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077A2" w14:textId="3BC0E2D9" w:rsidR="00D112AB" w:rsidRPr="0059795C" w:rsidRDefault="0059795C" w:rsidP="00D112AB">
      <w:pPr>
        <w:ind w:left="1080" w:hanging="1080"/>
        <w:jc w:val="center"/>
        <w:rPr>
          <w:rFonts w:ascii="Times New Roman" w:hAnsi="Times New Roman" w:cs="Times New Roman"/>
          <w:b/>
          <w:sz w:val="24"/>
          <w:szCs w:val="24"/>
        </w:rPr>
      </w:pPr>
      <w:r w:rsidRPr="00170DFB">
        <w:rPr>
          <w:rFonts w:ascii="Times New Roman" w:hAnsi="Times New Roman" w:cs="Times New Roman"/>
          <w:b/>
          <w:sz w:val="24"/>
          <w:szCs w:val="24"/>
          <w:highlight w:val="yellow"/>
        </w:rPr>
        <w:t xml:space="preserve">Growth and Nodulation of </w:t>
      </w:r>
      <w:proofErr w:type="spellStart"/>
      <w:r w:rsidRPr="00170DFB">
        <w:rPr>
          <w:rFonts w:ascii="Times New Roman" w:hAnsi="Times New Roman" w:cs="Times New Roman"/>
          <w:b/>
          <w:sz w:val="24"/>
          <w:szCs w:val="24"/>
          <w:highlight w:val="yellow"/>
        </w:rPr>
        <w:t>Urdbean</w:t>
      </w:r>
      <w:proofErr w:type="spellEnd"/>
      <w:r w:rsidRPr="00170DFB">
        <w:rPr>
          <w:rFonts w:ascii="Times New Roman" w:hAnsi="Times New Roman" w:cs="Times New Roman"/>
          <w:b/>
          <w:sz w:val="24"/>
          <w:szCs w:val="24"/>
          <w:highlight w:val="yellow"/>
        </w:rPr>
        <w:t xml:space="preserve"> Under Different Weed Management Strategies</w:t>
      </w:r>
    </w:p>
    <w:p w14:paraId="64471B09" w14:textId="77777777" w:rsidR="0059795C" w:rsidRPr="00537A79" w:rsidRDefault="0059795C" w:rsidP="00D112AB">
      <w:pPr>
        <w:ind w:left="1080" w:hanging="1080"/>
        <w:jc w:val="center"/>
        <w:rPr>
          <w:rFonts w:ascii="Times New Roman" w:hAnsi="Times New Roman" w:cs="Times New Roman"/>
          <w:b/>
          <w:sz w:val="24"/>
          <w:szCs w:val="24"/>
        </w:rPr>
      </w:pPr>
    </w:p>
    <w:p w14:paraId="43317CE8" w14:textId="77777777" w:rsidR="00760020" w:rsidRDefault="00760020" w:rsidP="00506C30">
      <w:pPr>
        <w:jc w:val="center"/>
        <w:rPr>
          <w:rFonts w:ascii="Times New Roman" w:hAnsi="Times New Roman" w:cs="Times New Roman"/>
          <w:b/>
          <w:bCs/>
          <w:sz w:val="24"/>
          <w:szCs w:val="24"/>
          <w:u w:val="single"/>
        </w:rPr>
      </w:pPr>
    </w:p>
    <w:p w14:paraId="0213AD99" w14:textId="7196D9E1" w:rsidR="00D760AD" w:rsidRPr="00537A79" w:rsidRDefault="00D760AD" w:rsidP="00506C30">
      <w:pPr>
        <w:jc w:val="center"/>
        <w:rPr>
          <w:rFonts w:ascii="Times New Roman" w:hAnsi="Times New Roman" w:cs="Times New Roman"/>
          <w:b/>
          <w:bCs/>
          <w:sz w:val="24"/>
          <w:szCs w:val="24"/>
          <w:u w:val="single"/>
        </w:rPr>
      </w:pPr>
      <w:r w:rsidRPr="00537A79">
        <w:rPr>
          <w:rFonts w:ascii="Times New Roman" w:hAnsi="Times New Roman" w:cs="Times New Roman"/>
          <w:b/>
          <w:bCs/>
          <w:sz w:val="24"/>
          <w:szCs w:val="24"/>
          <w:u w:val="single"/>
        </w:rPr>
        <w:t>ABSTRACT</w:t>
      </w:r>
    </w:p>
    <w:p w14:paraId="67260C8A" w14:textId="2581D13D" w:rsidR="006210E9" w:rsidRPr="00537A79" w:rsidRDefault="004605DE" w:rsidP="00D960B2">
      <w:pPr>
        <w:spacing w:after="0" w:line="276" w:lineRule="auto"/>
        <w:ind w:firstLine="720"/>
        <w:jc w:val="both"/>
        <w:rPr>
          <w:rFonts w:ascii="Times New Roman" w:hAnsi="Times New Roman" w:cs="Times New Roman"/>
          <w:sz w:val="24"/>
          <w:szCs w:val="24"/>
        </w:rPr>
      </w:pPr>
      <w:r w:rsidRPr="00537A79">
        <w:rPr>
          <w:rFonts w:ascii="Times New Roman" w:hAnsi="Times New Roman" w:cs="Times New Roman"/>
          <w:sz w:val="24"/>
          <w:szCs w:val="24"/>
        </w:rPr>
        <w:t xml:space="preserve">A field experiment was conducted at Mechanized Agriculture Farm, Department of Agronomy, College of Agriculture, </w:t>
      </w:r>
      <w:proofErr w:type="spellStart"/>
      <w:r w:rsidRPr="00537A79">
        <w:rPr>
          <w:rFonts w:ascii="Times New Roman" w:hAnsi="Times New Roman" w:cs="Times New Roman"/>
          <w:sz w:val="24"/>
          <w:szCs w:val="24"/>
        </w:rPr>
        <w:t>Ummedganj</w:t>
      </w:r>
      <w:proofErr w:type="spellEnd"/>
      <w:r w:rsidRPr="00537A79">
        <w:rPr>
          <w:rFonts w:ascii="Times New Roman" w:hAnsi="Times New Roman" w:cs="Times New Roman"/>
          <w:sz w:val="24"/>
          <w:szCs w:val="24"/>
        </w:rPr>
        <w:t xml:space="preserve"> (Agricultural University, Kota) during </w:t>
      </w:r>
      <w:r w:rsidRPr="00537A79">
        <w:rPr>
          <w:rFonts w:ascii="Times New Roman" w:hAnsi="Times New Roman" w:cs="Times New Roman"/>
          <w:i/>
          <w:iCs/>
          <w:sz w:val="24"/>
          <w:szCs w:val="24"/>
        </w:rPr>
        <w:t>kharif,</w:t>
      </w:r>
      <w:r w:rsidRPr="00537A79">
        <w:rPr>
          <w:rFonts w:ascii="Times New Roman" w:hAnsi="Times New Roman" w:cs="Times New Roman"/>
          <w:sz w:val="24"/>
          <w:szCs w:val="24"/>
        </w:rPr>
        <w:t xml:space="preserve"> 2023 to study the comparative efficacy of mechanical and herbicidal weed management practices in managing weeds and improving growth </w:t>
      </w:r>
      <w:r w:rsidR="00BE4DFF" w:rsidRPr="00537A79">
        <w:rPr>
          <w:rFonts w:ascii="Times New Roman" w:hAnsi="Times New Roman" w:cs="Times New Roman"/>
          <w:sz w:val="24"/>
          <w:szCs w:val="24"/>
        </w:rPr>
        <w:t xml:space="preserve">and nodulation </w:t>
      </w:r>
      <w:r w:rsidRPr="00537A79">
        <w:rPr>
          <w:rFonts w:ascii="Times New Roman" w:hAnsi="Times New Roman" w:cs="Times New Roman"/>
          <w:sz w:val="24"/>
          <w:szCs w:val="24"/>
        </w:rPr>
        <w:t xml:space="preserve">of </w:t>
      </w:r>
      <w:proofErr w:type="spellStart"/>
      <w:r w:rsidRPr="00537A79">
        <w:rPr>
          <w:rFonts w:ascii="Times New Roman" w:hAnsi="Times New Roman" w:cs="Times New Roman"/>
          <w:sz w:val="24"/>
          <w:szCs w:val="24"/>
        </w:rPr>
        <w:t>Urdbean</w:t>
      </w:r>
      <w:proofErr w:type="spellEnd"/>
      <w:r w:rsidRPr="00537A79">
        <w:rPr>
          <w:rFonts w:ascii="Times New Roman" w:hAnsi="Times New Roman" w:cs="Times New Roman"/>
          <w:sz w:val="24"/>
          <w:szCs w:val="24"/>
        </w:rPr>
        <w:t xml:space="preserve"> [</w:t>
      </w:r>
      <w:r w:rsidRPr="00537A79">
        <w:rPr>
          <w:rFonts w:ascii="Times New Roman" w:hAnsi="Times New Roman" w:cs="Times New Roman"/>
          <w:i/>
          <w:iCs/>
          <w:sz w:val="24"/>
          <w:szCs w:val="24"/>
        </w:rPr>
        <w:t>Vigna mungo</w:t>
      </w:r>
      <w:r w:rsidRPr="00537A79">
        <w:rPr>
          <w:rFonts w:ascii="Times New Roman" w:hAnsi="Times New Roman" w:cs="Times New Roman"/>
          <w:sz w:val="24"/>
          <w:szCs w:val="24"/>
        </w:rPr>
        <w:t xml:space="preserve"> (L.) Hepper]</w:t>
      </w:r>
      <w:r w:rsidR="00D760AD" w:rsidRPr="00537A79">
        <w:rPr>
          <w:rFonts w:ascii="Times New Roman" w:hAnsi="Times New Roman" w:cs="Times New Roman"/>
          <w:sz w:val="24"/>
          <w:szCs w:val="24"/>
        </w:rPr>
        <w:t>.</w:t>
      </w:r>
      <w:r w:rsidR="00D960B2" w:rsidRPr="00537A79">
        <w:rPr>
          <w:rFonts w:ascii="Times New Roman" w:hAnsi="Times New Roman" w:cs="Times New Roman"/>
          <w:sz w:val="24"/>
          <w:szCs w:val="24"/>
        </w:rPr>
        <w:t xml:space="preserve"> </w:t>
      </w:r>
      <w:r w:rsidRPr="00537A79">
        <w:rPr>
          <w:rFonts w:ascii="Times New Roman" w:hAnsi="Times New Roman" w:cs="Times New Roman"/>
          <w:sz w:val="24"/>
          <w:szCs w:val="24"/>
        </w:rPr>
        <w:t>E</w:t>
      </w:r>
      <w:r w:rsidR="00D760AD" w:rsidRPr="00537A79">
        <w:rPr>
          <w:rFonts w:ascii="Times New Roman" w:hAnsi="Times New Roman" w:cs="Times New Roman"/>
          <w:sz w:val="24"/>
          <w:szCs w:val="24"/>
        </w:rPr>
        <w:t xml:space="preserve">xperiment was laid out </w:t>
      </w:r>
      <w:r w:rsidRPr="00537A79">
        <w:rPr>
          <w:rFonts w:ascii="Times New Roman" w:hAnsi="Times New Roman" w:cs="Times New Roman"/>
          <w:sz w:val="24"/>
          <w:szCs w:val="24"/>
        </w:rPr>
        <w:t>in</w:t>
      </w:r>
      <w:r w:rsidR="00D760AD" w:rsidRPr="00537A79">
        <w:rPr>
          <w:rFonts w:ascii="Times New Roman" w:hAnsi="Times New Roman" w:cs="Times New Roman"/>
          <w:sz w:val="24"/>
          <w:szCs w:val="24"/>
        </w:rPr>
        <w:t xml:space="preserve"> Randomized Block Design with t</w:t>
      </w:r>
      <w:r w:rsidR="000D2566" w:rsidRPr="00537A79">
        <w:rPr>
          <w:rFonts w:ascii="Times New Roman" w:hAnsi="Times New Roman" w:cs="Times New Roman"/>
          <w:sz w:val="24"/>
          <w:szCs w:val="24"/>
        </w:rPr>
        <w:t>en</w:t>
      </w:r>
      <w:r w:rsidR="00D760AD" w:rsidRPr="00537A79">
        <w:rPr>
          <w:rFonts w:ascii="Times New Roman" w:hAnsi="Times New Roman" w:cs="Times New Roman"/>
          <w:sz w:val="24"/>
          <w:szCs w:val="24"/>
        </w:rPr>
        <w:t xml:space="preserve"> treatment combinations with three replications</w:t>
      </w:r>
      <w:r w:rsidR="009011DD" w:rsidRPr="00537A79">
        <w:rPr>
          <w:rFonts w:ascii="Times New Roman" w:hAnsi="Times New Roman" w:cs="Times New Roman"/>
          <w:sz w:val="24"/>
          <w:szCs w:val="24"/>
        </w:rPr>
        <w:t>.</w:t>
      </w:r>
      <w:r w:rsidR="00D760AD" w:rsidRPr="00537A79">
        <w:rPr>
          <w:rFonts w:ascii="Times New Roman" w:hAnsi="Times New Roman" w:cs="Times New Roman"/>
          <w:sz w:val="24"/>
          <w:szCs w:val="24"/>
        </w:rPr>
        <w:t xml:space="preserve"> which includes </w:t>
      </w:r>
      <w:r w:rsidR="000D2566" w:rsidRPr="00537A79">
        <w:rPr>
          <w:rFonts w:ascii="Times New Roman" w:hAnsi="Times New Roman" w:cs="Times New Roman"/>
          <w:sz w:val="24"/>
          <w:szCs w:val="24"/>
        </w:rPr>
        <w:t xml:space="preserve">Pendimethalin 30 EC @ 1.0 kg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 Pe</w:t>
      </w:r>
      <w:r w:rsidR="000D2566" w:rsidRPr="00537A79">
        <w:rPr>
          <w:rFonts w:ascii="Times New Roman" w:eastAsia="Calibri" w:hAnsi="Times New Roman" w:cs="Times New Roman"/>
          <w:iCs/>
          <w:sz w:val="24"/>
          <w:szCs w:val="24"/>
        </w:rPr>
        <w:t xml:space="preserve">, </w:t>
      </w:r>
      <w:r w:rsidR="000D2566" w:rsidRPr="00537A79">
        <w:rPr>
          <w:rFonts w:ascii="Times New Roman" w:hAnsi="Times New Roman" w:cs="Times New Roman"/>
          <w:sz w:val="24"/>
          <w:szCs w:val="24"/>
        </w:rPr>
        <w:t xml:space="preserve">Pendimethalin 30 EC + Imazethapyr 2 EC @ 0.75 kg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 PE,</w:t>
      </w:r>
      <w:r w:rsidR="000D2566" w:rsidRPr="00537A79">
        <w:rPr>
          <w:rFonts w:ascii="Times New Roman" w:eastAsia="Calibri" w:hAnsi="Times New Roman" w:cs="Times New Roman"/>
          <w:iCs/>
          <w:sz w:val="24"/>
          <w:szCs w:val="24"/>
        </w:rPr>
        <w:t xml:space="preserve"> </w:t>
      </w:r>
      <w:r w:rsidR="000D2566" w:rsidRPr="00537A79">
        <w:rPr>
          <w:rFonts w:ascii="Times New Roman" w:hAnsi="Times New Roman" w:cs="Times New Roman"/>
          <w:sz w:val="24"/>
          <w:szCs w:val="24"/>
        </w:rPr>
        <w:t xml:space="preserve">Imazethapyr 10 SL @ 55 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 at 15-20 DAS</w:t>
      </w:r>
      <w:r w:rsidR="000D2566" w:rsidRPr="00537A79">
        <w:rPr>
          <w:rFonts w:ascii="Times New Roman" w:eastAsia="Calibri" w:hAnsi="Times New Roman" w:cs="Times New Roman"/>
          <w:iCs/>
          <w:sz w:val="24"/>
          <w:szCs w:val="24"/>
        </w:rPr>
        <w:t xml:space="preserve">, </w:t>
      </w:r>
      <w:proofErr w:type="spellStart"/>
      <w:r w:rsidR="000D2566" w:rsidRPr="00537A79">
        <w:rPr>
          <w:rFonts w:ascii="Times New Roman" w:hAnsi="Times New Roman" w:cs="Times New Roman"/>
          <w:sz w:val="24"/>
          <w:szCs w:val="24"/>
        </w:rPr>
        <w:t>Clodinafop</w:t>
      </w:r>
      <w:proofErr w:type="spellEnd"/>
      <w:r w:rsidR="000D2566" w:rsidRPr="00537A79">
        <w:rPr>
          <w:rFonts w:ascii="Times New Roman" w:hAnsi="Times New Roman" w:cs="Times New Roman"/>
          <w:sz w:val="24"/>
          <w:szCs w:val="24"/>
        </w:rPr>
        <w:t xml:space="preserve"> Propargyl 8 </w:t>
      </w:r>
      <w:proofErr w:type="spellStart"/>
      <w:r w:rsidR="000D2566" w:rsidRPr="00537A79">
        <w:rPr>
          <w:rFonts w:ascii="Times New Roman" w:hAnsi="Times New Roman" w:cs="Times New Roman"/>
          <w:sz w:val="24"/>
          <w:szCs w:val="24"/>
        </w:rPr>
        <w:t>EC+Sodium-Aciflurofen</w:t>
      </w:r>
      <w:proofErr w:type="spellEnd"/>
      <w:r w:rsidR="000D2566" w:rsidRPr="00537A79">
        <w:rPr>
          <w:rFonts w:ascii="Times New Roman" w:hAnsi="Times New Roman" w:cs="Times New Roman"/>
          <w:sz w:val="24"/>
          <w:szCs w:val="24"/>
        </w:rPr>
        <w:t xml:space="preserve"> 16.5 EC (Ready mix) @187.5 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 at 15-20 DAS</w:t>
      </w:r>
      <w:r w:rsidR="000D2566" w:rsidRPr="00537A79">
        <w:rPr>
          <w:rFonts w:ascii="Times New Roman" w:eastAsia="Calibri" w:hAnsi="Times New Roman" w:cs="Times New Roman"/>
          <w:iCs/>
          <w:sz w:val="24"/>
          <w:szCs w:val="24"/>
        </w:rPr>
        <w:t xml:space="preserve">, </w:t>
      </w:r>
      <w:proofErr w:type="spellStart"/>
      <w:r w:rsidR="000D2566" w:rsidRPr="00537A79">
        <w:rPr>
          <w:rFonts w:ascii="Times New Roman" w:hAnsi="Times New Roman" w:cs="Times New Roman"/>
          <w:sz w:val="24"/>
          <w:szCs w:val="24"/>
        </w:rPr>
        <w:t>Fomesafen</w:t>
      </w:r>
      <w:proofErr w:type="spellEnd"/>
      <w:r w:rsidR="000D2566" w:rsidRPr="00537A79">
        <w:rPr>
          <w:rFonts w:ascii="Times New Roman" w:hAnsi="Times New Roman" w:cs="Times New Roman"/>
          <w:sz w:val="24"/>
          <w:szCs w:val="24"/>
        </w:rPr>
        <w:t xml:space="preserve"> 11.1% + </w:t>
      </w:r>
      <w:proofErr w:type="spellStart"/>
      <w:r w:rsidR="000D2566" w:rsidRPr="00537A79">
        <w:rPr>
          <w:rFonts w:ascii="Times New Roman" w:hAnsi="Times New Roman" w:cs="Times New Roman"/>
          <w:sz w:val="24"/>
          <w:szCs w:val="24"/>
        </w:rPr>
        <w:t>Fluzaifop</w:t>
      </w:r>
      <w:proofErr w:type="spellEnd"/>
      <w:r w:rsidR="000D2566" w:rsidRPr="00537A79">
        <w:rPr>
          <w:rFonts w:ascii="Times New Roman" w:hAnsi="Times New Roman" w:cs="Times New Roman"/>
          <w:sz w:val="24"/>
          <w:szCs w:val="24"/>
        </w:rPr>
        <w:t xml:space="preserve">-p butyl 11.1% SL (Ready mix) @ 220 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w:t>
      </w:r>
      <w:r w:rsidRPr="00537A79">
        <w:rPr>
          <w:rFonts w:ascii="Times New Roman" w:hAnsi="Times New Roman" w:cs="Times New Roman"/>
          <w:sz w:val="24"/>
          <w:szCs w:val="24"/>
        </w:rPr>
        <w:t xml:space="preserve"> at 15-20 DAS (POE)</w:t>
      </w:r>
      <w:r w:rsidR="000D2566" w:rsidRPr="00537A79">
        <w:rPr>
          <w:rFonts w:ascii="Times New Roman" w:eastAsia="Calibri" w:hAnsi="Times New Roman" w:cs="Times New Roman"/>
          <w:iCs/>
          <w:sz w:val="24"/>
          <w:szCs w:val="24"/>
        </w:rPr>
        <w:t xml:space="preserve">, </w:t>
      </w:r>
      <w:proofErr w:type="spellStart"/>
      <w:r w:rsidR="000D2566" w:rsidRPr="00537A79">
        <w:rPr>
          <w:rFonts w:ascii="Times New Roman" w:hAnsi="Times New Roman" w:cs="Times New Roman"/>
          <w:sz w:val="24"/>
          <w:szCs w:val="24"/>
        </w:rPr>
        <w:t>Fluazifop</w:t>
      </w:r>
      <w:proofErr w:type="spellEnd"/>
      <w:r w:rsidR="000D2566" w:rsidRPr="00537A79">
        <w:rPr>
          <w:rFonts w:ascii="Times New Roman" w:hAnsi="Times New Roman" w:cs="Times New Roman"/>
          <w:sz w:val="24"/>
          <w:szCs w:val="24"/>
        </w:rPr>
        <w:t xml:space="preserve">-P-Butyl 13.4% EC @ 250 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 at 15-20 DAS (POE)</w:t>
      </w:r>
      <w:r w:rsidR="000D2566" w:rsidRPr="00537A79">
        <w:rPr>
          <w:rFonts w:ascii="Times New Roman" w:eastAsia="Calibri" w:hAnsi="Times New Roman" w:cs="Times New Roman"/>
          <w:iCs/>
          <w:sz w:val="24"/>
          <w:szCs w:val="24"/>
        </w:rPr>
        <w:t xml:space="preserve">, </w:t>
      </w:r>
      <w:r w:rsidR="000D2566" w:rsidRPr="00537A79">
        <w:rPr>
          <w:rFonts w:ascii="Times New Roman" w:hAnsi="Times New Roman" w:cs="Times New Roman"/>
          <w:sz w:val="24"/>
          <w:szCs w:val="24"/>
        </w:rPr>
        <w:t>Mechanical weeding at 20 and 40 DAS</w:t>
      </w:r>
      <w:r w:rsidR="000D2566" w:rsidRPr="00537A79">
        <w:rPr>
          <w:rFonts w:ascii="Times New Roman" w:eastAsia="Calibri" w:hAnsi="Times New Roman" w:cs="Times New Roman"/>
          <w:iCs/>
          <w:sz w:val="24"/>
          <w:szCs w:val="24"/>
        </w:rPr>
        <w:t xml:space="preserve">, </w:t>
      </w:r>
      <w:r w:rsidR="000D2566" w:rsidRPr="00537A79">
        <w:rPr>
          <w:rFonts w:ascii="Times New Roman" w:hAnsi="Times New Roman" w:cs="Times New Roman"/>
          <w:sz w:val="24"/>
          <w:szCs w:val="24"/>
        </w:rPr>
        <w:t>two hand weeding at 20 and 40 DAS</w:t>
      </w:r>
      <w:r w:rsidR="000D2566" w:rsidRPr="00537A79">
        <w:rPr>
          <w:rFonts w:ascii="Times New Roman" w:eastAsia="Calibri" w:hAnsi="Times New Roman" w:cs="Times New Roman"/>
          <w:iCs/>
          <w:sz w:val="24"/>
          <w:szCs w:val="24"/>
        </w:rPr>
        <w:t>, one hand weeding at 20 DAS and weedy check</w:t>
      </w:r>
      <w:r w:rsidR="00D760AD" w:rsidRPr="00537A79">
        <w:rPr>
          <w:rFonts w:ascii="Times New Roman" w:hAnsi="Times New Roman" w:cs="Times New Roman"/>
          <w:sz w:val="24"/>
          <w:szCs w:val="24"/>
        </w:rPr>
        <w:t xml:space="preserve">. Results revealed that </w:t>
      </w:r>
      <w:r w:rsidR="00BD684A" w:rsidRPr="00537A79">
        <w:rPr>
          <w:rFonts w:ascii="Times New Roman" w:eastAsia="Calibri" w:hAnsi="Times New Roman" w:cs="Times New Roman"/>
          <w:sz w:val="24"/>
          <w:szCs w:val="24"/>
        </w:rPr>
        <w:t xml:space="preserve">Two hand weeding at 20 and 40 DAS </w:t>
      </w:r>
      <w:r w:rsidR="00D760AD" w:rsidRPr="00537A79">
        <w:rPr>
          <w:rFonts w:ascii="Times New Roman" w:hAnsi="Times New Roman" w:cs="Times New Roman"/>
          <w:sz w:val="24"/>
          <w:szCs w:val="24"/>
        </w:rPr>
        <w:t>significantly improved the</w:t>
      </w:r>
      <w:r w:rsidR="00C86A50" w:rsidRPr="00537A79">
        <w:rPr>
          <w:rFonts w:ascii="Times New Roman" w:hAnsi="Times New Roman" w:cs="Times New Roman"/>
          <w:sz w:val="24"/>
          <w:szCs w:val="24"/>
        </w:rPr>
        <w:t xml:space="preserve"> plant height (</w:t>
      </w:r>
      <w:r w:rsidR="00691EB1" w:rsidRPr="00537A79">
        <w:rPr>
          <w:rFonts w:ascii="Times New Roman" w:hAnsi="Times New Roman" w:cs="Times New Roman"/>
          <w:sz w:val="24"/>
          <w:szCs w:val="24"/>
        </w:rPr>
        <w:t>50.30</w:t>
      </w:r>
      <w:r w:rsidR="00C86A50" w:rsidRPr="00537A79">
        <w:rPr>
          <w:rFonts w:ascii="Times New Roman" w:hAnsi="Times New Roman" w:cs="Times New Roman"/>
          <w:sz w:val="24"/>
          <w:szCs w:val="24"/>
        </w:rPr>
        <w:t xml:space="preserve"> cm), </w:t>
      </w:r>
      <w:r w:rsidR="00691EB1" w:rsidRPr="00537A79">
        <w:rPr>
          <w:rFonts w:ascii="Times New Roman" w:eastAsia="Calibri" w:hAnsi="Times New Roman" w:cs="Times New Roman"/>
          <w:sz w:val="24"/>
          <w:szCs w:val="24"/>
        </w:rPr>
        <w:t xml:space="preserve">dry matter accumulation </w:t>
      </w:r>
      <w:r w:rsidR="00C86A50" w:rsidRPr="00537A79">
        <w:rPr>
          <w:rFonts w:ascii="Times New Roman" w:hAnsi="Times New Roman" w:cs="Times New Roman"/>
          <w:sz w:val="24"/>
          <w:szCs w:val="24"/>
        </w:rPr>
        <w:t>(</w:t>
      </w:r>
      <w:r w:rsidR="00AD2B20" w:rsidRPr="00537A79">
        <w:rPr>
          <w:rFonts w:ascii="Times New Roman" w:hAnsi="Times New Roman" w:cs="Times New Roman"/>
          <w:sz w:val="24"/>
          <w:szCs w:val="24"/>
        </w:rPr>
        <w:t>117.51</w:t>
      </w:r>
      <w:r w:rsidR="008A4067" w:rsidRPr="00537A79">
        <w:rPr>
          <w:rFonts w:ascii="Times New Roman" w:hAnsi="Times New Roman" w:cs="Times New Roman"/>
          <w:sz w:val="24"/>
          <w:szCs w:val="24"/>
        </w:rPr>
        <w:t xml:space="preserve"> </w:t>
      </w:r>
      <w:r w:rsidR="006210E9" w:rsidRPr="00537A79">
        <w:rPr>
          <w:rFonts w:ascii="Times New Roman" w:hAnsi="Times New Roman" w:cs="Times New Roman"/>
          <w:sz w:val="24"/>
          <w:szCs w:val="24"/>
        </w:rPr>
        <w:t>g/</w:t>
      </w:r>
      <w:proofErr w:type="spellStart"/>
      <w:r w:rsidR="008A4067" w:rsidRPr="00537A79">
        <w:rPr>
          <w:rFonts w:ascii="Times New Roman" w:hAnsi="Times New Roman" w:cs="Times New Roman"/>
          <w:sz w:val="24"/>
          <w:szCs w:val="24"/>
        </w:rPr>
        <w:t>mrl</w:t>
      </w:r>
      <w:proofErr w:type="spellEnd"/>
      <w:r w:rsidR="00C86A50" w:rsidRPr="00537A79">
        <w:rPr>
          <w:rFonts w:ascii="Times New Roman" w:hAnsi="Times New Roman" w:cs="Times New Roman"/>
          <w:sz w:val="24"/>
          <w:szCs w:val="24"/>
        </w:rPr>
        <w:t xml:space="preserve">), </w:t>
      </w:r>
      <w:r w:rsidR="006210E9" w:rsidRPr="00537A79">
        <w:rPr>
          <w:rFonts w:ascii="Times New Roman" w:hAnsi="Times New Roman" w:cs="Times New Roman"/>
          <w:sz w:val="24"/>
          <w:szCs w:val="24"/>
        </w:rPr>
        <w:t>number of nodules/plant (</w:t>
      </w:r>
      <w:r w:rsidR="008A4067" w:rsidRPr="00537A79">
        <w:rPr>
          <w:rFonts w:ascii="Times New Roman" w:hAnsi="Times New Roman" w:cs="Times New Roman"/>
          <w:sz w:val="24"/>
          <w:szCs w:val="24"/>
        </w:rPr>
        <w:t>26.83</w:t>
      </w:r>
      <w:r w:rsidR="006210E9" w:rsidRPr="00537A79">
        <w:rPr>
          <w:rFonts w:ascii="Times New Roman" w:hAnsi="Times New Roman" w:cs="Times New Roman"/>
          <w:sz w:val="24"/>
          <w:szCs w:val="24"/>
        </w:rPr>
        <w:t>), dry weight of nodules (</w:t>
      </w:r>
      <w:r w:rsidR="00A72A4D" w:rsidRPr="00537A79">
        <w:rPr>
          <w:rFonts w:ascii="Times New Roman" w:hAnsi="Times New Roman" w:cs="Times New Roman"/>
          <w:sz w:val="24"/>
          <w:szCs w:val="24"/>
        </w:rPr>
        <w:t xml:space="preserve">41.49 </w:t>
      </w:r>
      <w:r w:rsidR="006210E9" w:rsidRPr="00537A79">
        <w:rPr>
          <w:rFonts w:ascii="Times New Roman" w:hAnsi="Times New Roman" w:cs="Times New Roman"/>
          <w:sz w:val="24"/>
          <w:szCs w:val="24"/>
          <w:lang w:val="en-US"/>
        </w:rPr>
        <w:t>mg/plant</w:t>
      </w:r>
      <w:r w:rsidR="006210E9" w:rsidRPr="00537A79">
        <w:rPr>
          <w:rFonts w:ascii="Times New Roman" w:hAnsi="Times New Roman" w:cs="Times New Roman"/>
          <w:sz w:val="24"/>
          <w:szCs w:val="24"/>
        </w:rPr>
        <w:t>)</w:t>
      </w:r>
      <w:r w:rsidR="00FE6F0E" w:rsidRPr="00537A79">
        <w:rPr>
          <w:rFonts w:ascii="Times New Roman" w:hAnsi="Times New Roman" w:cs="Times New Roman"/>
          <w:sz w:val="24"/>
          <w:szCs w:val="24"/>
        </w:rPr>
        <w:t xml:space="preserve"> </w:t>
      </w:r>
      <w:r w:rsidR="00D760AD" w:rsidRPr="00537A79">
        <w:rPr>
          <w:rFonts w:ascii="Times New Roman" w:hAnsi="Times New Roman" w:cs="Times New Roman"/>
          <w:sz w:val="24"/>
          <w:szCs w:val="24"/>
        </w:rPr>
        <w:t xml:space="preserve">of </w:t>
      </w:r>
      <w:proofErr w:type="spellStart"/>
      <w:r w:rsidR="00247419" w:rsidRPr="00537A79">
        <w:rPr>
          <w:rFonts w:ascii="Times New Roman" w:hAnsi="Times New Roman" w:cs="Times New Roman"/>
          <w:sz w:val="24"/>
          <w:szCs w:val="24"/>
        </w:rPr>
        <w:t>urd</w:t>
      </w:r>
      <w:r w:rsidR="00D760AD" w:rsidRPr="00537A79">
        <w:rPr>
          <w:rFonts w:ascii="Times New Roman" w:hAnsi="Times New Roman" w:cs="Times New Roman"/>
          <w:sz w:val="24"/>
          <w:szCs w:val="24"/>
        </w:rPr>
        <w:t>bean</w:t>
      </w:r>
      <w:proofErr w:type="spellEnd"/>
      <w:r w:rsidR="00D760AD" w:rsidRPr="00537A79">
        <w:rPr>
          <w:rFonts w:ascii="Times New Roman" w:hAnsi="Times New Roman" w:cs="Times New Roman"/>
          <w:sz w:val="24"/>
          <w:szCs w:val="24"/>
        </w:rPr>
        <w:t xml:space="preserve"> than rest of treatments.</w:t>
      </w:r>
    </w:p>
    <w:p w14:paraId="16A4A14C" w14:textId="61F9BD88" w:rsidR="00D760AD" w:rsidRPr="00537A79" w:rsidRDefault="00D760AD" w:rsidP="00BF520F">
      <w:pPr>
        <w:pBdr>
          <w:bottom w:val="single" w:sz="4" w:space="1" w:color="auto"/>
        </w:pBdr>
        <w:spacing w:after="0" w:line="360" w:lineRule="auto"/>
        <w:jc w:val="both"/>
        <w:rPr>
          <w:rFonts w:ascii="Times New Roman" w:hAnsi="Times New Roman" w:cs="Times New Roman"/>
          <w:sz w:val="24"/>
          <w:szCs w:val="24"/>
        </w:rPr>
      </w:pPr>
      <w:r w:rsidRPr="00537A79">
        <w:rPr>
          <w:rFonts w:ascii="Times New Roman" w:hAnsi="Times New Roman" w:cs="Times New Roman"/>
          <w:b/>
          <w:bCs/>
          <w:sz w:val="24"/>
          <w:szCs w:val="24"/>
        </w:rPr>
        <w:t>Key</w:t>
      </w:r>
      <w:r w:rsidRPr="00537A79">
        <w:rPr>
          <w:rFonts w:ascii="Times New Roman" w:hAnsi="Times New Roman" w:cs="Times New Roman"/>
          <w:sz w:val="24"/>
          <w:szCs w:val="24"/>
        </w:rPr>
        <w:t xml:space="preserve"> </w:t>
      </w:r>
      <w:r w:rsidRPr="00537A79">
        <w:rPr>
          <w:rFonts w:ascii="Times New Roman" w:hAnsi="Times New Roman" w:cs="Times New Roman"/>
          <w:b/>
          <w:bCs/>
          <w:sz w:val="24"/>
          <w:szCs w:val="24"/>
        </w:rPr>
        <w:t>words</w:t>
      </w:r>
      <w:r w:rsidRPr="00537A79">
        <w:rPr>
          <w:rFonts w:ascii="Times New Roman" w:hAnsi="Times New Roman" w:cs="Times New Roman"/>
          <w:sz w:val="24"/>
          <w:szCs w:val="24"/>
        </w:rPr>
        <w:t>:</w:t>
      </w:r>
      <w:r w:rsidR="003D2754" w:rsidRPr="00537A79">
        <w:rPr>
          <w:rFonts w:ascii="Times New Roman" w:hAnsi="Times New Roman" w:cs="Times New Roman"/>
          <w:sz w:val="24"/>
          <w:szCs w:val="24"/>
        </w:rPr>
        <w:t xml:space="preserve"> </w:t>
      </w:r>
      <w:r w:rsidR="003946D9" w:rsidRPr="00537A79">
        <w:rPr>
          <w:rFonts w:ascii="Times New Roman" w:hAnsi="Times New Roman" w:cs="Times New Roman"/>
          <w:sz w:val="24"/>
          <w:szCs w:val="24"/>
        </w:rPr>
        <w:t>W</w:t>
      </w:r>
      <w:r w:rsidR="00102A46" w:rsidRPr="00537A79">
        <w:rPr>
          <w:rFonts w:ascii="Times New Roman" w:hAnsi="Times New Roman" w:cs="Times New Roman"/>
          <w:sz w:val="24"/>
          <w:szCs w:val="24"/>
        </w:rPr>
        <w:t>eed</w:t>
      </w:r>
      <w:r w:rsidRPr="00537A79">
        <w:rPr>
          <w:rFonts w:ascii="Times New Roman" w:hAnsi="Times New Roman" w:cs="Times New Roman"/>
          <w:sz w:val="24"/>
          <w:szCs w:val="24"/>
        </w:rPr>
        <w:t>,</w:t>
      </w:r>
      <w:r w:rsidR="00384B29" w:rsidRPr="00537A79">
        <w:rPr>
          <w:rFonts w:ascii="Times New Roman" w:hAnsi="Times New Roman" w:cs="Times New Roman"/>
          <w:sz w:val="24"/>
          <w:szCs w:val="24"/>
        </w:rPr>
        <w:t xml:space="preserve"> </w:t>
      </w:r>
      <w:r w:rsidR="003946D9" w:rsidRPr="00537A79">
        <w:rPr>
          <w:rFonts w:ascii="Times New Roman" w:hAnsi="Times New Roman" w:cs="Times New Roman"/>
          <w:sz w:val="24"/>
          <w:szCs w:val="24"/>
        </w:rPr>
        <w:t>G</w:t>
      </w:r>
      <w:r w:rsidR="00925E86" w:rsidRPr="00537A79">
        <w:rPr>
          <w:rFonts w:ascii="Times New Roman" w:hAnsi="Times New Roman" w:cs="Times New Roman"/>
          <w:sz w:val="24"/>
          <w:szCs w:val="24"/>
        </w:rPr>
        <w:t>rowth,</w:t>
      </w:r>
      <w:r w:rsidR="006210E9" w:rsidRPr="00537A79">
        <w:rPr>
          <w:rFonts w:ascii="Times New Roman" w:hAnsi="Times New Roman" w:cs="Times New Roman"/>
          <w:sz w:val="24"/>
          <w:szCs w:val="24"/>
        </w:rPr>
        <w:t xml:space="preserve"> </w:t>
      </w:r>
      <w:r w:rsidR="003946D9" w:rsidRPr="00537A79">
        <w:rPr>
          <w:rFonts w:ascii="Times New Roman" w:hAnsi="Times New Roman" w:cs="Times New Roman"/>
          <w:bCs/>
          <w:sz w:val="24"/>
          <w:szCs w:val="24"/>
        </w:rPr>
        <w:t>N</w:t>
      </w:r>
      <w:r w:rsidR="006210E9" w:rsidRPr="00537A79">
        <w:rPr>
          <w:rFonts w:ascii="Times New Roman" w:hAnsi="Times New Roman" w:cs="Times New Roman"/>
          <w:bCs/>
          <w:sz w:val="24"/>
          <w:szCs w:val="24"/>
        </w:rPr>
        <w:t>odules</w:t>
      </w:r>
      <w:r w:rsidRPr="00537A79">
        <w:rPr>
          <w:rFonts w:ascii="Times New Roman" w:hAnsi="Times New Roman" w:cs="Times New Roman"/>
          <w:sz w:val="24"/>
          <w:szCs w:val="24"/>
        </w:rPr>
        <w:t xml:space="preserve">, </w:t>
      </w:r>
      <w:proofErr w:type="spellStart"/>
      <w:r w:rsidR="003946D9" w:rsidRPr="00537A79">
        <w:rPr>
          <w:rFonts w:ascii="Times New Roman" w:hAnsi="Times New Roman" w:cs="Times New Roman"/>
          <w:sz w:val="24"/>
          <w:szCs w:val="24"/>
        </w:rPr>
        <w:t>U</w:t>
      </w:r>
      <w:r w:rsidR="003D2754" w:rsidRPr="00537A79">
        <w:rPr>
          <w:rFonts w:ascii="Times New Roman" w:hAnsi="Times New Roman" w:cs="Times New Roman"/>
          <w:sz w:val="24"/>
          <w:szCs w:val="24"/>
        </w:rPr>
        <w:t>rdbean</w:t>
      </w:r>
      <w:proofErr w:type="spellEnd"/>
      <w:r w:rsidR="003946D9" w:rsidRPr="00537A79">
        <w:rPr>
          <w:rFonts w:ascii="Times New Roman" w:hAnsi="Times New Roman" w:cs="Times New Roman"/>
          <w:sz w:val="24"/>
          <w:szCs w:val="24"/>
        </w:rPr>
        <w:t>,</w:t>
      </w:r>
      <w:r w:rsidR="00CD03BB" w:rsidRPr="00537A79">
        <w:rPr>
          <w:rFonts w:ascii="Times New Roman" w:hAnsi="Times New Roman" w:cs="Times New Roman"/>
          <w:sz w:val="24"/>
          <w:szCs w:val="24"/>
        </w:rPr>
        <w:t xml:space="preserve"> </w:t>
      </w:r>
      <w:proofErr w:type="spellStart"/>
      <w:r w:rsidR="00CD03BB" w:rsidRPr="00537A79">
        <w:rPr>
          <w:rFonts w:ascii="Times New Roman" w:hAnsi="Times New Roman" w:cs="Times New Roman"/>
          <w:bCs/>
          <w:color w:val="000000"/>
          <w:sz w:val="24"/>
          <w:szCs w:val="24"/>
        </w:rPr>
        <w:t>Fomesafen</w:t>
      </w:r>
      <w:proofErr w:type="spellEnd"/>
      <w:r w:rsidR="00CD03BB" w:rsidRPr="00537A79">
        <w:rPr>
          <w:rFonts w:ascii="Times New Roman" w:hAnsi="Times New Roman" w:cs="Times New Roman"/>
          <w:bCs/>
          <w:color w:val="000000"/>
          <w:sz w:val="24"/>
          <w:szCs w:val="24"/>
        </w:rPr>
        <w:t xml:space="preserve"> 11.1% + </w:t>
      </w:r>
      <w:proofErr w:type="spellStart"/>
      <w:r w:rsidR="00CD03BB" w:rsidRPr="00537A79">
        <w:rPr>
          <w:rFonts w:ascii="Times New Roman" w:hAnsi="Times New Roman" w:cs="Times New Roman"/>
          <w:bCs/>
          <w:color w:val="000000"/>
          <w:sz w:val="24"/>
          <w:szCs w:val="24"/>
        </w:rPr>
        <w:t>Fluzaifop</w:t>
      </w:r>
      <w:proofErr w:type="spellEnd"/>
      <w:r w:rsidR="00CD03BB" w:rsidRPr="00537A79">
        <w:rPr>
          <w:rFonts w:ascii="Times New Roman" w:hAnsi="Times New Roman" w:cs="Times New Roman"/>
          <w:bCs/>
          <w:color w:val="000000"/>
          <w:sz w:val="24"/>
          <w:szCs w:val="24"/>
        </w:rPr>
        <w:t>-p butyl 11.1% SL (Ready mix),</w:t>
      </w:r>
      <w:r w:rsidR="00CD03BB" w:rsidRPr="00537A79">
        <w:rPr>
          <w:rFonts w:ascii="Times New Roman" w:hAnsi="Times New Roman" w:cs="Times New Roman"/>
          <w:bCs/>
          <w:sz w:val="24"/>
          <w:szCs w:val="24"/>
        </w:rPr>
        <w:t xml:space="preserve"> Herbicides, Hand weeding.</w:t>
      </w:r>
    </w:p>
    <w:p w14:paraId="38E69CA1" w14:textId="77777777" w:rsidR="00D760AD" w:rsidRPr="00537A79" w:rsidRDefault="00D760AD" w:rsidP="00D760AD">
      <w:pPr>
        <w:rPr>
          <w:rFonts w:ascii="Times New Roman" w:hAnsi="Times New Roman" w:cs="Times New Roman"/>
          <w:sz w:val="24"/>
          <w:szCs w:val="24"/>
        </w:rPr>
      </w:pPr>
    </w:p>
    <w:p w14:paraId="3AEB8209" w14:textId="0F5A7F85" w:rsidR="00AB4BB9" w:rsidRPr="00537A79" w:rsidRDefault="00582F89" w:rsidP="00270556">
      <w:pPr>
        <w:spacing w:line="276" w:lineRule="auto"/>
        <w:rPr>
          <w:rFonts w:ascii="Times New Roman" w:hAnsi="Times New Roman" w:cs="Times New Roman"/>
          <w:b/>
          <w:bCs/>
          <w:sz w:val="24"/>
          <w:szCs w:val="24"/>
        </w:rPr>
        <w:sectPr w:rsidR="00AB4BB9" w:rsidRPr="00537A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537A79">
        <w:rPr>
          <w:rFonts w:ascii="Times New Roman" w:hAnsi="Times New Roman" w:cs="Times New Roman"/>
          <w:b/>
          <w:bCs/>
          <w:sz w:val="24"/>
          <w:szCs w:val="24"/>
        </w:rPr>
        <w:t>INTRODUCTION</w:t>
      </w:r>
    </w:p>
    <w:p w14:paraId="04F32B40" w14:textId="252FA6F4" w:rsidR="00C80006" w:rsidRPr="00537A79" w:rsidRDefault="00EF06CD" w:rsidP="00270556">
      <w:pPr>
        <w:pStyle w:val="BodyTextIndent"/>
        <w:spacing w:before="120" w:after="0" w:line="276" w:lineRule="auto"/>
        <w:ind w:left="0" w:firstLine="709"/>
        <w:rPr>
          <w:rFonts w:ascii="Times New Roman" w:hAnsi="Times New Roman" w:cs="Times New Roman"/>
          <w:sz w:val="24"/>
          <w:szCs w:val="24"/>
        </w:rPr>
      </w:pPr>
      <w:r>
        <w:rPr>
          <w:rFonts w:ascii="Times New Roman" w:hAnsi="Times New Roman" w:cs="Times New Roman"/>
          <w:sz w:val="24"/>
          <w:szCs w:val="24"/>
        </w:rPr>
        <w:t>“</w:t>
      </w:r>
      <w:proofErr w:type="spellStart"/>
      <w:r w:rsidR="00A771ED" w:rsidRPr="00537A79">
        <w:rPr>
          <w:rFonts w:ascii="Times New Roman" w:hAnsi="Times New Roman" w:cs="Times New Roman"/>
          <w:sz w:val="24"/>
          <w:szCs w:val="24"/>
        </w:rPr>
        <w:t>Urdbean</w:t>
      </w:r>
      <w:proofErr w:type="spellEnd"/>
      <w:r w:rsidR="00190A44" w:rsidRPr="00537A79">
        <w:rPr>
          <w:rFonts w:ascii="Times New Roman" w:hAnsi="Times New Roman" w:cs="Times New Roman"/>
          <w:sz w:val="24"/>
          <w:szCs w:val="24"/>
        </w:rPr>
        <w:t xml:space="preserve"> [</w:t>
      </w:r>
      <w:r w:rsidR="00190A44" w:rsidRPr="00537A79">
        <w:rPr>
          <w:rFonts w:ascii="Times New Roman" w:hAnsi="Times New Roman" w:cs="Times New Roman"/>
          <w:i/>
          <w:iCs/>
          <w:sz w:val="24"/>
          <w:szCs w:val="24"/>
        </w:rPr>
        <w:t xml:space="preserve">Vigna mungo </w:t>
      </w:r>
      <w:r w:rsidR="00190A44" w:rsidRPr="00537A79">
        <w:rPr>
          <w:rFonts w:ascii="Times New Roman" w:hAnsi="Times New Roman" w:cs="Times New Roman"/>
          <w:sz w:val="24"/>
          <w:szCs w:val="24"/>
        </w:rPr>
        <w:t>(L.) Hepper</w:t>
      </w:r>
      <w:r w:rsidR="00190A44" w:rsidRPr="00537A79">
        <w:rPr>
          <w:rFonts w:ascii="Times New Roman" w:hAnsi="Times New Roman" w:cs="Times New Roman"/>
          <w:i/>
          <w:iCs/>
          <w:sz w:val="24"/>
          <w:szCs w:val="24"/>
        </w:rPr>
        <w:t>.</w:t>
      </w:r>
      <w:r w:rsidR="00190A44" w:rsidRPr="00537A79">
        <w:rPr>
          <w:rFonts w:ascii="Times New Roman" w:hAnsi="Times New Roman" w:cs="Times New Roman"/>
          <w:sz w:val="24"/>
          <w:szCs w:val="24"/>
        </w:rPr>
        <w:t xml:space="preserve">] is </w:t>
      </w:r>
      <w:r w:rsidR="00C80006" w:rsidRPr="00537A79">
        <w:rPr>
          <w:rFonts w:ascii="Times New Roman" w:hAnsi="Times New Roman" w:cs="Times New Roman"/>
          <w:sz w:val="24"/>
          <w:szCs w:val="24"/>
        </w:rPr>
        <w:t>s a 4</w:t>
      </w:r>
      <w:r w:rsidR="00C80006" w:rsidRPr="00537A79">
        <w:rPr>
          <w:rFonts w:ascii="Times New Roman" w:hAnsi="Times New Roman" w:cs="Times New Roman"/>
          <w:sz w:val="24"/>
          <w:szCs w:val="24"/>
          <w:vertAlign w:val="superscript"/>
        </w:rPr>
        <w:t>th</w:t>
      </w:r>
      <w:r w:rsidR="009C65A6" w:rsidRPr="00537A79">
        <w:rPr>
          <w:rFonts w:ascii="Times New Roman" w:hAnsi="Times New Roman" w:cs="Times New Roman"/>
          <w:sz w:val="24"/>
          <w:szCs w:val="24"/>
        </w:rPr>
        <w:t xml:space="preserve"> </w:t>
      </w:r>
      <w:r w:rsidR="00C80006" w:rsidRPr="00537A79">
        <w:rPr>
          <w:rFonts w:ascii="Times New Roman" w:hAnsi="Times New Roman" w:cs="Times New Roman"/>
          <w:sz w:val="24"/>
          <w:szCs w:val="24"/>
        </w:rPr>
        <w:t>major pulse crop, after chick pea, red gram, and green gram</w:t>
      </w:r>
      <w:r w:rsidR="00BE0AE7" w:rsidRPr="00537A79">
        <w:rPr>
          <w:rFonts w:ascii="Times New Roman" w:hAnsi="Times New Roman" w:cs="Times New Roman"/>
          <w:sz w:val="24"/>
          <w:szCs w:val="24"/>
        </w:rPr>
        <w:t xml:space="preserve"> and short duration pulse grown in many parts of </w:t>
      </w:r>
      <w:r w:rsidR="00C80006" w:rsidRPr="00537A79">
        <w:rPr>
          <w:rFonts w:ascii="Times New Roman" w:hAnsi="Times New Roman" w:cs="Times New Roman"/>
          <w:sz w:val="24"/>
          <w:szCs w:val="24"/>
        </w:rPr>
        <w:t xml:space="preserve">India. </w:t>
      </w:r>
      <w:proofErr w:type="spellStart"/>
      <w:r w:rsidR="00A771ED" w:rsidRPr="00537A79">
        <w:rPr>
          <w:rFonts w:ascii="Times New Roman" w:hAnsi="Times New Roman" w:cs="Times New Roman"/>
          <w:sz w:val="24"/>
          <w:szCs w:val="24"/>
        </w:rPr>
        <w:t>Urdbean</w:t>
      </w:r>
      <w:proofErr w:type="spellEnd"/>
      <w:r w:rsidR="00C80006" w:rsidRPr="00537A79">
        <w:rPr>
          <w:rFonts w:ascii="Times New Roman" w:hAnsi="Times New Roman" w:cs="Times New Roman"/>
          <w:sz w:val="24"/>
          <w:szCs w:val="24"/>
        </w:rPr>
        <w:t xml:space="preserve"> also known as </w:t>
      </w:r>
      <w:proofErr w:type="spellStart"/>
      <w:r w:rsidR="00A771ED" w:rsidRPr="00537A79">
        <w:rPr>
          <w:rFonts w:ascii="Times New Roman" w:hAnsi="Times New Roman" w:cs="Times New Roman"/>
          <w:sz w:val="24"/>
          <w:szCs w:val="24"/>
        </w:rPr>
        <w:t>blackgram</w:t>
      </w:r>
      <w:proofErr w:type="spellEnd"/>
      <w:r w:rsidR="00C80006" w:rsidRPr="00537A79">
        <w:rPr>
          <w:rFonts w:ascii="Times New Roman" w:hAnsi="Times New Roman" w:cs="Times New Roman"/>
          <w:sz w:val="24"/>
          <w:szCs w:val="24"/>
        </w:rPr>
        <w:t xml:space="preserve">, mash, black </w:t>
      </w:r>
      <w:proofErr w:type="spellStart"/>
      <w:r w:rsidR="00C80006" w:rsidRPr="00537A79">
        <w:rPr>
          <w:rFonts w:ascii="Times New Roman" w:hAnsi="Times New Roman" w:cs="Times New Roman"/>
          <w:sz w:val="24"/>
          <w:szCs w:val="24"/>
        </w:rPr>
        <w:t>mapte</w:t>
      </w:r>
      <w:proofErr w:type="spellEnd"/>
      <w:r w:rsidR="00C80006" w:rsidRPr="00537A79">
        <w:rPr>
          <w:rFonts w:ascii="Times New Roman" w:hAnsi="Times New Roman" w:cs="Times New Roman"/>
          <w:sz w:val="24"/>
          <w:szCs w:val="24"/>
        </w:rPr>
        <w:t xml:space="preserve"> </w:t>
      </w:r>
      <w:r w:rsidR="00C80006" w:rsidRPr="00537A79">
        <w:rPr>
          <w:rFonts w:ascii="Times New Roman" w:hAnsi="Times New Roman" w:cs="Times New Roman"/>
          <w:i/>
          <w:sz w:val="24"/>
          <w:szCs w:val="24"/>
        </w:rPr>
        <w:t>etc</w:t>
      </w:r>
      <w:r w:rsidR="00C80006" w:rsidRPr="00537A79">
        <w:rPr>
          <w:rFonts w:ascii="Times New Roman" w:hAnsi="Times New Roman" w:cs="Times New Roman"/>
          <w:sz w:val="24"/>
          <w:szCs w:val="24"/>
        </w:rPr>
        <w:t xml:space="preserve">. It supplies a major share of protein requirement of the vegetarian population of the nation. </w:t>
      </w:r>
      <w:r w:rsidR="005E5B75" w:rsidRPr="00537A79">
        <w:rPr>
          <w:rFonts w:ascii="Times New Roman" w:hAnsi="Times New Roman" w:cs="Times New Roman"/>
          <w:sz w:val="24"/>
          <w:szCs w:val="24"/>
        </w:rPr>
        <w:t xml:space="preserve">India is the largest producer and consumer of </w:t>
      </w:r>
      <w:proofErr w:type="spellStart"/>
      <w:r w:rsidR="00A771ED" w:rsidRPr="00537A79">
        <w:rPr>
          <w:rFonts w:ascii="Times New Roman" w:hAnsi="Times New Roman" w:cs="Times New Roman"/>
          <w:sz w:val="24"/>
          <w:szCs w:val="24"/>
        </w:rPr>
        <w:t>urdbean</w:t>
      </w:r>
      <w:proofErr w:type="spellEnd"/>
      <w:r w:rsidR="005E5B75" w:rsidRPr="00537A79">
        <w:rPr>
          <w:rFonts w:ascii="Times New Roman" w:hAnsi="Times New Roman" w:cs="Times New Roman"/>
          <w:sz w:val="24"/>
          <w:szCs w:val="24"/>
        </w:rPr>
        <w:t xml:space="preserve"> in the world. The crop improves soil fertility by fixing atmospheric nitrogen in the soil. </w:t>
      </w:r>
      <w:proofErr w:type="spellStart"/>
      <w:r w:rsidR="00A771ED" w:rsidRPr="00537A79">
        <w:rPr>
          <w:rFonts w:ascii="Times New Roman" w:hAnsi="Times New Roman" w:cs="Times New Roman"/>
          <w:sz w:val="24"/>
          <w:szCs w:val="24"/>
        </w:rPr>
        <w:t>Urdbean</w:t>
      </w:r>
      <w:proofErr w:type="spellEnd"/>
      <w:r w:rsidR="005E5B75" w:rsidRPr="00537A79">
        <w:rPr>
          <w:rFonts w:ascii="Times New Roman" w:hAnsi="Times New Roman" w:cs="Times New Roman"/>
          <w:sz w:val="24"/>
          <w:szCs w:val="24"/>
        </w:rPr>
        <w:t xml:space="preserve"> first reported being originated in India</w:t>
      </w:r>
      <w:r>
        <w:rPr>
          <w:rFonts w:ascii="Times New Roman" w:hAnsi="Times New Roman" w:cs="Times New Roman"/>
          <w:sz w:val="24"/>
          <w:szCs w:val="24"/>
        </w:rPr>
        <w:t>”</w:t>
      </w:r>
      <w:r w:rsidR="005E5B75" w:rsidRPr="00537A79">
        <w:rPr>
          <w:rFonts w:ascii="Times New Roman" w:hAnsi="Times New Roman" w:cs="Times New Roman"/>
          <w:sz w:val="24"/>
          <w:szCs w:val="24"/>
        </w:rPr>
        <w:t xml:space="preserve"> (Vavilov, 1926).</w:t>
      </w:r>
    </w:p>
    <w:p w14:paraId="4E9C910E" w14:textId="01AD3C87" w:rsidR="00D879A7" w:rsidRPr="00537A79" w:rsidRDefault="00EF06CD" w:rsidP="00270556">
      <w:pPr>
        <w:adjustRightInd w:val="0"/>
        <w:spacing w:after="0" w:line="276" w:lineRule="auto"/>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w:t>
      </w:r>
      <w:r w:rsidR="00D879A7" w:rsidRPr="00537A79">
        <w:rPr>
          <w:rFonts w:ascii="Times New Roman" w:hAnsi="Times New Roman" w:cs="Times New Roman"/>
          <w:sz w:val="24"/>
          <w:szCs w:val="24"/>
        </w:rPr>
        <w:t xml:space="preserve">In India, </w:t>
      </w:r>
      <w:proofErr w:type="spellStart"/>
      <w:r w:rsidR="00B75281" w:rsidRPr="00537A79">
        <w:rPr>
          <w:rFonts w:ascii="Times New Roman" w:hAnsi="Times New Roman" w:cs="Times New Roman"/>
          <w:sz w:val="24"/>
          <w:szCs w:val="24"/>
        </w:rPr>
        <w:t>urd</w:t>
      </w:r>
      <w:r w:rsidR="00D879A7" w:rsidRPr="00537A79">
        <w:rPr>
          <w:rFonts w:ascii="Times New Roman" w:hAnsi="Times New Roman" w:cs="Times New Roman"/>
          <w:sz w:val="24"/>
          <w:szCs w:val="24"/>
        </w:rPr>
        <w:t>bean</w:t>
      </w:r>
      <w:proofErr w:type="spellEnd"/>
      <w:r w:rsidR="00D879A7" w:rsidRPr="00537A79">
        <w:rPr>
          <w:rFonts w:ascii="Times New Roman" w:hAnsi="Times New Roman" w:cs="Times New Roman"/>
          <w:sz w:val="24"/>
          <w:szCs w:val="24"/>
        </w:rPr>
        <w:t xml:space="preserve"> occupied an area of </w:t>
      </w:r>
      <w:r w:rsidR="00AA40D4" w:rsidRPr="00537A79">
        <w:rPr>
          <w:rFonts w:ascii="Times New Roman" w:hAnsi="Times New Roman" w:cs="Times New Roman"/>
          <w:sz w:val="24"/>
          <w:szCs w:val="24"/>
        </w:rPr>
        <w:t>4.64</w:t>
      </w:r>
      <w:r w:rsidR="00D879A7" w:rsidRPr="00537A79">
        <w:rPr>
          <w:rFonts w:ascii="Times New Roman" w:hAnsi="Times New Roman" w:cs="Times New Roman"/>
          <w:sz w:val="24"/>
          <w:szCs w:val="24"/>
        </w:rPr>
        <w:t xml:space="preserve"> M ha with production of </w:t>
      </w:r>
      <w:r w:rsidR="00AA40D4" w:rsidRPr="00537A79">
        <w:rPr>
          <w:rFonts w:ascii="Times New Roman" w:hAnsi="Times New Roman" w:cs="Times New Roman"/>
          <w:sz w:val="24"/>
          <w:szCs w:val="24"/>
        </w:rPr>
        <w:t xml:space="preserve">2.76 </w:t>
      </w:r>
      <w:r w:rsidR="00D879A7" w:rsidRPr="00537A79">
        <w:rPr>
          <w:rFonts w:ascii="Times New Roman" w:hAnsi="Times New Roman" w:cs="Times New Roman"/>
          <w:sz w:val="24"/>
          <w:szCs w:val="24"/>
        </w:rPr>
        <w:t xml:space="preserve">MT </w:t>
      </w:r>
      <w:r w:rsidR="00D71E41" w:rsidRPr="00537A79">
        <w:rPr>
          <w:rFonts w:ascii="Times New Roman" w:hAnsi="Times New Roman" w:cs="Times New Roman"/>
          <w:sz w:val="24"/>
          <w:szCs w:val="24"/>
        </w:rPr>
        <w:t xml:space="preserve">having hovering </w:t>
      </w:r>
      <w:r w:rsidR="00CE4040" w:rsidRPr="00537A79">
        <w:rPr>
          <w:rFonts w:ascii="Times New Roman" w:hAnsi="Times New Roman" w:cs="Times New Roman"/>
          <w:sz w:val="24"/>
          <w:szCs w:val="24"/>
        </w:rPr>
        <w:t>productivity 520 kg/ha</w:t>
      </w:r>
      <w:r>
        <w:rPr>
          <w:rFonts w:ascii="Times New Roman" w:hAnsi="Times New Roman" w:cs="Times New Roman"/>
          <w:sz w:val="24"/>
          <w:szCs w:val="24"/>
        </w:rPr>
        <w:t>”</w:t>
      </w:r>
      <w:r w:rsidR="00CE4040" w:rsidRPr="00537A79">
        <w:rPr>
          <w:rFonts w:ascii="Times New Roman" w:hAnsi="Times New Roman" w:cs="Times New Roman"/>
          <w:sz w:val="24"/>
          <w:szCs w:val="24"/>
        </w:rPr>
        <w:t xml:space="preserve"> </w:t>
      </w:r>
      <w:r w:rsidR="00D879A7" w:rsidRPr="00537A79">
        <w:rPr>
          <w:rFonts w:ascii="Times New Roman" w:hAnsi="Times New Roman" w:cs="Times New Roman"/>
          <w:sz w:val="24"/>
          <w:szCs w:val="24"/>
        </w:rPr>
        <w:t>(</w:t>
      </w:r>
      <w:r w:rsidR="00CE4040" w:rsidRPr="00537A79">
        <w:rPr>
          <w:rFonts w:ascii="Times New Roman" w:hAnsi="Times New Roman" w:cs="Times New Roman"/>
          <w:sz w:val="24"/>
          <w:szCs w:val="24"/>
        </w:rPr>
        <w:t>Anonymous. 2021-2022</w:t>
      </w:r>
      <w:r w:rsidR="00D879A7" w:rsidRPr="00537A79">
        <w:rPr>
          <w:rFonts w:ascii="Times New Roman" w:hAnsi="Times New Roman" w:cs="Times New Roman"/>
          <w:sz w:val="24"/>
          <w:szCs w:val="24"/>
        </w:rPr>
        <w:t xml:space="preserve">). </w:t>
      </w:r>
      <w:r>
        <w:rPr>
          <w:rFonts w:ascii="Times New Roman" w:hAnsi="Times New Roman" w:cs="Times New Roman"/>
          <w:sz w:val="24"/>
          <w:szCs w:val="24"/>
        </w:rPr>
        <w:t>“</w:t>
      </w:r>
      <w:r w:rsidR="00D879A7" w:rsidRPr="00537A79">
        <w:rPr>
          <w:rFonts w:ascii="Times New Roman" w:hAnsi="Times New Roman" w:cs="Times New Roman"/>
          <w:sz w:val="24"/>
          <w:szCs w:val="24"/>
        </w:rPr>
        <w:t xml:space="preserve">Rajasthan occupied an area of </w:t>
      </w:r>
      <w:r w:rsidR="00A86ACC" w:rsidRPr="00537A79">
        <w:rPr>
          <w:rFonts w:ascii="Times New Roman" w:hAnsi="Times New Roman" w:cs="Times New Roman"/>
          <w:sz w:val="24"/>
          <w:szCs w:val="24"/>
        </w:rPr>
        <w:t xml:space="preserve">5.96 </w:t>
      </w:r>
      <w:r w:rsidR="00301720" w:rsidRPr="00537A79">
        <w:rPr>
          <w:rFonts w:ascii="Times New Roman" w:hAnsi="Times New Roman" w:cs="Times New Roman"/>
          <w:sz w:val="24"/>
          <w:szCs w:val="24"/>
        </w:rPr>
        <w:t>lakh</w:t>
      </w:r>
      <w:r w:rsidR="00D879A7" w:rsidRPr="00537A79">
        <w:rPr>
          <w:rFonts w:ascii="Times New Roman" w:hAnsi="Times New Roman" w:cs="Times New Roman"/>
          <w:sz w:val="24"/>
          <w:szCs w:val="24"/>
        </w:rPr>
        <w:t xml:space="preserve"> ha and production of </w:t>
      </w:r>
      <w:r w:rsidR="00301720" w:rsidRPr="00537A79">
        <w:rPr>
          <w:rFonts w:ascii="Times New Roman" w:hAnsi="Times New Roman" w:cs="Times New Roman"/>
          <w:sz w:val="24"/>
          <w:szCs w:val="24"/>
        </w:rPr>
        <w:t>2.98</w:t>
      </w:r>
      <w:r w:rsidR="00D879A7" w:rsidRPr="00537A79">
        <w:rPr>
          <w:rFonts w:ascii="Times New Roman" w:hAnsi="Times New Roman" w:cs="Times New Roman"/>
          <w:sz w:val="24"/>
          <w:szCs w:val="24"/>
        </w:rPr>
        <w:t xml:space="preserve"> </w:t>
      </w:r>
      <w:r w:rsidR="00301720" w:rsidRPr="00537A79">
        <w:rPr>
          <w:rFonts w:ascii="Times New Roman" w:hAnsi="Times New Roman" w:cs="Times New Roman"/>
          <w:sz w:val="24"/>
          <w:szCs w:val="24"/>
        </w:rPr>
        <w:t xml:space="preserve">lakh </w:t>
      </w:r>
      <w:proofErr w:type="spellStart"/>
      <w:r w:rsidR="00301720" w:rsidRPr="00537A79">
        <w:rPr>
          <w:rFonts w:ascii="Times New Roman" w:hAnsi="Times New Roman" w:cs="Times New Roman"/>
          <w:sz w:val="24"/>
          <w:szCs w:val="24"/>
        </w:rPr>
        <w:t>tonn</w:t>
      </w:r>
      <w:proofErr w:type="spellEnd"/>
      <w:r>
        <w:rPr>
          <w:rFonts w:ascii="Times New Roman" w:hAnsi="Times New Roman" w:cs="Times New Roman"/>
          <w:sz w:val="24"/>
          <w:szCs w:val="24"/>
        </w:rPr>
        <w:t>”</w:t>
      </w:r>
      <w:r w:rsidR="00D879A7" w:rsidRPr="00537A79">
        <w:rPr>
          <w:rFonts w:ascii="Times New Roman" w:hAnsi="Times New Roman" w:cs="Times New Roman"/>
          <w:sz w:val="24"/>
          <w:szCs w:val="24"/>
        </w:rPr>
        <w:t xml:space="preserve"> (</w:t>
      </w:r>
      <w:r w:rsidR="00A86ACC" w:rsidRPr="00537A79">
        <w:rPr>
          <w:rFonts w:ascii="Times New Roman" w:hAnsi="Times New Roman" w:cs="Times New Roman"/>
          <w:sz w:val="24"/>
          <w:szCs w:val="24"/>
        </w:rPr>
        <w:t>Anonymous. 2021-2022</w:t>
      </w:r>
      <w:r w:rsidR="00D879A7" w:rsidRPr="00537A79">
        <w:rPr>
          <w:rFonts w:ascii="Times New Roman" w:hAnsi="Times New Roman" w:cs="Times New Roman"/>
          <w:sz w:val="24"/>
          <w:szCs w:val="24"/>
        </w:rPr>
        <w:t xml:space="preserve">). </w:t>
      </w:r>
    </w:p>
    <w:p w14:paraId="13B7CBE0" w14:textId="3E41E23E" w:rsidR="009D0C40" w:rsidRPr="00537A79" w:rsidRDefault="00EF06CD" w:rsidP="00270556">
      <w:pPr>
        <w:spacing w:before="120" w:after="0" w:line="276" w:lineRule="auto"/>
        <w:ind w:firstLine="709"/>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w:t>
      </w:r>
      <w:proofErr w:type="spellStart"/>
      <w:r w:rsidR="008258E9" w:rsidRPr="00537A79">
        <w:rPr>
          <w:rFonts w:ascii="Times New Roman" w:hAnsi="Times New Roman" w:cs="Times New Roman"/>
          <w:color w:val="0D0D0D" w:themeColor="text1" w:themeTint="F2"/>
          <w:sz w:val="24"/>
          <w:szCs w:val="24"/>
        </w:rPr>
        <w:t>U</w:t>
      </w:r>
      <w:r w:rsidR="00704B27" w:rsidRPr="00537A79">
        <w:rPr>
          <w:rFonts w:ascii="Times New Roman" w:hAnsi="Times New Roman" w:cs="Times New Roman"/>
          <w:color w:val="0D0D0D" w:themeColor="text1" w:themeTint="F2"/>
          <w:sz w:val="24"/>
          <w:szCs w:val="24"/>
        </w:rPr>
        <w:t>rdbean</w:t>
      </w:r>
      <w:proofErr w:type="spellEnd"/>
      <w:r w:rsidR="00D879A7" w:rsidRPr="00537A79">
        <w:rPr>
          <w:rFonts w:ascii="Times New Roman" w:hAnsi="Times New Roman" w:cs="Times New Roman"/>
          <w:color w:val="0D0D0D" w:themeColor="text1" w:themeTint="F2"/>
          <w:sz w:val="24"/>
          <w:szCs w:val="24"/>
        </w:rPr>
        <w:t xml:space="preserve"> </w:t>
      </w:r>
      <w:r w:rsidR="00730790" w:rsidRPr="00537A79">
        <w:rPr>
          <w:rFonts w:ascii="Times New Roman" w:hAnsi="Times New Roman" w:cs="Times New Roman"/>
          <w:sz w:val="24"/>
          <w:szCs w:val="24"/>
        </w:rPr>
        <w:t xml:space="preserve">is grown in rainy season and like any other </w:t>
      </w:r>
      <w:r w:rsidR="00730790" w:rsidRPr="00537A79">
        <w:rPr>
          <w:rFonts w:ascii="Times New Roman" w:hAnsi="Times New Roman" w:cs="Times New Roman"/>
          <w:i/>
          <w:iCs/>
          <w:sz w:val="24"/>
          <w:szCs w:val="24"/>
        </w:rPr>
        <w:t>kharif</w:t>
      </w:r>
      <w:r w:rsidR="00730790" w:rsidRPr="00537A79">
        <w:rPr>
          <w:rFonts w:ascii="Times New Roman" w:hAnsi="Times New Roman" w:cs="Times New Roman"/>
          <w:sz w:val="24"/>
          <w:szCs w:val="24"/>
        </w:rPr>
        <w:t xml:space="preserve"> season crop, </w:t>
      </w:r>
      <w:proofErr w:type="gramStart"/>
      <w:r w:rsidR="005B4D67" w:rsidRPr="00537A79">
        <w:rPr>
          <w:rFonts w:ascii="Times New Roman" w:eastAsia="Times New Roman" w:hAnsi="Times New Roman" w:cs="Times New Roman"/>
          <w:kern w:val="2"/>
          <w:sz w:val="24"/>
          <w:szCs w:val="24"/>
          <w:lang w:eastAsia="en-IN" w:bidi="hi-IN"/>
        </w:rPr>
        <w:t>The</w:t>
      </w:r>
      <w:proofErr w:type="gramEnd"/>
      <w:r w:rsidR="005B4D67" w:rsidRPr="00537A79">
        <w:rPr>
          <w:rFonts w:ascii="Times New Roman" w:eastAsia="Times New Roman" w:hAnsi="Times New Roman" w:cs="Times New Roman"/>
          <w:kern w:val="2"/>
          <w:sz w:val="24"/>
          <w:szCs w:val="24"/>
          <w:lang w:eastAsia="en-IN" w:bidi="hi-IN"/>
        </w:rPr>
        <w:t xml:space="preserve"> crop is resistant to adverse climatic conditions and improves the soil fertility by fixing atmospheric nitrogen in the soil. Among several factors responsible for low productivity, high weed incidence is one of the most important factors in </w:t>
      </w:r>
      <w:proofErr w:type="spellStart"/>
      <w:r w:rsidR="005B4D67" w:rsidRPr="00537A79">
        <w:rPr>
          <w:rFonts w:ascii="Times New Roman" w:eastAsia="Times New Roman" w:hAnsi="Times New Roman" w:cs="Times New Roman"/>
          <w:kern w:val="2"/>
          <w:sz w:val="24"/>
          <w:szCs w:val="24"/>
          <w:lang w:eastAsia="en-IN" w:bidi="hi-IN"/>
        </w:rPr>
        <w:t>urdbean</w:t>
      </w:r>
      <w:proofErr w:type="spellEnd"/>
      <w:r w:rsidR="005B4D67" w:rsidRPr="00537A79">
        <w:rPr>
          <w:rFonts w:ascii="Times New Roman" w:eastAsia="Times New Roman" w:hAnsi="Times New Roman" w:cs="Times New Roman"/>
          <w:kern w:val="2"/>
          <w:sz w:val="24"/>
          <w:szCs w:val="24"/>
          <w:lang w:eastAsia="en-IN" w:bidi="hi-IN"/>
        </w:rPr>
        <w:t xml:space="preserve"> cultivation. Weeds are the salient competitors or removers of natural and manmade resources like nutrients, water and light, which could have been otherwise used for boosting up crop productivity</w:t>
      </w:r>
      <w:r>
        <w:rPr>
          <w:rFonts w:ascii="Times New Roman" w:eastAsia="Times New Roman" w:hAnsi="Times New Roman" w:cs="Times New Roman"/>
          <w:kern w:val="2"/>
          <w:sz w:val="24"/>
          <w:szCs w:val="24"/>
          <w:lang w:eastAsia="en-IN" w:bidi="hi-IN"/>
        </w:rPr>
        <w:t>”</w:t>
      </w:r>
      <w:r w:rsidR="005B4D67" w:rsidRPr="00537A79">
        <w:rPr>
          <w:rFonts w:ascii="Times New Roman" w:eastAsia="Times New Roman" w:hAnsi="Times New Roman" w:cs="Times New Roman"/>
          <w:kern w:val="2"/>
          <w:sz w:val="24"/>
          <w:szCs w:val="24"/>
          <w:lang w:eastAsia="en-IN" w:bidi="hi-IN"/>
        </w:rPr>
        <w:t xml:space="preserve"> (Singh and Sheoran, 2008). </w:t>
      </w:r>
      <w:r>
        <w:rPr>
          <w:rFonts w:ascii="Times New Roman" w:eastAsia="Times New Roman" w:hAnsi="Times New Roman" w:cs="Times New Roman"/>
          <w:kern w:val="2"/>
          <w:sz w:val="24"/>
          <w:szCs w:val="24"/>
          <w:lang w:eastAsia="en-IN" w:bidi="hi-IN"/>
        </w:rPr>
        <w:t>“</w:t>
      </w:r>
      <w:r w:rsidR="005B4D67" w:rsidRPr="00537A79">
        <w:rPr>
          <w:rFonts w:ascii="Times New Roman" w:eastAsia="Times New Roman" w:hAnsi="Times New Roman" w:cs="Times New Roman"/>
          <w:kern w:val="2"/>
          <w:sz w:val="24"/>
          <w:szCs w:val="24"/>
          <w:lang w:eastAsia="en-IN" w:bidi="hi-IN"/>
        </w:rPr>
        <w:t xml:space="preserve">The magnitude of reduction depends on the type and intensity of weed flora and </w:t>
      </w:r>
      <w:r w:rsidR="009D0C40" w:rsidRPr="00537A79">
        <w:rPr>
          <w:rFonts w:ascii="Times New Roman" w:hAnsi="Times New Roman" w:cs="Times New Roman"/>
          <w:sz w:val="24"/>
          <w:szCs w:val="24"/>
        </w:rPr>
        <w:t xml:space="preserve">the critical period of crop-weed competition in </w:t>
      </w:r>
      <w:proofErr w:type="spellStart"/>
      <w:r w:rsidR="009D0C40" w:rsidRPr="00537A79">
        <w:rPr>
          <w:rFonts w:ascii="Times New Roman" w:hAnsi="Times New Roman" w:cs="Times New Roman"/>
          <w:sz w:val="24"/>
          <w:szCs w:val="24"/>
        </w:rPr>
        <w:t>blackgram</w:t>
      </w:r>
      <w:proofErr w:type="spellEnd"/>
      <w:r w:rsidR="009D0C40" w:rsidRPr="00537A79">
        <w:rPr>
          <w:rFonts w:ascii="Times New Roman" w:hAnsi="Times New Roman" w:cs="Times New Roman"/>
          <w:sz w:val="24"/>
          <w:szCs w:val="24"/>
        </w:rPr>
        <w:t xml:space="preserve"> is the first 20-40 days after sowing and </w:t>
      </w:r>
      <w:r w:rsidR="009D0C40" w:rsidRPr="00537A79">
        <w:rPr>
          <w:rFonts w:ascii="Times New Roman" w:hAnsi="Times New Roman" w:cs="Times New Roman"/>
          <w:sz w:val="24"/>
          <w:szCs w:val="24"/>
        </w:rPr>
        <w:lastRenderedPageBreak/>
        <w:t xml:space="preserve">season long weed competition has been found to reduce </w:t>
      </w:r>
      <w:proofErr w:type="spellStart"/>
      <w:r w:rsidR="009D0C40" w:rsidRPr="00537A79">
        <w:rPr>
          <w:rFonts w:ascii="Times New Roman" w:hAnsi="Times New Roman" w:cs="Times New Roman"/>
          <w:sz w:val="24"/>
          <w:szCs w:val="24"/>
        </w:rPr>
        <w:t>blackgram</w:t>
      </w:r>
      <w:proofErr w:type="spellEnd"/>
      <w:r w:rsidR="009D0C40" w:rsidRPr="00537A79">
        <w:rPr>
          <w:rFonts w:ascii="Times New Roman" w:hAnsi="Times New Roman" w:cs="Times New Roman"/>
          <w:sz w:val="24"/>
          <w:szCs w:val="24"/>
        </w:rPr>
        <w:t xml:space="preserve"> yield to the extent of 27-84 per cent depending on the kind and intensity of weed species</w:t>
      </w:r>
      <w:r>
        <w:rPr>
          <w:rFonts w:ascii="Times New Roman" w:hAnsi="Times New Roman" w:cs="Times New Roman"/>
          <w:sz w:val="24"/>
          <w:szCs w:val="24"/>
        </w:rPr>
        <w:t>”</w:t>
      </w:r>
      <w:r w:rsidR="009D0C40" w:rsidRPr="00537A79">
        <w:rPr>
          <w:rFonts w:ascii="Times New Roman" w:hAnsi="Times New Roman" w:cs="Times New Roman"/>
          <w:sz w:val="24"/>
          <w:szCs w:val="24"/>
        </w:rPr>
        <w:t xml:space="preserve"> (Singh, 2011 and Bhowmick </w:t>
      </w:r>
      <w:r w:rsidR="009D0C40" w:rsidRPr="00537A79">
        <w:rPr>
          <w:rFonts w:ascii="Times New Roman" w:hAnsi="Times New Roman" w:cs="Times New Roman"/>
          <w:i/>
          <w:sz w:val="24"/>
          <w:szCs w:val="24"/>
        </w:rPr>
        <w:t>et al.</w:t>
      </w:r>
      <w:r w:rsidR="009D0C40" w:rsidRPr="00537A79">
        <w:rPr>
          <w:rFonts w:ascii="Times New Roman" w:hAnsi="Times New Roman" w:cs="Times New Roman"/>
          <w:sz w:val="24"/>
          <w:szCs w:val="24"/>
        </w:rPr>
        <w:t xml:space="preserve"> 2015).</w:t>
      </w:r>
    </w:p>
    <w:p w14:paraId="62A833B0" w14:textId="12985A78" w:rsidR="005B4D67" w:rsidRPr="00537A79" w:rsidRDefault="00EF06CD" w:rsidP="00270556">
      <w:pPr>
        <w:adjustRightInd w:val="0"/>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00DD2E71" w:rsidRPr="00537A79">
        <w:rPr>
          <w:rFonts w:ascii="Times New Roman" w:hAnsi="Times New Roman" w:cs="Times New Roman"/>
          <w:sz w:val="24"/>
          <w:szCs w:val="24"/>
        </w:rPr>
        <w:t xml:space="preserve">Weeds are controlled by various methods like cultural, manual, mechanical, chemical and biological. Manual and mechanical weeding is labour intensive and tedious. Many </w:t>
      </w:r>
      <w:r w:rsidR="009D0C40" w:rsidRPr="00537A79">
        <w:rPr>
          <w:rFonts w:ascii="Times New Roman" w:hAnsi="Times New Roman" w:cs="Times New Roman"/>
          <w:sz w:val="24"/>
          <w:szCs w:val="24"/>
        </w:rPr>
        <w:t>times,</w:t>
      </w:r>
      <w:r w:rsidR="00DD2E71" w:rsidRPr="00537A79">
        <w:rPr>
          <w:rFonts w:ascii="Times New Roman" w:hAnsi="Times New Roman" w:cs="Times New Roman"/>
          <w:sz w:val="24"/>
          <w:szCs w:val="24"/>
        </w:rPr>
        <w:t xml:space="preserve"> labours are not available at a peak time of requirement for weeding. Even if they are available the escalating cost of labourer’s further limits its option. Hand weeding, which is usually preferred, adds to the cost of cultivation due to higher labour wages and does not ensure weed removal at critical stages of crop-weed competition</w:t>
      </w:r>
      <w:r>
        <w:rPr>
          <w:rFonts w:ascii="Times New Roman" w:hAnsi="Times New Roman" w:cs="Times New Roman"/>
          <w:sz w:val="24"/>
          <w:szCs w:val="24"/>
        </w:rPr>
        <w:t>”</w:t>
      </w:r>
      <w:r w:rsidR="00DD2E71" w:rsidRPr="00537A79">
        <w:rPr>
          <w:rFonts w:ascii="Times New Roman" w:hAnsi="Times New Roman" w:cs="Times New Roman"/>
          <w:sz w:val="24"/>
          <w:szCs w:val="24"/>
        </w:rPr>
        <w:t xml:space="preserve"> (</w:t>
      </w:r>
      <w:proofErr w:type="spellStart"/>
      <w:r w:rsidR="00DD2E71" w:rsidRPr="00537A79">
        <w:rPr>
          <w:rFonts w:ascii="Times New Roman" w:hAnsi="Times New Roman" w:cs="Times New Roman"/>
          <w:sz w:val="24"/>
          <w:szCs w:val="24"/>
        </w:rPr>
        <w:t>Duary</w:t>
      </w:r>
      <w:proofErr w:type="spellEnd"/>
      <w:r w:rsidR="00DD2E71" w:rsidRPr="00537A79">
        <w:rPr>
          <w:rFonts w:ascii="Times New Roman" w:hAnsi="Times New Roman" w:cs="Times New Roman"/>
          <w:sz w:val="24"/>
          <w:szCs w:val="24"/>
        </w:rPr>
        <w:t xml:space="preserve"> </w:t>
      </w:r>
      <w:r w:rsidR="00DD2E71" w:rsidRPr="00537A79">
        <w:rPr>
          <w:rFonts w:ascii="Times New Roman" w:hAnsi="Times New Roman" w:cs="Times New Roman"/>
          <w:i/>
          <w:sz w:val="24"/>
          <w:szCs w:val="24"/>
        </w:rPr>
        <w:t>et al.</w:t>
      </w:r>
      <w:r w:rsidR="00DD2E71" w:rsidRPr="00537A79">
        <w:rPr>
          <w:rFonts w:ascii="Times New Roman" w:hAnsi="Times New Roman" w:cs="Times New Roman"/>
          <w:sz w:val="24"/>
          <w:szCs w:val="24"/>
        </w:rPr>
        <w:t xml:space="preserve"> 2015). </w:t>
      </w:r>
      <w:r w:rsidR="000D41B6" w:rsidRPr="000D41B6">
        <w:rPr>
          <w:rFonts w:ascii="Times New Roman" w:hAnsi="Times New Roman" w:cs="Times New Roman"/>
          <w:sz w:val="24"/>
          <w:szCs w:val="24"/>
        </w:rPr>
        <w:t>Furthermore, the season's constant rain renders laborious weeding unpredictable and unfeasible. Thus, chemical weed management emerged as a practical and affordable</w:t>
      </w:r>
      <w:bookmarkStart w:id="0" w:name="_GoBack"/>
      <w:bookmarkEnd w:id="0"/>
      <w:r w:rsidR="000D41B6" w:rsidRPr="000D41B6">
        <w:rPr>
          <w:rFonts w:ascii="Times New Roman" w:hAnsi="Times New Roman" w:cs="Times New Roman"/>
          <w:sz w:val="24"/>
          <w:szCs w:val="24"/>
        </w:rPr>
        <w:t xml:space="preserve"> substitute for managing weeds in the production of </w:t>
      </w:r>
      <w:proofErr w:type="spellStart"/>
      <w:r w:rsidR="000D41B6" w:rsidRPr="000D41B6">
        <w:rPr>
          <w:rFonts w:ascii="Times New Roman" w:hAnsi="Times New Roman" w:cs="Times New Roman"/>
          <w:sz w:val="24"/>
          <w:szCs w:val="24"/>
        </w:rPr>
        <w:t>blackgram</w:t>
      </w:r>
      <w:proofErr w:type="spellEnd"/>
      <w:r w:rsidR="000D41B6" w:rsidRPr="000D41B6">
        <w:rPr>
          <w:rFonts w:ascii="Times New Roman" w:hAnsi="Times New Roman" w:cs="Times New Roman"/>
          <w:sz w:val="24"/>
          <w:szCs w:val="24"/>
        </w:rPr>
        <w:t>. Due to their limited elasticity in terms of application timing, pre-emergence or pre-sowing herbicides have very little room for application during the kharif season. It is now commonly known that maintaining agricultural output greatly depends on effective weed control.</w:t>
      </w:r>
      <w:r w:rsidR="000D41B6">
        <w:rPr>
          <w:rFonts w:ascii="Times New Roman" w:hAnsi="Times New Roman" w:cs="Times New Roman"/>
          <w:sz w:val="24"/>
          <w:szCs w:val="24"/>
        </w:rPr>
        <w:t xml:space="preserve"> </w:t>
      </w:r>
      <w:r w:rsidR="005A77FC" w:rsidRPr="00537A79">
        <w:rPr>
          <w:rFonts w:ascii="Times New Roman" w:eastAsia="Times New Roman" w:hAnsi="Times New Roman" w:cs="Times New Roman"/>
          <w:color w:val="000000" w:themeColor="text1"/>
          <w:kern w:val="2"/>
          <w:sz w:val="24"/>
          <w:szCs w:val="24"/>
          <w:lang w:eastAsia="en-IN" w:bidi="hi-IN"/>
        </w:rPr>
        <w:t xml:space="preserve">Therefore, removal of weeds at appropriate time using a suitable method is essential to achieve high yields of </w:t>
      </w:r>
      <w:proofErr w:type="spellStart"/>
      <w:r w:rsidR="005A77FC" w:rsidRPr="00537A79">
        <w:rPr>
          <w:rFonts w:ascii="Times New Roman" w:eastAsia="Times New Roman" w:hAnsi="Times New Roman" w:cs="Times New Roman"/>
          <w:color w:val="000000" w:themeColor="text1"/>
          <w:kern w:val="2"/>
          <w:sz w:val="24"/>
          <w:szCs w:val="24"/>
          <w:lang w:eastAsia="en-IN" w:bidi="hi-IN"/>
        </w:rPr>
        <w:t>urdbean</w:t>
      </w:r>
      <w:proofErr w:type="spellEnd"/>
      <w:r w:rsidR="005A77FC" w:rsidRPr="00537A79">
        <w:rPr>
          <w:rFonts w:ascii="Times New Roman" w:eastAsia="Times New Roman" w:hAnsi="Times New Roman" w:cs="Times New Roman"/>
          <w:color w:val="000000" w:themeColor="text1"/>
          <w:kern w:val="2"/>
          <w:sz w:val="24"/>
          <w:szCs w:val="24"/>
          <w:lang w:eastAsia="en-IN" w:bidi="hi-IN"/>
        </w:rPr>
        <w:t xml:space="preserve">. </w:t>
      </w:r>
    </w:p>
    <w:p w14:paraId="62D89456" w14:textId="0F9DFF20" w:rsidR="00730790" w:rsidRPr="00537A79" w:rsidRDefault="008E18AA" w:rsidP="00E658BA">
      <w:pPr>
        <w:adjustRightInd w:val="0"/>
        <w:spacing w:before="240" w:line="276" w:lineRule="auto"/>
        <w:jc w:val="both"/>
        <w:rPr>
          <w:rFonts w:ascii="Times New Roman" w:hAnsi="Times New Roman" w:cs="Times New Roman"/>
          <w:b/>
          <w:bCs/>
          <w:color w:val="7030A0"/>
          <w:kern w:val="24"/>
          <w:sz w:val="24"/>
          <w:szCs w:val="24"/>
          <w:lang w:eastAsia="en-IN"/>
        </w:rPr>
      </w:pPr>
      <w:r w:rsidRPr="00537A79">
        <w:rPr>
          <w:rFonts w:ascii="Times New Roman" w:hAnsi="Times New Roman" w:cs="Times New Roman"/>
          <w:b/>
          <w:bCs/>
          <w:sz w:val="24"/>
          <w:szCs w:val="24"/>
        </w:rPr>
        <w:t>MATERIAL AND METHODS</w:t>
      </w:r>
    </w:p>
    <w:p w14:paraId="5B1BA52D" w14:textId="799B3B27" w:rsidR="00D879A7" w:rsidRPr="00537A79" w:rsidRDefault="008E18AA" w:rsidP="00935DF2">
      <w:pPr>
        <w:spacing w:after="0" w:line="276" w:lineRule="auto"/>
        <w:ind w:firstLine="720"/>
        <w:jc w:val="both"/>
        <w:rPr>
          <w:rFonts w:ascii="Times New Roman" w:hAnsi="Times New Roman" w:cs="Times New Roman"/>
          <w:sz w:val="24"/>
          <w:szCs w:val="24"/>
        </w:rPr>
      </w:pPr>
      <w:r w:rsidRPr="00537A79">
        <w:rPr>
          <w:rFonts w:ascii="Times New Roman" w:hAnsi="Times New Roman" w:cs="Times New Roman"/>
          <w:sz w:val="24"/>
          <w:szCs w:val="24"/>
        </w:rPr>
        <w:t>A field experiment was conducted at</w:t>
      </w:r>
      <w:r w:rsidRPr="00537A79">
        <w:rPr>
          <w:rFonts w:ascii="Times New Roman" w:hAnsi="Times New Roman" w:cs="Times New Roman"/>
          <w:color w:val="0D0D0D" w:themeColor="text1" w:themeTint="F2"/>
          <w:sz w:val="24"/>
          <w:szCs w:val="24"/>
        </w:rPr>
        <w:t xml:space="preserve"> </w:t>
      </w:r>
      <w:r w:rsidR="003B71B8" w:rsidRPr="00537A79">
        <w:rPr>
          <w:rFonts w:ascii="Times New Roman" w:hAnsi="Times New Roman" w:cs="Times New Roman"/>
          <w:sz w:val="24"/>
          <w:szCs w:val="24"/>
        </w:rPr>
        <w:t xml:space="preserve">Mechanized Agriculture Farm, Department of Agronomy, College of Agriculture, </w:t>
      </w:r>
      <w:proofErr w:type="spellStart"/>
      <w:r w:rsidR="003B71B8" w:rsidRPr="00537A79">
        <w:rPr>
          <w:rFonts w:ascii="Times New Roman" w:hAnsi="Times New Roman" w:cs="Times New Roman"/>
          <w:sz w:val="24"/>
          <w:szCs w:val="24"/>
        </w:rPr>
        <w:t>Ummedganj</w:t>
      </w:r>
      <w:proofErr w:type="spellEnd"/>
      <w:r w:rsidR="003B71B8" w:rsidRPr="00537A79">
        <w:rPr>
          <w:rFonts w:ascii="Times New Roman" w:hAnsi="Times New Roman" w:cs="Times New Roman"/>
          <w:sz w:val="24"/>
          <w:szCs w:val="24"/>
        </w:rPr>
        <w:t>, Kota</w:t>
      </w:r>
      <w:r w:rsidRPr="00537A79">
        <w:rPr>
          <w:rFonts w:ascii="Times New Roman" w:hAnsi="Times New Roman" w:cs="Times New Roman"/>
          <w:sz w:val="24"/>
          <w:szCs w:val="24"/>
        </w:rPr>
        <w:t xml:space="preserve">. </w:t>
      </w:r>
      <w:r w:rsidR="009F5F4C" w:rsidRPr="00537A79">
        <w:rPr>
          <w:rFonts w:ascii="Times New Roman" w:hAnsi="Times New Roman" w:cs="Times New Roman"/>
          <w:sz w:val="24"/>
          <w:szCs w:val="24"/>
        </w:rPr>
        <w:t>The</w:t>
      </w:r>
      <w:r w:rsidRPr="00537A79">
        <w:rPr>
          <w:rFonts w:ascii="Times New Roman" w:hAnsi="Times New Roman" w:cs="Times New Roman"/>
          <w:sz w:val="24"/>
          <w:szCs w:val="24"/>
        </w:rPr>
        <w:t xml:space="preserve"> </w:t>
      </w:r>
      <w:r w:rsidR="0002122E" w:rsidRPr="00537A79">
        <w:rPr>
          <w:rFonts w:ascii="Times New Roman" w:hAnsi="Times New Roman" w:cs="Times New Roman"/>
          <w:sz w:val="24"/>
          <w:szCs w:val="24"/>
        </w:rPr>
        <w:t xml:space="preserve">experiment was laid out </w:t>
      </w:r>
      <w:r w:rsidR="009011DD" w:rsidRPr="00537A79">
        <w:rPr>
          <w:rFonts w:ascii="Times New Roman" w:hAnsi="Times New Roman" w:cs="Times New Roman"/>
          <w:sz w:val="24"/>
          <w:szCs w:val="24"/>
        </w:rPr>
        <w:t>in</w:t>
      </w:r>
      <w:r w:rsidR="0002122E" w:rsidRPr="00537A79">
        <w:rPr>
          <w:rFonts w:ascii="Times New Roman" w:hAnsi="Times New Roman" w:cs="Times New Roman"/>
          <w:sz w:val="24"/>
          <w:szCs w:val="24"/>
        </w:rPr>
        <w:t xml:space="preserve"> Randomized Block Design with ten treatment combinations with three replications, which includes Pendimethalin 30 EC @ 1.0 kg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 P</w:t>
      </w:r>
      <w:r w:rsidR="002005C1" w:rsidRPr="00537A79">
        <w:rPr>
          <w:rFonts w:ascii="Times New Roman" w:hAnsi="Times New Roman" w:cs="Times New Roman"/>
          <w:sz w:val="24"/>
          <w:szCs w:val="24"/>
        </w:rPr>
        <w:t>E</w:t>
      </w:r>
      <w:r w:rsidR="0002122E" w:rsidRPr="00537A79">
        <w:rPr>
          <w:rFonts w:ascii="Times New Roman" w:eastAsia="Calibri" w:hAnsi="Times New Roman" w:cs="Times New Roman"/>
          <w:iCs/>
          <w:sz w:val="24"/>
          <w:szCs w:val="24"/>
        </w:rPr>
        <w:t xml:space="preserve">, </w:t>
      </w:r>
      <w:r w:rsidR="0002122E" w:rsidRPr="00537A79">
        <w:rPr>
          <w:rFonts w:ascii="Times New Roman" w:hAnsi="Times New Roman" w:cs="Times New Roman"/>
          <w:sz w:val="24"/>
          <w:szCs w:val="24"/>
        </w:rPr>
        <w:t xml:space="preserve">Pendimethalin 30 EC + Imazethapyr 2 EC @ 0.75 kg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 PE,</w:t>
      </w:r>
      <w:r w:rsidR="0002122E" w:rsidRPr="00537A79">
        <w:rPr>
          <w:rFonts w:ascii="Times New Roman" w:eastAsia="Calibri" w:hAnsi="Times New Roman" w:cs="Times New Roman"/>
          <w:iCs/>
          <w:sz w:val="24"/>
          <w:szCs w:val="24"/>
        </w:rPr>
        <w:t xml:space="preserve"> </w:t>
      </w:r>
      <w:r w:rsidR="0002122E" w:rsidRPr="00537A79">
        <w:rPr>
          <w:rFonts w:ascii="Times New Roman" w:hAnsi="Times New Roman" w:cs="Times New Roman"/>
          <w:sz w:val="24"/>
          <w:szCs w:val="24"/>
        </w:rPr>
        <w:t xml:space="preserve">Imazethapyr 10 SL @ 55 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 at 15-20 DAS</w:t>
      </w:r>
      <w:r w:rsidR="0002122E" w:rsidRPr="00537A79">
        <w:rPr>
          <w:rFonts w:ascii="Times New Roman" w:eastAsia="Calibri" w:hAnsi="Times New Roman" w:cs="Times New Roman"/>
          <w:iCs/>
          <w:sz w:val="24"/>
          <w:szCs w:val="24"/>
        </w:rPr>
        <w:t xml:space="preserve">, </w:t>
      </w:r>
      <w:proofErr w:type="spellStart"/>
      <w:r w:rsidR="0002122E" w:rsidRPr="00537A79">
        <w:rPr>
          <w:rFonts w:ascii="Times New Roman" w:hAnsi="Times New Roman" w:cs="Times New Roman"/>
          <w:sz w:val="24"/>
          <w:szCs w:val="24"/>
        </w:rPr>
        <w:t>Clodinafop</w:t>
      </w:r>
      <w:proofErr w:type="spellEnd"/>
      <w:r w:rsidR="0002122E" w:rsidRPr="00537A79">
        <w:rPr>
          <w:rFonts w:ascii="Times New Roman" w:hAnsi="Times New Roman" w:cs="Times New Roman"/>
          <w:sz w:val="24"/>
          <w:szCs w:val="24"/>
        </w:rPr>
        <w:t xml:space="preserve"> Propargyl 8 </w:t>
      </w:r>
      <w:proofErr w:type="spellStart"/>
      <w:r w:rsidR="0002122E" w:rsidRPr="00537A79">
        <w:rPr>
          <w:rFonts w:ascii="Times New Roman" w:hAnsi="Times New Roman" w:cs="Times New Roman"/>
          <w:sz w:val="24"/>
          <w:szCs w:val="24"/>
        </w:rPr>
        <w:t>EC+Sodium-Aciflurofen</w:t>
      </w:r>
      <w:proofErr w:type="spellEnd"/>
      <w:r w:rsidR="0002122E" w:rsidRPr="00537A79">
        <w:rPr>
          <w:rFonts w:ascii="Times New Roman" w:hAnsi="Times New Roman" w:cs="Times New Roman"/>
          <w:sz w:val="24"/>
          <w:szCs w:val="24"/>
        </w:rPr>
        <w:t xml:space="preserve"> 16.5 EC (Ready mix) @187.5 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 at 15-20 DAS</w:t>
      </w:r>
      <w:r w:rsidR="0002122E" w:rsidRPr="00537A79">
        <w:rPr>
          <w:rFonts w:ascii="Times New Roman" w:eastAsia="Calibri" w:hAnsi="Times New Roman" w:cs="Times New Roman"/>
          <w:iCs/>
          <w:sz w:val="24"/>
          <w:szCs w:val="24"/>
        </w:rPr>
        <w:t xml:space="preserve">, </w:t>
      </w:r>
      <w:proofErr w:type="spellStart"/>
      <w:r w:rsidR="0002122E" w:rsidRPr="00537A79">
        <w:rPr>
          <w:rFonts w:ascii="Times New Roman" w:hAnsi="Times New Roman" w:cs="Times New Roman"/>
          <w:sz w:val="24"/>
          <w:szCs w:val="24"/>
        </w:rPr>
        <w:t>Fomesafen</w:t>
      </w:r>
      <w:proofErr w:type="spellEnd"/>
      <w:r w:rsidR="0002122E" w:rsidRPr="00537A79">
        <w:rPr>
          <w:rFonts w:ascii="Times New Roman" w:hAnsi="Times New Roman" w:cs="Times New Roman"/>
          <w:sz w:val="24"/>
          <w:szCs w:val="24"/>
        </w:rPr>
        <w:t xml:space="preserve"> 11.1% + </w:t>
      </w:r>
      <w:proofErr w:type="spellStart"/>
      <w:r w:rsidR="0002122E" w:rsidRPr="00537A79">
        <w:rPr>
          <w:rFonts w:ascii="Times New Roman" w:hAnsi="Times New Roman" w:cs="Times New Roman"/>
          <w:sz w:val="24"/>
          <w:szCs w:val="24"/>
        </w:rPr>
        <w:t>Fluzaifop</w:t>
      </w:r>
      <w:proofErr w:type="spellEnd"/>
      <w:r w:rsidR="0002122E" w:rsidRPr="00537A79">
        <w:rPr>
          <w:rFonts w:ascii="Times New Roman" w:hAnsi="Times New Roman" w:cs="Times New Roman"/>
          <w:sz w:val="24"/>
          <w:szCs w:val="24"/>
        </w:rPr>
        <w:t xml:space="preserve">-p butyl 11.1% SL (Ready mix) @ 220 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w:t>
      </w:r>
      <w:r w:rsidR="0002122E" w:rsidRPr="00537A79">
        <w:rPr>
          <w:rFonts w:ascii="Times New Roman" w:eastAsia="Calibri" w:hAnsi="Times New Roman" w:cs="Times New Roman"/>
          <w:iCs/>
          <w:sz w:val="24"/>
          <w:szCs w:val="24"/>
        </w:rPr>
        <w:t xml:space="preserve">, </w:t>
      </w:r>
      <w:proofErr w:type="spellStart"/>
      <w:r w:rsidR="0002122E" w:rsidRPr="00537A79">
        <w:rPr>
          <w:rFonts w:ascii="Times New Roman" w:hAnsi="Times New Roman" w:cs="Times New Roman"/>
          <w:sz w:val="24"/>
          <w:szCs w:val="24"/>
        </w:rPr>
        <w:t>Fluazifop</w:t>
      </w:r>
      <w:proofErr w:type="spellEnd"/>
      <w:r w:rsidR="0002122E" w:rsidRPr="00537A79">
        <w:rPr>
          <w:rFonts w:ascii="Times New Roman" w:hAnsi="Times New Roman" w:cs="Times New Roman"/>
          <w:sz w:val="24"/>
          <w:szCs w:val="24"/>
        </w:rPr>
        <w:t xml:space="preserve">-P-Butyl 13.4% EC @ 250 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 at 15-20 DAS (POE) </w:t>
      </w:r>
      <w:r w:rsidR="0002122E" w:rsidRPr="00537A79">
        <w:rPr>
          <w:rFonts w:ascii="Times New Roman" w:eastAsia="Calibri" w:hAnsi="Times New Roman" w:cs="Times New Roman"/>
          <w:iCs/>
          <w:sz w:val="24"/>
          <w:szCs w:val="24"/>
        </w:rPr>
        <w:t xml:space="preserve">, </w:t>
      </w:r>
      <w:r w:rsidR="0002122E" w:rsidRPr="00537A79">
        <w:rPr>
          <w:rFonts w:ascii="Times New Roman" w:hAnsi="Times New Roman" w:cs="Times New Roman"/>
          <w:sz w:val="24"/>
          <w:szCs w:val="24"/>
        </w:rPr>
        <w:t>Mechanical weeding at 20 and 40 DAS</w:t>
      </w:r>
      <w:r w:rsidR="0002122E" w:rsidRPr="00537A79">
        <w:rPr>
          <w:rFonts w:ascii="Times New Roman" w:eastAsia="Calibri" w:hAnsi="Times New Roman" w:cs="Times New Roman"/>
          <w:iCs/>
          <w:sz w:val="24"/>
          <w:szCs w:val="24"/>
        </w:rPr>
        <w:t xml:space="preserve">, </w:t>
      </w:r>
      <w:r w:rsidR="0002122E" w:rsidRPr="00537A79">
        <w:rPr>
          <w:rFonts w:ascii="Times New Roman" w:hAnsi="Times New Roman" w:cs="Times New Roman"/>
          <w:sz w:val="24"/>
          <w:szCs w:val="24"/>
        </w:rPr>
        <w:t>two hand weeding at 20 and 40 DAS</w:t>
      </w:r>
      <w:r w:rsidR="0002122E" w:rsidRPr="00537A79">
        <w:rPr>
          <w:rFonts w:ascii="Times New Roman" w:eastAsia="Calibri" w:hAnsi="Times New Roman" w:cs="Times New Roman"/>
          <w:iCs/>
          <w:sz w:val="24"/>
          <w:szCs w:val="24"/>
        </w:rPr>
        <w:t>, one hand weeding at 20 DAS and weedy check</w:t>
      </w:r>
      <w:r w:rsidR="0002122E" w:rsidRPr="00537A79">
        <w:rPr>
          <w:rFonts w:ascii="Times New Roman" w:hAnsi="Times New Roman" w:cs="Times New Roman"/>
          <w:sz w:val="24"/>
          <w:szCs w:val="24"/>
        </w:rPr>
        <w:t>.</w:t>
      </w:r>
      <w:r w:rsidR="00F20B27" w:rsidRPr="00537A79">
        <w:rPr>
          <w:rFonts w:ascii="Times New Roman" w:hAnsi="Times New Roman" w:cs="Times New Roman"/>
          <w:sz w:val="24"/>
          <w:szCs w:val="24"/>
        </w:rPr>
        <w:t xml:space="preserve"> </w:t>
      </w:r>
      <w:r w:rsidR="003B71B8" w:rsidRPr="00537A79">
        <w:rPr>
          <w:rFonts w:ascii="Times New Roman" w:hAnsi="Times New Roman" w:cs="Times New Roman"/>
          <w:sz w:val="24"/>
          <w:szCs w:val="24"/>
        </w:rPr>
        <w:t>The soil of experimental field was clay loam in texture with adequate drainage facility, having moderately alkaline reaction, medium in organic carbon</w:t>
      </w:r>
      <w:r w:rsidR="003B71B8" w:rsidRPr="00537A79">
        <w:rPr>
          <w:rFonts w:ascii="Times New Roman" w:hAnsi="Times New Roman" w:cs="Times New Roman"/>
          <w:color w:val="C00000"/>
          <w:sz w:val="24"/>
          <w:szCs w:val="24"/>
        </w:rPr>
        <w:t xml:space="preserve">, </w:t>
      </w:r>
      <w:r w:rsidR="003B71B8" w:rsidRPr="00537A79">
        <w:rPr>
          <w:rFonts w:ascii="Times New Roman" w:hAnsi="Times New Roman" w:cs="Times New Roman"/>
          <w:sz w:val="24"/>
          <w:szCs w:val="24"/>
        </w:rPr>
        <w:t>available nitrogen,</w:t>
      </w:r>
      <w:r w:rsidR="003B71B8" w:rsidRPr="00537A79">
        <w:rPr>
          <w:rFonts w:ascii="Times New Roman" w:hAnsi="Times New Roman" w:cs="Times New Roman"/>
          <w:color w:val="C00000"/>
          <w:sz w:val="24"/>
          <w:szCs w:val="24"/>
        </w:rPr>
        <w:t xml:space="preserve"> </w:t>
      </w:r>
      <w:r w:rsidR="003B71B8" w:rsidRPr="00537A79">
        <w:rPr>
          <w:rFonts w:ascii="Times New Roman" w:hAnsi="Times New Roman" w:cs="Times New Roman"/>
          <w:sz w:val="24"/>
          <w:szCs w:val="24"/>
        </w:rPr>
        <w:t xml:space="preserve">phosphorus and high in available potassium. </w:t>
      </w:r>
      <w:proofErr w:type="spellStart"/>
      <w:r w:rsidR="00F20B27" w:rsidRPr="00537A79">
        <w:rPr>
          <w:rFonts w:ascii="Times New Roman" w:hAnsi="Times New Roman" w:cs="Times New Roman"/>
          <w:sz w:val="24"/>
          <w:szCs w:val="24"/>
        </w:rPr>
        <w:t>Urdbean</w:t>
      </w:r>
      <w:proofErr w:type="spellEnd"/>
      <w:r w:rsidR="00F20B27" w:rsidRPr="00537A79">
        <w:rPr>
          <w:rFonts w:ascii="Times New Roman" w:hAnsi="Times New Roman" w:cs="Times New Roman"/>
          <w:sz w:val="24"/>
          <w:szCs w:val="24"/>
        </w:rPr>
        <w:t xml:space="preserve"> variety KU-4 was used as experimental material developed at ARS, Kota (Rajasthan).</w:t>
      </w:r>
    </w:p>
    <w:p w14:paraId="6DCC8D8F" w14:textId="77777777" w:rsidR="00935DF2" w:rsidRPr="00537A79" w:rsidRDefault="00935DF2" w:rsidP="00610E61">
      <w:pPr>
        <w:adjustRightInd w:val="0"/>
        <w:spacing w:after="0" w:line="276" w:lineRule="auto"/>
        <w:jc w:val="both"/>
        <w:rPr>
          <w:rFonts w:ascii="Times New Roman" w:hAnsi="Times New Roman" w:cs="Times New Roman"/>
          <w:b/>
          <w:bCs/>
          <w:color w:val="000000"/>
          <w:sz w:val="24"/>
          <w:szCs w:val="24"/>
        </w:rPr>
      </w:pPr>
    </w:p>
    <w:p w14:paraId="0A80DA77" w14:textId="123FFFE7" w:rsidR="00934869" w:rsidRPr="00537A79" w:rsidRDefault="00A8497B" w:rsidP="00092225">
      <w:pPr>
        <w:adjustRightInd w:val="0"/>
        <w:spacing w:after="0" w:line="276" w:lineRule="auto"/>
        <w:jc w:val="both"/>
        <w:rPr>
          <w:rFonts w:ascii="Times New Roman" w:hAnsi="Times New Roman" w:cs="Times New Roman"/>
          <w:b/>
          <w:bCs/>
          <w:color w:val="000000"/>
          <w:sz w:val="24"/>
          <w:szCs w:val="24"/>
        </w:rPr>
      </w:pPr>
      <w:r w:rsidRPr="00537A79">
        <w:rPr>
          <w:rFonts w:ascii="Times New Roman" w:hAnsi="Times New Roman" w:cs="Times New Roman"/>
          <w:b/>
          <w:bCs/>
          <w:color w:val="000000"/>
          <w:sz w:val="24"/>
          <w:szCs w:val="24"/>
        </w:rPr>
        <w:t>RESULT</w:t>
      </w:r>
      <w:r w:rsidR="00092225" w:rsidRPr="00537A79">
        <w:rPr>
          <w:rFonts w:ascii="Times New Roman" w:hAnsi="Times New Roman" w:cs="Times New Roman"/>
          <w:b/>
          <w:bCs/>
          <w:color w:val="000000"/>
          <w:sz w:val="24"/>
          <w:szCs w:val="24"/>
        </w:rPr>
        <w:t>S</w:t>
      </w:r>
    </w:p>
    <w:p w14:paraId="4F47C5F7" w14:textId="77777777" w:rsidR="005E37B7" w:rsidRPr="00537A79" w:rsidRDefault="005E37B7" w:rsidP="00AD0521">
      <w:pPr>
        <w:spacing w:after="0" w:line="276" w:lineRule="auto"/>
        <w:jc w:val="both"/>
        <w:rPr>
          <w:rFonts w:ascii="Times New Roman" w:hAnsi="Times New Roman" w:cs="Times New Roman"/>
          <w:b/>
          <w:sz w:val="24"/>
          <w:szCs w:val="24"/>
        </w:rPr>
      </w:pPr>
      <w:r w:rsidRPr="00537A79">
        <w:rPr>
          <w:rFonts w:ascii="Times New Roman" w:hAnsi="Times New Roman" w:cs="Times New Roman"/>
          <w:b/>
          <w:sz w:val="24"/>
          <w:szCs w:val="24"/>
        </w:rPr>
        <w:t xml:space="preserve">Effect on Growth </w:t>
      </w:r>
    </w:p>
    <w:p w14:paraId="52A1D8BB" w14:textId="5D1D7CC0" w:rsidR="0009312D" w:rsidRPr="00537A79" w:rsidRDefault="0009312D" w:rsidP="00AD0521">
      <w:pPr>
        <w:spacing w:after="0" w:line="276" w:lineRule="auto"/>
        <w:jc w:val="both"/>
        <w:rPr>
          <w:rFonts w:ascii="Times New Roman" w:hAnsi="Times New Roman" w:cs="Times New Roman"/>
          <w:b/>
          <w:sz w:val="24"/>
          <w:szCs w:val="24"/>
        </w:rPr>
      </w:pPr>
      <w:r w:rsidRPr="00537A79">
        <w:rPr>
          <w:rFonts w:ascii="Times New Roman" w:hAnsi="Times New Roman" w:cs="Times New Roman"/>
          <w:b/>
          <w:sz w:val="24"/>
          <w:szCs w:val="24"/>
        </w:rPr>
        <w:t xml:space="preserve">Plant height </w:t>
      </w:r>
    </w:p>
    <w:p w14:paraId="478FABE8" w14:textId="2449500F" w:rsidR="00E501C0" w:rsidRPr="00537A79" w:rsidRDefault="00FC3715" w:rsidP="00D16EE9">
      <w:pPr>
        <w:spacing w:line="276" w:lineRule="auto"/>
        <w:jc w:val="both"/>
        <w:rPr>
          <w:rFonts w:ascii="Times New Roman" w:hAnsi="Times New Roman" w:cs="Times New Roman"/>
          <w:sz w:val="24"/>
          <w:szCs w:val="24"/>
        </w:rPr>
      </w:pPr>
      <w:r w:rsidRPr="00537A79">
        <w:rPr>
          <w:rFonts w:ascii="Times New Roman" w:hAnsi="Times New Roman" w:cs="Times New Roman"/>
          <w:sz w:val="24"/>
          <w:szCs w:val="24"/>
        </w:rPr>
        <w:t xml:space="preserve">Results revealed that the plant hight at </w:t>
      </w:r>
      <w:r w:rsidR="001331A1" w:rsidRPr="00537A79">
        <w:rPr>
          <w:rFonts w:ascii="Times New Roman" w:hAnsi="Times New Roman" w:cs="Times New Roman"/>
          <w:sz w:val="24"/>
          <w:szCs w:val="24"/>
        </w:rPr>
        <w:t>25</w:t>
      </w:r>
      <w:r w:rsidRPr="00537A79">
        <w:rPr>
          <w:rFonts w:ascii="Times New Roman" w:hAnsi="Times New Roman" w:cs="Times New Roman"/>
          <w:sz w:val="24"/>
          <w:szCs w:val="24"/>
        </w:rPr>
        <w:t xml:space="preserve"> DAS</w:t>
      </w:r>
      <w:r w:rsidR="005F38E0" w:rsidRPr="00537A79">
        <w:rPr>
          <w:rFonts w:ascii="Times New Roman" w:hAnsi="Times New Roman" w:cs="Times New Roman"/>
          <w:sz w:val="24"/>
          <w:szCs w:val="24"/>
        </w:rPr>
        <w:t xml:space="preserve"> </w:t>
      </w:r>
      <w:r w:rsidR="00AD0521" w:rsidRPr="00537A79">
        <w:rPr>
          <w:rFonts w:ascii="Times New Roman" w:hAnsi="Times New Roman" w:cs="Times New Roman"/>
          <w:sz w:val="24"/>
          <w:szCs w:val="24"/>
        </w:rPr>
        <w:t>(</w:t>
      </w:r>
      <w:r w:rsidR="006517CA" w:rsidRPr="00537A79">
        <w:rPr>
          <w:rFonts w:ascii="Times New Roman" w:hAnsi="Times New Roman" w:cs="Times New Roman"/>
          <w:color w:val="0D0D0D" w:themeColor="text1" w:themeTint="F2"/>
          <w:sz w:val="24"/>
          <w:szCs w:val="24"/>
        </w:rPr>
        <w:t>21.67 cm</w:t>
      </w:r>
      <w:r w:rsidR="00AD0521" w:rsidRPr="00537A79">
        <w:rPr>
          <w:rFonts w:ascii="Times New Roman" w:hAnsi="Times New Roman" w:cs="Times New Roman"/>
          <w:color w:val="0D0D0D" w:themeColor="text1" w:themeTint="F2"/>
          <w:sz w:val="24"/>
          <w:szCs w:val="24"/>
        </w:rPr>
        <w:t xml:space="preserve">) </w:t>
      </w:r>
      <w:r w:rsidR="00283AD6" w:rsidRPr="00537A79">
        <w:rPr>
          <w:rFonts w:ascii="Times New Roman" w:hAnsi="Times New Roman" w:cs="Times New Roman"/>
          <w:color w:val="0D0D0D" w:themeColor="text1" w:themeTint="F2"/>
          <w:sz w:val="24"/>
          <w:szCs w:val="24"/>
        </w:rPr>
        <w:t xml:space="preserve">was </w:t>
      </w:r>
      <w:r w:rsidR="00AD0521" w:rsidRPr="00537A79">
        <w:rPr>
          <w:rFonts w:ascii="Times New Roman" w:hAnsi="Times New Roman" w:cs="Times New Roman"/>
          <w:color w:val="0D0D0D" w:themeColor="text1" w:themeTint="F2"/>
          <w:sz w:val="24"/>
          <w:szCs w:val="24"/>
        </w:rPr>
        <w:t>incr</w:t>
      </w:r>
      <w:r w:rsidR="00AD0521" w:rsidRPr="00537A79">
        <w:rPr>
          <w:rFonts w:ascii="Times New Roman" w:hAnsi="Times New Roman" w:cs="Times New Roman"/>
          <w:sz w:val="24"/>
          <w:szCs w:val="24"/>
        </w:rPr>
        <w:t xml:space="preserve">ease </w:t>
      </w:r>
      <w:r w:rsidR="00283AD6" w:rsidRPr="00537A79">
        <w:rPr>
          <w:rFonts w:ascii="Times New Roman" w:hAnsi="Times New Roman" w:cs="Times New Roman"/>
          <w:sz w:val="24"/>
          <w:szCs w:val="24"/>
        </w:rPr>
        <w:t xml:space="preserve">significantly by </w:t>
      </w:r>
      <w:r w:rsidR="007D2482" w:rsidRPr="00537A79">
        <w:rPr>
          <w:rFonts w:ascii="Times New Roman" w:eastAsia="Calibri" w:hAnsi="Times New Roman" w:cs="Times New Roman"/>
          <w:bCs/>
          <w:iCs/>
          <w:sz w:val="24"/>
          <w:szCs w:val="24"/>
        </w:rPr>
        <w:t>t</w:t>
      </w:r>
      <w:r w:rsidR="008201B5" w:rsidRPr="00537A79">
        <w:rPr>
          <w:rFonts w:ascii="Times New Roman" w:eastAsia="Calibri" w:hAnsi="Times New Roman" w:cs="Times New Roman"/>
          <w:bCs/>
          <w:iCs/>
          <w:sz w:val="24"/>
          <w:szCs w:val="24"/>
        </w:rPr>
        <w:t>wo hand weeding at 20 and 40 DAS</w:t>
      </w:r>
      <w:r w:rsidR="00283AD6" w:rsidRPr="00537A79">
        <w:rPr>
          <w:rFonts w:ascii="Times New Roman" w:hAnsi="Times New Roman" w:cs="Times New Roman"/>
          <w:sz w:val="24"/>
          <w:szCs w:val="24"/>
        </w:rPr>
        <w:t xml:space="preserve">. </w:t>
      </w:r>
      <w:r w:rsidR="002B56F1" w:rsidRPr="00537A79">
        <w:rPr>
          <w:rFonts w:ascii="Times New Roman" w:hAnsi="Times New Roman" w:cs="Times New Roman"/>
          <w:bCs/>
          <w:sz w:val="24"/>
          <w:szCs w:val="24"/>
          <w:lang w:eastAsia="en-IN"/>
        </w:rPr>
        <w:t xml:space="preserve">Results further observed that two HW at 20 &amp; 40 DAS noted the </w:t>
      </w:r>
      <w:r w:rsidR="002B56F1" w:rsidRPr="00537A79">
        <w:rPr>
          <w:rFonts w:ascii="Times New Roman" w:hAnsi="Times New Roman" w:cs="Times New Roman"/>
          <w:bCs/>
          <w:iCs/>
          <w:sz w:val="24"/>
          <w:szCs w:val="24"/>
          <w:lang w:eastAsia="en-IN"/>
        </w:rPr>
        <w:t>maximum plant height of 39.13 &amp; 50.30 cm at 50 DAS and at harvest stage, among all the weed control treatments. Remaining at par with</w:t>
      </w:r>
      <w:r w:rsidR="002B56F1" w:rsidRPr="00537A79">
        <w:rPr>
          <w:rFonts w:ascii="Times New Roman" w:hAnsi="Times New Roman" w:cs="Times New Roman"/>
          <w:sz w:val="24"/>
          <w:szCs w:val="24"/>
        </w:rPr>
        <w:t xml:space="preserve"> </w:t>
      </w:r>
      <w:proofErr w:type="spellStart"/>
      <w:r w:rsidR="002B56F1" w:rsidRPr="00537A79">
        <w:rPr>
          <w:rFonts w:ascii="Times New Roman" w:hAnsi="Times New Roman" w:cs="Times New Roman"/>
          <w:sz w:val="24"/>
          <w:szCs w:val="24"/>
        </w:rPr>
        <w:t>Fomesafen</w:t>
      </w:r>
      <w:proofErr w:type="spellEnd"/>
      <w:r w:rsidR="002B56F1" w:rsidRPr="00537A79">
        <w:rPr>
          <w:rFonts w:ascii="Times New Roman" w:hAnsi="Times New Roman" w:cs="Times New Roman"/>
          <w:sz w:val="24"/>
          <w:szCs w:val="24"/>
        </w:rPr>
        <w:t xml:space="preserve"> 11.1% + </w:t>
      </w:r>
      <w:proofErr w:type="spellStart"/>
      <w:r w:rsidR="002B56F1" w:rsidRPr="00537A79">
        <w:rPr>
          <w:rFonts w:ascii="Times New Roman" w:hAnsi="Times New Roman" w:cs="Times New Roman"/>
          <w:sz w:val="24"/>
          <w:szCs w:val="24"/>
        </w:rPr>
        <w:t>Fluzaifop</w:t>
      </w:r>
      <w:proofErr w:type="spellEnd"/>
      <w:r w:rsidR="002B56F1" w:rsidRPr="00537A79">
        <w:rPr>
          <w:rFonts w:ascii="Times New Roman" w:hAnsi="Times New Roman" w:cs="Times New Roman"/>
          <w:sz w:val="24"/>
          <w:szCs w:val="24"/>
        </w:rPr>
        <w:t xml:space="preserve">-p butyl 11.1% SL (Ready mix) @ 220 g </w:t>
      </w:r>
      <w:proofErr w:type="spellStart"/>
      <w:r w:rsidR="002B56F1" w:rsidRPr="00537A79">
        <w:rPr>
          <w:rFonts w:ascii="Times New Roman" w:hAnsi="Times New Roman" w:cs="Times New Roman"/>
          <w:sz w:val="24"/>
          <w:szCs w:val="24"/>
        </w:rPr>
        <w:t>a.i.</w:t>
      </w:r>
      <w:proofErr w:type="spellEnd"/>
      <w:r w:rsidR="002B56F1" w:rsidRPr="00537A79">
        <w:rPr>
          <w:rFonts w:ascii="Times New Roman" w:hAnsi="Times New Roman" w:cs="Times New Roman"/>
          <w:sz w:val="24"/>
          <w:szCs w:val="24"/>
        </w:rPr>
        <w:t>/ha at 15-20 DAS</w:t>
      </w:r>
      <w:r w:rsidR="002B56F1" w:rsidRPr="00537A79">
        <w:rPr>
          <w:rFonts w:ascii="Times New Roman" w:hAnsi="Times New Roman" w:cs="Times New Roman"/>
          <w:bCs/>
          <w:iCs/>
          <w:sz w:val="24"/>
          <w:szCs w:val="24"/>
          <w:lang w:eastAsia="en-IN"/>
        </w:rPr>
        <w:t xml:space="preserve">, it enhanced the plant height to the magnitude of 42.48, 42.87, 43.21, 45.30 &amp; 70.64 per cent at 50 DAS and 48.13, 49.02, 49.18, 49.30 &amp; 76.00 per cent at harvest stage over one hand weeding at 20 DAS, </w:t>
      </w:r>
      <w:r w:rsidR="002B56F1" w:rsidRPr="00537A79">
        <w:rPr>
          <w:rFonts w:ascii="Times New Roman" w:hAnsi="Times New Roman" w:cs="Times New Roman"/>
          <w:sz w:val="24"/>
          <w:szCs w:val="24"/>
        </w:rPr>
        <w:t xml:space="preserve">Pendimethalin 30 EC + Imazethapyr 2 EC @ 0.75 kg </w:t>
      </w:r>
      <w:proofErr w:type="spellStart"/>
      <w:r w:rsidR="002B56F1" w:rsidRPr="00537A79">
        <w:rPr>
          <w:rFonts w:ascii="Times New Roman" w:hAnsi="Times New Roman" w:cs="Times New Roman"/>
          <w:sz w:val="24"/>
          <w:szCs w:val="24"/>
        </w:rPr>
        <w:t>a.i.</w:t>
      </w:r>
      <w:proofErr w:type="spellEnd"/>
      <w:r w:rsidR="002B56F1" w:rsidRPr="00537A79">
        <w:rPr>
          <w:rFonts w:ascii="Times New Roman" w:hAnsi="Times New Roman" w:cs="Times New Roman"/>
          <w:sz w:val="24"/>
          <w:szCs w:val="24"/>
        </w:rPr>
        <w:t>/ha PE (RM)</w:t>
      </w:r>
      <w:r w:rsidR="002B56F1" w:rsidRPr="00537A79">
        <w:rPr>
          <w:rFonts w:ascii="Times New Roman" w:hAnsi="Times New Roman" w:cs="Times New Roman"/>
          <w:bCs/>
          <w:iCs/>
          <w:sz w:val="24"/>
          <w:szCs w:val="24"/>
          <w:lang w:eastAsia="en-IN"/>
        </w:rPr>
        <w:t xml:space="preserve">, </w:t>
      </w:r>
      <w:r w:rsidR="002B56F1" w:rsidRPr="00537A79">
        <w:rPr>
          <w:rFonts w:ascii="Times New Roman" w:hAnsi="Times New Roman" w:cs="Times New Roman"/>
          <w:sz w:val="24"/>
          <w:szCs w:val="24"/>
        </w:rPr>
        <w:t xml:space="preserve">Pendimethalin 30 EC @ 1.0 kg </w:t>
      </w:r>
      <w:proofErr w:type="spellStart"/>
      <w:r w:rsidR="002B56F1" w:rsidRPr="00537A79">
        <w:rPr>
          <w:rFonts w:ascii="Times New Roman" w:hAnsi="Times New Roman" w:cs="Times New Roman"/>
          <w:sz w:val="24"/>
          <w:szCs w:val="24"/>
        </w:rPr>
        <w:t>a.i.</w:t>
      </w:r>
      <w:proofErr w:type="spellEnd"/>
      <w:r w:rsidR="002B56F1" w:rsidRPr="00537A79">
        <w:rPr>
          <w:rFonts w:ascii="Times New Roman" w:hAnsi="Times New Roman" w:cs="Times New Roman"/>
          <w:sz w:val="24"/>
          <w:szCs w:val="24"/>
        </w:rPr>
        <w:t>/ha PE,</w:t>
      </w:r>
      <w:r w:rsidR="002B56F1" w:rsidRPr="00537A79">
        <w:rPr>
          <w:rFonts w:ascii="Times New Roman" w:hAnsi="Times New Roman" w:cs="Times New Roman"/>
          <w:bCs/>
          <w:iCs/>
          <w:sz w:val="24"/>
          <w:szCs w:val="24"/>
          <w:lang w:eastAsia="en-IN"/>
        </w:rPr>
        <w:t xml:space="preserve"> </w:t>
      </w:r>
      <w:r w:rsidR="002B56F1" w:rsidRPr="00537A79">
        <w:rPr>
          <w:rFonts w:ascii="Times New Roman" w:hAnsi="Times New Roman" w:cs="Times New Roman"/>
          <w:sz w:val="24"/>
          <w:szCs w:val="24"/>
        </w:rPr>
        <w:lastRenderedPageBreak/>
        <w:t>Mechanical weeding at 20 and 40 DAS</w:t>
      </w:r>
      <w:r w:rsidR="002B56F1" w:rsidRPr="00537A79">
        <w:rPr>
          <w:rFonts w:ascii="Times New Roman" w:hAnsi="Times New Roman" w:cs="Times New Roman"/>
          <w:bCs/>
          <w:iCs/>
          <w:sz w:val="24"/>
          <w:szCs w:val="24"/>
          <w:lang w:eastAsia="en-IN"/>
        </w:rPr>
        <w:t xml:space="preserve"> and weedy check treatments, </w:t>
      </w:r>
      <w:r w:rsidR="002B56F1" w:rsidRPr="00537A79">
        <w:rPr>
          <w:rFonts w:ascii="Times New Roman" w:hAnsi="Times New Roman" w:cs="Times New Roman"/>
          <w:bCs/>
          <w:sz w:val="24"/>
          <w:szCs w:val="24"/>
          <w:lang w:eastAsia="en-IN"/>
        </w:rPr>
        <w:t>respectively.</w:t>
      </w:r>
      <w:r w:rsidR="002B56F1" w:rsidRPr="00537A79">
        <w:rPr>
          <w:rFonts w:ascii="Times New Roman" w:hAnsi="Times New Roman" w:cs="Times New Roman"/>
          <w:sz w:val="24"/>
          <w:szCs w:val="24"/>
        </w:rPr>
        <w:t xml:space="preserve"> </w:t>
      </w:r>
      <w:r w:rsidR="002B56F1" w:rsidRPr="00537A79">
        <w:rPr>
          <w:rFonts w:ascii="Times New Roman" w:hAnsi="Times New Roman" w:cs="Times New Roman"/>
          <w:bCs/>
          <w:iCs/>
          <w:sz w:val="24"/>
          <w:szCs w:val="24"/>
        </w:rPr>
        <w:t xml:space="preserve">These treatments were significantly followed by </w:t>
      </w:r>
      <w:proofErr w:type="spellStart"/>
      <w:r w:rsidR="002B56F1" w:rsidRPr="00537A79">
        <w:rPr>
          <w:rFonts w:ascii="Times New Roman" w:hAnsi="Times New Roman" w:cs="Times New Roman"/>
          <w:bCs/>
          <w:iCs/>
          <w:sz w:val="24"/>
          <w:szCs w:val="24"/>
        </w:rPr>
        <w:t>Clodinafop</w:t>
      </w:r>
      <w:proofErr w:type="spellEnd"/>
      <w:r w:rsidR="002B56F1" w:rsidRPr="00537A79">
        <w:rPr>
          <w:rFonts w:ascii="Times New Roman" w:hAnsi="Times New Roman" w:cs="Times New Roman"/>
          <w:bCs/>
          <w:iCs/>
          <w:sz w:val="24"/>
          <w:szCs w:val="24"/>
        </w:rPr>
        <w:t xml:space="preserve"> Propargyl 8 EC + Sodium-</w:t>
      </w:r>
      <w:proofErr w:type="spellStart"/>
      <w:r w:rsidR="002B56F1" w:rsidRPr="00537A79">
        <w:rPr>
          <w:rFonts w:ascii="Times New Roman" w:hAnsi="Times New Roman" w:cs="Times New Roman"/>
          <w:bCs/>
          <w:iCs/>
          <w:sz w:val="24"/>
          <w:szCs w:val="24"/>
        </w:rPr>
        <w:t>Aciflurofen</w:t>
      </w:r>
      <w:proofErr w:type="spellEnd"/>
      <w:r w:rsidR="002B56F1" w:rsidRPr="00537A79">
        <w:rPr>
          <w:rFonts w:ascii="Times New Roman" w:hAnsi="Times New Roman" w:cs="Times New Roman"/>
          <w:bCs/>
          <w:iCs/>
          <w:sz w:val="24"/>
          <w:szCs w:val="24"/>
        </w:rPr>
        <w:t xml:space="preserve"> 16.5 EC (Ready mix) @ 187.5 g </w:t>
      </w:r>
      <w:proofErr w:type="spellStart"/>
      <w:r w:rsidR="002B56F1" w:rsidRPr="00537A79">
        <w:rPr>
          <w:rFonts w:ascii="Times New Roman" w:hAnsi="Times New Roman" w:cs="Times New Roman"/>
          <w:bCs/>
          <w:iCs/>
          <w:sz w:val="24"/>
          <w:szCs w:val="24"/>
        </w:rPr>
        <w:t>a.i.</w:t>
      </w:r>
      <w:proofErr w:type="spellEnd"/>
      <w:r w:rsidR="002B56F1" w:rsidRPr="00537A79">
        <w:rPr>
          <w:rFonts w:ascii="Times New Roman" w:hAnsi="Times New Roman" w:cs="Times New Roman"/>
          <w:bCs/>
          <w:iCs/>
          <w:sz w:val="24"/>
          <w:szCs w:val="24"/>
        </w:rPr>
        <w:t>/h at 15-20 DAS.</w:t>
      </w:r>
      <w:r w:rsidR="00023962" w:rsidRPr="00537A79">
        <w:rPr>
          <w:rFonts w:ascii="Times New Roman" w:hAnsi="Times New Roman" w:cs="Times New Roman"/>
          <w:sz w:val="24"/>
          <w:szCs w:val="24"/>
        </w:rPr>
        <w:t xml:space="preserve"> (</w:t>
      </w:r>
      <w:r w:rsidR="002B56F1" w:rsidRPr="00537A79">
        <w:rPr>
          <w:rFonts w:ascii="Times New Roman" w:hAnsi="Times New Roman" w:cs="Times New Roman"/>
          <w:sz w:val="24"/>
          <w:szCs w:val="24"/>
        </w:rPr>
        <w:t>T</w:t>
      </w:r>
      <w:r w:rsidR="00023962" w:rsidRPr="00537A79">
        <w:rPr>
          <w:rFonts w:ascii="Times New Roman" w:hAnsi="Times New Roman" w:cs="Times New Roman"/>
          <w:sz w:val="24"/>
          <w:szCs w:val="24"/>
        </w:rPr>
        <w:t xml:space="preserve">able </w:t>
      </w:r>
      <w:r w:rsidR="00E81219" w:rsidRPr="00537A79">
        <w:rPr>
          <w:rFonts w:ascii="Times New Roman" w:hAnsi="Times New Roman" w:cs="Times New Roman"/>
          <w:sz w:val="24"/>
          <w:szCs w:val="24"/>
        </w:rPr>
        <w:t>1</w:t>
      </w:r>
      <w:r w:rsidR="001940C2" w:rsidRPr="00537A79">
        <w:rPr>
          <w:rFonts w:ascii="Times New Roman" w:hAnsi="Times New Roman" w:cs="Times New Roman"/>
          <w:sz w:val="24"/>
          <w:szCs w:val="24"/>
        </w:rPr>
        <w:t>)</w:t>
      </w:r>
      <w:r w:rsidR="00283AD6" w:rsidRPr="00537A79">
        <w:rPr>
          <w:rFonts w:ascii="Times New Roman" w:hAnsi="Times New Roman" w:cs="Times New Roman"/>
          <w:sz w:val="24"/>
          <w:szCs w:val="24"/>
        </w:rPr>
        <w:t>.</w:t>
      </w:r>
    </w:p>
    <w:p w14:paraId="05BE95CA" w14:textId="77777777" w:rsidR="00D16EE9" w:rsidRPr="00537A79" w:rsidRDefault="00D16EE9" w:rsidP="00695CF3">
      <w:pPr>
        <w:spacing w:after="0" w:line="276" w:lineRule="auto"/>
        <w:jc w:val="both"/>
        <w:rPr>
          <w:rFonts w:ascii="Times New Roman" w:hAnsi="Times New Roman" w:cs="Times New Roman"/>
          <w:b/>
          <w:bCs/>
          <w:iCs/>
          <w:sz w:val="24"/>
          <w:szCs w:val="24"/>
          <w:lang w:eastAsia="en-IN"/>
        </w:rPr>
      </w:pPr>
      <w:r w:rsidRPr="00537A79">
        <w:rPr>
          <w:rFonts w:ascii="Times New Roman" w:hAnsi="Times New Roman" w:cs="Times New Roman"/>
          <w:b/>
          <w:bCs/>
          <w:iCs/>
          <w:sz w:val="24"/>
          <w:szCs w:val="24"/>
          <w:lang w:eastAsia="en-IN"/>
        </w:rPr>
        <w:t>Dry matter accumulation</w:t>
      </w:r>
    </w:p>
    <w:p w14:paraId="66F21569" w14:textId="758EAB3D" w:rsidR="00D16EE9" w:rsidRPr="00537A79" w:rsidRDefault="00E635ED" w:rsidP="00225371">
      <w:pPr>
        <w:spacing w:after="120" w:line="276" w:lineRule="auto"/>
        <w:ind w:firstLine="720"/>
        <w:jc w:val="both"/>
        <w:rPr>
          <w:rFonts w:ascii="Times New Roman" w:hAnsi="Times New Roman" w:cs="Times New Roman"/>
          <w:b/>
          <w:bCs/>
          <w:iCs/>
          <w:sz w:val="24"/>
          <w:szCs w:val="24"/>
          <w:lang w:eastAsia="en-IN"/>
        </w:rPr>
      </w:pPr>
      <w:r w:rsidRPr="00537A79">
        <w:rPr>
          <w:rFonts w:ascii="Times New Roman" w:hAnsi="Times New Roman" w:cs="Times New Roman"/>
          <w:bCs/>
          <w:iCs/>
          <w:sz w:val="24"/>
          <w:szCs w:val="24"/>
          <w:lang w:eastAsia="en-IN"/>
        </w:rPr>
        <w:t xml:space="preserve">Differences in dry matter were more apparent at later stages of crop growth than early stages. </w:t>
      </w:r>
      <w:r w:rsidR="00695CF3" w:rsidRPr="00537A79">
        <w:rPr>
          <w:rFonts w:ascii="Times New Roman" w:hAnsi="Times New Roman" w:cs="Times New Roman"/>
          <w:bCs/>
          <w:iCs/>
          <w:sz w:val="24"/>
          <w:szCs w:val="24"/>
          <w:lang w:eastAsia="en-IN"/>
        </w:rPr>
        <w:t>Results revealed that tow hand weeding at 20 &amp; 40 DAS, one hand weeding and</w:t>
      </w:r>
      <w:r w:rsidR="00695CF3" w:rsidRPr="00537A79">
        <w:rPr>
          <w:rFonts w:ascii="Times New Roman" w:hAnsi="Times New Roman" w:cs="Times New Roman"/>
          <w:sz w:val="24"/>
          <w:szCs w:val="24"/>
        </w:rPr>
        <w:t xml:space="preserve"> </w:t>
      </w:r>
      <w:proofErr w:type="spellStart"/>
      <w:r w:rsidR="00695CF3" w:rsidRPr="00537A79">
        <w:rPr>
          <w:rFonts w:ascii="Times New Roman" w:hAnsi="Times New Roman" w:cs="Times New Roman"/>
          <w:sz w:val="24"/>
          <w:szCs w:val="24"/>
        </w:rPr>
        <w:t>Fomesafen</w:t>
      </w:r>
      <w:proofErr w:type="spellEnd"/>
      <w:r w:rsidR="00695CF3" w:rsidRPr="00537A79">
        <w:rPr>
          <w:rFonts w:ascii="Times New Roman" w:hAnsi="Times New Roman" w:cs="Times New Roman"/>
          <w:sz w:val="24"/>
          <w:szCs w:val="24"/>
        </w:rPr>
        <w:t xml:space="preserve"> 11.1% + </w:t>
      </w:r>
      <w:proofErr w:type="spellStart"/>
      <w:r w:rsidR="00695CF3" w:rsidRPr="00537A79">
        <w:rPr>
          <w:rFonts w:ascii="Times New Roman" w:hAnsi="Times New Roman" w:cs="Times New Roman"/>
          <w:sz w:val="24"/>
          <w:szCs w:val="24"/>
        </w:rPr>
        <w:t>Fluzaifop</w:t>
      </w:r>
      <w:proofErr w:type="spellEnd"/>
      <w:r w:rsidR="00695CF3" w:rsidRPr="00537A79">
        <w:rPr>
          <w:rFonts w:ascii="Times New Roman" w:hAnsi="Times New Roman" w:cs="Times New Roman"/>
          <w:sz w:val="24"/>
          <w:szCs w:val="24"/>
        </w:rPr>
        <w:t xml:space="preserve">-p butyl 11.1% SL (Ready mix) @ 220 g </w:t>
      </w:r>
      <w:proofErr w:type="spellStart"/>
      <w:r w:rsidR="00695CF3" w:rsidRPr="00537A79">
        <w:rPr>
          <w:rFonts w:ascii="Times New Roman" w:hAnsi="Times New Roman" w:cs="Times New Roman"/>
          <w:sz w:val="24"/>
          <w:szCs w:val="24"/>
        </w:rPr>
        <w:t>a.i.</w:t>
      </w:r>
      <w:proofErr w:type="spellEnd"/>
      <w:r w:rsidR="00695CF3" w:rsidRPr="00537A79">
        <w:rPr>
          <w:rFonts w:ascii="Times New Roman" w:hAnsi="Times New Roman" w:cs="Times New Roman"/>
          <w:sz w:val="24"/>
          <w:szCs w:val="24"/>
        </w:rPr>
        <w:t>/ha at 15-20 DAS</w:t>
      </w:r>
      <w:r w:rsidR="00E81219" w:rsidRPr="00537A79">
        <w:rPr>
          <w:rFonts w:ascii="Times New Roman" w:hAnsi="Times New Roman" w:cs="Times New Roman"/>
          <w:sz w:val="24"/>
          <w:szCs w:val="24"/>
        </w:rPr>
        <w:t xml:space="preserve"> (</w:t>
      </w:r>
      <w:r w:rsidRPr="00537A79">
        <w:rPr>
          <w:rFonts w:ascii="Times New Roman" w:hAnsi="Times New Roman" w:cs="Times New Roman"/>
          <w:sz w:val="24"/>
          <w:szCs w:val="24"/>
        </w:rPr>
        <w:t>T</w:t>
      </w:r>
      <w:r w:rsidR="00E81219" w:rsidRPr="00537A79">
        <w:rPr>
          <w:rFonts w:ascii="Times New Roman" w:hAnsi="Times New Roman" w:cs="Times New Roman"/>
          <w:sz w:val="24"/>
          <w:szCs w:val="24"/>
        </w:rPr>
        <w:t>able 2)</w:t>
      </w:r>
      <w:r w:rsidR="00695CF3" w:rsidRPr="00537A79">
        <w:rPr>
          <w:rFonts w:ascii="Times New Roman" w:hAnsi="Times New Roman" w:cs="Times New Roman"/>
          <w:bCs/>
          <w:iCs/>
          <w:sz w:val="24"/>
          <w:szCs w:val="24"/>
          <w:lang w:eastAsia="en-IN"/>
        </w:rPr>
        <w:t xml:space="preserve"> were the most superior and statistically similar treatment that observed significantly higher crop dry matter of 11.90, 11.77 and 11.33 g/m row length at 25 DAS.</w:t>
      </w:r>
      <w:r w:rsidR="00225371" w:rsidRPr="00537A79">
        <w:rPr>
          <w:rFonts w:ascii="Times New Roman" w:hAnsi="Times New Roman" w:cs="Times New Roman"/>
          <w:bCs/>
          <w:iCs/>
          <w:sz w:val="24"/>
          <w:szCs w:val="24"/>
          <w:lang w:eastAsia="en-IN"/>
        </w:rPr>
        <w:t xml:space="preserve"> Results further showed that two HW at 20 and 40 DAS registered the highest crop dry matter of 117.51 g/</w:t>
      </w:r>
      <w:proofErr w:type="spellStart"/>
      <w:r w:rsidR="00225371" w:rsidRPr="00537A79">
        <w:rPr>
          <w:rFonts w:ascii="Times New Roman" w:hAnsi="Times New Roman" w:cs="Times New Roman"/>
          <w:bCs/>
          <w:iCs/>
          <w:sz w:val="24"/>
          <w:szCs w:val="24"/>
          <w:lang w:eastAsia="en-IN"/>
        </w:rPr>
        <w:t>mrl</w:t>
      </w:r>
      <w:proofErr w:type="spellEnd"/>
      <w:r w:rsidR="00225371" w:rsidRPr="00537A79">
        <w:rPr>
          <w:rFonts w:ascii="Times New Roman" w:hAnsi="Times New Roman" w:cs="Times New Roman"/>
          <w:bCs/>
          <w:iCs/>
          <w:sz w:val="24"/>
          <w:szCs w:val="24"/>
          <w:lang w:eastAsia="en-IN"/>
        </w:rPr>
        <w:t xml:space="preserve"> at harvest stage, among all the treatments. Remaining at par with </w:t>
      </w:r>
      <w:proofErr w:type="spellStart"/>
      <w:r w:rsidR="00225371" w:rsidRPr="00537A79">
        <w:rPr>
          <w:rFonts w:ascii="Times New Roman" w:hAnsi="Times New Roman" w:cs="Times New Roman"/>
          <w:sz w:val="24"/>
          <w:szCs w:val="24"/>
        </w:rPr>
        <w:t>Fomesafen</w:t>
      </w:r>
      <w:proofErr w:type="spellEnd"/>
      <w:r w:rsidR="00225371" w:rsidRPr="00537A79">
        <w:rPr>
          <w:rFonts w:ascii="Times New Roman" w:hAnsi="Times New Roman" w:cs="Times New Roman"/>
          <w:sz w:val="24"/>
          <w:szCs w:val="24"/>
        </w:rPr>
        <w:t xml:space="preserve"> 11.1% + </w:t>
      </w:r>
      <w:proofErr w:type="spellStart"/>
      <w:r w:rsidR="00225371" w:rsidRPr="00537A79">
        <w:rPr>
          <w:rFonts w:ascii="Times New Roman" w:hAnsi="Times New Roman" w:cs="Times New Roman"/>
          <w:sz w:val="24"/>
          <w:szCs w:val="24"/>
        </w:rPr>
        <w:t>Fluzaifop</w:t>
      </w:r>
      <w:proofErr w:type="spellEnd"/>
      <w:r w:rsidR="00225371" w:rsidRPr="00537A79">
        <w:rPr>
          <w:rFonts w:ascii="Times New Roman" w:hAnsi="Times New Roman" w:cs="Times New Roman"/>
          <w:sz w:val="24"/>
          <w:szCs w:val="24"/>
        </w:rPr>
        <w:t xml:space="preserve">-p butyl 11.1% SL (Ready mix) @ 220 g </w:t>
      </w:r>
      <w:proofErr w:type="spellStart"/>
      <w:r w:rsidR="00225371" w:rsidRPr="00537A79">
        <w:rPr>
          <w:rFonts w:ascii="Times New Roman" w:hAnsi="Times New Roman" w:cs="Times New Roman"/>
          <w:sz w:val="24"/>
          <w:szCs w:val="24"/>
        </w:rPr>
        <w:t>a.i.</w:t>
      </w:r>
      <w:proofErr w:type="spellEnd"/>
      <w:r w:rsidR="00225371" w:rsidRPr="00537A79">
        <w:rPr>
          <w:rFonts w:ascii="Times New Roman" w:hAnsi="Times New Roman" w:cs="Times New Roman"/>
          <w:sz w:val="24"/>
          <w:szCs w:val="24"/>
        </w:rPr>
        <w:t>/ha at 15-20 DAS</w:t>
      </w:r>
      <w:r w:rsidR="00225371" w:rsidRPr="00537A79">
        <w:rPr>
          <w:rFonts w:ascii="Times New Roman" w:hAnsi="Times New Roman" w:cs="Times New Roman"/>
          <w:bCs/>
          <w:iCs/>
          <w:sz w:val="24"/>
          <w:szCs w:val="24"/>
          <w:lang w:eastAsia="en-IN"/>
        </w:rPr>
        <w:t xml:space="preserve">, it enhanced crop dry matter to the increase 75.54, 83.42, 92.26, 101.10 &amp; 158.30 per cent at harvest stage over one hand weeding at 20 DAS, </w:t>
      </w:r>
      <w:r w:rsidR="00225371" w:rsidRPr="00537A79">
        <w:rPr>
          <w:rFonts w:ascii="Times New Roman" w:hAnsi="Times New Roman" w:cs="Times New Roman"/>
          <w:sz w:val="24"/>
          <w:szCs w:val="24"/>
        </w:rPr>
        <w:t xml:space="preserve">Pendimethalin 30 EC + Imazethapyr 2 EC @ 0.75 kg </w:t>
      </w:r>
      <w:proofErr w:type="spellStart"/>
      <w:r w:rsidR="00225371" w:rsidRPr="00537A79">
        <w:rPr>
          <w:rFonts w:ascii="Times New Roman" w:hAnsi="Times New Roman" w:cs="Times New Roman"/>
          <w:sz w:val="24"/>
          <w:szCs w:val="24"/>
        </w:rPr>
        <w:t>a.i.</w:t>
      </w:r>
      <w:proofErr w:type="spellEnd"/>
      <w:r w:rsidR="00225371" w:rsidRPr="00537A79">
        <w:rPr>
          <w:rFonts w:ascii="Times New Roman" w:hAnsi="Times New Roman" w:cs="Times New Roman"/>
          <w:sz w:val="24"/>
          <w:szCs w:val="24"/>
        </w:rPr>
        <w:t>/ha PE (RM)</w:t>
      </w:r>
      <w:r w:rsidR="00225371" w:rsidRPr="00537A79">
        <w:rPr>
          <w:rFonts w:ascii="Times New Roman" w:hAnsi="Times New Roman" w:cs="Times New Roman"/>
          <w:bCs/>
          <w:iCs/>
          <w:sz w:val="24"/>
          <w:szCs w:val="24"/>
          <w:lang w:eastAsia="en-IN"/>
        </w:rPr>
        <w:t xml:space="preserve">, </w:t>
      </w:r>
      <w:r w:rsidR="00225371" w:rsidRPr="00537A79">
        <w:rPr>
          <w:rFonts w:ascii="Times New Roman" w:hAnsi="Times New Roman" w:cs="Times New Roman"/>
          <w:sz w:val="24"/>
          <w:szCs w:val="24"/>
        </w:rPr>
        <w:t xml:space="preserve">Pendimethalin 30 EC @ 1.0 kg </w:t>
      </w:r>
      <w:proofErr w:type="spellStart"/>
      <w:r w:rsidR="00225371" w:rsidRPr="00537A79">
        <w:rPr>
          <w:rFonts w:ascii="Times New Roman" w:hAnsi="Times New Roman" w:cs="Times New Roman"/>
          <w:sz w:val="24"/>
          <w:szCs w:val="24"/>
        </w:rPr>
        <w:t>a.i.</w:t>
      </w:r>
      <w:proofErr w:type="spellEnd"/>
      <w:r w:rsidR="00225371" w:rsidRPr="00537A79">
        <w:rPr>
          <w:rFonts w:ascii="Times New Roman" w:hAnsi="Times New Roman" w:cs="Times New Roman"/>
          <w:sz w:val="24"/>
          <w:szCs w:val="24"/>
        </w:rPr>
        <w:t>/ha PE,</w:t>
      </w:r>
      <w:r w:rsidR="00225371" w:rsidRPr="00537A79">
        <w:rPr>
          <w:rFonts w:ascii="Times New Roman" w:hAnsi="Times New Roman" w:cs="Times New Roman"/>
          <w:bCs/>
          <w:iCs/>
          <w:sz w:val="24"/>
          <w:szCs w:val="24"/>
          <w:lang w:eastAsia="en-IN"/>
        </w:rPr>
        <w:t xml:space="preserve"> </w:t>
      </w:r>
      <w:r w:rsidR="00225371" w:rsidRPr="00537A79">
        <w:rPr>
          <w:rFonts w:ascii="Times New Roman" w:hAnsi="Times New Roman" w:cs="Times New Roman"/>
          <w:sz w:val="24"/>
          <w:szCs w:val="24"/>
        </w:rPr>
        <w:t>Mechanical weeding at 20 and 40 DAS</w:t>
      </w:r>
      <w:r w:rsidR="00225371" w:rsidRPr="00537A79">
        <w:rPr>
          <w:rFonts w:ascii="Times New Roman" w:hAnsi="Times New Roman" w:cs="Times New Roman"/>
          <w:bCs/>
          <w:iCs/>
          <w:sz w:val="24"/>
          <w:szCs w:val="24"/>
          <w:lang w:eastAsia="en-IN"/>
        </w:rPr>
        <w:t xml:space="preserve"> and weedy check treatments respectively. </w:t>
      </w:r>
      <w:r w:rsidR="00225371" w:rsidRPr="00537A79">
        <w:rPr>
          <w:rFonts w:ascii="Times New Roman" w:hAnsi="Times New Roman" w:cs="Times New Roman"/>
          <w:bCs/>
          <w:iCs/>
          <w:sz w:val="24"/>
          <w:szCs w:val="24"/>
        </w:rPr>
        <w:t xml:space="preserve">These treatments were significantly followed by </w:t>
      </w:r>
      <w:proofErr w:type="spellStart"/>
      <w:r w:rsidR="00225371" w:rsidRPr="00537A79">
        <w:rPr>
          <w:rFonts w:ascii="Times New Roman" w:hAnsi="Times New Roman" w:cs="Times New Roman"/>
          <w:bCs/>
          <w:iCs/>
          <w:sz w:val="24"/>
          <w:szCs w:val="24"/>
        </w:rPr>
        <w:t>Clodinafop</w:t>
      </w:r>
      <w:proofErr w:type="spellEnd"/>
      <w:r w:rsidR="00225371" w:rsidRPr="00537A79">
        <w:rPr>
          <w:rFonts w:ascii="Times New Roman" w:hAnsi="Times New Roman" w:cs="Times New Roman"/>
          <w:bCs/>
          <w:iCs/>
          <w:sz w:val="24"/>
          <w:szCs w:val="24"/>
        </w:rPr>
        <w:t xml:space="preserve"> Propargyl 8 EC + Sodium-</w:t>
      </w:r>
      <w:proofErr w:type="spellStart"/>
      <w:r w:rsidR="00225371" w:rsidRPr="00537A79">
        <w:rPr>
          <w:rFonts w:ascii="Times New Roman" w:hAnsi="Times New Roman" w:cs="Times New Roman"/>
          <w:bCs/>
          <w:iCs/>
          <w:sz w:val="24"/>
          <w:szCs w:val="24"/>
        </w:rPr>
        <w:t>Aciflurofen</w:t>
      </w:r>
      <w:proofErr w:type="spellEnd"/>
      <w:r w:rsidR="00225371" w:rsidRPr="00537A79">
        <w:rPr>
          <w:rFonts w:ascii="Times New Roman" w:hAnsi="Times New Roman" w:cs="Times New Roman"/>
          <w:bCs/>
          <w:iCs/>
          <w:sz w:val="24"/>
          <w:szCs w:val="24"/>
        </w:rPr>
        <w:t xml:space="preserve"> 16.5 EC (Ready mix) @ 187.5 g </w:t>
      </w:r>
      <w:proofErr w:type="spellStart"/>
      <w:r w:rsidR="00225371" w:rsidRPr="00537A79">
        <w:rPr>
          <w:rFonts w:ascii="Times New Roman" w:hAnsi="Times New Roman" w:cs="Times New Roman"/>
          <w:bCs/>
          <w:iCs/>
          <w:sz w:val="24"/>
          <w:szCs w:val="24"/>
        </w:rPr>
        <w:t>a.i.</w:t>
      </w:r>
      <w:proofErr w:type="spellEnd"/>
      <w:r w:rsidR="00225371" w:rsidRPr="00537A79">
        <w:rPr>
          <w:rFonts w:ascii="Times New Roman" w:hAnsi="Times New Roman" w:cs="Times New Roman"/>
          <w:bCs/>
          <w:iCs/>
          <w:sz w:val="24"/>
          <w:szCs w:val="24"/>
        </w:rPr>
        <w:t>/h at 15-20 DAS.</w:t>
      </w:r>
    </w:p>
    <w:p w14:paraId="08618727" w14:textId="30664B46" w:rsidR="00243732" w:rsidRPr="00537A79" w:rsidRDefault="00243732" w:rsidP="00AD0521">
      <w:pPr>
        <w:spacing w:before="120" w:after="0" w:line="276" w:lineRule="auto"/>
        <w:jc w:val="both"/>
        <w:rPr>
          <w:rFonts w:ascii="Times New Roman" w:hAnsi="Times New Roman" w:cs="Times New Roman"/>
          <w:b/>
          <w:bCs/>
          <w:sz w:val="24"/>
          <w:szCs w:val="24"/>
        </w:rPr>
      </w:pPr>
      <w:r w:rsidRPr="00537A79">
        <w:rPr>
          <w:rFonts w:ascii="Times New Roman" w:hAnsi="Times New Roman" w:cs="Times New Roman"/>
          <w:b/>
          <w:bCs/>
          <w:sz w:val="24"/>
          <w:szCs w:val="24"/>
        </w:rPr>
        <w:t xml:space="preserve">Number of </w:t>
      </w:r>
      <w:r w:rsidR="006E1E50" w:rsidRPr="00537A79">
        <w:rPr>
          <w:rFonts w:ascii="Times New Roman" w:hAnsi="Times New Roman" w:cs="Times New Roman"/>
          <w:b/>
          <w:bCs/>
          <w:sz w:val="24"/>
          <w:szCs w:val="24"/>
        </w:rPr>
        <w:t>nodules/plants</w:t>
      </w:r>
      <w:r w:rsidRPr="00537A79">
        <w:rPr>
          <w:rFonts w:ascii="Times New Roman" w:hAnsi="Times New Roman" w:cs="Times New Roman"/>
          <w:b/>
          <w:bCs/>
          <w:sz w:val="24"/>
          <w:szCs w:val="24"/>
        </w:rPr>
        <w:t xml:space="preserve"> at 45 DAS</w:t>
      </w:r>
    </w:p>
    <w:p w14:paraId="265854D6" w14:textId="73116953" w:rsidR="00243732" w:rsidRPr="00537A79" w:rsidRDefault="00243732" w:rsidP="007F232D">
      <w:pPr>
        <w:spacing w:before="120" w:after="0" w:line="276" w:lineRule="auto"/>
        <w:ind w:firstLine="720"/>
        <w:jc w:val="both"/>
        <w:rPr>
          <w:rFonts w:ascii="Times New Roman" w:hAnsi="Times New Roman" w:cs="Times New Roman"/>
          <w:sz w:val="24"/>
          <w:szCs w:val="24"/>
        </w:rPr>
      </w:pPr>
      <w:r w:rsidRPr="00537A79">
        <w:rPr>
          <w:rFonts w:ascii="Times New Roman" w:hAnsi="Times New Roman" w:cs="Times New Roman"/>
          <w:sz w:val="24"/>
          <w:szCs w:val="24"/>
        </w:rPr>
        <w:t xml:space="preserve">The application of </w:t>
      </w:r>
      <w:r w:rsidR="007D2482" w:rsidRPr="00537A79">
        <w:rPr>
          <w:rFonts w:ascii="Times New Roman" w:eastAsia="Calibri" w:hAnsi="Times New Roman" w:cs="Times New Roman"/>
          <w:bCs/>
          <w:iCs/>
          <w:sz w:val="24"/>
          <w:szCs w:val="24"/>
        </w:rPr>
        <w:t>two hand weeding at 20 and 40 DAS</w:t>
      </w:r>
      <w:r w:rsidRPr="00537A79">
        <w:rPr>
          <w:rFonts w:ascii="Times New Roman" w:hAnsi="Times New Roman" w:cs="Times New Roman"/>
          <w:sz w:val="24"/>
          <w:szCs w:val="24"/>
        </w:rPr>
        <w:t xml:space="preserve"> produced significantly higher number of nodules/plant</w:t>
      </w:r>
      <w:r w:rsidR="00FC3715" w:rsidRPr="00537A79">
        <w:rPr>
          <w:rFonts w:ascii="Times New Roman" w:hAnsi="Times New Roman" w:cs="Times New Roman"/>
          <w:sz w:val="24"/>
          <w:szCs w:val="24"/>
        </w:rPr>
        <w:t xml:space="preserve"> (</w:t>
      </w:r>
      <w:r w:rsidR="007D2482" w:rsidRPr="00537A79">
        <w:rPr>
          <w:rFonts w:ascii="Times New Roman" w:hAnsi="Times New Roman" w:cs="Times New Roman"/>
          <w:color w:val="0D0D0D" w:themeColor="text1" w:themeTint="F2"/>
          <w:sz w:val="24"/>
          <w:szCs w:val="24"/>
        </w:rPr>
        <w:t>26.83</w:t>
      </w:r>
      <w:r w:rsidR="00FC3715" w:rsidRPr="00537A79">
        <w:rPr>
          <w:rFonts w:ascii="Times New Roman" w:hAnsi="Times New Roman" w:cs="Times New Roman"/>
          <w:sz w:val="24"/>
          <w:szCs w:val="24"/>
        </w:rPr>
        <w:t>)</w:t>
      </w:r>
      <w:r w:rsidR="00101264" w:rsidRPr="00537A79">
        <w:rPr>
          <w:rFonts w:ascii="Times New Roman" w:hAnsi="Times New Roman" w:cs="Times New Roman"/>
          <w:sz w:val="24"/>
          <w:szCs w:val="24"/>
        </w:rPr>
        <w:t>,</w:t>
      </w:r>
      <w:r w:rsidR="00101264" w:rsidRPr="00537A79">
        <w:rPr>
          <w:rFonts w:ascii="Times New Roman" w:hAnsi="Times New Roman" w:cs="Times New Roman"/>
          <w:bCs/>
          <w:sz w:val="24"/>
          <w:szCs w:val="24"/>
          <w:lang w:eastAsia="en-IN"/>
        </w:rPr>
        <w:t xml:space="preserve"> which was significantly higher by 57.75, 58.34, 59.25, 60.14, and 92.58 per cent over</w:t>
      </w:r>
      <w:r w:rsidR="00101264" w:rsidRPr="00537A79">
        <w:rPr>
          <w:rFonts w:ascii="Times New Roman" w:hAnsi="Times New Roman" w:cs="Times New Roman"/>
          <w:bCs/>
          <w:iCs/>
          <w:sz w:val="24"/>
          <w:szCs w:val="24"/>
          <w:lang w:eastAsia="en-IN"/>
        </w:rPr>
        <w:t xml:space="preserve">, one hand weeding at 20 DAS, </w:t>
      </w:r>
      <w:r w:rsidR="00101264" w:rsidRPr="00537A79">
        <w:rPr>
          <w:rFonts w:ascii="Times New Roman" w:hAnsi="Times New Roman" w:cs="Times New Roman"/>
          <w:sz w:val="24"/>
          <w:szCs w:val="24"/>
        </w:rPr>
        <w:t xml:space="preserve">Pendimethalin 30 EC + Imazethapyr 2 EC @ 0.75 kg </w:t>
      </w:r>
      <w:proofErr w:type="spellStart"/>
      <w:r w:rsidR="00101264" w:rsidRPr="00537A79">
        <w:rPr>
          <w:rFonts w:ascii="Times New Roman" w:hAnsi="Times New Roman" w:cs="Times New Roman"/>
          <w:sz w:val="24"/>
          <w:szCs w:val="24"/>
        </w:rPr>
        <w:t>a.i.</w:t>
      </w:r>
      <w:proofErr w:type="spellEnd"/>
      <w:r w:rsidR="00101264" w:rsidRPr="00537A79">
        <w:rPr>
          <w:rFonts w:ascii="Times New Roman" w:hAnsi="Times New Roman" w:cs="Times New Roman"/>
          <w:sz w:val="24"/>
          <w:szCs w:val="24"/>
        </w:rPr>
        <w:t>/ha PE (RM)</w:t>
      </w:r>
      <w:r w:rsidR="00101264" w:rsidRPr="00537A79">
        <w:rPr>
          <w:rFonts w:ascii="Times New Roman" w:hAnsi="Times New Roman" w:cs="Times New Roman"/>
          <w:bCs/>
          <w:iCs/>
          <w:sz w:val="24"/>
          <w:szCs w:val="24"/>
          <w:lang w:eastAsia="en-IN"/>
        </w:rPr>
        <w:t xml:space="preserve">, </w:t>
      </w:r>
      <w:r w:rsidR="00101264" w:rsidRPr="00537A79">
        <w:rPr>
          <w:rFonts w:ascii="Times New Roman" w:hAnsi="Times New Roman" w:cs="Times New Roman"/>
          <w:sz w:val="24"/>
          <w:szCs w:val="24"/>
        </w:rPr>
        <w:t xml:space="preserve">Pendimethalin 30 EC @ 1.0 kg </w:t>
      </w:r>
      <w:proofErr w:type="spellStart"/>
      <w:r w:rsidR="00101264" w:rsidRPr="00537A79">
        <w:rPr>
          <w:rFonts w:ascii="Times New Roman" w:hAnsi="Times New Roman" w:cs="Times New Roman"/>
          <w:sz w:val="24"/>
          <w:szCs w:val="24"/>
        </w:rPr>
        <w:t>a.i.</w:t>
      </w:r>
      <w:proofErr w:type="spellEnd"/>
      <w:r w:rsidR="00101264" w:rsidRPr="00537A79">
        <w:rPr>
          <w:rFonts w:ascii="Times New Roman" w:hAnsi="Times New Roman" w:cs="Times New Roman"/>
          <w:sz w:val="24"/>
          <w:szCs w:val="24"/>
        </w:rPr>
        <w:t>/ha PE,</w:t>
      </w:r>
      <w:r w:rsidR="00101264" w:rsidRPr="00537A79">
        <w:rPr>
          <w:rFonts w:ascii="Times New Roman" w:hAnsi="Times New Roman" w:cs="Times New Roman"/>
          <w:bCs/>
          <w:iCs/>
          <w:sz w:val="24"/>
          <w:szCs w:val="24"/>
          <w:lang w:eastAsia="en-IN"/>
        </w:rPr>
        <w:t xml:space="preserve"> </w:t>
      </w:r>
      <w:r w:rsidR="00101264" w:rsidRPr="00537A79">
        <w:rPr>
          <w:rFonts w:ascii="Times New Roman" w:hAnsi="Times New Roman" w:cs="Times New Roman"/>
          <w:sz w:val="24"/>
          <w:szCs w:val="24"/>
        </w:rPr>
        <w:t>Mechanical weeding at 20 and 40 DAS</w:t>
      </w:r>
      <w:r w:rsidR="00101264" w:rsidRPr="00537A79">
        <w:rPr>
          <w:rFonts w:ascii="Times New Roman" w:hAnsi="Times New Roman" w:cs="Times New Roman"/>
          <w:bCs/>
          <w:iCs/>
          <w:sz w:val="24"/>
          <w:szCs w:val="24"/>
          <w:lang w:eastAsia="en-IN"/>
        </w:rPr>
        <w:t xml:space="preserve"> and weedy check treatments. respectively.</w:t>
      </w:r>
      <w:r w:rsidRPr="00537A79">
        <w:rPr>
          <w:rFonts w:ascii="Times New Roman" w:hAnsi="Times New Roman" w:cs="Times New Roman"/>
          <w:sz w:val="24"/>
          <w:szCs w:val="24"/>
        </w:rPr>
        <w:t xml:space="preserve"> </w:t>
      </w:r>
      <w:r w:rsidR="00101264" w:rsidRPr="00537A79">
        <w:rPr>
          <w:rFonts w:ascii="Times New Roman" w:hAnsi="Times New Roman" w:cs="Times New Roman"/>
          <w:bCs/>
          <w:iCs/>
          <w:sz w:val="24"/>
          <w:szCs w:val="24"/>
          <w:lang w:eastAsia="en-IN"/>
        </w:rPr>
        <w:t xml:space="preserve">However, two HW was statistically similar with </w:t>
      </w:r>
      <w:r w:rsidR="00101264" w:rsidRPr="00537A79">
        <w:rPr>
          <w:rFonts w:ascii="Times New Roman" w:hAnsi="Times New Roman" w:cs="Times New Roman"/>
          <w:bCs/>
          <w:sz w:val="24"/>
          <w:szCs w:val="24"/>
          <w:lang w:eastAsia="en-IN"/>
        </w:rPr>
        <w:t xml:space="preserve">and </w:t>
      </w:r>
      <w:proofErr w:type="spellStart"/>
      <w:r w:rsidR="00101264" w:rsidRPr="00537A79">
        <w:rPr>
          <w:rFonts w:ascii="Times New Roman" w:hAnsi="Times New Roman" w:cs="Times New Roman"/>
          <w:sz w:val="24"/>
          <w:szCs w:val="24"/>
        </w:rPr>
        <w:t>Fomesafen</w:t>
      </w:r>
      <w:proofErr w:type="spellEnd"/>
      <w:r w:rsidR="00101264" w:rsidRPr="00537A79">
        <w:rPr>
          <w:rFonts w:ascii="Times New Roman" w:hAnsi="Times New Roman" w:cs="Times New Roman"/>
          <w:sz w:val="24"/>
          <w:szCs w:val="24"/>
        </w:rPr>
        <w:t xml:space="preserve"> 11.1% + </w:t>
      </w:r>
      <w:proofErr w:type="spellStart"/>
      <w:r w:rsidR="00101264" w:rsidRPr="00537A79">
        <w:rPr>
          <w:rFonts w:ascii="Times New Roman" w:hAnsi="Times New Roman" w:cs="Times New Roman"/>
          <w:sz w:val="24"/>
          <w:szCs w:val="24"/>
        </w:rPr>
        <w:t>Fluzaifop</w:t>
      </w:r>
      <w:proofErr w:type="spellEnd"/>
      <w:r w:rsidR="00101264" w:rsidRPr="00537A79">
        <w:rPr>
          <w:rFonts w:ascii="Times New Roman" w:hAnsi="Times New Roman" w:cs="Times New Roman"/>
          <w:sz w:val="24"/>
          <w:szCs w:val="24"/>
        </w:rPr>
        <w:t xml:space="preserve">-p butyl 11.1% SL (Ready mix) @ 220 g </w:t>
      </w:r>
      <w:proofErr w:type="spellStart"/>
      <w:r w:rsidR="00101264" w:rsidRPr="00537A79">
        <w:rPr>
          <w:rFonts w:ascii="Times New Roman" w:hAnsi="Times New Roman" w:cs="Times New Roman"/>
          <w:sz w:val="24"/>
          <w:szCs w:val="24"/>
        </w:rPr>
        <w:t>a.i.</w:t>
      </w:r>
      <w:proofErr w:type="spellEnd"/>
      <w:r w:rsidR="00101264" w:rsidRPr="00537A79">
        <w:rPr>
          <w:rFonts w:ascii="Times New Roman" w:hAnsi="Times New Roman" w:cs="Times New Roman"/>
          <w:sz w:val="24"/>
          <w:szCs w:val="24"/>
        </w:rPr>
        <w:t>/ha at 15-20 DAS</w:t>
      </w:r>
      <w:r w:rsidR="00101264" w:rsidRPr="00537A79">
        <w:rPr>
          <w:rFonts w:ascii="Times New Roman" w:hAnsi="Times New Roman" w:cs="Times New Roman"/>
          <w:bCs/>
          <w:iCs/>
          <w:sz w:val="24"/>
          <w:szCs w:val="24"/>
          <w:lang w:eastAsia="en-IN"/>
        </w:rPr>
        <w:t>.</w:t>
      </w:r>
      <w:r w:rsidR="00101264" w:rsidRPr="00537A79">
        <w:rPr>
          <w:rFonts w:ascii="Times New Roman" w:hAnsi="Times New Roman" w:cs="Times New Roman"/>
          <w:bCs/>
          <w:iCs/>
          <w:sz w:val="24"/>
          <w:szCs w:val="24"/>
        </w:rPr>
        <w:t xml:space="preserve"> </w:t>
      </w:r>
      <w:r w:rsidR="004770C6" w:rsidRPr="00537A79">
        <w:rPr>
          <w:rFonts w:ascii="Times New Roman" w:hAnsi="Times New Roman" w:cs="Times New Roman"/>
          <w:sz w:val="24"/>
          <w:szCs w:val="24"/>
        </w:rPr>
        <w:t>(</w:t>
      </w:r>
      <w:r w:rsidR="00101264" w:rsidRPr="00537A79">
        <w:rPr>
          <w:rFonts w:ascii="Times New Roman" w:hAnsi="Times New Roman" w:cs="Times New Roman"/>
          <w:sz w:val="24"/>
          <w:szCs w:val="24"/>
        </w:rPr>
        <w:t>T</w:t>
      </w:r>
      <w:r w:rsidR="004770C6" w:rsidRPr="00537A79">
        <w:rPr>
          <w:rFonts w:ascii="Times New Roman" w:hAnsi="Times New Roman" w:cs="Times New Roman"/>
          <w:sz w:val="24"/>
          <w:szCs w:val="24"/>
        </w:rPr>
        <w:t>able 3)</w:t>
      </w:r>
      <w:r w:rsidRPr="00537A79">
        <w:rPr>
          <w:rFonts w:ascii="Times New Roman" w:hAnsi="Times New Roman" w:cs="Times New Roman"/>
          <w:sz w:val="24"/>
          <w:szCs w:val="24"/>
        </w:rPr>
        <w:t>.</w:t>
      </w:r>
    </w:p>
    <w:p w14:paraId="5E907A4B" w14:textId="1439DC05" w:rsidR="0097698B" w:rsidRPr="00537A79" w:rsidRDefault="0097698B" w:rsidP="0097698B">
      <w:pPr>
        <w:spacing w:before="120" w:after="120" w:line="276" w:lineRule="auto"/>
        <w:jc w:val="both"/>
        <w:rPr>
          <w:rFonts w:ascii="Times New Roman" w:hAnsi="Times New Roman" w:cs="Times New Roman"/>
          <w:b/>
          <w:bCs/>
          <w:sz w:val="24"/>
          <w:szCs w:val="24"/>
        </w:rPr>
      </w:pPr>
      <w:r w:rsidRPr="00537A79">
        <w:rPr>
          <w:rFonts w:ascii="Times New Roman" w:hAnsi="Times New Roman" w:cs="Times New Roman"/>
          <w:b/>
          <w:bCs/>
          <w:sz w:val="24"/>
          <w:szCs w:val="24"/>
        </w:rPr>
        <w:t>Dry weight of nodules at 45 DAS</w:t>
      </w:r>
    </w:p>
    <w:p w14:paraId="1E760CA4" w14:textId="40D5BC16" w:rsidR="00E8216A" w:rsidRPr="00537A79" w:rsidRDefault="0033462E" w:rsidP="00E8216A">
      <w:pPr>
        <w:spacing w:line="276" w:lineRule="auto"/>
        <w:ind w:firstLine="720"/>
        <w:jc w:val="both"/>
        <w:rPr>
          <w:rFonts w:ascii="Times New Roman" w:eastAsia="Arial" w:hAnsi="Times New Roman" w:cs="Times New Roman"/>
          <w:sz w:val="24"/>
          <w:szCs w:val="24"/>
        </w:rPr>
      </w:pPr>
      <w:r w:rsidRPr="00537A79">
        <w:rPr>
          <w:rFonts w:ascii="Times New Roman" w:hAnsi="Times New Roman" w:cs="Times New Roman"/>
          <w:bCs/>
          <w:iCs/>
          <w:sz w:val="24"/>
          <w:szCs w:val="24"/>
          <w:lang w:eastAsia="en-IN"/>
        </w:rPr>
        <w:t>M</w:t>
      </w:r>
      <w:r w:rsidR="00E8216A" w:rsidRPr="00537A79">
        <w:rPr>
          <w:rFonts w:ascii="Times New Roman" w:hAnsi="Times New Roman" w:cs="Times New Roman"/>
          <w:bCs/>
          <w:iCs/>
          <w:sz w:val="24"/>
          <w:szCs w:val="24"/>
          <w:lang w:eastAsia="en-IN"/>
        </w:rPr>
        <w:t xml:space="preserve">aximum dry weight of nodules reported under two hand weeding at 20 and 40 DAS (41.49 mg/plant) being at par with </w:t>
      </w:r>
      <w:proofErr w:type="spellStart"/>
      <w:r w:rsidR="00E8216A" w:rsidRPr="00537A79">
        <w:rPr>
          <w:rFonts w:ascii="Times New Roman" w:hAnsi="Times New Roman" w:cs="Times New Roman"/>
          <w:sz w:val="24"/>
          <w:szCs w:val="24"/>
        </w:rPr>
        <w:t>Fomesafen</w:t>
      </w:r>
      <w:proofErr w:type="spellEnd"/>
      <w:r w:rsidR="00E8216A" w:rsidRPr="00537A79">
        <w:rPr>
          <w:rFonts w:ascii="Times New Roman" w:hAnsi="Times New Roman" w:cs="Times New Roman"/>
          <w:sz w:val="24"/>
          <w:szCs w:val="24"/>
        </w:rPr>
        <w:t xml:space="preserve"> 11.1% + </w:t>
      </w:r>
      <w:proofErr w:type="spellStart"/>
      <w:r w:rsidR="00E8216A" w:rsidRPr="00537A79">
        <w:rPr>
          <w:rFonts w:ascii="Times New Roman" w:hAnsi="Times New Roman" w:cs="Times New Roman"/>
          <w:sz w:val="24"/>
          <w:szCs w:val="24"/>
        </w:rPr>
        <w:t>Fluzaifop</w:t>
      </w:r>
      <w:proofErr w:type="spellEnd"/>
      <w:r w:rsidR="00E8216A" w:rsidRPr="00537A79">
        <w:rPr>
          <w:rFonts w:ascii="Times New Roman" w:hAnsi="Times New Roman" w:cs="Times New Roman"/>
          <w:sz w:val="24"/>
          <w:szCs w:val="24"/>
        </w:rPr>
        <w:t xml:space="preserve">-p butyl 11.1% SL (Ready mix) @ 220 g </w:t>
      </w:r>
      <w:proofErr w:type="spellStart"/>
      <w:r w:rsidR="00E8216A" w:rsidRPr="00537A79">
        <w:rPr>
          <w:rFonts w:ascii="Times New Roman" w:hAnsi="Times New Roman" w:cs="Times New Roman"/>
          <w:sz w:val="24"/>
          <w:szCs w:val="24"/>
        </w:rPr>
        <w:t>a.i.</w:t>
      </w:r>
      <w:proofErr w:type="spellEnd"/>
      <w:r w:rsidR="00E8216A" w:rsidRPr="00537A79">
        <w:rPr>
          <w:rFonts w:ascii="Times New Roman" w:hAnsi="Times New Roman" w:cs="Times New Roman"/>
          <w:sz w:val="24"/>
          <w:szCs w:val="24"/>
        </w:rPr>
        <w:t>/ha at 15-20 DAS</w:t>
      </w:r>
      <w:r w:rsidR="00E8216A" w:rsidRPr="00537A79">
        <w:rPr>
          <w:rFonts w:ascii="Times New Roman" w:hAnsi="Times New Roman" w:cs="Times New Roman"/>
          <w:bCs/>
          <w:iCs/>
          <w:sz w:val="24"/>
          <w:szCs w:val="24"/>
          <w:lang w:eastAsia="en-IN"/>
        </w:rPr>
        <w:t xml:space="preserve"> (40.01 mg/plant). These treatments registered 61.65 &amp; 55.88, 61.94 &amp; 56.17, 62.26 &amp; 56.47, 62.49 &amp; 56.70 and 98.04 &amp; 90.98 per cent increase in dry weight of nodules/plant over one hand weeding at 20 DAS, </w:t>
      </w:r>
      <w:r w:rsidR="00E8216A" w:rsidRPr="00537A79">
        <w:rPr>
          <w:rFonts w:ascii="Times New Roman" w:hAnsi="Times New Roman" w:cs="Times New Roman"/>
          <w:sz w:val="24"/>
          <w:szCs w:val="24"/>
        </w:rPr>
        <w:t xml:space="preserve">Pendimethalin 30 EC + Imazethapyr 2 EC @ 0.75 kg </w:t>
      </w:r>
      <w:proofErr w:type="spellStart"/>
      <w:r w:rsidR="00E8216A" w:rsidRPr="00537A79">
        <w:rPr>
          <w:rFonts w:ascii="Times New Roman" w:hAnsi="Times New Roman" w:cs="Times New Roman"/>
          <w:sz w:val="24"/>
          <w:szCs w:val="24"/>
        </w:rPr>
        <w:t>a.i.</w:t>
      </w:r>
      <w:proofErr w:type="spellEnd"/>
      <w:r w:rsidR="00E8216A" w:rsidRPr="00537A79">
        <w:rPr>
          <w:rFonts w:ascii="Times New Roman" w:hAnsi="Times New Roman" w:cs="Times New Roman"/>
          <w:sz w:val="24"/>
          <w:szCs w:val="24"/>
        </w:rPr>
        <w:t>/ha PE (RM)</w:t>
      </w:r>
      <w:r w:rsidR="00E8216A" w:rsidRPr="00537A79">
        <w:rPr>
          <w:rFonts w:ascii="Times New Roman" w:hAnsi="Times New Roman" w:cs="Times New Roman"/>
          <w:bCs/>
          <w:iCs/>
          <w:sz w:val="24"/>
          <w:szCs w:val="24"/>
          <w:lang w:eastAsia="en-IN"/>
        </w:rPr>
        <w:t xml:space="preserve">, </w:t>
      </w:r>
      <w:r w:rsidR="00E8216A" w:rsidRPr="00537A79">
        <w:rPr>
          <w:rFonts w:ascii="Times New Roman" w:hAnsi="Times New Roman" w:cs="Times New Roman"/>
          <w:sz w:val="24"/>
          <w:szCs w:val="24"/>
        </w:rPr>
        <w:t xml:space="preserve">Pendimethalin 30 EC @ 1.0 kg </w:t>
      </w:r>
      <w:proofErr w:type="spellStart"/>
      <w:r w:rsidR="00E8216A" w:rsidRPr="00537A79">
        <w:rPr>
          <w:rFonts w:ascii="Times New Roman" w:hAnsi="Times New Roman" w:cs="Times New Roman"/>
          <w:sz w:val="24"/>
          <w:szCs w:val="24"/>
        </w:rPr>
        <w:t>a.i.</w:t>
      </w:r>
      <w:proofErr w:type="spellEnd"/>
      <w:r w:rsidR="00E8216A" w:rsidRPr="00537A79">
        <w:rPr>
          <w:rFonts w:ascii="Times New Roman" w:hAnsi="Times New Roman" w:cs="Times New Roman"/>
          <w:sz w:val="24"/>
          <w:szCs w:val="24"/>
        </w:rPr>
        <w:t>/ha PE,</w:t>
      </w:r>
      <w:r w:rsidR="00E8216A" w:rsidRPr="00537A79">
        <w:rPr>
          <w:rFonts w:ascii="Times New Roman" w:hAnsi="Times New Roman" w:cs="Times New Roman"/>
          <w:bCs/>
          <w:iCs/>
          <w:sz w:val="24"/>
          <w:szCs w:val="24"/>
          <w:lang w:eastAsia="en-IN"/>
        </w:rPr>
        <w:t xml:space="preserve"> </w:t>
      </w:r>
      <w:r w:rsidR="00E8216A" w:rsidRPr="00537A79">
        <w:rPr>
          <w:rFonts w:ascii="Times New Roman" w:hAnsi="Times New Roman" w:cs="Times New Roman"/>
          <w:sz w:val="24"/>
          <w:szCs w:val="24"/>
        </w:rPr>
        <w:t>Mechanical weeding at 20 and 40 DAS</w:t>
      </w:r>
      <w:r w:rsidR="00E8216A" w:rsidRPr="00537A79">
        <w:rPr>
          <w:rFonts w:ascii="Times New Roman" w:hAnsi="Times New Roman" w:cs="Times New Roman"/>
          <w:bCs/>
          <w:iCs/>
          <w:sz w:val="24"/>
          <w:szCs w:val="24"/>
          <w:lang w:eastAsia="en-IN"/>
        </w:rPr>
        <w:t xml:space="preserve"> and weedy check treatments, respectively</w:t>
      </w:r>
      <w:r w:rsidR="001C4F50" w:rsidRPr="00537A79">
        <w:rPr>
          <w:rFonts w:ascii="Times New Roman" w:hAnsi="Times New Roman" w:cs="Times New Roman"/>
          <w:bCs/>
          <w:iCs/>
          <w:sz w:val="24"/>
          <w:szCs w:val="24"/>
          <w:lang w:eastAsia="en-IN"/>
        </w:rPr>
        <w:t>.</w:t>
      </w:r>
      <w:r w:rsidR="001C4F50" w:rsidRPr="00537A79">
        <w:rPr>
          <w:rFonts w:ascii="Times New Roman" w:hAnsi="Times New Roman" w:cs="Times New Roman"/>
          <w:bCs/>
          <w:iCs/>
          <w:sz w:val="24"/>
          <w:szCs w:val="24"/>
        </w:rPr>
        <w:t xml:space="preserve"> These treatments were significantly followed by </w:t>
      </w:r>
      <w:proofErr w:type="spellStart"/>
      <w:r w:rsidR="001C4F50" w:rsidRPr="00537A79">
        <w:rPr>
          <w:rFonts w:ascii="Times New Roman" w:hAnsi="Times New Roman" w:cs="Times New Roman"/>
          <w:bCs/>
          <w:iCs/>
          <w:sz w:val="24"/>
          <w:szCs w:val="24"/>
        </w:rPr>
        <w:t>Clodinafop</w:t>
      </w:r>
      <w:proofErr w:type="spellEnd"/>
      <w:r w:rsidR="001C4F50" w:rsidRPr="00537A79">
        <w:rPr>
          <w:rFonts w:ascii="Times New Roman" w:hAnsi="Times New Roman" w:cs="Times New Roman"/>
          <w:bCs/>
          <w:iCs/>
          <w:sz w:val="24"/>
          <w:szCs w:val="24"/>
        </w:rPr>
        <w:t xml:space="preserve"> Propargyl 8 EC + Sodium-</w:t>
      </w:r>
      <w:proofErr w:type="spellStart"/>
      <w:r w:rsidR="001C4F50" w:rsidRPr="00537A79">
        <w:rPr>
          <w:rFonts w:ascii="Times New Roman" w:hAnsi="Times New Roman" w:cs="Times New Roman"/>
          <w:bCs/>
          <w:iCs/>
          <w:sz w:val="24"/>
          <w:szCs w:val="24"/>
        </w:rPr>
        <w:t>Aciflurofen</w:t>
      </w:r>
      <w:proofErr w:type="spellEnd"/>
      <w:r w:rsidR="001C4F50" w:rsidRPr="00537A79">
        <w:rPr>
          <w:rFonts w:ascii="Times New Roman" w:hAnsi="Times New Roman" w:cs="Times New Roman"/>
          <w:bCs/>
          <w:iCs/>
          <w:sz w:val="24"/>
          <w:szCs w:val="24"/>
        </w:rPr>
        <w:t xml:space="preserve"> 16.5 EC (Ready mix) @ 187.5 g </w:t>
      </w:r>
      <w:proofErr w:type="spellStart"/>
      <w:r w:rsidR="001C4F50" w:rsidRPr="00537A79">
        <w:rPr>
          <w:rFonts w:ascii="Times New Roman" w:hAnsi="Times New Roman" w:cs="Times New Roman"/>
          <w:bCs/>
          <w:iCs/>
          <w:sz w:val="24"/>
          <w:szCs w:val="24"/>
        </w:rPr>
        <w:t>a.i.</w:t>
      </w:r>
      <w:proofErr w:type="spellEnd"/>
      <w:r w:rsidR="001C4F50" w:rsidRPr="00537A79">
        <w:rPr>
          <w:rFonts w:ascii="Times New Roman" w:hAnsi="Times New Roman" w:cs="Times New Roman"/>
          <w:bCs/>
          <w:iCs/>
          <w:sz w:val="24"/>
          <w:szCs w:val="24"/>
        </w:rPr>
        <w:t>/h at 15-20 DAS</w:t>
      </w:r>
      <w:r w:rsidR="00E8216A" w:rsidRPr="00537A79">
        <w:rPr>
          <w:rFonts w:ascii="Times New Roman" w:hAnsi="Times New Roman" w:cs="Times New Roman"/>
          <w:sz w:val="24"/>
          <w:szCs w:val="24"/>
        </w:rPr>
        <w:t>.</w:t>
      </w:r>
      <w:r w:rsidR="00462F10" w:rsidRPr="00537A79">
        <w:rPr>
          <w:rFonts w:ascii="Times New Roman" w:hAnsi="Times New Roman" w:cs="Times New Roman"/>
          <w:sz w:val="24"/>
          <w:szCs w:val="24"/>
        </w:rPr>
        <w:t xml:space="preserve"> </w:t>
      </w:r>
      <w:r w:rsidR="00462F10" w:rsidRPr="00537A79">
        <w:rPr>
          <w:rFonts w:ascii="Times New Roman" w:hAnsi="Times New Roman" w:cs="Times New Roman"/>
          <w:bCs/>
          <w:iCs/>
          <w:sz w:val="24"/>
          <w:szCs w:val="24"/>
          <w:lang w:eastAsia="en-IN"/>
        </w:rPr>
        <w:t>The lowest dry weight of root nodules/plant was recorded 20.95 mg/plant under weedy check</w:t>
      </w:r>
      <w:r w:rsidR="005F6277" w:rsidRPr="00537A79">
        <w:rPr>
          <w:rFonts w:ascii="Times New Roman" w:hAnsi="Times New Roman" w:cs="Times New Roman"/>
          <w:bCs/>
          <w:iCs/>
          <w:sz w:val="24"/>
          <w:szCs w:val="24"/>
          <w:lang w:eastAsia="en-IN"/>
        </w:rPr>
        <w:t xml:space="preserve"> </w:t>
      </w:r>
      <w:r w:rsidR="005F6277" w:rsidRPr="00537A79">
        <w:rPr>
          <w:rFonts w:ascii="Times New Roman" w:hAnsi="Times New Roman" w:cs="Times New Roman"/>
          <w:sz w:val="24"/>
          <w:szCs w:val="24"/>
        </w:rPr>
        <w:t>(Table 3)</w:t>
      </w:r>
      <w:r w:rsidR="00462F10" w:rsidRPr="00537A79">
        <w:rPr>
          <w:rFonts w:ascii="Times New Roman" w:hAnsi="Times New Roman" w:cs="Times New Roman"/>
          <w:bCs/>
          <w:iCs/>
          <w:sz w:val="24"/>
          <w:szCs w:val="24"/>
          <w:lang w:eastAsia="en-IN"/>
        </w:rPr>
        <w:t>.</w:t>
      </w:r>
    </w:p>
    <w:p w14:paraId="18D93A45" w14:textId="77777777" w:rsidR="00AD0521" w:rsidRPr="00537A79" w:rsidRDefault="00AD0521" w:rsidP="00AD0521">
      <w:pPr>
        <w:spacing w:after="0" w:line="276" w:lineRule="auto"/>
        <w:jc w:val="both"/>
        <w:rPr>
          <w:rFonts w:ascii="Times New Roman" w:eastAsia="Times New Roman" w:hAnsi="Times New Roman" w:cs="Times New Roman"/>
          <w:sz w:val="24"/>
          <w:szCs w:val="24"/>
        </w:rPr>
      </w:pPr>
      <w:r w:rsidRPr="00537A79">
        <w:rPr>
          <w:rFonts w:ascii="Times New Roman" w:hAnsi="Times New Roman" w:cs="Times New Roman"/>
          <w:b/>
          <w:bCs/>
          <w:color w:val="000000"/>
          <w:sz w:val="24"/>
          <w:szCs w:val="24"/>
        </w:rPr>
        <w:t>DISCUSSION</w:t>
      </w:r>
      <w:r w:rsidRPr="00537A79">
        <w:rPr>
          <w:rFonts w:ascii="Times New Roman" w:eastAsia="Times New Roman" w:hAnsi="Times New Roman" w:cs="Times New Roman"/>
          <w:sz w:val="24"/>
          <w:szCs w:val="24"/>
        </w:rPr>
        <w:t xml:space="preserve"> </w:t>
      </w:r>
    </w:p>
    <w:p w14:paraId="433E43CF" w14:textId="0CC0A3F0" w:rsidR="00AD0521" w:rsidRPr="00537A79" w:rsidRDefault="00AD0521" w:rsidP="00304BE4">
      <w:pPr>
        <w:spacing w:line="276" w:lineRule="auto"/>
        <w:jc w:val="both"/>
        <w:rPr>
          <w:rFonts w:ascii="Times New Roman" w:hAnsi="Times New Roman" w:cs="Times New Roman"/>
          <w:sz w:val="24"/>
          <w:szCs w:val="24"/>
        </w:rPr>
      </w:pPr>
      <w:r w:rsidRPr="00537A79">
        <w:rPr>
          <w:rFonts w:ascii="Times New Roman" w:eastAsia="Times New Roman" w:hAnsi="Times New Roman" w:cs="Times New Roman"/>
          <w:sz w:val="24"/>
          <w:szCs w:val="24"/>
        </w:rPr>
        <w:t xml:space="preserve">The overall improvement in </w:t>
      </w:r>
      <w:r w:rsidR="008C3E3A" w:rsidRPr="00537A79">
        <w:rPr>
          <w:rFonts w:ascii="Times New Roman" w:eastAsia="Times New Roman" w:hAnsi="Times New Roman" w:cs="Times New Roman"/>
          <w:sz w:val="24"/>
          <w:szCs w:val="24"/>
        </w:rPr>
        <w:t>plant height,</w:t>
      </w:r>
      <w:r w:rsidR="008C3E3A" w:rsidRPr="00537A79">
        <w:rPr>
          <w:rFonts w:ascii="Times New Roman" w:eastAsia="Times New Roman" w:hAnsi="Times New Roman" w:cs="Times New Roman"/>
          <w:iCs/>
          <w:sz w:val="24"/>
          <w:szCs w:val="24"/>
          <w:lang w:val="en-US" w:eastAsia="en-IN"/>
        </w:rPr>
        <w:t xml:space="preserve"> at 25, 50 DAS and harvest,</w:t>
      </w:r>
      <w:r w:rsidR="001028A7" w:rsidRPr="00537A79">
        <w:rPr>
          <w:rFonts w:ascii="Times New Roman" w:eastAsia="Times New Roman" w:hAnsi="Times New Roman" w:cs="Times New Roman"/>
          <w:iCs/>
          <w:sz w:val="24"/>
          <w:szCs w:val="24"/>
          <w:lang w:val="en-US" w:eastAsia="en-IN"/>
        </w:rPr>
        <w:t xml:space="preserve"> dry matter accumulation,</w:t>
      </w:r>
      <w:r w:rsidR="008C3E3A" w:rsidRPr="00537A79">
        <w:rPr>
          <w:rFonts w:ascii="Times New Roman" w:eastAsia="Times New Roman" w:hAnsi="Times New Roman" w:cs="Times New Roman"/>
          <w:iCs/>
          <w:sz w:val="24"/>
          <w:szCs w:val="24"/>
          <w:lang w:val="en-US" w:eastAsia="en-IN"/>
        </w:rPr>
        <w:t xml:space="preserve"> number of nodules and dry weight of nodules at 45 DAS</w:t>
      </w:r>
      <w:r w:rsidRPr="00537A79">
        <w:rPr>
          <w:rFonts w:ascii="Times New Roman" w:eastAsia="Times New Roman" w:hAnsi="Times New Roman" w:cs="Times New Roman"/>
          <w:sz w:val="24"/>
          <w:szCs w:val="24"/>
        </w:rPr>
        <w:t xml:space="preserve"> under the influence of </w:t>
      </w:r>
      <w:r w:rsidR="001D76B4" w:rsidRPr="00537A79">
        <w:rPr>
          <w:rFonts w:ascii="Times New Roman" w:eastAsia="Calibri" w:hAnsi="Times New Roman" w:cs="Times New Roman"/>
          <w:bCs/>
          <w:iCs/>
          <w:sz w:val="24"/>
          <w:szCs w:val="24"/>
        </w:rPr>
        <w:t>two hand weeding at 20 and 40 DAS</w:t>
      </w:r>
      <w:r w:rsidRPr="00537A79">
        <w:rPr>
          <w:rFonts w:ascii="Times New Roman" w:eastAsia="Times New Roman" w:hAnsi="Times New Roman" w:cs="Times New Roman"/>
          <w:sz w:val="24"/>
          <w:szCs w:val="24"/>
        </w:rPr>
        <w:t xml:space="preserve"> could be attributed to better environment for growth and </w:t>
      </w:r>
      <w:r w:rsidRPr="00537A79">
        <w:rPr>
          <w:rFonts w:ascii="Times New Roman" w:eastAsia="Times New Roman" w:hAnsi="Times New Roman" w:cs="Times New Roman"/>
          <w:sz w:val="24"/>
          <w:szCs w:val="24"/>
        </w:rPr>
        <w:lastRenderedPageBreak/>
        <w:t xml:space="preserve">development that might be due to increased availability of </w:t>
      </w:r>
      <w:r w:rsidR="002B44D4" w:rsidRPr="00537A79">
        <w:rPr>
          <w:rFonts w:ascii="Times New Roman" w:eastAsia="Times New Roman" w:hAnsi="Times New Roman" w:cs="Times New Roman"/>
          <w:sz w:val="24"/>
          <w:szCs w:val="24"/>
        </w:rPr>
        <w:t>nutrients</w:t>
      </w:r>
      <w:r w:rsidRPr="00537A79">
        <w:rPr>
          <w:rFonts w:ascii="Times New Roman" w:eastAsia="Times New Roman" w:hAnsi="Times New Roman" w:cs="Times New Roman"/>
          <w:sz w:val="24"/>
          <w:szCs w:val="24"/>
        </w:rPr>
        <w:t xml:space="preserve"> to the growing plants. </w:t>
      </w:r>
      <w:r w:rsidR="009646D8" w:rsidRPr="00537A79">
        <w:rPr>
          <w:rFonts w:ascii="Times New Roman" w:eastAsia="Times New Roman" w:hAnsi="Times New Roman" w:cs="Times New Roman"/>
          <w:iCs/>
          <w:sz w:val="24"/>
          <w:szCs w:val="24"/>
          <w:lang w:val="en-US" w:eastAsia="en-IN"/>
        </w:rPr>
        <w:t xml:space="preserve">The lowest values of the growth parameters undergoing a weedy check could have the result of severe weed competition for resources, which made the crop plants ineffective at absorbing lighter, moisture and nutrients. Ultimately, growth was negatively impacted by a lack of carbohydrates. Chand </w:t>
      </w:r>
      <w:r w:rsidR="009646D8" w:rsidRPr="00537A79">
        <w:rPr>
          <w:rFonts w:ascii="Times New Roman" w:eastAsia="Times New Roman" w:hAnsi="Times New Roman" w:cs="Times New Roman"/>
          <w:i/>
          <w:sz w:val="24"/>
          <w:szCs w:val="24"/>
          <w:lang w:val="en-US" w:eastAsia="en-IN"/>
        </w:rPr>
        <w:t>et al</w:t>
      </w:r>
      <w:r w:rsidR="009646D8" w:rsidRPr="00537A79">
        <w:rPr>
          <w:rFonts w:ascii="Times New Roman" w:eastAsia="Times New Roman" w:hAnsi="Times New Roman" w:cs="Times New Roman"/>
          <w:iCs/>
          <w:sz w:val="24"/>
          <w:szCs w:val="24"/>
          <w:lang w:val="en-US" w:eastAsia="en-IN"/>
        </w:rPr>
        <w:t>. (2004)</w:t>
      </w:r>
      <w:r w:rsidR="00C91B23" w:rsidRPr="00537A79">
        <w:rPr>
          <w:rFonts w:ascii="Times New Roman" w:eastAsia="Times New Roman" w:hAnsi="Times New Roman" w:cs="Times New Roman"/>
          <w:iCs/>
          <w:sz w:val="24"/>
          <w:szCs w:val="24"/>
          <w:lang w:val="en-US" w:eastAsia="en-IN"/>
        </w:rPr>
        <w:t xml:space="preserve">, Jha </w:t>
      </w:r>
      <w:r w:rsidR="00C91B23" w:rsidRPr="00537A79">
        <w:rPr>
          <w:rFonts w:ascii="Times New Roman" w:eastAsia="Times New Roman" w:hAnsi="Times New Roman" w:cs="Times New Roman"/>
          <w:i/>
          <w:sz w:val="24"/>
          <w:szCs w:val="24"/>
          <w:lang w:val="en-US" w:eastAsia="en-IN"/>
        </w:rPr>
        <w:t>et al</w:t>
      </w:r>
      <w:r w:rsidR="00C91B23" w:rsidRPr="00537A79">
        <w:rPr>
          <w:rFonts w:ascii="Times New Roman" w:eastAsia="Times New Roman" w:hAnsi="Times New Roman" w:cs="Times New Roman"/>
          <w:iCs/>
          <w:sz w:val="24"/>
          <w:szCs w:val="24"/>
          <w:lang w:val="en-US" w:eastAsia="en-IN"/>
        </w:rPr>
        <w:t xml:space="preserve">. (2014) and Meena </w:t>
      </w:r>
      <w:r w:rsidR="00C91B23" w:rsidRPr="00537A79">
        <w:rPr>
          <w:rFonts w:ascii="Times New Roman" w:eastAsia="Times New Roman" w:hAnsi="Times New Roman" w:cs="Times New Roman"/>
          <w:i/>
          <w:sz w:val="24"/>
          <w:szCs w:val="24"/>
          <w:lang w:val="en-US" w:eastAsia="en-IN"/>
        </w:rPr>
        <w:t>et al</w:t>
      </w:r>
      <w:r w:rsidR="00C91B23" w:rsidRPr="00537A79">
        <w:rPr>
          <w:rFonts w:ascii="Times New Roman" w:eastAsia="Times New Roman" w:hAnsi="Times New Roman" w:cs="Times New Roman"/>
          <w:iCs/>
          <w:sz w:val="24"/>
          <w:szCs w:val="24"/>
          <w:lang w:val="en-US" w:eastAsia="en-IN"/>
        </w:rPr>
        <w:t xml:space="preserve">. (2012) </w:t>
      </w:r>
      <w:r w:rsidR="009646D8" w:rsidRPr="00537A79">
        <w:rPr>
          <w:rFonts w:ascii="Times New Roman" w:eastAsia="Times New Roman" w:hAnsi="Times New Roman" w:cs="Times New Roman"/>
          <w:iCs/>
          <w:sz w:val="24"/>
          <w:szCs w:val="24"/>
          <w:lang w:val="en-US" w:eastAsia="en-IN"/>
        </w:rPr>
        <w:t>reported similar findings.</w:t>
      </w:r>
    </w:p>
    <w:p w14:paraId="03037D70" w14:textId="77777777" w:rsidR="00C5362F" w:rsidRPr="00537A79" w:rsidRDefault="00C5362F" w:rsidP="00E658BA">
      <w:pPr>
        <w:spacing w:line="276" w:lineRule="auto"/>
        <w:rPr>
          <w:rFonts w:ascii="Times New Roman" w:hAnsi="Times New Roman" w:cs="Times New Roman"/>
          <w:b/>
          <w:bCs/>
          <w:sz w:val="24"/>
          <w:szCs w:val="24"/>
        </w:rPr>
      </w:pPr>
      <w:r w:rsidRPr="00537A79">
        <w:rPr>
          <w:rFonts w:ascii="Times New Roman" w:hAnsi="Times New Roman" w:cs="Times New Roman"/>
          <w:b/>
          <w:bCs/>
          <w:sz w:val="24"/>
          <w:szCs w:val="24"/>
        </w:rPr>
        <w:t>CONCLUSION</w:t>
      </w:r>
    </w:p>
    <w:p w14:paraId="397B0EAA" w14:textId="3343E8AF" w:rsidR="00AB1BDF" w:rsidRPr="00537A79" w:rsidRDefault="00111328" w:rsidP="000E022E">
      <w:pPr>
        <w:spacing w:before="120" w:line="276" w:lineRule="auto"/>
        <w:jc w:val="both"/>
        <w:rPr>
          <w:rFonts w:ascii="Times New Roman" w:hAnsi="Times New Roman" w:cs="Times New Roman"/>
          <w:sz w:val="24"/>
          <w:szCs w:val="24"/>
        </w:rPr>
      </w:pPr>
      <w:r w:rsidRPr="00537A79">
        <w:rPr>
          <w:rFonts w:ascii="Times New Roman" w:hAnsi="Times New Roman" w:cs="Times New Roman"/>
          <w:sz w:val="24"/>
          <w:szCs w:val="24"/>
        </w:rPr>
        <w:t>T</w:t>
      </w:r>
      <w:r w:rsidR="00C5362F" w:rsidRPr="00537A79">
        <w:rPr>
          <w:rFonts w:ascii="Times New Roman" w:hAnsi="Times New Roman" w:cs="Times New Roman"/>
          <w:sz w:val="24"/>
          <w:szCs w:val="24"/>
        </w:rPr>
        <w:t xml:space="preserve">he application of </w:t>
      </w:r>
      <w:r w:rsidR="0049043A" w:rsidRPr="00537A79">
        <w:rPr>
          <w:rFonts w:ascii="Times New Roman" w:eastAsia="Calibri" w:hAnsi="Times New Roman" w:cs="Times New Roman"/>
          <w:bCs/>
          <w:iCs/>
          <w:sz w:val="24"/>
          <w:szCs w:val="24"/>
        </w:rPr>
        <w:t>two hand weeding at 20 and 40 DAS</w:t>
      </w:r>
      <w:r w:rsidR="0049043A" w:rsidRPr="00537A79">
        <w:rPr>
          <w:rFonts w:ascii="Times New Roman" w:hAnsi="Times New Roman" w:cs="Times New Roman"/>
          <w:sz w:val="24"/>
          <w:szCs w:val="24"/>
        </w:rPr>
        <w:t xml:space="preserve"> </w:t>
      </w:r>
      <w:r w:rsidR="00C5362F" w:rsidRPr="00537A79">
        <w:rPr>
          <w:rFonts w:ascii="Times New Roman" w:hAnsi="Times New Roman" w:cs="Times New Roman"/>
          <w:sz w:val="24"/>
          <w:szCs w:val="24"/>
        </w:rPr>
        <w:t xml:space="preserve">recorded significantly higher </w:t>
      </w:r>
      <w:r w:rsidR="009567C3" w:rsidRPr="00537A79">
        <w:rPr>
          <w:rFonts w:ascii="Times New Roman" w:hAnsi="Times New Roman" w:cs="Times New Roman"/>
          <w:sz w:val="24"/>
          <w:szCs w:val="24"/>
        </w:rPr>
        <w:t>plant hight,</w:t>
      </w:r>
      <w:r w:rsidR="0049043A" w:rsidRPr="00537A79">
        <w:rPr>
          <w:rFonts w:ascii="Times New Roman" w:eastAsia="Times New Roman" w:hAnsi="Times New Roman" w:cs="Times New Roman"/>
          <w:iCs/>
          <w:sz w:val="24"/>
          <w:szCs w:val="24"/>
          <w:lang w:val="en-US" w:eastAsia="en-IN"/>
        </w:rPr>
        <w:t xml:space="preserve"> </w:t>
      </w:r>
      <w:r w:rsidR="001028A7" w:rsidRPr="00537A79">
        <w:rPr>
          <w:rFonts w:ascii="Times New Roman" w:eastAsia="Times New Roman" w:hAnsi="Times New Roman" w:cs="Times New Roman"/>
          <w:iCs/>
          <w:sz w:val="24"/>
          <w:szCs w:val="24"/>
          <w:lang w:val="en-US" w:eastAsia="en-IN"/>
        </w:rPr>
        <w:t xml:space="preserve">dry matter accumulation, </w:t>
      </w:r>
      <w:r w:rsidR="0049043A" w:rsidRPr="00537A79">
        <w:rPr>
          <w:rFonts w:ascii="Times New Roman" w:eastAsia="Times New Roman" w:hAnsi="Times New Roman" w:cs="Times New Roman"/>
          <w:iCs/>
          <w:sz w:val="24"/>
          <w:szCs w:val="24"/>
          <w:lang w:val="en-US" w:eastAsia="en-IN"/>
        </w:rPr>
        <w:t>number of nodules and dry weight of nodules</w:t>
      </w:r>
      <w:r w:rsidR="009567C3" w:rsidRPr="00537A79">
        <w:rPr>
          <w:rFonts w:ascii="Times New Roman" w:hAnsi="Times New Roman" w:cs="Times New Roman"/>
          <w:sz w:val="24"/>
          <w:szCs w:val="24"/>
        </w:rPr>
        <w:t xml:space="preserve"> </w:t>
      </w:r>
      <w:r w:rsidR="00C5362F" w:rsidRPr="00537A79">
        <w:rPr>
          <w:rFonts w:ascii="Times New Roman" w:hAnsi="Times New Roman" w:cs="Times New Roman"/>
          <w:sz w:val="24"/>
          <w:szCs w:val="24"/>
        </w:rPr>
        <w:t xml:space="preserve">of </w:t>
      </w:r>
      <w:proofErr w:type="spellStart"/>
      <w:r w:rsidR="001028A7" w:rsidRPr="00537A79">
        <w:rPr>
          <w:rFonts w:ascii="Times New Roman" w:hAnsi="Times New Roman" w:cs="Times New Roman"/>
          <w:sz w:val="24"/>
          <w:szCs w:val="24"/>
        </w:rPr>
        <w:t>urd</w:t>
      </w:r>
      <w:r w:rsidR="00C5362F" w:rsidRPr="00537A79">
        <w:rPr>
          <w:rFonts w:ascii="Times New Roman" w:hAnsi="Times New Roman" w:cs="Times New Roman"/>
          <w:sz w:val="24"/>
          <w:szCs w:val="24"/>
        </w:rPr>
        <w:t>bean</w:t>
      </w:r>
      <w:proofErr w:type="spellEnd"/>
      <w:r w:rsidR="00C5362F" w:rsidRPr="00537A79">
        <w:rPr>
          <w:rFonts w:ascii="Times New Roman" w:hAnsi="Times New Roman" w:cs="Times New Roman"/>
          <w:sz w:val="24"/>
          <w:szCs w:val="24"/>
        </w:rPr>
        <w:t xml:space="preserve"> over </w:t>
      </w:r>
      <w:r w:rsidR="00633077" w:rsidRPr="00537A79">
        <w:rPr>
          <w:rFonts w:ascii="Times New Roman" w:hAnsi="Times New Roman" w:cs="Times New Roman"/>
          <w:sz w:val="24"/>
          <w:szCs w:val="24"/>
        </w:rPr>
        <w:t xml:space="preserve">weedy </w:t>
      </w:r>
      <w:proofErr w:type="spellStart"/>
      <w:r w:rsidR="00633077" w:rsidRPr="00537A79">
        <w:rPr>
          <w:rFonts w:ascii="Times New Roman" w:hAnsi="Times New Roman" w:cs="Times New Roman"/>
          <w:sz w:val="24"/>
          <w:szCs w:val="24"/>
        </w:rPr>
        <w:t>cheak</w:t>
      </w:r>
      <w:proofErr w:type="spellEnd"/>
      <w:r w:rsidR="00633077" w:rsidRPr="00537A79">
        <w:rPr>
          <w:rFonts w:ascii="Times New Roman" w:hAnsi="Times New Roman" w:cs="Times New Roman"/>
          <w:sz w:val="24"/>
          <w:szCs w:val="24"/>
        </w:rPr>
        <w:t xml:space="preserve"> and at </w:t>
      </w:r>
      <w:r w:rsidR="002C2B3D" w:rsidRPr="00537A79">
        <w:rPr>
          <w:rFonts w:ascii="Times New Roman" w:hAnsi="Times New Roman" w:cs="Times New Roman"/>
          <w:sz w:val="24"/>
          <w:szCs w:val="24"/>
        </w:rPr>
        <w:t>p</w:t>
      </w:r>
      <w:r w:rsidR="00633077" w:rsidRPr="00537A79">
        <w:rPr>
          <w:rFonts w:ascii="Times New Roman" w:hAnsi="Times New Roman" w:cs="Times New Roman"/>
          <w:sz w:val="24"/>
          <w:szCs w:val="24"/>
        </w:rPr>
        <w:t xml:space="preserve">ar with </w:t>
      </w:r>
      <w:proofErr w:type="spellStart"/>
      <w:r w:rsidR="00F87801" w:rsidRPr="00537A79">
        <w:rPr>
          <w:rFonts w:ascii="Times New Roman" w:hAnsi="Times New Roman" w:cs="Times New Roman"/>
          <w:sz w:val="24"/>
          <w:szCs w:val="24"/>
        </w:rPr>
        <w:t>Fomesafen</w:t>
      </w:r>
      <w:proofErr w:type="spellEnd"/>
      <w:r w:rsidR="00F87801" w:rsidRPr="00537A79">
        <w:rPr>
          <w:rFonts w:ascii="Times New Roman" w:hAnsi="Times New Roman" w:cs="Times New Roman"/>
          <w:sz w:val="24"/>
          <w:szCs w:val="24"/>
        </w:rPr>
        <w:t xml:space="preserve"> 11.1% + </w:t>
      </w:r>
      <w:proofErr w:type="spellStart"/>
      <w:r w:rsidR="00F87801" w:rsidRPr="00537A79">
        <w:rPr>
          <w:rFonts w:ascii="Times New Roman" w:hAnsi="Times New Roman" w:cs="Times New Roman"/>
          <w:sz w:val="24"/>
          <w:szCs w:val="24"/>
        </w:rPr>
        <w:t>Fluzaifop</w:t>
      </w:r>
      <w:proofErr w:type="spellEnd"/>
      <w:r w:rsidR="00F87801" w:rsidRPr="00537A79">
        <w:rPr>
          <w:rFonts w:ascii="Times New Roman" w:hAnsi="Times New Roman" w:cs="Times New Roman"/>
          <w:sz w:val="24"/>
          <w:szCs w:val="24"/>
        </w:rPr>
        <w:t xml:space="preserve">-p butyl 11.1% SL (Ready mix) @ 220 g </w:t>
      </w:r>
      <w:proofErr w:type="spellStart"/>
      <w:r w:rsidR="00F87801" w:rsidRPr="00537A79">
        <w:rPr>
          <w:rFonts w:ascii="Times New Roman" w:hAnsi="Times New Roman" w:cs="Times New Roman"/>
          <w:sz w:val="24"/>
          <w:szCs w:val="24"/>
        </w:rPr>
        <w:t>a.i.</w:t>
      </w:r>
      <w:proofErr w:type="spellEnd"/>
      <w:r w:rsidR="00F87801" w:rsidRPr="00537A79">
        <w:rPr>
          <w:rFonts w:ascii="Times New Roman" w:hAnsi="Times New Roman" w:cs="Times New Roman"/>
          <w:sz w:val="24"/>
          <w:szCs w:val="24"/>
        </w:rPr>
        <w:t>/ha at 15-20 DAS</w:t>
      </w:r>
      <w:r w:rsidR="00C5362F" w:rsidRPr="00537A79">
        <w:rPr>
          <w:rFonts w:ascii="Times New Roman" w:hAnsi="Times New Roman" w:cs="Times New Roman"/>
          <w:sz w:val="24"/>
          <w:szCs w:val="24"/>
        </w:rPr>
        <w:t>.</w:t>
      </w:r>
      <w:r w:rsidR="00FB2477" w:rsidRPr="00537A79">
        <w:rPr>
          <w:rFonts w:ascii="Times New Roman" w:hAnsi="Times New Roman" w:cs="Times New Roman"/>
          <w:sz w:val="24"/>
          <w:szCs w:val="24"/>
        </w:rPr>
        <w:t xml:space="preserve"> Therefore</w:t>
      </w:r>
      <w:r w:rsidR="00C5362F" w:rsidRPr="00537A79">
        <w:rPr>
          <w:rFonts w:ascii="Times New Roman" w:hAnsi="Times New Roman" w:cs="Times New Roman"/>
          <w:sz w:val="24"/>
          <w:szCs w:val="24"/>
        </w:rPr>
        <w:t>,</w:t>
      </w:r>
      <w:r w:rsidR="00FB2477" w:rsidRPr="00537A79">
        <w:rPr>
          <w:rFonts w:ascii="Times New Roman" w:hAnsi="Times New Roman" w:cs="Times New Roman"/>
          <w:sz w:val="24"/>
          <w:szCs w:val="24"/>
        </w:rPr>
        <w:t xml:space="preserve"> it was concluded that</w:t>
      </w:r>
      <w:r w:rsidR="00C5362F" w:rsidRPr="00537A79">
        <w:rPr>
          <w:rFonts w:ascii="Times New Roman" w:hAnsi="Times New Roman" w:cs="Times New Roman"/>
          <w:sz w:val="24"/>
          <w:szCs w:val="24"/>
        </w:rPr>
        <w:t xml:space="preserve"> </w:t>
      </w:r>
      <w:r w:rsidR="00F87801" w:rsidRPr="00537A79">
        <w:rPr>
          <w:rFonts w:ascii="Times New Roman" w:eastAsia="Calibri" w:hAnsi="Times New Roman" w:cs="Times New Roman"/>
          <w:bCs/>
          <w:iCs/>
          <w:sz w:val="24"/>
          <w:szCs w:val="24"/>
        </w:rPr>
        <w:t>two hand weeding at 20 and 40 DAS</w:t>
      </w:r>
      <w:r w:rsidR="00F87801" w:rsidRPr="00537A79">
        <w:rPr>
          <w:rFonts w:ascii="Times New Roman" w:hAnsi="Times New Roman" w:cs="Times New Roman"/>
          <w:sz w:val="24"/>
          <w:szCs w:val="24"/>
        </w:rPr>
        <w:t xml:space="preserve"> </w:t>
      </w:r>
      <w:r w:rsidR="00FB2477" w:rsidRPr="00537A79">
        <w:rPr>
          <w:rFonts w:ascii="Times New Roman" w:hAnsi="Times New Roman" w:cs="Times New Roman"/>
          <w:sz w:val="24"/>
          <w:szCs w:val="24"/>
        </w:rPr>
        <w:t xml:space="preserve">may result in the better performance of </w:t>
      </w:r>
      <w:proofErr w:type="spellStart"/>
      <w:r w:rsidR="000D4243" w:rsidRPr="00537A79">
        <w:rPr>
          <w:rFonts w:ascii="Times New Roman" w:hAnsi="Times New Roman" w:cs="Times New Roman"/>
          <w:sz w:val="24"/>
          <w:szCs w:val="24"/>
        </w:rPr>
        <w:t>urd</w:t>
      </w:r>
      <w:r w:rsidR="00FB2477" w:rsidRPr="00537A79">
        <w:rPr>
          <w:rFonts w:ascii="Times New Roman" w:hAnsi="Times New Roman" w:cs="Times New Roman"/>
          <w:sz w:val="24"/>
          <w:szCs w:val="24"/>
        </w:rPr>
        <w:t>bean</w:t>
      </w:r>
      <w:proofErr w:type="spellEnd"/>
      <w:r w:rsidR="00FB2477" w:rsidRPr="00537A79">
        <w:rPr>
          <w:rFonts w:ascii="Times New Roman" w:hAnsi="Times New Roman" w:cs="Times New Roman"/>
          <w:sz w:val="24"/>
          <w:szCs w:val="24"/>
        </w:rPr>
        <w:t xml:space="preserve"> crop.</w:t>
      </w:r>
    </w:p>
    <w:p w14:paraId="3E8D268F" w14:textId="4CF6CC1F" w:rsidR="00BE1CD4" w:rsidRPr="00537A79" w:rsidRDefault="00AB1BDF" w:rsidP="000E022E">
      <w:pPr>
        <w:spacing w:line="240" w:lineRule="auto"/>
        <w:ind w:left="936" w:hanging="936"/>
        <w:rPr>
          <w:rFonts w:ascii="Times New Roman" w:eastAsia="Calibri" w:hAnsi="Times New Roman" w:cs="Times New Roman"/>
          <w:b/>
          <w:bCs/>
          <w:sz w:val="24"/>
          <w:szCs w:val="24"/>
        </w:rPr>
      </w:pPr>
      <w:r w:rsidRPr="00537A79">
        <w:rPr>
          <w:rFonts w:ascii="Times New Roman" w:hAnsi="Times New Roman" w:cs="Times New Roman"/>
          <w:b/>
          <w:bCs/>
          <w:sz w:val="24"/>
          <w:szCs w:val="24"/>
          <w:lang w:val="en-US"/>
        </w:rPr>
        <w:t xml:space="preserve">Table </w:t>
      </w:r>
      <w:r w:rsidR="00FA3306" w:rsidRPr="00537A79">
        <w:rPr>
          <w:rFonts w:ascii="Times New Roman" w:hAnsi="Times New Roman" w:cs="Times New Roman"/>
          <w:b/>
          <w:bCs/>
          <w:sz w:val="24"/>
          <w:szCs w:val="24"/>
          <w:lang w:val="en-US"/>
        </w:rPr>
        <w:t>1</w:t>
      </w:r>
      <w:r w:rsidRPr="00537A79">
        <w:rPr>
          <w:rFonts w:ascii="Times New Roman" w:hAnsi="Times New Roman" w:cs="Times New Roman"/>
          <w:b/>
          <w:bCs/>
          <w:sz w:val="24"/>
          <w:szCs w:val="24"/>
          <w:lang w:val="en-US"/>
        </w:rPr>
        <w:t>:</w:t>
      </w:r>
      <w:r w:rsidR="00FA3306" w:rsidRPr="00537A79">
        <w:rPr>
          <w:rFonts w:ascii="Times New Roman" w:hAnsi="Times New Roman" w:cs="Times New Roman"/>
          <w:b/>
          <w:bCs/>
          <w:sz w:val="24"/>
          <w:szCs w:val="24"/>
          <w:lang w:val="en-US"/>
        </w:rPr>
        <w:t xml:space="preserve"> </w:t>
      </w:r>
      <w:r w:rsidR="00BE1CD4" w:rsidRPr="00537A79">
        <w:rPr>
          <w:rFonts w:ascii="Times New Roman" w:eastAsia="Calibri" w:hAnsi="Times New Roman" w:cs="Times New Roman"/>
          <w:b/>
          <w:bCs/>
          <w:sz w:val="24"/>
          <w:szCs w:val="24"/>
        </w:rPr>
        <w:t xml:space="preserve">Effect of weed control </w:t>
      </w:r>
      <w:r w:rsidR="00BE1CD4" w:rsidRPr="00537A79">
        <w:rPr>
          <w:rFonts w:ascii="Times New Roman" w:eastAsia="Calibri" w:hAnsi="Times New Roman" w:cs="Times New Roman"/>
          <w:b/>
          <w:bCs/>
          <w:iCs/>
          <w:sz w:val="24"/>
          <w:szCs w:val="24"/>
        </w:rPr>
        <w:t>measures</w:t>
      </w:r>
      <w:r w:rsidR="00BE1CD4" w:rsidRPr="00537A79">
        <w:rPr>
          <w:rFonts w:ascii="Times New Roman" w:eastAsia="Calibri" w:hAnsi="Times New Roman" w:cs="Times New Roman"/>
          <w:b/>
          <w:bCs/>
          <w:sz w:val="24"/>
          <w:szCs w:val="24"/>
        </w:rPr>
        <w:t xml:space="preserve"> on plant height (cm) at different stages </w:t>
      </w:r>
      <w:r w:rsidR="00BE1CD4" w:rsidRPr="00537A79">
        <w:rPr>
          <w:rFonts w:ascii="Times New Roman" w:eastAsia="Calibri" w:hAnsi="Times New Roman" w:cs="Times New Roman"/>
          <w:b/>
          <w:bCs/>
          <w:iCs/>
          <w:sz w:val="24"/>
          <w:szCs w:val="24"/>
        </w:rPr>
        <w:t>of</w:t>
      </w:r>
      <w:r w:rsidR="000E022E" w:rsidRPr="00537A79">
        <w:rPr>
          <w:rFonts w:ascii="Times New Roman" w:eastAsia="Calibri" w:hAnsi="Times New Roman" w:cs="Times New Roman"/>
          <w:b/>
          <w:bCs/>
          <w:iCs/>
          <w:sz w:val="24"/>
          <w:szCs w:val="24"/>
        </w:rPr>
        <w:t xml:space="preserve"> </w:t>
      </w:r>
      <w:proofErr w:type="spellStart"/>
      <w:r w:rsidR="00BE1CD4" w:rsidRPr="00537A79">
        <w:rPr>
          <w:rFonts w:ascii="Times New Roman" w:eastAsia="Calibri" w:hAnsi="Times New Roman" w:cs="Times New Roman"/>
          <w:b/>
          <w:bCs/>
          <w:iCs/>
          <w:sz w:val="24"/>
          <w:szCs w:val="24"/>
        </w:rPr>
        <w:t>urdbean</w:t>
      </w:r>
      <w:proofErr w:type="spellEnd"/>
    </w:p>
    <w:tbl>
      <w:tblPr>
        <w:tblW w:w="5000" w:type="pct"/>
        <w:tblLook w:val="04A0" w:firstRow="1" w:lastRow="0" w:firstColumn="1" w:lastColumn="0" w:noHBand="0" w:noVBand="1"/>
      </w:tblPr>
      <w:tblGrid>
        <w:gridCol w:w="6096"/>
        <w:gridCol w:w="993"/>
        <w:gridCol w:w="960"/>
        <w:gridCol w:w="977"/>
      </w:tblGrid>
      <w:tr w:rsidR="00BE1CD4" w:rsidRPr="00537A79" w14:paraId="0F277588" w14:textId="77777777" w:rsidTr="000E022E">
        <w:trPr>
          <w:trHeight w:val="576"/>
        </w:trPr>
        <w:tc>
          <w:tcPr>
            <w:tcW w:w="3377" w:type="pct"/>
            <w:tcBorders>
              <w:top w:val="single" w:sz="4" w:space="0" w:color="auto"/>
              <w:left w:val="nil"/>
              <w:bottom w:val="single" w:sz="4" w:space="0" w:color="auto"/>
              <w:right w:val="nil"/>
            </w:tcBorders>
            <w:vAlign w:val="center"/>
            <w:hideMark/>
          </w:tcPr>
          <w:p w14:paraId="11CAD20A" w14:textId="77777777" w:rsidR="00BE1CD4" w:rsidRPr="00537A79" w:rsidRDefault="00BE1CD4" w:rsidP="000E022E">
            <w:pPr>
              <w:spacing w:line="240" w:lineRule="auto"/>
              <w:rPr>
                <w:rFonts w:ascii="Times New Roman" w:hAnsi="Times New Roman" w:cs="Times New Roman"/>
                <w:b/>
                <w:sz w:val="24"/>
                <w:szCs w:val="24"/>
              </w:rPr>
            </w:pPr>
            <w:r w:rsidRPr="00537A79">
              <w:rPr>
                <w:rFonts w:ascii="Times New Roman" w:hAnsi="Times New Roman" w:cs="Times New Roman"/>
                <w:b/>
                <w:bCs/>
                <w:iCs/>
                <w:sz w:val="24"/>
                <w:szCs w:val="24"/>
              </w:rPr>
              <w:t>Treatment</w:t>
            </w:r>
          </w:p>
        </w:tc>
        <w:tc>
          <w:tcPr>
            <w:tcW w:w="550" w:type="pct"/>
            <w:tcBorders>
              <w:top w:val="single" w:sz="4" w:space="0" w:color="auto"/>
              <w:left w:val="nil"/>
              <w:bottom w:val="single" w:sz="4" w:space="0" w:color="auto"/>
              <w:right w:val="nil"/>
            </w:tcBorders>
            <w:vAlign w:val="center"/>
            <w:hideMark/>
          </w:tcPr>
          <w:p w14:paraId="2CE8759E" w14:textId="77777777" w:rsidR="00BE1CD4" w:rsidRPr="00537A79" w:rsidRDefault="00BE1CD4" w:rsidP="000E022E">
            <w:pPr>
              <w:spacing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25 DAS</w:t>
            </w:r>
          </w:p>
        </w:tc>
        <w:tc>
          <w:tcPr>
            <w:tcW w:w="532" w:type="pct"/>
            <w:tcBorders>
              <w:top w:val="single" w:sz="4" w:space="0" w:color="auto"/>
              <w:left w:val="nil"/>
              <w:bottom w:val="single" w:sz="4" w:space="0" w:color="auto"/>
              <w:right w:val="nil"/>
            </w:tcBorders>
            <w:vAlign w:val="center"/>
            <w:hideMark/>
          </w:tcPr>
          <w:p w14:paraId="6CF4F9C6" w14:textId="77777777" w:rsidR="00BE1CD4" w:rsidRPr="00537A79" w:rsidRDefault="00BE1CD4" w:rsidP="000E022E">
            <w:pPr>
              <w:spacing w:after="0"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 xml:space="preserve">50 </w:t>
            </w:r>
          </w:p>
          <w:p w14:paraId="0D1F16CC" w14:textId="77777777" w:rsidR="00BE1CD4" w:rsidRPr="00537A79" w:rsidRDefault="00BE1CD4" w:rsidP="000E022E">
            <w:pPr>
              <w:spacing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DAS</w:t>
            </w:r>
          </w:p>
        </w:tc>
        <w:tc>
          <w:tcPr>
            <w:tcW w:w="541" w:type="pct"/>
            <w:tcBorders>
              <w:top w:val="single" w:sz="4" w:space="0" w:color="auto"/>
              <w:left w:val="nil"/>
              <w:bottom w:val="single" w:sz="4" w:space="0" w:color="auto"/>
              <w:right w:val="nil"/>
            </w:tcBorders>
            <w:vAlign w:val="center"/>
            <w:hideMark/>
          </w:tcPr>
          <w:p w14:paraId="7CBA38F1" w14:textId="77777777" w:rsidR="00BE1CD4" w:rsidRPr="00537A79" w:rsidRDefault="00BE1CD4" w:rsidP="000E022E">
            <w:pPr>
              <w:spacing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At harvest</w:t>
            </w:r>
          </w:p>
        </w:tc>
      </w:tr>
      <w:tr w:rsidR="00BE1CD4" w:rsidRPr="00537A79" w14:paraId="6CE5BFBD" w14:textId="77777777" w:rsidTr="000E022E">
        <w:trPr>
          <w:trHeight w:val="296"/>
        </w:trPr>
        <w:tc>
          <w:tcPr>
            <w:tcW w:w="3377" w:type="pct"/>
            <w:tcBorders>
              <w:top w:val="single" w:sz="4" w:space="0" w:color="auto"/>
            </w:tcBorders>
            <w:vAlign w:val="center"/>
          </w:tcPr>
          <w:p w14:paraId="77D49F2C"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Pendimethalin 30 EC @ 1.0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PE </w:t>
            </w:r>
          </w:p>
        </w:tc>
        <w:tc>
          <w:tcPr>
            <w:tcW w:w="550" w:type="pct"/>
            <w:tcBorders>
              <w:top w:val="single" w:sz="4" w:space="0" w:color="auto"/>
            </w:tcBorders>
            <w:vAlign w:val="center"/>
          </w:tcPr>
          <w:p w14:paraId="32EB40BD"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13.23</w:t>
            </w:r>
          </w:p>
        </w:tc>
        <w:tc>
          <w:tcPr>
            <w:tcW w:w="532" w:type="pct"/>
            <w:tcBorders>
              <w:top w:val="single" w:sz="4" w:space="0" w:color="auto"/>
            </w:tcBorders>
            <w:vAlign w:val="center"/>
          </w:tcPr>
          <w:p w14:paraId="061F5FEA"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27.33</w:t>
            </w:r>
          </w:p>
        </w:tc>
        <w:tc>
          <w:tcPr>
            <w:tcW w:w="541" w:type="pct"/>
            <w:tcBorders>
              <w:top w:val="single" w:sz="4" w:space="0" w:color="auto"/>
            </w:tcBorders>
            <w:vAlign w:val="center"/>
          </w:tcPr>
          <w:p w14:paraId="7CAF51E5"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33.72</w:t>
            </w:r>
          </w:p>
        </w:tc>
      </w:tr>
      <w:tr w:rsidR="00BE1CD4" w:rsidRPr="00537A79" w14:paraId="14A34066" w14:textId="77777777" w:rsidTr="000E022E">
        <w:trPr>
          <w:trHeight w:val="95"/>
        </w:trPr>
        <w:tc>
          <w:tcPr>
            <w:tcW w:w="3377" w:type="pct"/>
            <w:vAlign w:val="center"/>
          </w:tcPr>
          <w:p w14:paraId="44F9B81C"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Pendimethalin 30 EC + Imazethapyr 2 EC @ 0.75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w:t>
            </w:r>
          </w:p>
        </w:tc>
        <w:tc>
          <w:tcPr>
            <w:tcW w:w="550" w:type="pct"/>
            <w:vAlign w:val="center"/>
          </w:tcPr>
          <w:p w14:paraId="3B18ED27"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13.39</w:t>
            </w:r>
          </w:p>
        </w:tc>
        <w:tc>
          <w:tcPr>
            <w:tcW w:w="532" w:type="pct"/>
            <w:vAlign w:val="center"/>
          </w:tcPr>
          <w:p w14:paraId="464EC8FC"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27.39</w:t>
            </w:r>
          </w:p>
        </w:tc>
        <w:tc>
          <w:tcPr>
            <w:tcW w:w="541" w:type="pct"/>
            <w:vAlign w:val="center"/>
          </w:tcPr>
          <w:p w14:paraId="578140E4"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33.75</w:t>
            </w:r>
          </w:p>
        </w:tc>
      </w:tr>
      <w:tr w:rsidR="00BE1CD4" w:rsidRPr="00537A79" w14:paraId="576535A5" w14:textId="77777777" w:rsidTr="000E022E">
        <w:trPr>
          <w:trHeight w:val="95"/>
        </w:trPr>
        <w:tc>
          <w:tcPr>
            <w:tcW w:w="3377" w:type="pct"/>
            <w:vAlign w:val="center"/>
          </w:tcPr>
          <w:p w14:paraId="55EA4D2A"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Imazethapyr 10 SL @ 55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550" w:type="pct"/>
            <w:vAlign w:val="center"/>
          </w:tcPr>
          <w:p w14:paraId="189F225F"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16.04</w:t>
            </w:r>
          </w:p>
        </w:tc>
        <w:tc>
          <w:tcPr>
            <w:tcW w:w="532" w:type="pct"/>
            <w:vAlign w:val="center"/>
          </w:tcPr>
          <w:p w14:paraId="2BF64F62"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31.18</w:t>
            </w:r>
          </w:p>
        </w:tc>
        <w:tc>
          <w:tcPr>
            <w:tcW w:w="541" w:type="pct"/>
            <w:vAlign w:val="center"/>
          </w:tcPr>
          <w:p w14:paraId="23503746"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39.14</w:t>
            </w:r>
          </w:p>
        </w:tc>
      </w:tr>
      <w:tr w:rsidR="00BE1CD4" w:rsidRPr="00537A79" w14:paraId="15E7B45E" w14:textId="77777777" w:rsidTr="000E022E">
        <w:trPr>
          <w:trHeight w:val="95"/>
        </w:trPr>
        <w:tc>
          <w:tcPr>
            <w:tcW w:w="3377" w:type="pct"/>
            <w:vAlign w:val="center"/>
          </w:tcPr>
          <w:p w14:paraId="60C7E424" w14:textId="77777777" w:rsidR="00BE1CD4" w:rsidRPr="00537A79" w:rsidRDefault="00BE1CD4" w:rsidP="00FA3306">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sz w:val="24"/>
                <w:szCs w:val="24"/>
              </w:rPr>
              <w:t>Clodinafop</w:t>
            </w:r>
            <w:proofErr w:type="spellEnd"/>
            <w:r w:rsidRPr="00537A79">
              <w:rPr>
                <w:rFonts w:ascii="Times New Roman" w:hAnsi="Times New Roman" w:cs="Times New Roman"/>
                <w:sz w:val="24"/>
                <w:szCs w:val="24"/>
              </w:rPr>
              <w:t xml:space="preserve"> Propargyl 8 </w:t>
            </w:r>
            <w:proofErr w:type="spellStart"/>
            <w:r w:rsidRPr="00537A79">
              <w:rPr>
                <w:rFonts w:ascii="Times New Roman" w:hAnsi="Times New Roman" w:cs="Times New Roman"/>
                <w:sz w:val="24"/>
                <w:szCs w:val="24"/>
              </w:rPr>
              <w:t>EC+Sodium-Aciflurofen</w:t>
            </w:r>
            <w:proofErr w:type="spellEnd"/>
            <w:r w:rsidRPr="00537A79">
              <w:rPr>
                <w:rFonts w:ascii="Times New Roman" w:hAnsi="Times New Roman" w:cs="Times New Roman"/>
                <w:sz w:val="24"/>
                <w:szCs w:val="24"/>
              </w:rPr>
              <w:t xml:space="preserve"> 16.5 EC (Ready mix) @187.5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 at 15-20 DAS</w:t>
            </w:r>
          </w:p>
        </w:tc>
        <w:tc>
          <w:tcPr>
            <w:tcW w:w="550" w:type="pct"/>
            <w:vAlign w:val="center"/>
          </w:tcPr>
          <w:p w14:paraId="6F8813D0"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18.47</w:t>
            </w:r>
          </w:p>
        </w:tc>
        <w:tc>
          <w:tcPr>
            <w:tcW w:w="532" w:type="pct"/>
            <w:vAlign w:val="center"/>
          </w:tcPr>
          <w:p w14:paraId="526D117E"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34.90</w:t>
            </w:r>
          </w:p>
        </w:tc>
        <w:tc>
          <w:tcPr>
            <w:tcW w:w="541" w:type="pct"/>
            <w:vAlign w:val="center"/>
          </w:tcPr>
          <w:p w14:paraId="3D44DD39"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44.85</w:t>
            </w:r>
          </w:p>
        </w:tc>
      </w:tr>
      <w:tr w:rsidR="00BE1CD4" w:rsidRPr="00537A79" w14:paraId="05CF17FA" w14:textId="77777777" w:rsidTr="000E022E">
        <w:trPr>
          <w:trHeight w:val="95"/>
        </w:trPr>
        <w:tc>
          <w:tcPr>
            <w:tcW w:w="3377" w:type="pct"/>
            <w:vAlign w:val="center"/>
          </w:tcPr>
          <w:p w14:paraId="74FF39C2" w14:textId="77777777" w:rsidR="00BE1CD4" w:rsidRPr="00537A79" w:rsidRDefault="00BE1CD4" w:rsidP="00FA3306">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sz w:val="24"/>
                <w:szCs w:val="24"/>
              </w:rPr>
              <w:t>Fomesafen</w:t>
            </w:r>
            <w:proofErr w:type="spellEnd"/>
            <w:r w:rsidRPr="00537A79">
              <w:rPr>
                <w:rFonts w:ascii="Times New Roman" w:hAnsi="Times New Roman" w:cs="Times New Roman"/>
                <w:sz w:val="24"/>
                <w:szCs w:val="24"/>
              </w:rPr>
              <w:t xml:space="preserve"> 11.1% + </w:t>
            </w:r>
            <w:proofErr w:type="spellStart"/>
            <w:r w:rsidRPr="00537A79">
              <w:rPr>
                <w:rFonts w:ascii="Times New Roman" w:hAnsi="Times New Roman" w:cs="Times New Roman"/>
                <w:sz w:val="24"/>
                <w:szCs w:val="24"/>
              </w:rPr>
              <w:t>Fluzaifop</w:t>
            </w:r>
            <w:proofErr w:type="spellEnd"/>
            <w:r w:rsidRPr="00537A79">
              <w:rPr>
                <w:rFonts w:ascii="Times New Roman" w:hAnsi="Times New Roman" w:cs="Times New Roman"/>
                <w:sz w:val="24"/>
                <w:szCs w:val="24"/>
              </w:rPr>
              <w:t xml:space="preserve">-p butyl 11.1% SL (Ready mix) @ 220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550" w:type="pct"/>
            <w:vAlign w:val="center"/>
          </w:tcPr>
          <w:p w14:paraId="7E57CFD8"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21.02</w:t>
            </w:r>
          </w:p>
        </w:tc>
        <w:tc>
          <w:tcPr>
            <w:tcW w:w="532" w:type="pct"/>
            <w:vAlign w:val="center"/>
          </w:tcPr>
          <w:p w14:paraId="09CD81CA"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38.67</w:t>
            </w:r>
          </w:p>
        </w:tc>
        <w:tc>
          <w:tcPr>
            <w:tcW w:w="541" w:type="pct"/>
            <w:vAlign w:val="center"/>
          </w:tcPr>
          <w:p w14:paraId="2BF8E0A6"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50.01</w:t>
            </w:r>
          </w:p>
        </w:tc>
      </w:tr>
      <w:tr w:rsidR="00BE1CD4" w:rsidRPr="00537A79" w14:paraId="4BDAC0F9" w14:textId="77777777" w:rsidTr="000E022E">
        <w:trPr>
          <w:trHeight w:val="95"/>
        </w:trPr>
        <w:tc>
          <w:tcPr>
            <w:tcW w:w="3377" w:type="pct"/>
            <w:vAlign w:val="center"/>
          </w:tcPr>
          <w:p w14:paraId="74D772DC" w14:textId="77777777" w:rsidR="00BE1CD4" w:rsidRPr="00537A79" w:rsidRDefault="00BE1CD4" w:rsidP="00FA3306">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sz w:val="24"/>
                <w:szCs w:val="24"/>
              </w:rPr>
              <w:t>Fluazifop</w:t>
            </w:r>
            <w:proofErr w:type="spellEnd"/>
            <w:r w:rsidRPr="00537A79">
              <w:rPr>
                <w:rFonts w:ascii="Times New Roman" w:hAnsi="Times New Roman" w:cs="Times New Roman"/>
                <w:sz w:val="24"/>
                <w:szCs w:val="24"/>
              </w:rPr>
              <w:t xml:space="preserve">-P-Butyl 13.4% EC @ 250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 (POE)</w:t>
            </w:r>
          </w:p>
        </w:tc>
        <w:tc>
          <w:tcPr>
            <w:tcW w:w="550" w:type="pct"/>
            <w:vAlign w:val="center"/>
          </w:tcPr>
          <w:p w14:paraId="085E6619"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16.12</w:t>
            </w:r>
          </w:p>
        </w:tc>
        <w:tc>
          <w:tcPr>
            <w:tcW w:w="532" w:type="pct"/>
            <w:vAlign w:val="center"/>
          </w:tcPr>
          <w:p w14:paraId="287F9072"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31.19</w:t>
            </w:r>
          </w:p>
        </w:tc>
        <w:tc>
          <w:tcPr>
            <w:tcW w:w="541" w:type="pct"/>
            <w:vAlign w:val="center"/>
          </w:tcPr>
          <w:p w14:paraId="40D52434"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39.70</w:t>
            </w:r>
          </w:p>
        </w:tc>
      </w:tr>
      <w:tr w:rsidR="00BE1CD4" w:rsidRPr="00537A79" w14:paraId="5C8D0DD5" w14:textId="77777777" w:rsidTr="000E022E">
        <w:trPr>
          <w:trHeight w:val="95"/>
        </w:trPr>
        <w:tc>
          <w:tcPr>
            <w:tcW w:w="3377" w:type="pct"/>
            <w:vAlign w:val="center"/>
          </w:tcPr>
          <w:p w14:paraId="2229E162"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Mechanical weeding at 20 and 40 DAS</w:t>
            </w:r>
          </w:p>
        </w:tc>
        <w:tc>
          <w:tcPr>
            <w:tcW w:w="550" w:type="pct"/>
            <w:vAlign w:val="center"/>
          </w:tcPr>
          <w:p w14:paraId="3BB826AC"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13.15</w:t>
            </w:r>
          </w:p>
        </w:tc>
        <w:tc>
          <w:tcPr>
            <w:tcW w:w="532" w:type="pct"/>
            <w:vAlign w:val="center"/>
          </w:tcPr>
          <w:p w14:paraId="22B0658F"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26.93</w:t>
            </w:r>
          </w:p>
        </w:tc>
        <w:tc>
          <w:tcPr>
            <w:tcW w:w="541" w:type="pct"/>
            <w:vAlign w:val="center"/>
          </w:tcPr>
          <w:p w14:paraId="6434E6F4"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33.69</w:t>
            </w:r>
          </w:p>
        </w:tc>
      </w:tr>
      <w:tr w:rsidR="00BE1CD4" w:rsidRPr="00537A79" w14:paraId="4ACACF36" w14:textId="77777777" w:rsidTr="000E022E">
        <w:trPr>
          <w:trHeight w:val="95"/>
        </w:trPr>
        <w:tc>
          <w:tcPr>
            <w:tcW w:w="3377" w:type="pct"/>
            <w:vAlign w:val="center"/>
          </w:tcPr>
          <w:p w14:paraId="2A589380"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Two hand weeding at 20 and 40 DAS</w:t>
            </w:r>
          </w:p>
        </w:tc>
        <w:tc>
          <w:tcPr>
            <w:tcW w:w="550" w:type="pct"/>
            <w:vAlign w:val="center"/>
          </w:tcPr>
          <w:p w14:paraId="231F574A"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21.67</w:t>
            </w:r>
          </w:p>
        </w:tc>
        <w:tc>
          <w:tcPr>
            <w:tcW w:w="532" w:type="pct"/>
            <w:vAlign w:val="center"/>
          </w:tcPr>
          <w:p w14:paraId="046477CB"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39.13</w:t>
            </w:r>
          </w:p>
        </w:tc>
        <w:tc>
          <w:tcPr>
            <w:tcW w:w="541" w:type="pct"/>
            <w:vAlign w:val="center"/>
          </w:tcPr>
          <w:p w14:paraId="1D546C48"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50.30</w:t>
            </w:r>
          </w:p>
        </w:tc>
      </w:tr>
      <w:tr w:rsidR="00BE1CD4" w:rsidRPr="00537A79" w14:paraId="3C840D1D" w14:textId="77777777" w:rsidTr="000E022E">
        <w:trPr>
          <w:trHeight w:val="95"/>
        </w:trPr>
        <w:tc>
          <w:tcPr>
            <w:tcW w:w="3377" w:type="pct"/>
            <w:vAlign w:val="center"/>
          </w:tcPr>
          <w:p w14:paraId="617C2847"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One hand weeding at 20 DAS</w:t>
            </w:r>
          </w:p>
        </w:tc>
        <w:tc>
          <w:tcPr>
            <w:tcW w:w="550" w:type="pct"/>
            <w:vAlign w:val="center"/>
          </w:tcPr>
          <w:p w14:paraId="73220794"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21.37</w:t>
            </w:r>
          </w:p>
        </w:tc>
        <w:tc>
          <w:tcPr>
            <w:tcW w:w="532" w:type="pct"/>
            <w:vAlign w:val="center"/>
          </w:tcPr>
          <w:p w14:paraId="7B89A628"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27.47</w:t>
            </w:r>
          </w:p>
        </w:tc>
        <w:tc>
          <w:tcPr>
            <w:tcW w:w="541" w:type="pct"/>
            <w:vAlign w:val="center"/>
          </w:tcPr>
          <w:p w14:paraId="6AB85439"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33.96</w:t>
            </w:r>
          </w:p>
        </w:tc>
      </w:tr>
      <w:tr w:rsidR="00BE1CD4" w:rsidRPr="00537A79" w14:paraId="605898F5" w14:textId="77777777" w:rsidTr="000E022E">
        <w:trPr>
          <w:trHeight w:val="95"/>
        </w:trPr>
        <w:tc>
          <w:tcPr>
            <w:tcW w:w="3377" w:type="pct"/>
            <w:vAlign w:val="center"/>
          </w:tcPr>
          <w:p w14:paraId="30F7D56C"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Weedy check</w:t>
            </w:r>
          </w:p>
        </w:tc>
        <w:tc>
          <w:tcPr>
            <w:tcW w:w="550" w:type="pct"/>
            <w:vAlign w:val="center"/>
          </w:tcPr>
          <w:p w14:paraId="2EC35971"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10.57</w:t>
            </w:r>
          </w:p>
        </w:tc>
        <w:tc>
          <w:tcPr>
            <w:tcW w:w="532" w:type="pct"/>
            <w:vAlign w:val="center"/>
          </w:tcPr>
          <w:p w14:paraId="174B094A"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22.93</w:t>
            </w:r>
          </w:p>
        </w:tc>
        <w:tc>
          <w:tcPr>
            <w:tcW w:w="541" w:type="pct"/>
            <w:vAlign w:val="center"/>
          </w:tcPr>
          <w:p w14:paraId="34B00911"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28.58</w:t>
            </w:r>
          </w:p>
        </w:tc>
      </w:tr>
      <w:tr w:rsidR="00BE1CD4" w:rsidRPr="00537A79" w14:paraId="457C3B41" w14:textId="77777777" w:rsidTr="00BD7433">
        <w:trPr>
          <w:trHeight w:val="95"/>
        </w:trPr>
        <w:tc>
          <w:tcPr>
            <w:tcW w:w="3377" w:type="pct"/>
            <w:vAlign w:val="center"/>
            <w:hideMark/>
          </w:tcPr>
          <w:p w14:paraId="41F0C94B" w14:textId="77777777" w:rsidR="00BE1CD4" w:rsidRPr="00537A79" w:rsidRDefault="00BE1CD4" w:rsidP="00FA3306">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bCs/>
                <w:iCs/>
                <w:sz w:val="24"/>
                <w:szCs w:val="24"/>
              </w:rPr>
              <w:t>SEm</w:t>
            </w:r>
            <w:proofErr w:type="spellEnd"/>
            <w:r w:rsidRPr="00537A79">
              <w:rPr>
                <w:rFonts w:ascii="Times New Roman" w:hAnsi="Times New Roman" w:cs="Times New Roman"/>
                <w:bCs/>
                <w:iCs/>
                <w:sz w:val="24"/>
                <w:szCs w:val="24"/>
              </w:rPr>
              <w:t xml:space="preserve"> ±</w:t>
            </w:r>
          </w:p>
        </w:tc>
        <w:tc>
          <w:tcPr>
            <w:tcW w:w="550" w:type="pct"/>
            <w:vAlign w:val="center"/>
          </w:tcPr>
          <w:p w14:paraId="4D67175D"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0.76</w:t>
            </w:r>
          </w:p>
        </w:tc>
        <w:tc>
          <w:tcPr>
            <w:tcW w:w="532" w:type="pct"/>
            <w:vAlign w:val="center"/>
          </w:tcPr>
          <w:p w14:paraId="06F831D1"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1.24</w:t>
            </w:r>
          </w:p>
        </w:tc>
        <w:tc>
          <w:tcPr>
            <w:tcW w:w="541" w:type="pct"/>
            <w:vAlign w:val="center"/>
          </w:tcPr>
          <w:p w14:paraId="7A9BC908"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1.71</w:t>
            </w:r>
          </w:p>
        </w:tc>
      </w:tr>
      <w:tr w:rsidR="00BE1CD4" w:rsidRPr="00537A79" w14:paraId="1100485F" w14:textId="77777777" w:rsidTr="00BD7433">
        <w:trPr>
          <w:trHeight w:val="95"/>
        </w:trPr>
        <w:tc>
          <w:tcPr>
            <w:tcW w:w="3377" w:type="pct"/>
            <w:tcBorders>
              <w:bottom w:val="single" w:sz="4" w:space="0" w:color="auto"/>
            </w:tcBorders>
            <w:vAlign w:val="center"/>
            <w:hideMark/>
          </w:tcPr>
          <w:p w14:paraId="49FA167D"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bCs/>
                <w:iCs/>
                <w:sz w:val="24"/>
                <w:szCs w:val="24"/>
              </w:rPr>
              <w:t>CD (P=0.05)</w:t>
            </w:r>
          </w:p>
        </w:tc>
        <w:tc>
          <w:tcPr>
            <w:tcW w:w="550" w:type="pct"/>
            <w:tcBorders>
              <w:bottom w:val="single" w:sz="4" w:space="0" w:color="auto"/>
            </w:tcBorders>
            <w:vAlign w:val="center"/>
          </w:tcPr>
          <w:p w14:paraId="1A3D8624"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2.27</w:t>
            </w:r>
          </w:p>
        </w:tc>
        <w:tc>
          <w:tcPr>
            <w:tcW w:w="532" w:type="pct"/>
            <w:tcBorders>
              <w:bottom w:val="single" w:sz="4" w:space="0" w:color="auto"/>
            </w:tcBorders>
            <w:vAlign w:val="center"/>
          </w:tcPr>
          <w:p w14:paraId="454FC68E"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3.69</w:t>
            </w:r>
          </w:p>
        </w:tc>
        <w:tc>
          <w:tcPr>
            <w:tcW w:w="541" w:type="pct"/>
            <w:tcBorders>
              <w:bottom w:val="single" w:sz="4" w:space="0" w:color="auto"/>
            </w:tcBorders>
            <w:vAlign w:val="center"/>
          </w:tcPr>
          <w:p w14:paraId="20810743"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5.08</w:t>
            </w:r>
          </w:p>
        </w:tc>
      </w:tr>
    </w:tbl>
    <w:p w14:paraId="20228538" w14:textId="480D0D3F" w:rsidR="00AB1BDF" w:rsidRPr="00537A79" w:rsidRDefault="00AB1BDF" w:rsidP="00AB1BDF">
      <w:pPr>
        <w:rPr>
          <w:rFonts w:ascii="Times New Roman" w:hAnsi="Times New Roman" w:cs="Times New Roman"/>
          <w:sz w:val="24"/>
          <w:szCs w:val="24"/>
        </w:rPr>
      </w:pPr>
    </w:p>
    <w:p w14:paraId="6F27CCE1" w14:textId="77777777" w:rsidR="00892DA0" w:rsidRPr="00537A79" w:rsidRDefault="00892DA0" w:rsidP="00B81605">
      <w:pPr>
        <w:spacing w:line="276" w:lineRule="auto"/>
        <w:jc w:val="both"/>
        <w:rPr>
          <w:rFonts w:ascii="Times New Roman" w:hAnsi="Times New Roman" w:cs="Times New Roman"/>
          <w:b/>
          <w:bCs/>
          <w:sz w:val="24"/>
          <w:szCs w:val="24"/>
          <w:lang w:val="en-US"/>
        </w:rPr>
      </w:pPr>
    </w:p>
    <w:p w14:paraId="4611D797" w14:textId="77777777" w:rsidR="00892DA0" w:rsidRPr="00537A79" w:rsidRDefault="00892DA0" w:rsidP="00B81605">
      <w:pPr>
        <w:spacing w:line="276" w:lineRule="auto"/>
        <w:jc w:val="both"/>
        <w:rPr>
          <w:rFonts w:ascii="Times New Roman" w:hAnsi="Times New Roman" w:cs="Times New Roman"/>
          <w:b/>
          <w:bCs/>
          <w:sz w:val="24"/>
          <w:szCs w:val="24"/>
          <w:lang w:val="en-US"/>
        </w:rPr>
      </w:pPr>
    </w:p>
    <w:p w14:paraId="554AEF2B" w14:textId="77777777" w:rsidR="00892DA0" w:rsidRPr="00537A79" w:rsidRDefault="00892DA0" w:rsidP="00B81605">
      <w:pPr>
        <w:spacing w:line="276" w:lineRule="auto"/>
        <w:jc w:val="both"/>
        <w:rPr>
          <w:rFonts w:ascii="Times New Roman" w:hAnsi="Times New Roman" w:cs="Times New Roman"/>
          <w:b/>
          <w:bCs/>
          <w:sz w:val="24"/>
          <w:szCs w:val="24"/>
          <w:lang w:val="en-US"/>
        </w:rPr>
      </w:pPr>
    </w:p>
    <w:p w14:paraId="18A6816F" w14:textId="5DF8D984" w:rsidR="00D533EA" w:rsidRPr="00537A79" w:rsidRDefault="00FA3306" w:rsidP="00B81605">
      <w:pPr>
        <w:spacing w:line="276" w:lineRule="auto"/>
        <w:jc w:val="both"/>
        <w:rPr>
          <w:rFonts w:ascii="Times New Roman" w:eastAsia="Calibri" w:hAnsi="Times New Roman" w:cs="Times New Roman"/>
          <w:b/>
          <w:bCs/>
          <w:sz w:val="24"/>
          <w:szCs w:val="24"/>
        </w:rPr>
      </w:pPr>
      <w:r w:rsidRPr="00537A79">
        <w:rPr>
          <w:rFonts w:ascii="Times New Roman" w:hAnsi="Times New Roman" w:cs="Times New Roman"/>
          <w:b/>
          <w:bCs/>
          <w:sz w:val="24"/>
          <w:szCs w:val="24"/>
          <w:lang w:val="en-US"/>
        </w:rPr>
        <w:t>Table 2</w:t>
      </w:r>
      <w:r w:rsidR="00026245" w:rsidRPr="00537A79">
        <w:rPr>
          <w:rFonts w:ascii="Times New Roman" w:hAnsi="Times New Roman" w:cs="Times New Roman"/>
          <w:b/>
          <w:bCs/>
          <w:sz w:val="24"/>
          <w:szCs w:val="24"/>
          <w:lang w:val="en-US"/>
        </w:rPr>
        <w:t xml:space="preserve">: </w:t>
      </w:r>
      <w:r w:rsidR="00026245" w:rsidRPr="00537A79">
        <w:rPr>
          <w:rFonts w:ascii="Times New Roman" w:eastAsia="Calibri" w:hAnsi="Times New Roman" w:cs="Times New Roman"/>
          <w:b/>
          <w:bCs/>
          <w:sz w:val="24"/>
          <w:szCs w:val="24"/>
        </w:rPr>
        <w:t xml:space="preserve">Effect of weed control </w:t>
      </w:r>
      <w:r w:rsidR="00026245" w:rsidRPr="00537A79">
        <w:rPr>
          <w:rFonts w:ascii="Times New Roman" w:eastAsia="Calibri" w:hAnsi="Times New Roman" w:cs="Times New Roman"/>
          <w:b/>
          <w:bCs/>
          <w:iCs/>
          <w:sz w:val="24"/>
          <w:szCs w:val="24"/>
        </w:rPr>
        <w:t>measures</w:t>
      </w:r>
      <w:r w:rsidR="00026245" w:rsidRPr="00537A79">
        <w:rPr>
          <w:rFonts w:ascii="Times New Roman" w:eastAsia="Calibri" w:hAnsi="Times New Roman" w:cs="Times New Roman"/>
          <w:b/>
          <w:bCs/>
          <w:sz w:val="24"/>
          <w:szCs w:val="24"/>
        </w:rPr>
        <w:t xml:space="preserve"> on dry matter accumulation (g) /meter row length at different stages of </w:t>
      </w:r>
      <w:proofErr w:type="spellStart"/>
      <w:r w:rsidR="00026245" w:rsidRPr="00537A79">
        <w:rPr>
          <w:rFonts w:ascii="Times New Roman" w:eastAsia="Calibri" w:hAnsi="Times New Roman" w:cs="Times New Roman"/>
          <w:b/>
          <w:bCs/>
          <w:sz w:val="24"/>
          <w:szCs w:val="24"/>
        </w:rPr>
        <w:t>urdbean</w:t>
      </w:r>
      <w:proofErr w:type="spellEnd"/>
    </w:p>
    <w:tbl>
      <w:tblPr>
        <w:tblW w:w="5104" w:type="pct"/>
        <w:tblLook w:val="04A0" w:firstRow="1" w:lastRow="0" w:firstColumn="1" w:lastColumn="0" w:noHBand="0" w:noVBand="1"/>
      </w:tblPr>
      <w:tblGrid>
        <w:gridCol w:w="6858"/>
        <w:gridCol w:w="1080"/>
        <w:gridCol w:w="236"/>
        <w:gridCol w:w="977"/>
        <w:gridCol w:w="63"/>
      </w:tblGrid>
      <w:tr w:rsidR="00B81605" w:rsidRPr="00537A79" w14:paraId="100A618A" w14:textId="77777777" w:rsidTr="00B81605">
        <w:trPr>
          <w:gridAfter w:val="1"/>
          <w:wAfter w:w="34" w:type="pct"/>
          <w:trHeight w:val="85"/>
        </w:trPr>
        <w:tc>
          <w:tcPr>
            <w:tcW w:w="3722" w:type="pct"/>
            <w:tcBorders>
              <w:top w:val="single" w:sz="4" w:space="0" w:color="auto"/>
              <w:left w:val="nil"/>
              <w:bottom w:val="single" w:sz="4" w:space="0" w:color="auto"/>
              <w:right w:val="nil"/>
            </w:tcBorders>
            <w:vAlign w:val="center"/>
            <w:hideMark/>
          </w:tcPr>
          <w:p w14:paraId="52D62720" w14:textId="77777777" w:rsidR="00B81605" w:rsidRPr="00537A79" w:rsidRDefault="00B81605" w:rsidP="00B81605">
            <w:pPr>
              <w:spacing w:after="0" w:line="276" w:lineRule="auto"/>
              <w:rPr>
                <w:rFonts w:ascii="Times New Roman" w:eastAsia="Calibri" w:hAnsi="Times New Roman" w:cs="Times New Roman"/>
                <w:b/>
                <w:sz w:val="24"/>
                <w:szCs w:val="24"/>
              </w:rPr>
            </w:pPr>
            <w:r w:rsidRPr="00537A79">
              <w:rPr>
                <w:rFonts w:ascii="Times New Roman" w:eastAsia="Calibri" w:hAnsi="Times New Roman" w:cs="Times New Roman"/>
                <w:b/>
                <w:bCs/>
                <w:iCs/>
                <w:sz w:val="24"/>
                <w:szCs w:val="24"/>
              </w:rPr>
              <w:lastRenderedPageBreak/>
              <w:t>Treatment</w:t>
            </w:r>
          </w:p>
        </w:tc>
        <w:tc>
          <w:tcPr>
            <w:tcW w:w="586" w:type="pct"/>
            <w:tcBorders>
              <w:top w:val="single" w:sz="4" w:space="0" w:color="auto"/>
              <w:left w:val="nil"/>
              <w:bottom w:val="single" w:sz="4" w:space="0" w:color="auto"/>
              <w:right w:val="nil"/>
            </w:tcBorders>
            <w:vAlign w:val="center"/>
            <w:hideMark/>
          </w:tcPr>
          <w:p w14:paraId="7CA7E67D" w14:textId="77777777" w:rsidR="00B81605" w:rsidRPr="00537A79" w:rsidRDefault="00B81605" w:rsidP="00B81605">
            <w:pPr>
              <w:spacing w:after="0" w:line="276" w:lineRule="auto"/>
              <w:jc w:val="center"/>
              <w:rPr>
                <w:rFonts w:ascii="Times New Roman" w:eastAsia="Calibri" w:hAnsi="Times New Roman" w:cs="Times New Roman"/>
                <w:b/>
                <w:sz w:val="24"/>
                <w:szCs w:val="24"/>
              </w:rPr>
            </w:pPr>
            <w:r w:rsidRPr="00537A79">
              <w:rPr>
                <w:rFonts w:ascii="Times New Roman" w:eastAsia="Calibri" w:hAnsi="Times New Roman" w:cs="Times New Roman"/>
                <w:b/>
                <w:sz w:val="24"/>
                <w:szCs w:val="24"/>
              </w:rPr>
              <w:t>25 DAS</w:t>
            </w:r>
          </w:p>
        </w:tc>
        <w:tc>
          <w:tcPr>
            <w:tcW w:w="128" w:type="pct"/>
            <w:tcBorders>
              <w:top w:val="single" w:sz="4" w:space="0" w:color="auto"/>
              <w:left w:val="nil"/>
              <w:bottom w:val="single" w:sz="4" w:space="0" w:color="auto"/>
              <w:right w:val="nil"/>
            </w:tcBorders>
            <w:vAlign w:val="center"/>
            <w:hideMark/>
          </w:tcPr>
          <w:p w14:paraId="504250E1" w14:textId="77777777" w:rsidR="00B81605" w:rsidRPr="00537A79" w:rsidRDefault="00B81605" w:rsidP="00B81605">
            <w:pPr>
              <w:spacing w:after="0" w:line="276" w:lineRule="auto"/>
              <w:jc w:val="center"/>
              <w:rPr>
                <w:rFonts w:ascii="Times New Roman" w:eastAsia="Calibri" w:hAnsi="Times New Roman" w:cs="Times New Roman"/>
                <w:b/>
                <w:sz w:val="24"/>
                <w:szCs w:val="24"/>
              </w:rPr>
            </w:pPr>
          </w:p>
        </w:tc>
        <w:tc>
          <w:tcPr>
            <w:tcW w:w="530" w:type="pct"/>
            <w:tcBorders>
              <w:top w:val="single" w:sz="4" w:space="0" w:color="auto"/>
              <w:left w:val="nil"/>
              <w:bottom w:val="single" w:sz="4" w:space="0" w:color="auto"/>
              <w:right w:val="nil"/>
            </w:tcBorders>
            <w:vAlign w:val="center"/>
            <w:hideMark/>
          </w:tcPr>
          <w:p w14:paraId="1B25B12A" w14:textId="77777777" w:rsidR="00B81605" w:rsidRPr="00537A79" w:rsidRDefault="00B81605" w:rsidP="00B81605">
            <w:pPr>
              <w:spacing w:after="0" w:line="276" w:lineRule="auto"/>
              <w:jc w:val="center"/>
              <w:rPr>
                <w:rFonts w:ascii="Times New Roman" w:eastAsia="Calibri" w:hAnsi="Times New Roman" w:cs="Times New Roman"/>
                <w:b/>
                <w:sz w:val="24"/>
                <w:szCs w:val="24"/>
              </w:rPr>
            </w:pPr>
            <w:r w:rsidRPr="00537A79">
              <w:rPr>
                <w:rFonts w:ascii="Times New Roman" w:eastAsia="Calibri" w:hAnsi="Times New Roman" w:cs="Times New Roman"/>
                <w:b/>
                <w:sz w:val="24"/>
                <w:szCs w:val="24"/>
              </w:rPr>
              <w:t>At harvest</w:t>
            </w:r>
          </w:p>
        </w:tc>
      </w:tr>
      <w:tr w:rsidR="00B81605" w:rsidRPr="00537A79" w14:paraId="5B89978F" w14:textId="77777777" w:rsidTr="00B81605">
        <w:tc>
          <w:tcPr>
            <w:tcW w:w="3722" w:type="pct"/>
            <w:tcBorders>
              <w:top w:val="single" w:sz="4" w:space="0" w:color="auto"/>
            </w:tcBorders>
            <w:vAlign w:val="center"/>
          </w:tcPr>
          <w:p w14:paraId="794CB755"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hAnsi="Times New Roman" w:cs="Times New Roman"/>
                <w:sz w:val="24"/>
                <w:szCs w:val="24"/>
              </w:rPr>
              <w:t xml:space="preserve">Pendimethalin 30 EC @ 1.0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PE </w:t>
            </w:r>
          </w:p>
        </w:tc>
        <w:tc>
          <w:tcPr>
            <w:tcW w:w="586" w:type="pct"/>
            <w:tcBorders>
              <w:top w:val="single" w:sz="4" w:space="0" w:color="auto"/>
            </w:tcBorders>
            <w:vAlign w:val="center"/>
          </w:tcPr>
          <w:p w14:paraId="0F222DAB"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6.62</w:t>
            </w:r>
          </w:p>
        </w:tc>
        <w:tc>
          <w:tcPr>
            <w:tcW w:w="692" w:type="pct"/>
            <w:gridSpan w:val="3"/>
            <w:tcBorders>
              <w:top w:val="single" w:sz="4" w:space="0" w:color="auto"/>
            </w:tcBorders>
            <w:vAlign w:val="center"/>
          </w:tcPr>
          <w:p w14:paraId="2D3EC147"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61.12</w:t>
            </w:r>
          </w:p>
        </w:tc>
      </w:tr>
      <w:tr w:rsidR="00B81605" w:rsidRPr="00537A79" w14:paraId="7E603CD3" w14:textId="77777777" w:rsidTr="00B81605">
        <w:tc>
          <w:tcPr>
            <w:tcW w:w="3722" w:type="pct"/>
            <w:vAlign w:val="center"/>
          </w:tcPr>
          <w:p w14:paraId="48882FD3"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hAnsi="Times New Roman" w:cs="Times New Roman"/>
                <w:sz w:val="24"/>
                <w:szCs w:val="24"/>
              </w:rPr>
              <w:t xml:space="preserve">Pendimethalin 30 EC + Imazethapyr 2 EC @ 0.75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w:t>
            </w:r>
          </w:p>
        </w:tc>
        <w:tc>
          <w:tcPr>
            <w:tcW w:w="586" w:type="pct"/>
            <w:vAlign w:val="center"/>
          </w:tcPr>
          <w:p w14:paraId="2B9F9A8E"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6.70</w:t>
            </w:r>
          </w:p>
        </w:tc>
        <w:tc>
          <w:tcPr>
            <w:tcW w:w="692" w:type="pct"/>
            <w:gridSpan w:val="3"/>
            <w:vAlign w:val="center"/>
          </w:tcPr>
          <w:p w14:paraId="24F8F874"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64.06</w:t>
            </w:r>
          </w:p>
        </w:tc>
      </w:tr>
      <w:tr w:rsidR="00B81605" w:rsidRPr="00537A79" w14:paraId="01C5507E" w14:textId="77777777" w:rsidTr="00B81605">
        <w:tc>
          <w:tcPr>
            <w:tcW w:w="3722" w:type="pct"/>
            <w:vAlign w:val="center"/>
          </w:tcPr>
          <w:p w14:paraId="4D0A5DD1"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hAnsi="Times New Roman" w:cs="Times New Roman"/>
                <w:sz w:val="24"/>
                <w:szCs w:val="24"/>
              </w:rPr>
              <w:t xml:space="preserve">Imazethapyr 10 SL @ 55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586" w:type="pct"/>
            <w:vAlign w:val="center"/>
          </w:tcPr>
          <w:p w14:paraId="21BDFBCF"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8.28</w:t>
            </w:r>
          </w:p>
        </w:tc>
        <w:tc>
          <w:tcPr>
            <w:tcW w:w="692" w:type="pct"/>
            <w:gridSpan w:val="3"/>
            <w:vAlign w:val="center"/>
          </w:tcPr>
          <w:p w14:paraId="107208B9"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77.99</w:t>
            </w:r>
          </w:p>
        </w:tc>
      </w:tr>
      <w:tr w:rsidR="00B81605" w:rsidRPr="00537A79" w14:paraId="5D23DA30" w14:textId="77777777" w:rsidTr="00B81605">
        <w:tc>
          <w:tcPr>
            <w:tcW w:w="3722" w:type="pct"/>
            <w:vAlign w:val="center"/>
          </w:tcPr>
          <w:p w14:paraId="09AD967E" w14:textId="77777777" w:rsidR="00B81605" w:rsidRPr="00537A79" w:rsidRDefault="00B81605" w:rsidP="00B81605">
            <w:pPr>
              <w:spacing w:after="0" w:line="276" w:lineRule="auto"/>
              <w:rPr>
                <w:rFonts w:ascii="Times New Roman" w:eastAsia="Calibri" w:hAnsi="Times New Roman" w:cs="Times New Roman"/>
                <w:bCs/>
                <w:iCs/>
                <w:sz w:val="24"/>
                <w:szCs w:val="24"/>
              </w:rPr>
            </w:pPr>
            <w:proofErr w:type="spellStart"/>
            <w:r w:rsidRPr="00537A79">
              <w:rPr>
                <w:rFonts w:ascii="Times New Roman" w:hAnsi="Times New Roman" w:cs="Times New Roman"/>
                <w:sz w:val="24"/>
                <w:szCs w:val="24"/>
              </w:rPr>
              <w:t>Clodinafop</w:t>
            </w:r>
            <w:proofErr w:type="spellEnd"/>
            <w:r w:rsidRPr="00537A79">
              <w:rPr>
                <w:rFonts w:ascii="Times New Roman" w:hAnsi="Times New Roman" w:cs="Times New Roman"/>
                <w:sz w:val="24"/>
                <w:szCs w:val="24"/>
              </w:rPr>
              <w:t xml:space="preserve"> Propargyl 8 </w:t>
            </w:r>
            <w:proofErr w:type="spellStart"/>
            <w:r w:rsidRPr="00537A79">
              <w:rPr>
                <w:rFonts w:ascii="Times New Roman" w:hAnsi="Times New Roman" w:cs="Times New Roman"/>
                <w:sz w:val="24"/>
                <w:szCs w:val="24"/>
              </w:rPr>
              <w:t>EC+Sodium-Aciflurofen</w:t>
            </w:r>
            <w:proofErr w:type="spellEnd"/>
            <w:r w:rsidRPr="00537A79">
              <w:rPr>
                <w:rFonts w:ascii="Times New Roman" w:hAnsi="Times New Roman" w:cs="Times New Roman"/>
                <w:sz w:val="24"/>
                <w:szCs w:val="24"/>
              </w:rPr>
              <w:t xml:space="preserve"> 16.5 EC (Ready mix) @187.5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 at 15-20 DAS</w:t>
            </w:r>
          </w:p>
        </w:tc>
        <w:tc>
          <w:tcPr>
            <w:tcW w:w="586" w:type="pct"/>
            <w:vAlign w:val="center"/>
          </w:tcPr>
          <w:p w14:paraId="63731366"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9.83</w:t>
            </w:r>
          </w:p>
        </w:tc>
        <w:tc>
          <w:tcPr>
            <w:tcW w:w="692" w:type="pct"/>
            <w:gridSpan w:val="3"/>
            <w:vAlign w:val="center"/>
          </w:tcPr>
          <w:p w14:paraId="50BC26A8"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94.68</w:t>
            </w:r>
          </w:p>
        </w:tc>
      </w:tr>
      <w:tr w:rsidR="00B81605" w:rsidRPr="00537A79" w14:paraId="5F368CF4" w14:textId="77777777" w:rsidTr="00B81605">
        <w:tc>
          <w:tcPr>
            <w:tcW w:w="3722" w:type="pct"/>
            <w:vAlign w:val="center"/>
          </w:tcPr>
          <w:p w14:paraId="43765780" w14:textId="77777777" w:rsidR="00B81605" w:rsidRPr="00537A79" w:rsidRDefault="00B81605" w:rsidP="00B81605">
            <w:pPr>
              <w:spacing w:after="0" w:line="276" w:lineRule="auto"/>
              <w:rPr>
                <w:rFonts w:ascii="Times New Roman" w:eastAsia="Calibri" w:hAnsi="Times New Roman" w:cs="Times New Roman"/>
                <w:bCs/>
                <w:iCs/>
                <w:sz w:val="24"/>
                <w:szCs w:val="24"/>
              </w:rPr>
            </w:pPr>
            <w:proofErr w:type="spellStart"/>
            <w:r w:rsidRPr="00537A79">
              <w:rPr>
                <w:rFonts w:ascii="Times New Roman" w:hAnsi="Times New Roman" w:cs="Times New Roman"/>
                <w:sz w:val="24"/>
                <w:szCs w:val="24"/>
              </w:rPr>
              <w:t>Fomesafen</w:t>
            </w:r>
            <w:proofErr w:type="spellEnd"/>
            <w:r w:rsidRPr="00537A79">
              <w:rPr>
                <w:rFonts w:ascii="Times New Roman" w:hAnsi="Times New Roman" w:cs="Times New Roman"/>
                <w:sz w:val="24"/>
                <w:szCs w:val="24"/>
              </w:rPr>
              <w:t xml:space="preserve"> 11.1% + </w:t>
            </w:r>
            <w:proofErr w:type="spellStart"/>
            <w:r w:rsidRPr="00537A79">
              <w:rPr>
                <w:rFonts w:ascii="Times New Roman" w:hAnsi="Times New Roman" w:cs="Times New Roman"/>
                <w:sz w:val="24"/>
                <w:szCs w:val="24"/>
              </w:rPr>
              <w:t>Fluzaifop</w:t>
            </w:r>
            <w:proofErr w:type="spellEnd"/>
            <w:r w:rsidRPr="00537A79">
              <w:rPr>
                <w:rFonts w:ascii="Times New Roman" w:hAnsi="Times New Roman" w:cs="Times New Roman"/>
                <w:sz w:val="24"/>
                <w:szCs w:val="24"/>
              </w:rPr>
              <w:t xml:space="preserve">-p butyl 11.1% SL (Ready mix) @ 220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586" w:type="pct"/>
            <w:vAlign w:val="center"/>
          </w:tcPr>
          <w:p w14:paraId="2E07B134"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11.33</w:t>
            </w:r>
          </w:p>
        </w:tc>
        <w:tc>
          <w:tcPr>
            <w:tcW w:w="692" w:type="pct"/>
            <w:gridSpan w:val="3"/>
            <w:vAlign w:val="center"/>
          </w:tcPr>
          <w:p w14:paraId="7825DA59"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111.58</w:t>
            </w:r>
          </w:p>
        </w:tc>
      </w:tr>
      <w:tr w:rsidR="00B81605" w:rsidRPr="00537A79" w14:paraId="081328BA" w14:textId="77777777" w:rsidTr="00B81605">
        <w:tc>
          <w:tcPr>
            <w:tcW w:w="3722" w:type="pct"/>
            <w:vAlign w:val="center"/>
          </w:tcPr>
          <w:p w14:paraId="4ACA59F6" w14:textId="77777777" w:rsidR="00B81605" w:rsidRPr="00537A79" w:rsidRDefault="00B81605" w:rsidP="00B81605">
            <w:pPr>
              <w:spacing w:after="0" w:line="276" w:lineRule="auto"/>
              <w:rPr>
                <w:rFonts w:ascii="Times New Roman" w:eastAsia="Calibri" w:hAnsi="Times New Roman" w:cs="Times New Roman"/>
                <w:bCs/>
                <w:iCs/>
                <w:sz w:val="24"/>
                <w:szCs w:val="24"/>
              </w:rPr>
            </w:pPr>
            <w:proofErr w:type="spellStart"/>
            <w:r w:rsidRPr="00537A79">
              <w:rPr>
                <w:rFonts w:ascii="Times New Roman" w:hAnsi="Times New Roman" w:cs="Times New Roman"/>
                <w:sz w:val="24"/>
                <w:szCs w:val="24"/>
              </w:rPr>
              <w:t>Fluazifop</w:t>
            </w:r>
            <w:proofErr w:type="spellEnd"/>
            <w:r w:rsidRPr="00537A79">
              <w:rPr>
                <w:rFonts w:ascii="Times New Roman" w:hAnsi="Times New Roman" w:cs="Times New Roman"/>
                <w:sz w:val="24"/>
                <w:szCs w:val="24"/>
              </w:rPr>
              <w:t xml:space="preserve">-P-Butyl 13.4% EC @ 250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 (POE)</w:t>
            </w:r>
          </w:p>
        </w:tc>
        <w:tc>
          <w:tcPr>
            <w:tcW w:w="586" w:type="pct"/>
            <w:vAlign w:val="center"/>
          </w:tcPr>
          <w:p w14:paraId="4FEA0CBB"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8.35</w:t>
            </w:r>
          </w:p>
        </w:tc>
        <w:tc>
          <w:tcPr>
            <w:tcW w:w="692" w:type="pct"/>
            <w:gridSpan w:val="3"/>
            <w:vAlign w:val="center"/>
          </w:tcPr>
          <w:p w14:paraId="60F73E05"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82.80</w:t>
            </w:r>
          </w:p>
        </w:tc>
      </w:tr>
      <w:tr w:rsidR="00B81605" w:rsidRPr="00537A79" w14:paraId="14B38A81" w14:textId="77777777" w:rsidTr="00B81605">
        <w:tc>
          <w:tcPr>
            <w:tcW w:w="3722" w:type="pct"/>
            <w:vAlign w:val="center"/>
          </w:tcPr>
          <w:p w14:paraId="620E120E"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hAnsi="Times New Roman" w:cs="Times New Roman"/>
                <w:sz w:val="24"/>
                <w:szCs w:val="24"/>
              </w:rPr>
              <w:t>Mechanical weeding at 20 and 40 DAS</w:t>
            </w:r>
          </w:p>
        </w:tc>
        <w:tc>
          <w:tcPr>
            <w:tcW w:w="586" w:type="pct"/>
            <w:vAlign w:val="center"/>
          </w:tcPr>
          <w:p w14:paraId="50D77C8D"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6.58</w:t>
            </w:r>
          </w:p>
        </w:tc>
        <w:tc>
          <w:tcPr>
            <w:tcW w:w="692" w:type="pct"/>
            <w:gridSpan w:val="3"/>
            <w:vAlign w:val="center"/>
          </w:tcPr>
          <w:p w14:paraId="75D2026A"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58.43</w:t>
            </w:r>
          </w:p>
        </w:tc>
      </w:tr>
      <w:tr w:rsidR="00B81605" w:rsidRPr="00537A79" w14:paraId="02180AB2" w14:textId="77777777" w:rsidTr="00B81605">
        <w:tc>
          <w:tcPr>
            <w:tcW w:w="3722" w:type="pct"/>
            <w:vAlign w:val="center"/>
          </w:tcPr>
          <w:p w14:paraId="46D54337"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eastAsia="Calibri" w:hAnsi="Times New Roman" w:cs="Times New Roman"/>
                <w:bCs/>
                <w:iCs/>
                <w:sz w:val="24"/>
                <w:szCs w:val="24"/>
              </w:rPr>
              <w:t>Two hand weeding at 20 and 40 DAS</w:t>
            </w:r>
          </w:p>
        </w:tc>
        <w:tc>
          <w:tcPr>
            <w:tcW w:w="586" w:type="pct"/>
            <w:vAlign w:val="center"/>
          </w:tcPr>
          <w:p w14:paraId="7E807256"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11.90</w:t>
            </w:r>
          </w:p>
        </w:tc>
        <w:tc>
          <w:tcPr>
            <w:tcW w:w="692" w:type="pct"/>
            <w:gridSpan w:val="3"/>
            <w:vAlign w:val="center"/>
          </w:tcPr>
          <w:p w14:paraId="20AF59E3"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117.51</w:t>
            </w:r>
          </w:p>
        </w:tc>
      </w:tr>
      <w:tr w:rsidR="00B81605" w:rsidRPr="00537A79" w14:paraId="6E6511AD" w14:textId="77777777" w:rsidTr="00B81605">
        <w:tc>
          <w:tcPr>
            <w:tcW w:w="3722" w:type="pct"/>
            <w:vAlign w:val="center"/>
          </w:tcPr>
          <w:p w14:paraId="6F5F0F1A"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eastAsia="Calibri" w:hAnsi="Times New Roman" w:cs="Times New Roman"/>
                <w:bCs/>
                <w:iCs/>
                <w:sz w:val="24"/>
                <w:szCs w:val="24"/>
              </w:rPr>
              <w:t>One hand weeding at 20 DAS</w:t>
            </w:r>
          </w:p>
        </w:tc>
        <w:tc>
          <w:tcPr>
            <w:tcW w:w="586" w:type="pct"/>
            <w:vAlign w:val="center"/>
          </w:tcPr>
          <w:p w14:paraId="2CD33A61"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11.77</w:t>
            </w:r>
          </w:p>
        </w:tc>
        <w:tc>
          <w:tcPr>
            <w:tcW w:w="692" w:type="pct"/>
            <w:gridSpan w:val="3"/>
            <w:vAlign w:val="center"/>
          </w:tcPr>
          <w:p w14:paraId="3E73753A"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66.94</w:t>
            </w:r>
          </w:p>
        </w:tc>
      </w:tr>
      <w:tr w:rsidR="00B81605" w:rsidRPr="00537A79" w14:paraId="1EE4F83A" w14:textId="77777777" w:rsidTr="00B81605">
        <w:tc>
          <w:tcPr>
            <w:tcW w:w="3722" w:type="pct"/>
            <w:vAlign w:val="center"/>
          </w:tcPr>
          <w:p w14:paraId="3664115C"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eastAsia="Calibri" w:hAnsi="Times New Roman" w:cs="Times New Roman"/>
                <w:bCs/>
                <w:iCs/>
                <w:sz w:val="24"/>
                <w:szCs w:val="24"/>
              </w:rPr>
              <w:t>Weedy check</w:t>
            </w:r>
          </w:p>
        </w:tc>
        <w:tc>
          <w:tcPr>
            <w:tcW w:w="586" w:type="pct"/>
            <w:vAlign w:val="center"/>
          </w:tcPr>
          <w:p w14:paraId="37FAC579"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5.35</w:t>
            </w:r>
          </w:p>
        </w:tc>
        <w:tc>
          <w:tcPr>
            <w:tcW w:w="692" w:type="pct"/>
            <w:gridSpan w:val="3"/>
            <w:vAlign w:val="center"/>
          </w:tcPr>
          <w:p w14:paraId="2A767EA3"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45.49</w:t>
            </w:r>
          </w:p>
        </w:tc>
      </w:tr>
      <w:tr w:rsidR="00B81605" w:rsidRPr="00537A79" w14:paraId="47AAB8B2" w14:textId="77777777" w:rsidTr="00AC6E63">
        <w:tc>
          <w:tcPr>
            <w:tcW w:w="3722" w:type="pct"/>
            <w:vAlign w:val="center"/>
            <w:hideMark/>
          </w:tcPr>
          <w:p w14:paraId="511387B6" w14:textId="77777777" w:rsidR="00B81605" w:rsidRPr="00537A79" w:rsidRDefault="00B81605" w:rsidP="00B81605">
            <w:pPr>
              <w:spacing w:after="0" w:line="276" w:lineRule="auto"/>
              <w:rPr>
                <w:rFonts w:ascii="Times New Roman" w:eastAsia="Calibri" w:hAnsi="Times New Roman" w:cs="Times New Roman"/>
                <w:bCs/>
                <w:iCs/>
                <w:sz w:val="24"/>
                <w:szCs w:val="24"/>
              </w:rPr>
            </w:pPr>
            <w:proofErr w:type="spellStart"/>
            <w:r w:rsidRPr="00537A79">
              <w:rPr>
                <w:rFonts w:ascii="Times New Roman" w:eastAsia="Calibri" w:hAnsi="Times New Roman" w:cs="Times New Roman"/>
                <w:bCs/>
                <w:iCs/>
                <w:sz w:val="24"/>
                <w:szCs w:val="24"/>
              </w:rPr>
              <w:t>SEm</w:t>
            </w:r>
            <w:proofErr w:type="spellEnd"/>
            <w:r w:rsidRPr="00537A79">
              <w:rPr>
                <w:rFonts w:ascii="Times New Roman" w:eastAsia="Calibri" w:hAnsi="Times New Roman" w:cs="Times New Roman"/>
                <w:bCs/>
                <w:iCs/>
                <w:sz w:val="24"/>
                <w:szCs w:val="24"/>
              </w:rPr>
              <w:t xml:space="preserve"> ±</w:t>
            </w:r>
          </w:p>
        </w:tc>
        <w:tc>
          <w:tcPr>
            <w:tcW w:w="586" w:type="pct"/>
            <w:vAlign w:val="center"/>
          </w:tcPr>
          <w:p w14:paraId="754A2542"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0.41</w:t>
            </w:r>
          </w:p>
        </w:tc>
        <w:tc>
          <w:tcPr>
            <w:tcW w:w="692" w:type="pct"/>
            <w:gridSpan w:val="3"/>
            <w:vAlign w:val="center"/>
          </w:tcPr>
          <w:p w14:paraId="38845481"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3.29</w:t>
            </w:r>
          </w:p>
        </w:tc>
      </w:tr>
      <w:tr w:rsidR="00B81605" w:rsidRPr="00537A79" w14:paraId="735CCD1D" w14:textId="77777777" w:rsidTr="00AC6E63">
        <w:tc>
          <w:tcPr>
            <w:tcW w:w="3722" w:type="pct"/>
            <w:tcBorders>
              <w:bottom w:val="single" w:sz="4" w:space="0" w:color="auto"/>
            </w:tcBorders>
            <w:vAlign w:val="center"/>
            <w:hideMark/>
          </w:tcPr>
          <w:p w14:paraId="7B7C6AB7"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eastAsia="Calibri" w:hAnsi="Times New Roman" w:cs="Times New Roman"/>
                <w:bCs/>
                <w:iCs/>
                <w:sz w:val="24"/>
                <w:szCs w:val="24"/>
              </w:rPr>
              <w:t>CD (P=0.05)</w:t>
            </w:r>
          </w:p>
        </w:tc>
        <w:tc>
          <w:tcPr>
            <w:tcW w:w="586" w:type="pct"/>
            <w:tcBorders>
              <w:bottom w:val="single" w:sz="4" w:space="0" w:color="auto"/>
            </w:tcBorders>
            <w:vAlign w:val="center"/>
          </w:tcPr>
          <w:p w14:paraId="6F16D774"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1.22</w:t>
            </w:r>
          </w:p>
        </w:tc>
        <w:tc>
          <w:tcPr>
            <w:tcW w:w="692" w:type="pct"/>
            <w:gridSpan w:val="3"/>
            <w:tcBorders>
              <w:bottom w:val="single" w:sz="4" w:space="0" w:color="auto"/>
            </w:tcBorders>
            <w:vAlign w:val="center"/>
          </w:tcPr>
          <w:p w14:paraId="5A546969"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9.77</w:t>
            </w:r>
          </w:p>
        </w:tc>
      </w:tr>
    </w:tbl>
    <w:p w14:paraId="378AA13D" w14:textId="77777777" w:rsidR="00B81605" w:rsidRPr="00537A79" w:rsidRDefault="00B81605" w:rsidP="00B81605">
      <w:pPr>
        <w:spacing w:line="276" w:lineRule="auto"/>
        <w:jc w:val="both"/>
        <w:rPr>
          <w:rFonts w:ascii="Times New Roman" w:eastAsia="Calibri" w:hAnsi="Times New Roman" w:cs="Times New Roman"/>
          <w:b/>
          <w:bCs/>
          <w:sz w:val="24"/>
          <w:szCs w:val="24"/>
        </w:rPr>
      </w:pPr>
    </w:p>
    <w:p w14:paraId="634B228A" w14:textId="361894B2" w:rsidR="00B81605" w:rsidRPr="00537A79" w:rsidRDefault="00B81605" w:rsidP="00B81605">
      <w:pPr>
        <w:spacing w:line="276" w:lineRule="auto"/>
        <w:jc w:val="both"/>
        <w:rPr>
          <w:rFonts w:ascii="Times New Roman" w:hAnsi="Times New Roman" w:cs="Times New Roman"/>
          <w:b/>
          <w:bCs/>
          <w:iCs/>
          <w:sz w:val="24"/>
          <w:szCs w:val="24"/>
        </w:rPr>
      </w:pPr>
      <w:r w:rsidRPr="00537A79">
        <w:rPr>
          <w:rFonts w:ascii="Times New Roman" w:hAnsi="Times New Roman" w:cs="Times New Roman"/>
          <w:b/>
          <w:bCs/>
          <w:sz w:val="24"/>
          <w:szCs w:val="24"/>
          <w:lang w:val="en-US"/>
        </w:rPr>
        <w:t xml:space="preserve">Table </w:t>
      </w:r>
      <w:r w:rsidR="00BE0FA2" w:rsidRPr="00537A79">
        <w:rPr>
          <w:rFonts w:ascii="Times New Roman" w:hAnsi="Times New Roman" w:cs="Times New Roman"/>
          <w:b/>
          <w:bCs/>
          <w:sz w:val="24"/>
          <w:szCs w:val="24"/>
          <w:lang w:val="en-US"/>
        </w:rPr>
        <w:t xml:space="preserve">3: </w:t>
      </w:r>
      <w:r w:rsidR="00BE0FA2" w:rsidRPr="00537A79">
        <w:rPr>
          <w:rFonts w:ascii="Times New Roman" w:hAnsi="Times New Roman" w:cs="Times New Roman"/>
          <w:b/>
          <w:bCs/>
          <w:iCs/>
          <w:sz w:val="24"/>
          <w:szCs w:val="24"/>
        </w:rPr>
        <w:t xml:space="preserve">Effect of weed control measures on number of nodules/plant and </w:t>
      </w:r>
      <w:r w:rsidR="00BE0FA2" w:rsidRPr="00537A79">
        <w:rPr>
          <w:rFonts w:ascii="Times New Roman" w:hAnsi="Times New Roman" w:cs="Times New Roman"/>
          <w:b/>
          <w:sz w:val="24"/>
          <w:szCs w:val="24"/>
        </w:rPr>
        <w:t>dry weight of nodules (mg/plant)</w:t>
      </w:r>
      <w:r w:rsidR="00BE0FA2" w:rsidRPr="00537A79">
        <w:rPr>
          <w:rFonts w:ascii="Times New Roman" w:hAnsi="Times New Roman" w:cs="Times New Roman"/>
          <w:b/>
          <w:bCs/>
          <w:iCs/>
          <w:sz w:val="24"/>
          <w:szCs w:val="24"/>
        </w:rPr>
        <w:t xml:space="preserve"> at 45 DAS</w:t>
      </w:r>
      <w:r w:rsidR="00BE0FA2" w:rsidRPr="00537A79">
        <w:rPr>
          <w:rFonts w:ascii="Times New Roman" w:hAnsi="Times New Roman" w:cs="Times New Roman"/>
          <w:b/>
          <w:sz w:val="24"/>
          <w:szCs w:val="24"/>
        </w:rPr>
        <w:t xml:space="preserve"> </w:t>
      </w:r>
      <w:r w:rsidR="00BE0FA2" w:rsidRPr="00537A79">
        <w:rPr>
          <w:rFonts w:ascii="Times New Roman" w:hAnsi="Times New Roman" w:cs="Times New Roman"/>
          <w:b/>
          <w:bCs/>
          <w:iCs/>
          <w:sz w:val="24"/>
          <w:szCs w:val="24"/>
        </w:rPr>
        <w:t xml:space="preserve">of </w:t>
      </w:r>
      <w:proofErr w:type="spellStart"/>
      <w:r w:rsidR="00BE0FA2" w:rsidRPr="00537A79">
        <w:rPr>
          <w:rFonts w:ascii="Times New Roman" w:hAnsi="Times New Roman" w:cs="Times New Roman"/>
          <w:b/>
          <w:bCs/>
          <w:iCs/>
          <w:sz w:val="24"/>
          <w:szCs w:val="24"/>
        </w:rPr>
        <w:t>urdbean</w:t>
      </w:r>
      <w:proofErr w:type="spellEnd"/>
    </w:p>
    <w:tbl>
      <w:tblPr>
        <w:tblW w:w="5340" w:type="pct"/>
        <w:tblLook w:val="04A0" w:firstRow="1" w:lastRow="0" w:firstColumn="1" w:lastColumn="0" w:noHBand="0" w:noVBand="1"/>
      </w:tblPr>
      <w:tblGrid>
        <w:gridCol w:w="5358"/>
        <w:gridCol w:w="1876"/>
        <w:gridCol w:w="2406"/>
      </w:tblGrid>
      <w:tr w:rsidR="00BE0FA2" w:rsidRPr="00537A79" w14:paraId="2DD7F295" w14:textId="77777777" w:rsidTr="00AE1075">
        <w:trPr>
          <w:trHeight w:val="206"/>
        </w:trPr>
        <w:tc>
          <w:tcPr>
            <w:tcW w:w="2779" w:type="pct"/>
            <w:tcBorders>
              <w:top w:val="single" w:sz="4" w:space="0" w:color="auto"/>
              <w:bottom w:val="single" w:sz="4" w:space="0" w:color="auto"/>
            </w:tcBorders>
            <w:vAlign w:val="center"/>
            <w:hideMark/>
          </w:tcPr>
          <w:p w14:paraId="4F7F3715" w14:textId="77777777" w:rsidR="00BE0FA2" w:rsidRPr="00537A79" w:rsidRDefault="00BE0FA2" w:rsidP="00BE0FA2">
            <w:pPr>
              <w:spacing w:after="0" w:line="276" w:lineRule="auto"/>
              <w:rPr>
                <w:rFonts w:ascii="Times New Roman" w:hAnsi="Times New Roman" w:cs="Times New Roman"/>
                <w:b/>
                <w:sz w:val="24"/>
                <w:szCs w:val="24"/>
              </w:rPr>
            </w:pPr>
            <w:r w:rsidRPr="00537A79">
              <w:rPr>
                <w:rFonts w:ascii="Times New Roman" w:hAnsi="Times New Roman" w:cs="Times New Roman"/>
                <w:b/>
                <w:bCs/>
                <w:iCs/>
                <w:sz w:val="24"/>
                <w:szCs w:val="24"/>
              </w:rPr>
              <w:t>Treatment</w:t>
            </w:r>
          </w:p>
        </w:tc>
        <w:tc>
          <w:tcPr>
            <w:tcW w:w="973" w:type="pct"/>
            <w:tcBorders>
              <w:top w:val="single" w:sz="4" w:space="0" w:color="auto"/>
              <w:bottom w:val="single" w:sz="4" w:space="0" w:color="auto"/>
            </w:tcBorders>
            <w:vAlign w:val="center"/>
            <w:hideMark/>
          </w:tcPr>
          <w:p w14:paraId="5E70FB71" w14:textId="15F238EB" w:rsidR="00BE0FA2" w:rsidRPr="00537A79" w:rsidRDefault="00BE0FA2" w:rsidP="00BE0FA2">
            <w:pPr>
              <w:spacing w:after="0" w:line="240" w:lineRule="auto"/>
              <w:jc w:val="center"/>
              <w:rPr>
                <w:rFonts w:ascii="Times New Roman" w:hAnsi="Times New Roman" w:cs="Times New Roman"/>
                <w:b/>
                <w:sz w:val="24"/>
                <w:szCs w:val="24"/>
                <w:vertAlign w:val="superscript"/>
              </w:rPr>
            </w:pPr>
            <w:r w:rsidRPr="00537A79">
              <w:rPr>
                <w:rFonts w:ascii="Times New Roman" w:hAnsi="Times New Roman" w:cs="Times New Roman"/>
                <w:b/>
                <w:sz w:val="24"/>
                <w:szCs w:val="24"/>
              </w:rPr>
              <w:t xml:space="preserve">Number of </w:t>
            </w:r>
            <w:r w:rsidR="00892DA0" w:rsidRPr="00537A79">
              <w:rPr>
                <w:rFonts w:ascii="Times New Roman" w:hAnsi="Times New Roman" w:cs="Times New Roman"/>
                <w:b/>
                <w:sz w:val="24"/>
                <w:szCs w:val="24"/>
              </w:rPr>
              <w:t>nodules/plants</w:t>
            </w:r>
          </w:p>
          <w:p w14:paraId="2F6AFD96" w14:textId="77777777" w:rsidR="00BE0FA2" w:rsidRPr="00537A79" w:rsidRDefault="00BE0FA2" w:rsidP="00BE0FA2">
            <w:pPr>
              <w:spacing w:after="0"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at 45 DAS</w:t>
            </w:r>
          </w:p>
        </w:tc>
        <w:tc>
          <w:tcPr>
            <w:tcW w:w="1248" w:type="pct"/>
            <w:tcBorders>
              <w:top w:val="single" w:sz="4" w:space="0" w:color="auto"/>
              <w:bottom w:val="single" w:sz="4" w:space="0" w:color="auto"/>
            </w:tcBorders>
            <w:vAlign w:val="center"/>
            <w:hideMark/>
          </w:tcPr>
          <w:p w14:paraId="368F2DAC" w14:textId="77777777" w:rsidR="00BE0FA2" w:rsidRPr="00537A79" w:rsidRDefault="00BE0FA2" w:rsidP="00BE0FA2">
            <w:pPr>
              <w:spacing w:after="0"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Dry weight of nodules              (mg/plant) at 45 DAS</w:t>
            </w:r>
          </w:p>
        </w:tc>
      </w:tr>
      <w:tr w:rsidR="00BE0FA2" w:rsidRPr="00537A79" w14:paraId="3A4B8940" w14:textId="77777777" w:rsidTr="00AE1075">
        <w:trPr>
          <w:trHeight w:val="85"/>
        </w:trPr>
        <w:tc>
          <w:tcPr>
            <w:tcW w:w="2779" w:type="pct"/>
            <w:tcBorders>
              <w:top w:val="single" w:sz="4" w:space="0" w:color="auto"/>
            </w:tcBorders>
            <w:vAlign w:val="center"/>
          </w:tcPr>
          <w:p w14:paraId="50820276"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Pendimethalin 30 EC @ 1.0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PE </w:t>
            </w:r>
          </w:p>
        </w:tc>
        <w:tc>
          <w:tcPr>
            <w:tcW w:w="973" w:type="pct"/>
            <w:tcBorders>
              <w:top w:val="single" w:sz="4" w:space="0" w:color="auto"/>
            </w:tcBorders>
            <w:vAlign w:val="center"/>
          </w:tcPr>
          <w:p w14:paraId="26A55BE2"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16.85</w:t>
            </w:r>
          </w:p>
        </w:tc>
        <w:tc>
          <w:tcPr>
            <w:tcW w:w="1248" w:type="pct"/>
            <w:tcBorders>
              <w:top w:val="single" w:sz="4" w:space="0" w:color="auto"/>
            </w:tcBorders>
            <w:vAlign w:val="center"/>
          </w:tcPr>
          <w:p w14:paraId="30C2BFF9"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25.57</w:t>
            </w:r>
          </w:p>
        </w:tc>
      </w:tr>
      <w:tr w:rsidR="00BE0FA2" w:rsidRPr="00537A79" w14:paraId="2771AFB1" w14:textId="77777777" w:rsidTr="00AE1075">
        <w:trPr>
          <w:trHeight w:val="95"/>
        </w:trPr>
        <w:tc>
          <w:tcPr>
            <w:tcW w:w="2779" w:type="pct"/>
            <w:vAlign w:val="center"/>
          </w:tcPr>
          <w:p w14:paraId="7EDD3543"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Pendimethalin 30 EC + Imazethapyr 2 EC @ 0.75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w:t>
            </w:r>
          </w:p>
        </w:tc>
        <w:tc>
          <w:tcPr>
            <w:tcW w:w="973" w:type="pct"/>
            <w:vAlign w:val="center"/>
          </w:tcPr>
          <w:p w14:paraId="07514374"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16.95</w:t>
            </w:r>
          </w:p>
        </w:tc>
        <w:tc>
          <w:tcPr>
            <w:tcW w:w="1248" w:type="pct"/>
            <w:vAlign w:val="center"/>
          </w:tcPr>
          <w:p w14:paraId="53957336"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25.62</w:t>
            </w:r>
          </w:p>
        </w:tc>
      </w:tr>
      <w:tr w:rsidR="00BE0FA2" w:rsidRPr="00537A79" w14:paraId="4F008B0B" w14:textId="77777777" w:rsidTr="00AE1075">
        <w:trPr>
          <w:trHeight w:val="95"/>
        </w:trPr>
        <w:tc>
          <w:tcPr>
            <w:tcW w:w="2779" w:type="pct"/>
            <w:vAlign w:val="center"/>
          </w:tcPr>
          <w:p w14:paraId="4F6DE14E"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Imazethapyr 10 SL @ 55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973" w:type="pct"/>
            <w:vAlign w:val="center"/>
          </w:tcPr>
          <w:p w14:paraId="45695C88"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20.03</w:t>
            </w:r>
          </w:p>
        </w:tc>
        <w:tc>
          <w:tcPr>
            <w:tcW w:w="1248" w:type="pct"/>
            <w:vAlign w:val="center"/>
          </w:tcPr>
          <w:p w14:paraId="760F9629"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30.03</w:t>
            </w:r>
          </w:p>
        </w:tc>
      </w:tr>
      <w:tr w:rsidR="00BE0FA2" w:rsidRPr="00537A79" w14:paraId="60031810" w14:textId="77777777" w:rsidTr="00AE1075">
        <w:trPr>
          <w:trHeight w:val="450"/>
        </w:trPr>
        <w:tc>
          <w:tcPr>
            <w:tcW w:w="2779" w:type="pct"/>
            <w:vAlign w:val="center"/>
          </w:tcPr>
          <w:p w14:paraId="62E3116A" w14:textId="77777777" w:rsidR="00BE0FA2" w:rsidRPr="00537A79" w:rsidRDefault="00BE0FA2" w:rsidP="00BE0FA2">
            <w:pPr>
              <w:pStyle w:val="NoSpacing"/>
              <w:spacing w:line="276" w:lineRule="auto"/>
              <w:rPr>
                <w:bCs/>
                <w:iCs/>
              </w:rPr>
            </w:pPr>
            <w:proofErr w:type="spellStart"/>
            <w:r w:rsidRPr="00537A79">
              <w:t>Clodinafop</w:t>
            </w:r>
            <w:proofErr w:type="spellEnd"/>
            <w:r w:rsidRPr="00537A79">
              <w:t xml:space="preserve"> Propargyl 8 </w:t>
            </w:r>
            <w:proofErr w:type="spellStart"/>
            <w:r w:rsidRPr="00537A79">
              <w:t>EC+Sodium-Aciflurofen</w:t>
            </w:r>
            <w:proofErr w:type="spellEnd"/>
            <w:r w:rsidRPr="00537A79">
              <w:t xml:space="preserve"> 16.5 EC (Ready mix) @187.5 g </w:t>
            </w:r>
            <w:proofErr w:type="spellStart"/>
            <w:r w:rsidRPr="00537A79">
              <w:t>a.i.</w:t>
            </w:r>
            <w:proofErr w:type="spellEnd"/>
            <w:r w:rsidRPr="00537A79">
              <w:t>/h at 15-20 DAS</w:t>
            </w:r>
          </w:p>
        </w:tc>
        <w:tc>
          <w:tcPr>
            <w:tcW w:w="973" w:type="pct"/>
            <w:vAlign w:val="center"/>
          </w:tcPr>
          <w:p w14:paraId="3C200957"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23.53</w:t>
            </w:r>
          </w:p>
        </w:tc>
        <w:tc>
          <w:tcPr>
            <w:tcW w:w="1248" w:type="pct"/>
            <w:vAlign w:val="center"/>
          </w:tcPr>
          <w:p w14:paraId="341335C8"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35.15</w:t>
            </w:r>
          </w:p>
        </w:tc>
      </w:tr>
      <w:tr w:rsidR="00BE0FA2" w:rsidRPr="00537A79" w14:paraId="6B6863A1" w14:textId="77777777" w:rsidTr="00AE1075">
        <w:trPr>
          <w:trHeight w:val="554"/>
        </w:trPr>
        <w:tc>
          <w:tcPr>
            <w:tcW w:w="2779" w:type="pct"/>
            <w:vAlign w:val="center"/>
          </w:tcPr>
          <w:p w14:paraId="71BF18EB" w14:textId="77777777" w:rsidR="00BE0FA2" w:rsidRPr="00537A79" w:rsidRDefault="00BE0FA2" w:rsidP="00BE0FA2">
            <w:pPr>
              <w:pStyle w:val="NoSpacing"/>
              <w:spacing w:line="276" w:lineRule="auto"/>
              <w:rPr>
                <w:bCs/>
                <w:iCs/>
              </w:rPr>
            </w:pPr>
            <w:proofErr w:type="spellStart"/>
            <w:r w:rsidRPr="00537A79">
              <w:t>Fomesafen</w:t>
            </w:r>
            <w:proofErr w:type="spellEnd"/>
            <w:r w:rsidRPr="00537A79">
              <w:t xml:space="preserve"> 11.1% + </w:t>
            </w:r>
            <w:proofErr w:type="spellStart"/>
            <w:r w:rsidRPr="00537A79">
              <w:t>Fluzaifop</w:t>
            </w:r>
            <w:proofErr w:type="spellEnd"/>
            <w:r w:rsidRPr="00537A79">
              <w:t xml:space="preserve">-p butyl 11.1% SL (Ready mix) @ 220 g </w:t>
            </w:r>
            <w:proofErr w:type="spellStart"/>
            <w:r w:rsidRPr="00537A79">
              <w:t>a.i.</w:t>
            </w:r>
            <w:proofErr w:type="spellEnd"/>
            <w:r w:rsidRPr="00537A79">
              <w:t>/ha at 15-20 DAS</w:t>
            </w:r>
          </w:p>
        </w:tc>
        <w:tc>
          <w:tcPr>
            <w:tcW w:w="973" w:type="pct"/>
            <w:vAlign w:val="center"/>
          </w:tcPr>
          <w:p w14:paraId="4B2BD9EB"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26.49</w:t>
            </w:r>
          </w:p>
        </w:tc>
        <w:tc>
          <w:tcPr>
            <w:tcW w:w="1248" w:type="pct"/>
            <w:vAlign w:val="center"/>
          </w:tcPr>
          <w:p w14:paraId="6C53F199"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40.01</w:t>
            </w:r>
          </w:p>
        </w:tc>
      </w:tr>
      <w:tr w:rsidR="00BE0FA2" w:rsidRPr="00537A79" w14:paraId="64628112" w14:textId="77777777" w:rsidTr="00AE1075">
        <w:trPr>
          <w:trHeight w:val="384"/>
        </w:trPr>
        <w:tc>
          <w:tcPr>
            <w:tcW w:w="2779" w:type="pct"/>
            <w:vAlign w:val="center"/>
          </w:tcPr>
          <w:p w14:paraId="1EC30ACE" w14:textId="77777777" w:rsidR="00BE0FA2" w:rsidRPr="00537A79" w:rsidRDefault="00BE0FA2" w:rsidP="00BE0FA2">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sz w:val="24"/>
                <w:szCs w:val="24"/>
              </w:rPr>
              <w:t>Fluazifop</w:t>
            </w:r>
            <w:proofErr w:type="spellEnd"/>
            <w:r w:rsidRPr="00537A79">
              <w:rPr>
                <w:rFonts w:ascii="Times New Roman" w:hAnsi="Times New Roman" w:cs="Times New Roman"/>
                <w:sz w:val="24"/>
                <w:szCs w:val="24"/>
              </w:rPr>
              <w:t xml:space="preserve">-P-Butyl 13.4% EC @ 250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 (POE)</w:t>
            </w:r>
          </w:p>
        </w:tc>
        <w:tc>
          <w:tcPr>
            <w:tcW w:w="973" w:type="pct"/>
            <w:vAlign w:val="center"/>
          </w:tcPr>
          <w:p w14:paraId="3B82494B"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20.30</w:t>
            </w:r>
          </w:p>
        </w:tc>
        <w:tc>
          <w:tcPr>
            <w:tcW w:w="1248" w:type="pct"/>
            <w:vAlign w:val="center"/>
          </w:tcPr>
          <w:p w14:paraId="10428E87"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30.36</w:t>
            </w:r>
          </w:p>
        </w:tc>
      </w:tr>
      <w:tr w:rsidR="00BE0FA2" w:rsidRPr="00537A79" w14:paraId="524D4F4E" w14:textId="77777777" w:rsidTr="00AE1075">
        <w:trPr>
          <w:trHeight w:val="95"/>
        </w:trPr>
        <w:tc>
          <w:tcPr>
            <w:tcW w:w="2779" w:type="pct"/>
            <w:vAlign w:val="center"/>
          </w:tcPr>
          <w:p w14:paraId="31FE79F0"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Mechanical weeding at 20 and 40 DAS</w:t>
            </w:r>
          </w:p>
        </w:tc>
        <w:tc>
          <w:tcPr>
            <w:tcW w:w="973" w:type="pct"/>
            <w:vAlign w:val="center"/>
          </w:tcPr>
          <w:p w14:paraId="0A98C355"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16.76</w:t>
            </w:r>
          </w:p>
        </w:tc>
        <w:tc>
          <w:tcPr>
            <w:tcW w:w="1248" w:type="pct"/>
            <w:vAlign w:val="center"/>
          </w:tcPr>
          <w:p w14:paraId="218A50DF"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25.53</w:t>
            </w:r>
          </w:p>
        </w:tc>
      </w:tr>
      <w:tr w:rsidR="00BE0FA2" w:rsidRPr="00537A79" w14:paraId="7C5EE93C" w14:textId="77777777" w:rsidTr="00AE1075">
        <w:trPr>
          <w:trHeight w:val="95"/>
        </w:trPr>
        <w:tc>
          <w:tcPr>
            <w:tcW w:w="2779" w:type="pct"/>
            <w:vAlign w:val="center"/>
          </w:tcPr>
          <w:p w14:paraId="7AE84A6F"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Two hand weeding at 20 and 40 DAS</w:t>
            </w:r>
          </w:p>
        </w:tc>
        <w:tc>
          <w:tcPr>
            <w:tcW w:w="973" w:type="pct"/>
            <w:vAlign w:val="center"/>
          </w:tcPr>
          <w:p w14:paraId="3C7C8221"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26.83</w:t>
            </w:r>
          </w:p>
        </w:tc>
        <w:tc>
          <w:tcPr>
            <w:tcW w:w="1248" w:type="pct"/>
            <w:vAlign w:val="center"/>
          </w:tcPr>
          <w:p w14:paraId="0F9904EE"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41.49</w:t>
            </w:r>
          </w:p>
        </w:tc>
      </w:tr>
      <w:tr w:rsidR="00BE0FA2" w:rsidRPr="00537A79" w14:paraId="01E1514A" w14:textId="77777777" w:rsidTr="00AE1075">
        <w:trPr>
          <w:trHeight w:val="95"/>
        </w:trPr>
        <w:tc>
          <w:tcPr>
            <w:tcW w:w="2779" w:type="pct"/>
            <w:vAlign w:val="center"/>
          </w:tcPr>
          <w:p w14:paraId="6026ADA3"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One hand weeding at 20 DAS</w:t>
            </w:r>
          </w:p>
        </w:tc>
        <w:tc>
          <w:tcPr>
            <w:tcW w:w="973" w:type="pct"/>
            <w:vAlign w:val="center"/>
          </w:tcPr>
          <w:p w14:paraId="46E03662"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17.01</w:t>
            </w:r>
          </w:p>
        </w:tc>
        <w:tc>
          <w:tcPr>
            <w:tcW w:w="1248" w:type="pct"/>
            <w:vAlign w:val="center"/>
          </w:tcPr>
          <w:p w14:paraId="22932439"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25.67</w:t>
            </w:r>
          </w:p>
        </w:tc>
      </w:tr>
      <w:tr w:rsidR="00BE0FA2" w:rsidRPr="00537A79" w14:paraId="4AA1AFF0" w14:textId="77777777" w:rsidTr="00AE1075">
        <w:trPr>
          <w:trHeight w:val="95"/>
        </w:trPr>
        <w:tc>
          <w:tcPr>
            <w:tcW w:w="2779" w:type="pct"/>
            <w:vAlign w:val="center"/>
          </w:tcPr>
          <w:p w14:paraId="3BF8284C"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Weedy check</w:t>
            </w:r>
          </w:p>
        </w:tc>
        <w:tc>
          <w:tcPr>
            <w:tcW w:w="973" w:type="pct"/>
            <w:vAlign w:val="center"/>
          </w:tcPr>
          <w:p w14:paraId="3A2ED017"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13.93</w:t>
            </w:r>
          </w:p>
        </w:tc>
        <w:tc>
          <w:tcPr>
            <w:tcW w:w="1248" w:type="pct"/>
            <w:vAlign w:val="center"/>
          </w:tcPr>
          <w:p w14:paraId="30F1E317"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20.95</w:t>
            </w:r>
          </w:p>
        </w:tc>
      </w:tr>
      <w:tr w:rsidR="00BE0FA2" w:rsidRPr="00537A79" w14:paraId="2BB592B0" w14:textId="77777777" w:rsidTr="0050762F">
        <w:trPr>
          <w:trHeight w:val="95"/>
        </w:trPr>
        <w:tc>
          <w:tcPr>
            <w:tcW w:w="2779" w:type="pct"/>
            <w:vAlign w:val="center"/>
            <w:hideMark/>
          </w:tcPr>
          <w:p w14:paraId="37E76813" w14:textId="77777777" w:rsidR="00BE0FA2" w:rsidRPr="00537A79" w:rsidRDefault="00BE0FA2" w:rsidP="00BE0FA2">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bCs/>
                <w:iCs/>
                <w:sz w:val="24"/>
                <w:szCs w:val="24"/>
              </w:rPr>
              <w:t>SEm</w:t>
            </w:r>
            <w:proofErr w:type="spellEnd"/>
            <w:r w:rsidRPr="00537A79">
              <w:rPr>
                <w:rFonts w:ascii="Times New Roman" w:hAnsi="Times New Roman" w:cs="Times New Roman"/>
                <w:bCs/>
                <w:iCs/>
                <w:sz w:val="24"/>
                <w:szCs w:val="24"/>
              </w:rPr>
              <w:t xml:space="preserve"> ±</w:t>
            </w:r>
          </w:p>
        </w:tc>
        <w:tc>
          <w:tcPr>
            <w:tcW w:w="973" w:type="pct"/>
            <w:vAlign w:val="center"/>
          </w:tcPr>
          <w:p w14:paraId="43906B3B"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0.93</w:t>
            </w:r>
          </w:p>
        </w:tc>
        <w:tc>
          <w:tcPr>
            <w:tcW w:w="1248" w:type="pct"/>
            <w:vAlign w:val="center"/>
          </w:tcPr>
          <w:p w14:paraId="166E9778"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1.43</w:t>
            </w:r>
          </w:p>
        </w:tc>
      </w:tr>
      <w:tr w:rsidR="00BE0FA2" w:rsidRPr="00537A79" w14:paraId="4F9804D4" w14:textId="77777777" w:rsidTr="0050762F">
        <w:trPr>
          <w:trHeight w:val="95"/>
        </w:trPr>
        <w:tc>
          <w:tcPr>
            <w:tcW w:w="2779" w:type="pct"/>
            <w:tcBorders>
              <w:bottom w:val="single" w:sz="4" w:space="0" w:color="auto"/>
            </w:tcBorders>
            <w:vAlign w:val="center"/>
            <w:hideMark/>
          </w:tcPr>
          <w:p w14:paraId="6FC93756"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bCs/>
                <w:iCs/>
                <w:sz w:val="24"/>
                <w:szCs w:val="24"/>
              </w:rPr>
              <w:t>CD (P=0.05)</w:t>
            </w:r>
          </w:p>
        </w:tc>
        <w:tc>
          <w:tcPr>
            <w:tcW w:w="973" w:type="pct"/>
            <w:tcBorders>
              <w:bottom w:val="single" w:sz="4" w:space="0" w:color="auto"/>
            </w:tcBorders>
            <w:vAlign w:val="center"/>
          </w:tcPr>
          <w:p w14:paraId="155CD070"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2.76</w:t>
            </w:r>
          </w:p>
        </w:tc>
        <w:tc>
          <w:tcPr>
            <w:tcW w:w="1248" w:type="pct"/>
            <w:tcBorders>
              <w:bottom w:val="single" w:sz="4" w:space="0" w:color="auto"/>
            </w:tcBorders>
            <w:vAlign w:val="center"/>
          </w:tcPr>
          <w:p w14:paraId="24B50546"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4.26</w:t>
            </w:r>
          </w:p>
        </w:tc>
      </w:tr>
    </w:tbl>
    <w:p w14:paraId="4B1F5058" w14:textId="77777777" w:rsidR="00BE0FA2" w:rsidRPr="00537A79" w:rsidRDefault="00BE0FA2" w:rsidP="00B81605">
      <w:pPr>
        <w:spacing w:line="276" w:lineRule="auto"/>
        <w:jc w:val="both"/>
        <w:rPr>
          <w:rFonts w:ascii="Times New Roman" w:eastAsia="Calibri" w:hAnsi="Times New Roman" w:cs="Times New Roman"/>
          <w:b/>
          <w:bCs/>
          <w:sz w:val="24"/>
          <w:szCs w:val="24"/>
        </w:rPr>
      </w:pPr>
    </w:p>
    <w:p w14:paraId="6CC4616C" w14:textId="446F2F3F" w:rsidR="00892DA0" w:rsidRDefault="00892DA0" w:rsidP="00925E86">
      <w:pPr>
        <w:spacing w:line="240" w:lineRule="auto"/>
        <w:jc w:val="both"/>
        <w:rPr>
          <w:rFonts w:ascii="Times New Roman" w:eastAsia="Arial" w:hAnsi="Times New Roman" w:cs="Times New Roman"/>
          <w:b/>
          <w:bCs/>
          <w:sz w:val="24"/>
          <w:szCs w:val="24"/>
        </w:rPr>
      </w:pPr>
    </w:p>
    <w:p w14:paraId="78746F1B" w14:textId="25D75C3E" w:rsidR="00270CED" w:rsidRDefault="00270CED" w:rsidP="00925E86">
      <w:pPr>
        <w:spacing w:line="240" w:lineRule="auto"/>
        <w:jc w:val="both"/>
        <w:rPr>
          <w:rFonts w:ascii="Times New Roman" w:eastAsia="Arial" w:hAnsi="Times New Roman" w:cs="Times New Roman"/>
          <w:b/>
          <w:bCs/>
          <w:sz w:val="24"/>
          <w:szCs w:val="24"/>
        </w:rPr>
      </w:pPr>
    </w:p>
    <w:p w14:paraId="3F06CD4F" w14:textId="77777777" w:rsidR="006F4597" w:rsidRDefault="006F4597" w:rsidP="00925E86">
      <w:pPr>
        <w:spacing w:line="240" w:lineRule="auto"/>
        <w:jc w:val="both"/>
        <w:rPr>
          <w:rFonts w:ascii="Times New Roman" w:eastAsia="Arial" w:hAnsi="Times New Roman" w:cs="Times New Roman"/>
          <w:b/>
          <w:bCs/>
          <w:sz w:val="24"/>
          <w:szCs w:val="24"/>
        </w:rPr>
      </w:pPr>
    </w:p>
    <w:p w14:paraId="40226C7E" w14:textId="77777777" w:rsidR="00270CED" w:rsidRPr="00270CED" w:rsidRDefault="00270CED" w:rsidP="00270CED">
      <w:pPr>
        <w:spacing w:after="200" w:line="276" w:lineRule="auto"/>
        <w:rPr>
          <w:rFonts w:ascii="Calibri" w:eastAsia="Calibri" w:hAnsi="Calibri" w:cs="Times New Roman"/>
          <w:b/>
          <w:kern w:val="2"/>
          <w:lang w:val="en-US"/>
          <w14:ligatures w14:val="standardContextual"/>
        </w:rPr>
      </w:pPr>
      <w:r w:rsidRPr="00270CED">
        <w:rPr>
          <w:rFonts w:ascii="Calibri" w:eastAsia="Calibri" w:hAnsi="Calibri" w:cs="Times New Roman"/>
          <w:b/>
          <w:kern w:val="2"/>
          <w:lang w:val="en-US"/>
          <w14:ligatures w14:val="standardContextual"/>
        </w:rPr>
        <w:lastRenderedPageBreak/>
        <w:t>Disclaimer (Artificial intelligence)</w:t>
      </w:r>
    </w:p>
    <w:p w14:paraId="03A8E808" w14:textId="77777777" w:rsidR="00270CED" w:rsidRPr="00270CED" w:rsidRDefault="00270CED" w:rsidP="00270CED">
      <w:pPr>
        <w:spacing w:after="200" w:line="276" w:lineRule="auto"/>
        <w:rPr>
          <w:rFonts w:ascii="Calibri" w:eastAsia="Calibri" w:hAnsi="Calibri" w:cs="Times New Roman"/>
          <w:kern w:val="2"/>
          <w:lang w:val="en-US"/>
          <w14:ligatures w14:val="standardContextual"/>
        </w:rPr>
      </w:pPr>
      <w:r w:rsidRPr="00270CED">
        <w:rPr>
          <w:rFonts w:ascii="Calibri" w:eastAsia="Calibri" w:hAnsi="Calibri" w:cs="Times New Roman"/>
          <w:kern w:val="2"/>
          <w:lang w:val="en-US"/>
          <w14:ligatures w14:val="standardContextual"/>
        </w:rPr>
        <w:t xml:space="preserve">Option 1: </w:t>
      </w:r>
    </w:p>
    <w:p w14:paraId="01DA2E9C" w14:textId="77777777" w:rsidR="00270CED" w:rsidRPr="00270CED" w:rsidRDefault="00270CED" w:rsidP="00270CED">
      <w:pPr>
        <w:spacing w:after="200" w:line="276" w:lineRule="auto"/>
        <w:rPr>
          <w:rFonts w:ascii="Calibri" w:eastAsia="Calibri" w:hAnsi="Calibri" w:cs="Times New Roman"/>
          <w:kern w:val="2"/>
          <w:lang w:val="en-US"/>
          <w14:ligatures w14:val="standardContextual"/>
        </w:rPr>
      </w:pPr>
      <w:r w:rsidRPr="00270CED">
        <w:rPr>
          <w:rFonts w:ascii="Calibri" w:eastAsia="Calibri" w:hAnsi="Calibri" w:cs="Times New Roman"/>
          <w:kern w:val="2"/>
          <w:lang w:val="en-US"/>
          <w14:ligatures w14:val="standardContextual"/>
        </w:rPr>
        <w:t>Author(s) hereby declare that NO generative AI technologies such as Large Language Models (</w:t>
      </w:r>
      <w:proofErr w:type="spellStart"/>
      <w:r w:rsidRPr="00270CED">
        <w:rPr>
          <w:rFonts w:ascii="Calibri" w:eastAsia="Calibri" w:hAnsi="Calibri" w:cs="Times New Roman"/>
          <w:kern w:val="2"/>
          <w:lang w:val="en-US"/>
          <w14:ligatures w14:val="standardContextual"/>
        </w:rPr>
        <w:t>ChatGPT</w:t>
      </w:r>
      <w:proofErr w:type="spellEnd"/>
      <w:r w:rsidRPr="00270CED">
        <w:rPr>
          <w:rFonts w:ascii="Calibri" w:eastAsia="Calibri" w:hAnsi="Calibri" w:cs="Times New Roman"/>
          <w:kern w:val="2"/>
          <w:lang w:val="en-US"/>
          <w14:ligatures w14:val="standardContextual"/>
        </w:rPr>
        <w:t xml:space="preserve">, COPILOT, </w:t>
      </w:r>
      <w:proofErr w:type="spellStart"/>
      <w:r w:rsidRPr="00270CED">
        <w:rPr>
          <w:rFonts w:ascii="Calibri" w:eastAsia="Calibri" w:hAnsi="Calibri" w:cs="Times New Roman"/>
          <w:kern w:val="2"/>
          <w:lang w:val="en-US"/>
          <w14:ligatures w14:val="standardContextual"/>
        </w:rPr>
        <w:t>etc</w:t>
      </w:r>
      <w:proofErr w:type="spellEnd"/>
      <w:r w:rsidRPr="00270CED">
        <w:rPr>
          <w:rFonts w:ascii="Calibri" w:eastAsia="Calibri" w:hAnsi="Calibri" w:cs="Times New Roman"/>
          <w:kern w:val="2"/>
          <w:lang w:val="en-US"/>
          <w14:ligatures w14:val="standardContextual"/>
        </w:rPr>
        <w:t xml:space="preserve">) and text-to-image generators have been used during writing or editing of manuscripts. </w:t>
      </w:r>
    </w:p>
    <w:p w14:paraId="2A3AD6E3" w14:textId="77777777" w:rsidR="00270CED" w:rsidRPr="00270CED" w:rsidRDefault="00270CED" w:rsidP="00270CED">
      <w:pPr>
        <w:spacing w:after="200" w:line="276" w:lineRule="auto"/>
        <w:rPr>
          <w:rFonts w:ascii="Calibri" w:eastAsia="Calibri" w:hAnsi="Calibri" w:cs="Times New Roman"/>
          <w:kern w:val="2"/>
          <w:lang w:val="en-US"/>
          <w14:ligatures w14:val="standardContextual"/>
        </w:rPr>
      </w:pPr>
      <w:r w:rsidRPr="00270CED">
        <w:rPr>
          <w:rFonts w:ascii="Calibri" w:eastAsia="Calibri" w:hAnsi="Calibri" w:cs="Times New Roman"/>
          <w:kern w:val="2"/>
          <w:lang w:val="en-US"/>
          <w14:ligatures w14:val="standardContextual"/>
        </w:rPr>
        <w:t xml:space="preserve">Option 2: </w:t>
      </w:r>
    </w:p>
    <w:p w14:paraId="2E528F7F" w14:textId="77777777" w:rsidR="00270CED" w:rsidRPr="00270CED" w:rsidRDefault="00270CED" w:rsidP="00270CED">
      <w:pPr>
        <w:spacing w:after="200" w:line="276" w:lineRule="auto"/>
        <w:rPr>
          <w:rFonts w:ascii="Calibri" w:eastAsia="Calibri" w:hAnsi="Calibri" w:cs="Times New Roman"/>
          <w:kern w:val="2"/>
          <w:lang w:val="en-US"/>
          <w14:ligatures w14:val="standardContextual"/>
        </w:rPr>
      </w:pPr>
      <w:r w:rsidRPr="00270CED">
        <w:rPr>
          <w:rFonts w:ascii="Calibri" w:eastAsia="Calibri" w:hAnsi="Calibri" w:cs="Times New Roman"/>
          <w:kern w:val="2"/>
          <w:lang w:val="en-US"/>
          <w14:ligatures w14:val="standardContextual"/>
        </w:rPr>
        <w:t xml:space="preserve">Author(s) hereby declare that generative AI technologies such as Large Language Models, </w:t>
      </w:r>
      <w:proofErr w:type="spellStart"/>
      <w:r w:rsidRPr="00270CED">
        <w:rPr>
          <w:rFonts w:ascii="Calibri" w:eastAsia="Calibri" w:hAnsi="Calibri" w:cs="Times New Roman"/>
          <w:kern w:val="2"/>
          <w:lang w:val="en-US"/>
          <w14:ligatures w14:val="standardContextual"/>
        </w:rPr>
        <w:t>etc</w:t>
      </w:r>
      <w:proofErr w:type="spellEnd"/>
      <w:r w:rsidRPr="00270CED">
        <w:rPr>
          <w:rFonts w:ascii="Calibri" w:eastAsia="Calibri" w:hAnsi="Calibri" w:cs="Times New Roman"/>
          <w:kern w:val="2"/>
          <w:lang w:val="en-US"/>
          <w14:ligatures w14:val="standardContextual"/>
        </w:rPr>
        <w:t xml:space="preserve"> have been used during writing or editing of manuscripts. This explanation will include the name, version, model, and source of the generative AI technology and as well as all input prompts provided to the generative AI technology</w:t>
      </w:r>
    </w:p>
    <w:p w14:paraId="3057BB20" w14:textId="77777777" w:rsidR="00270CED" w:rsidRPr="00270CED" w:rsidRDefault="00270CED" w:rsidP="00270CED">
      <w:pPr>
        <w:spacing w:after="200" w:line="276" w:lineRule="auto"/>
        <w:rPr>
          <w:rFonts w:ascii="Calibri" w:eastAsia="Calibri" w:hAnsi="Calibri" w:cs="Times New Roman"/>
          <w:kern w:val="2"/>
          <w:lang w:val="en-US"/>
          <w14:ligatures w14:val="standardContextual"/>
        </w:rPr>
      </w:pPr>
      <w:r w:rsidRPr="00270CED">
        <w:rPr>
          <w:rFonts w:ascii="Calibri" w:eastAsia="Calibri" w:hAnsi="Calibri" w:cs="Times New Roman"/>
          <w:kern w:val="2"/>
          <w:lang w:val="en-US"/>
          <w14:ligatures w14:val="standardContextual"/>
        </w:rPr>
        <w:t>Details of the AI usage are given below:</w:t>
      </w:r>
    </w:p>
    <w:p w14:paraId="30B2991C" w14:textId="77777777" w:rsidR="00270CED" w:rsidRPr="00270CED" w:rsidRDefault="00270CED" w:rsidP="00270CED">
      <w:pPr>
        <w:spacing w:after="200" w:line="276" w:lineRule="auto"/>
        <w:rPr>
          <w:rFonts w:ascii="Calibri" w:eastAsia="Calibri" w:hAnsi="Calibri" w:cs="Times New Roman"/>
          <w:kern w:val="2"/>
          <w:lang w:val="en-US"/>
          <w14:ligatures w14:val="standardContextual"/>
        </w:rPr>
      </w:pPr>
      <w:r w:rsidRPr="00270CED">
        <w:rPr>
          <w:rFonts w:ascii="Calibri" w:eastAsia="Calibri" w:hAnsi="Calibri" w:cs="Times New Roman"/>
          <w:kern w:val="2"/>
          <w:lang w:val="en-US"/>
          <w14:ligatures w14:val="standardContextual"/>
        </w:rPr>
        <w:t>1.</w:t>
      </w:r>
    </w:p>
    <w:p w14:paraId="4EA8A2E2" w14:textId="77777777" w:rsidR="00270CED" w:rsidRPr="00270CED" w:rsidRDefault="00270CED" w:rsidP="00270CED">
      <w:pPr>
        <w:spacing w:after="200" w:line="276" w:lineRule="auto"/>
        <w:rPr>
          <w:rFonts w:ascii="Calibri" w:eastAsia="Calibri" w:hAnsi="Calibri" w:cs="Times New Roman"/>
          <w:kern w:val="2"/>
          <w:lang w:val="en-US"/>
          <w14:ligatures w14:val="standardContextual"/>
        </w:rPr>
      </w:pPr>
      <w:r w:rsidRPr="00270CED">
        <w:rPr>
          <w:rFonts w:ascii="Calibri" w:eastAsia="Calibri" w:hAnsi="Calibri" w:cs="Times New Roman"/>
          <w:kern w:val="2"/>
          <w:lang w:val="en-US"/>
          <w14:ligatures w14:val="standardContextual"/>
        </w:rPr>
        <w:t>2.</w:t>
      </w:r>
    </w:p>
    <w:p w14:paraId="367D9E88" w14:textId="77777777" w:rsidR="00270CED" w:rsidRPr="00270CED" w:rsidRDefault="00270CED" w:rsidP="00270CED">
      <w:pPr>
        <w:spacing w:after="200" w:line="276" w:lineRule="auto"/>
        <w:rPr>
          <w:rFonts w:ascii="Calibri" w:eastAsia="Calibri" w:hAnsi="Calibri" w:cs="Times New Roman"/>
          <w:kern w:val="2"/>
          <w:lang w:val="en-US"/>
          <w14:ligatures w14:val="standardContextual"/>
        </w:rPr>
      </w:pPr>
      <w:r w:rsidRPr="00270CED">
        <w:rPr>
          <w:rFonts w:ascii="Calibri" w:eastAsia="Calibri" w:hAnsi="Calibri" w:cs="Times New Roman"/>
          <w:kern w:val="2"/>
          <w:lang w:val="en-US"/>
          <w14:ligatures w14:val="standardContextual"/>
        </w:rPr>
        <w:t>3.</w:t>
      </w:r>
    </w:p>
    <w:p w14:paraId="51FA6CB2" w14:textId="77777777" w:rsidR="00270CED" w:rsidRPr="00537A79" w:rsidRDefault="00270CED" w:rsidP="00925E86">
      <w:pPr>
        <w:spacing w:line="240" w:lineRule="auto"/>
        <w:jc w:val="both"/>
        <w:rPr>
          <w:rFonts w:ascii="Times New Roman" w:eastAsia="Arial" w:hAnsi="Times New Roman" w:cs="Times New Roman"/>
          <w:b/>
          <w:bCs/>
          <w:sz w:val="24"/>
          <w:szCs w:val="24"/>
        </w:rPr>
      </w:pPr>
    </w:p>
    <w:p w14:paraId="09C19A9C" w14:textId="36C633F7" w:rsidR="00925E86" w:rsidRPr="00537A79" w:rsidRDefault="00EB3059" w:rsidP="00925E86">
      <w:pPr>
        <w:spacing w:line="240" w:lineRule="auto"/>
        <w:jc w:val="both"/>
        <w:rPr>
          <w:rFonts w:ascii="Times New Roman" w:eastAsia="Arial" w:hAnsi="Times New Roman" w:cs="Times New Roman"/>
          <w:b/>
          <w:bCs/>
          <w:sz w:val="24"/>
          <w:szCs w:val="24"/>
        </w:rPr>
      </w:pPr>
      <w:r w:rsidRPr="00537A79">
        <w:rPr>
          <w:rFonts w:ascii="Times New Roman" w:eastAsia="Arial" w:hAnsi="Times New Roman" w:cs="Times New Roman"/>
          <w:b/>
          <w:bCs/>
          <w:sz w:val="24"/>
          <w:szCs w:val="24"/>
        </w:rPr>
        <w:t>REFERENCE:</w:t>
      </w:r>
    </w:p>
    <w:p w14:paraId="48B1965F" w14:textId="77777777" w:rsidR="00BD69E0" w:rsidRPr="00556C64" w:rsidRDefault="00BD69E0" w:rsidP="00556C64">
      <w:pPr>
        <w:pStyle w:val="ListParagraph"/>
        <w:numPr>
          <w:ilvl w:val="0"/>
          <w:numId w:val="2"/>
        </w:numPr>
        <w:autoSpaceDE w:val="0"/>
        <w:autoSpaceDN w:val="0"/>
        <w:adjustRightInd w:val="0"/>
        <w:spacing w:before="120" w:after="0" w:line="360" w:lineRule="auto"/>
        <w:jc w:val="both"/>
        <w:rPr>
          <w:rFonts w:ascii="Times New Roman" w:hAnsi="Times New Roman" w:cs="Times New Roman"/>
          <w:sz w:val="24"/>
          <w:szCs w:val="24"/>
        </w:rPr>
      </w:pPr>
      <w:r w:rsidRPr="00556C64">
        <w:rPr>
          <w:rFonts w:ascii="Times New Roman" w:hAnsi="Times New Roman" w:cs="Times New Roman"/>
          <w:sz w:val="24"/>
          <w:szCs w:val="24"/>
        </w:rPr>
        <w:t xml:space="preserve">Annual Report, (2021-2022). Government of </w:t>
      </w:r>
      <w:proofErr w:type="spellStart"/>
      <w:r w:rsidRPr="00556C64">
        <w:rPr>
          <w:rFonts w:ascii="Times New Roman" w:hAnsi="Times New Roman" w:cs="Times New Roman"/>
          <w:sz w:val="24"/>
          <w:szCs w:val="24"/>
        </w:rPr>
        <w:t>india</w:t>
      </w:r>
      <w:proofErr w:type="spellEnd"/>
      <w:r w:rsidRPr="00556C64">
        <w:rPr>
          <w:rFonts w:ascii="Times New Roman" w:hAnsi="Times New Roman" w:cs="Times New Roman"/>
          <w:sz w:val="24"/>
          <w:szCs w:val="24"/>
        </w:rPr>
        <w:t xml:space="preserve"> Ministry of agriculture &amp; Farmers Welfare (Department of Agriculture &amp; Farmers Welfare) Directorate of Pulses Development </w:t>
      </w:r>
      <w:proofErr w:type="spellStart"/>
      <w:r w:rsidRPr="00556C64">
        <w:rPr>
          <w:rFonts w:ascii="Times New Roman" w:hAnsi="Times New Roman" w:cs="Times New Roman"/>
          <w:sz w:val="24"/>
          <w:szCs w:val="24"/>
        </w:rPr>
        <w:t>Vindhyachal</w:t>
      </w:r>
      <w:proofErr w:type="spellEnd"/>
      <w:r w:rsidRPr="00556C64">
        <w:rPr>
          <w:rFonts w:ascii="Times New Roman" w:hAnsi="Times New Roman" w:cs="Times New Roman"/>
          <w:sz w:val="24"/>
          <w:szCs w:val="24"/>
        </w:rPr>
        <w:t xml:space="preserve"> Bhavan, Bhopal-462004 (M.P.).</w:t>
      </w:r>
    </w:p>
    <w:p w14:paraId="5FE28597" w14:textId="77777777" w:rsidR="00BD69E0" w:rsidRPr="00556C64" w:rsidRDefault="00BD69E0" w:rsidP="00556C64">
      <w:pPr>
        <w:pStyle w:val="ListParagraph"/>
        <w:widowControl w:val="0"/>
        <w:numPr>
          <w:ilvl w:val="0"/>
          <w:numId w:val="2"/>
        </w:numPr>
        <w:spacing w:before="120" w:after="0" w:line="360" w:lineRule="auto"/>
        <w:jc w:val="both"/>
        <w:rPr>
          <w:rFonts w:ascii="Times New Roman" w:hAnsi="Times New Roman" w:cs="Times New Roman"/>
          <w:sz w:val="24"/>
          <w:szCs w:val="24"/>
        </w:rPr>
      </w:pPr>
      <w:proofErr w:type="spellStart"/>
      <w:r w:rsidRPr="00556C64">
        <w:rPr>
          <w:rFonts w:ascii="Times New Roman" w:hAnsi="Times New Roman" w:cs="Times New Roman"/>
          <w:sz w:val="24"/>
          <w:szCs w:val="24"/>
          <w:shd w:val="clear" w:color="auto" w:fill="FFFFFF"/>
        </w:rPr>
        <w:t>Bhowmick</w:t>
      </w:r>
      <w:proofErr w:type="spellEnd"/>
      <w:r w:rsidRPr="00556C64">
        <w:rPr>
          <w:rFonts w:ascii="Times New Roman" w:hAnsi="Times New Roman" w:cs="Times New Roman"/>
          <w:sz w:val="24"/>
          <w:szCs w:val="24"/>
          <w:shd w:val="clear" w:color="auto" w:fill="FFFFFF"/>
        </w:rPr>
        <w:t xml:space="preserve">, M.K., </w:t>
      </w:r>
      <w:proofErr w:type="spellStart"/>
      <w:r w:rsidRPr="00556C64">
        <w:rPr>
          <w:rFonts w:ascii="Times New Roman" w:hAnsi="Times New Roman" w:cs="Times New Roman"/>
          <w:sz w:val="24"/>
          <w:szCs w:val="24"/>
          <w:shd w:val="clear" w:color="auto" w:fill="FFFFFF"/>
        </w:rPr>
        <w:t>Duary</w:t>
      </w:r>
      <w:proofErr w:type="spellEnd"/>
      <w:r w:rsidRPr="00556C64">
        <w:rPr>
          <w:rFonts w:ascii="Times New Roman" w:hAnsi="Times New Roman" w:cs="Times New Roman"/>
          <w:sz w:val="24"/>
          <w:szCs w:val="24"/>
          <w:shd w:val="clear" w:color="auto" w:fill="FFFFFF"/>
        </w:rPr>
        <w:t xml:space="preserve">, B. and Biswas, P.K. 2015. Integrated weed management in </w:t>
      </w:r>
      <w:proofErr w:type="spellStart"/>
      <w:r w:rsidRPr="00556C64">
        <w:rPr>
          <w:rFonts w:ascii="Times New Roman" w:hAnsi="Times New Roman" w:cs="Times New Roman"/>
          <w:sz w:val="24"/>
          <w:szCs w:val="24"/>
          <w:shd w:val="clear" w:color="auto" w:fill="FFFFFF"/>
        </w:rPr>
        <w:t>blackgram</w:t>
      </w:r>
      <w:proofErr w:type="spellEnd"/>
      <w:r w:rsidRPr="00556C64">
        <w:rPr>
          <w:rFonts w:ascii="Times New Roman" w:hAnsi="Times New Roman" w:cs="Times New Roman"/>
          <w:sz w:val="24"/>
          <w:szCs w:val="24"/>
          <w:shd w:val="clear" w:color="auto" w:fill="FFFFFF"/>
        </w:rPr>
        <w:t xml:space="preserve">. </w:t>
      </w:r>
      <w:r w:rsidRPr="00556C64">
        <w:rPr>
          <w:rFonts w:ascii="Times New Roman" w:hAnsi="Times New Roman" w:cs="Times New Roman"/>
          <w:i/>
          <w:sz w:val="24"/>
          <w:szCs w:val="24"/>
        </w:rPr>
        <w:t>Indian. Journal of Weed Sci</w:t>
      </w:r>
      <w:r w:rsidRPr="00556C64">
        <w:rPr>
          <w:rFonts w:ascii="Times New Roman" w:hAnsi="Times New Roman" w:cs="Times New Roman"/>
          <w:sz w:val="24"/>
          <w:szCs w:val="24"/>
        </w:rPr>
        <w:t>e</w:t>
      </w:r>
      <w:r w:rsidRPr="00556C64">
        <w:rPr>
          <w:rFonts w:ascii="Times New Roman" w:hAnsi="Times New Roman" w:cs="Times New Roman"/>
          <w:i/>
          <w:iCs/>
          <w:sz w:val="24"/>
          <w:szCs w:val="24"/>
        </w:rPr>
        <w:t>nce</w:t>
      </w:r>
      <w:r w:rsidRPr="00556C64">
        <w:rPr>
          <w:rFonts w:ascii="Times New Roman" w:hAnsi="Times New Roman" w:cs="Times New Roman"/>
          <w:sz w:val="24"/>
          <w:szCs w:val="24"/>
        </w:rPr>
        <w:t xml:space="preserve"> </w:t>
      </w:r>
      <w:r w:rsidRPr="00556C64">
        <w:rPr>
          <w:rFonts w:ascii="Times New Roman" w:hAnsi="Times New Roman" w:cs="Times New Roman"/>
          <w:b/>
          <w:bCs/>
          <w:sz w:val="24"/>
          <w:szCs w:val="24"/>
        </w:rPr>
        <w:t>47(1)</w:t>
      </w:r>
      <w:r w:rsidRPr="00556C64">
        <w:rPr>
          <w:rFonts w:ascii="Times New Roman" w:hAnsi="Times New Roman" w:cs="Times New Roman"/>
          <w:sz w:val="24"/>
          <w:szCs w:val="24"/>
        </w:rPr>
        <w:t>:34-37.</w:t>
      </w:r>
    </w:p>
    <w:p w14:paraId="102BCBD9" w14:textId="77777777" w:rsidR="00BD69E0" w:rsidRPr="00556C64" w:rsidRDefault="00BD69E0" w:rsidP="00556C64">
      <w:pPr>
        <w:pStyle w:val="ListParagraph"/>
        <w:numPr>
          <w:ilvl w:val="0"/>
          <w:numId w:val="2"/>
        </w:numPr>
        <w:spacing w:before="120" w:line="360" w:lineRule="auto"/>
        <w:jc w:val="both"/>
        <w:rPr>
          <w:rFonts w:ascii="Times New Roman" w:hAnsi="Times New Roman" w:cs="Times New Roman"/>
          <w:sz w:val="24"/>
          <w:szCs w:val="24"/>
        </w:rPr>
      </w:pPr>
      <w:r w:rsidRPr="00556C64">
        <w:rPr>
          <w:rFonts w:ascii="Times New Roman" w:hAnsi="Times New Roman" w:cs="Times New Roman"/>
          <w:sz w:val="24"/>
          <w:szCs w:val="24"/>
        </w:rPr>
        <w:t xml:space="preserve">Chand, R., Singh, NP. and Singh, VK. 2004. Effect of weed control treatments on weeds and grain yield of late sown </w:t>
      </w:r>
      <w:proofErr w:type="spellStart"/>
      <w:r w:rsidRPr="00556C64">
        <w:rPr>
          <w:rFonts w:ascii="Times New Roman" w:hAnsi="Times New Roman" w:cs="Times New Roman"/>
          <w:sz w:val="24"/>
          <w:szCs w:val="24"/>
        </w:rPr>
        <w:t>blackgram</w:t>
      </w:r>
      <w:proofErr w:type="spellEnd"/>
      <w:r w:rsidRPr="00556C64">
        <w:rPr>
          <w:rFonts w:ascii="Times New Roman" w:hAnsi="Times New Roman" w:cs="Times New Roman"/>
          <w:sz w:val="24"/>
          <w:szCs w:val="24"/>
        </w:rPr>
        <w:t xml:space="preserve"> (</w:t>
      </w:r>
      <w:r w:rsidRPr="00556C64">
        <w:rPr>
          <w:rFonts w:ascii="Times New Roman" w:hAnsi="Times New Roman" w:cs="Times New Roman"/>
          <w:i/>
          <w:iCs/>
          <w:sz w:val="24"/>
          <w:szCs w:val="24"/>
        </w:rPr>
        <w:t>Vigna mungo</w:t>
      </w:r>
      <w:r w:rsidRPr="00556C64">
        <w:rPr>
          <w:rFonts w:ascii="Times New Roman" w:hAnsi="Times New Roman" w:cs="Times New Roman"/>
          <w:sz w:val="24"/>
          <w:szCs w:val="24"/>
        </w:rPr>
        <w:t xml:space="preserve"> L.) during </w:t>
      </w:r>
      <w:r w:rsidRPr="00556C64">
        <w:rPr>
          <w:rFonts w:ascii="Times New Roman" w:hAnsi="Times New Roman" w:cs="Times New Roman"/>
          <w:i/>
          <w:iCs/>
          <w:sz w:val="24"/>
          <w:szCs w:val="24"/>
        </w:rPr>
        <w:t>Kharif</w:t>
      </w:r>
      <w:r w:rsidRPr="00556C64">
        <w:rPr>
          <w:rFonts w:ascii="Times New Roman" w:hAnsi="Times New Roman" w:cs="Times New Roman"/>
          <w:sz w:val="24"/>
          <w:szCs w:val="24"/>
        </w:rPr>
        <w:t xml:space="preserve"> season. </w:t>
      </w:r>
      <w:r w:rsidRPr="00556C64">
        <w:rPr>
          <w:rFonts w:ascii="Times New Roman" w:hAnsi="Times New Roman" w:cs="Times New Roman"/>
          <w:i/>
          <w:iCs/>
          <w:sz w:val="24"/>
          <w:szCs w:val="24"/>
        </w:rPr>
        <w:t>Indian Journal of Weed Science</w:t>
      </w:r>
      <w:r w:rsidRPr="00556C64">
        <w:rPr>
          <w:rFonts w:ascii="Times New Roman" w:hAnsi="Times New Roman" w:cs="Times New Roman"/>
          <w:sz w:val="24"/>
          <w:szCs w:val="24"/>
        </w:rPr>
        <w:t xml:space="preserve"> </w:t>
      </w:r>
      <w:r w:rsidRPr="00556C64">
        <w:rPr>
          <w:rFonts w:ascii="Times New Roman" w:hAnsi="Times New Roman" w:cs="Times New Roman"/>
          <w:b/>
          <w:bCs/>
          <w:sz w:val="24"/>
          <w:szCs w:val="24"/>
        </w:rPr>
        <w:t>36</w:t>
      </w:r>
      <w:r w:rsidRPr="00556C64">
        <w:rPr>
          <w:rFonts w:ascii="Times New Roman" w:hAnsi="Times New Roman" w:cs="Times New Roman"/>
          <w:sz w:val="24"/>
          <w:szCs w:val="24"/>
        </w:rPr>
        <w:t>(1&amp;2): 127–128.</w:t>
      </w:r>
    </w:p>
    <w:p w14:paraId="7B37FD13" w14:textId="77777777" w:rsidR="00BD69E0" w:rsidRPr="00556C64" w:rsidRDefault="00BD69E0" w:rsidP="00556C64">
      <w:pPr>
        <w:pStyle w:val="ListParagraph"/>
        <w:numPr>
          <w:ilvl w:val="0"/>
          <w:numId w:val="2"/>
        </w:numPr>
        <w:spacing w:before="120" w:line="360" w:lineRule="auto"/>
        <w:jc w:val="both"/>
        <w:rPr>
          <w:rFonts w:ascii="Times New Roman" w:hAnsi="Times New Roman" w:cs="Times New Roman"/>
          <w:sz w:val="24"/>
          <w:szCs w:val="24"/>
        </w:rPr>
      </w:pPr>
      <w:r w:rsidRPr="00556C64">
        <w:rPr>
          <w:rFonts w:ascii="Times New Roman" w:hAnsi="Times New Roman" w:cs="Times New Roman"/>
          <w:sz w:val="24"/>
          <w:szCs w:val="24"/>
        </w:rPr>
        <w:t xml:space="preserve">Jha, BK., Chandra, R. and Singh, R. 2014. Influence of post emergence herbicides on weed nodulation and yields of soybean and soil properties. </w:t>
      </w:r>
      <w:r w:rsidRPr="00556C64">
        <w:rPr>
          <w:rFonts w:ascii="Times New Roman" w:hAnsi="Times New Roman" w:cs="Times New Roman"/>
          <w:i/>
          <w:iCs/>
          <w:sz w:val="24"/>
          <w:szCs w:val="24"/>
        </w:rPr>
        <w:t>Legume Research</w:t>
      </w:r>
      <w:r w:rsidRPr="00556C64">
        <w:rPr>
          <w:rFonts w:ascii="Times New Roman" w:hAnsi="Times New Roman" w:cs="Times New Roman"/>
          <w:sz w:val="24"/>
          <w:szCs w:val="24"/>
        </w:rPr>
        <w:t xml:space="preserve"> </w:t>
      </w:r>
      <w:r w:rsidRPr="00556C64">
        <w:rPr>
          <w:rFonts w:ascii="Times New Roman" w:hAnsi="Times New Roman" w:cs="Times New Roman"/>
          <w:b/>
          <w:bCs/>
          <w:sz w:val="24"/>
          <w:szCs w:val="24"/>
        </w:rPr>
        <w:t>37</w:t>
      </w:r>
      <w:r w:rsidRPr="00556C64">
        <w:rPr>
          <w:rFonts w:ascii="Times New Roman" w:hAnsi="Times New Roman" w:cs="Times New Roman"/>
          <w:sz w:val="24"/>
          <w:szCs w:val="24"/>
        </w:rPr>
        <w:t xml:space="preserve">(1):47-54. </w:t>
      </w:r>
    </w:p>
    <w:p w14:paraId="2DF4B96A" w14:textId="77777777" w:rsidR="00BD69E0" w:rsidRPr="00556C64" w:rsidRDefault="00BD69E0" w:rsidP="00556C64">
      <w:pPr>
        <w:pStyle w:val="ListParagraph"/>
        <w:numPr>
          <w:ilvl w:val="0"/>
          <w:numId w:val="2"/>
        </w:numPr>
        <w:spacing w:before="120" w:line="360" w:lineRule="auto"/>
        <w:jc w:val="both"/>
        <w:rPr>
          <w:rFonts w:ascii="Times New Roman" w:hAnsi="Times New Roman" w:cs="Times New Roman"/>
          <w:sz w:val="24"/>
          <w:szCs w:val="24"/>
        </w:rPr>
      </w:pPr>
      <w:r w:rsidRPr="00556C64">
        <w:rPr>
          <w:rFonts w:ascii="Times New Roman" w:hAnsi="Times New Roman" w:cs="Times New Roman"/>
          <w:sz w:val="24"/>
          <w:szCs w:val="24"/>
        </w:rPr>
        <w:t>Meena, DS., Jadon, C. and Singh, RK. 2012. Efficacy of herbicide on weed management in soybean (</w:t>
      </w:r>
      <w:r w:rsidRPr="00556C64">
        <w:rPr>
          <w:rFonts w:ascii="Times New Roman" w:hAnsi="Times New Roman" w:cs="Times New Roman"/>
          <w:i/>
          <w:iCs/>
          <w:sz w:val="24"/>
          <w:szCs w:val="24"/>
        </w:rPr>
        <w:t>Glycine max</w:t>
      </w:r>
      <w:r w:rsidRPr="00556C64">
        <w:rPr>
          <w:rFonts w:ascii="Times New Roman" w:hAnsi="Times New Roman" w:cs="Times New Roman"/>
          <w:sz w:val="24"/>
          <w:szCs w:val="24"/>
        </w:rPr>
        <w:t xml:space="preserve"> L.). </w:t>
      </w:r>
      <w:r w:rsidRPr="00556C64">
        <w:rPr>
          <w:rFonts w:ascii="Times New Roman" w:hAnsi="Times New Roman" w:cs="Times New Roman"/>
          <w:i/>
          <w:iCs/>
          <w:sz w:val="24"/>
          <w:szCs w:val="24"/>
        </w:rPr>
        <w:t>The Journal of Rural and Agricultural Research</w:t>
      </w:r>
      <w:r w:rsidRPr="00556C64">
        <w:rPr>
          <w:rFonts w:ascii="Times New Roman" w:hAnsi="Times New Roman" w:cs="Times New Roman"/>
          <w:sz w:val="24"/>
          <w:szCs w:val="24"/>
        </w:rPr>
        <w:t xml:space="preserve"> </w:t>
      </w:r>
      <w:r w:rsidRPr="00556C64">
        <w:rPr>
          <w:rFonts w:ascii="Times New Roman" w:hAnsi="Times New Roman" w:cs="Times New Roman"/>
          <w:b/>
          <w:bCs/>
          <w:sz w:val="24"/>
          <w:szCs w:val="24"/>
        </w:rPr>
        <w:t>10</w:t>
      </w:r>
      <w:r w:rsidRPr="00556C64">
        <w:rPr>
          <w:rFonts w:ascii="Times New Roman" w:hAnsi="Times New Roman" w:cs="Times New Roman"/>
          <w:sz w:val="24"/>
          <w:szCs w:val="24"/>
        </w:rPr>
        <w:t>(1):17- 18.</w:t>
      </w:r>
    </w:p>
    <w:p w14:paraId="2079E68F" w14:textId="77777777" w:rsidR="00BD69E0" w:rsidRPr="00556C64" w:rsidRDefault="00BD69E0" w:rsidP="00556C64">
      <w:pPr>
        <w:pStyle w:val="ListParagraph"/>
        <w:widowControl w:val="0"/>
        <w:numPr>
          <w:ilvl w:val="0"/>
          <w:numId w:val="2"/>
        </w:numPr>
        <w:spacing w:before="120" w:after="0" w:line="360" w:lineRule="auto"/>
        <w:jc w:val="both"/>
        <w:rPr>
          <w:rFonts w:ascii="Times New Roman" w:hAnsi="Times New Roman" w:cs="Times New Roman"/>
          <w:sz w:val="24"/>
          <w:szCs w:val="24"/>
        </w:rPr>
      </w:pPr>
      <w:r w:rsidRPr="00556C64">
        <w:rPr>
          <w:rFonts w:ascii="Times New Roman" w:hAnsi="Times New Roman" w:cs="Times New Roman"/>
          <w:sz w:val="24"/>
          <w:szCs w:val="24"/>
          <w:shd w:val="clear" w:color="auto" w:fill="FFFFFF"/>
        </w:rPr>
        <w:t xml:space="preserve">Singh, G. 2011. Weed management in </w:t>
      </w:r>
      <w:r w:rsidRPr="00556C64">
        <w:rPr>
          <w:rFonts w:ascii="Times New Roman" w:hAnsi="Times New Roman" w:cs="Times New Roman"/>
          <w:i/>
          <w:sz w:val="24"/>
          <w:szCs w:val="24"/>
          <w:shd w:val="clear" w:color="auto" w:fill="FFFFFF"/>
        </w:rPr>
        <w:t>summer</w:t>
      </w:r>
      <w:r w:rsidRPr="00556C64">
        <w:rPr>
          <w:rFonts w:ascii="Times New Roman" w:hAnsi="Times New Roman" w:cs="Times New Roman"/>
          <w:sz w:val="24"/>
          <w:szCs w:val="24"/>
          <w:shd w:val="clear" w:color="auto" w:fill="FFFFFF"/>
        </w:rPr>
        <w:t xml:space="preserve"> and </w:t>
      </w:r>
      <w:r w:rsidRPr="00556C64">
        <w:rPr>
          <w:rFonts w:ascii="Times New Roman" w:hAnsi="Times New Roman" w:cs="Times New Roman"/>
          <w:i/>
          <w:sz w:val="24"/>
          <w:szCs w:val="24"/>
          <w:shd w:val="clear" w:color="auto" w:fill="FFFFFF"/>
        </w:rPr>
        <w:t>kharif</w:t>
      </w:r>
      <w:r w:rsidRPr="00556C64">
        <w:rPr>
          <w:rFonts w:ascii="Times New Roman" w:hAnsi="Times New Roman" w:cs="Times New Roman"/>
          <w:sz w:val="24"/>
          <w:szCs w:val="24"/>
          <w:shd w:val="clear" w:color="auto" w:fill="FFFFFF"/>
        </w:rPr>
        <w:t xml:space="preserve"> season </w:t>
      </w:r>
      <w:proofErr w:type="spellStart"/>
      <w:r w:rsidRPr="00556C64">
        <w:rPr>
          <w:rFonts w:ascii="Times New Roman" w:hAnsi="Times New Roman" w:cs="Times New Roman"/>
          <w:sz w:val="24"/>
          <w:szCs w:val="24"/>
          <w:shd w:val="clear" w:color="auto" w:fill="FFFFFF"/>
        </w:rPr>
        <w:t>blackgram</w:t>
      </w:r>
      <w:proofErr w:type="spellEnd"/>
      <w:r w:rsidRPr="00556C64">
        <w:rPr>
          <w:rFonts w:ascii="Times New Roman" w:hAnsi="Times New Roman" w:cs="Times New Roman"/>
          <w:sz w:val="24"/>
          <w:szCs w:val="24"/>
          <w:shd w:val="clear" w:color="auto" w:fill="FFFFFF"/>
        </w:rPr>
        <w:t xml:space="preserve"> [</w:t>
      </w:r>
      <w:r w:rsidRPr="00556C64">
        <w:rPr>
          <w:rFonts w:ascii="Times New Roman" w:hAnsi="Times New Roman" w:cs="Times New Roman"/>
          <w:i/>
          <w:sz w:val="24"/>
          <w:szCs w:val="24"/>
          <w:shd w:val="clear" w:color="auto" w:fill="FFFFFF"/>
        </w:rPr>
        <w:t>Vigna mungo</w:t>
      </w:r>
      <w:r w:rsidRPr="00556C64">
        <w:rPr>
          <w:rFonts w:ascii="Times New Roman" w:hAnsi="Times New Roman" w:cs="Times New Roman"/>
          <w:sz w:val="24"/>
          <w:szCs w:val="24"/>
          <w:shd w:val="clear" w:color="auto" w:fill="FFFFFF"/>
        </w:rPr>
        <w:t xml:space="preserve"> (L.) Hepper]. </w:t>
      </w:r>
      <w:r w:rsidRPr="00556C64">
        <w:rPr>
          <w:rFonts w:ascii="Times New Roman" w:hAnsi="Times New Roman" w:cs="Times New Roman"/>
          <w:i/>
          <w:iCs/>
          <w:sz w:val="24"/>
          <w:szCs w:val="24"/>
        </w:rPr>
        <w:t xml:space="preserve">Indian Journal Weed Science. </w:t>
      </w:r>
      <w:r w:rsidRPr="00556C64">
        <w:rPr>
          <w:rFonts w:ascii="Times New Roman" w:hAnsi="Times New Roman" w:cs="Times New Roman"/>
          <w:b/>
          <w:bCs/>
          <w:sz w:val="24"/>
          <w:szCs w:val="24"/>
        </w:rPr>
        <w:t>43</w:t>
      </w:r>
      <w:r w:rsidRPr="00556C64">
        <w:rPr>
          <w:rFonts w:ascii="Times New Roman" w:hAnsi="Times New Roman" w:cs="Times New Roman"/>
          <w:sz w:val="24"/>
          <w:szCs w:val="24"/>
        </w:rPr>
        <w:t>(1&amp;2): 77-80.</w:t>
      </w:r>
    </w:p>
    <w:p w14:paraId="7F8EC7A0" w14:textId="77777777" w:rsidR="00BD69E0" w:rsidRPr="00556C64" w:rsidRDefault="00BD69E0" w:rsidP="00556C64">
      <w:pPr>
        <w:pStyle w:val="ListParagraph"/>
        <w:widowControl w:val="0"/>
        <w:numPr>
          <w:ilvl w:val="0"/>
          <w:numId w:val="2"/>
        </w:numPr>
        <w:spacing w:before="120" w:after="0" w:line="360" w:lineRule="auto"/>
        <w:jc w:val="both"/>
        <w:rPr>
          <w:rFonts w:ascii="Times New Roman" w:hAnsi="Times New Roman" w:cs="Times New Roman"/>
          <w:sz w:val="24"/>
          <w:szCs w:val="24"/>
        </w:rPr>
      </w:pPr>
      <w:r w:rsidRPr="00556C64">
        <w:rPr>
          <w:rFonts w:ascii="Times New Roman" w:hAnsi="Times New Roman" w:cs="Times New Roman"/>
          <w:sz w:val="24"/>
          <w:szCs w:val="24"/>
          <w:shd w:val="clear" w:color="auto" w:fill="FFFFFF"/>
        </w:rPr>
        <w:t xml:space="preserve">Singh, S. And Sheoran, P. 2008. Studies on integrated weed management practices in </w:t>
      </w:r>
      <w:r w:rsidRPr="00556C64">
        <w:rPr>
          <w:rFonts w:ascii="Times New Roman" w:hAnsi="Times New Roman" w:cs="Times New Roman"/>
          <w:sz w:val="24"/>
          <w:szCs w:val="24"/>
          <w:shd w:val="clear" w:color="auto" w:fill="FFFFFF"/>
        </w:rPr>
        <w:lastRenderedPageBreak/>
        <w:t>rainfed maize under sub-</w:t>
      </w:r>
      <w:proofErr w:type="spellStart"/>
      <w:r w:rsidRPr="00556C64">
        <w:rPr>
          <w:rFonts w:ascii="Times New Roman" w:hAnsi="Times New Roman" w:cs="Times New Roman"/>
          <w:sz w:val="24"/>
          <w:szCs w:val="24"/>
          <w:shd w:val="clear" w:color="auto" w:fill="FFFFFF"/>
        </w:rPr>
        <w:t>montaneous</w:t>
      </w:r>
      <w:proofErr w:type="spellEnd"/>
      <w:r w:rsidRPr="00556C64">
        <w:rPr>
          <w:rFonts w:ascii="Times New Roman" w:hAnsi="Times New Roman" w:cs="Times New Roman"/>
          <w:sz w:val="24"/>
          <w:szCs w:val="24"/>
          <w:shd w:val="clear" w:color="auto" w:fill="FFFFFF"/>
        </w:rPr>
        <w:t xml:space="preserve"> conditions. </w:t>
      </w:r>
      <w:r w:rsidRPr="00556C64">
        <w:rPr>
          <w:rFonts w:ascii="Times New Roman" w:hAnsi="Times New Roman" w:cs="Times New Roman"/>
          <w:i/>
          <w:iCs/>
          <w:sz w:val="24"/>
          <w:szCs w:val="24"/>
          <w:shd w:val="clear" w:color="auto" w:fill="FFFFFF"/>
        </w:rPr>
        <w:t>Indian Journal of Dryland Agricultural Research and Development</w:t>
      </w:r>
      <w:r w:rsidRPr="00556C64">
        <w:rPr>
          <w:rFonts w:ascii="Times New Roman" w:hAnsi="Times New Roman" w:cs="Times New Roman"/>
          <w:sz w:val="24"/>
          <w:szCs w:val="24"/>
          <w:shd w:val="clear" w:color="auto" w:fill="FFFFFF"/>
        </w:rPr>
        <w:t>. </w:t>
      </w:r>
      <w:r w:rsidRPr="00556C64">
        <w:rPr>
          <w:rFonts w:ascii="Times New Roman" w:hAnsi="Times New Roman" w:cs="Times New Roman"/>
          <w:b/>
          <w:bCs/>
          <w:sz w:val="24"/>
          <w:szCs w:val="24"/>
          <w:shd w:val="clear" w:color="auto" w:fill="FFFFFF"/>
        </w:rPr>
        <w:t>23</w:t>
      </w:r>
      <w:r w:rsidRPr="00556C64">
        <w:rPr>
          <w:rFonts w:ascii="Times New Roman" w:hAnsi="Times New Roman" w:cs="Times New Roman"/>
          <w:sz w:val="24"/>
          <w:szCs w:val="24"/>
          <w:shd w:val="clear" w:color="auto" w:fill="FFFFFF"/>
        </w:rPr>
        <w:t>(2): 6-9.</w:t>
      </w:r>
    </w:p>
    <w:p w14:paraId="0C7B0016" w14:textId="77777777" w:rsidR="00AB603A" w:rsidRPr="00537A79" w:rsidRDefault="00AB603A" w:rsidP="00AB603A">
      <w:pPr>
        <w:spacing w:before="120" w:line="360" w:lineRule="auto"/>
        <w:ind w:left="851" w:hanging="851"/>
        <w:jc w:val="both"/>
        <w:rPr>
          <w:rFonts w:ascii="Times New Roman" w:hAnsi="Times New Roman" w:cs="Times New Roman"/>
          <w:sz w:val="24"/>
          <w:szCs w:val="24"/>
        </w:rPr>
      </w:pPr>
    </w:p>
    <w:p w14:paraId="7DE12A3F" w14:textId="77777777" w:rsidR="00D760AD" w:rsidRPr="00537A79" w:rsidRDefault="00D760AD" w:rsidP="00D760AD">
      <w:pPr>
        <w:rPr>
          <w:rFonts w:ascii="Times New Roman" w:hAnsi="Times New Roman" w:cs="Times New Roman"/>
          <w:sz w:val="24"/>
          <w:szCs w:val="24"/>
        </w:rPr>
      </w:pPr>
    </w:p>
    <w:sectPr w:rsidR="00D760AD" w:rsidRPr="00537A79" w:rsidSect="002E0151">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7957C" w14:textId="77777777" w:rsidR="006C3BC6" w:rsidRDefault="006C3BC6" w:rsidP="00B61985">
      <w:pPr>
        <w:spacing w:after="0" w:line="240" w:lineRule="auto"/>
      </w:pPr>
      <w:r>
        <w:separator/>
      </w:r>
    </w:p>
  </w:endnote>
  <w:endnote w:type="continuationSeparator" w:id="0">
    <w:p w14:paraId="34CFE944" w14:textId="77777777" w:rsidR="006C3BC6" w:rsidRDefault="006C3BC6" w:rsidP="00B6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85BE" w14:textId="77777777" w:rsidR="00760020" w:rsidRDefault="00760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08E5" w14:textId="77777777" w:rsidR="00760020" w:rsidRDefault="00760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0901" w14:textId="77777777" w:rsidR="00760020" w:rsidRDefault="00760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035C3" w14:textId="77777777" w:rsidR="006C3BC6" w:rsidRDefault="006C3BC6" w:rsidP="00B61985">
      <w:pPr>
        <w:spacing w:after="0" w:line="240" w:lineRule="auto"/>
      </w:pPr>
      <w:r>
        <w:separator/>
      </w:r>
    </w:p>
  </w:footnote>
  <w:footnote w:type="continuationSeparator" w:id="0">
    <w:p w14:paraId="729009EC" w14:textId="77777777" w:rsidR="006C3BC6" w:rsidRDefault="006C3BC6" w:rsidP="00B6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2D20" w14:textId="75B3A873" w:rsidR="00760020" w:rsidRDefault="000D41B6">
    <w:pPr>
      <w:pStyle w:val="Header"/>
    </w:pPr>
    <w:r>
      <w:rPr>
        <w:noProof/>
      </w:rPr>
      <w:pict w14:anchorId="69AB8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331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A597" w14:textId="1436CA46" w:rsidR="00760020" w:rsidRDefault="000D41B6">
    <w:pPr>
      <w:pStyle w:val="Header"/>
    </w:pPr>
    <w:r>
      <w:rPr>
        <w:noProof/>
      </w:rPr>
      <w:pict w14:anchorId="13789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331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563E0" w14:textId="0648EF85" w:rsidR="00760020" w:rsidRDefault="000D41B6">
    <w:pPr>
      <w:pStyle w:val="Header"/>
    </w:pPr>
    <w:r>
      <w:rPr>
        <w:noProof/>
      </w:rPr>
      <w:pict w14:anchorId="71E8A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331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2A69"/>
    <w:multiLevelType w:val="hybridMultilevel"/>
    <w:tmpl w:val="89282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4C18CA"/>
    <w:multiLevelType w:val="hybridMultilevel"/>
    <w:tmpl w:val="398E81A2"/>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Y3MDIwMDMzNjY0NjRQ0lEKTi0uzszPAykwrAUAklDkQSwAAAA="/>
  </w:docVars>
  <w:rsids>
    <w:rsidRoot w:val="00D760AD"/>
    <w:rsid w:val="0002122E"/>
    <w:rsid w:val="00023962"/>
    <w:rsid w:val="00026245"/>
    <w:rsid w:val="00037AA5"/>
    <w:rsid w:val="0006641F"/>
    <w:rsid w:val="00071B72"/>
    <w:rsid w:val="000767AC"/>
    <w:rsid w:val="00092225"/>
    <w:rsid w:val="0009312D"/>
    <w:rsid w:val="000977FA"/>
    <w:rsid w:val="000B67B1"/>
    <w:rsid w:val="000D2566"/>
    <w:rsid w:val="000D41B6"/>
    <w:rsid w:val="000D4243"/>
    <w:rsid w:val="000D49E6"/>
    <w:rsid w:val="000E022E"/>
    <w:rsid w:val="00101264"/>
    <w:rsid w:val="001028A7"/>
    <w:rsid w:val="00102A46"/>
    <w:rsid w:val="001035BA"/>
    <w:rsid w:val="00106B81"/>
    <w:rsid w:val="00111328"/>
    <w:rsid w:val="001125FB"/>
    <w:rsid w:val="001331A1"/>
    <w:rsid w:val="00170DFB"/>
    <w:rsid w:val="0018280F"/>
    <w:rsid w:val="00190A44"/>
    <w:rsid w:val="001940C2"/>
    <w:rsid w:val="00196F5C"/>
    <w:rsid w:val="001C4F50"/>
    <w:rsid w:val="001D76B4"/>
    <w:rsid w:val="001E28DB"/>
    <w:rsid w:val="002005C1"/>
    <w:rsid w:val="00201874"/>
    <w:rsid w:val="00206D9A"/>
    <w:rsid w:val="00225371"/>
    <w:rsid w:val="00231434"/>
    <w:rsid w:val="002411D9"/>
    <w:rsid w:val="002416B4"/>
    <w:rsid w:val="00243732"/>
    <w:rsid w:val="00247419"/>
    <w:rsid w:val="00270556"/>
    <w:rsid w:val="00270CED"/>
    <w:rsid w:val="0027349A"/>
    <w:rsid w:val="00283AD6"/>
    <w:rsid w:val="0029661F"/>
    <w:rsid w:val="00297D54"/>
    <w:rsid w:val="002A6CAE"/>
    <w:rsid w:val="002B44D4"/>
    <w:rsid w:val="002B56F1"/>
    <w:rsid w:val="002B5B7C"/>
    <w:rsid w:val="002C14B9"/>
    <w:rsid w:val="002C2B3D"/>
    <w:rsid w:val="002D394B"/>
    <w:rsid w:val="002E0151"/>
    <w:rsid w:val="002E2DE5"/>
    <w:rsid w:val="002E46C5"/>
    <w:rsid w:val="00301720"/>
    <w:rsid w:val="00304BE4"/>
    <w:rsid w:val="00322465"/>
    <w:rsid w:val="0033462E"/>
    <w:rsid w:val="0034704C"/>
    <w:rsid w:val="00354719"/>
    <w:rsid w:val="00366215"/>
    <w:rsid w:val="00384B29"/>
    <w:rsid w:val="00390FF0"/>
    <w:rsid w:val="003946D9"/>
    <w:rsid w:val="003B71B8"/>
    <w:rsid w:val="003D2754"/>
    <w:rsid w:val="003F4A79"/>
    <w:rsid w:val="00451C75"/>
    <w:rsid w:val="00452E75"/>
    <w:rsid w:val="00453923"/>
    <w:rsid w:val="004605DE"/>
    <w:rsid w:val="00462F10"/>
    <w:rsid w:val="004770C6"/>
    <w:rsid w:val="0049043A"/>
    <w:rsid w:val="00506C30"/>
    <w:rsid w:val="0050762F"/>
    <w:rsid w:val="005352C2"/>
    <w:rsid w:val="00537A79"/>
    <w:rsid w:val="00556C64"/>
    <w:rsid w:val="00582F89"/>
    <w:rsid w:val="0059795C"/>
    <w:rsid w:val="005A77FC"/>
    <w:rsid w:val="005B4923"/>
    <w:rsid w:val="005B4D67"/>
    <w:rsid w:val="005D6CA9"/>
    <w:rsid w:val="005E37B7"/>
    <w:rsid w:val="005E5B75"/>
    <w:rsid w:val="005F38E0"/>
    <w:rsid w:val="005F6277"/>
    <w:rsid w:val="00610E61"/>
    <w:rsid w:val="006210E9"/>
    <w:rsid w:val="00633077"/>
    <w:rsid w:val="00645CE1"/>
    <w:rsid w:val="006517CA"/>
    <w:rsid w:val="006872E2"/>
    <w:rsid w:val="00691EB1"/>
    <w:rsid w:val="00695CF3"/>
    <w:rsid w:val="00697B99"/>
    <w:rsid w:val="006B19DC"/>
    <w:rsid w:val="006C3BC6"/>
    <w:rsid w:val="006E1E50"/>
    <w:rsid w:val="006F4597"/>
    <w:rsid w:val="0070240C"/>
    <w:rsid w:val="007024E9"/>
    <w:rsid w:val="00704B27"/>
    <w:rsid w:val="00707D7A"/>
    <w:rsid w:val="00710E7E"/>
    <w:rsid w:val="00714587"/>
    <w:rsid w:val="00730790"/>
    <w:rsid w:val="00760020"/>
    <w:rsid w:val="00765D8B"/>
    <w:rsid w:val="00796CD0"/>
    <w:rsid w:val="007B1D9A"/>
    <w:rsid w:val="007D2482"/>
    <w:rsid w:val="007F232D"/>
    <w:rsid w:val="00811858"/>
    <w:rsid w:val="0081689F"/>
    <w:rsid w:val="008201B5"/>
    <w:rsid w:val="008258E9"/>
    <w:rsid w:val="0082635C"/>
    <w:rsid w:val="00837643"/>
    <w:rsid w:val="00892DA0"/>
    <w:rsid w:val="008A0351"/>
    <w:rsid w:val="008A4067"/>
    <w:rsid w:val="008A7B77"/>
    <w:rsid w:val="008B51FF"/>
    <w:rsid w:val="008C3E3A"/>
    <w:rsid w:val="008D2029"/>
    <w:rsid w:val="008E18AA"/>
    <w:rsid w:val="009011DD"/>
    <w:rsid w:val="00925E86"/>
    <w:rsid w:val="00934869"/>
    <w:rsid w:val="00935DF2"/>
    <w:rsid w:val="00955A54"/>
    <w:rsid w:val="009567C3"/>
    <w:rsid w:val="009646D8"/>
    <w:rsid w:val="0097698B"/>
    <w:rsid w:val="009A6502"/>
    <w:rsid w:val="009C65A6"/>
    <w:rsid w:val="009D0C40"/>
    <w:rsid w:val="009D2BAB"/>
    <w:rsid w:val="009F5F4C"/>
    <w:rsid w:val="00A17F7F"/>
    <w:rsid w:val="00A360F3"/>
    <w:rsid w:val="00A46558"/>
    <w:rsid w:val="00A51EDA"/>
    <w:rsid w:val="00A72A4D"/>
    <w:rsid w:val="00A771ED"/>
    <w:rsid w:val="00A8497B"/>
    <w:rsid w:val="00A86ACC"/>
    <w:rsid w:val="00AA40D4"/>
    <w:rsid w:val="00AB1BDF"/>
    <w:rsid w:val="00AB4BB9"/>
    <w:rsid w:val="00AB5D7E"/>
    <w:rsid w:val="00AB603A"/>
    <w:rsid w:val="00AC0EA0"/>
    <w:rsid w:val="00AC6751"/>
    <w:rsid w:val="00AC6E63"/>
    <w:rsid w:val="00AD0521"/>
    <w:rsid w:val="00AD2B20"/>
    <w:rsid w:val="00AE1075"/>
    <w:rsid w:val="00AE6B2F"/>
    <w:rsid w:val="00B01CB3"/>
    <w:rsid w:val="00B0614B"/>
    <w:rsid w:val="00B1343E"/>
    <w:rsid w:val="00B169D0"/>
    <w:rsid w:val="00B2287C"/>
    <w:rsid w:val="00B27CC4"/>
    <w:rsid w:val="00B436DA"/>
    <w:rsid w:val="00B61985"/>
    <w:rsid w:val="00B66EF8"/>
    <w:rsid w:val="00B75281"/>
    <w:rsid w:val="00B80D42"/>
    <w:rsid w:val="00B81605"/>
    <w:rsid w:val="00B9184D"/>
    <w:rsid w:val="00BC5600"/>
    <w:rsid w:val="00BD684A"/>
    <w:rsid w:val="00BD69E0"/>
    <w:rsid w:val="00BD7433"/>
    <w:rsid w:val="00BE0AE7"/>
    <w:rsid w:val="00BE0FA2"/>
    <w:rsid w:val="00BE1CD4"/>
    <w:rsid w:val="00BE4DFF"/>
    <w:rsid w:val="00BE5628"/>
    <w:rsid w:val="00BF520F"/>
    <w:rsid w:val="00C210F0"/>
    <w:rsid w:val="00C442F6"/>
    <w:rsid w:val="00C5362F"/>
    <w:rsid w:val="00C65BAC"/>
    <w:rsid w:val="00C667A8"/>
    <w:rsid w:val="00C76063"/>
    <w:rsid w:val="00C80006"/>
    <w:rsid w:val="00C86A50"/>
    <w:rsid w:val="00C91B23"/>
    <w:rsid w:val="00C942D1"/>
    <w:rsid w:val="00CC34BC"/>
    <w:rsid w:val="00CD03BB"/>
    <w:rsid w:val="00CD144D"/>
    <w:rsid w:val="00CD326A"/>
    <w:rsid w:val="00CE4040"/>
    <w:rsid w:val="00D03F45"/>
    <w:rsid w:val="00D112AB"/>
    <w:rsid w:val="00D154C8"/>
    <w:rsid w:val="00D16EE9"/>
    <w:rsid w:val="00D43054"/>
    <w:rsid w:val="00D51F92"/>
    <w:rsid w:val="00D533EA"/>
    <w:rsid w:val="00D71E41"/>
    <w:rsid w:val="00D760AD"/>
    <w:rsid w:val="00D86F5A"/>
    <w:rsid w:val="00D879A7"/>
    <w:rsid w:val="00D87F7B"/>
    <w:rsid w:val="00D91826"/>
    <w:rsid w:val="00D93FCA"/>
    <w:rsid w:val="00D960B2"/>
    <w:rsid w:val="00DA68F0"/>
    <w:rsid w:val="00DB1A1E"/>
    <w:rsid w:val="00DB7988"/>
    <w:rsid w:val="00DB7C99"/>
    <w:rsid w:val="00DC2213"/>
    <w:rsid w:val="00DC367E"/>
    <w:rsid w:val="00DD2E71"/>
    <w:rsid w:val="00E02887"/>
    <w:rsid w:val="00E152FF"/>
    <w:rsid w:val="00E175EA"/>
    <w:rsid w:val="00E31F19"/>
    <w:rsid w:val="00E501C0"/>
    <w:rsid w:val="00E635ED"/>
    <w:rsid w:val="00E658BA"/>
    <w:rsid w:val="00E73246"/>
    <w:rsid w:val="00E81219"/>
    <w:rsid w:val="00E8216A"/>
    <w:rsid w:val="00EB0420"/>
    <w:rsid w:val="00EB3059"/>
    <w:rsid w:val="00EB4A2F"/>
    <w:rsid w:val="00EC6A06"/>
    <w:rsid w:val="00EF06CD"/>
    <w:rsid w:val="00EF3B43"/>
    <w:rsid w:val="00F14523"/>
    <w:rsid w:val="00F20B27"/>
    <w:rsid w:val="00F36171"/>
    <w:rsid w:val="00F47536"/>
    <w:rsid w:val="00F5036C"/>
    <w:rsid w:val="00F67945"/>
    <w:rsid w:val="00F75DE2"/>
    <w:rsid w:val="00F76160"/>
    <w:rsid w:val="00F87801"/>
    <w:rsid w:val="00FA3306"/>
    <w:rsid w:val="00FA5A24"/>
    <w:rsid w:val="00FB2477"/>
    <w:rsid w:val="00FC3715"/>
    <w:rsid w:val="00FE6F0E"/>
    <w:rsid w:val="00FF6B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CC9CA7"/>
  <w15:chartTrackingRefBased/>
  <w15:docId w15:val="{249F1AE6-7C12-4294-8BF7-FAE6C27D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5F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5362F"/>
    <w:pPr>
      <w:spacing w:after="200" w:line="276" w:lineRule="auto"/>
      <w:ind w:left="720"/>
      <w:contextualSpacing/>
    </w:pPr>
    <w:rPr>
      <w:lang w:val="en-US"/>
    </w:rPr>
  </w:style>
  <w:style w:type="character" w:customStyle="1" w:styleId="ListParagraphChar">
    <w:name w:val="List Paragraph Char"/>
    <w:link w:val="ListParagraph"/>
    <w:uiPriority w:val="34"/>
    <w:locked/>
    <w:rsid w:val="0009312D"/>
    <w:rPr>
      <w:lang w:val="en-US"/>
    </w:rPr>
  </w:style>
  <w:style w:type="paragraph" w:styleId="BodyTextIndent">
    <w:name w:val="Body Text Indent"/>
    <w:basedOn w:val="Normal"/>
    <w:link w:val="BodyTextIndentChar"/>
    <w:uiPriority w:val="99"/>
    <w:unhideWhenUsed/>
    <w:rsid w:val="00C80006"/>
    <w:pPr>
      <w:spacing w:after="120" w:line="257" w:lineRule="auto"/>
      <w:ind w:left="360"/>
      <w:jc w:val="both"/>
    </w:pPr>
    <w:rPr>
      <w:rFonts w:ascii="Calibri" w:eastAsia="Times New Roman" w:hAnsi="Calibri" w:cs="Mangal"/>
      <w:szCs w:val="20"/>
      <w:lang w:eastAsia="en-IN" w:bidi="hi-IN"/>
    </w:rPr>
  </w:style>
  <w:style w:type="character" w:customStyle="1" w:styleId="BodyTextIndentChar">
    <w:name w:val="Body Text Indent Char"/>
    <w:basedOn w:val="DefaultParagraphFont"/>
    <w:link w:val="BodyTextIndent"/>
    <w:uiPriority w:val="99"/>
    <w:rsid w:val="00C80006"/>
    <w:rPr>
      <w:rFonts w:ascii="Calibri" w:eastAsia="Times New Roman" w:hAnsi="Calibri" w:cs="Mangal"/>
      <w:szCs w:val="20"/>
      <w:lang w:eastAsia="en-IN" w:bidi="hi-IN"/>
    </w:rPr>
  </w:style>
  <w:style w:type="paragraph" w:styleId="Header">
    <w:name w:val="header"/>
    <w:basedOn w:val="Normal"/>
    <w:link w:val="HeaderChar"/>
    <w:uiPriority w:val="99"/>
    <w:unhideWhenUsed/>
    <w:rsid w:val="00B61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985"/>
  </w:style>
  <w:style w:type="paragraph" w:styleId="Footer">
    <w:name w:val="footer"/>
    <w:basedOn w:val="Normal"/>
    <w:link w:val="FooterChar"/>
    <w:uiPriority w:val="99"/>
    <w:unhideWhenUsed/>
    <w:rsid w:val="00B61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985"/>
  </w:style>
  <w:style w:type="paragraph" w:styleId="NoSpacing">
    <w:name w:val="No Spacing"/>
    <w:aliases w:val="figure"/>
    <w:uiPriority w:val="1"/>
    <w:qFormat/>
    <w:rsid w:val="00BE0FA2"/>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22465"/>
    <w:rPr>
      <w:color w:val="0563C1" w:themeColor="hyperlink"/>
      <w:u w:val="single"/>
    </w:rPr>
  </w:style>
  <w:style w:type="character" w:customStyle="1" w:styleId="UnresolvedMention1">
    <w:name w:val="Unresolved Mention1"/>
    <w:basedOn w:val="DefaultParagraphFont"/>
    <w:uiPriority w:val="99"/>
    <w:semiHidden/>
    <w:unhideWhenUsed/>
    <w:rsid w:val="00322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1172">
      <w:bodyDiv w:val="1"/>
      <w:marLeft w:val="0"/>
      <w:marRight w:val="0"/>
      <w:marTop w:val="0"/>
      <w:marBottom w:val="0"/>
      <w:divBdr>
        <w:top w:val="none" w:sz="0" w:space="0" w:color="auto"/>
        <w:left w:val="none" w:sz="0" w:space="0" w:color="auto"/>
        <w:bottom w:val="none" w:sz="0" w:space="0" w:color="auto"/>
        <w:right w:val="none" w:sz="0" w:space="0" w:color="auto"/>
      </w:divBdr>
    </w:div>
    <w:div w:id="86462449">
      <w:bodyDiv w:val="1"/>
      <w:marLeft w:val="0"/>
      <w:marRight w:val="0"/>
      <w:marTop w:val="0"/>
      <w:marBottom w:val="0"/>
      <w:divBdr>
        <w:top w:val="none" w:sz="0" w:space="0" w:color="auto"/>
        <w:left w:val="none" w:sz="0" w:space="0" w:color="auto"/>
        <w:bottom w:val="none" w:sz="0" w:space="0" w:color="auto"/>
        <w:right w:val="none" w:sz="0" w:space="0" w:color="auto"/>
      </w:divBdr>
    </w:div>
    <w:div w:id="160585259">
      <w:bodyDiv w:val="1"/>
      <w:marLeft w:val="0"/>
      <w:marRight w:val="0"/>
      <w:marTop w:val="0"/>
      <w:marBottom w:val="0"/>
      <w:divBdr>
        <w:top w:val="none" w:sz="0" w:space="0" w:color="auto"/>
        <w:left w:val="none" w:sz="0" w:space="0" w:color="auto"/>
        <w:bottom w:val="none" w:sz="0" w:space="0" w:color="auto"/>
        <w:right w:val="none" w:sz="0" w:space="0" w:color="auto"/>
      </w:divBdr>
    </w:div>
    <w:div w:id="507521062">
      <w:bodyDiv w:val="1"/>
      <w:marLeft w:val="0"/>
      <w:marRight w:val="0"/>
      <w:marTop w:val="0"/>
      <w:marBottom w:val="0"/>
      <w:divBdr>
        <w:top w:val="none" w:sz="0" w:space="0" w:color="auto"/>
        <w:left w:val="none" w:sz="0" w:space="0" w:color="auto"/>
        <w:bottom w:val="none" w:sz="0" w:space="0" w:color="auto"/>
        <w:right w:val="none" w:sz="0" w:space="0" w:color="auto"/>
      </w:divBdr>
    </w:div>
    <w:div w:id="663434994">
      <w:bodyDiv w:val="1"/>
      <w:marLeft w:val="0"/>
      <w:marRight w:val="0"/>
      <w:marTop w:val="0"/>
      <w:marBottom w:val="0"/>
      <w:divBdr>
        <w:top w:val="none" w:sz="0" w:space="0" w:color="auto"/>
        <w:left w:val="none" w:sz="0" w:space="0" w:color="auto"/>
        <w:bottom w:val="none" w:sz="0" w:space="0" w:color="auto"/>
        <w:right w:val="none" w:sz="0" w:space="0" w:color="auto"/>
      </w:divBdr>
    </w:div>
    <w:div w:id="983703689">
      <w:bodyDiv w:val="1"/>
      <w:marLeft w:val="0"/>
      <w:marRight w:val="0"/>
      <w:marTop w:val="0"/>
      <w:marBottom w:val="0"/>
      <w:divBdr>
        <w:top w:val="none" w:sz="0" w:space="0" w:color="auto"/>
        <w:left w:val="none" w:sz="0" w:space="0" w:color="auto"/>
        <w:bottom w:val="none" w:sz="0" w:space="0" w:color="auto"/>
        <w:right w:val="none" w:sz="0" w:space="0" w:color="auto"/>
      </w:divBdr>
    </w:div>
    <w:div w:id="1320308108">
      <w:bodyDiv w:val="1"/>
      <w:marLeft w:val="0"/>
      <w:marRight w:val="0"/>
      <w:marTop w:val="0"/>
      <w:marBottom w:val="0"/>
      <w:divBdr>
        <w:top w:val="none" w:sz="0" w:space="0" w:color="auto"/>
        <w:left w:val="none" w:sz="0" w:space="0" w:color="auto"/>
        <w:bottom w:val="none" w:sz="0" w:space="0" w:color="auto"/>
        <w:right w:val="none" w:sz="0" w:space="0" w:color="auto"/>
      </w:divBdr>
    </w:div>
    <w:div w:id="1434595228">
      <w:bodyDiv w:val="1"/>
      <w:marLeft w:val="0"/>
      <w:marRight w:val="0"/>
      <w:marTop w:val="0"/>
      <w:marBottom w:val="0"/>
      <w:divBdr>
        <w:top w:val="none" w:sz="0" w:space="0" w:color="auto"/>
        <w:left w:val="none" w:sz="0" w:space="0" w:color="auto"/>
        <w:bottom w:val="none" w:sz="0" w:space="0" w:color="auto"/>
        <w:right w:val="none" w:sz="0" w:space="0" w:color="auto"/>
      </w:divBdr>
    </w:div>
    <w:div w:id="1495875519">
      <w:bodyDiv w:val="1"/>
      <w:marLeft w:val="0"/>
      <w:marRight w:val="0"/>
      <w:marTop w:val="0"/>
      <w:marBottom w:val="0"/>
      <w:divBdr>
        <w:top w:val="none" w:sz="0" w:space="0" w:color="auto"/>
        <w:left w:val="none" w:sz="0" w:space="0" w:color="auto"/>
        <w:bottom w:val="none" w:sz="0" w:space="0" w:color="auto"/>
        <w:right w:val="none" w:sz="0" w:space="0" w:color="auto"/>
      </w:divBdr>
    </w:div>
    <w:div w:id="1601253486">
      <w:bodyDiv w:val="1"/>
      <w:marLeft w:val="0"/>
      <w:marRight w:val="0"/>
      <w:marTop w:val="0"/>
      <w:marBottom w:val="0"/>
      <w:divBdr>
        <w:top w:val="none" w:sz="0" w:space="0" w:color="auto"/>
        <w:left w:val="none" w:sz="0" w:space="0" w:color="auto"/>
        <w:bottom w:val="none" w:sz="0" w:space="0" w:color="auto"/>
        <w:right w:val="none" w:sz="0" w:space="0" w:color="auto"/>
      </w:divBdr>
    </w:div>
    <w:div w:id="20977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7</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meena</dc:creator>
  <cp:keywords/>
  <dc:description/>
  <cp:lastModifiedBy>SDI PC New 16</cp:lastModifiedBy>
  <cp:revision>215</cp:revision>
  <dcterms:created xsi:type="dcterms:W3CDTF">2023-06-29T18:29:00Z</dcterms:created>
  <dcterms:modified xsi:type="dcterms:W3CDTF">2024-06-25T12:08:00Z</dcterms:modified>
</cp:coreProperties>
</file>