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8CD3" w14:textId="77777777" w:rsidR="0000724F" w:rsidRDefault="0000724F" w:rsidP="003768B5">
      <w:pPr>
        <w:jc w:val="right"/>
        <w:rPr>
          <w:rFonts w:ascii="Times New Roman" w:hAnsi="Times New Roman" w:cs="Times New Roman"/>
          <w:b/>
          <w:bCs/>
        </w:rPr>
      </w:pPr>
      <w:r w:rsidRPr="0000724F">
        <w:rPr>
          <w:rFonts w:ascii="Times New Roman" w:hAnsi="Times New Roman" w:cs="Times New Roman"/>
          <w:b/>
          <w:bCs/>
        </w:rPr>
        <w:t>Original Research Article</w:t>
      </w:r>
    </w:p>
    <w:p w14:paraId="2D113781" w14:textId="77777777" w:rsidR="0000724F" w:rsidRDefault="0000724F" w:rsidP="003768B5">
      <w:pPr>
        <w:jc w:val="right"/>
        <w:rPr>
          <w:rFonts w:ascii="Times New Roman" w:hAnsi="Times New Roman" w:cs="Times New Roman"/>
          <w:b/>
          <w:bCs/>
        </w:rPr>
      </w:pPr>
    </w:p>
    <w:p w14:paraId="7535FF52" w14:textId="19996700" w:rsidR="006929DA" w:rsidRDefault="00D11A9F" w:rsidP="003768B5">
      <w:pPr>
        <w:jc w:val="right"/>
        <w:rPr>
          <w:rFonts w:ascii="Arial" w:hAnsi="Arial" w:cs="Arial"/>
          <w:b/>
          <w:bCs/>
          <w:sz w:val="22"/>
          <w:szCs w:val="22"/>
        </w:rPr>
      </w:pPr>
      <w:r w:rsidRPr="006929DA">
        <w:rPr>
          <w:rFonts w:ascii="Arial" w:hAnsi="Arial" w:cs="Arial"/>
          <w:b/>
          <w:bCs/>
          <w:sz w:val="22"/>
          <w:szCs w:val="22"/>
        </w:rPr>
        <w:t xml:space="preserve">THE PHYTOCHEMICAL PROFILE OF SANSEVIERIA </w:t>
      </w:r>
      <w:r w:rsidR="006929DA" w:rsidRPr="006929DA">
        <w:rPr>
          <w:rFonts w:ascii="Arial" w:hAnsi="Arial" w:cs="Arial"/>
          <w:b/>
          <w:bCs/>
          <w:sz w:val="22"/>
          <w:szCs w:val="22"/>
        </w:rPr>
        <w:t>ROXBURGHIANA: A</w:t>
      </w:r>
      <w:r w:rsidR="00AF27EA" w:rsidRPr="006929DA">
        <w:rPr>
          <w:rFonts w:ascii="Arial" w:hAnsi="Arial" w:cs="Arial"/>
          <w:b/>
          <w:bCs/>
          <w:sz w:val="22"/>
          <w:szCs w:val="22"/>
        </w:rPr>
        <w:t xml:space="preserve"> KEY TO UNLOCKING ITS THERAPEUTIC </w:t>
      </w:r>
      <w:r w:rsidR="007826A8" w:rsidRPr="006929DA">
        <w:rPr>
          <w:rFonts w:ascii="Arial" w:hAnsi="Arial" w:cs="Arial"/>
          <w:b/>
          <w:bCs/>
          <w:sz w:val="22"/>
          <w:szCs w:val="22"/>
        </w:rPr>
        <w:t>APPLICATIONS</w:t>
      </w:r>
    </w:p>
    <w:p w14:paraId="0BBD88B0" w14:textId="77777777" w:rsidR="006976B0" w:rsidRPr="006929DA" w:rsidRDefault="006976B0" w:rsidP="003768B5">
      <w:pPr>
        <w:jc w:val="right"/>
        <w:rPr>
          <w:rFonts w:ascii="Arial" w:hAnsi="Arial" w:cs="Arial"/>
          <w:b/>
          <w:bCs/>
          <w:sz w:val="22"/>
          <w:szCs w:val="22"/>
        </w:rPr>
      </w:pPr>
    </w:p>
    <w:p w14:paraId="7EA9F691" w14:textId="4550F8A0" w:rsidR="002051C3" w:rsidRDefault="002051C3" w:rsidP="002051C3">
      <w:pPr>
        <w:jc w:val="right"/>
        <w:rPr>
          <w:rFonts w:ascii="Arial" w:hAnsi="Arial" w:cs="Arial"/>
          <w:b/>
          <w:sz w:val="22"/>
          <w:szCs w:val="22"/>
          <w:vertAlign w:val="superscript"/>
        </w:rPr>
      </w:pPr>
    </w:p>
    <w:p w14:paraId="010478BB" w14:textId="5F4BEC02" w:rsidR="00491C44" w:rsidRDefault="002051C3" w:rsidP="002051C3">
      <w:pPr>
        <w:jc w:val="both"/>
        <w:rPr>
          <w:rFonts w:ascii="Arial" w:hAnsi="Arial" w:cs="Arial"/>
          <w:b/>
          <w:bCs/>
          <w:sz w:val="22"/>
          <w:szCs w:val="22"/>
        </w:rPr>
      </w:pPr>
      <w:r w:rsidRPr="002051C3">
        <w:rPr>
          <w:rFonts w:ascii="Arial" w:hAnsi="Arial" w:cs="Arial"/>
          <w:b/>
          <w:bCs/>
          <w:sz w:val="22"/>
          <w:szCs w:val="22"/>
        </w:rPr>
        <w:t>Abstract:</w:t>
      </w:r>
    </w:p>
    <w:p w14:paraId="0BEEA447" w14:textId="0CB7B133" w:rsidR="00373D99" w:rsidRPr="00774C2B" w:rsidRDefault="00373D99" w:rsidP="002051C3">
      <w:pPr>
        <w:jc w:val="both"/>
        <w:rPr>
          <w:rFonts w:ascii="Arial" w:hAnsi="Arial" w:cs="Arial"/>
          <w:sz w:val="20"/>
          <w:szCs w:val="20"/>
        </w:rPr>
      </w:pPr>
      <w:r>
        <w:rPr>
          <w:rFonts w:ascii="Arial" w:hAnsi="Arial" w:cs="Arial"/>
          <w:b/>
          <w:bCs/>
          <w:sz w:val="22"/>
          <w:szCs w:val="22"/>
        </w:rPr>
        <w:t>Aim:</w:t>
      </w:r>
      <w:r w:rsidR="0039381E">
        <w:rPr>
          <w:rFonts w:ascii="Arial" w:hAnsi="Arial" w:cs="Arial"/>
          <w:sz w:val="22"/>
          <w:szCs w:val="22"/>
        </w:rPr>
        <w:t xml:space="preserve"> </w:t>
      </w:r>
      <w:r w:rsidR="00AC736C" w:rsidRPr="00774C2B">
        <w:rPr>
          <w:rFonts w:ascii="Arial" w:hAnsi="Arial" w:cs="Arial"/>
          <w:sz w:val="20"/>
          <w:szCs w:val="20"/>
        </w:rPr>
        <w:t xml:space="preserve">This study </w:t>
      </w:r>
      <w:r w:rsidR="00624874">
        <w:rPr>
          <w:rFonts w:ascii="Arial" w:hAnsi="Arial" w:cs="Arial"/>
          <w:sz w:val="20"/>
          <w:szCs w:val="20"/>
        </w:rPr>
        <w:t>examines</w:t>
      </w:r>
      <w:r w:rsidR="009014A2" w:rsidRPr="00774C2B">
        <w:rPr>
          <w:rFonts w:ascii="Arial" w:hAnsi="Arial" w:cs="Arial"/>
          <w:sz w:val="20"/>
          <w:szCs w:val="20"/>
        </w:rPr>
        <w:t xml:space="preserve"> the potential of plant analgesics as an analgesic </w:t>
      </w:r>
      <w:r w:rsidR="00774C2B" w:rsidRPr="00774C2B">
        <w:rPr>
          <w:rFonts w:ascii="Arial" w:hAnsi="Arial" w:cs="Arial"/>
          <w:sz w:val="20"/>
          <w:szCs w:val="20"/>
        </w:rPr>
        <w:t>measure</w:t>
      </w:r>
      <w:r w:rsidR="009014A2" w:rsidRPr="00774C2B">
        <w:rPr>
          <w:rFonts w:ascii="Arial" w:hAnsi="Arial" w:cs="Arial"/>
          <w:sz w:val="20"/>
          <w:szCs w:val="20"/>
        </w:rPr>
        <w:t xml:space="preserve"> </w:t>
      </w:r>
      <w:r w:rsidR="0056468B">
        <w:rPr>
          <w:rFonts w:ascii="Arial" w:hAnsi="Arial" w:cs="Arial"/>
          <w:sz w:val="20"/>
          <w:szCs w:val="20"/>
        </w:rPr>
        <w:t>concerning</w:t>
      </w:r>
      <w:r w:rsidR="00A3651F" w:rsidRPr="00774C2B">
        <w:rPr>
          <w:rFonts w:ascii="Arial" w:hAnsi="Arial" w:cs="Arial"/>
          <w:sz w:val="20"/>
          <w:szCs w:val="20"/>
        </w:rPr>
        <w:t xml:space="preserve"> the</w:t>
      </w:r>
      <w:r w:rsidR="004C3BF3" w:rsidRPr="00774C2B">
        <w:rPr>
          <w:rFonts w:ascii="Arial" w:hAnsi="Arial" w:cs="Arial"/>
          <w:sz w:val="20"/>
          <w:szCs w:val="20"/>
        </w:rPr>
        <w:t>ir safety, efficacy and affordability over conventional synth</w:t>
      </w:r>
      <w:r w:rsidR="004D45C2" w:rsidRPr="00774C2B">
        <w:rPr>
          <w:rFonts w:ascii="Arial" w:hAnsi="Arial" w:cs="Arial"/>
          <w:sz w:val="20"/>
          <w:szCs w:val="20"/>
        </w:rPr>
        <w:t>etic analgesics.</w:t>
      </w:r>
    </w:p>
    <w:p w14:paraId="1FBE47C2" w14:textId="27F3C4C8" w:rsidR="003A0054" w:rsidRDefault="003A0054" w:rsidP="002051C3">
      <w:pPr>
        <w:jc w:val="both"/>
        <w:rPr>
          <w:rFonts w:ascii="Arial" w:hAnsi="Arial" w:cs="Arial"/>
          <w:sz w:val="20"/>
          <w:szCs w:val="20"/>
        </w:rPr>
      </w:pPr>
      <w:r>
        <w:rPr>
          <w:rFonts w:ascii="Arial" w:hAnsi="Arial" w:cs="Arial"/>
          <w:b/>
          <w:bCs/>
          <w:sz w:val="22"/>
          <w:szCs w:val="22"/>
        </w:rPr>
        <w:t xml:space="preserve">Study design: </w:t>
      </w:r>
      <w:r w:rsidR="00D60CEA">
        <w:rPr>
          <w:rFonts w:ascii="Arial" w:hAnsi="Arial" w:cs="Arial"/>
          <w:sz w:val="20"/>
          <w:szCs w:val="20"/>
        </w:rPr>
        <w:t>T</w:t>
      </w:r>
      <w:r>
        <w:rPr>
          <w:rFonts w:ascii="Arial" w:hAnsi="Arial" w:cs="Arial"/>
          <w:sz w:val="20"/>
          <w:szCs w:val="20"/>
        </w:rPr>
        <w:t xml:space="preserve">his is a </w:t>
      </w:r>
      <w:r w:rsidR="00D8665E">
        <w:rPr>
          <w:rFonts w:ascii="Arial" w:hAnsi="Arial" w:cs="Arial"/>
          <w:sz w:val="20"/>
          <w:szCs w:val="20"/>
        </w:rPr>
        <w:t>review</w:t>
      </w:r>
      <w:r w:rsidR="00280274">
        <w:rPr>
          <w:rFonts w:ascii="Arial" w:hAnsi="Arial" w:cs="Arial"/>
          <w:sz w:val="20"/>
          <w:szCs w:val="20"/>
        </w:rPr>
        <w:t xml:space="preserve"> article addressing</w:t>
      </w:r>
      <w:r>
        <w:rPr>
          <w:rFonts w:ascii="Arial" w:hAnsi="Arial" w:cs="Arial"/>
          <w:sz w:val="20"/>
          <w:szCs w:val="20"/>
        </w:rPr>
        <w:t xml:space="preserve"> the </w:t>
      </w:r>
      <w:r w:rsidR="00262A3F">
        <w:rPr>
          <w:rFonts w:ascii="Arial" w:hAnsi="Arial" w:cs="Arial"/>
          <w:sz w:val="20"/>
          <w:szCs w:val="20"/>
        </w:rPr>
        <w:t>classification of pain,</w:t>
      </w:r>
      <w:r w:rsidR="00774C2B">
        <w:rPr>
          <w:rFonts w:ascii="Arial" w:hAnsi="Arial" w:cs="Arial"/>
          <w:sz w:val="20"/>
          <w:szCs w:val="20"/>
        </w:rPr>
        <w:t xml:space="preserve"> </w:t>
      </w:r>
      <w:r w:rsidR="00624874">
        <w:rPr>
          <w:rFonts w:ascii="Arial" w:hAnsi="Arial" w:cs="Arial"/>
          <w:sz w:val="20"/>
          <w:szCs w:val="20"/>
        </w:rPr>
        <w:t>the action of analgesic mechanisms, and the use</w:t>
      </w:r>
      <w:r w:rsidR="00BD65CD">
        <w:rPr>
          <w:rFonts w:ascii="Arial" w:hAnsi="Arial" w:cs="Arial"/>
          <w:sz w:val="20"/>
          <w:szCs w:val="20"/>
        </w:rPr>
        <w:t xml:space="preserve"> of medicinal </w:t>
      </w:r>
      <w:r w:rsidR="0056468B">
        <w:rPr>
          <w:rFonts w:ascii="Arial" w:hAnsi="Arial" w:cs="Arial"/>
          <w:sz w:val="20"/>
          <w:szCs w:val="20"/>
        </w:rPr>
        <w:t>plants</w:t>
      </w:r>
      <w:r w:rsidR="00BD65CD">
        <w:rPr>
          <w:rFonts w:ascii="Arial" w:hAnsi="Arial" w:cs="Arial"/>
          <w:sz w:val="20"/>
          <w:szCs w:val="20"/>
        </w:rPr>
        <w:t xml:space="preserve"> in </w:t>
      </w:r>
      <w:r w:rsidR="00774C2B">
        <w:rPr>
          <w:rFonts w:ascii="Arial" w:hAnsi="Arial" w:cs="Arial"/>
          <w:sz w:val="20"/>
          <w:szCs w:val="20"/>
        </w:rPr>
        <w:t>pain relief.</w:t>
      </w:r>
    </w:p>
    <w:p w14:paraId="5B36AEB3" w14:textId="57DAE054" w:rsidR="0011461C" w:rsidRPr="004178B5" w:rsidRDefault="00D8665E" w:rsidP="002051C3">
      <w:pPr>
        <w:jc w:val="both"/>
        <w:rPr>
          <w:rFonts w:ascii="Arial" w:hAnsi="Arial" w:cs="Arial"/>
          <w:sz w:val="20"/>
          <w:szCs w:val="20"/>
        </w:rPr>
      </w:pPr>
      <w:r>
        <w:rPr>
          <w:rFonts w:ascii="Arial" w:hAnsi="Arial" w:cs="Arial"/>
          <w:b/>
          <w:bCs/>
          <w:sz w:val="22"/>
          <w:szCs w:val="22"/>
        </w:rPr>
        <w:t>Place and duration of study:</w:t>
      </w:r>
      <w:r w:rsidR="004178B5">
        <w:rPr>
          <w:rFonts w:ascii="Arial" w:hAnsi="Arial" w:cs="Arial"/>
          <w:b/>
          <w:bCs/>
          <w:sz w:val="22"/>
          <w:szCs w:val="22"/>
        </w:rPr>
        <w:t xml:space="preserve"> </w:t>
      </w:r>
      <w:r w:rsidR="004178B5">
        <w:rPr>
          <w:rFonts w:ascii="Arial" w:hAnsi="Arial" w:cs="Arial"/>
          <w:sz w:val="20"/>
          <w:szCs w:val="20"/>
        </w:rPr>
        <w:t xml:space="preserve">This study was conducted over an </w:t>
      </w:r>
      <w:r w:rsidR="004F3064">
        <w:rPr>
          <w:rFonts w:ascii="Arial" w:hAnsi="Arial" w:cs="Arial"/>
          <w:sz w:val="20"/>
          <w:szCs w:val="20"/>
        </w:rPr>
        <w:t xml:space="preserve">interval to be ascertained in a study population, possibly involving the collection of data </w:t>
      </w:r>
      <w:r w:rsidR="0079572D">
        <w:rPr>
          <w:rFonts w:ascii="Arial" w:hAnsi="Arial" w:cs="Arial"/>
          <w:sz w:val="20"/>
          <w:szCs w:val="20"/>
        </w:rPr>
        <w:t>from pharmacological studies and clinical trials.</w:t>
      </w:r>
    </w:p>
    <w:p w14:paraId="70FE5ACC" w14:textId="0C8407B2" w:rsidR="0011461C" w:rsidRDefault="0022505B" w:rsidP="00BF2A9E">
      <w:pPr>
        <w:jc w:val="both"/>
        <w:rPr>
          <w:rFonts w:ascii="Arial" w:hAnsi="Arial" w:cs="Arial"/>
          <w:b/>
          <w:bCs/>
          <w:sz w:val="22"/>
          <w:szCs w:val="22"/>
        </w:rPr>
      </w:pPr>
      <w:r w:rsidRPr="00BF2A9E">
        <w:rPr>
          <w:rFonts w:ascii="Arial" w:hAnsi="Arial" w:cs="Arial"/>
          <w:b/>
          <w:bCs/>
          <w:sz w:val="22"/>
          <w:szCs w:val="22"/>
        </w:rPr>
        <w:t>Methodology:</w:t>
      </w:r>
    </w:p>
    <w:p w14:paraId="16381670" w14:textId="5F282FFF" w:rsidR="00AB39FC" w:rsidRPr="00B81CF3" w:rsidRDefault="00E715AD" w:rsidP="00B81CF3">
      <w:pPr>
        <w:jc w:val="both"/>
        <w:rPr>
          <w:rFonts w:ascii="Arial" w:hAnsi="Arial" w:cs="Arial"/>
          <w:sz w:val="20"/>
          <w:szCs w:val="20"/>
        </w:rPr>
      </w:pPr>
      <w:r w:rsidRPr="00B81CF3">
        <w:rPr>
          <w:rFonts w:ascii="Arial" w:hAnsi="Arial" w:cs="Arial"/>
          <w:sz w:val="20"/>
          <w:szCs w:val="20"/>
        </w:rPr>
        <w:t>Classification of pain into acute and chronic pain based on onset and duration of time.</w:t>
      </w:r>
      <w:r w:rsidR="00B81CF3">
        <w:rPr>
          <w:rFonts w:ascii="Arial" w:hAnsi="Arial" w:cs="Arial"/>
          <w:sz w:val="20"/>
          <w:szCs w:val="20"/>
        </w:rPr>
        <w:t xml:space="preserve"> </w:t>
      </w:r>
      <w:r w:rsidRPr="00B81CF3">
        <w:rPr>
          <w:rFonts w:ascii="Arial" w:hAnsi="Arial" w:cs="Arial"/>
          <w:sz w:val="20"/>
          <w:szCs w:val="20"/>
        </w:rPr>
        <w:t>Investigating the neurological process of pain perception, both central and perip</w:t>
      </w:r>
      <w:r w:rsidR="00F23B9E" w:rsidRPr="00B81CF3">
        <w:rPr>
          <w:rFonts w:ascii="Arial" w:hAnsi="Arial" w:cs="Arial"/>
          <w:sz w:val="20"/>
          <w:szCs w:val="20"/>
        </w:rPr>
        <w:t>heral nervous system.</w:t>
      </w:r>
      <w:r w:rsidR="00B81CF3">
        <w:rPr>
          <w:rFonts w:ascii="Arial" w:hAnsi="Arial" w:cs="Arial"/>
          <w:sz w:val="20"/>
          <w:szCs w:val="20"/>
        </w:rPr>
        <w:t xml:space="preserve"> </w:t>
      </w:r>
      <w:r w:rsidR="00F23B9E" w:rsidRPr="00B81CF3">
        <w:rPr>
          <w:rFonts w:ascii="Arial" w:hAnsi="Arial" w:cs="Arial"/>
          <w:sz w:val="20"/>
          <w:szCs w:val="20"/>
        </w:rPr>
        <w:t xml:space="preserve">Research into </w:t>
      </w:r>
      <w:r w:rsidR="0056468B">
        <w:rPr>
          <w:rFonts w:ascii="Arial" w:hAnsi="Arial" w:cs="Arial"/>
          <w:sz w:val="20"/>
          <w:szCs w:val="20"/>
        </w:rPr>
        <w:t>plant-derived</w:t>
      </w:r>
      <w:r w:rsidR="00F23B9E" w:rsidRPr="00B81CF3">
        <w:rPr>
          <w:rFonts w:ascii="Arial" w:hAnsi="Arial" w:cs="Arial"/>
          <w:sz w:val="20"/>
          <w:szCs w:val="20"/>
        </w:rPr>
        <w:t xml:space="preserve"> analgesics which have been traditionally employed with minimal side effects.</w:t>
      </w:r>
      <w:r w:rsidR="00EB0F97">
        <w:rPr>
          <w:rFonts w:ascii="Arial" w:hAnsi="Arial" w:cs="Arial"/>
          <w:sz w:val="20"/>
          <w:szCs w:val="20"/>
        </w:rPr>
        <w:t xml:space="preserve"> </w:t>
      </w:r>
      <w:r w:rsidR="00A707E2" w:rsidRPr="00B81CF3">
        <w:rPr>
          <w:rFonts w:ascii="Arial" w:hAnsi="Arial" w:cs="Arial"/>
          <w:sz w:val="20"/>
          <w:szCs w:val="20"/>
        </w:rPr>
        <w:t>Isolation of bioactive phytoconstituents of plant species implicated in analgesic activity.</w:t>
      </w:r>
      <w:r w:rsidR="00EB0F97">
        <w:rPr>
          <w:rFonts w:ascii="Arial" w:hAnsi="Arial" w:cs="Arial"/>
          <w:sz w:val="20"/>
          <w:szCs w:val="20"/>
        </w:rPr>
        <w:t xml:space="preserve"> </w:t>
      </w:r>
      <w:r w:rsidR="00A707E2" w:rsidRPr="00B81CF3">
        <w:rPr>
          <w:rFonts w:ascii="Arial" w:hAnsi="Arial" w:cs="Arial"/>
          <w:sz w:val="20"/>
          <w:szCs w:val="20"/>
        </w:rPr>
        <w:t xml:space="preserve">Discussion of the potential to develop </w:t>
      </w:r>
      <w:r w:rsidR="0056468B">
        <w:rPr>
          <w:rFonts w:ascii="Arial" w:hAnsi="Arial" w:cs="Arial"/>
          <w:sz w:val="20"/>
          <w:szCs w:val="20"/>
        </w:rPr>
        <w:t>cost-effective</w:t>
      </w:r>
      <w:r w:rsidR="004B316F" w:rsidRPr="00B81CF3">
        <w:rPr>
          <w:rFonts w:ascii="Arial" w:hAnsi="Arial" w:cs="Arial"/>
          <w:sz w:val="20"/>
          <w:szCs w:val="20"/>
        </w:rPr>
        <w:t xml:space="preserve"> plant-based medicines that are </w:t>
      </w:r>
      <w:r w:rsidR="001E1159" w:rsidRPr="00B81CF3">
        <w:rPr>
          <w:rFonts w:ascii="Arial" w:hAnsi="Arial" w:cs="Arial"/>
          <w:sz w:val="20"/>
          <w:szCs w:val="20"/>
        </w:rPr>
        <w:t>effective.</w:t>
      </w:r>
      <w:r w:rsidR="001E1159">
        <w:rPr>
          <w:rFonts w:ascii="Arial" w:hAnsi="Arial" w:cs="Arial"/>
          <w:sz w:val="20"/>
          <w:szCs w:val="20"/>
        </w:rPr>
        <w:t xml:space="preserve"> The Phyto chemical studies </w:t>
      </w:r>
      <w:r w:rsidR="00CF2F29">
        <w:rPr>
          <w:rFonts w:ascii="Arial" w:hAnsi="Arial" w:cs="Arial"/>
          <w:sz w:val="20"/>
          <w:szCs w:val="20"/>
        </w:rPr>
        <w:t>have</w:t>
      </w:r>
      <w:r w:rsidR="00853934">
        <w:rPr>
          <w:rFonts w:ascii="Arial" w:hAnsi="Arial" w:cs="Arial"/>
          <w:sz w:val="20"/>
          <w:szCs w:val="20"/>
        </w:rPr>
        <w:t xml:space="preserve"> been performed by using the tests to determine the alkaloids, flavonoids, saponins, </w:t>
      </w:r>
      <w:r w:rsidR="00547869">
        <w:rPr>
          <w:rFonts w:ascii="Arial" w:hAnsi="Arial" w:cs="Arial"/>
          <w:sz w:val="20"/>
          <w:szCs w:val="20"/>
        </w:rPr>
        <w:t xml:space="preserve">and </w:t>
      </w:r>
      <w:r w:rsidR="00CF2F29">
        <w:rPr>
          <w:rFonts w:ascii="Arial" w:hAnsi="Arial" w:cs="Arial"/>
          <w:sz w:val="20"/>
          <w:szCs w:val="20"/>
        </w:rPr>
        <w:t>carbohydrates.</w:t>
      </w:r>
    </w:p>
    <w:p w14:paraId="3A37BCC9" w14:textId="77777777" w:rsidR="00753AA0" w:rsidRDefault="00753AA0" w:rsidP="00AB39FC">
      <w:pPr>
        <w:jc w:val="both"/>
        <w:rPr>
          <w:rFonts w:ascii="Arial" w:hAnsi="Arial" w:cs="Arial"/>
          <w:b/>
          <w:bCs/>
          <w:sz w:val="22"/>
          <w:szCs w:val="22"/>
        </w:rPr>
      </w:pPr>
      <w:r>
        <w:rPr>
          <w:rFonts w:ascii="Arial" w:hAnsi="Arial" w:cs="Arial"/>
          <w:b/>
          <w:bCs/>
          <w:sz w:val="22"/>
          <w:szCs w:val="22"/>
        </w:rPr>
        <w:t>Results:</w:t>
      </w:r>
    </w:p>
    <w:p w14:paraId="6C604A8E" w14:textId="07235E65" w:rsidR="004A2EFC" w:rsidRPr="00B81CF3" w:rsidRDefault="00D23CF5" w:rsidP="00B81CF3">
      <w:pPr>
        <w:jc w:val="both"/>
        <w:rPr>
          <w:rFonts w:ascii="Arial" w:hAnsi="Arial" w:cs="Arial"/>
          <w:sz w:val="20"/>
          <w:szCs w:val="20"/>
        </w:rPr>
      </w:pPr>
      <w:r w:rsidRPr="00B81CF3">
        <w:rPr>
          <w:rFonts w:ascii="Arial" w:hAnsi="Arial" w:cs="Arial"/>
          <w:sz w:val="20"/>
          <w:szCs w:val="20"/>
        </w:rPr>
        <w:t>Pain relief is contingent on several factors including the cause and nature of pain.</w:t>
      </w:r>
      <w:r w:rsidR="00B81CF3">
        <w:rPr>
          <w:rFonts w:ascii="Arial" w:hAnsi="Arial" w:cs="Arial"/>
          <w:sz w:val="20"/>
          <w:szCs w:val="20"/>
        </w:rPr>
        <w:t xml:space="preserve"> </w:t>
      </w:r>
      <w:r w:rsidRPr="00B81CF3">
        <w:rPr>
          <w:rFonts w:ascii="Arial" w:hAnsi="Arial" w:cs="Arial"/>
          <w:sz w:val="20"/>
          <w:szCs w:val="20"/>
        </w:rPr>
        <w:t>Medicinal plants are the source of bioactive compounds</w:t>
      </w:r>
      <w:r w:rsidR="00CF2F29">
        <w:rPr>
          <w:rFonts w:ascii="Arial" w:hAnsi="Arial" w:cs="Arial"/>
          <w:sz w:val="20"/>
          <w:szCs w:val="20"/>
        </w:rPr>
        <w:t xml:space="preserve"> that have shown the presence of alkaloids, saponins, Tannins</w:t>
      </w:r>
      <w:r w:rsidR="00547869">
        <w:rPr>
          <w:rFonts w:ascii="Arial" w:hAnsi="Arial" w:cs="Arial"/>
          <w:sz w:val="20"/>
          <w:szCs w:val="20"/>
        </w:rPr>
        <w:t xml:space="preserve"> and steroids.</w:t>
      </w:r>
      <w:r w:rsidR="00CF2F29">
        <w:rPr>
          <w:rFonts w:ascii="Arial" w:hAnsi="Arial" w:cs="Arial"/>
          <w:sz w:val="20"/>
          <w:szCs w:val="20"/>
        </w:rPr>
        <w:t xml:space="preserve"> </w:t>
      </w:r>
      <w:r w:rsidRPr="00B81CF3">
        <w:rPr>
          <w:rFonts w:ascii="Arial" w:hAnsi="Arial" w:cs="Arial"/>
          <w:sz w:val="20"/>
          <w:szCs w:val="20"/>
        </w:rPr>
        <w:t xml:space="preserve"> </w:t>
      </w:r>
      <w:r w:rsidR="00547869">
        <w:rPr>
          <w:rFonts w:ascii="Arial" w:hAnsi="Arial" w:cs="Arial"/>
          <w:sz w:val="20"/>
          <w:szCs w:val="20"/>
        </w:rPr>
        <w:t>They</w:t>
      </w:r>
      <w:r w:rsidR="00571BBD" w:rsidRPr="00B81CF3">
        <w:rPr>
          <w:rFonts w:ascii="Arial" w:hAnsi="Arial" w:cs="Arial"/>
          <w:sz w:val="20"/>
          <w:szCs w:val="20"/>
        </w:rPr>
        <w:t xml:space="preserve"> may be used as alternatives to synthetic analgesics.</w:t>
      </w:r>
      <w:r w:rsidR="00B81CF3">
        <w:rPr>
          <w:rFonts w:ascii="Arial" w:hAnsi="Arial" w:cs="Arial"/>
          <w:sz w:val="20"/>
          <w:szCs w:val="20"/>
        </w:rPr>
        <w:t xml:space="preserve"> </w:t>
      </w:r>
      <w:r w:rsidR="0056468B">
        <w:rPr>
          <w:rFonts w:ascii="Arial" w:hAnsi="Arial" w:cs="Arial"/>
          <w:sz w:val="20"/>
          <w:szCs w:val="20"/>
        </w:rPr>
        <w:t>Long-term</w:t>
      </w:r>
      <w:r w:rsidR="004A2EFC" w:rsidRPr="00B81CF3">
        <w:rPr>
          <w:rFonts w:ascii="Arial" w:hAnsi="Arial" w:cs="Arial"/>
          <w:sz w:val="20"/>
          <w:szCs w:val="20"/>
        </w:rPr>
        <w:t xml:space="preserve"> usage of plant analgesics </w:t>
      </w:r>
      <w:r w:rsidR="008851F7" w:rsidRPr="00B81CF3">
        <w:rPr>
          <w:rFonts w:ascii="Arial" w:hAnsi="Arial" w:cs="Arial"/>
          <w:sz w:val="20"/>
          <w:szCs w:val="20"/>
        </w:rPr>
        <w:t>causes</w:t>
      </w:r>
      <w:r w:rsidR="004A2EFC" w:rsidRPr="00B81CF3">
        <w:rPr>
          <w:rFonts w:ascii="Arial" w:hAnsi="Arial" w:cs="Arial"/>
          <w:sz w:val="20"/>
          <w:szCs w:val="20"/>
        </w:rPr>
        <w:t xml:space="preserve"> fewer side effects than </w:t>
      </w:r>
      <w:r w:rsidR="008851F7" w:rsidRPr="00B81CF3">
        <w:rPr>
          <w:rFonts w:ascii="Arial" w:hAnsi="Arial" w:cs="Arial"/>
          <w:sz w:val="20"/>
          <w:szCs w:val="20"/>
        </w:rPr>
        <w:t>man-made</w:t>
      </w:r>
      <w:r w:rsidR="004A2EFC" w:rsidRPr="00B81CF3">
        <w:rPr>
          <w:rFonts w:ascii="Arial" w:hAnsi="Arial" w:cs="Arial"/>
          <w:sz w:val="20"/>
          <w:szCs w:val="20"/>
        </w:rPr>
        <w:t xml:space="preserve"> drugs.</w:t>
      </w:r>
      <w:r w:rsidR="00B81CF3">
        <w:rPr>
          <w:rFonts w:ascii="Arial" w:hAnsi="Arial" w:cs="Arial"/>
          <w:sz w:val="20"/>
          <w:szCs w:val="20"/>
        </w:rPr>
        <w:t xml:space="preserve"> </w:t>
      </w:r>
      <w:r w:rsidR="008851F7" w:rsidRPr="00B81CF3">
        <w:rPr>
          <w:rFonts w:ascii="Arial" w:hAnsi="Arial" w:cs="Arial"/>
          <w:sz w:val="20"/>
          <w:szCs w:val="20"/>
        </w:rPr>
        <w:t>There is vast potential for low-cost drug development through medicinal plants.</w:t>
      </w:r>
    </w:p>
    <w:p w14:paraId="54FA2960" w14:textId="714CF94B" w:rsidR="008851F7" w:rsidRDefault="00AC4D19" w:rsidP="008851F7">
      <w:pPr>
        <w:jc w:val="both"/>
        <w:rPr>
          <w:rFonts w:ascii="Arial" w:hAnsi="Arial" w:cs="Arial"/>
          <w:b/>
          <w:bCs/>
          <w:sz w:val="22"/>
          <w:szCs w:val="22"/>
        </w:rPr>
      </w:pPr>
      <w:r>
        <w:rPr>
          <w:rFonts w:ascii="Arial" w:hAnsi="Arial" w:cs="Arial"/>
          <w:b/>
          <w:bCs/>
          <w:sz w:val="22"/>
          <w:szCs w:val="22"/>
        </w:rPr>
        <w:t>Conclusion:</w:t>
      </w:r>
    </w:p>
    <w:p w14:paraId="2B0EAF8F" w14:textId="3DCA7454" w:rsidR="0011461C" w:rsidRPr="00B81CF3" w:rsidRDefault="00AC4D19" w:rsidP="00B81CF3">
      <w:pPr>
        <w:jc w:val="both"/>
        <w:rPr>
          <w:rFonts w:ascii="Arial" w:hAnsi="Arial" w:cs="Arial"/>
          <w:sz w:val="20"/>
          <w:szCs w:val="20"/>
        </w:rPr>
      </w:pPr>
      <w:r w:rsidRPr="00B81CF3">
        <w:rPr>
          <w:rFonts w:ascii="Arial" w:hAnsi="Arial" w:cs="Arial"/>
          <w:sz w:val="20"/>
          <w:szCs w:val="20"/>
        </w:rPr>
        <w:t xml:space="preserve">There is a need to research and </w:t>
      </w:r>
      <w:r w:rsidR="0056468B">
        <w:rPr>
          <w:rFonts w:ascii="Arial" w:hAnsi="Arial" w:cs="Arial"/>
          <w:sz w:val="20"/>
          <w:szCs w:val="20"/>
        </w:rPr>
        <w:t>discover</w:t>
      </w:r>
      <w:r w:rsidR="00DA458A" w:rsidRPr="00B81CF3">
        <w:rPr>
          <w:rFonts w:ascii="Arial" w:hAnsi="Arial" w:cs="Arial"/>
          <w:sz w:val="20"/>
          <w:szCs w:val="20"/>
        </w:rPr>
        <w:t xml:space="preserve"> new </w:t>
      </w:r>
      <w:r w:rsidR="00CC6B38" w:rsidRPr="00B81CF3">
        <w:rPr>
          <w:rFonts w:ascii="Arial" w:hAnsi="Arial" w:cs="Arial"/>
          <w:sz w:val="20"/>
          <w:szCs w:val="20"/>
        </w:rPr>
        <w:t>plant-based</w:t>
      </w:r>
      <w:r w:rsidR="00DA458A" w:rsidRPr="00B81CF3">
        <w:rPr>
          <w:rFonts w:ascii="Arial" w:hAnsi="Arial" w:cs="Arial"/>
          <w:sz w:val="20"/>
          <w:szCs w:val="20"/>
        </w:rPr>
        <w:t xml:space="preserve"> analgesics to provide more effective and safer pain relief</w:t>
      </w:r>
      <w:r w:rsidR="002D0A3A" w:rsidRPr="00B81CF3">
        <w:rPr>
          <w:rFonts w:ascii="Arial" w:hAnsi="Arial" w:cs="Arial"/>
          <w:sz w:val="20"/>
          <w:szCs w:val="20"/>
        </w:rPr>
        <w:t>.</w:t>
      </w:r>
      <w:r w:rsidR="00B81CF3">
        <w:rPr>
          <w:rFonts w:ascii="Arial" w:hAnsi="Arial" w:cs="Arial"/>
          <w:sz w:val="20"/>
          <w:szCs w:val="20"/>
        </w:rPr>
        <w:t xml:space="preserve"> </w:t>
      </w:r>
      <w:r w:rsidR="002D0A3A" w:rsidRPr="00B81CF3">
        <w:rPr>
          <w:rFonts w:ascii="Arial" w:hAnsi="Arial" w:cs="Arial"/>
          <w:sz w:val="20"/>
          <w:szCs w:val="20"/>
        </w:rPr>
        <w:t xml:space="preserve">Studies would include isolating, testing and </w:t>
      </w:r>
      <w:r w:rsidR="00CC6B38" w:rsidRPr="00B81CF3">
        <w:rPr>
          <w:rFonts w:ascii="Arial" w:hAnsi="Arial" w:cs="Arial"/>
          <w:sz w:val="20"/>
          <w:szCs w:val="20"/>
        </w:rPr>
        <w:t>determining plant components for analgesic activity.</w:t>
      </w:r>
      <w:r w:rsidR="00B81CF3">
        <w:rPr>
          <w:rFonts w:ascii="Arial" w:hAnsi="Arial" w:cs="Arial"/>
          <w:sz w:val="20"/>
          <w:szCs w:val="20"/>
        </w:rPr>
        <w:t xml:space="preserve"> </w:t>
      </w:r>
      <w:r w:rsidR="0087386C" w:rsidRPr="00B81CF3">
        <w:rPr>
          <w:rFonts w:ascii="Arial" w:hAnsi="Arial" w:cs="Arial"/>
          <w:sz w:val="20"/>
          <w:szCs w:val="20"/>
        </w:rPr>
        <w:t>A</w:t>
      </w:r>
      <w:r w:rsidR="00CC6B38" w:rsidRPr="00B81CF3">
        <w:rPr>
          <w:rFonts w:ascii="Arial" w:hAnsi="Arial" w:cs="Arial"/>
          <w:sz w:val="20"/>
          <w:szCs w:val="20"/>
        </w:rPr>
        <w:t>ffor</w:t>
      </w:r>
      <w:r w:rsidR="0087386C" w:rsidRPr="00B81CF3">
        <w:rPr>
          <w:rFonts w:ascii="Arial" w:hAnsi="Arial" w:cs="Arial"/>
          <w:sz w:val="20"/>
          <w:szCs w:val="20"/>
        </w:rPr>
        <w:t xml:space="preserve">dable and </w:t>
      </w:r>
      <w:r w:rsidR="0014487F" w:rsidRPr="00B81CF3">
        <w:rPr>
          <w:rFonts w:ascii="Arial" w:hAnsi="Arial" w:cs="Arial"/>
          <w:sz w:val="20"/>
          <w:szCs w:val="20"/>
        </w:rPr>
        <w:t>eco-friendly</w:t>
      </w:r>
      <w:r w:rsidR="0087386C" w:rsidRPr="00B81CF3">
        <w:rPr>
          <w:rFonts w:ascii="Arial" w:hAnsi="Arial" w:cs="Arial"/>
          <w:sz w:val="20"/>
          <w:szCs w:val="20"/>
        </w:rPr>
        <w:t xml:space="preserve"> production of medicines from plants can transform pai</w:t>
      </w:r>
      <w:r w:rsidR="002E164E">
        <w:rPr>
          <w:rFonts w:ascii="Arial" w:hAnsi="Arial" w:cs="Arial"/>
          <w:sz w:val="20"/>
          <w:szCs w:val="20"/>
        </w:rPr>
        <w:t xml:space="preserve">n </w:t>
      </w:r>
      <w:r w:rsidR="0087386C" w:rsidRPr="00B81CF3">
        <w:rPr>
          <w:rFonts w:ascii="Arial" w:hAnsi="Arial" w:cs="Arial"/>
          <w:sz w:val="20"/>
          <w:szCs w:val="20"/>
        </w:rPr>
        <w:t>management in</w:t>
      </w:r>
      <w:r w:rsidR="00D45279" w:rsidRPr="00B81CF3">
        <w:rPr>
          <w:rFonts w:ascii="Arial" w:hAnsi="Arial" w:cs="Arial"/>
          <w:sz w:val="20"/>
          <w:szCs w:val="20"/>
        </w:rPr>
        <w:t xml:space="preserve"> the </w:t>
      </w:r>
      <w:r w:rsidR="0056468B">
        <w:rPr>
          <w:rFonts w:ascii="Arial" w:hAnsi="Arial" w:cs="Arial"/>
          <w:sz w:val="20"/>
          <w:szCs w:val="20"/>
        </w:rPr>
        <w:t>healthcare</w:t>
      </w:r>
      <w:r w:rsidR="00D45279" w:rsidRPr="00B81CF3">
        <w:rPr>
          <w:rFonts w:ascii="Arial" w:hAnsi="Arial" w:cs="Arial"/>
          <w:sz w:val="20"/>
          <w:szCs w:val="20"/>
        </w:rPr>
        <w:t xml:space="preserve"> region</w:t>
      </w:r>
      <w:r w:rsidR="00D45279" w:rsidRPr="00786D7E">
        <w:rPr>
          <w:rFonts w:ascii="Arial" w:hAnsi="Arial" w:cs="Arial"/>
          <w:sz w:val="20"/>
          <w:szCs w:val="20"/>
          <w:highlight w:val="yellow"/>
        </w:rPr>
        <w:t>.</w:t>
      </w:r>
      <w:r w:rsidR="00DB0E57" w:rsidRPr="00786D7E">
        <w:rPr>
          <w:rFonts w:ascii="Arial" w:hAnsi="Arial" w:cs="Arial"/>
          <w:sz w:val="20"/>
          <w:szCs w:val="20"/>
          <w:highlight w:val="yellow"/>
        </w:rPr>
        <w:t xml:space="preserve"> A</w:t>
      </w:r>
      <w:r w:rsidR="004433A5">
        <w:rPr>
          <w:rFonts w:ascii="Arial" w:hAnsi="Arial" w:cs="Arial"/>
          <w:sz w:val="20"/>
          <w:szCs w:val="20"/>
          <w:highlight w:val="yellow"/>
        </w:rPr>
        <w:t xml:space="preserve">s we conclude </w:t>
      </w:r>
      <w:r w:rsidR="00EB42F2" w:rsidRPr="00786D7E">
        <w:rPr>
          <w:rFonts w:ascii="Arial" w:hAnsi="Arial" w:cs="Arial"/>
          <w:sz w:val="20"/>
          <w:szCs w:val="20"/>
          <w:highlight w:val="yellow"/>
        </w:rPr>
        <w:t xml:space="preserve">further studies this research of </w:t>
      </w:r>
      <w:r w:rsidR="00FE55C2" w:rsidRPr="00786D7E">
        <w:rPr>
          <w:rFonts w:ascii="Arial" w:hAnsi="Arial" w:cs="Arial"/>
          <w:sz w:val="20"/>
          <w:szCs w:val="20"/>
          <w:highlight w:val="yellow"/>
        </w:rPr>
        <w:t xml:space="preserve">phytoconstituents on </w:t>
      </w:r>
      <w:r w:rsidR="002E164E" w:rsidRPr="00786D7E">
        <w:rPr>
          <w:rFonts w:ascii="Arial" w:hAnsi="Arial" w:cs="Arial"/>
          <w:sz w:val="20"/>
          <w:szCs w:val="20"/>
          <w:highlight w:val="yellow"/>
        </w:rPr>
        <w:t>sansevieria roxb</w:t>
      </w:r>
      <w:r w:rsidR="005268BF">
        <w:rPr>
          <w:rFonts w:ascii="Arial" w:hAnsi="Arial" w:cs="Arial"/>
          <w:sz w:val="20"/>
          <w:szCs w:val="20"/>
          <w:highlight w:val="yellow"/>
        </w:rPr>
        <w:t>u</w:t>
      </w:r>
      <w:r w:rsidR="002E164E" w:rsidRPr="00786D7E">
        <w:rPr>
          <w:rFonts w:ascii="Arial" w:hAnsi="Arial" w:cs="Arial"/>
          <w:sz w:val="20"/>
          <w:szCs w:val="20"/>
          <w:highlight w:val="yellow"/>
        </w:rPr>
        <w:t>rghiana</w:t>
      </w:r>
      <w:r w:rsidR="000652F8" w:rsidRPr="00786D7E">
        <w:rPr>
          <w:rFonts w:ascii="Arial" w:hAnsi="Arial" w:cs="Arial"/>
          <w:sz w:val="20"/>
          <w:szCs w:val="20"/>
          <w:highlight w:val="yellow"/>
        </w:rPr>
        <w:t xml:space="preserve"> to evaluate the analgesic activity </w:t>
      </w:r>
      <w:r w:rsidR="00863B67" w:rsidRPr="00786D7E">
        <w:rPr>
          <w:rFonts w:ascii="Arial" w:hAnsi="Arial" w:cs="Arial"/>
          <w:sz w:val="20"/>
          <w:szCs w:val="20"/>
          <w:highlight w:val="yellow"/>
        </w:rPr>
        <w:t>in</w:t>
      </w:r>
      <w:r w:rsidR="00786D7E" w:rsidRPr="00786D7E">
        <w:rPr>
          <w:rFonts w:ascii="Arial" w:hAnsi="Arial" w:cs="Arial"/>
          <w:sz w:val="20"/>
          <w:szCs w:val="20"/>
          <w:highlight w:val="yellow"/>
        </w:rPr>
        <w:t>-</w:t>
      </w:r>
      <w:r w:rsidR="00863B67" w:rsidRPr="00786D7E">
        <w:rPr>
          <w:rFonts w:ascii="Arial" w:hAnsi="Arial" w:cs="Arial"/>
          <w:sz w:val="20"/>
          <w:szCs w:val="20"/>
          <w:highlight w:val="yellow"/>
        </w:rPr>
        <w:t>vi</w:t>
      </w:r>
      <w:r w:rsidR="00786D7E" w:rsidRPr="00786D7E">
        <w:rPr>
          <w:rFonts w:ascii="Arial" w:hAnsi="Arial" w:cs="Arial"/>
          <w:sz w:val="20"/>
          <w:szCs w:val="20"/>
          <w:highlight w:val="yellow"/>
        </w:rPr>
        <w:t>vo studies</w:t>
      </w:r>
      <w:r w:rsidR="00B1174A" w:rsidRPr="00016453">
        <w:rPr>
          <w:rFonts w:ascii="Arial" w:hAnsi="Arial" w:cs="Arial"/>
          <w:sz w:val="20"/>
          <w:szCs w:val="20"/>
          <w:highlight w:val="yellow"/>
        </w:rPr>
        <w:t>.</w:t>
      </w:r>
      <w:r w:rsidR="00016453">
        <w:rPr>
          <w:rFonts w:ascii="Arial" w:hAnsi="Arial" w:cs="Arial"/>
          <w:sz w:val="20"/>
          <w:szCs w:val="20"/>
          <w:highlight w:val="yellow"/>
        </w:rPr>
        <w:t xml:space="preserve"> </w:t>
      </w:r>
      <w:r w:rsidR="00016453" w:rsidRPr="00016453">
        <w:rPr>
          <w:rFonts w:ascii="Arial" w:hAnsi="Arial" w:cs="Arial"/>
          <w:sz w:val="20"/>
          <w:szCs w:val="20"/>
          <w:highlight w:val="yellow"/>
        </w:rPr>
        <w:t>Phytoconstituents</w:t>
      </w:r>
      <w:r w:rsidR="003438E6" w:rsidRPr="00016453">
        <w:rPr>
          <w:rFonts w:ascii="Arial" w:hAnsi="Arial" w:cs="Arial"/>
          <w:sz w:val="20"/>
          <w:szCs w:val="20"/>
          <w:highlight w:val="yellow"/>
        </w:rPr>
        <w:t xml:space="preserve"> are responsible </w:t>
      </w:r>
      <w:r w:rsidR="000B42F8" w:rsidRPr="00016453">
        <w:rPr>
          <w:rFonts w:ascii="Arial" w:hAnsi="Arial" w:cs="Arial"/>
          <w:sz w:val="20"/>
          <w:szCs w:val="20"/>
          <w:highlight w:val="yellow"/>
        </w:rPr>
        <w:t xml:space="preserve">for </w:t>
      </w:r>
      <w:r w:rsidR="005268BF" w:rsidRPr="00016453">
        <w:rPr>
          <w:rFonts w:ascii="Arial" w:hAnsi="Arial" w:cs="Arial"/>
          <w:sz w:val="20"/>
          <w:szCs w:val="20"/>
          <w:highlight w:val="yellow"/>
        </w:rPr>
        <w:t>evaluating the analgesic activity.</w:t>
      </w:r>
    </w:p>
    <w:p w14:paraId="08A0D990" w14:textId="0080D548" w:rsidR="00EB0F97" w:rsidRPr="002E7BFC" w:rsidRDefault="0056468B" w:rsidP="002E7BFC">
      <w:pPr>
        <w:jc w:val="both"/>
        <w:rPr>
          <w:rFonts w:ascii="Arial" w:hAnsi="Arial" w:cs="Arial"/>
          <w:sz w:val="22"/>
          <w:szCs w:val="22"/>
        </w:rPr>
      </w:pPr>
      <w:r>
        <w:rPr>
          <w:rFonts w:ascii="Arial" w:hAnsi="Arial" w:cs="Arial"/>
          <w:b/>
          <w:bCs/>
          <w:sz w:val="22"/>
          <w:szCs w:val="22"/>
        </w:rPr>
        <w:t>Keywords</w:t>
      </w:r>
      <w:r w:rsidR="002051C3" w:rsidRPr="002051C3">
        <w:rPr>
          <w:rFonts w:ascii="Arial" w:hAnsi="Arial" w:cs="Arial"/>
          <w:b/>
          <w:bCs/>
          <w:sz w:val="22"/>
          <w:szCs w:val="22"/>
        </w:rPr>
        <w:t>:</w:t>
      </w:r>
      <w:r w:rsidR="00E9522F" w:rsidRPr="002051C3">
        <w:rPr>
          <w:rFonts w:ascii="Arial" w:hAnsi="Arial" w:cs="Arial"/>
          <w:sz w:val="22"/>
          <w:szCs w:val="22"/>
        </w:rPr>
        <w:t xml:space="preserve"> </w:t>
      </w:r>
      <w:r w:rsidR="002051C3" w:rsidRPr="002051C3">
        <w:rPr>
          <w:rFonts w:ascii="Arial" w:hAnsi="Arial" w:cs="Arial"/>
          <w:sz w:val="20"/>
          <w:szCs w:val="20"/>
        </w:rPr>
        <w:t>Analgesics,</w:t>
      </w:r>
      <w:r w:rsidR="00E9522F" w:rsidRPr="002051C3">
        <w:rPr>
          <w:rFonts w:ascii="Arial" w:hAnsi="Arial" w:cs="Arial"/>
          <w:sz w:val="20"/>
          <w:szCs w:val="20"/>
        </w:rPr>
        <w:t xml:space="preserve"> </w:t>
      </w:r>
      <w:r w:rsidR="002051C3" w:rsidRPr="002051C3">
        <w:rPr>
          <w:rFonts w:ascii="Arial" w:hAnsi="Arial" w:cs="Arial"/>
          <w:sz w:val="20"/>
          <w:szCs w:val="20"/>
        </w:rPr>
        <w:t>Peripheral,</w:t>
      </w:r>
      <w:r w:rsidR="00E82A9D" w:rsidRPr="002051C3">
        <w:rPr>
          <w:rFonts w:ascii="Arial" w:hAnsi="Arial" w:cs="Arial"/>
          <w:sz w:val="20"/>
          <w:szCs w:val="20"/>
        </w:rPr>
        <w:t xml:space="preserve"> Acute Pain, Chronic Pain, </w:t>
      </w:r>
      <w:r w:rsidR="001863A7">
        <w:rPr>
          <w:rFonts w:ascii="Arial" w:hAnsi="Arial" w:cs="Arial"/>
          <w:sz w:val="20"/>
          <w:szCs w:val="20"/>
        </w:rPr>
        <w:t>Phytoconstituents</w:t>
      </w:r>
      <w:r w:rsidR="00873088" w:rsidRPr="002051C3">
        <w:rPr>
          <w:rFonts w:ascii="Arial" w:hAnsi="Arial" w:cs="Arial"/>
          <w:sz w:val="20"/>
          <w:szCs w:val="20"/>
        </w:rPr>
        <w:t>.</w:t>
      </w:r>
    </w:p>
    <w:p w14:paraId="04BF5FE3" w14:textId="61BDEE6F" w:rsidR="00D505A8" w:rsidRPr="002051C3" w:rsidRDefault="00D505A8" w:rsidP="00391145">
      <w:pPr>
        <w:rPr>
          <w:rStyle w:val="IntenseEmphasis"/>
          <w:rFonts w:ascii="Arial" w:hAnsi="Arial" w:cs="Arial"/>
          <w:b/>
          <w:bCs/>
          <w:sz w:val="22"/>
          <w:szCs w:val="22"/>
        </w:rPr>
      </w:pPr>
      <w:r w:rsidRPr="002051C3">
        <w:rPr>
          <w:rFonts w:ascii="Arial" w:hAnsi="Arial" w:cs="Arial"/>
          <w:b/>
          <w:bCs/>
          <w:sz w:val="22"/>
          <w:szCs w:val="22"/>
        </w:rPr>
        <w:t>Introduction</w:t>
      </w:r>
      <w:r w:rsidR="002B38AB" w:rsidRPr="002051C3">
        <w:rPr>
          <w:rFonts w:ascii="Arial" w:hAnsi="Arial" w:cs="Arial"/>
          <w:b/>
          <w:bCs/>
          <w:sz w:val="22"/>
          <w:szCs w:val="22"/>
        </w:rPr>
        <w:t>:</w:t>
      </w:r>
    </w:p>
    <w:p w14:paraId="5458A71B" w14:textId="5D7453A8" w:rsidR="00E71254" w:rsidRPr="002051C3" w:rsidRDefault="00DD1841" w:rsidP="00461F5E">
      <w:pPr>
        <w:jc w:val="both"/>
        <w:rPr>
          <w:rFonts w:ascii="Arial" w:hAnsi="Arial" w:cs="Arial"/>
          <w:sz w:val="20"/>
          <w:szCs w:val="20"/>
        </w:rPr>
      </w:pPr>
      <w:r w:rsidRPr="002051C3">
        <w:rPr>
          <w:rFonts w:ascii="Arial" w:hAnsi="Arial" w:cs="Arial"/>
          <w:sz w:val="20"/>
          <w:szCs w:val="20"/>
        </w:rPr>
        <w:t xml:space="preserve">The International </w:t>
      </w:r>
      <w:r w:rsidR="0056468B">
        <w:rPr>
          <w:rFonts w:ascii="Arial" w:hAnsi="Arial" w:cs="Arial"/>
          <w:sz w:val="20"/>
          <w:szCs w:val="20"/>
        </w:rPr>
        <w:t>Association</w:t>
      </w:r>
      <w:r w:rsidRPr="002051C3">
        <w:rPr>
          <w:rFonts w:ascii="Arial" w:hAnsi="Arial" w:cs="Arial"/>
          <w:sz w:val="20"/>
          <w:szCs w:val="20"/>
        </w:rPr>
        <w:t xml:space="preserve"> for the </w:t>
      </w:r>
      <w:r w:rsidR="0056468B">
        <w:rPr>
          <w:rFonts w:ascii="Arial" w:hAnsi="Arial" w:cs="Arial"/>
          <w:sz w:val="20"/>
          <w:szCs w:val="20"/>
        </w:rPr>
        <w:t>Study</w:t>
      </w:r>
      <w:r w:rsidRPr="002051C3">
        <w:rPr>
          <w:rFonts w:ascii="Arial" w:hAnsi="Arial" w:cs="Arial"/>
          <w:sz w:val="20"/>
          <w:szCs w:val="20"/>
        </w:rPr>
        <w:t xml:space="preserve"> of </w:t>
      </w:r>
      <w:r w:rsidR="0056468B">
        <w:rPr>
          <w:rFonts w:ascii="Arial" w:hAnsi="Arial" w:cs="Arial"/>
          <w:sz w:val="20"/>
          <w:szCs w:val="20"/>
        </w:rPr>
        <w:t>Pain</w:t>
      </w:r>
      <w:r w:rsidRPr="002051C3">
        <w:rPr>
          <w:rFonts w:ascii="Arial" w:hAnsi="Arial" w:cs="Arial"/>
          <w:sz w:val="20"/>
          <w:szCs w:val="20"/>
        </w:rPr>
        <w:t xml:space="preserve"> (</w:t>
      </w:r>
      <w:r w:rsidR="002051C3" w:rsidRPr="002051C3">
        <w:rPr>
          <w:rFonts w:ascii="Arial" w:hAnsi="Arial" w:cs="Arial"/>
          <w:sz w:val="20"/>
          <w:szCs w:val="20"/>
        </w:rPr>
        <w:t>IASP) defines</w:t>
      </w:r>
      <w:r w:rsidRPr="002051C3">
        <w:rPr>
          <w:rFonts w:ascii="Arial" w:hAnsi="Arial" w:cs="Arial"/>
          <w:sz w:val="20"/>
          <w:szCs w:val="20"/>
        </w:rPr>
        <w:t xml:space="preserve"> pain as </w:t>
      </w:r>
      <w:r w:rsidR="002051C3" w:rsidRPr="002051C3">
        <w:rPr>
          <w:rFonts w:ascii="Arial" w:hAnsi="Arial" w:cs="Arial"/>
          <w:sz w:val="20"/>
          <w:szCs w:val="20"/>
        </w:rPr>
        <w:t>“an</w:t>
      </w:r>
      <w:r w:rsidRPr="002051C3">
        <w:rPr>
          <w:rFonts w:ascii="Arial" w:hAnsi="Arial" w:cs="Arial"/>
          <w:sz w:val="20"/>
          <w:szCs w:val="20"/>
        </w:rPr>
        <w:t xml:space="preserve"> un</w:t>
      </w:r>
      <w:r w:rsidR="00D943FB">
        <w:rPr>
          <w:rFonts w:ascii="Arial" w:hAnsi="Arial" w:cs="Arial"/>
          <w:sz w:val="20"/>
          <w:szCs w:val="20"/>
        </w:rPr>
        <w:t xml:space="preserve">comfortable </w:t>
      </w:r>
      <w:r w:rsidR="00700210">
        <w:rPr>
          <w:rFonts w:ascii="Arial" w:hAnsi="Arial" w:cs="Arial"/>
          <w:sz w:val="20"/>
          <w:szCs w:val="20"/>
        </w:rPr>
        <w:t xml:space="preserve">emotional </w:t>
      </w:r>
      <w:r w:rsidRPr="002051C3">
        <w:rPr>
          <w:rFonts w:ascii="Arial" w:hAnsi="Arial" w:cs="Arial"/>
          <w:sz w:val="20"/>
          <w:szCs w:val="20"/>
        </w:rPr>
        <w:t xml:space="preserve">and </w:t>
      </w:r>
      <w:r w:rsidR="00700210">
        <w:rPr>
          <w:rFonts w:ascii="Arial" w:hAnsi="Arial" w:cs="Arial"/>
          <w:sz w:val="20"/>
          <w:szCs w:val="20"/>
        </w:rPr>
        <w:t>sens</w:t>
      </w:r>
      <w:r w:rsidR="003B3857">
        <w:rPr>
          <w:rFonts w:ascii="Arial" w:hAnsi="Arial" w:cs="Arial"/>
          <w:sz w:val="20"/>
          <w:szCs w:val="20"/>
        </w:rPr>
        <w:t>ation linked to current or imp</w:t>
      </w:r>
      <w:r w:rsidRPr="002051C3">
        <w:rPr>
          <w:rFonts w:ascii="Arial" w:hAnsi="Arial" w:cs="Arial"/>
          <w:sz w:val="20"/>
          <w:szCs w:val="20"/>
        </w:rPr>
        <w:t>e</w:t>
      </w:r>
      <w:r w:rsidR="003B3857">
        <w:rPr>
          <w:rFonts w:ascii="Arial" w:hAnsi="Arial" w:cs="Arial"/>
          <w:sz w:val="20"/>
          <w:szCs w:val="20"/>
        </w:rPr>
        <w:t>nding tissue inju</w:t>
      </w:r>
      <w:r w:rsidR="00880820">
        <w:rPr>
          <w:rFonts w:ascii="Arial" w:hAnsi="Arial" w:cs="Arial"/>
          <w:sz w:val="20"/>
          <w:szCs w:val="20"/>
        </w:rPr>
        <w:t>ry”</w:t>
      </w:r>
      <w:r w:rsidRPr="002051C3">
        <w:rPr>
          <w:rFonts w:ascii="Arial" w:hAnsi="Arial" w:cs="Arial"/>
          <w:sz w:val="20"/>
          <w:szCs w:val="20"/>
        </w:rPr>
        <w:t>. Aspirin</w:t>
      </w:r>
      <w:r w:rsidR="0056468B">
        <w:rPr>
          <w:rFonts w:ascii="Arial" w:hAnsi="Arial" w:cs="Arial"/>
          <w:sz w:val="20"/>
          <w:szCs w:val="20"/>
        </w:rPr>
        <w:t>, as well as morphine,</w:t>
      </w:r>
      <w:r w:rsidRPr="002051C3">
        <w:rPr>
          <w:rFonts w:ascii="Arial" w:hAnsi="Arial" w:cs="Arial"/>
          <w:sz w:val="20"/>
          <w:szCs w:val="20"/>
        </w:rPr>
        <w:t xml:space="preserve"> </w:t>
      </w:r>
      <w:r w:rsidR="0056468B">
        <w:rPr>
          <w:rFonts w:ascii="Arial" w:hAnsi="Arial" w:cs="Arial"/>
          <w:sz w:val="20"/>
          <w:szCs w:val="20"/>
        </w:rPr>
        <w:t>have been</w:t>
      </w:r>
      <w:r w:rsidRPr="002051C3">
        <w:rPr>
          <w:rFonts w:ascii="Arial" w:hAnsi="Arial" w:cs="Arial"/>
          <w:sz w:val="20"/>
          <w:szCs w:val="20"/>
        </w:rPr>
        <w:t xml:space="preserve"> popular pain relievers in recent decades. </w:t>
      </w:r>
      <w:r w:rsidR="002051C3" w:rsidRPr="002051C3">
        <w:rPr>
          <w:rFonts w:ascii="Arial" w:hAnsi="Arial" w:cs="Arial"/>
          <w:sz w:val="20"/>
          <w:szCs w:val="20"/>
        </w:rPr>
        <w:t>Typically,</w:t>
      </w:r>
      <w:r w:rsidRPr="002051C3">
        <w:rPr>
          <w:rFonts w:ascii="Arial" w:hAnsi="Arial" w:cs="Arial"/>
          <w:sz w:val="20"/>
          <w:szCs w:val="20"/>
        </w:rPr>
        <w:t xml:space="preserve"> opioids and nonsteroidal anti-inflammatory medications (NSAIDs) can only alleviate 50 </w:t>
      </w:r>
      <w:r w:rsidR="0056468B">
        <w:rPr>
          <w:rFonts w:ascii="Arial" w:hAnsi="Arial" w:cs="Arial"/>
          <w:sz w:val="20"/>
          <w:szCs w:val="20"/>
        </w:rPr>
        <w:t>percent</w:t>
      </w:r>
      <w:r w:rsidRPr="002051C3">
        <w:rPr>
          <w:rFonts w:ascii="Arial" w:hAnsi="Arial" w:cs="Arial"/>
          <w:sz w:val="20"/>
          <w:szCs w:val="20"/>
        </w:rPr>
        <w:t xml:space="preserve"> of pain in around 30 percent of individuals. In </w:t>
      </w:r>
      <w:r w:rsidRPr="002051C3">
        <w:rPr>
          <w:rFonts w:ascii="Arial" w:hAnsi="Arial" w:cs="Arial"/>
          <w:sz w:val="20"/>
          <w:szCs w:val="20"/>
        </w:rPr>
        <w:lastRenderedPageBreak/>
        <w:t>addition, several of these medications have substantial negative effects. Research indicates opiates can lead to physical dependence, tolerance, and addiction.</w:t>
      </w:r>
      <w:r w:rsidR="00DE5086" w:rsidRPr="002051C3">
        <w:rPr>
          <w:rFonts w:ascii="Arial" w:hAnsi="Arial" w:cs="Arial"/>
          <w:b/>
          <w:bCs/>
          <w:sz w:val="20"/>
          <w:szCs w:val="20"/>
        </w:rPr>
        <w:t>[1]</w:t>
      </w:r>
      <w:r w:rsidR="00C908B6" w:rsidRPr="002051C3">
        <w:rPr>
          <w:rFonts w:ascii="Arial" w:hAnsi="Arial" w:cs="Arial"/>
          <w:sz w:val="20"/>
          <w:szCs w:val="20"/>
        </w:rPr>
        <w:t xml:space="preserve">. Analgesics are medications used to treat </w:t>
      </w:r>
      <w:r w:rsidR="002051C3" w:rsidRPr="002051C3">
        <w:rPr>
          <w:rFonts w:ascii="Arial" w:hAnsi="Arial" w:cs="Arial"/>
          <w:sz w:val="20"/>
          <w:szCs w:val="20"/>
        </w:rPr>
        <w:t>pain, which</w:t>
      </w:r>
      <w:r w:rsidR="00C908B6" w:rsidRPr="002051C3">
        <w:rPr>
          <w:rFonts w:ascii="Arial" w:hAnsi="Arial" w:cs="Arial"/>
          <w:sz w:val="20"/>
          <w:szCs w:val="20"/>
        </w:rPr>
        <w:t xml:space="preserve"> is </w:t>
      </w:r>
      <w:r w:rsidR="002F0FAE">
        <w:rPr>
          <w:rFonts w:ascii="Arial" w:hAnsi="Arial" w:cs="Arial"/>
          <w:sz w:val="20"/>
          <w:szCs w:val="20"/>
        </w:rPr>
        <w:t>a well-known</w:t>
      </w:r>
      <w:r w:rsidR="00C908B6" w:rsidRPr="002051C3">
        <w:rPr>
          <w:rFonts w:ascii="Arial" w:hAnsi="Arial" w:cs="Arial"/>
          <w:sz w:val="20"/>
          <w:szCs w:val="20"/>
        </w:rPr>
        <w:t xml:space="preserve"> indicator of illness. The primary issue with these medications is still their adverse effects. Natural herbs and safer substitutes</w:t>
      </w:r>
      <w:r w:rsidR="00DE5086" w:rsidRPr="002051C3">
        <w:rPr>
          <w:rFonts w:ascii="Arial" w:hAnsi="Arial" w:cs="Arial"/>
          <w:sz w:val="20"/>
          <w:szCs w:val="20"/>
        </w:rPr>
        <w:t xml:space="preserve"> </w:t>
      </w:r>
      <w:r w:rsidR="00DE5086" w:rsidRPr="002051C3">
        <w:rPr>
          <w:rFonts w:ascii="Arial" w:hAnsi="Arial" w:cs="Arial"/>
          <w:b/>
          <w:bCs/>
          <w:sz w:val="20"/>
          <w:szCs w:val="20"/>
        </w:rPr>
        <w:t>[2</w:t>
      </w:r>
      <w:r w:rsidR="002051C3" w:rsidRPr="002051C3">
        <w:rPr>
          <w:rFonts w:ascii="Arial" w:hAnsi="Arial" w:cs="Arial"/>
          <w:b/>
          <w:bCs/>
          <w:sz w:val="20"/>
          <w:szCs w:val="20"/>
        </w:rPr>
        <w:t>]</w:t>
      </w:r>
      <w:r w:rsidR="002051C3" w:rsidRPr="002051C3">
        <w:rPr>
          <w:rFonts w:ascii="Arial" w:hAnsi="Arial" w:cs="Arial"/>
          <w:sz w:val="20"/>
          <w:szCs w:val="20"/>
        </w:rPr>
        <w:t>. Each</w:t>
      </w:r>
      <w:r w:rsidR="00461F5E" w:rsidRPr="002051C3">
        <w:rPr>
          <w:rFonts w:ascii="Arial" w:hAnsi="Arial" w:cs="Arial"/>
          <w:sz w:val="20"/>
          <w:szCs w:val="20"/>
        </w:rPr>
        <w:t xml:space="preserve"> of these medications has the potential to be harmful. According to one study, acute usage of NSAIDs, such as regular-dose ketorolac, </w:t>
      </w:r>
      <w:r w:rsidR="0056468B">
        <w:rPr>
          <w:rFonts w:ascii="Arial" w:hAnsi="Arial" w:cs="Arial"/>
          <w:sz w:val="20"/>
          <w:szCs w:val="20"/>
        </w:rPr>
        <w:t xml:space="preserve">and </w:t>
      </w:r>
      <w:r w:rsidR="00461F5E" w:rsidRPr="002051C3">
        <w:rPr>
          <w:rFonts w:ascii="Arial" w:hAnsi="Arial" w:cs="Arial"/>
          <w:sz w:val="20"/>
          <w:szCs w:val="20"/>
        </w:rPr>
        <w:t xml:space="preserve">naproxen, was substantially linked to an increased risk of gastrointestinal bleeding. The most often prescribed medications for treating postoperative pain are </w:t>
      </w:r>
      <w:r w:rsidR="002051C3" w:rsidRPr="002051C3">
        <w:rPr>
          <w:rFonts w:ascii="Arial" w:hAnsi="Arial" w:cs="Arial"/>
          <w:sz w:val="20"/>
          <w:szCs w:val="20"/>
        </w:rPr>
        <w:t>opioids</w:t>
      </w:r>
      <w:r w:rsidR="002051C3" w:rsidRPr="002051C3">
        <w:rPr>
          <w:rFonts w:ascii="Arial" w:hAnsi="Arial" w:cs="Arial"/>
          <w:b/>
          <w:bCs/>
          <w:sz w:val="20"/>
          <w:szCs w:val="20"/>
        </w:rPr>
        <w:t xml:space="preserve"> [</w:t>
      </w:r>
      <w:r w:rsidR="00461F5E" w:rsidRPr="002051C3">
        <w:rPr>
          <w:rFonts w:ascii="Arial" w:hAnsi="Arial" w:cs="Arial"/>
          <w:b/>
          <w:bCs/>
          <w:sz w:val="20"/>
          <w:szCs w:val="20"/>
        </w:rPr>
        <w:t>3</w:t>
      </w:r>
      <w:r w:rsidR="002051C3" w:rsidRPr="002051C3">
        <w:rPr>
          <w:rFonts w:ascii="Arial" w:hAnsi="Arial" w:cs="Arial"/>
          <w:b/>
          <w:bCs/>
          <w:sz w:val="20"/>
          <w:szCs w:val="20"/>
        </w:rPr>
        <w:t>].</w:t>
      </w:r>
      <w:r w:rsidR="002051C3" w:rsidRPr="002051C3">
        <w:rPr>
          <w:rFonts w:ascii="Arial" w:hAnsi="Arial" w:cs="Arial"/>
          <w:sz w:val="20"/>
          <w:szCs w:val="20"/>
        </w:rPr>
        <w:t xml:space="preserve"> </w:t>
      </w:r>
      <w:r w:rsidR="002F0FAE">
        <w:rPr>
          <w:rFonts w:ascii="Arial" w:hAnsi="Arial" w:cs="Arial"/>
          <w:sz w:val="20"/>
          <w:szCs w:val="20"/>
        </w:rPr>
        <w:t>The</w:t>
      </w:r>
      <w:r w:rsidR="00A476F7">
        <w:rPr>
          <w:rFonts w:ascii="Arial" w:hAnsi="Arial" w:cs="Arial"/>
          <w:sz w:val="20"/>
          <w:szCs w:val="20"/>
        </w:rPr>
        <w:t xml:space="preserve"> hunt for a novel, safe analgesia and anti-inflammatory ther</w:t>
      </w:r>
      <w:r w:rsidR="007A43E1">
        <w:rPr>
          <w:rFonts w:ascii="Arial" w:hAnsi="Arial" w:cs="Arial"/>
          <w:sz w:val="20"/>
          <w:szCs w:val="20"/>
        </w:rPr>
        <w:t xml:space="preserve">apy is continuous due to </w:t>
      </w:r>
      <w:r w:rsidR="0056468B">
        <w:rPr>
          <w:rFonts w:ascii="Arial" w:hAnsi="Arial" w:cs="Arial"/>
          <w:sz w:val="20"/>
          <w:szCs w:val="20"/>
        </w:rPr>
        <w:t xml:space="preserve">the </w:t>
      </w:r>
      <w:r w:rsidR="007A43E1">
        <w:rPr>
          <w:rFonts w:ascii="Arial" w:hAnsi="Arial" w:cs="Arial"/>
          <w:sz w:val="20"/>
          <w:szCs w:val="20"/>
        </w:rPr>
        <w:t>prevalence of pharmaceuticals</w:t>
      </w:r>
      <w:r w:rsidR="00C96946">
        <w:rPr>
          <w:rFonts w:ascii="Arial" w:hAnsi="Arial" w:cs="Arial"/>
          <w:sz w:val="20"/>
          <w:szCs w:val="20"/>
        </w:rPr>
        <w:t xml:space="preserve"> used in contemporary medicine to decrease </w:t>
      </w:r>
      <w:r w:rsidR="00D6745C">
        <w:rPr>
          <w:rFonts w:ascii="Arial" w:hAnsi="Arial" w:cs="Arial"/>
          <w:sz w:val="20"/>
          <w:szCs w:val="20"/>
        </w:rPr>
        <w:t>discomfort and swelling</w:t>
      </w:r>
      <w:r w:rsidR="00882296">
        <w:rPr>
          <w:rFonts w:ascii="Arial" w:hAnsi="Arial" w:cs="Arial"/>
          <w:sz w:val="20"/>
          <w:szCs w:val="20"/>
        </w:rPr>
        <w:t xml:space="preserve">, which include </w:t>
      </w:r>
      <w:r w:rsidR="00A04DAD">
        <w:rPr>
          <w:rFonts w:ascii="Arial" w:hAnsi="Arial" w:cs="Arial"/>
          <w:sz w:val="20"/>
          <w:szCs w:val="20"/>
        </w:rPr>
        <w:t>corticosteroid drugs. Just offer temporary relief from symptoms, and prolonged usage of these drugs is associated with serious negative side effects</w:t>
      </w:r>
      <w:r w:rsidR="00D404ED">
        <w:rPr>
          <w:rFonts w:ascii="Arial" w:hAnsi="Arial" w:cs="Arial"/>
          <w:sz w:val="20"/>
          <w:szCs w:val="20"/>
        </w:rPr>
        <w:t xml:space="preserve"> </w:t>
      </w:r>
      <w:r w:rsidR="002051C3" w:rsidRPr="002051C3">
        <w:rPr>
          <w:rFonts w:ascii="Arial" w:hAnsi="Arial" w:cs="Arial"/>
          <w:b/>
          <w:bCs/>
          <w:sz w:val="20"/>
          <w:szCs w:val="20"/>
        </w:rPr>
        <w:t>[</w:t>
      </w:r>
      <w:r w:rsidR="00D453B3" w:rsidRPr="002051C3">
        <w:rPr>
          <w:rFonts w:ascii="Arial" w:hAnsi="Arial" w:cs="Arial"/>
          <w:b/>
          <w:bCs/>
          <w:sz w:val="20"/>
          <w:szCs w:val="20"/>
        </w:rPr>
        <w:t>4</w:t>
      </w:r>
      <w:r w:rsidR="002051C3" w:rsidRPr="002051C3">
        <w:rPr>
          <w:rFonts w:ascii="Arial" w:hAnsi="Arial" w:cs="Arial"/>
          <w:b/>
          <w:bCs/>
          <w:sz w:val="20"/>
          <w:szCs w:val="20"/>
        </w:rPr>
        <w:t>].</w:t>
      </w:r>
      <w:r w:rsidR="002051C3" w:rsidRPr="002051C3">
        <w:rPr>
          <w:rFonts w:ascii="Arial" w:hAnsi="Arial" w:cs="Arial"/>
          <w:sz w:val="20"/>
          <w:szCs w:val="20"/>
        </w:rPr>
        <w:t xml:space="preserve"> About</w:t>
      </w:r>
      <w:r w:rsidR="006305E3" w:rsidRPr="002051C3">
        <w:rPr>
          <w:rFonts w:ascii="Arial" w:hAnsi="Arial" w:cs="Arial"/>
          <w:sz w:val="20"/>
          <w:szCs w:val="20"/>
        </w:rPr>
        <w:t xml:space="preserve"> </w:t>
      </w:r>
      <w:r w:rsidR="00B87ADD" w:rsidRPr="002051C3">
        <w:rPr>
          <w:rFonts w:ascii="Arial" w:hAnsi="Arial" w:cs="Arial"/>
          <w:sz w:val="20"/>
          <w:szCs w:val="20"/>
        </w:rPr>
        <w:t xml:space="preserve">8 percent of people </w:t>
      </w:r>
      <w:r w:rsidR="0056468B">
        <w:rPr>
          <w:rFonts w:ascii="Arial" w:hAnsi="Arial" w:cs="Arial"/>
          <w:sz w:val="20"/>
          <w:szCs w:val="20"/>
        </w:rPr>
        <w:t>worldwide</w:t>
      </w:r>
      <w:r w:rsidR="00B87ADD" w:rsidRPr="002051C3">
        <w:rPr>
          <w:rFonts w:ascii="Arial" w:hAnsi="Arial" w:cs="Arial"/>
          <w:sz w:val="20"/>
          <w:szCs w:val="20"/>
        </w:rPr>
        <w:t xml:space="preserve"> suffer from chronic pain, which is a serious health issue</w:t>
      </w:r>
      <w:r w:rsidR="00FE3EF1" w:rsidRPr="002051C3">
        <w:rPr>
          <w:rFonts w:ascii="Arial" w:hAnsi="Arial" w:cs="Arial"/>
          <w:sz w:val="20"/>
          <w:szCs w:val="20"/>
        </w:rPr>
        <w:t xml:space="preserve">. </w:t>
      </w:r>
      <w:r w:rsidR="002051C3" w:rsidRPr="002051C3">
        <w:rPr>
          <w:rFonts w:ascii="Arial" w:hAnsi="Arial" w:cs="Arial"/>
          <w:sz w:val="20"/>
          <w:szCs w:val="20"/>
        </w:rPr>
        <w:t>Those who</w:t>
      </w:r>
      <w:r w:rsidR="00FE3EF1" w:rsidRPr="002051C3">
        <w:rPr>
          <w:rFonts w:ascii="Arial" w:hAnsi="Arial" w:cs="Arial"/>
          <w:sz w:val="20"/>
          <w:szCs w:val="20"/>
        </w:rPr>
        <w:t xml:space="preserve"> suffer </w:t>
      </w:r>
      <w:r w:rsidR="0056468B">
        <w:rPr>
          <w:rFonts w:ascii="Arial" w:hAnsi="Arial" w:cs="Arial"/>
          <w:sz w:val="20"/>
          <w:szCs w:val="20"/>
        </w:rPr>
        <w:t>from</w:t>
      </w:r>
      <w:r w:rsidR="00FE3EF1" w:rsidRPr="002051C3">
        <w:rPr>
          <w:rFonts w:ascii="Arial" w:hAnsi="Arial" w:cs="Arial"/>
          <w:sz w:val="20"/>
          <w:szCs w:val="20"/>
        </w:rPr>
        <w:t xml:space="preserve"> this illness have wor</w:t>
      </w:r>
      <w:r w:rsidR="00D67BF8" w:rsidRPr="002051C3">
        <w:rPr>
          <w:rFonts w:ascii="Arial" w:hAnsi="Arial" w:cs="Arial"/>
          <w:sz w:val="20"/>
          <w:szCs w:val="20"/>
        </w:rPr>
        <w:t>s</w:t>
      </w:r>
      <w:r w:rsidR="00FE3EF1" w:rsidRPr="002051C3">
        <w:rPr>
          <w:rFonts w:ascii="Arial" w:hAnsi="Arial" w:cs="Arial"/>
          <w:sz w:val="20"/>
          <w:szCs w:val="20"/>
        </w:rPr>
        <w:t>e physical and mental health</w:t>
      </w:r>
      <w:r w:rsidR="008031C7" w:rsidRPr="002051C3">
        <w:rPr>
          <w:rFonts w:ascii="Arial" w:hAnsi="Arial" w:cs="Arial"/>
          <w:sz w:val="20"/>
          <w:szCs w:val="20"/>
        </w:rPr>
        <w:t>, which lowers their quality of life.</w:t>
      </w:r>
      <w:r w:rsidR="00D67BF8" w:rsidRPr="002051C3">
        <w:rPr>
          <w:rFonts w:ascii="Arial" w:hAnsi="Arial" w:cs="Arial"/>
          <w:sz w:val="20"/>
          <w:szCs w:val="20"/>
        </w:rPr>
        <w:t xml:space="preserve"> Moderate to severe </w:t>
      </w:r>
      <w:r w:rsidR="009153A3" w:rsidRPr="0056468B">
        <w:rPr>
          <w:rFonts w:ascii="Arial" w:hAnsi="Arial" w:cs="Arial"/>
          <w:sz w:val="20"/>
          <w:szCs w:val="20"/>
        </w:rPr>
        <w:t xml:space="preserve">acute and chronic pain cannot be effectively </w:t>
      </w:r>
      <w:r w:rsidR="00CC5CC1" w:rsidRPr="0056468B">
        <w:rPr>
          <w:rFonts w:ascii="Arial" w:hAnsi="Arial" w:cs="Arial"/>
          <w:sz w:val="20"/>
          <w:szCs w:val="20"/>
        </w:rPr>
        <w:t>managed with current pharmaceutical therapie</w:t>
      </w:r>
      <w:r w:rsidR="00982132" w:rsidRPr="0056468B">
        <w:rPr>
          <w:rFonts w:ascii="Arial" w:hAnsi="Arial" w:cs="Arial"/>
          <w:sz w:val="20"/>
          <w:szCs w:val="20"/>
        </w:rPr>
        <w:t>s.</w:t>
      </w:r>
      <w:r w:rsidR="00A06D09" w:rsidRPr="0056468B">
        <w:rPr>
          <w:rFonts w:ascii="Arial" w:hAnsi="Arial" w:cs="Arial"/>
          <w:sz w:val="20"/>
          <w:szCs w:val="20"/>
        </w:rPr>
        <w:t xml:space="preserve"> Some of the</w:t>
      </w:r>
      <w:r w:rsidR="00561BE2" w:rsidRPr="0056468B">
        <w:rPr>
          <w:rFonts w:ascii="Arial" w:hAnsi="Arial" w:cs="Arial"/>
          <w:sz w:val="20"/>
          <w:szCs w:val="20"/>
        </w:rPr>
        <w:t xml:space="preserve"> </w:t>
      </w:r>
      <w:r w:rsidR="00986848" w:rsidRPr="0056468B">
        <w:rPr>
          <w:rFonts w:ascii="Arial" w:hAnsi="Arial" w:cs="Arial"/>
          <w:sz w:val="20"/>
          <w:szCs w:val="20"/>
        </w:rPr>
        <w:t>m</w:t>
      </w:r>
      <w:r w:rsidR="00561BE2" w:rsidRPr="0056468B">
        <w:rPr>
          <w:rFonts w:ascii="Arial" w:hAnsi="Arial" w:cs="Arial"/>
          <w:sz w:val="20"/>
          <w:szCs w:val="20"/>
        </w:rPr>
        <w:t>ain medications</w:t>
      </w:r>
      <w:r w:rsidR="001503B2" w:rsidRPr="0056468B">
        <w:rPr>
          <w:rFonts w:ascii="Arial" w:hAnsi="Arial" w:cs="Arial"/>
          <w:sz w:val="20"/>
          <w:szCs w:val="20"/>
        </w:rPr>
        <w:t xml:space="preserve"> </w:t>
      </w:r>
      <w:r w:rsidR="00986848" w:rsidRPr="0056468B">
        <w:rPr>
          <w:rFonts w:ascii="Arial" w:hAnsi="Arial" w:cs="Arial"/>
          <w:sz w:val="20"/>
          <w:szCs w:val="20"/>
        </w:rPr>
        <w:t>prescribed for pain management are opioids,</w:t>
      </w:r>
      <w:r w:rsidR="00351864" w:rsidRPr="0056468B">
        <w:rPr>
          <w:rFonts w:ascii="Arial" w:hAnsi="Arial" w:cs="Arial"/>
          <w:sz w:val="20"/>
          <w:szCs w:val="20"/>
        </w:rPr>
        <w:t xml:space="preserve"> </w:t>
      </w:r>
      <w:r w:rsidR="00986848" w:rsidRPr="0056468B">
        <w:rPr>
          <w:rFonts w:ascii="Arial" w:hAnsi="Arial" w:cs="Arial"/>
          <w:sz w:val="20"/>
          <w:szCs w:val="20"/>
        </w:rPr>
        <w:t>paracetamol,</w:t>
      </w:r>
      <w:r w:rsidR="00351864" w:rsidRPr="0056468B">
        <w:rPr>
          <w:rFonts w:ascii="Arial" w:hAnsi="Arial" w:cs="Arial"/>
          <w:sz w:val="20"/>
          <w:szCs w:val="20"/>
        </w:rPr>
        <w:t xml:space="preserve"> nonsteroidal </w:t>
      </w:r>
      <w:r w:rsidR="00AD55F4" w:rsidRPr="0056468B">
        <w:rPr>
          <w:rFonts w:ascii="Arial" w:hAnsi="Arial" w:cs="Arial"/>
          <w:sz w:val="20"/>
          <w:szCs w:val="20"/>
        </w:rPr>
        <w:t>anti-inflammatory</w:t>
      </w:r>
      <w:r w:rsidR="007A69A4" w:rsidRPr="0056468B">
        <w:rPr>
          <w:rFonts w:ascii="Arial" w:hAnsi="Arial" w:cs="Arial"/>
          <w:sz w:val="20"/>
          <w:szCs w:val="20"/>
        </w:rPr>
        <w:t xml:space="preserve"> drugs, muscle relaxants, anticonvulsants</w:t>
      </w:r>
      <w:r w:rsidR="00C53969" w:rsidRPr="0056468B">
        <w:rPr>
          <w:rFonts w:ascii="Arial" w:hAnsi="Arial" w:cs="Arial"/>
          <w:sz w:val="20"/>
          <w:szCs w:val="20"/>
        </w:rPr>
        <w:t>, COX2 inhibitors Unwanted side effects</w:t>
      </w:r>
      <w:r w:rsidR="00C37A1C" w:rsidRPr="0056468B">
        <w:rPr>
          <w:rFonts w:ascii="Arial" w:hAnsi="Arial" w:cs="Arial"/>
          <w:sz w:val="20"/>
          <w:szCs w:val="20"/>
        </w:rPr>
        <w:t xml:space="preserve"> </w:t>
      </w:r>
      <w:r w:rsidR="00BC03FB" w:rsidRPr="0056468B">
        <w:rPr>
          <w:rFonts w:ascii="Arial" w:hAnsi="Arial" w:cs="Arial"/>
          <w:sz w:val="20"/>
          <w:szCs w:val="20"/>
        </w:rPr>
        <w:t xml:space="preserve">include </w:t>
      </w:r>
      <w:r w:rsidR="001623F0" w:rsidRPr="0056468B">
        <w:rPr>
          <w:rFonts w:ascii="Arial" w:hAnsi="Arial" w:cs="Arial"/>
          <w:sz w:val="20"/>
          <w:szCs w:val="20"/>
        </w:rPr>
        <w:t>constipation, and drowsiness, renal toxicity</w:t>
      </w:r>
      <w:r w:rsidR="00BA0946" w:rsidRPr="0056468B">
        <w:rPr>
          <w:rFonts w:ascii="Arial" w:hAnsi="Arial" w:cs="Arial"/>
          <w:sz w:val="20"/>
          <w:szCs w:val="20"/>
        </w:rPr>
        <w:t xml:space="preserve"> and </w:t>
      </w:r>
      <w:r w:rsidR="00A42EF3" w:rsidRPr="0056468B">
        <w:rPr>
          <w:rFonts w:ascii="Arial" w:hAnsi="Arial" w:cs="Arial"/>
          <w:sz w:val="20"/>
          <w:szCs w:val="20"/>
        </w:rPr>
        <w:t>exhaustion</w:t>
      </w:r>
      <w:r w:rsidR="00456EEF" w:rsidRPr="0056468B">
        <w:rPr>
          <w:rFonts w:ascii="Arial" w:hAnsi="Arial" w:cs="Arial"/>
          <w:b/>
          <w:bCs/>
          <w:sz w:val="20"/>
          <w:szCs w:val="20"/>
        </w:rPr>
        <w:t xml:space="preserve"> </w:t>
      </w:r>
      <w:r w:rsidR="00A42EF3" w:rsidRPr="0056468B">
        <w:rPr>
          <w:rFonts w:ascii="Arial" w:hAnsi="Arial" w:cs="Arial"/>
          <w:b/>
          <w:bCs/>
          <w:sz w:val="20"/>
          <w:szCs w:val="20"/>
        </w:rPr>
        <w:t>[5</w:t>
      </w:r>
      <w:r w:rsidR="002051C3" w:rsidRPr="0056468B">
        <w:rPr>
          <w:rFonts w:ascii="Arial" w:hAnsi="Arial" w:cs="Arial"/>
          <w:b/>
          <w:bCs/>
          <w:sz w:val="20"/>
          <w:szCs w:val="20"/>
        </w:rPr>
        <w:t>].</w:t>
      </w:r>
      <w:r w:rsidR="002051C3" w:rsidRPr="0056468B">
        <w:rPr>
          <w:rFonts w:ascii="Arial" w:hAnsi="Arial" w:cs="Arial"/>
          <w:sz w:val="20"/>
          <w:szCs w:val="20"/>
        </w:rPr>
        <w:t xml:space="preserve"> Since</w:t>
      </w:r>
      <w:r w:rsidR="004A7A66" w:rsidRPr="0056468B">
        <w:rPr>
          <w:rFonts w:ascii="Arial" w:hAnsi="Arial" w:cs="Arial"/>
          <w:sz w:val="20"/>
          <w:szCs w:val="20"/>
        </w:rPr>
        <w:t xml:space="preserve"> </w:t>
      </w:r>
      <w:r w:rsidR="007924C6" w:rsidRPr="0056468B">
        <w:rPr>
          <w:rFonts w:ascii="Arial" w:hAnsi="Arial" w:cs="Arial"/>
          <w:sz w:val="20"/>
          <w:szCs w:val="20"/>
        </w:rPr>
        <w:t xml:space="preserve">tissue damage produces several chemical </w:t>
      </w:r>
      <w:r w:rsidR="00794DCF" w:rsidRPr="0056468B">
        <w:rPr>
          <w:rFonts w:ascii="Arial" w:hAnsi="Arial" w:cs="Arial"/>
          <w:sz w:val="20"/>
          <w:szCs w:val="20"/>
        </w:rPr>
        <w:t>mediators, including</w:t>
      </w:r>
      <w:r w:rsidR="007924C6" w:rsidRPr="0056468B">
        <w:rPr>
          <w:rFonts w:ascii="Arial" w:hAnsi="Arial" w:cs="Arial"/>
          <w:sz w:val="20"/>
          <w:szCs w:val="20"/>
        </w:rPr>
        <w:t xml:space="preserve"> </w:t>
      </w:r>
      <w:r w:rsidR="00794DCF" w:rsidRPr="0056468B">
        <w:rPr>
          <w:rFonts w:ascii="Arial" w:hAnsi="Arial" w:cs="Arial"/>
          <w:sz w:val="20"/>
          <w:szCs w:val="20"/>
        </w:rPr>
        <w:t>prostaglandins, bradykinins</w:t>
      </w:r>
      <w:r w:rsidR="008A50B9" w:rsidRPr="0056468B">
        <w:rPr>
          <w:rFonts w:ascii="Arial" w:hAnsi="Arial" w:cs="Arial"/>
          <w:sz w:val="20"/>
          <w:szCs w:val="20"/>
        </w:rPr>
        <w:t xml:space="preserve"> and substance P, which work on the nocice</w:t>
      </w:r>
      <w:r w:rsidR="00580FB0" w:rsidRPr="0056468B">
        <w:rPr>
          <w:rFonts w:ascii="Arial" w:hAnsi="Arial" w:cs="Arial"/>
          <w:sz w:val="20"/>
          <w:szCs w:val="20"/>
        </w:rPr>
        <w:t xml:space="preserve">ptors to produce this </w:t>
      </w:r>
      <w:r w:rsidR="002051C3" w:rsidRPr="0056468B">
        <w:rPr>
          <w:rFonts w:ascii="Arial" w:hAnsi="Arial" w:cs="Arial"/>
          <w:sz w:val="20"/>
          <w:szCs w:val="20"/>
        </w:rPr>
        <w:t>feeling,</w:t>
      </w:r>
      <w:r w:rsidR="002051C3" w:rsidRPr="002051C3">
        <w:rPr>
          <w:rFonts w:ascii="Arial" w:hAnsi="Arial" w:cs="Arial"/>
          <w:sz w:val="22"/>
          <w:szCs w:val="22"/>
        </w:rPr>
        <w:t xml:space="preserve"> it</w:t>
      </w:r>
      <w:r w:rsidR="00794DCF" w:rsidRPr="002051C3">
        <w:rPr>
          <w:rFonts w:ascii="Arial" w:hAnsi="Arial" w:cs="Arial"/>
          <w:sz w:val="22"/>
          <w:szCs w:val="22"/>
        </w:rPr>
        <w:t xml:space="preserve"> is the </w:t>
      </w:r>
      <w:r w:rsidR="00794DCF" w:rsidRPr="002051C3">
        <w:rPr>
          <w:rFonts w:ascii="Arial" w:hAnsi="Arial" w:cs="Arial"/>
          <w:sz w:val="20"/>
          <w:szCs w:val="20"/>
        </w:rPr>
        <w:t xml:space="preserve">direct source of </w:t>
      </w:r>
      <w:r w:rsidR="00FF07FA" w:rsidRPr="002051C3">
        <w:rPr>
          <w:rFonts w:ascii="Arial" w:hAnsi="Arial" w:cs="Arial"/>
          <w:sz w:val="20"/>
          <w:szCs w:val="20"/>
        </w:rPr>
        <w:t xml:space="preserve">pain. Small myelinated thin C-fibres carry the </w:t>
      </w:r>
      <w:r w:rsidR="0093229E" w:rsidRPr="002051C3">
        <w:rPr>
          <w:rFonts w:ascii="Arial" w:hAnsi="Arial" w:cs="Arial"/>
          <w:sz w:val="20"/>
          <w:szCs w:val="20"/>
        </w:rPr>
        <w:t xml:space="preserve">nociceptive stimulus to the central nervous </w:t>
      </w:r>
      <w:r w:rsidR="00A34C2E" w:rsidRPr="002051C3">
        <w:rPr>
          <w:rFonts w:ascii="Arial" w:hAnsi="Arial" w:cs="Arial"/>
          <w:sz w:val="20"/>
          <w:szCs w:val="20"/>
        </w:rPr>
        <w:t xml:space="preserve">system. It </w:t>
      </w:r>
      <w:r w:rsidR="0056468B">
        <w:rPr>
          <w:rFonts w:ascii="Arial" w:hAnsi="Arial" w:cs="Arial"/>
          <w:sz w:val="20"/>
          <w:szCs w:val="20"/>
        </w:rPr>
        <w:t xml:space="preserve">is </w:t>
      </w:r>
      <w:r w:rsidR="00A34C2E" w:rsidRPr="002051C3">
        <w:rPr>
          <w:rFonts w:ascii="Arial" w:hAnsi="Arial" w:cs="Arial"/>
          <w:sz w:val="20"/>
          <w:szCs w:val="20"/>
        </w:rPr>
        <w:t xml:space="preserve">frequently divided into acute and chronic categories. Acute pain can be defined as </w:t>
      </w:r>
      <w:r w:rsidR="002051C3" w:rsidRPr="002051C3">
        <w:rPr>
          <w:rFonts w:ascii="Arial" w:hAnsi="Arial" w:cs="Arial"/>
          <w:sz w:val="20"/>
          <w:szCs w:val="20"/>
        </w:rPr>
        <w:t>having a</w:t>
      </w:r>
      <w:r w:rsidR="000D123A" w:rsidRPr="002051C3">
        <w:rPr>
          <w:rFonts w:ascii="Arial" w:hAnsi="Arial" w:cs="Arial"/>
          <w:sz w:val="20"/>
          <w:szCs w:val="20"/>
        </w:rPr>
        <w:t xml:space="preserve"> rapid onset and a brief duration</w:t>
      </w:r>
      <w:r w:rsidR="00C84F2A" w:rsidRPr="002051C3">
        <w:rPr>
          <w:rFonts w:ascii="Arial" w:hAnsi="Arial" w:cs="Arial"/>
          <w:sz w:val="20"/>
          <w:szCs w:val="20"/>
        </w:rPr>
        <w:t xml:space="preserve">, sometimes lasting </w:t>
      </w:r>
      <w:r w:rsidR="00020460" w:rsidRPr="002051C3">
        <w:rPr>
          <w:rFonts w:ascii="Arial" w:hAnsi="Arial" w:cs="Arial"/>
          <w:sz w:val="20"/>
          <w:szCs w:val="20"/>
        </w:rPr>
        <w:t>hours</w:t>
      </w:r>
      <w:r w:rsidR="00F87FB8" w:rsidRPr="002051C3">
        <w:rPr>
          <w:rFonts w:ascii="Arial" w:hAnsi="Arial" w:cs="Arial"/>
          <w:sz w:val="20"/>
          <w:szCs w:val="20"/>
        </w:rPr>
        <w:t xml:space="preserve">. Conversely, chronic pain </w:t>
      </w:r>
      <w:r w:rsidR="00780FAD" w:rsidRPr="002051C3">
        <w:rPr>
          <w:rFonts w:ascii="Arial" w:hAnsi="Arial" w:cs="Arial"/>
          <w:sz w:val="20"/>
          <w:szCs w:val="20"/>
        </w:rPr>
        <w:t xml:space="preserve">is frequently linked to </w:t>
      </w:r>
      <w:r w:rsidR="00F3415B" w:rsidRPr="002051C3">
        <w:rPr>
          <w:rFonts w:ascii="Arial" w:hAnsi="Arial" w:cs="Arial"/>
          <w:sz w:val="20"/>
          <w:szCs w:val="20"/>
        </w:rPr>
        <w:t xml:space="preserve">ongoing discomfort over an </w:t>
      </w:r>
      <w:r w:rsidR="008E3F2D" w:rsidRPr="002051C3">
        <w:rPr>
          <w:rFonts w:ascii="Arial" w:hAnsi="Arial" w:cs="Arial"/>
          <w:sz w:val="20"/>
          <w:szCs w:val="20"/>
        </w:rPr>
        <w:t>extended length of time</w:t>
      </w:r>
      <w:r w:rsidR="00456EEF" w:rsidRPr="002051C3">
        <w:rPr>
          <w:rFonts w:ascii="Arial" w:hAnsi="Arial" w:cs="Arial"/>
          <w:sz w:val="20"/>
          <w:szCs w:val="20"/>
        </w:rPr>
        <w:t xml:space="preserve"> </w:t>
      </w:r>
      <w:r w:rsidR="00021B19" w:rsidRPr="002051C3">
        <w:rPr>
          <w:rFonts w:ascii="Arial" w:hAnsi="Arial" w:cs="Arial"/>
          <w:b/>
          <w:bCs/>
          <w:sz w:val="20"/>
          <w:szCs w:val="20"/>
        </w:rPr>
        <w:t>[6</w:t>
      </w:r>
      <w:r w:rsidR="002051C3" w:rsidRPr="002051C3">
        <w:rPr>
          <w:rFonts w:ascii="Arial" w:hAnsi="Arial" w:cs="Arial"/>
          <w:b/>
          <w:bCs/>
          <w:sz w:val="20"/>
          <w:szCs w:val="20"/>
        </w:rPr>
        <w:t>].</w:t>
      </w:r>
      <w:r w:rsidR="002051C3" w:rsidRPr="002051C3">
        <w:rPr>
          <w:rFonts w:ascii="Arial" w:hAnsi="Arial" w:cs="Arial"/>
          <w:sz w:val="20"/>
          <w:szCs w:val="20"/>
        </w:rPr>
        <w:t xml:space="preserve"> Numerous</w:t>
      </w:r>
      <w:r w:rsidR="00E26ED3" w:rsidRPr="002051C3">
        <w:rPr>
          <w:rFonts w:ascii="Arial" w:hAnsi="Arial" w:cs="Arial"/>
          <w:sz w:val="20"/>
          <w:szCs w:val="20"/>
        </w:rPr>
        <w:t xml:space="preserve"> </w:t>
      </w:r>
      <w:r w:rsidR="00BA62F3" w:rsidRPr="002051C3">
        <w:rPr>
          <w:rFonts w:ascii="Arial" w:hAnsi="Arial" w:cs="Arial"/>
          <w:sz w:val="20"/>
          <w:szCs w:val="20"/>
        </w:rPr>
        <w:t>contemporary pharmaceutical drugs have been identified through their natural origins. For thousands</w:t>
      </w:r>
      <w:r w:rsidR="0007495A" w:rsidRPr="002051C3">
        <w:rPr>
          <w:rFonts w:ascii="Arial" w:hAnsi="Arial" w:cs="Arial"/>
          <w:sz w:val="20"/>
          <w:szCs w:val="20"/>
        </w:rPr>
        <w:t xml:space="preserve"> of </w:t>
      </w:r>
      <w:r w:rsidR="00407CDF" w:rsidRPr="002051C3">
        <w:rPr>
          <w:rFonts w:ascii="Arial" w:hAnsi="Arial" w:cs="Arial"/>
          <w:sz w:val="20"/>
          <w:szCs w:val="20"/>
        </w:rPr>
        <w:t>years, nature</w:t>
      </w:r>
      <w:r w:rsidR="0007495A" w:rsidRPr="002051C3">
        <w:rPr>
          <w:rFonts w:ascii="Arial" w:hAnsi="Arial" w:cs="Arial"/>
          <w:sz w:val="20"/>
          <w:szCs w:val="20"/>
        </w:rPr>
        <w:t xml:space="preserve"> </w:t>
      </w:r>
      <w:r w:rsidR="002F0FAE">
        <w:rPr>
          <w:rFonts w:ascii="Arial" w:hAnsi="Arial" w:cs="Arial"/>
          <w:sz w:val="20"/>
          <w:szCs w:val="20"/>
        </w:rPr>
        <w:t>has</w:t>
      </w:r>
      <w:r w:rsidR="0007495A" w:rsidRPr="002051C3">
        <w:rPr>
          <w:rFonts w:ascii="Arial" w:hAnsi="Arial" w:cs="Arial"/>
          <w:sz w:val="20"/>
          <w:szCs w:val="20"/>
        </w:rPr>
        <w:t xml:space="preserve"> been the source of the concept for a new medicinal </w:t>
      </w:r>
      <w:r w:rsidR="00030C28" w:rsidRPr="002051C3">
        <w:rPr>
          <w:rFonts w:ascii="Arial" w:hAnsi="Arial" w:cs="Arial"/>
          <w:sz w:val="20"/>
          <w:szCs w:val="20"/>
        </w:rPr>
        <w:t>substance of natural origins</w:t>
      </w:r>
      <w:r w:rsidR="000C4827" w:rsidRPr="002051C3">
        <w:rPr>
          <w:rFonts w:ascii="Arial" w:hAnsi="Arial" w:cs="Arial"/>
          <w:sz w:val="20"/>
          <w:szCs w:val="20"/>
        </w:rPr>
        <w:t xml:space="preserve">, some of which are used in traditional </w:t>
      </w:r>
      <w:r w:rsidR="004B6960" w:rsidRPr="002051C3">
        <w:rPr>
          <w:rFonts w:ascii="Arial" w:hAnsi="Arial" w:cs="Arial"/>
          <w:sz w:val="20"/>
          <w:szCs w:val="20"/>
        </w:rPr>
        <w:t xml:space="preserve">medicines currently in use </w:t>
      </w:r>
      <w:r w:rsidR="00B746C9">
        <w:rPr>
          <w:rFonts w:ascii="Arial" w:hAnsi="Arial" w:cs="Arial"/>
          <w:sz w:val="20"/>
          <w:szCs w:val="20"/>
        </w:rPr>
        <w:t xml:space="preserve">and </w:t>
      </w:r>
      <w:r w:rsidR="004B6960" w:rsidRPr="002051C3">
        <w:rPr>
          <w:rFonts w:ascii="Arial" w:hAnsi="Arial" w:cs="Arial"/>
          <w:sz w:val="20"/>
          <w:szCs w:val="20"/>
        </w:rPr>
        <w:t xml:space="preserve">have their origins in plants that are utilized by indigenous people. Approximately 60 percent of </w:t>
      </w:r>
      <w:r w:rsidR="00471703">
        <w:rPr>
          <w:rFonts w:ascii="Arial" w:hAnsi="Arial" w:cs="Arial"/>
          <w:sz w:val="20"/>
          <w:szCs w:val="20"/>
        </w:rPr>
        <w:t xml:space="preserve">the </w:t>
      </w:r>
      <w:r w:rsidR="004B6960" w:rsidRPr="002051C3">
        <w:rPr>
          <w:rFonts w:ascii="Arial" w:hAnsi="Arial" w:cs="Arial"/>
          <w:sz w:val="20"/>
          <w:szCs w:val="20"/>
        </w:rPr>
        <w:t>p</w:t>
      </w:r>
      <w:r w:rsidR="000A544F">
        <w:rPr>
          <w:rFonts w:ascii="Arial" w:hAnsi="Arial" w:cs="Arial"/>
          <w:sz w:val="20"/>
          <w:szCs w:val="20"/>
        </w:rPr>
        <w:t xml:space="preserve">opulation </w:t>
      </w:r>
      <w:r w:rsidR="004B6960" w:rsidRPr="002051C3">
        <w:rPr>
          <w:rFonts w:ascii="Arial" w:hAnsi="Arial" w:cs="Arial"/>
          <w:sz w:val="20"/>
          <w:szCs w:val="20"/>
        </w:rPr>
        <w:t xml:space="preserve">still </w:t>
      </w:r>
      <w:r w:rsidR="0056468B">
        <w:rPr>
          <w:rFonts w:ascii="Arial" w:hAnsi="Arial" w:cs="Arial"/>
          <w:sz w:val="20"/>
          <w:szCs w:val="20"/>
        </w:rPr>
        <w:t>believes</w:t>
      </w:r>
      <w:r w:rsidR="00E7590D">
        <w:rPr>
          <w:rFonts w:ascii="Arial" w:hAnsi="Arial" w:cs="Arial"/>
          <w:sz w:val="20"/>
          <w:szCs w:val="20"/>
        </w:rPr>
        <w:t xml:space="preserve"> i</w:t>
      </w:r>
      <w:r w:rsidR="004B6960" w:rsidRPr="002051C3">
        <w:rPr>
          <w:rFonts w:ascii="Arial" w:hAnsi="Arial" w:cs="Arial"/>
          <w:sz w:val="20"/>
          <w:szCs w:val="20"/>
        </w:rPr>
        <w:t>n</w:t>
      </w:r>
      <w:r w:rsidR="00E7590D">
        <w:rPr>
          <w:rFonts w:ascii="Arial" w:hAnsi="Arial" w:cs="Arial"/>
          <w:sz w:val="20"/>
          <w:szCs w:val="20"/>
        </w:rPr>
        <w:t xml:space="preserve"> ancient treatment </w:t>
      </w:r>
      <w:r w:rsidR="004B6960" w:rsidRPr="002051C3">
        <w:rPr>
          <w:rFonts w:ascii="Arial" w:hAnsi="Arial" w:cs="Arial"/>
          <w:sz w:val="20"/>
          <w:szCs w:val="20"/>
        </w:rPr>
        <w:t xml:space="preserve">and </w:t>
      </w:r>
      <w:r w:rsidR="002F0FAE">
        <w:rPr>
          <w:rFonts w:ascii="Arial" w:hAnsi="Arial" w:cs="Arial"/>
          <w:sz w:val="20"/>
          <w:szCs w:val="20"/>
        </w:rPr>
        <w:t>uses</w:t>
      </w:r>
      <w:r w:rsidR="009710DE">
        <w:rPr>
          <w:rFonts w:ascii="Arial" w:hAnsi="Arial" w:cs="Arial"/>
          <w:sz w:val="20"/>
          <w:szCs w:val="20"/>
        </w:rPr>
        <w:t xml:space="preserve"> </w:t>
      </w:r>
      <w:r w:rsidR="004B6960" w:rsidRPr="002051C3">
        <w:rPr>
          <w:rFonts w:ascii="Arial" w:hAnsi="Arial" w:cs="Arial"/>
          <w:sz w:val="20"/>
          <w:szCs w:val="20"/>
        </w:rPr>
        <w:t xml:space="preserve">medicinal plants </w:t>
      </w:r>
      <w:r w:rsidR="00471703">
        <w:rPr>
          <w:rFonts w:ascii="Arial" w:hAnsi="Arial" w:cs="Arial"/>
          <w:sz w:val="20"/>
          <w:szCs w:val="20"/>
        </w:rPr>
        <w:t>in</w:t>
      </w:r>
      <w:r w:rsidR="004B6960" w:rsidRPr="002051C3">
        <w:rPr>
          <w:rFonts w:ascii="Arial" w:hAnsi="Arial" w:cs="Arial"/>
          <w:sz w:val="20"/>
          <w:szCs w:val="20"/>
        </w:rPr>
        <w:t xml:space="preserve"> </w:t>
      </w:r>
      <w:r w:rsidR="009710DE">
        <w:rPr>
          <w:rFonts w:ascii="Arial" w:hAnsi="Arial" w:cs="Arial"/>
          <w:sz w:val="20"/>
          <w:szCs w:val="20"/>
        </w:rPr>
        <w:t>their tre</w:t>
      </w:r>
      <w:r w:rsidR="000A544F">
        <w:rPr>
          <w:rFonts w:ascii="Arial" w:hAnsi="Arial" w:cs="Arial"/>
          <w:sz w:val="20"/>
          <w:szCs w:val="20"/>
        </w:rPr>
        <w:t xml:space="preserve">atment </w:t>
      </w:r>
      <w:r w:rsidR="002051C3" w:rsidRPr="002051C3">
        <w:rPr>
          <w:rFonts w:ascii="Arial" w:hAnsi="Arial" w:cs="Arial"/>
          <w:b/>
          <w:bCs/>
          <w:sz w:val="20"/>
          <w:szCs w:val="20"/>
        </w:rPr>
        <w:t xml:space="preserve"> [</w:t>
      </w:r>
      <w:r w:rsidR="00E47385" w:rsidRPr="002051C3">
        <w:rPr>
          <w:rFonts w:ascii="Arial" w:hAnsi="Arial" w:cs="Arial"/>
          <w:b/>
          <w:bCs/>
          <w:sz w:val="20"/>
          <w:szCs w:val="20"/>
        </w:rPr>
        <w:t>7]</w:t>
      </w:r>
      <w:r w:rsidR="006F63C1" w:rsidRPr="002051C3">
        <w:rPr>
          <w:rFonts w:ascii="Arial" w:hAnsi="Arial" w:cs="Arial"/>
          <w:b/>
          <w:bCs/>
          <w:sz w:val="20"/>
          <w:szCs w:val="20"/>
        </w:rPr>
        <w:t xml:space="preserve">. </w:t>
      </w:r>
      <w:r w:rsidR="00E71254" w:rsidRPr="002051C3">
        <w:rPr>
          <w:rFonts w:ascii="Arial" w:hAnsi="Arial" w:cs="Arial"/>
          <w:sz w:val="20"/>
          <w:szCs w:val="20"/>
        </w:rPr>
        <w:t xml:space="preserve">The medical community </w:t>
      </w:r>
      <w:r w:rsidR="00271A60" w:rsidRPr="002051C3">
        <w:rPr>
          <w:rFonts w:ascii="Arial" w:hAnsi="Arial" w:cs="Arial"/>
          <w:sz w:val="20"/>
          <w:szCs w:val="20"/>
        </w:rPr>
        <w:t xml:space="preserve">still requires strong, safe analgesic </w:t>
      </w:r>
      <w:r w:rsidR="00BE0B19" w:rsidRPr="002051C3">
        <w:rPr>
          <w:rFonts w:ascii="Arial" w:hAnsi="Arial" w:cs="Arial"/>
          <w:sz w:val="20"/>
          <w:szCs w:val="20"/>
        </w:rPr>
        <w:t xml:space="preserve">medications </w:t>
      </w:r>
      <w:r w:rsidR="001C262B" w:rsidRPr="002051C3">
        <w:rPr>
          <w:rFonts w:ascii="Arial" w:hAnsi="Arial" w:cs="Arial"/>
          <w:sz w:val="20"/>
          <w:szCs w:val="20"/>
        </w:rPr>
        <w:t xml:space="preserve">to address a variety of painful </w:t>
      </w:r>
      <w:r w:rsidR="006E1E30" w:rsidRPr="002051C3">
        <w:rPr>
          <w:rFonts w:ascii="Arial" w:hAnsi="Arial" w:cs="Arial"/>
          <w:sz w:val="20"/>
          <w:szCs w:val="20"/>
        </w:rPr>
        <w:t>illnesses, particularly</w:t>
      </w:r>
      <w:r w:rsidR="001C262B" w:rsidRPr="002051C3">
        <w:rPr>
          <w:rFonts w:ascii="Arial" w:hAnsi="Arial" w:cs="Arial"/>
          <w:sz w:val="20"/>
          <w:szCs w:val="20"/>
        </w:rPr>
        <w:t xml:space="preserve"> chronic </w:t>
      </w:r>
      <w:r w:rsidR="006E1E30" w:rsidRPr="002051C3">
        <w:rPr>
          <w:rFonts w:ascii="Arial" w:hAnsi="Arial" w:cs="Arial"/>
          <w:sz w:val="20"/>
          <w:szCs w:val="20"/>
        </w:rPr>
        <w:t>pain, even</w:t>
      </w:r>
      <w:r w:rsidR="001C262B" w:rsidRPr="002051C3">
        <w:rPr>
          <w:rFonts w:ascii="Arial" w:hAnsi="Arial" w:cs="Arial"/>
          <w:sz w:val="20"/>
          <w:szCs w:val="20"/>
        </w:rPr>
        <w:t xml:space="preserve"> </w:t>
      </w:r>
      <w:r w:rsidR="009740FD" w:rsidRPr="002051C3">
        <w:rPr>
          <w:rFonts w:ascii="Arial" w:hAnsi="Arial" w:cs="Arial"/>
          <w:sz w:val="20"/>
          <w:szCs w:val="20"/>
        </w:rPr>
        <w:t xml:space="preserve">with the recent advancements in pain therapy. According to </w:t>
      </w:r>
      <w:r w:rsidR="002051C3" w:rsidRPr="002051C3">
        <w:rPr>
          <w:rFonts w:ascii="Arial" w:hAnsi="Arial" w:cs="Arial"/>
          <w:sz w:val="20"/>
          <w:szCs w:val="20"/>
        </w:rPr>
        <w:t>studies, NSAIDs</w:t>
      </w:r>
      <w:r w:rsidR="008B1160" w:rsidRPr="002051C3">
        <w:rPr>
          <w:rFonts w:ascii="Arial" w:hAnsi="Arial" w:cs="Arial"/>
          <w:sz w:val="20"/>
          <w:szCs w:val="20"/>
        </w:rPr>
        <w:t xml:space="preserve"> often result in gastrointestinal </w:t>
      </w:r>
      <w:r w:rsidR="006E1E30" w:rsidRPr="002051C3">
        <w:rPr>
          <w:rFonts w:ascii="Arial" w:hAnsi="Arial" w:cs="Arial"/>
          <w:sz w:val="20"/>
          <w:szCs w:val="20"/>
        </w:rPr>
        <w:t>problems, whereas</w:t>
      </w:r>
      <w:r w:rsidR="008B1160" w:rsidRPr="002051C3">
        <w:rPr>
          <w:rFonts w:ascii="Arial" w:hAnsi="Arial" w:cs="Arial"/>
          <w:sz w:val="20"/>
          <w:szCs w:val="20"/>
        </w:rPr>
        <w:t xml:space="preserve"> drugs </w:t>
      </w:r>
      <w:r w:rsidR="00123FAD" w:rsidRPr="002051C3">
        <w:rPr>
          <w:rFonts w:ascii="Arial" w:hAnsi="Arial" w:cs="Arial"/>
          <w:sz w:val="20"/>
          <w:szCs w:val="20"/>
        </w:rPr>
        <w:t>create tolerance,</w:t>
      </w:r>
      <w:r w:rsidR="006E1E30" w:rsidRPr="002051C3">
        <w:rPr>
          <w:rFonts w:ascii="Arial" w:hAnsi="Arial" w:cs="Arial"/>
          <w:sz w:val="20"/>
          <w:szCs w:val="20"/>
        </w:rPr>
        <w:t xml:space="preserve"> addiction, and</w:t>
      </w:r>
      <w:r w:rsidR="00123FAD" w:rsidRPr="002051C3">
        <w:rPr>
          <w:rFonts w:ascii="Arial" w:hAnsi="Arial" w:cs="Arial"/>
          <w:sz w:val="20"/>
          <w:szCs w:val="20"/>
        </w:rPr>
        <w:t xml:space="preserve"> physical reliance.</w:t>
      </w:r>
      <w:r w:rsidR="00BD45B1" w:rsidRPr="002051C3">
        <w:rPr>
          <w:rFonts w:ascii="Arial" w:hAnsi="Arial" w:cs="Arial"/>
          <w:sz w:val="20"/>
          <w:szCs w:val="20"/>
        </w:rPr>
        <w:t xml:space="preserve"> Finding different ways to relieve pain is essential for </w:t>
      </w:r>
      <w:r w:rsidR="002051C3" w:rsidRPr="002051C3">
        <w:rPr>
          <w:rFonts w:ascii="Arial" w:hAnsi="Arial" w:cs="Arial"/>
          <w:sz w:val="20"/>
          <w:szCs w:val="20"/>
        </w:rPr>
        <w:t>that.</w:t>
      </w:r>
      <w:r w:rsidR="00D347D1" w:rsidRPr="002051C3">
        <w:rPr>
          <w:rFonts w:ascii="Arial" w:hAnsi="Arial" w:cs="Arial"/>
          <w:sz w:val="20"/>
          <w:szCs w:val="20"/>
        </w:rPr>
        <w:t xml:space="preserve"> Herbal therapy may be a viable therapeutic option for d</w:t>
      </w:r>
      <w:r w:rsidR="006E1E30" w:rsidRPr="002051C3">
        <w:rPr>
          <w:rFonts w:ascii="Arial" w:hAnsi="Arial" w:cs="Arial"/>
          <w:sz w:val="20"/>
          <w:szCs w:val="20"/>
        </w:rPr>
        <w:t>rug withdrawal and dependency</w:t>
      </w:r>
      <w:r w:rsidR="00123FAD" w:rsidRPr="002051C3">
        <w:rPr>
          <w:rFonts w:ascii="Arial" w:hAnsi="Arial" w:cs="Arial"/>
          <w:b/>
          <w:bCs/>
          <w:sz w:val="20"/>
          <w:szCs w:val="20"/>
        </w:rPr>
        <w:t xml:space="preserve"> </w:t>
      </w:r>
      <w:r w:rsidR="006E1E30" w:rsidRPr="002051C3">
        <w:rPr>
          <w:rFonts w:ascii="Arial" w:hAnsi="Arial" w:cs="Arial"/>
          <w:b/>
          <w:bCs/>
          <w:sz w:val="20"/>
          <w:szCs w:val="20"/>
        </w:rPr>
        <w:t>[8].</w:t>
      </w:r>
    </w:p>
    <w:p w14:paraId="1F796EA5" w14:textId="0DCCD11E" w:rsidR="009A0DC8" w:rsidRPr="002051C3" w:rsidRDefault="00A448B2" w:rsidP="00461F5E">
      <w:pPr>
        <w:jc w:val="both"/>
        <w:rPr>
          <w:rFonts w:ascii="Arial" w:hAnsi="Arial" w:cs="Arial"/>
          <w:b/>
          <w:bCs/>
          <w:sz w:val="20"/>
          <w:szCs w:val="20"/>
        </w:rPr>
      </w:pPr>
      <w:r w:rsidRPr="002051C3">
        <w:rPr>
          <w:rFonts w:ascii="Arial" w:hAnsi="Arial" w:cs="Arial"/>
          <w:sz w:val="20"/>
          <w:szCs w:val="20"/>
        </w:rPr>
        <w:t xml:space="preserve">Pain, developed by the neurological </w:t>
      </w:r>
      <w:r w:rsidR="00AB14B3" w:rsidRPr="002051C3">
        <w:rPr>
          <w:rFonts w:ascii="Arial" w:hAnsi="Arial" w:cs="Arial"/>
          <w:sz w:val="20"/>
          <w:szCs w:val="20"/>
        </w:rPr>
        <w:t>system, is</w:t>
      </w:r>
      <w:r w:rsidRPr="002051C3">
        <w:rPr>
          <w:rFonts w:ascii="Arial" w:hAnsi="Arial" w:cs="Arial"/>
          <w:sz w:val="20"/>
          <w:szCs w:val="20"/>
        </w:rPr>
        <w:t xml:space="preserve"> a daily occurrence </w:t>
      </w:r>
      <w:r w:rsidR="00AB14B3" w:rsidRPr="002051C3">
        <w:rPr>
          <w:rFonts w:ascii="Arial" w:hAnsi="Arial" w:cs="Arial"/>
          <w:sz w:val="20"/>
          <w:szCs w:val="20"/>
        </w:rPr>
        <w:t xml:space="preserve">for people </w:t>
      </w:r>
      <w:r w:rsidR="002F0FAE">
        <w:rPr>
          <w:rFonts w:ascii="Arial" w:hAnsi="Arial" w:cs="Arial"/>
          <w:sz w:val="20"/>
          <w:szCs w:val="20"/>
        </w:rPr>
        <w:t>worldwide</w:t>
      </w:r>
      <w:r w:rsidR="00AB14B3" w:rsidRPr="002051C3">
        <w:rPr>
          <w:rFonts w:ascii="Arial" w:hAnsi="Arial" w:cs="Arial"/>
          <w:sz w:val="20"/>
          <w:szCs w:val="20"/>
        </w:rPr>
        <w:t xml:space="preserve">. Pain can be </w:t>
      </w:r>
      <w:r w:rsidR="002051C3" w:rsidRPr="002051C3">
        <w:rPr>
          <w:rFonts w:ascii="Arial" w:hAnsi="Arial" w:cs="Arial"/>
          <w:sz w:val="20"/>
          <w:szCs w:val="20"/>
        </w:rPr>
        <w:t>acute (</w:t>
      </w:r>
      <w:r w:rsidR="003D6903" w:rsidRPr="002051C3">
        <w:rPr>
          <w:rFonts w:ascii="Arial" w:hAnsi="Arial" w:cs="Arial"/>
          <w:sz w:val="20"/>
          <w:szCs w:val="20"/>
        </w:rPr>
        <w:t>due to damage) or chronic (e.g., from rheumatoid arthritis, gout, or cancer</w:t>
      </w:r>
      <w:r w:rsidR="002051C3" w:rsidRPr="002051C3">
        <w:rPr>
          <w:rFonts w:ascii="Arial" w:hAnsi="Arial" w:cs="Arial"/>
          <w:sz w:val="20"/>
          <w:szCs w:val="20"/>
        </w:rPr>
        <w:t xml:space="preserve">). </w:t>
      </w:r>
      <w:r w:rsidR="002051C3">
        <w:rPr>
          <w:rFonts w:ascii="Arial" w:hAnsi="Arial" w:cs="Arial"/>
          <w:sz w:val="20"/>
          <w:szCs w:val="20"/>
        </w:rPr>
        <w:t>P</w:t>
      </w:r>
      <w:r w:rsidR="002051C3" w:rsidRPr="002051C3">
        <w:rPr>
          <w:rFonts w:ascii="Arial" w:hAnsi="Arial" w:cs="Arial"/>
          <w:sz w:val="20"/>
          <w:szCs w:val="20"/>
        </w:rPr>
        <w:t>rolonged</w:t>
      </w:r>
      <w:r w:rsidR="00CD2587" w:rsidRPr="002051C3">
        <w:rPr>
          <w:rFonts w:ascii="Arial" w:hAnsi="Arial" w:cs="Arial"/>
          <w:sz w:val="20"/>
          <w:szCs w:val="20"/>
        </w:rPr>
        <w:t xml:space="preserve"> </w:t>
      </w:r>
      <w:r w:rsidR="003C45CE" w:rsidRPr="002051C3">
        <w:rPr>
          <w:rFonts w:ascii="Arial" w:hAnsi="Arial" w:cs="Arial"/>
          <w:sz w:val="20"/>
          <w:szCs w:val="20"/>
        </w:rPr>
        <w:t>or excessive consumption of</w:t>
      </w:r>
      <w:r w:rsidR="00BA0846">
        <w:rPr>
          <w:rFonts w:ascii="Arial" w:hAnsi="Arial" w:cs="Arial"/>
          <w:sz w:val="20"/>
          <w:szCs w:val="20"/>
        </w:rPr>
        <w:t xml:space="preserve"> </w:t>
      </w:r>
      <w:r w:rsidR="002051C3" w:rsidRPr="002051C3">
        <w:rPr>
          <w:rFonts w:ascii="Arial" w:hAnsi="Arial" w:cs="Arial"/>
          <w:sz w:val="20"/>
          <w:szCs w:val="20"/>
        </w:rPr>
        <w:t>(</w:t>
      </w:r>
      <w:r w:rsidR="00C0363F" w:rsidRPr="002051C3">
        <w:rPr>
          <w:rFonts w:ascii="Arial" w:hAnsi="Arial" w:cs="Arial"/>
          <w:sz w:val="20"/>
          <w:szCs w:val="20"/>
        </w:rPr>
        <w:t>OTC</w:t>
      </w:r>
      <w:r w:rsidR="008D68CF" w:rsidRPr="002051C3">
        <w:rPr>
          <w:rFonts w:ascii="Arial" w:hAnsi="Arial" w:cs="Arial"/>
          <w:sz w:val="20"/>
          <w:szCs w:val="20"/>
        </w:rPr>
        <w:t>) medicatio</w:t>
      </w:r>
      <w:r w:rsidR="00BA0846">
        <w:rPr>
          <w:rFonts w:ascii="Arial" w:hAnsi="Arial" w:cs="Arial"/>
          <w:sz w:val="20"/>
          <w:szCs w:val="20"/>
        </w:rPr>
        <w:t xml:space="preserve">n </w:t>
      </w:r>
      <w:r w:rsidR="00215C36" w:rsidRPr="002051C3">
        <w:rPr>
          <w:rFonts w:ascii="Arial" w:hAnsi="Arial" w:cs="Arial"/>
          <w:sz w:val="20"/>
          <w:szCs w:val="20"/>
        </w:rPr>
        <w:t xml:space="preserve">might result </w:t>
      </w:r>
      <w:r w:rsidR="00302C12" w:rsidRPr="002051C3">
        <w:rPr>
          <w:rFonts w:ascii="Arial" w:hAnsi="Arial" w:cs="Arial"/>
          <w:sz w:val="20"/>
          <w:szCs w:val="20"/>
        </w:rPr>
        <w:t xml:space="preserve">in </w:t>
      </w:r>
      <w:r w:rsidR="00BA0846">
        <w:rPr>
          <w:rFonts w:ascii="Arial" w:hAnsi="Arial" w:cs="Arial"/>
          <w:sz w:val="20"/>
          <w:szCs w:val="20"/>
        </w:rPr>
        <w:t>stoma</w:t>
      </w:r>
      <w:r w:rsidR="00F45ADC">
        <w:rPr>
          <w:rFonts w:ascii="Arial" w:hAnsi="Arial" w:cs="Arial"/>
          <w:sz w:val="20"/>
          <w:szCs w:val="20"/>
        </w:rPr>
        <w:t>ch</w:t>
      </w:r>
      <w:r w:rsidR="00302C12" w:rsidRPr="002051C3">
        <w:rPr>
          <w:rFonts w:ascii="Arial" w:hAnsi="Arial" w:cs="Arial"/>
          <w:sz w:val="20"/>
          <w:szCs w:val="20"/>
        </w:rPr>
        <w:t xml:space="preserve"> ulcers </w:t>
      </w:r>
      <w:r w:rsidR="00F45ADC">
        <w:rPr>
          <w:rFonts w:ascii="Arial" w:hAnsi="Arial" w:cs="Arial"/>
          <w:sz w:val="20"/>
          <w:szCs w:val="20"/>
        </w:rPr>
        <w:t xml:space="preserve">and </w:t>
      </w:r>
      <w:r w:rsidR="00302C12" w:rsidRPr="002051C3">
        <w:rPr>
          <w:rFonts w:ascii="Arial" w:hAnsi="Arial" w:cs="Arial"/>
          <w:sz w:val="20"/>
          <w:szCs w:val="20"/>
        </w:rPr>
        <w:t xml:space="preserve">liver </w:t>
      </w:r>
      <w:r w:rsidR="002051C3" w:rsidRPr="002051C3">
        <w:rPr>
          <w:rFonts w:ascii="Arial" w:hAnsi="Arial" w:cs="Arial"/>
          <w:sz w:val="20"/>
          <w:szCs w:val="20"/>
        </w:rPr>
        <w:t>impairment</w:t>
      </w:r>
      <w:r w:rsidR="002051C3" w:rsidRPr="002051C3">
        <w:rPr>
          <w:rFonts w:ascii="Arial" w:hAnsi="Arial" w:cs="Arial"/>
          <w:b/>
          <w:bCs/>
          <w:sz w:val="20"/>
          <w:szCs w:val="20"/>
        </w:rPr>
        <w:t xml:space="preserve"> [</w:t>
      </w:r>
      <w:r w:rsidR="0015752C" w:rsidRPr="002051C3">
        <w:rPr>
          <w:rFonts w:ascii="Arial" w:hAnsi="Arial" w:cs="Arial"/>
          <w:b/>
          <w:bCs/>
          <w:sz w:val="20"/>
          <w:szCs w:val="20"/>
        </w:rPr>
        <w:t>9]</w:t>
      </w:r>
      <w:r w:rsidR="006F63C1" w:rsidRPr="002051C3">
        <w:rPr>
          <w:rFonts w:ascii="Arial" w:hAnsi="Arial" w:cs="Arial"/>
          <w:b/>
          <w:bCs/>
          <w:sz w:val="20"/>
          <w:szCs w:val="20"/>
        </w:rPr>
        <w:t xml:space="preserve">. </w:t>
      </w:r>
      <w:r w:rsidR="00F32FFF" w:rsidRPr="002051C3">
        <w:rPr>
          <w:rFonts w:ascii="Arial" w:hAnsi="Arial" w:cs="Arial"/>
          <w:sz w:val="20"/>
          <w:szCs w:val="20"/>
        </w:rPr>
        <w:t xml:space="preserve">Over the past 30 years, </w:t>
      </w:r>
      <w:r w:rsidR="002051C3" w:rsidRPr="002051C3">
        <w:rPr>
          <w:rFonts w:ascii="Arial" w:hAnsi="Arial" w:cs="Arial"/>
          <w:sz w:val="20"/>
          <w:szCs w:val="20"/>
        </w:rPr>
        <w:t>many pain</w:t>
      </w:r>
      <w:r w:rsidR="00675DCD" w:rsidRPr="002051C3">
        <w:rPr>
          <w:rFonts w:ascii="Arial" w:hAnsi="Arial" w:cs="Arial"/>
          <w:sz w:val="20"/>
          <w:szCs w:val="20"/>
        </w:rPr>
        <w:t>-relie</w:t>
      </w:r>
      <w:r w:rsidR="00E35F19" w:rsidRPr="002051C3">
        <w:rPr>
          <w:rFonts w:ascii="Arial" w:hAnsi="Arial" w:cs="Arial"/>
          <w:sz w:val="20"/>
          <w:szCs w:val="20"/>
        </w:rPr>
        <w:t xml:space="preserve">ving drugs have </w:t>
      </w:r>
      <w:r w:rsidR="002F0FAE">
        <w:rPr>
          <w:rFonts w:ascii="Arial" w:hAnsi="Arial" w:cs="Arial"/>
          <w:sz w:val="20"/>
          <w:szCs w:val="20"/>
        </w:rPr>
        <w:t xml:space="preserve">had </w:t>
      </w:r>
      <w:r w:rsidR="00E35F19" w:rsidRPr="002051C3">
        <w:rPr>
          <w:rFonts w:ascii="Arial" w:hAnsi="Arial" w:cs="Arial"/>
          <w:sz w:val="20"/>
          <w:szCs w:val="20"/>
        </w:rPr>
        <w:t>significant physiolo</w:t>
      </w:r>
      <w:r w:rsidR="008E7978" w:rsidRPr="002051C3">
        <w:rPr>
          <w:rFonts w:ascii="Arial" w:hAnsi="Arial" w:cs="Arial"/>
          <w:sz w:val="20"/>
          <w:szCs w:val="20"/>
        </w:rPr>
        <w:t xml:space="preserve">gical adverse effects. Several plants </w:t>
      </w:r>
      <w:r w:rsidR="00174945" w:rsidRPr="002051C3">
        <w:rPr>
          <w:rFonts w:ascii="Arial" w:hAnsi="Arial" w:cs="Arial"/>
          <w:sz w:val="20"/>
          <w:szCs w:val="20"/>
        </w:rPr>
        <w:t xml:space="preserve">in traditional medicine have analgesic properties, and researchers have </w:t>
      </w:r>
      <w:r w:rsidR="00255E0B" w:rsidRPr="002051C3">
        <w:rPr>
          <w:rFonts w:ascii="Arial" w:hAnsi="Arial" w:cs="Arial"/>
          <w:sz w:val="20"/>
          <w:szCs w:val="20"/>
        </w:rPr>
        <w:t xml:space="preserve">examined crude extracts for these </w:t>
      </w:r>
      <w:r w:rsidR="002051C3" w:rsidRPr="002051C3">
        <w:rPr>
          <w:rFonts w:ascii="Arial" w:hAnsi="Arial" w:cs="Arial"/>
          <w:sz w:val="20"/>
          <w:szCs w:val="20"/>
        </w:rPr>
        <w:t>properties</w:t>
      </w:r>
      <w:r w:rsidR="002051C3" w:rsidRPr="002051C3">
        <w:rPr>
          <w:rFonts w:ascii="Arial" w:hAnsi="Arial" w:cs="Arial"/>
          <w:b/>
          <w:bCs/>
          <w:sz w:val="20"/>
          <w:szCs w:val="20"/>
        </w:rPr>
        <w:t xml:space="preserve"> [</w:t>
      </w:r>
      <w:r w:rsidR="00255E0B" w:rsidRPr="002051C3">
        <w:rPr>
          <w:rFonts w:ascii="Arial" w:hAnsi="Arial" w:cs="Arial"/>
          <w:b/>
          <w:bCs/>
          <w:sz w:val="20"/>
          <w:szCs w:val="20"/>
        </w:rPr>
        <w:t>10]</w:t>
      </w:r>
      <w:r w:rsidR="006F63C1" w:rsidRPr="002051C3">
        <w:rPr>
          <w:rFonts w:ascii="Arial" w:hAnsi="Arial" w:cs="Arial"/>
          <w:b/>
          <w:bCs/>
          <w:sz w:val="20"/>
          <w:szCs w:val="20"/>
        </w:rPr>
        <w:t>.</w:t>
      </w:r>
    </w:p>
    <w:p w14:paraId="2AF4D19A" w14:textId="5AE0643E" w:rsidR="005231CE" w:rsidRPr="002051C3" w:rsidRDefault="005231CE" w:rsidP="00461F5E">
      <w:pPr>
        <w:jc w:val="both"/>
        <w:rPr>
          <w:rFonts w:ascii="Arial" w:hAnsi="Arial" w:cs="Arial"/>
          <w:b/>
          <w:bCs/>
          <w:sz w:val="22"/>
          <w:szCs w:val="22"/>
        </w:rPr>
      </w:pPr>
      <w:r w:rsidRPr="002051C3">
        <w:rPr>
          <w:rFonts w:ascii="Arial" w:hAnsi="Arial" w:cs="Arial"/>
          <w:b/>
          <w:bCs/>
          <w:sz w:val="22"/>
          <w:szCs w:val="22"/>
        </w:rPr>
        <w:t>2. MATERIALS AND METHODS</w:t>
      </w:r>
      <w:r w:rsidR="00672F5A" w:rsidRPr="002051C3">
        <w:rPr>
          <w:rFonts w:ascii="Arial" w:hAnsi="Arial" w:cs="Arial"/>
          <w:b/>
          <w:bCs/>
          <w:sz w:val="22"/>
          <w:szCs w:val="22"/>
        </w:rPr>
        <w:t>:</w:t>
      </w:r>
    </w:p>
    <w:p w14:paraId="10DD28C8" w14:textId="6686F42C" w:rsidR="00914069" w:rsidRPr="002051C3" w:rsidRDefault="00914069" w:rsidP="00461F5E">
      <w:pPr>
        <w:jc w:val="both"/>
        <w:rPr>
          <w:rFonts w:ascii="Arial" w:hAnsi="Arial" w:cs="Arial"/>
          <w:b/>
          <w:bCs/>
          <w:sz w:val="22"/>
          <w:szCs w:val="22"/>
        </w:rPr>
      </w:pPr>
      <w:r w:rsidRPr="002051C3">
        <w:rPr>
          <w:rFonts w:ascii="Arial" w:hAnsi="Arial" w:cs="Arial"/>
          <w:b/>
          <w:bCs/>
          <w:sz w:val="22"/>
          <w:szCs w:val="22"/>
        </w:rPr>
        <w:t>2.1 Study area</w:t>
      </w:r>
    </w:p>
    <w:p w14:paraId="30524384" w14:textId="59C57622" w:rsidR="00126FD2" w:rsidRPr="002051C3" w:rsidRDefault="003D3867" w:rsidP="00461F5E">
      <w:pPr>
        <w:jc w:val="both"/>
        <w:rPr>
          <w:rFonts w:ascii="Arial" w:hAnsi="Arial" w:cs="Arial"/>
          <w:sz w:val="20"/>
          <w:szCs w:val="20"/>
        </w:rPr>
      </w:pPr>
      <w:r w:rsidRPr="002051C3">
        <w:rPr>
          <w:rFonts w:ascii="Arial" w:hAnsi="Arial" w:cs="Arial"/>
          <w:sz w:val="20"/>
          <w:szCs w:val="20"/>
        </w:rPr>
        <w:t xml:space="preserve">The </w:t>
      </w:r>
      <w:r w:rsidR="004C3DFB">
        <w:rPr>
          <w:rFonts w:ascii="Arial" w:hAnsi="Arial" w:cs="Arial"/>
          <w:sz w:val="20"/>
          <w:szCs w:val="20"/>
        </w:rPr>
        <w:t>research</w:t>
      </w:r>
      <w:r w:rsidRPr="002051C3">
        <w:rPr>
          <w:rFonts w:ascii="Arial" w:hAnsi="Arial" w:cs="Arial"/>
          <w:sz w:val="20"/>
          <w:szCs w:val="20"/>
        </w:rPr>
        <w:t xml:space="preserve"> was</w:t>
      </w:r>
      <w:r w:rsidR="004C3DFB">
        <w:rPr>
          <w:rFonts w:ascii="Arial" w:hAnsi="Arial" w:cs="Arial"/>
          <w:sz w:val="20"/>
          <w:szCs w:val="20"/>
        </w:rPr>
        <w:t xml:space="preserve"> undertaken </w:t>
      </w:r>
      <w:r w:rsidRPr="002051C3">
        <w:rPr>
          <w:rFonts w:ascii="Arial" w:hAnsi="Arial" w:cs="Arial"/>
          <w:sz w:val="20"/>
          <w:szCs w:val="20"/>
        </w:rPr>
        <w:t xml:space="preserve">at </w:t>
      </w:r>
      <w:r w:rsidR="002F0FAE">
        <w:rPr>
          <w:rFonts w:ascii="Arial" w:hAnsi="Arial" w:cs="Arial"/>
          <w:sz w:val="20"/>
          <w:szCs w:val="20"/>
        </w:rPr>
        <w:t xml:space="preserve">the </w:t>
      </w:r>
      <w:r w:rsidR="00471703">
        <w:rPr>
          <w:rFonts w:ascii="Arial" w:hAnsi="Arial" w:cs="Arial"/>
          <w:sz w:val="20"/>
          <w:szCs w:val="20"/>
        </w:rPr>
        <w:t>Department</w:t>
      </w:r>
      <w:r w:rsidR="002051C3" w:rsidRPr="002051C3">
        <w:rPr>
          <w:rFonts w:ascii="Arial" w:hAnsi="Arial" w:cs="Arial"/>
          <w:sz w:val="20"/>
          <w:szCs w:val="20"/>
        </w:rPr>
        <w:t xml:space="preserve"> of</w:t>
      </w:r>
      <w:r w:rsidRPr="002051C3">
        <w:rPr>
          <w:rFonts w:ascii="Arial" w:hAnsi="Arial" w:cs="Arial"/>
          <w:sz w:val="20"/>
          <w:szCs w:val="20"/>
        </w:rPr>
        <w:t xml:space="preserve"> </w:t>
      </w:r>
      <w:r w:rsidR="002F0FAE">
        <w:rPr>
          <w:rFonts w:ascii="Arial" w:hAnsi="Arial" w:cs="Arial"/>
          <w:sz w:val="20"/>
          <w:szCs w:val="20"/>
        </w:rPr>
        <w:t>Pharmacology</w:t>
      </w:r>
      <w:r w:rsidR="00AB28CB">
        <w:rPr>
          <w:rFonts w:ascii="Arial" w:hAnsi="Arial" w:cs="Arial"/>
          <w:sz w:val="20"/>
          <w:szCs w:val="20"/>
        </w:rPr>
        <w:t>,</w:t>
      </w:r>
      <w:r w:rsidRPr="002051C3">
        <w:rPr>
          <w:rFonts w:ascii="Arial" w:hAnsi="Arial" w:cs="Arial"/>
          <w:sz w:val="20"/>
          <w:szCs w:val="20"/>
        </w:rPr>
        <w:t xml:space="preserve"> </w:t>
      </w:r>
      <w:r w:rsidR="009066D9" w:rsidRPr="002051C3">
        <w:rPr>
          <w:rFonts w:ascii="Arial" w:hAnsi="Arial" w:cs="Arial"/>
          <w:sz w:val="20"/>
          <w:szCs w:val="20"/>
        </w:rPr>
        <w:t>Pulla</w:t>
      </w:r>
      <w:r w:rsidR="001B3E7B" w:rsidRPr="002051C3">
        <w:rPr>
          <w:rFonts w:ascii="Arial" w:hAnsi="Arial" w:cs="Arial"/>
          <w:sz w:val="20"/>
          <w:szCs w:val="20"/>
        </w:rPr>
        <w:t xml:space="preserve"> </w:t>
      </w:r>
      <w:r w:rsidR="002051C3" w:rsidRPr="002051C3">
        <w:rPr>
          <w:rFonts w:ascii="Arial" w:hAnsi="Arial" w:cs="Arial"/>
          <w:sz w:val="20"/>
          <w:szCs w:val="20"/>
        </w:rPr>
        <w:t xml:space="preserve">Reddy </w:t>
      </w:r>
      <w:r w:rsidR="002F0FAE">
        <w:rPr>
          <w:rFonts w:ascii="Arial" w:hAnsi="Arial" w:cs="Arial"/>
          <w:sz w:val="20"/>
          <w:szCs w:val="20"/>
        </w:rPr>
        <w:t>Institute</w:t>
      </w:r>
      <w:r w:rsidR="00894E91" w:rsidRPr="002051C3">
        <w:rPr>
          <w:rFonts w:ascii="Arial" w:hAnsi="Arial" w:cs="Arial"/>
          <w:sz w:val="20"/>
          <w:szCs w:val="20"/>
        </w:rPr>
        <w:t xml:space="preserve"> </w:t>
      </w:r>
      <w:r w:rsidR="00491B2C" w:rsidRPr="002051C3">
        <w:rPr>
          <w:rFonts w:ascii="Arial" w:hAnsi="Arial" w:cs="Arial"/>
          <w:sz w:val="20"/>
          <w:szCs w:val="20"/>
        </w:rPr>
        <w:t xml:space="preserve">of </w:t>
      </w:r>
      <w:r w:rsidR="00471703">
        <w:rPr>
          <w:rFonts w:ascii="Arial" w:hAnsi="Arial" w:cs="Arial"/>
          <w:sz w:val="20"/>
          <w:szCs w:val="20"/>
        </w:rPr>
        <w:t>Pharmacy</w:t>
      </w:r>
      <w:r w:rsidR="00491B2C" w:rsidRPr="002051C3">
        <w:rPr>
          <w:rFonts w:ascii="Arial" w:hAnsi="Arial" w:cs="Arial"/>
          <w:sz w:val="20"/>
          <w:szCs w:val="20"/>
        </w:rPr>
        <w:t>, Annaram</w:t>
      </w:r>
      <w:r w:rsidR="00AB28CB">
        <w:rPr>
          <w:rFonts w:ascii="Arial" w:hAnsi="Arial" w:cs="Arial"/>
          <w:sz w:val="20"/>
          <w:szCs w:val="20"/>
        </w:rPr>
        <w:t xml:space="preserve">, </w:t>
      </w:r>
      <w:r w:rsidR="00491B2C" w:rsidRPr="002051C3">
        <w:rPr>
          <w:rFonts w:ascii="Arial" w:hAnsi="Arial" w:cs="Arial"/>
          <w:sz w:val="20"/>
          <w:szCs w:val="20"/>
        </w:rPr>
        <w:t xml:space="preserve"> </w:t>
      </w:r>
      <w:r w:rsidR="002051C3" w:rsidRPr="002051C3">
        <w:rPr>
          <w:rFonts w:ascii="Arial" w:hAnsi="Arial" w:cs="Arial"/>
          <w:sz w:val="20"/>
          <w:szCs w:val="20"/>
        </w:rPr>
        <w:t>Hyderabad.</w:t>
      </w:r>
    </w:p>
    <w:p w14:paraId="070CD86D" w14:textId="4A741C2E" w:rsidR="00914069" w:rsidRPr="002051C3" w:rsidRDefault="00914069" w:rsidP="00461F5E">
      <w:pPr>
        <w:jc w:val="both"/>
        <w:rPr>
          <w:rFonts w:ascii="Arial" w:hAnsi="Arial" w:cs="Arial"/>
          <w:b/>
          <w:bCs/>
          <w:sz w:val="22"/>
          <w:szCs w:val="22"/>
        </w:rPr>
      </w:pPr>
      <w:r w:rsidRPr="002051C3">
        <w:rPr>
          <w:rFonts w:ascii="Arial" w:hAnsi="Arial" w:cs="Arial"/>
          <w:b/>
          <w:bCs/>
          <w:sz w:val="22"/>
          <w:szCs w:val="22"/>
        </w:rPr>
        <w:t xml:space="preserve">2.2 Plant material </w:t>
      </w:r>
    </w:p>
    <w:p w14:paraId="572F9B0A" w14:textId="5F2AD9B4" w:rsidR="005009F2" w:rsidRDefault="002F0FAE" w:rsidP="00461F5E">
      <w:pPr>
        <w:jc w:val="both"/>
        <w:rPr>
          <w:rFonts w:ascii="Arial" w:hAnsi="Arial" w:cs="Arial"/>
          <w:sz w:val="20"/>
          <w:szCs w:val="20"/>
        </w:rPr>
      </w:pPr>
      <w:r>
        <w:rPr>
          <w:rFonts w:ascii="Arial" w:hAnsi="Arial" w:cs="Arial"/>
          <w:sz w:val="20"/>
          <w:szCs w:val="20"/>
        </w:rPr>
        <w:t>Sansevieria roxburghiana belongs to the family Dracaenaceae, commonly referred to as bowstring hemp, piles root, and Jang matai in Tamil (vernacular)</w:t>
      </w:r>
      <w:r w:rsidR="003217A0">
        <w:rPr>
          <w:rFonts w:ascii="Arial" w:hAnsi="Arial" w:cs="Arial"/>
          <w:sz w:val="20"/>
          <w:szCs w:val="20"/>
        </w:rPr>
        <w:t xml:space="preserve"> </w:t>
      </w:r>
      <w:r w:rsidR="003217A0" w:rsidRPr="003217A0">
        <w:rPr>
          <w:rFonts w:ascii="Arial" w:hAnsi="Arial" w:cs="Arial"/>
          <w:b/>
          <w:bCs/>
          <w:sz w:val="20"/>
          <w:szCs w:val="20"/>
        </w:rPr>
        <w:t>[11].</w:t>
      </w:r>
      <w:r>
        <w:rPr>
          <w:rFonts w:ascii="Arial" w:hAnsi="Arial" w:cs="Arial"/>
          <w:sz w:val="20"/>
          <w:szCs w:val="20"/>
        </w:rPr>
        <w:t xml:space="preserve"> Sansevieria species are among the most common garden plants; they are also suitable as indoor plants with long rhizomes and fibrous roots that can flourish under low sunlight conditions and require minimal care. Leaves of Sansevieria roxburghiana were collected from the garden of Pulla Reddy Institute of Pharmacy in Annaram, Hyderabad, Telangana. </w:t>
      </w:r>
    </w:p>
    <w:p w14:paraId="22510185" w14:textId="77777777" w:rsidR="00C0742A" w:rsidRDefault="00C0742A" w:rsidP="00CB29BB">
      <w:pPr>
        <w:jc w:val="center"/>
        <w:rPr>
          <w:noProof/>
        </w:rPr>
      </w:pPr>
    </w:p>
    <w:p w14:paraId="0B73422E" w14:textId="523DA789" w:rsidR="00CB29BB" w:rsidRDefault="00CB29BB" w:rsidP="00CB29BB">
      <w:pPr>
        <w:jc w:val="center"/>
        <w:rPr>
          <w:rFonts w:ascii="Arial" w:hAnsi="Arial" w:cs="Arial"/>
          <w:sz w:val="20"/>
          <w:szCs w:val="20"/>
        </w:rPr>
      </w:pPr>
      <w:r>
        <w:rPr>
          <w:noProof/>
        </w:rPr>
        <w:drawing>
          <wp:inline distT="0" distB="0" distL="0" distR="0" wp14:anchorId="6AEFE045" wp14:editId="04B03E9B">
            <wp:extent cx="2303526" cy="2505075"/>
            <wp:effectExtent l="0" t="0" r="1905" b="0"/>
            <wp:docPr id="601768112" name="Picture 1" descr="A close up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68112" name="Picture 1" descr="A close up of a plant&#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477"/>
                    <a:stretch/>
                  </pic:blipFill>
                  <pic:spPr bwMode="auto">
                    <a:xfrm>
                      <a:off x="0" y="0"/>
                      <a:ext cx="2345200" cy="2550395"/>
                    </a:xfrm>
                    <a:prstGeom prst="rect">
                      <a:avLst/>
                    </a:prstGeom>
                    <a:noFill/>
                    <a:ln>
                      <a:noFill/>
                    </a:ln>
                    <a:extLst>
                      <a:ext uri="{53640926-AAD7-44D8-BBD7-CCE9431645EC}">
                        <a14:shadowObscured xmlns:a14="http://schemas.microsoft.com/office/drawing/2010/main"/>
                      </a:ext>
                    </a:extLst>
                  </pic:spPr>
                </pic:pic>
              </a:graphicData>
            </a:graphic>
          </wp:inline>
        </w:drawing>
      </w:r>
    </w:p>
    <w:p w14:paraId="04168823" w14:textId="2DE87211" w:rsidR="00C0742A" w:rsidRPr="002051C3" w:rsidRDefault="00C0742A" w:rsidP="00CB29BB">
      <w:pPr>
        <w:jc w:val="center"/>
        <w:rPr>
          <w:rFonts w:ascii="Arial" w:hAnsi="Arial" w:cs="Arial"/>
          <w:sz w:val="20"/>
          <w:szCs w:val="20"/>
        </w:rPr>
      </w:pPr>
      <w:r>
        <w:rPr>
          <w:rFonts w:ascii="Arial" w:hAnsi="Arial" w:cs="Arial"/>
          <w:sz w:val="20"/>
          <w:szCs w:val="20"/>
        </w:rPr>
        <w:t>Fig 1. Sansevieria Roxburghiana</w:t>
      </w:r>
    </w:p>
    <w:p w14:paraId="2F7F5DE2" w14:textId="1DF6F374" w:rsidR="00EB7441" w:rsidRPr="002051C3" w:rsidRDefault="00027E1F" w:rsidP="00461F5E">
      <w:pPr>
        <w:jc w:val="both"/>
        <w:rPr>
          <w:rFonts w:ascii="Arial" w:hAnsi="Arial" w:cs="Arial"/>
          <w:b/>
          <w:bCs/>
          <w:sz w:val="22"/>
          <w:szCs w:val="22"/>
        </w:rPr>
      </w:pPr>
      <w:r w:rsidRPr="002051C3">
        <w:rPr>
          <w:rFonts w:ascii="Arial" w:hAnsi="Arial" w:cs="Arial"/>
          <w:b/>
          <w:bCs/>
          <w:sz w:val="22"/>
          <w:szCs w:val="22"/>
        </w:rPr>
        <w:t xml:space="preserve"> 2.3</w:t>
      </w:r>
      <w:r w:rsidR="00EB7441" w:rsidRPr="002051C3">
        <w:rPr>
          <w:rFonts w:ascii="Arial" w:hAnsi="Arial" w:cs="Arial"/>
          <w:b/>
          <w:bCs/>
          <w:sz w:val="22"/>
          <w:szCs w:val="22"/>
        </w:rPr>
        <w:t xml:space="preserve"> Preparation </w:t>
      </w:r>
      <w:r w:rsidR="000155AB" w:rsidRPr="002051C3">
        <w:rPr>
          <w:rFonts w:ascii="Arial" w:hAnsi="Arial" w:cs="Arial"/>
          <w:b/>
          <w:bCs/>
          <w:sz w:val="22"/>
          <w:szCs w:val="22"/>
        </w:rPr>
        <w:t>of extract</w:t>
      </w:r>
    </w:p>
    <w:p w14:paraId="6ADDF2A6" w14:textId="779B1849" w:rsidR="00607EBB" w:rsidRPr="00936FBE" w:rsidRDefault="005B62F7" w:rsidP="00461F5E">
      <w:pPr>
        <w:jc w:val="both"/>
        <w:rPr>
          <w:rFonts w:ascii="Arial" w:hAnsi="Arial" w:cs="Arial"/>
          <w:sz w:val="20"/>
          <w:szCs w:val="20"/>
        </w:rPr>
      </w:pPr>
      <w:r w:rsidRPr="00936FBE">
        <w:rPr>
          <w:rFonts w:ascii="Arial" w:hAnsi="Arial" w:cs="Arial"/>
          <w:sz w:val="20"/>
          <w:szCs w:val="20"/>
        </w:rPr>
        <w:t xml:space="preserve">Collection and extraction of ethanolic, methanolic and water </w:t>
      </w:r>
      <w:r w:rsidR="0037338C" w:rsidRPr="00936FBE">
        <w:rPr>
          <w:rFonts w:ascii="Arial" w:hAnsi="Arial" w:cs="Arial"/>
          <w:sz w:val="20"/>
          <w:szCs w:val="20"/>
        </w:rPr>
        <w:t xml:space="preserve">extract </w:t>
      </w:r>
      <w:r w:rsidR="00CC2B89">
        <w:rPr>
          <w:rFonts w:ascii="Arial" w:hAnsi="Arial" w:cs="Arial"/>
          <w:sz w:val="20"/>
          <w:szCs w:val="20"/>
        </w:rPr>
        <w:t>from</w:t>
      </w:r>
      <w:r w:rsidR="0037338C" w:rsidRPr="00936FBE">
        <w:rPr>
          <w:rFonts w:ascii="Arial" w:hAnsi="Arial" w:cs="Arial"/>
          <w:sz w:val="20"/>
          <w:szCs w:val="20"/>
        </w:rPr>
        <w:t xml:space="preserve"> </w:t>
      </w:r>
      <w:r w:rsidR="00CC2B89">
        <w:rPr>
          <w:rFonts w:ascii="Arial" w:hAnsi="Arial" w:cs="Arial"/>
          <w:sz w:val="20"/>
          <w:szCs w:val="20"/>
        </w:rPr>
        <w:t>plants</w:t>
      </w:r>
      <w:r w:rsidR="0037338C" w:rsidRPr="00936FBE">
        <w:rPr>
          <w:rFonts w:ascii="Arial" w:hAnsi="Arial" w:cs="Arial"/>
          <w:sz w:val="20"/>
          <w:szCs w:val="20"/>
        </w:rPr>
        <w:t>.</w:t>
      </w:r>
    </w:p>
    <w:p w14:paraId="2BC9A1D5" w14:textId="0EE77191" w:rsidR="00C17C7C" w:rsidRPr="00936FBE" w:rsidRDefault="0037338C" w:rsidP="00461F5E">
      <w:pPr>
        <w:jc w:val="both"/>
        <w:rPr>
          <w:rFonts w:ascii="Arial" w:hAnsi="Arial" w:cs="Arial"/>
          <w:sz w:val="20"/>
          <w:szCs w:val="20"/>
        </w:rPr>
      </w:pPr>
      <w:r w:rsidRPr="00936FBE">
        <w:rPr>
          <w:rFonts w:ascii="Arial" w:hAnsi="Arial" w:cs="Arial"/>
          <w:sz w:val="20"/>
          <w:szCs w:val="20"/>
        </w:rPr>
        <w:t xml:space="preserve">Leaves of </w:t>
      </w:r>
      <w:r w:rsidR="00471703">
        <w:rPr>
          <w:rFonts w:ascii="Arial" w:hAnsi="Arial" w:cs="Arial"/>
          <w:sz w:val="20"/>
          <w:szCs w:val="20"/>
        </w:rPr>
        <w:t>Sansevieria</w:t>
      </w:r>
      <w:r w:rsidR="00063BB5" w:rsidRPr="00936FBE">
        <w:rPr>
          <w:rFonts w:ascii="Arial" w:hAnsi="Arial" w:cs="Arial"/>
          <w:sz w:val="20"/>
          <w:szCs w:val="20"/>
        </w:rPr>
        <w:t xml:space="preserve"> roxburghiana</w:t>
      </w:r>
      <w:r w:rsidR="00607EBB" w:rsidRPr="00936FBE">
        <w:rPr>
          <w:rFonts w:ascii="Arial" w:hAnsi="Arial" w:cs="Arial"/>
          <w:sz w:val="20"/>
          <w:szCs w:val="20"/>
        </w:rPr>
        <w:t xml:space="preserve"> </w:t>
      </w:r>
      <w:r w:rsidR="00002EA7" w:rsidRPr="00936FBE">
        <w:rPr>
          <w:rFonts w:ascii="Arial" w:hAnsi="Arial" w:cs="Arial"/>
          <w:sz w:val="20"/>
          <w:szCs w:val="20"/>
        </w:rPr>
        <w:t xml:space="preserve">were collected and </w:t>
      </w:r>
      <w:r w:rsidR="00471703">
        <w:rPr>
          <w:rFonts w:ascii="Arial" w:hAnsi="Arial" w:cs="Arial"/>
          <w:sz w:val="20"/>
          <w:szCs w:val="20"/>
        </w:rPr>
        <w:t>cut</w:t>
      </w:r>
      <w:r w:rsidR="00936FBE" w:rsidRPr="00936FBE">
        <w:rPr>
          <w:rFonts w:ascii="Arial" w:hAnsi="Arial" w:cs="Arial"/>
          <w:sz w:val="20"/>
          <w:szCs w:val="20"/>
        </w:rPr>
        <w:t>, properly</w:t>
      </w:r>
      <w:r w:rsidR="003237BC" w:rsidRPr="00936FBE">
        <w:rPr>
          <w:rFonts w:ascii="Arial" w:hAnsi="Arial" w:cs="Arial"/>
          <w:sz w:val="20"/>
          <w:szCs w:val="20"/>
        </w:rPr>
        <w:t xml:space="preserve"> cleaned and </w:t>
      </w:r>
      <w:r w:rsidR="004171D6">
        <w:rPr>
          <w:rFonts w:ascii="Arial" w:hAnsi="Arial" w:cs="Arial"/>
          <w:sz w:val="20"/>
          <w:szCs w:val="20"/>
        </w:rPr>
        <w:t>desiccated beneath</w:t>
      </w:r>
      <w:r w:rsidR="003237BC" w:rsidRPr="00936FBE">
        <w:rPr>
          <w:rFonts w:ascii="Arial" w:hAnsi="Arial" w:cs="Arial"/>
          <w:sz w:val="20"/>
          <w:szCs w:val="20"/>
        </w:rPr>
        <w:t xml:space="preserve"> </w:t>
      </w:r>
      <w:r w:rsidR="00471703">
        <w:rPr>
          <w:rFonts w:ascii="Arial" w:hAnsi="Arial" w:cs="Arial"/>
          <w:sz w:val="20"/>
          <w:szCs w:val="20"/>
        </w:rPr>
        <w:t xml:space="preserve">the </w:t>
      </w:r>
      <w:r w:rsidR="00607EBB" w:rsidRPr="00936FBE">
        <w:rPr>
          <w:rFonts w:ascii="Arial" w:hAnsi="Arial" w:cs="Arial"/>
          <w:sz w:val="20"/>
          <w:szCs w:val="20"/>
        </w:rPr>
        <w:t>shade. After</w:t>
      </w:r>
      <w:r w:rsidR="009D0996" w:rsidRPr="00936FBE">
        <w:rPr>
          <w:rFonts w:ascii="Arial" w:hAnsi="Arial" w:cs="Arial"/>
          <w:sz w:val="20"/>
          <w:szCs w:val="20"/>
        </w:rPr>
        <w:t xml:space="preserve"> drying, the</w:t>
      </w:r>
      <w:r w:rsidR="005C0279">
        <w:rPr>
          <w:rFonts w:ascii="Arial" w:hAnsi="Arial" w:cs="Arial"/>
          <w:sz w:val="20"/>
          <w:szCs w:val="20"/>
        </w:rPr>
        <w:t xml:space="preserve"> parts of </w:t>
      </w:r>
      <w:r w:rsidR="00C86F4E">
        <w:rPr>
          <w:rFonts w:ascii="Arial" w:hAnsi="Arial" w:cs="Arial"/>
          <w:sz w:val="20"/>
          <w:szCs w:val="20"/>
        </w:rPr>
        <w:t xml:space="preserve">the </w:t>
      </w:r>
      <w:r w:rsidR="005C0279">
        <w:rPr>
          <w:rFonts w:ascii="Arial" w:hAnsi="Arial" w:cs="Arial"/>
          <w:sz w:val="20"/>
          <w:szCs w:val="20"/>
        </w:rPr>
        <w:t xml:space="preserve">plant </w:t>
      </w:r>
      <w:r w:rsidR="00471703" w:rsidRPr="00936FBE">
        <w:rPr>
          <w:rFonts w:ascii="Arial" w:hAnsi="Arial" w:cs="Arial"/>
          <w:sz w:val="20"/>
          <w:szCs w:val="20"/>
        </w:rPr>
        <w:t>were</w:t>
      </w:r>
      <w:r w:rsidR="009D0996" w:rsidRPr="00936FBE">
        <w:rPr>
          <w:rFonts w:ascii="Arial" w:hAnsi="Arial" w:cs="Arial"/>
          <w:sz w:val="20"/>
          <w:szCs w:val="20"/>
        </w:rPr>
        <w:t xml:space="preserve"> chopped and then </w:t>
      </w:r>
      <w:r w:rsidR="00CC2B89">
        <w:rPr>
          <w:rFonts w:ascii="Arial" w:hAnsi="Arial" w:cs="Arial"/>
          <w:sz w:val="20"/>
          <w:szCs w:val="20"/>
        </w:rPr>
        <w:t>ground</w:t>
      </w:r>
      <w:r w:rsidR="00607EBB" w:rsidRPr="00936FBE">
        <w:rPr>
          <w:rFonts w:ascii="Arial" w:hAnsi="Arial" w:cs="Arial"/>
          <w:sz w:val="20"/>
          <w:szCs w:val="20"/>
        </w:rPr>
        <w:t xml:space="preserve"> to </w:t>
      </w:r>
      <w:r w:rsidR="00471703">
        <w:rPr>
          <w:rFonts w:ascii="Arial" w:hAnsi="Arial" w:cs="Arial"/>
          <w:sz w:val="20"/>
          <w:szCs w:val="20"/>
        </w:rPr>
        <w:t xml:space="preserve">a </w:t>
      </w:r>
      <w:r w:rsidR="00607EBB" w:rsidRPr="00936FBE">
        <w:rPr>
          <w:rFonts w:ascii="Arial" w:hAnsi="Arial" w:cs="Arial"/>
          <w:sz w:val="20"/>
          <w:szCs w:val="20"/>
        </w:rPr>
        <w:t>fine powder.</w:t>
      </w:r>
      <w:r w:rsidR="00024D9A" w:rsidRPr="00936FBE">
        <w:rPr>
          <w:rFonts w:ascii="Arial" w:hAnsi="Arial" w:cs="Arial"/>
          <w:sz w:val="20"/>
          <w:szCs w:val="20"/>
        </w:rPr>
        <w:t xml:space="preserve"> </w:t>
      </w:r>
      <w:r w:rsidR="004852EA" w:rsidRPr="00936FBE">
        <w:rPr>
          <w:rFonts w:ascii="Arial" w:hAnsi="Arial" w:cs="Arial"/>
          <w:sz w:val="20"/>
          <w:szCs w:val="20"/>
        </w:rPr>
        <w:t xml:space="preserve">Dry </w:t>
      </w:r>
      <w:r w:rsidR="00471703">
        <w:rPr>
          <w:rFonts w:ascii="Arial" w:hAnsi="Arial" w:cs="Arial"/>
          <w:sz w:val="20"/>
          <w:szCs w:val="20"/>
        </w:rPr>
        <w:t>leaf</w:t>
      </w:r>
      <w:r w:rsidR="004852EA" w:rsidRPr="00936FBE">
        <w:rPr>
          <w:rFonts w:ascii="Arial" w:hAnsi="Arial" w:cs="Arial"/>
          <w:sz w:val="20"/>
          <w:szCs w:val="20"/>
        </w:rPr>
        <w:t xml:space="preserve"> powder (100g) was </w:t>
      </w:r>
      <w:r w:rsidR="00F36B93" w:rsidRPr="00936FBE">
        <w:rPr>
          <w:rFonts w:ascii="Arial" w:hAnsi="Arial" w:cs="Arial"/>
          <w:sz w:val="20"/>
          <w:szCs w:val="20"/>
        </w:rPr>
        <w:t xml:space="preserve">weighed </w:t>
      </w:r>
      <w:r w:rsidR="003804A2" w:rsidRPr="00936FBE">
        <w:rPr>
          <w:rFonts w:ascii="Arial" w:hAnsi="Arial" w:cs="Arial"/>
          <w:sz w:val="20"/>
          <w:szCs w:val="20"/>
        </w:rPr>
        <w:t xml:space="preserve">for the </w:t>
      </w:r>
      <w:r w:rsidR="0085279F" w:rsidRPr="00936FBE">
        <w:rPr>
          <w:rFonts w:ascii="Arial" w:hAnsi="Arial" w:cs="Arial"/>
          <w:sz w:val="20"/>
          <w:szCs w:val="20"/>
        </w:rPr>
        <w:t xml:space="preserve">soxhlation </w:t>
      </w:r>
      <w:r w:rsidR="00936FBE" w:rsidRPr="00936FBE">
        <w:rPr>
          <w:rFonts w:ascii="Arial" w:hAnsi="Arial" w:cs="Arial"/>
          <w:sz w:val="20"/>
          <w:szCs w:val="20"/>
        </w:rPr>
        <w:t>method and</w:t>
      </w:r>
      <w:r w:rsidR="003804A2" w:rsidRPr="00936FBE">
        <w:rPr>
          <w:rFonts w:ascii="Arial" w:hAnsi="Arial" w:cs="Arial"/>
          <w:sz w:val="20"/>
          <w:szCs w:val="20"/>
        </w:rPr>
        <w:t xml:space="preserve"> extracted with </w:t>
      </w:r>
      <w:r w:rsidR="00936FBE" w:rsidRPr="00936FBE">
        <w:rPr>
          <w:rFonts w:ascii="Arial" w:hAnsi="Arial" w:cs="Arial"/>
          <w:sz w:val="20"/>
          <w:szCs w:val="20"/>
        </w:rPr>
        <w:t>methanol, ethanol</w:t>
      </w:r>
      <w:r w:rsidR="003804A2" w:rsidRPr="00936FBE">
        <w:rPr>
          <w:rFonts w:ascii="Arial" w:hAnsi="Arial" w:cs="Arial"/>
          <w:sz w:val="20"/>
          <w:szCs w:val="20"/>
        </w:rPr>
        <w:t xml:space="preserve"> and distilled water</w:t>
      </w:r>
      <w:r w:rsidR="006D238A" w:rsidRPr="00936FBE">
        <w:rPr>
          <w:rFonts w:ascii="Arial" w:hAnsi="Arial" w:cs="Arial"/>
          <w:sz w:val="20"/>
          <w:szCs w:val="20"/>
        </w:rPr>
        <w:t xml:space="preserve"> </w:t>
      </w:r>
      <w:r w:rsidR="00936FBE" w:rsidRPr="00936FBE">
        <w:rPr>
          <w:rFonts w:ascii="Arial" w:hAnsi="Arial" w:cs="Arial"/>
          <w:sz w:val="20"/>
          <w:szCs w:val="20"/>
        </w:rPr>
        <w:t xml:space="preserve">with </w:t>
      </w:r>
      <w:r w:rsidR="00C86F4E">
        <w:rPr>
          <w:rFonts w:ascii="Arial" w:hAnsi="Arial" w:cs="Arial"/>
          <w:sz w:val="20"/>
          <w:szCs w:val="20"/>
        </w:rPr>
        <w:t xml:space="preserve">a </w:t>
      </w:r>
      <w:r w:rsidR="00471703">
        <w:rPr>
          <w:rFonts w:ascii="Arial" w:hAnsi="Arial" w:cs="Arial"/>
          <w:sz w:val="20"/>
          <w:szCs w:val="20"/>
        </w:rPr>
        <w:t>weight</w:t>
      </w:r>
      <w:r w:rsidR="000B1FA8" w:rsidRPr="00936FBE">
        <w:rPr>
          <w:rFonts w:ascii="Arial" w:hAnsi="Arial" w:cs="Arial"/>
          <w:sz w:val="20"/>
          <w:szCs w:val="20"/>
        </w:rPr>
        <w:t xml:space="preserve"> of 2</w:t>
      </w:r>
      <w:r w:rsidR="005A178E" w:rsidRPr="00936FBE">
        <w:rPr>
          <w:rFonts w:ascii="Arial" w:hAnsi="Arial" w:cs="Arial"/>
          <w:sz w:val="20"/>
          <w:szCs w:val="20"/>
        </w:rPr>
        <w:t>0gm</w:t>
      </w:r>
      <w:r w:rsidR="006D238A" w:rsidRPr="00936FBE">
        <w:rPr>
          <w:rFonts w:ascii="Arial" w:hAnsi="Arial" w:cs="Arial"/>
          <w:sz w:val="20"/>
          <w:szCs w:val="20"/>
        </w:rPr>
        <w:t xml:space="preserve"> of plant powder </w:t>
      </w:r>
      <w:r w:rsidR="00C86F4E">
        <w:rPr>
          <w:rFonts w:ascii="Arial" w:hAnsi="Arial" w:cs="Arial"/>
          <w:sz w:val="20"/>
          <w:szCs w:val="20"/>
        </w:rPr>
        <w:t>was</w:t>
      </w:r>
      <w:r w:rsidR="00537EDA" w:rsidRPr="00936FBE">
        <w:rPr>
          <w:rFonts w:ascii="Arial" w:hAnsi="Arial" w:cs="Arial"/>
          <w:sz w:val="20"/>
          <w:szCs w:val="20"/>
        </w:rPr>
        <w:t xml:space="preserve"> subjected to extraction in </w:t>
      </w:r>
      <w:r w:rsidR="00471703">
        <w:rPr>
          <w:rFonts w:ascii="Arial" w:hAnsi="Arial" w:cs="Arial"/>
          <w:sz w:val="20"/>
          <w:szCs w:val="20"/>
        </w:rPr>
        <w:t xml:space="preserve">a </w:t>
      </w:r>
      <w:r w:rsidR="006B1695" w:rsidRPr="00936FBE">
        <w:rPr>
          <w:rFonts w:ascii="Arial" w:hAnsi="Arial" w:cs="Arial"/>
          <w:sz w:val="20"/>
          <w:szCs w:val="20"/>
        </w:rPr>
        <w:t>Soxhlet</w:t>
      </w:r>
      <w:r w:rsidR="00537EDA" w:rsidRPr="00936FBE">
        <w:rPr>
          <w:rFonts w:ascii="Arial" w:hAnsi="Arial" w:cs="Arial"/>
          <w:sz w:val="20"/>
          <w:szCs w:val="20"/>
        </w:rPr>
        <w:t xml:space="preserve"> extract</w:t>
      </w:r>
      <w:r w:rsidR="00AB6A01" w:rsidRPr="00936FBE">
        <w:rPr>
          <w:rFonts w:ascii="Arial" w:hAnsi="Arial" w:cs="Arial"/>
          <w:sz w:val="20"/>
          <w:szCs w:val="20"/>
        </w:rPr>
        <w:t xml:space="preserve">or </w:t>
      </w:r>
      <w:r w:rsidR="00D2365F" w:rsidRPr="00936FBE">
        <w:rPr>
          <w:rFonts w:ascii="Arial" w:hAnsi="Arial" w:cs="Arial"/>
          <w:sz w:val="20"/>
          <w:szCs w:val="20"/>
        </w:rPr>
        <w:t xml:space="preserve">of three with the solvents with </w:t>
      </w:r>
      <w:r w:rsidR="00471703">
        <w:rPr>
          <w:rFonts w:ascii="Arial" w:hAnsi="Arial" w:cs="Arial"/>
          <w:sz w:val="20"/>
          <w:szCs w:val="20"/>
        </w:rPr>
        <w:t>measurements</w:t>
      </w:r>
      <w:r w:rsidR="00D2365F" w:rsidRPr="00936FBE">
        <w:rPr>
          <w:rFonts w:ascii="Arial" w:hAnsi="Arial" w:cs="Arial"/>
          <w:sz w:val="20"/>
          <w:szCs w:val="20"/>
        </w:rPr>
        <w:t xml:space="preserve"> of </w:t>
      </w:r>
      <w:r w:rsidR="00471703">
        <w:rPr>
          <w:rFonts w:ascii="Arial" w:hAnsi="Arial" w:cs="Arial"/>
          <w:sz w:val="20"/>
          <w:szCs w:val="20"/>
        </w:rPr>
        <w:t>150ml</w:t>
      </w:r>
      <w:r w:rsidR="00D2365F" w:rsidRPr="00936FBE">
        <w:rPr>
          <w:rFonts w:ascii="Arial" w:hAnsi="Arial" w:cs="Arial"/>
          <w:sz w:val="20"/>
          <w:szCs w:val="20"/>
        </w:rPr>
        <w:t xml:space="preserve"> each of </w:t>
      </w:r>
      <w:r w:rsidR="00454601" w:rsidRPr="00936FBE">
        <w:rPr>
          <w:rFonts w:ascii="Arial" w:hAnsi="Arial" w:cs="Arial"/>
          <w:sz w:val="20"/>
          <w:szCs w:val="20"/>
        </w:rPr>
        <w:t>methanol, ethanol and distilled water.</w:t>
      </w:r>
      <w:r w:rsidR="00F606C2" w:rsidRPr="00936FBE">
        <w:rPr>
          <w:rFonts w:ascii="Arial" w:hAnsi="Arial" w:cs="Arial"/>
          <w:sz w:val="20"/>
          <w:szCs w:val="20"/>
        </w:rPr>
        <w:t xml:space="preserve"> </w:t>
      </w:r>
      <w:r w:rsidR="00936FBE" w:rsidRPr="00936FBE">
        <w:rPr>
          <w:rFonts w:ascii="Arial" w:hAnsi="Arial" w:cs="Arial"/>
          <w:sz w:val="20"/>
          <w:szCs w:val="20"/>
        </w:rPr>
        <w:t>The three</w:t>
      </w:r>
      <w:r w:rsidR="00AB6A01" w:rsidRPr="00936FBE">
        <w:rPr>
          <w:rFonts w:ascii="Arial" w:hAnsi="Arial" w:cs="Arial"/>
          <w:sz w:val="20"/>
          <w:szCs w:val="20"/>
        </w:rPr>
        <w:t xml:space="preserve"> </w:t>
      </w:r>
      <w:r w:rsidR="00C86F4E">
        <w:rPr>
          <w:rFonts w:ascii="Arial" w:hAnsi="Arial" w:cs="Arial"/>
          <w:sz w:val="20"/>
          <w:szCs w:val="20"/>
        </w:rPr>
        <w:t>extracts</w:t>
      </w:r>
      <w:r w:rsidR="00F606C2" w:rsidRPr="00936FBE">
        <w:rPr>
          <w:rFonts w:ascii="Arial" w:hAnsi="Arial" w:cs="Arial"/>
          <w:sz w:val="20"/>
          <w:szCs w:val="20"/>
        </w:rPr>
        <w:t xml:space="preserve"> </w:t>
      </w:r>
      <w:r w:rsidR="00CC2B89" w:rsidRPr="00936FBE">
        <w:rPr>
          <w:rFonts w:ascii="Arial" w:hAnsi="Arial" w:cs="Arial"/>
          <w:sz w:val="20"/>
          <w:szCs w:val="20"/>
        </w:rPr>
        <w:t>were</w:t>
      </w:r>
      <w:r w:rsidR="00F606C2" w:rsidRPr="00936FBE">
        <w:rPr>
          <w:rFonts w:ascii="Arial" w:hAnsi="Arial" w:cs="Arial"/>
          <w:sz w:val="20"/>
          <w:szCs w:val="20"/>
        </w:rPr>
        <w:t xml:space="preserve"> </w:t>
      </w:r>
      <w:r w:rsidR="00515709" w:rsidRPr="00936FBE">
        <w:rPr>
          <w:rFonts w:ascii="Arial" w:hAnsi="Arial" w:cs="Arial"/>
          <w:sz w:val="20"/>
          <w:szCs w:val="20"/>
        </w:rPr>
        <w:t xml:space="preserve">concentrated by </w:t>
      </w:r>
      <w:r w:rsidR="006B1695" w:rsidRPr="00936FBE">
        <w:rPr>
          <w:rFonts w:ascii="Arial" w:hAnsi="Arial" w:cs="Arial"/>
          <w:sz w:val="20"/>
          <w:szCs w:val="20"/>
        </w:rPr>
        <w:t xml:space="preserve">rotary vacuum evaporator and evaporated to dryness. </w:t>
      </w:r>
      <w:r w:rsidR="00CC2B89">
        <w:rPr>
          <w:rFonts w:ascii="Arial" w:hAnsi="Arial" w:cs="Arial"/>
          <w:sz w:val="20"/>
          <w:szCs w:val="20"/>
        </w:rPr>
        <w:t>The</w:t>
      </w:r>
      <w:r w:rsidR="006B1695" w:rsidRPr="00936FBE">
        <w:rPr>
          <w:rFonts w:ascii="Arial" w:hAnsi="Arial" w:cs="Arial"/>
          <w:sz w:val="20"/>
          <w:szCs w:val="20"/>
        </w:rPr>
        <w:t xml:space="preserve"> crude sample </w:t>
      </w:r>
      <w:r w:rsidR="004A4DCF" w:rsidRPr="00936FBE">
        <w:rPr>
          <w:rFonts w:ascii="Arial" w:hAnsi="Arial" w:cs="Arial"/>
          <w:sz w:val="20"/>
          <w:szCs w:val="20"/>
        </w:rPr>
        <w:t>of</w:t>
      </w:r>
      <w:r w:rsidR="006B1695" w:rsidRPr="00936FBE">
        <w:rPr>
          <w:rFonts w:ascii="Arial" w:hAnsi="Arial" w:cs="Arial"/>
          <w:sz w:val="20"/>
          <w:szCs w:val="20"/>
        </w:rPr>
        <w:t xml:space="preserve"> </w:t>
      </w:r>
      <w:r w:rsidR="00C86F4E">
        <w:rPr>
          <w:rFonts w:ascii="Arial" w:hAnsi="Arial" w:cs="Arial"/>
          <w:sz w:val="20"/>
          <w:szCs w:val="20"/>
        </w:rPr>
        <w:t>Sansevieria</w:t>
      </w:r>
      <w:r w:rsidR="006B1695" w:rsidRPr="00936FBE">
        <w:rPr>
          <w:rFonts w:ascii="Arial" w:hAnsi="Arial" w:cs="Arial"/>
          <w:sz w:val="20"/>
          <w:szCs w:val="20"/>
        </w:rPr>
        <w:t xml:space="preserve"> roxburghiana is subjected to tests of phytochemical analysis.</w:t>
      </w:r>
    </w:p>
    <w:p w14:paraId="42F91605" w14:textId="3390956E" w:rsidR="00A8194A" w:rsidRPr="002051C3" w:rsidRDefault="00027E1F" w:rsidP="00461F5E">
      <w:pPr>
        <w:jc w:val="both"/>
        <w:rPr>
          <w:rFonts w:ascii="Arial" w:hAnsi="Arial" w:cs="Arial"/>
          <w:b/>
          <w:bCs/>
          <w:sz w:val="22"/>
          <w:szCs w:val="22"/>
        </w:rPr>
      </w:pPr>
      <w:r w:rsidRPr="002051C3">
        <w:rPr>
          <w:rFonts w:ascii="Arial" w:hAnsi="Arial" w:cs="Arial"/>
          <w:b/>
          <w:bCs/>
          <w:sz w:val="22"/>
          <w:szCs w:val="22"/>
        </w:rPr>
        <w:t xml:space="preserve"> 3</w:t>
      </w:r>
      <w:r w:rsidR="002F2D24" w:rsidRPr="002051C3">
        <w:rPr>
          <w:rFonts w:ascii="Arial" w:hAnsi="Arial" w:cs="Arial"/>
          <w:b/>
          <w:bCs/>
          <w:sz w:val="22"/>
          <w:szCs w:val="22"/>
        </w:rPr>
        <w:t>.</w:t>
      </w:r>
      <w:r w:rsidRPr="002051C3">
        <w:rPr>
          <w:rFonts w:ascii="Arial" w:hAnsi="Arial" w:cs="Arial"/>
          <w:b/>
          <w:bCs/>
          <w:sz w:val="22"/>
          <w:szCs w:val="22"/>
        </w:rPr>
        <w:t xml:space="preserve"> </w:t>
      </w:r>
      <w:r w:rsidR="00C41116" w:rsidRPr="002051C3">
        <w:rPr>
          <w:rFonts w:ascii="Arial" w:hAnsi="Arial" w:cs="Arial"/>
          <w:b/>
          <w:bCs/>
          <w:sz w:val="22"/>
          <w:szCs w:val="22"/>
        </w:rPr>
        <w:t>P</w:t>
      </w:r>
      <w:r w:rsidRPr="002051C3">
        <w:rPr>
          <w:rFonts w:ascii="Arial" w:hAnsi="Arial" w:cs="Arial"/>
          <w:b/>
          <w:bCs/>
          <w:sz w:val="22"/>
          <w:szCs w:val="22"/>
        </w:rPr>
        <w:t>HYTOCHEMICAL ANALYSIS</w:t>
      </w:r>
    </w:p>
    <w:p w14:paraId="6DEC34BC" w14:textId="34C521FB" w:rsidR="00722222" w:rsidRPr="00936FBE" w:rsidRDefault="00722222" w:rsidP="00461F5E">
      <w:pPr>
        <w:jc w:val="both"/>
        <w:rPr>
          <w:rFonts w:ascii="Arial" w:hAnsi="Arial" w:cs="Arial"/>
          <w:sz w:val="20"/>
          <w:szCs w:val="20"/>
        </w:rPr>
      </w:pPr>
      <w:r w:rsidRPr="00936FBE">
        <w:rPr>
          <w:rFonts w:ascii="Arial" w:hAnsi="Arial" w:cs="Arial"/>
          <w:sz w:val="20"/>
          <w:szCs w:val="20"/>
        </w:rPr>
        <w:t xml:space="preserve">Phytochemical screening for major bioactive constituents like </w:t>
      </w:r>
      <w:r w:rsidR="00FC48D8" w:rsidRPr="00936FBE">
        <w:rPr>
          <w:rFonts w:ascii="Arial" w:hAnsi="Arial" w:cs="Arial"/>
          <w:sz w:val="20"/>
          <w:szCs w:val="20"/>
        </w:rPr>
        <w:t xml:space="preserve">alkaloids, </w:t>
      </w:r>
      <w:r w:rsidR="00936FBE" w:rsidRPr="00936FBE">
        <w:rPr>
          <w:rFonts w:ascii="Arial" w:hAnsi="Arial" w:cs="Arial"/>
          <w:sz w:val="20"/>
          <w:szCs w:val="20"/>
        </w:rPr>
        <w:t>tannins,</w:t>
      </w:r>
      <w:r w:rsidR="00FC48D8" w:rsidRPr="00936FBE">
        <w:rPr>
          <w:rFonts w:ascii="Arial" w:hAnsi="Arial" w:cs="Arial"/>
          <w:sz w:val="20"/>
          <w:szCs w:val="20"/>
        </w:rPr>
        <w:t xml:space="preserve"> </w:t>
      </w:r>
      <w:r w:rsidR="00936FBE" w:rsidRPr="00936FBE">
        <w:rPr>
          <w:rFonts w:ascii="Arial" w:hAnsi="Arial" w:cs="Arial"/>
          <w:sz w:val="20"/>
          <w:szCs w:val="20"/>
        </w:rPr>
        <w:t>flavonoids,</w:t>
      </w:r>
      <w:r w:rsidR="00FC48D8" w:rsidRPr="00936FBE">
        <w:rPr>
          <w:rFonts w:ascii="Arial" w:hAnsi="Arial" w:cs="Arial"/>
          <w:sz w:val="20"/>
          <w:szCs w:val="20"/>
        </w:rPr>
        <w:t xml:space="preserve"> carbohydrates, </w:t>
      </w:r>
      <w:r w:rsidR="007943C0" w:rsidRPr="00936FBE">
        <w:rPr>
          <w:rFonts w:ascii="Arial" w:hAnsi="Arial" w:cs="Arial"/>
          <w:sz w:val="20"/>
          <w:szCs w:val="20"/>
        </w:rPr>
        <w:t>saponins, glycosides, starch</w:t>
      </w:r>
      <w:r w:rsidR="004839D4" w:rsidRPr="00936FBE">
        <w:rPr>
          <w:rFonts w:ascii="Arial" w:hAnsi="Arial" w:cs="Arial"/>
          <w:sz w:val="20"/>
          <w:szCs w:val="20"/>
        </w:rPr>
        <w:t xml:space="preserve">, </w:t>
      </w:r>
      <w:r w:rsidR="00471703">
        <w:rPr>
          <w:rFonts w:ascii="Arial" w:hAnsi="Arial" w:cs="Arial"/>
          <w:sz w:val="20"/>
          <w:szCs w:val="20"/>
        </w:rPr>
        <w:t xml:space="preserve">and </w:t>
      </w:r>
      <w:r w:rsidR="004839D4" w:rsidRPr="00936FBE">
        <w:rPr>
          <w:rFonts w:ascii="Arial" w:hAnsi="Arial" w:cs="Arial"/>
          <w:sz w:val="20"/>
          <w:szCs w:val="20"/>
        </w:rPr>
        <w:t xml:space="preserve">protein </w:t>
      </w:r>
      <w:r w:rsidR="00CC2B89">
        <w:rPr>
          <w:rFonts w:ascii="Arial" w:hAnsi="Arial" w:cs="Arial"/>
          <w:sz w:val="20"/>
          <w:szCs w:val="20"/>
        </w:rPr>
        <w:t>was</w:t>
      </w:r>
      <w:r w:rsidR="004839D4" w:rsidRPr="00936FBE">
        <w:rPr>
          <w:rFonts w:ascii="Arial" w:hAnsi="Arial" w:cs="Arial"/>
          <w:sz w:val="20"/>
          <w:szCs w:val="20"/>
        </w:rPr>
        <w:t xml:space="preserve"> </w:t>
      </w:r>
      <w:r w:rsidR="00471703">
        <w:rPr>
          <w:rFonts w:ascii="Arial" w:hAnsi="Arial" w:cs="Arial"/>
          <w:sz w:val="20"/>
          <w:szCs w:val="20"/>
        </w:rPr>
        <w:t>undertaken</w:t>
      </w:r>
      <w:r w:rsidR="004839D4" w:rsidRPr="00936FBE">
        <w:rPr>
          <w:rFonts w:ascii="Arial" w:hAnsi="Arial" w:cs="Arial"/>
          <w:sz w:val="20"/>
          <w:szCs w:val="20"/>
        </w:rPr>
        <w:t xml:space="preserve"> using the standard phyto</w:t>
      </w:r>
      <w:r w:rsidR="00046000" w:rsidRPr="00936FBE">
        <w:rPr>
          <w:rFonts w:ascii="Arial" w:hAnsi="Arial" w:cs="Arial"/>
          <w:sz w:val="20"/>
          <w:szCs w:val="20"/>
        </w:rPr>
        <w:t xml:space="preserve">chemical methods for the methanolic, ethanolic and distilled water extract of sansevieria </w:t>
      </w:r>
      <w:r w:rsidR="0085279F" w:rsidRPr="00936FBE">
        <w:rPr>
          <w:rFonts w:ascii="Arial" w:hAnsi="Arial" w:cs="Arial"/>
          <w:sz w:val="20"/>
          <w:szCs w:val="20"/>
        </w:rPr>
        <w:t>roxburghiana</w:t>
      </w:r>
    </w:p>
    <w:p w14:paraId="283A2F2A" w14:textId="11C3308C" w:rsidR="00C210F3" w:rsidRPr="002051C3" w:rsidRDefault="00A30071" w:rsidP="007B6E39">
      <w:pPr>
        <w:jc w:val="both"/>
        <w:rPr>
          <w:rFonts w:ascii="Arial" w:hAnsi="Arial" w:cs="Arial"/>
          <w:b/>
          <w:bCs/>
          <w:sz w:val="22"/>
          <w:szCs w:val="22"/>
        </w:rPr>
      </w:pPr>
      <w:r w:rsidRPr="002051C3">
        <w:rPr>
          <w:rFonts w:ascii="Arial" w:hAnsi="Arial" w:cs="Arial"/>
          <w:b/>
          <w:bCs/>
          <w:sz w:val="22"/>
          <w:szCs w:val="22"/>
        </w:rPr>
        <w:t xml:space="preserve">Test for </w:t>
      </w:r>
      <w:r w:rsidR="00936FBE" w:rsidRPr="002051C3">
        <w:rPr>
          <w:rFonts w:ascii="Arial" w:hAnsi="Arial" w:cs="Arial"/>
          <w:b/>
          <w:bCs/>
          <w:sz w:val="22"/>
          <w:szCs w:val="22"/>
        </w:rPr>
        <w:t>alkaloids:</w:t>
      </w:r>
    </w:p>
    <w:p w14:paraId="489FFCEF" w14:textId="77777777" w:rsidR="006D0AFC" w:rsidRPr="002051C3" w:rsidRDefault="00695BA9" w:rsidP="002978FE">
      <w:pPr>
        <w:pStyle w:val="ListParagraph"/>
        <w:numPr>
          <w:ilvl w:val="0"/>
          <w:numId w:val="3"/>
        </w:numPr>
        <w:jc w:val="both"/>
        <w:rPr>
          <w:rFonts w:ascii="Arial" w:hAnsi="Arial" w:cs="Arial"/>
          <w:sz w:val="22"/>
          <w:szCs w:val="22"/>
        </w:rPr>
      </w:pPr>
      <w:r w:rsidRPr="002051C3">
        <w:rPr>
          <w:rFonts w:ascii="Arial" w:hAnsi="Arial" w:cs="Arial"/>
          <w:b/>
          <w:bCs/>
          <w:sz w:val="22"/>
          <w:szCs w:val="22"/>
        </w:rPr>
        <w:t>Dragendroff’s Test:</w:t>
      </w:r>
      <w:r w:rsidRPr="002051C3">
        <w:rPr>
          <w:rFonts w:ascii="Arial" w:hAnsi="Arial" w:cs="Arial"/>
          <w:sz w:val="22"/>
          <w:szCs w:val="22"/>
        </w:rPr>
        <w:t xml:space="preserve"> </w:t>
      </w:r>
    </w:p>
    <w:p w14:paraId="28D26760" w14:textId="2511A197" w:rsidR="007443AE" w:rsidRPr="002978FE" w:rsidRDefault="00F07355" w:rsidP="006D0AFC">
      <w:pPr>
        <w:pStyle w:val="ListParagraph"/>
        <w:jc w:val="both"/>
        <w:rPr>
          <w:rFonts w:ascii="Arial" w:hAnsi="Arial" w:cs="Arial"/>
          <w:sz w:val="20"/>
          <w:szCs w:val="20"/>
        </w:rPr>
      </w:pPr>
      <w:r w:rsidRPr="002978FE">
        <w:rPr>
          <w:rFonts w:ascii="Arial" w:hAnsi="Arial" w:cs="Arial"/>
          <w:sz w:val="20"/>
          <w:szCs w:val="20"/>
        </w:rPr>
        <w:t xml:space="preserve">Three millilitres of </w:t>
      </w:r>
      <w:r w:rsidR="00CC2B89">
        <w:rPr>
          <w:rFonts w:ascii="Arial" w:hAnsi="Arial" w:cs="Arial"/>
          <w:sz w:val="20"/>
          <w:szCs w:val="20"/>
        </w:rPr>
        <w:t xml:space="preserve">the </w:t>
      </w:r>
      <w:r w:rsidRPr="002978FE">
        <w:rPr>
          <w:rFonts w:ascii="Arial" w:hAnsi="Arial" w:cs="Arial"/>
          <w:sz w:val="20"/>
          <w:szCs w:val="20"/>
        </w:rPr>
        <w:t>sample</w:t>
      </w:r>
      <w:r w:rsidR="007D39D3" w:rsidRPr="002978FE">
        <w:rPr>
          <w:rFonts w:ascii="Arial" w:hAnsi="Arial" w:cs="Arial"/>
          <w:sz w:val="20"/>
          <w:szCs w:val="20"/>
        </w:rPr>
        <w:t xml:space="preserve"> </w:t>
      </w:r>
      <w:r w:rsidR="00C86F4E">
        <w:rPr>
          <w:rFonts w:ascii="Arial" w:hAnsi="Arial" w:cs="Arial"/>
          <w:sz w:val="20"/>
          <w:szCs w:val="20"/>
        </w:rPr>
        <w:t>were</w:t>
      </w:r>
      <w:r w:rsidR="007D39D3" w:rsidRPr="002978FE">
        <w:rPr>
          <w:rFonts w:ascii="Arial" w:hAnsi="Arial" w:cs="Arial"/>
          <w:sz w:val="20"/>
          <w:szCs w:val="20"/>
        </w:rPr>
        <w:t xml:space="preserve"> taken and combined </w:t>
      </w:r>
      <w:r w:rsidR="00C86F4E">
        <w:rPr>
          <w:rFonts w:ascii="Arial" w:hAnsi="Arial" w:cs="Arial"/>
          <w:sz w:val="20"/>
          <w:szCs w:val="20"/>
        </w:rPr>
        <w:t>with</w:t>
      </w:r>
      <w:r w:rsidR="007D39D3" w:rsidRPr="002978FE">
        <w:rPr>
          <w:rFonts w:ascii="Arial" w:hAnsi="Arial" w:cs="Arial"/>
          <w:sz w:val="20"/>
          <w:szCs w:val="20"/>
        </w:rPr>
        <w:t xml:space="preserve"> </w:t>
      </w:r>
      <w:r w:rsidR="00C86F4E">
        <w:rPr>
          <w:rFonts w:ascii="Arial" w:hAnsi="Arial" w:cs="Arial"/>
          <w:sz w:val="20"/>
          <w:szCs w:val="20"/>
        </w:rPr>
        <w:t xml:space="preserve">a </w:t>
      </w:r>
      <w:r w:rsidR="00CF1F44" w:rsidRPr="002978FE">
        <w:rPr>
          <w:rFonts w:ascii="Arial" w:hAnsi="Arial" w:cs="Arial"/>
          <w:sz w:val="20"/>
          <w:szCs w:val="20"/>
        </w:rPr>
        <w:t xml:space="preserve">few drops </w:t>
      </w:r>
      <w:r w:rsidR="00C86F4E">
        <w:rPr>
          <w:rFonts w:ascii="Arial" w:hAnsi="Arial" w:cs="Arial"/>
          <w:sz w:val="20"/>
          <w:szCs w:val="20"/>
        </w:rPr>
        <w:t xml:space="preserve">of </w:t>
      </w:r>
      <w:r w:rsidR="003217A0">
        <w:rPr>
          <w:rFonts w:ascii="Arial" w:hAnsi="Arial" w:cs="Arial"/>
          <w:sz w:val="20"/>
          <w:szCs w:val="20"/>
        </w:rPr>
        <w:t>Dragendroff’s</w:t>
      </w:r>
      <w:r w:rsidR="00CF1F44" w:rsidRPr="002978FE">
        <w:rPr>
          <w:rFonts w:ascii="Arial" w:hAnsi="Arial" w:cs="Arial"/>
          <w:sz w:val="20"/>
          <w:szCs w:val="20"/>
        </w:rPr>
        <w:t xml:space="preserve"> reagent</w:t>
      </w:r>
      <w:r w:rsidR="00462694" w:rsidRPr="002978FE">
        <w:rPr>
          <w:rFonts w:ascii="Arial" w:hAnsi="Arial" w:cs="Arial"/>
          <w:sz w:val="20"/>
          <w:szCs w:val="20"/>
        </w:rPr>
        <w:t>. Test results that are reddish</w:t>
      </w:r>
      <w:r w:rsidR="002978FE">
        <w:rPr>
          <w:rFonts w:ascii="Arial" w:hAnsi="Arial" w:cs="Arial"/>
          <w:sz w:val="20"/>
          <w:szCs w:val="20"/>
        </w:rPr>
        <w:t>-</w:t>
      </w:r>
      <w:r w:rsidR="00462694" w:rsidRPr="002978FE">
        <w:rPr>
          <w:rFonts w:ascii="Arial" w:hAnsi="Arial" w:cs="Arial"/>
          <w:sz w:val="20"/>
          <w:szCs w:val="20"/>
        </w:rPr>
        <w:t>brown precipitate</w:t>
      </w:r>
      <w:r w:rsidR="007A4192" w:rsidRPr="002978FE">
        <w:rPr>
          <w:rFonts w:ascii="Arial" w:hAnsi="Arial" w:cs="Arial"/>
          <w:sz w:val="20"/>
          <w:szCs w:val="20"/>
        </w:rPr>
        <w:t>.</w:t>
      </w:r>
    </w:p>
    <w:p w14:paraId="5BEAC0AA" w14:textId="525660DD" w:rsidR="001A0624" w:rsidRPr="002051C3" w:rsidRDefault="001A0624" w:rsidP="001A0624">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Wagner’s </w:t>
      </w:r>
      <w:r w:rsidR="00936FBE" w:rsidRPr="002051C3">
        <w:rPr>
          <w:rFonts w:ascii="Arial" w:hAnsi="Arial" w:cs="Arial"/>
          <w:b/>
          <w:bCs/>
          <w:sz w:val="22"/>
          <w:szCs w:val="22"/>
        </w:rPr>
        <w:t>Test:</w:t>
      </w:r>
    </w:p>
    <w:p w14:paraId="3A8D9EC3" w14:textId="2D77281F" w:rsidR="001A0624" w:rsidRPr="002978FE" w:rsidRDefault="00471703" w:rsidP="001A0624">
      <w:pPr>
        <w:pStyle w:val="ListParagraph"/>
        <w:jc w:val="both"/>
        <w:rPr>
          <w:rFonts w:ascii="Arial" w:hAnsi="Arial" w:cs="Arial"/>
          <w:sz w:val="20"/>
          <w:szCs w:val="20"/>
        </w:rPr>
      </w:pPr>
      <w:r>
        <w:rPr>
          <w:rFonts w:ascii="Arial" w:hAnsi="Arial" w:cs="Arial"/>
          <w:sz w:val="20"/>
          <w:szCs w:val="20"/>
        </w:rPr>
        <w:t>A crude</w:t>
      </w:r>
      <w:r w:rsidR="001E5A5E" w:rsidRPr="002978FE">
        <w:rPr>
          <w:rFonts w:ascii="Arial" w:hAnsi="Arial" w:cs="Arial"/>
          <w:sz w:val="20"/>
          <w:szCs w:val="20"/>
        </w:rPr>
        <w:t xml:space="preserve"> extract </w:t>
      </w:r>
      <w:r w:rsidR="003F4140" w:rsidRPr="002978FE">
        <w:rPr>
          <w:rFonts w:ascii="Arial" w:hAnsi="Arial" w:cs="Arial"/>
          <w:sz w:val="20"/>
          <w:szCs w:val="20"/>
        </w:rPr>
        <w:t xml:space="preserve">of </w:t>
      </w:r>
      <w:r w:rsidR="00C86F4E">
        <w:rPr>
          <w:rFonts w:ascii="Arial" w:hAnsi="Arial" w:cs="Arial"/>
          <w:sz w:val="20"/>
          <w:szCs w:val="20"/>
        </w:rPr>
        <w:t>2 millilitres</w:t>
      </w:r>
      <w:r w:rsidR="003F4140" w:rsidRPr="002978FE">
        <w:rPr>
          <w:rFonts w:ascii="Arial" w:hAnsi="Arial" w:cs="Arial"/>
          <w:sz w:val="20"/>
          <w:szCs w:val="20"/>
        </w:rPr>
        <w:t xml:space="preserve"> was</w:t>
      </w:r>
      <w:r w:rsidR="001E5A5E" w:rsidRPr="002978FE">
        <w:rPr>
          <w:rFonts w:ascii="Arial" w:hAnsi="Arial" w:cs="Arial"/>
          <w:sz w:val="20"/>
          <w:szCs w:val="20"/>
        </w:rPr>
        <w:t xml:space="preserve"> mixed with</w:t>
      </w:r>
      <w:r w:rsidR="003F4140" w:rsidRPr="002978FE">
        <w:rPr>
          <w:rFonts w:ascii="Arial" w:hAnsi="Arial" w:cs="Arial"/>
          <w:sz w:val="20"/>
          <w:szCs w:val="20"/>
        </w:rPr>
        <w:t xml:space="preserve"> 2-3 drops of </w:t>
      </w:r>
      <w:r w:rsidR="00CC2B89">
        <w:rPr>
          <w:rFonts w:ascii="Arial" w:hAnsi="Arial" w:cs="Arial"/>
          <w:sz w:val="20"/>
          <w:szCs w:val="20"/>
        </w:rPr>
        <w:t>Wagner’s</w:t>
      </w:r>
      <w:r w:rsidR="003F4140" w:rsidRPr="002978FE">
        <w:rPr>
          <w:rFonts w:ascii="Arial" w:hAnsi="Arial" w:cs="Arial"/>
          <w:sz w:val="20"/>
          <w:szCs w:val="20"/>
        </w:rPr>
        <w:t xml:space="preserve"> </w:t>
      </w:r>
      <w:r w:rsidR="00EA4D51" w:rsidRPr="002978FE">
        <w:rPr>
          <w:rFonts w:ascii="Arial" w:hAnsi="Arial" w:cs="Arial"/>
          <w:sz w:val="20"/>
          <w:szCs w:val="20"/>
        </w:rPr>
        <w:t xml:space="preserve">reagent brown colour </w:t>
      </w:r>
      <w:r w:rsidR="007A0F8D" w:rsidRPr="002978FE">
        <w:rPr>
          <w:rFonts w:ascii="Arial" w:hAnsi="Arial" w:cs="Arial"/>
          <w:sz w:val="20"/>
          <w:szCs w:val="20"/>
        </w:rPr>
        <w:t xml:space="preserve">of </w:t>
      </w:r>
      <w:r w:rsidR="00CC2B89">
        <w:rPr>
          <w:rFonts w:ascii="Arial" w:hAnsi="Arial" w:cs="Arial"/>
          <w:sz w:val="20"/>
          <w:szCs w:val="20"/>
        </w:rPr>
        <w:t xml:space="preserve">the </w:t>
      </w:r>
      <w:r w:rsidR="007A0F8D" w:rsidRPr="002978FE">
        <w:rPr>
          <w:rFonts w:ascii="Arial" w:hAnsi="Arial" w:cs="Arial"/>
          <w:sz w:val="20"/>
          <w:szCs w:val="20"/>
        </w:rPr>
        <w:t>resulting was taken as the evidence of presence of alkaloids</w:t>
      </w:r>
      <w:r w:rsidR="002D10EA" w:rsidRPr="002978FE">
        <w:rPr>
          <w:rFonts w:ascii="Arial" w:hAnsi="Arial" w:cs="Arial"/>
          <w:sz w:val="20"/>
          <w:szCs w:val="20"/>
        </w:rPr>
        <w:t>.</w:t>
      </w:r>
    </w:p>
    <w:p w14:paraId="5DA19371" w14:textId="53A2EF30" w:rsidR="006D0AFC" w:rsidRPr="002051C3" w:rsidRDefault="00FF2F58" w:rsidP="006D0AFC">
      <w:pPr>
        <w:jc w:val="both"/>
        <w:rPr>
          <w:rFonts w:ascii="Arial" w:hAnsi="Arial" w:cs="Arial"/>
          <w:b/>
          <w:bCs/>
          <w:sz w:val="22"/>
          <w:szCs w:val="22"/>
        </w:rPr>
      </w:pPr>
      <w:r w:rsidRPr="002051C3">
        <w:rPr>
          <w:rFonts w:ascii="Arial" w:hAnsi="Arial" w:cs="Arial"/>
          <w:b/>
          <w:bCs/>
          <w:sz w:val="22"/>
          <w:szCs w:val="22"/>
        </w:rPr>
        <w:t>Test for Flavonoids:</w:t>
      </w:r>
      <w:r w:rsidR="00221AFB" w:rsidRPr="002051C3">
        <w:rPr>
          <w:rFonts w:ascii="Arial" w:hAnsi="Arial" w:cs="Arial"/>
          <w:b/>
          <w:bCs/>
          <w:sz w:val="22"/>
          <w:szCs w:val="22"/>
        </w:rPr>
        <w:t xml:space="preserve"> </w:t>
      </w:r>
    </w:p>
    <w:p w14:paraId="4553DBEA" w14:textId="0DFE9CAC" w:rsidR="00F26E5F" w:rsidRPr="002051C3" w:rsidRDefault="00F26E5F" w:rsidP="00F26E5F">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Ferric chloride </w:t>
      </w:r>
      <w:r w:rsidR="002978FE" w:rsidRPr="002051C3">
        <w:rPr>
          <w:rFonts w:ascii="Arial" w:hAnsi="Arial" w:cs="Arial"/>
          <w:b/>
          <w:bCs/>
          <w:sz w:val="22"/>
          <w:szCs w:val="22"/>
        </w:rPr>
        <w:t>Test:</w:t>
      </w:r>
    </w:p>
    <w:p w14:paraId="79DAC7CD" w14:textId="3FBDAFC4" w:rsidR="00F26E5F" w:rsidRPr="002F0FAE" w:rsidRDefault="00F26E5F" w:rsidP="00F26E5F">
      <w:pPr>
        <w:pStyle w:val="ListParagraph"/>
        <w:jc w:val="both"/>
        <w:rPr>
          <w:rFonts w:ascii="Arial" w:hAnsi="Arial" w:cs="Arial"/>
          <w:sz w:val="20"/>
          <w:szCs w:val="20"/>
        </w:rPr>
      </w:pPr>
      <w:r w:rsidRPr="002F0FAE">
        <w:rPr>
          <w:rFonts w:ascii="Arial" w:hAnsi="Arial" w:cs="Arial"/>
          <w:sz w:val="20"/>
          <w:szCs w:val="20"/>
        </w:rPr>
        <w:t xml:space="preserve">Plant extract was taken and </w:t>
      </w:r>
      <w:r w:rsidR="00E6628E" w:rsidRPr="002F0FAE">
        <w:rPr>
          <w:rFonts w:ascii="Arial" w:hAnsi="Arial" w:cs="Arial"/>
          <w:sz w:val="20"/>
          <w:szCs w:val="20"/>
        </w:rPr>
        <w:t xml:space="preserve">combined with the ferric chloride solution and results in </w:t>
      </w:r>
      <w:r w:rsidR="002978FE" w:rsidRPr="002F0FAE">
        <w:rPr>
          <w:rFonts w:ascii="Arial" w:hAnsi="Arial" w:cs="Arial"/>
          <w:sz w:val="20"/>
          <w:szCs w:val="20"/>
        </w:rPr>
        <w:t>the green</w:t>
      </w:r>
      <w:r w:rsidR="00E6628E" w:rsidRPr="002F0FAE">
        <w:rPr>
          <w:rFonts w:ascii="Arial" w:hAnsi="Arial" w:cs="Arial"/>
          <w:sz w:val="20"/>
          <w:szCs w:val="20"/>
        </w:rPr>
        <w:t xml:space="preserve"> colour will be considered as </w:t>
      </w:r>
      <w:r w:rsidR="003C7F3B" w:rsidRPr="002F0FAE">
        <w:rPr>
          <w:rFonts w:ascii="Arial" w:hAnsi="Arial" w:cs="Arial"/>
          <w:sz w:val="20"/>
          <w:szCs w:val="20"/>
        </w:rPr>
        <w:t xml:space="preserve">the </w:t>
      </w:r>
      <w:r w:rsidR="00EB7A51" w:rsidRPr="002F0FAE">
        <w:rPr>
          <w:rFonts w:ascii="Arial" w:hAnsi="Arial" w:cs="Arial"/>
          <w:sz w:val="20"/>
          <w:szCs w:val="20"/>
        </w:rPr>
        <w:t xml:space="preserve">presence of </w:t>
      </w:r>
      <w:r w:rsidR="004D47B1" w:rsidRPr="002F0FAE">
        <w:rPr>
          <w:rFonts w:ascii="Arial" w:hAnsi="Arial" w:cs="Arial"/>
          <w:sz w:val="20"/>
          <w:szCs w:val="20"/>
        </w:rPr>
        <w:t>flavonoids.</w:t>
      </w:r>
    </w:p>
    <w:p w14:paraId="3FC686AA" w14:textId="75997484" w:rsidR="004D47B1" w:rsidRPr="002051C3" w:rsidRDefault="004D47B1" w:rsidP="004D47B1">
      <w:pPr>
        <w:pStyle w:val="ListParagraph"/>
        <w:numPr>
          <w:ilvl w:val="0"/>
          <w:numId w:val="2"/>
        </w:numPr>
        <w:jc w:val="both"/>
        <w:rPr>
          <w:rFonts w:ascii="Arial" w:hAnsi="Arial" w:cs="Arial"/>
          <w:b/>
          <w:bCs/>
          <w:sz w:val="22"/>
          <w:szCs w:val="22"/>
        </w:rPr>
      </w:pPr>
      <w:r w:rsidRPr="002051C3">
        <w:rPr>
          <w:rFonts w:ascii="Arial" w:hAnsi="Arial" w:cs="Arial"/>
          <w:b/>
          <w:bCs/>
          <w:sz w:val="22"/>
          <w:szCs w:val="22"/>
        </w:rPr>
        <w:t>Alkaline Reagent Test:</w:t>
      </w:r>
    </w:p>
    <w:p w14:paraId="7E6CDC0D" w14:textId="086FAD13" w:rsidR="004D47B1" w:rsidRPr="002051C3" w:rsidRDefault="002F0FAE" w:rsidP="004D47B1">
      <w:pPr>
        <w:pStyle w:val="ListParagraph"/>
        <w:jc w:val="both"/>
        <w:rPr>
          <w:rFonts w:ascii="Arial" w:hAnsi="Arial" w:cs="Arial"/>
          <w:sz w:val="22"/>
          <w:szCs w:val="22"/>
        </w:rPr>
      </w:pPr>
      <w:r w:rsidRPr="002F0FAE">
        <w:rPr>
          <w:rFonts w:ascii="Arial" w:hAnsi="Arial" w:cs="Arial"/>
          <w:sz w:val="20"/>
          <w:szCs w:val="20"/>
        </w:rPr>
        <w:lastRenderedPageBreak/>
        <w:t>The crude</w:t>
      </w:r>
      <w:r w:rsidR="009D72D2" w:rsidRPr="002F0FAE">
        <w:rPr>
          <w:rFonts w:ascii="Arial" w:hAnsi="Arial" w:cs="Arial"/>
          <w:sz w:val="20"/>
          <w:szCs w:val="20"/>
        </w:rPr>
        <w:t xml:space="preserve"> plant sample was mixed with</w:t>
      </w:r>
      <w:r w:rsidR="003A278E" w:rsidRPr="002F0FAE">
        <w:rPr>
          <w:rFonts w:ascii="Arial" w:hAnsi="Arial" w:cs="Arial"/>
          <w:sz w:val="20"/>
          <w:szCs w:val="20"/>
        </w:rPr>
        <w:t xml:space="preserve"> </w:t>
      </w:r>
      <w:r w:rsidRPr="002F0FAE">
        <w:rPr>
          <w:rFonts w:ascii="Arial" w:hAnsi="Arial" w:cs="Arial"/>
          <w:sz w:val="20"/>
          <w:szCs w:val="20"/>
        </w:rPr>
        <w:t>2 ml</w:t>
      </w:r>
      <w:r w:rsidR="003A278E" w:rsidRPr="002F0FAE">
        <w:rPr>
          <w:rFonts w:ascii="Arial" w:hAnsi="Arial" w:cs="Arial"/>
          <w:sz w:val="20"/>
          <w:szCs w:val="20"/>
        </w:rPr>
        <w:t xml:space="preserve"> of 2</w:t>
      </w:r>
      <w:r w:rsidR="00DE4938" w:rsidRPr="002F0FAE">
        <w:rPr>
          <w:rFonts w:ascii="Arial" w:hAnsi="Arial" w:cs="Arial"/>
          <w:sz w:val="20"/>
          <w:szCs w:val="20"/>
        </w:rPr>
        <w:t xml:space="preserve">% </w:t>
      </w:r>
      <w:r w:rsidR="009D72D2" w:rsidRPr="002F0FAE">
        <w:rPr>
          <w:rFonts w:ascii="Arial" w:hAnsi="Arial" w:cs="Arial"/>
          <w:sz w:val="20"/>
          <w:szCs w:val="20"/>
        </w:rPr>
        <w:t>sodium hydrox</w:t>
      </w:r>
      <w:r w:rsidR="007A68C6" w:rsidRPr="002F0FAE">
        <w:rPr>
          <w:rFonts w:ascii="Arial" w:hAnsi="Arial" w:cs="Arial"/>
          <w:sz w:val="20"/>
          <w:szCs w:val="20"/>
        </w:rPr>
        <w:t>ide solution</w:t>
      </w:r>
      <w:r w:rsidR="00DE4938" w:rsidRPr="002F0FAE">
        <w:rPr>
          <w:rFonts w:ascii="Arial" w:hAnsi="Arial" w:cs="Arial"/>
          <w:sz w:val="20"/>
          <w:szCs w:val="20"/>
        </w:rPr>
        <w:t xml:space="preserve">. An intense </w:t>
      </w:r>
      <w:r w:rsidR="007A68C6" w:rsidRPr="002F0FAE">
        <w:rPr>
          <w:rFonts w:ascii="Arial" w:hAnsi="Arial" w:cs="Arial"/>
          <w:sz w:val="20"/>
          <w:szCs w:val="20"/>
        </w:rPr>
        <w:t xml:space="preserve">yellow colour </w:t>
      </w:r>
      <w:r w:rsidR="00DE4938" w:rsidRPr="002F0FAE">
        <w:rPr>
          <w:rFonts w:ascii="Arial" w:hAnsi="Arial" w:cs="Arial"/>
          <w:sz w:val="20"/>
          <w:szCs w:val="20"/>
        </w:rPr>
        <w:t xml:space="preserve">was formed which turned colourless </w:t>
      </w:r>
      <w:r w:rsidR="003217A0">
        <w:rPr>
          <w:rFonts w:ascii="Arial" w:hAnsi="Arial" w:cs="Arial"/>
          <w:sz w:val="20"/>
          <w:szCs w:val="20"/>
        </w:rPr>
        <w:t>with</w:t>
      </w:r>
      <w:r w:rsidR="00DE4938" w:rsidRPr="002F0FAE">
        <w:rPr>
          <w:rFonts w:ascii="Arial" w:hAnsi="Arial" w:cs="Arial"/>
          <w:sz w:val="20"/>
          <w:szCs w:val="20"/>
        </w:rPr>
        <w:t xml:space="preserve"> </w:t>
      </w:r>
      <w:r w:rsidRPr="002F0FAE">
        <w:rPr>
          <w:rFonts w:ascii="Arial" w:hAnsi="Arial" w:cs="Arial"/>
          <w:sz w:val="20"/>
          <w:szCs w:val="20"/>
        </w:rPr>
        <w:t xml:space="preserve">the </w:t>
      </w:r>
      <w:r w:rsidR="00DE4938" w:rsidRPr="002F0FAE">
        <w:rPr>
          <w:rFonts w:ascii="Arial" w:hAnsi="Arial" w:cs="Arial"/>
          <w:sz w:val="20"/>
          <w:szCs w:val="20"/>
        </w:rPr>
        <w:t>addition</w:t>
      </w:r>
      <w:r w:rsidR="00EE14CB" w:rsidRPr="002F0FAE">
        <w:rPr>
          <w:rFonts w:ascii="Arial" w:hAnsi="Arial" w:cs="Arial"/>
          <w:sz w:val="20"/>
          <w:szCs w:val="20"/>
        </w:rPr>
        <w:t xml:space="preserve"> of </w:t>
      </w:r>
      <w:r w:rsidRPr="002F0FAE">
        <w:rPr>
          <w:rFonts w:ascii="Arial" w:hAnsi="Arial" w:cs="Arial"/>
          <w:sz w:val="20"/>
          <w:szCs w:val="20"/>
        </w:rPr>
        <w:t xml:space="preserve">a </w:t>
      </w:r>
      <w:r w:rsidR="00EE14CB" w:rsidRPr="002F0FAE">
        <w:rPr>
          <w:rFonts w:ascii="Arial" w:hAnsi="Arial" w:cs="Arial"/>
          <w:sz w:val="20"/>
          <w:szCs w:val="20"/>
        </w:rPr>
        <w:t>few drops</w:t>
      </w:r>
      <w:r w:rsidR="00E77D9A" w:rsidRPr="002F0FAE">
        <w:rPr>
          <w:rFonts w:ascii="Arial" w:hAnsi="Arial" w:cs="Arial"/>
          <w:sz w:val="20"/>
          <w:szCs w:val="20"/>
        </w:rPr>
        <w:t xml:space="preserve"> of </w:t>
      </w:r>
      <w:r w:rsidR="002978FE" w:rsidRPr="002F0FAE">
        <w:rPr>
          <w:rFonts w:ascii="Arial" w:hAnsi="Arial" w:cs="Arial"/>
          <w:sz w:val="20"/>
          <w:szCs w:val="20"/>
        </w:rPr>
        <w:t>diluted Hydrochloric</w:t>
      </w:r>
      <w:r w:rsidR="007A68C6" w:rsidRPr="002F0FAE">
        <w:rPr>
          <w:rFonts w:ascii="Arial" w:hAnsi="Arial" w:cs="Arial"/>
          <w:sz w:val="20"/>
          <w:szCs w:val="20"/>
        </w:rPr>
        <w:t xml:space="preserve"> acid</w:t>
      </w:r>
      <w:r w:rsidR="00C95A66" w:rsidRPr="002F0FAE">
        <w:rPr>
          <w:rFonts w:ascii="Arial" w:hAnsi="Arial" w:cs="Arial"/>
          <w:sz w:val="20"/>
          <w:szCs w:val="20"/>
        </w:rPr>
        <w:t xml:space="preserve"> </w:t>
      </w:r>
      <w:r w:rsidR="00E77D9A" w:rsidRPr="002F0FAE">
        <w:rPr>
          <w:rFonts w:ascii="Arial" w:hAnsi="Arial" w:cs="Arial"/>
          <w:sz w:val="20"/>
          <w:szCs w:val="20"/>
        </w:rPr>
        <w:t>which indicated the presence of flavonoids</w:t>
      </w:r>
      <w:r w:rsidR="00E77D9A" w:rsidRPr="002051C3">
        <w:rPr>
          <w:rFonts w:ascii="Arial" w:hAnsi="Arial" w:cs="Arial"/>
          <w:sz w:val="22"/>
          <w:szCs w:val="22"/>
        </w:rPr>
        <w:t>.</w:t>
      </w:r>
    </w:p>
    <w:p w14:paraId="6F738294" w14:textId="6A8F93D6" w:rsidR="00E77D9A" w:rsidRPr="002051C3" w:rsidRDefault="00571D4D" w:rsidP="00E77D9A">
      <w:pPr>
        <w:jc w:val="both"/>
        <w:rPr>
          <w:rFonts w:ascii="Arial" w:hAnsi="Arial" w:cs="Arial"/>
          <w:b/>
          <w:bCs/>
          <w:sz w:val="22"/>
          <w:szCs w:val="22"/>
        </w:rPr>
      </w:pPr>
      <w:r w:rsidRPr="002051C3">
        <w:rPr>
          <w:rFonts w:ascii="Arial" w:hAnsi="Arial" w:cs="Arial"/>
          <w:b/>
          <w:bCs/>
          <w:sz w:val="22"/>
          <w:szCs w:val="22"/>
        </w:rPr>
        <w:t>Test for Carbohydrates:</w:t>
      </w:r>
    </w:p>
    <w:p w14:paraId="61217DC2" w14:textId="0A1A83C1" w:rsidR="0057606E" w:rsidRPr="002051C3" w:rsidRDefault="0057606E" w:rsidP="0057606E">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Molisch’s </w:t>
      </w:r>
      <w:r w:rsidR="002978FE" w:rsidRPr="002051C3">
        <w:rPr>
          <w:rFonts w:ascii="Arial" w:hAnsi="Arial" w:cs="Arial"/>
          <w:b/>
          <w:bCs/>
          <w:sz w:val="22"/>
          <w:szCs w:val="22"/>
        </w:rPr>
        <w:t>Test:</w:t>
      </w:r>
    </w:p>
    <w:p w14:paraId="4EE1A8D0" w14:textId="6E8F5240" w:rsidR="00184827" w:rsidRPr="002978FE" w:rsidRDefault="00184827" w:rsidP="00184827">
      <w:pPr>
        <w:pStyle w:val="ListParagraph"/>
        <w:jc w:val="both"/>
        <w:rPr>
          <w:rFonts w:ascii="Arial" w:hAnsi="Arial" w:cs="Arial"/>
          <w:sz w:val="20"/>
          <w:szCs w:val="20"/>
        </w:rPr>
      </w:pPr>
      <w:r w:rsidRPr="002978FE">
        <w:rPr>
          <w:rFonts w:ascii="Arial" w:hAnsi="Arial" w:cs="Arial"/>
          <w:sz w:val="20"/>
          <w:szCs w:val="20"/>
        </w:rPr>
        <w:t xml:space="preserve">The plant sample was mixed with 2-3 drops of </w:t>
      </w:r>
      <w:r w:rsidR="00DA7D72" w:rsidRPr="002978FE">
        <w:rPr>
          <w:rFonts w:ascii="Arial" w:hAnsi="Arial" w:cs="Arial"/>
          <w:sz w:val="20"/>
          <w:szCs w:val="20"/>
        </w:rPr>
        <w:t xml:space="preserve">molisch’s reagent which </w:t>
      </w:r>
      <w:r w:rsidR="002F0FAE">
        <w:rPr>
          <w:rFonts w:ascii="Arial" w:hAnsi="Arial" w:cs="Arial"/>
          <w:sz w:val="20"/>
          <w:szCs w:val="20"/>
        </w:rPr>
        <w:t>resulted</w:t>
      </w:r>
      <w:r w:rsidR="00DA7D72" w:rsidRPr="002978FE">
        <w:rPr>
          <w:rFonts w:ascii="Arial" w:hAnsi="Arial" w:cs="Arial"/>
          <w:sz w:val="20"/>
          <w:szCs w:val="20"/>
        </w:rPr>
        <w:t xml:space="preserve"> formation of a violet </w:t>
      </w:r>
      <w:r w:rsidR="002978FE" w:rsidRPr="002978FE">
        <w:rPr>
          <w:rFonts w:ascii="Arial" w:hAnsi="Arial" w:cs="Arial"/>
          <w:sz w:val="20"/>
          <w:szCs w:val="20"/>
        </w:rPr>
        <w:t>ring or</w:t>
      </w:r>
      <w:r w:rsidR="00E92A8D" w:rsidRPr="002978FE">
        <w:rPr>
          <w:rFonts w:ascii="Arial" w:hAnsi="Arial" w:cs="Arial"/>
          <w:sz w:val="20"/>
          <w:szCs w:val="20"/>
        </w:rPr>
        <w:t xml:space="preserve"> purple colour </w:t>
      </w:r>
      <w:r w:rsidR="003217A0">
        <w:rPr>
          <w:rFonts w:ascii="Arial" w:hAnsi="Arial" w:cs="Arial"/>
          <w:sz w:val="20"/>
          <w:szCs w:val="20"/>
        </w:rPr>
        <w:t>confirming</w:t>
      </w:r>
      <w:r w:rsidR="00E92A8D" w:rsidRPr="002978FE">
        <w:rPr>
          <w:rFonts w:ascii="Arial" w:hAnsi="Arial" w:cs="Arial"/>
          <w:sz w:val="20"/>
          <w:szCs w:val="20"/>
        </w:rPr>
        <w:t xml:space="preserve"> the carbohydrates.</w:t>
      </w:r>
    </w:p>
    <w:p w14:paraId="5E6542EF" w14:textId="4EFDF55F" w:rsidR="00E92A8D" w:rsidRPr="002051C3" w:rsidRDefault="00E92A8D" w:rsidP="00E92A8D">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Benedict’s </w:t>
      </w:r>
      <w:r w:rsidR="002978FE" w:rsidRPr="002051C3">
        <w:rPr>
          <w:rFonts w:ascii="Arial" w:hAnsi="Arial" w:cs="Arial"/>
          <w:b/>
          <w:bCs/>
          <w:sz w:val="22"/>
          <w:szCs w:val="22"/>
        </w:rPr>
        <w:t>Test:</w:t>
      </w:r>
    </w:p>
    <w:p w14:paraId="321D6AC2" w14:textId="73BC3064" w:rsidR="00E92A8D" w:rsidRPr="002978FE" w:rsidRDefault="007A42CF" w:rsidP="00E92A8D">
      <w:pPr>
        <w:pStyle w:val="ListParagraph"/>
        <w:jc w:val="both"/>
        <w:rPr>
          <w:rFonts w:ascii="Arial" w:hAnsi="Arial" w:cs="Arial"/>
          <w:sz w:val="20"/>
          <w:szCs w:val="20"/>
        </w:rPr>
      </w:pPr>
      <w:r w:rsidRPr="002978FE">
        <w:rPr>
          <w:rFonts w:ascii="Arial" w:hAnsi="Arial" w:cs="Arial"/>
          <w:sz w:val="20"/>
          <w:szCs w:val="20"/>
        </w:rPr>
        <w:t>The crude extract is combined with 2 drop</w:t>
      </w:r>
      <w:r w:rsidR="002427A7" w:rsidRPr="002978FE">
        <w:rPr>
          <w:rFonts w:ascii="Arial" w:hAnsi="Arial" w:cs="Arial"/>
          <w:sz w:val="20"/>
          <w:szCs w:val="20"/>
        </w:rPr>
        <w:t>s</w:t>
      </w:r>
      <w:r w:rsidRPr="002978FE">
        <w:rPr>
          <w:rFonts w:ascii="Arial" w:hAnsi="Arial" w:cs="Arial"/>
          <w:sz w:val="20"/>
          <w:szCs w:val="20"/>
        </w:rPr>
        <w:t xml:space="preserve"> of </w:t>
      </w:r>
      <w:r w:rsidR="002F0FAE">
        <w:rPr>
          <w:rFonts w:ascii="Arial" w:hAnsi="Arial" w:cs="Arial"/>
          <w:sz w:val="20"/>
          <w:szCs w:val="20"/>
        </w:rPr>
        <w:t>Benedict’s</w:t>
      </w:r>
      <w:r w:rsidRPr="002978FE">
        <w:rPr>
          <w:rFonts w:ascii="Arial" w:hAnsi="Arial" w:cs="Arial"/>
          <w:sz w:val="20"/>
          <w:szCs w:val="20"/>
        </w:rPr>
        <w:t xml:space="preserve"> reagent by boiling </w:t>
      </w:r>
      <w:r w:rsidR="002427A7" w:rsidRPr="002978FE">
        <w:rPr>
          <w:rFonts w:ascii="Arial" w:hAnsi="Arial" w:cs="Arial"/>
          <w:sz w:val="20"/>
          <w:szCs w:val="20"/>
        </w:rPr>
        <w:t xml:space="preserve">the sample for 2-3mins which shows </w:t>
      </w:r>
      <w:r w:rsidR="0051718C" w:rsidRPr="002978FE">
        <w:rPr>
          <w:rFonts w:ascii="Arial" w:hAnsi="Arial" w:cs="Arial"/>
          <w:sz w:val="20"/>
          <w:szCs w:val="20"/>
        </w:rPr>
        <w:t xml:space="preserve">the orange or red colour precipitate </w:t>
      </w:r>
      <w:r w:rsidR="009347CC" w:rsidRPr="002978FE">
        <w:rPr>
          <w:rFonts w:ascii="Arial" w:hAnsi="Arial" w:cs="Arial"/>
          <w:sz w:val="20"/>
          <w:szCs w:val="20"/>
        </w:rPr>
        <w:t>this result is considered for carbohydrates.</w:t>
      </w:r>
    </w:p>
    <w:p w14:paraId="0E31B3E2" w14:textId="4DF9EC86" w:rsidR="00076E97" w:rsidRPr="002051C3" w:rsidRDefault="00076E97" w:rsidP="00076E97">
      <w:pPr>
        <w:jc w:val="both"/>
        <w:rPr>
          <w:rFonts w:ascii="Arial" w:hAnsi="Arial" w:cs="Arial"/>
          <w:b/>
          <w:bCs/>
          <w:sz w:val="22"/>
          <w:szCs w:val="22"/>
        </w:rPr>
      </w:pPr>
      <w:r w:rsidRPr="002051C3">
        <w:rPr>
          <w:rFonts w:ascii="Arial" w:hAnsi="Arial" w:cs="Arial"/>
          <w:b/>
          <w:bCs/>
          <w:sz w:val="22"/>
          <w:szCs w:val="22"/>
        </w:rPr>
        <w:t>Test for Proteins:</w:t>
      </w:r>
    </w:p>
    <w:p w14:paraId="3EC398BC" w14:textId="5666C188" w:rsidR="0088429A" w:rsidRPr="002051C3" w:rsidRDefault="0088429A" w:rsidP="0088429A">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Ninhydrin </w:t>
      </w:r>
      <w:r w:rsidR="002978FE" w:rsidRPr="002051C3">
        <w:rPr>
          <w:rFonts w:ascii="Arial" w:hAnsi="Arial" w:cs="Arial"/>
          <w:b/>
          <w:bCs/>
          <w:sz w:val="22"/>
          <w:szCs w:val="22"/>
        </w:rPr>
        <w:t>Test:</w:t>
      </w:r>
    </w:p>
    <w:p w14:paraId="504A95EF" w14:textId="478A5666" w:rsidR="0088429A" w:rsidRPr="002978FE" w:rsidRDefault="0088429A" w:rsidP="0088429A">
      <w:pPr>
        <w:pStyle w:val="ListParagraph"/>
        <w:jc w:val="both"/>
        <w:rPr>
          <w:rFonts w:ascii="Arial" w:hAnsi="Arial" w:cs="Arial"/>
          <w:sz w:val="20"/>
          <w:szCs w:val="20"/>
        </w:rPr>
      </w:pPr>
      <w:r w:rsidRPr="002978FE">
        <w:rPr>
          <w:rFonts w:ascii="Arial" w:hAnsi="Arial" w:cs="Arial"/>
          <w:sz w:val="20"/>
          <w:szCs w:val="20"/>
        </w:rPr>
        <w:t xml:space="preserve">The extract </w:t>
      </w:r>
      <w:r w:rsidR="00DC700C" w:rsidRPr="002978FE">
        <w:rPr>
          <w:rFonts w:ascii="Arial" w:hAnsi="Arial" w:cs="Arial"/>
          <w:sz w:val="20"/>
          <w:szCs w:val="20"/>
        </w:rPr>
        <w:t xml:space="preserve">is added to the ninhydrin reagent which results in </w:t>
      </w:r>
      <w:r w:rsidR="003C7F3B">
        <w:rPr>
          <w:rFonts w:ascii="Arial" w:hAnsi="Arial" w:cs="Arial"/>
          <w:sz w:val="20"/>
          <w:szCs w:val="20"/>
        </w:rPr>
        <w:t xml:space="preserve">a </w:t>
      </w:r>
      <w:r w:rsidR="00DC700C" w:rsidRPr="002978FE">
        <w:rPr>
          <w:rFonts w:ascii="Arial" w:hAnsi="Arial" w:cs="Arial"/>
          <w:sz w:val="20"/>
          <w:szCs w:val="20"/>
        </w:rPr>
        <w:t xml:space="preserve">purple colour </w:t>
      </w:r>
      <w:r w:rsidR="003C7F3B">
        <w:rPr>
          <w:rFonts w:ascii="Arial" w:hAnsi="Arial" w:cs="Arial"/>
          <w:sz w:val="20"/>
          <w:szCs w:val="20"/>
        </w:rPr>
        <w:t>showing</w:t>
      </w:r>
      <w:r w:rsidR="00DC700C" w:rsidRPr="002978FE">
        <w:rPr>
          <w:rFonts w:ascii="Arial" w:hAnsi="Arial" w:cs="Arial"/>
          <w:sz w:val="20"/>
          <w:szCs w:val="20"/>
        </w:rPr>
        <w:t xml:space="preserve"> the presence of proteins</w:t>
      </w:r>
      <w:r w:rsidR="00AE5CF4" w:rsidRPr="002978FE">
        <w:rPr>
          <w:rFonts w:ascii="Arial" w:hAnsi="Arial" w:cs="Arial"/>
          <w:sz w:val="20"/>
          <w:szCs w:val="20"/>
        </w:rPr>
        <w:t>.</w:t>
      </w:r>
    </w:p>
    <w:p w14:paraId="5F3F7DC3" w14:textId="189C28F9" w:rsidR="00AE5CF4" w:rsidRPr="002051C3" w:rsidRDefault="00AE5CF4" w:rsidP="00AE5CF4">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Biuret </w:t>
      </w:r>
      <w:r w:rsidR="002978FE" w:rsidRPr="002051C3">
        <w:rPr>
          <w:rFonts w:ascii="Arial" w:hAnsi="Arial" w:cs="Arial"/>
          <w:b/>
          <w:bCs/>
          <w:sz w:val="22"/>
          <w:szCs w:val="22"/>
        </w:rPr>
        <w:t>Test:</w:t>
      </w:r>
    </w:p>
    <w:p w14:paraId="0066F523" w14:textId="5360A18B" w:rsidR="00AE5CF4" w:rsidRPr="002978FE" w:rsidRDefault="00AE5CF4" w:rsidP="00AE5CF4">
      <w:pPr>
        <w:pStyle w:val="ListParagraph"/>
        <w:jc w:val="both"/>
        <w:rPr>
          <w:rFonts w:ascii="Arial" w:hAnsi="Arial" w:cs="Arial"/>
          <w:sz w:val="20"/>
          <w:szCs w:val="20"/>
        </w:rPr>
      </w:pPr>
      <w:r w:rsidRPr="002978FE">
        <w:rPr>
          <w:rFonts w:ascii="Arial" w:hAnsi="Arial" w:cs="Arial"/>
          <w:sz w:val="20"/>
          <w:szCs w:val="20"/>
        </w:rPr>
        <w:t xml:space="preserve">The crude extract is mixed with </w:t>
      </w:r>
      <w:r w:rsidR="003C7F3B">
        <w:rPr>
          <w:rFonts w:ascii="Arial" w:hAnsi="Arial" w:cs="Arial"/>
          <w:sz w:val="20"/>
          <w:szCs w:val="20"/>
        </w:rPr>
        <w:t xml:space="preserve">a </w:t>
      </w:r>
      <w:r w:rsidRPr="002978FE">
        <w:rPr>
          <w:rFonts w:ascii="Arial" w:hAnsi="Arial" w:cs="Arial"/>
          <w:sz w:val="20"/>
          <w:szCs w:val="20"/>
        </w:rPr>
        <w:t xml:space="preserve">biuret reagent </w:t>
      </w:r>
      <w:r w:rsidR="003C7F3B">
        <w:rPr>
          <w:rFonts w:ascii="Arial" w:hAnsi="Arial" w:cs="Arial"/>
          <w:sz w:val="20"/>
          <w:szCs w:val="20"/>
        </w:rPr>
        <w:t xml:space="preserve">and </w:t>
      </w:r>
      <w:r w:rsidR="00CE317A" w:rsidRPr="002978FE">
        <w:rPr>
          <w:rFonts w:ascii="Arial" w:hAnsi="Arial" w:cs="Arial"/>
          <w:sz w:val="20"/>
          <w:szCs w:val="20"/>
        </w:rPr>
        <w:t xml:space="preserve">shows </w:t>
      </w:r>
      <w:r w:rsidR="003C7F3B">
        <w:rPr>
          <w:rFonts w:ascii="Arial" w:hAnsi="Arial" w:cs="Arial"/>
          <w:sz w:val="20"/>
          <w:szCs w:val="20"/>
        </w:rPr>
        <w:t xml:space="preserve">a </w:t>
      </w:r>
      <w:r w:rsidR="00CE317A" w:rsidRPr="002978FE">
        <w:rPr>
          <w:rFonts w:ascii="Arial" w:hAnsi="Arial" w:cs="Arial"/>
          <w:sz w:val="20"/>
          <w:szCs w:val="20"/>
        </w:rPr>
        <w:t>violet colour for the presence of proteins</w:t>
      </w:r>
      <w:r w:rsidR="00717AD4" w:rsidRPr="002978FE">
        <w:rPr>
          <w:rFonts w:ascii="Arial" w:hAnsi="Arial" w:cs="Arial"/>
          <w:sz w:val="20"/>
          <w:szCs w:val="20"/>
        </w:rPr>
        <w:t>.</w:t>
      </w:r>
    </w:p>
    <w:p w14:paraId="491CA53E" w14:textId="4D047B2A" w:rsidR="00717AD4" w:rsidRPr="002051C3" w:rsidRDefault="00717AD4" w:rsidP="00717AD4">
      <w:pPr>
        <w:jc w:val="both"/>
        <w:rPr>
          <w:rFonts w:ascii="Arial" w:hAnsi="Arial" w:cs="Arial"/>
          <w:b/>
          <w:bCs/>
          <w:sz w:val="22"/>
          <w:szCs w:val="22"/>
        </w:rPr>
      </w:pPr>
      <w:r w:rsidRPr="002051C3">
        <w:rPr>
          <w:rFonts w:ascii="Arial" w:hAnsi="Arial" w:cs="Arial"/>
          <w:b/>
          <w:bCs/>
          <w:sz w:val="22"/>
          <w:szCs w:val="22"/>
        </w:rPr>
        <w:t xml:space="preserve">Test for </w:t>
      </w:r>
      <w:r w:rsidR="00EB1EFD" w:rsidRPr="002051C3">
        <w:rPr>
          <w:rFonts w:ascii="Arial" w:hAnsi="Arial" w:cs="Arial"/>
          <w:b/>
          <w:bCs/>
          <w:sz w:val="22"/>
          <w:szCs w:val="22"/>
        </w:rPr>
        <w:t>Saponins:</w:t>
      </w:r>
    </w:p>
    <w:p w14:paraId="58041027" w14:textId="325AE226" w:rsidR="00EB1EFD" w:rsidRPr="002051C3" w:rsidRDefault="00243F89" w:rsidP="00EB1EFD">
      <w:pPr>
        <w:pStyle w:val="ListParagraph"/>
        <w:numPr>
          <w:ilvl w:val="0"/>
          <w:numId w:val="2"/>
        </w:numPr>
        <w:jc w:val="both"/>
        <w:rPr>
          <w:rFonts w:ascii="Arial" w:hAnsi="Arial" w:cs="Arial"/>
          <w:b/>
          <w:bCs/>
          <w:sz w:val="22"/>
          <w:szCs w:val="22"/>
        </w:rPr>
      </w:pPr>
      <w:r w:rsidRPr="002051C3">
        <w:rPr>
          <w:rFonts w:ascii="Arial" w:hAnsi="Arial" w:cs="Arial"/>
          <w:b/>
          <w:bCs/>
          <w:sz w:val="22"/>
          <w:szCs w:val="22"/>
        </w:rPr>
        <w:t xml:space="preserve">Foam </w:t>
      </w:r>
      <w:r w:rsidR="002978FE" w:rsidRPr="002051C3">
        <w:rPr>
          <w:rFonts w:ascii="Arial" w:hAnsi="Arial" w:cs="Arial"/>
          <w:b/>
          <w:bCs/>
          <w:sz w:val="22"/>
          <w:szCs w:val="22"/>
        </w:rPr>
        <w:t>Test:</w:t>
      </w:r>
    </w:p>
    <w:p w14:paraId="77E880B9" w14:textId="3FE47FC0" w:rsidR="00243F89" w:rsidRPr="002978FE" w:rsidRDefault="00243F89" w:rsidP="00243F89">
      <w:pPr>
        <w:pStyle w:val="ListParagraph"/>
        <w:jc w:val="both"/>
        <w:rPr>
          <w:rFonts w:ascii="Arial" w:hAnsi="Arial" w:cs="Arial"/>
          <w:sz w:val="20"/>
          <w:szCs w:val="20"/>
        </w:rPr>
      </w:pPr>
      <w:r w:rsidRPr="002978FE">
        <w:rPr>
          <w:rFonts w:ascii="Arial" w:hAnsi="Arial" w:cs="Arial"/>
          <w:sz w:val="20"/>
          <w:szCs w:val="20"/>
        </w:rPr>
        <w:t xml:space="preserve">Crude extract was mixed with 5 ml of </w:t>
      </w:r>
      <w:r w:rsidR="00A02FCD" w:rsidRPr="002978FE">
        <w:rPr>
          <w:rFonts w:ascii="Arial" w:hAnsi="Arial" w:cs="Arial"/>
          <w:sz w:val="20"/>
          <w:szCs w:val="20"/>
        </w:rPr>
        <w:t>distilled</w:t>
      </w:r>
      <w:r w:rsidRPr="002978FE">
        <w:rPr>
          <w:rFonts w:ascii="Arial" w:hAnsi="Arial" w:cs="Arial"/>
          <w:sz w:val="20"/>
          <w:szCs w:val="20"/>
        </w:rPr>
        <w:t xml:space="preserve"> water in a test tube and it was shaken </w:t>
      </w:r>
      <w:r w:rsidR="00A02FCD" w:rsidRPr="002978FE">
        <w:rPr>
          <w:rFonts w:ascii="Arial" w:hAnsi="Arial" w:cs="Arial"/>
          <w:sz w:val="20"/>
          <w:szCs w:val="20"/>
        </w:rPr>
        <w:t xml:space="preserve">vigorously. The formation of stable foam was taken as an indication </w:t>
      </w:r>
      <w:r w:rsidR="003C7F3B">
        <w:rPr>
          <w:rFonts w:ascii="Arial" w:hAnsi="Arial" w:cs="Arial"/>
          <w:sz w:val="20"/>
          <w:szCs w:val="20"/>
        </w:rPr>
        <w:t>of</w:t>
      </w:r>
      <w:r w:rsidR="00A02FCD" w:rsidRPr="002978FE">
        <w:rPr>
          <w:rFonts w:ascii="Arial" w:hAnsi="Arial" w:cs="Arial"/>
          <w:sz w:val="20"/>
          <w:szCs w:val="20"/>
        </w:rPr>
        <w:t xml:space="preserve"> the presence of saponins</w:t>
      </w:r>
      <w:r w:rsidR="00456EEF" w:rsidRPr="002978FE">
        <w:rPr>
          <w:rFonts w:ascii="Arial" w:hAnsi="Arial" w:cs="Arial"/>
          <w:b/>
          <w:bCs/>
          <w:sz w:val="20"/>
          <w:szCs w:val="20"/>
        </w:rPr>
        <w:t xml:space="preserve"> </w:t>
      </w:r>
      <w:r w:rsidR="00F9151C" w:rsidRPr="002978FE">
        <w:rPr>
          <w:rFonts w:ascii="Arial" w:hAnsi="Arial" w:cs="Arial"/>
          <w:b/>
          <w:bCs/>
          <w:sz w:val="20"/>
          <w:szCs w:val="20"/>
        </w:rPr>
        <w:t>[12]</w:t>
      </w:r>
      <w:r w:rsidR="00456EEF" w:rsidRPr="002978FE">
        <w:rPr>
          <w:rFonts w:ascii="Arial" w:hAnsi="Arial" w:cs="Arial"/>
          <w:b/>
          <w:bCs/>
          <w:sz w:val="20"/>
          <w:szCs w:val="20"/>
        </w:rPr>
        <w:t>.</w:t>
      </w:r>
    </w:p>
    <w:p w14:paraId="23D032D8" w14:textId="43E29CB1" w:rsidR="00A02FCD" w:rsidRPr="002051C3" w:rsidRDefault="00A02FCD" w:rsidP="00A02FCD">
      <w:pPr>
        <w:jc w:val="both"/>
        <w:rPr>
          <w:rFonts w:ascii="Arial" w:hAnsi="Arial" w:cs="Arial"/>
          <w:b/>
          <w:bCs/>
          <w:sz w:val="22"/>
          <w:szCs w:val="22"/>
        </w:rPr>
      </w:pPr>
      <w:r w:rsidRPr="002051C3">
        <w:rPr>
          <w:rFonts w:ascii="Arial" w:hAnsi="Arial" w:cs="Arial"/>
          <w:b/>
          <w:bCs/>
          <w:sz w:val="22"/>
          <w:szCs w:val="22"/>
        </w:rPr>
        <w:t>Test for glycosides:</w:t>
      </w:r>
    </w:p>
    <w:p w14:paraId="4DC43DBE" w14:textId="51A1C5E1" w:rsidR="00A02FCD" w:rsidRPr="002051C3" w:rsidRDefault="00B02280" w:rsidP="00A02FCD">
      <w:pPr>
        <w:pStyle w:val="ListParagraph"/>
        <w:numPr>
          <w:ilvl w:val="0"/>
          <w:numId w:val="2"/>
        </w:numPr>
        <w:jc w:val="both"/>
        <w:rPr>
          <w:rFonts w:ascii="Arial" w:hAnsi="Arial" w:cs="Arial"/>
          <w:b/>
          <w:bCs/>
          <w:sz w:val="22"/>
          <w:szCs w:val="22"/>
        </w:rPr>
      </w:pPr>
      <w:r w:rsidRPr="002051C3">
        <w:rPr>
          <w:rFonts w:ascii="Arial" w:hAnsi="Arial" w:cs="Arial"/>
          <w:b/>
          <w:bCs/>
          <w:sz w:val="22"/>
          <w:szCs w:val="22"/>
        </w:rPr>
        <w:t>Keller -</w:t>
      </w:r>
      <w:r w:rsidR="00CA6616" w:rsidRPr="002051C3">
        <w:rPr>
          <w:rFonts w:ascii="Arial" w:hAnsi="Arial" w:cs="Arial"/>
          <w:b/>
          <w:bCs/>
          <w:sz w:val="22"/>
          <w:szCs w:val="22"/>
        </w:rPr>
        <w:t xml:space="preserve">Kiliani </w:t>
      </w:r>
      <w:r w:rsidR="002978FE" w:rsidRPr="002051C3">
        <w:rPr>
          <w:rFonts w:ascii="Arial" w:hAnsi="Arial" w:cs="Arial"/>
          <w:b/>
          <w:bCs/>
          <w:sz w:val="22"/>
          <w:szCs w:val="22"/>
        </w:rPr>
        <w:t>Test:</w:t>
      </w:r>
    </w:p>
    <w:p w14:paraId="70552E00" w14:textId="597E33EA" w:rsidR="00CA6616" w:rsidRPr="002051C3" w:rsidRDefault="00C86F4E" w:rsidP="00CA6616">
      <w:pPr>
        <w:pStyle w:val="ListParagraph"/>
        <w:jc w:val="both"/>
        <w:rPr>
          <w:rFonts w:ascii="Arial" w:hAnsi="Arial" w:cs="Arial"/>
          <w:sz w:val="22"/>
          <w:szCs w:val="22"/>
        </w:rPr>
      </w:pPr>
      <w:r>
        <w:rPr>
          <w:rFonts w:ascii="Arial" w:hAnsi="Arial" w:cs="Arial"/>
          <w:sz w:val="20"/>
          <w:szCs w:val="20"/>
        </w:rPr>
        <w:t>The plant extract was mixed with 2-3 ml of glacial acetic acid containing 1-2 drops of Ferric chloride solution. The mixture was then added to another test tube that contained 2 ml of concentrated sulphuric acid. A brown ring indicated the presence of glycosides.</w:t>
      </w:r>
    </w:p>
    <w:p w14:paraId="0BA108C5" w14:textId="6A4B37E9" w:rsidR="00A45C11" w:rsidRPr="002051C3" w:rsidRDefault="00A45C11" w:rsidP="00A45C11">
      <w:pPr>
        <w:jc w:val="both"/>
        <w:rPr>
          <w:rFonts w:ascii="Arial" w:hAnsi="Arial" w:cs="Arial"/>
          <w:b/>
          <w:bCs/>
          <w:sz w:val="22"/>
          <w:szCs w:val="22"/>
        </w:rPr>
      </w:pPr>
      <w:r w:rsidRPr="002051C3">
        <w:rPr>
          <w:rFonts w:ascii="Arial" w:hAnsi="Arial" w:cs="Arial"/>
          <w:b/>
          <w:bCs/>
          <w:sz w:val="22"/>
          <w:szCs w:val="22"/>
        </w:rPr>
        <w:t>Test for Tan</w:t>
      </w:r>
      <w:r w:rsidR="00A64DD3" w:rsidRPr="002051C3">
        <w:rPr>
          <w:rFonts w:ascii="Arial" w:hAnsi="Arial" w:cs="Arial"/>
          <w:b/>
          <w:bCs/>
          <w:sz w:val="22"/>
          <w:szCs w:val="22"/>
        </w:rPr>
        <w:t>nins:</w:t>
      </w:r>
    </w:p>
    <w:p w14:paraId="192C3EDC" w14:textId="28BC6548" w:rsidR="00A64DD3" w:rsidRPr="002051C3" w:rsidRDefault="004C2C4D" w:rsidP="00C171CD">
      <w:pPr>
        <w:pStyle w:val="ListParagraph"/>
        <w:numPr>
          <w:ilvl w:val="0"/>
          <w:numId w:val="2"/>
        </w:numPr>
        <w:rPr>
          <w:rFonts w:ascii="Arial" w:hAnsi="Arial" w:cs="Arial"/>
          <w:b/>
          <w:bCs/>
          <w:sz w:val="22"/>
          <w:szCs w:val="22"/>
        </w:rPr>
      </w:pPr>
      <w:r w:rsidRPr="002051C3">
        <w:rPr>
          <w:rFonts w:ascii="Arial" w:hAnsi="Arial" w:cs="Arial"/>
          <w:b/>
          <w:bCs/>
          <w:sz w:val="22"/>
          <w:szCs w:val="22"/>
        </w:rPr>
        <w:t xml:space="preserve">Lead acetate </w:t>
      </w:r>
      <w:r w:rsidR="002978FE" w:rsidRPr="002051C3">
        <w:rPr>
          <w:rFonts w:ascii="Arial" w:hAnsi="Arial" w:cs="Arial"/>
          <w:b/>
          <w:bCs/>
          <w:sz w:val="22"/>
          <w:szCs w:val="22"/>
        </w:rPr>
        <w:t>Test:</w:t>
      </w:r>
      <w:r w:rsidRPr="002051C3">
        <w:rPr>
          <w:rFonts w:ascii="Arial" w:hAnsi="Arial" w:cs="Arial"/>
          <w:b/>
          <w:bCs/>
          <w:sz w:val="22"/>
          <w:szCs w:val="22"/>
        </w:rPr>
        <w:t xml:space="preserve"> </w:t>
      </w:r>
    </w:p>
    <w:p w14:paraId="46A0F280" w14:textId="35305AD1" w:rsidR="004C2C4D" w:rsidRPr="002978FE" w:rsidRDefault="004C2C4D" w:rsidP="004C2C4D">
      <w:pPr>
        <w:pStyle w:val="ListParagraph"/>
        <w:rPr>
          <w:rFonts w:ascii="Arial" w:hAnsi="Arial" w:cs="Arial"/>
          <w:sz w:val="20"/>
          <w:szCs w:val="20"/>
        </w:rPr>
      </w:pPr>
      <w:r w:rsidRPr="002978FE">
        <w:rPr>
          <w:rFonts w:ascii="Arial" w:hAnsi="Arial" w:cs="Arial"/>
          <w:sz w:val="20"/>
          <w:szCs w:val="20"/>
        </w:rPr>
        <w:t>The crude extract was</w:t>
      </w:r>
      <w:r w:rsidR="007A3448" w:rsidRPr="002978FE">
        <w:rPr>
          <w:rFonts w:ascii="Arial" w:hAnsi="Arial" w:cs="Arial"/>
          <w:sz w:val="20"/>
          <w:szCs w:val="20"/>
        </w:rPr>
        <w:t xml:space="preserve"> combined with lead acetate solution which </w:t>
      </w:r>
      <w:r w:rsidR="003C7F3B">
        <w:rPr>
          <w:rFonts w:ascii="Arial" w:hAnsi="Arial" w:cs="Arial"/>
          <w:sz w:val="20"/>
          <w:szCs w:val="20"/>
        </w:rPr>
        <w:t>resulted</w:t>
      </w:r>
      <w:r w:rsidR="007A3448" w:rsidRPr="002978FE">
        <w:rPr>
          <w:rFonts w:ascii="Arial" w:hAnsi="Arial" w:cs="Arial"/>
          <w:sz w:val="20"/>
          <w:szCs w:val="20"/>
        </w:rPr>
        <w:t xml:space="preserve"> in </w:t>
      </w:r>
      <w:r w:rsidR="00F424C2" w:rsidRPr="002978FE">
        <w:rPr>
          <w:rFonts w:ascii="Arial" w:hAnsi="Arial" w:cs="Arial"/>
          <w:sz w:val="20"/>
          <w:szCs w:val="20"/>
        </w:rPr>
        <w:t>form</w:t>
      </w:r>
      <w:r w:rsidR="005B7168">
        <w:rPr>
          <w:rFonts w:ascii="Arial" w:hAnsi="Arial" w:cs="Arial"/>
          <w:sz w:val="20"/>
          <w:szCs w:val="20"/>
        </w:rPr>
        <w:t xml:space="preserve">s a </w:t>
      </w:r>
      <w:r w:rsidR="00F424C2" w:rsidRPr="002978FE">
        <w:rPr>
          <w:rFonts w:ascii="Arial" w:hAnsi="Arial" w:cs="Arial"/>
          <w:sz w:val="20"/>
          <w:szCs w:val="20"/>
        </w:rPr>
        <w:t xml:space="preserve"> pale yellow</w:t>
      </w:r>
      <w:r w:rsidR="008D7D82" w:rsidRPr="002978FE">
        <w:rPr>
          <w:rFonts w:ascii="Arial" w:hAnsi="Arial" w:cs="Arial"/>
          <w:sz w:val="20"/>
          <w:szCs w:val="20"/>
        </w:rPr>
        <w:t xml:space="preserve"> p</w:t>
      </w:r>
      <w:r w:rsidR="005B7168">
        <w:rPr>
          <w:rFonts w:ascii="Arial" w:hAnsi="Arial" w:cs="Arial"/>
          <w:sz w:val="20"/>
          <w:szCs w:val="20"/>
        </w:rPr>
        <w:t>pt</w:t>
      </w:r>
      <w:r w:rsidR="008D7D82" w:rsidRPr="002978FE">
        <w:rPr>
          <w:rFonts w:ascii="Arial" w:hAnsi="Arial" w:cs="Arial"/>
          <w:sz w:val="20"/>
          <w:szCs w:val="20"/>
        </w:rPr>
        <w:t xml:space="preserve"> </w:t>
      </w:r>
      <w:r w:rsidR="003C7F3B">
        <w:rPr>
          <w:rFonts w:ascii="Arial" w:hAnsi="Arial" w:cs="Arial"/>
          <w:sz w:val="20"/>
          <w:szCs w:val="20"/>
        </w:rPr>
        <w:t>showing</w:t>
      </w:r>
      <w:r w:rsidR="001C4FDB" w:rsidRPr="002978FE">
        <w:rPr>
          <w:rFonts w:ascii="Arial" w:hAnsi="Arial" w:cs="Arial"/>
          <w:sz w:val="20"/>
          <w:szCs w:val="20"/>
        </w:rPr>
        <w:t xml:space="preserve"> the </w:t>
      </w:r>
      <w:r w:rsidR="00E217C2">
        <w:rPr>
          <w:rFonts w:ascii="Arial" w:hAnsi="Arial" w:cs="Arial"/>
          <w:sz w:val="20"/>
          <w:szCs w:val="20"/>
        </w:rPr>
        <w:t>existence</w:t>
      </w:r>
      <w:r w:rsidR="001C4FDB" w:rsidRPr="002978FE">
        <w:rPr>
          <w:rFonts w:ascii="Arial" w:hAnsi="Arial" w:cs="Arial"/>
          <w:sz w:val="20"/>
          <w:szCs w:val="20"/>
        </w:rPr>
        <w:t xml:space="preserve"> of tannins.</w:t>
      </w:r>
    </w:p>
    <w:p w14:paraId="10B9620A" w14:textId="03D9E850" w:rsidR="001C4FDB" w:rsidRPr="002051C3" w:rsidRDefault="00F15A9D" w:rsidP="00F15A9D">
      <w:pPr>
        <w:rPr>
          <w:rFonts w:ascii="Arial" w:hAnsi="Arial" w:cs="Arial"/>
          <w:b/>
          <w:bCs/>
          <w:sz w:val="22"/>
          <w:szCs w:val="22"/>
        </w:rPr>
      </w:pPr>
      <w:r w:rsidRPr="002051C3">
        <w:rPr>
          <w:rFonts w:ascii="Arial" w:hAnsi="Arial" w:cs="Arial"/>
          <w:b/>
          <w:bCs/>
          <w:sz w:val="22"/>
          <w:szCs w:val="22"/>
        </w:rPr>
        <w:t>Test for starch:</w:t>
      </w:r>
    </w:p>
    <w:p w14:paraId="1A0909C9" w14:textId="13BFCAAB" w:rsidR="00F15A9D" w:rsidRPr="002051C3" w:rsidRDefault="00803B74" w:rsidP="00F15A9D">
      <w:pPr>
        <w:pStyle w:val="ListParagraph"/>
        <w:numPr>
          <w:ilvl w:val="0"/>
          <w:numId w:val="2"/>
        </w:numPr>
        <w:rPr>
          <w:rFonts w:ascii="Arial" w:hAnsi="Arial" w:cs="Arial"/>
          <w:b/>
          <w:bCs/>
          <w:sz w:val="22"/>
          <w:szCs w:val="22"/>
        </w:rPr>
      </w:pPr>
      <w:r w:rsidRPr="002051C3">
        <w:rPr>
          <w:rFonts w:ascii="Arial" w:hAnsi="Arial" w:cs="Arial"/>
          <w:b/>
          <w:bCs/>
          <w:sz w:val="22"/>
          <w:szCs w:val="22"/>
        </w:rPr>
        <w:t xml:space="preserve">Iodine </w:t>
      </w:r>
      <w:r w:rsidR="002978FE" w:rsidRPr="002051C3">
        <w:rPr>
          <w:rFonts w:ascii="Arial" w:hAnsi="Arial" w:cs="Arial"/>
          <w:b/>
          <w:bCs/>
          <w:sz w:val="22"/>
          <w:szCs w:val="22"/>
        </w:rPr>
        <w:t>Test:</w:t>
      </w:r>
    </w:p>
    <w:p w14:paraId="7E3F5FBD" w14:textId="77C8FEF6" w:rsidR="00803B74" w:rsidRPr="002978FE" w:rsidRDefault="00803B74" w:rsidP="00803B74">
      <w:pPr>
        <w:pStyle w:val="ListParagraph"/>
        <w:rPr>
          <w:rFonts w:ascii="Arial" w:hAnsi="Arial" w:cs="Arial"/>
          <w:sz w:val="20"/>
          <w:szCs w:val="20"/>
        </w:rPr>
      </w:pPr>
      <w:r w:rsidRPr="002978FE">
        <w:rPr>
          <w:rFonts w:ascii="Arial" w:hAnsi="Arial" w:cs="Arial"/>
          <w:sz w:val="20"/>
          <w:szCs w:val="20"/>
        </w:rPr>
        <w:t xml:space="preserve">The </w:t>
      </w:r>
      <w:r w:rsidR="00D9054C">
        <w:rPr>
          <w:rFonts w:ascii="Arial" w:hAnsi="Arial" w:cs="Arial"/>
          <w:sz w:val="20"/>
          <w:szCs w:val="20"/>
        </w:rPr>
        <w:t xml:space="preserve">unprocessed </w:t>
      </w:r>
      <w:r w:rsidRPr="002978FE">
        <w:rPr>
          <w:rFonts w:ascii="Arial" w:hAnsi="Arial" w:cs="Arial"/>
          <w:sz w:val="20"/>
          <w:szCs w:val="20"/>
        </w:rPr>
        <w:t>extract was</w:t>
      </w:r>
      <w:r w:rsidR="000A37F1">
        <w:rPr>
          <w:rFonts w:ascii="Arial" w:hAnsi="Arial" w:cs="Arial"/>
          <w:sz w:val="20"/>
          <w:szCs w:val="20"/>
        </w:rPr>
        <w:t xml:space="preserve"> varied </w:t>
      </w:r>
      <w:r w:rsidRPr="002978FE">
        <w:rPr>
          <w:rFonts w:ascii="Arial" w:hAnsi="Arial" w:cs="Arial"/>
          <w:sz w:val="20"/>
          <w:szCs w:val="20"/>
        </w:rPr>
        <w:t xml:space="preserve">with iodine solution </w:t>
      </w:r>
      <w:r w:rsidR="00AF4BAD">
        <w:rPr>
          <w:rFonts w:ascii="Arial" w:hAnsi="Arial" w:cs="Arial"/>
          <w:sz w:val="20"/>
          <w:szCs w:val="20"/>
        </w:rPr>
        <w:t xml:space="preserve">then </w:t>
      </w:r>
      <w:r w:rsidR="003C7F3B">
        <w:rPr>
          <w:rFonts w:ascii="Arial" w:hAnsi="Arial" w:cs="Arial"/>
          <w:sz w:val="20"/>
          <w:szCs w:val="20"/>
        </w:rPr>
        <w:t>continued</w:t>
      </w:r>
      <w:r w:rsidR="00AF4BAD">
        <w:rPr>
          <w:rFonts w:ascii="Arial" w:hAnsi="Arial" w:cs="Arial"/>
          <w:sz w:val="20"/>
          <w:szCs w:val="20"/>
        </w:rPr>
        <w:t xml:space="preserve"> to</w:t>
      </w:r>
      <w:r w:rsidRPr="002978FE">
        <w:rPr>
          <w:rFonts w:ascii="Arial" w:hAnsi="Arial" w:cs="Arial"/>
          <w:sz w:val="20"/>
          <w:szCs w:val="20"/>
        </w:rPr>
        <w:t xml:space="preserve"> shake vigorously </w:t>
      </w:r>
      <w:r w:rsidR="006045B1" w:rsidRPr="002978FE">
        <w:rPr>
          <w:rFonts w:ascii="Arial" w:hAnsi="Arial" w:cs="Arial"/>
          <w:sz w:val="20"/>
          <w:szCs w:val="20"/>
        </w:rPr>
        <w:t xml:space="preserve">and </w:t>
      </w:r>
      <w:r w:rsidR="003C7F3B">
        <w:rPr>
          <w:rFonts w:ascii="Arial" w:hAnsi="Arial" w:cs="Arial"/>
          <w:sz w:val="20"/>
          <w:szCs w:val="20"/>
        </w:rPr>
        <w:t>show</w:t>
      </w:r>
      <w:r w:rsidR="006045B1" w:rsidRPr="002978FE">
        <w:rPr>
          <w:rFonts w:ascii="Arial" w:hAnsi="Arial" w:cs="Arial"/>
          <w:sz w:val="20"/>
          <w:szCs w:val="20"/>
        </w:rPr>
        <w:t xml:space="preserve"> blue-black as starch.</w:t>
      </w:r>
    </w:p>
    <w:p w14:paraId="1B108547" w14:textId="1183EEE6" w:rsidR="001607B7" w:rsidRPr="002051C3" w:rsidRDefault="00F4325C" w:rsidP="00F4325C">
      <w:pPr>
        <w:rPr>
          <w:rFonts w:ascii="Arial" w:hAnsi="Arial" w:cs="Arial"/>
          <w:b/>
          <w:bCs/>
          <w:sz w:val="22"/>
          <w:szCs w:val="22"/>
        </w:rPr>
      </w:pPr>
      <w:r w:rsidRPr="002051C3">
        <w:rPr>
          <w:rFonts w:ascii="Arial" w:hAnsi="Arial" w:cs="Arial"/>
          <w:b/>
          <w:bCs/>
          <w:sz w:val="22"/>
          <w:szCs w:val="22"/>
        </w:rPr>
        <w:t>Test for steroids:</w:t>
      </w:r>
    </w:p>
    <w:p w14:paraId="386518F8" w14:textId="475F0438" w:rsidR="00F4325C" w:rsidRPr="002051C3" w:rsidRDefault="00F4325C" w:rsidP="00F4325C">
      <w:pPr>
        <w:pStyle w:val="ListParagraph"/>
        <w:numPr>
          <w:ilvl w:val="0"/>
          <w:numId w:val="2"/>
        </w:numPr>
        <w:rPr>
          <w:rFonts w:ascii="Arial" w:hAnsi="Arial" w:cs="Arial"/>
          <w:b/>
          <w:bCs/>
          <w:sz w:val="22"/>
          <w:szCs w:val="22"/>
        </w:rPr>
      </w:pPr>
      <w:r w:rsidRPr="002051C3">
        <w:rPr>
          <w:rFonts w:ascii="Arial" w:hAnsi="Arial" w:cs="Arial"/>
          <w:b/>
          <w:bCs/>
          <w:sz w:val="22"/>
          <w:szCs w:val="22"/>
        </w:rPr>
        <w:t>Salkowski Test:</w:t>
      </w:r>
    </w:p>
    <w:p w14:paraId="44F22238" w14:textId="78366C5E" w:rsidR="00F4325C" w:rsidRPr="002978FE" w:rsidRDefault="00B147EF" w:rsidP="00F4325C">
      <w:pPr>
        <w:pStyle w:val="ListParagraph"/>
        <w:rPr>
          <w:rFonts w:ascii="Arial" w:hAnsi="Arial" w:cs="Arial"/>
          <w:sz w:val="20"/>
          <w:szCs w:val="20"/>
        </w:rPr>
      </w:pPr>
      <w:r>
        <w:rPr>
          <w:rFonts w:ascii="Arial" w:hAnsi="Arial" w:cs="Arial"/>
          <w:sz w:val="20"/>
          <w:szCs w:val="20"/>
        </w:rPr>
        <w:t>The initial</w:t>
      </w:r>
      <w:r w:rsidR="00893CFE">
        <w:rPr>
          <w:rFonts w:ascii="Arial" w:hAnsi="Arial" w:cs="Arial"/>
          <w:sz w:val="20"/>
          <w:szCs w:val="20"/>
        </w:rPr>
        <w:t xml:space="preserve"> </w:t>
      </w:r>
      <w:r w:rsidR="0080391A" w:rsidRPr="002978FE">
        <w:rPr>
          <w:rFonts w:ascii="Arial" w:hAnsi="Arial" w:cs="Arial"/>
          <w:sz w:val="20"/>
          <w:szCs w:val="20"/>
        </w:rPr>
        <w:t xml:space="preserve">extract was combined with </w:t>
      </w:r>
      <w:r w:rsidR="003C7F3B">
        <w:rPr>
          <w:rFonts w:ascii="Arial" w:hAnsi="Arial" w:cs="Arial"/>
          <w:sz w:val="20"/>
          <w:szCs w:val="20"/>
        </w:rPr>
        <w:t>2 millilitres</w:t>
      </w:r>
      <w:r w:rsidR="000F1B5C">
        <w:rPr>
          <w:rFonts w:ascii="Arial" w:hAnsi="Arial" w:cs="Arial"/>
          <w:sz w:val="20"/>
          <w:szCs w:val="20"/>
        </w:rPr>
        <w:t xml:space="preserve"> </w:t>
      </w:r>
      <w:r w:rsidR="0080391A" w:rsidRPr="002978FE">
        <w:rPr>
          <w:rFonts w:ascii="Arial" w:hAnsi="Arial" w:cs="Arial"/>
          <w:sz w:val="20"/>
          <w:szCs w:val="20"/>
        </w:rPr>
        <w:t>of chloroform and</w:t>
      </w:r>
      <w:r w:rsidR="00F156D5" w:rsidRPr="002978FE">
        <w:rPr>
          <w:rFonts w:ascii="Arial" w:hAnsi="Arial" w:cs="Arial"/>
          <w:sz w:val="20"/>
          <w:szCs w:val="20"/>
        </w:rPr>
        <w:t xml:space="preserve"> </w:t>
      </w:r>
      <w:r w:rsidR="003C7F3B">
        <w:rPr>
          <w:rFonts w:ascii="Arial" w:hAnsi="Arial" w:cs="Arial"/>
          <w:sz w:val="20"/>
          <w:szCs w:val="20"/>
        </w:rPr>
        <w:t>shaken</w:t>
      </w:r>
      <w:r w:rsidR="00F156D5" w:rsidRPr="002978FE">
        <w:rPr>
          <w:rFonts w:ascii="Arial" w:hAnsi="Arial" w:cs="Arial"/>
          <w:sz w:val="20"/>
          <w:szCs w:val="20"/>
        </w:rPr>
        <w:t xml:space="preserve"> </w:t>
      </w:r>
      <w:r w:rsidR="00201230">
        <w:rPr>
          <w:rFonts w:ascii="Arial" w:hAnsi="Arial" w:cs="Arial"/>
          <w:sz w:val="20"/>
          <w:szCs w:val="20"/>
        </w:rPr>
        <w:t>subsequently</w:t>
      </w:r>
      <w:r w:rsidR="00F156D5" w:rsidRPr="002978FE">
        <w:rPr>
          <w:rFonts w:ascii="Arial" w:hAnsi="Arial" w:cs="Arial"/>
          <w:sz w:val="20"/>
          <w:szCs w:val="20"/>
        </w:rPr>
        <w:t xml:space="preserve"> add the </w:t>
      </w:r>
      <w:r w:rsidR="002978FE" w:rsidRPr="002978FE">
        <w:rPr>
          <w:rFonts w:ascii="Arial" w:hAnsi="Arial" w:cs="Arial"/>
          <w:sz w:val="20"/>
          <w:szCs w:val="20"/>
        </w:rPr>
        <w:t>conc. sulphuric</w:t>
      </w:r>
      <w:r w:rsidR="00F156D5" w:rsidRPr="002978FE">
        <w:rPr>
          <w:rFonts w:ascii="Arial" w:hAnsi="Arial" w:cs="Arial"/>
          <w:sz w:val="20"/>
          <w:szCs w:val="20"/>
        </w:rPr>
        <w:t xml:space="preserve"> acid from the </w:t>
      </w:r>
      <w:r w:rsidR="003F17F1">
        <w:rPr>
          <w:rFonts w:ascii="Arial" w:hAnsi="Arial" w:cs="Arial"/>
          <w:sz w:val="20"/>
          <w:szCs w:val="20"/>
        </w:rPr>
        <w:t xml:space="preserve">walls </w:t>
      </w:r>
      <w:r w:rsidR="00F156D5" w:rsidRPr="002978FE">
        <w:rPr>
          <w:rFonts w:ascii="Arial" w:hAnsi="Arial" w:cs="Arial"/>
          <w:sz w:val="20"/>
          <w:szCs w:val="20"/>
        </w:rPr>
        <w:t xml:space="preserve">of </w:t>
      </w:r>
      <w:r w:rsidR="00DE27D2" w:rsidRPr="002978FE">
        <w:rPr>
          <w:rFonts w:ascii="Arial" w:hAnsi="Arial" w:cs="Arial"/>
          <w:sz w:val="20"/>
          <w:szCs w:val="20"/>
        </w:rPr>
        <w:t xml:space="preserve">test tube walls </w:t>
      </w:r>
      <w:r w:rsidR="00536FC2" w:rsidRPr="002978FE">
        <w:rPr>
          <w:rFonts w:ascii="Arial" w:hAnsi="Arial" w:cs="Arial"/>
          <w:sz w:val="20"/>
          <w:szCs w:val="20"/>
        </w:rPr>
        <w:t xml:space="preserve">and shows greenish yellow as the </w:t>
      </w:r>
      <w:r w:rsidR="001641A2">
        <w:rPr>
          <w:rFonts w:ascii="Arial" w:hAnsi="Arial" w:cs="Arial"/>
          <w:sz w:val="20"/>
          <w:szCs w:val="20"/>
        </w:rPr>
        <w:t xml:space="preserve">appearance </w:t>
      </w:r>
      <w:r w:rsidR="00536FC2" w:rsidRPr="002978FE">
        <w:rPr>
          <w:rFonts w:ascii="Arial" w:hAnsi="Arial" w:cs="Arial"/>
          <w:sz w:val="20"/>
          <w:szCs w:val="20"/>
        </w:rPr>
        <w:t xml:space="preserve"> of steroids.</w:t>
      </w:r>
    </w:p>
    <w:p w14:paraId="3F89130F" w14:textId="3CB54A58" w:rsidR="009655F0" w:rsidRPr="002051C3" w:rsidRDefault="009655F0" w:rsidP="009655F0">
      <w:pPr>
        <w:pStyle w:val="ListParagraph"/>
        <w:numPr>
          <w:ilvl w:val="0"/>
          <w:numId w:val="2"/>
        </w:numPr>
        <w:rPr>
          <w:rFonts w:ascii="Arial" w:hAnsi="Arial" w:cs="Arial"/>
          <w:b/>
          <w:bCs/>
          <w:sz w:val="22"/>
          <w:szCs w:val="22"/>
        </w:rPr>
      </w:pPr>
      <w:r w:rsidRPr="002051C3">
        <w:rPr>
          <w:rFonts w:ascii="Arial" w:hAnsi="Arial" w:cs="Arial"/>
          <w:b/>
          <w:bCs/>
          <w:sz w:val="22"/>
          <w:szCs w:val="22"/>
        </w:rPr>
        <w:t xml:space="preserve">Wagner’s </w:t>
      </w:r>
      <w:r w:rsidR="002978FE" w:rsidRPr="002051C3">
        <w:rPr>
          <w:rFonts w:ascii="Arial" w:hAnsi="Arial" w:cs="Arial"/>
          <w:b/>
          <w:bCs/>
          <w:sz w:val="22"/>
          <w:szCs w:val="22"/>
        </w:rPr>
        <w:t>Test:</w:t>
      </w:r>
    </w:p>
    <w:p w14:paraId="0BAAC445" w14:textId="38A66474" w:rsidR="009655F0" w:rsidRPr="002978FE" w:rsidRDefault="009655F0" w:rsidP="009655F0">
      <w:pPr>
        <w:pStyle w:val="ListParagraph"/>
        <w:rPr>
          <w:rFonts w:ascii="Arial" w:hAnsi="Arial" w:cs="Arial"/>
          <w:sz w:val="20"/>
          <w:szCs w:val="20"/>
        </w:rPr>
      </w:pPr>
      <w:r w:rsidRPr="002978FE">
        <w:rPr>
          <w:rFonts w:ascii="Arial" w:hAnsi="Arial" w:cs="Arial"/>
          <w:sz w:val="20"/>
          <w:szCs w:val="20"/>
        </w:rPr>
        <w:lastRenderedPageBreak/>
        <w:t xml:space="preserve">The sample was </w:t>
      </w:r>
      <w:r w:rsidR="00912733">
        <w:rPr>
          <w:rFonts w:ascii="Arial" w:hAnsi="Arial" w:cs="Arial"/>
          <w:sz w:val="20"/>
          <w:szCs w:val="20"/>
        </w:rPr>
        <w:t xml:space="preserve">assorted </w:t>
      </w:r>
      <w:r w:rsidRPr="002978FE">
        <w:rPr>
          <w:rFonts w:ascii="Arial" w:hAnsi="Arial" w:cs="Arial"/>
          <w:sz w:val="20"/>
          <w:szCs w:val="20"/>
        </w:rPr>
        <w:t xml:space="preserve">with 2 -3 drops of </w:t>
      </w:r>
      <w:r w:rsidR="00893CFE">
        <w:rPr>
          <w:rFonts w:ascii="Arial" w:hAnsi="Arial" w:cs="Arial"/>
          <w:sz w:val="20"/>
          <w:szCs w:val="20"/>
        </w:rPr>
        <w:t xml:space="preserve">the </w:t>
      </w:r>
      <w:r w:rsidR="00577FAD" w:rsidRPr="002978FE">
        <w:rPr>
          <w:rFonts w:ascii="Arial" w:hAnsi="Arial" w:cs="Arial"/>
          <w:sz w:val="20"/>
          <w:szCs w:val="20"/>
        </w:rPr>
        <w:t xml:space="preserve">reagent which </w:t>
      </w:r>
      <w:r w:rsidR="003D5042">
        <w:rPr>
          <w:rFonts w:ascii="Arial" w:hAnsi="Arial" w:cs="Arial"/>
          <w:sz w:val="20"/>
          <w:szCs w:val="20"/>
        </w:rPr>
        <w:t>indicated red</w:t>
      </w:r>
      <w:r w:rsidR="007F237A">
        <w:rPr>
          <w:rFonts w:ascii="Arial" w:hAnsi="Arial" w:cs="Arial"/>
          <w:sz w:val="20"/>
          <w:szCs w:val="20"/>
        </w:rPr>
        <w:t>-</w:t>
      </w:r>
      <w:r w:rsidR="00C67C93" w:rsidRPr="002978FE">
        <w:rPr>
          <w:rFonts w:ascii="Arial" w:hAnsi="Arial" w:cs="Arial"/>
          <w:sz w:val="20"/>
          <w:szCs w:val="20"/>
        </w:rPr>
        <w:t xml:space="preserve">brown as test results in </w:t>
      </w:r>
      <w:r w:rsidR="003C7F3B">
        <w:rPr>
          <w:rFonts w:ascii="Arial" w:hAnsi="Arial" w:cs="Arial"/>
          <w:sz w:val="20"/>
          <w:szCs w:val="20"/>
        </w:rPr>
        <w:t xml:space="preserve">the </w:t>
      </w:r>
      <w:r w:rsidR="00C67C93" w:rsidRPr="002978FE">
        <w:rPr>
          <w:rFonts w:ascii="Arial" w:hAnsi="Arial" w:cs="Arial"/>
          <w:sz w:val="20"/>
          <w:szCs w:val="20"/>
        </w:rPr>
        <w:t>presence of steroids.</w:t>
      </w:r>
    </w:p>
    <w:p w14:paraId="67D4D23C" w14:textId="27048EE9" w:rsidR="00180E96" w:rsidRPr="002051C3" w:rsidRDefault="00027E1F" w:rsidP="00027E1F">
      <w:pPr>
        <w:rPr>
          <w:rFonts w:ascii="Arial" w:hAnsi="Arial" w:cs="Arial"/>
          <w:b/>
          <w:bCs/>
          <w:sz w:val="22"/>
          <w:szCs w:val="22"/>
        </w:rPr>
      </w:pPr>
      <w:r w:rsidRPr="002051C3">
        <w:rPr>
          <w:rFonts w:ascii="Arial" w:hAnsi="Arial" w:cs="Arial"/>
          <w:b/>
          <w:bCs/>
          <w:sz w:val="22"/>
          <w:szCs w:val="22"/>
        </w:rPr>
        <w:t>4</w:t>
      </w:r>
      <w:r w:rsidR="002F0FAE">
        <w:rPr>
          <w:rFonts w:ascii="Arial" w:hAnsi="Arial" w:cs="Arial"/>
          <w:b/>
          <w:bCs/>
          <w:sz w:val="22"/>
          <w:szCs w:val="22"/>
        </w:rPr>
        <w:t>.</w:t>
      </w:r>
      <w:r w:rsidR="00A54097">
        <w:rPr>
          <w:rFonts w:ascii="Arial" w:hAnsi="Arial" w:cs="Arial"/>
          <w:b/>
          <w:bCs/>
          <w:sz w:val="22"/>
          <w:szCs w:val="22"/>
        </w:rPr>
        <w:t xml:space="preserve"> </w:t>
      </w:r>
      <w:r w:rsidR="002978FE" w:rsidRPr="002051C3">
        <w:rPr>
          <w:rFonts w:ascii="Arial" w:hAnsi="Arial" w:cs="Arial"/>
          <w:b/>
          <w:bCs/>
          <w:sz w:val="22"/>
          <w:szCs w:val="22"/>
        </w:rPr>
        <w:t>RESULTS:</w:t>
      </w:r>
    </w:p>
    <w:p w14:paraId="1677AE1A" w14:textId="77777777" w:rsidR="004050CE" w:rsidRDefault="00D963CF" w:rsidP="00CF43E6">
      <w:pPr>
        <w:jc w:val="both"/>
        <w:rPr>
          <w:rFonts w:ascii="Arial" w:hAnsi="Arial" w:cs="Arial"/>
          <w:sz w:val="20"/>
          <w:szCs w:val="20"/>
        </w:rPr>
      </w:pPr>
      <w:r w:rsidRPr="002978FE">
        <w:rPr>
          <w:rFonts w:ascii="Arial" w:hAnsi="Arial" w:cs="Arial"/>
          <w:sz w:val="20"/>
          <w:szCs w:val="20"/>
        </w:rPr>
        <w:t xml:space="preserve">The </w:t>
      </w:r>
      <w:r w:rsidR="00E51B39" w:rsidRPr="002978FE">
        <w:rPr>
          <w:rFonts w:ascii="Arial" w:hAnsi="Arial" w:cs="Arial"/>
          <w:sz w:val="20"/>
          <w:szCs w:val="20"/>
        </w:rPr>
        <w:t xml:space="preserve">result of the phytochemical screening of the plant showed that the leaves of </w:t>
      </w:r>
      <w:r w:rsidR="00DD7CC6">
        <w:rPr>
          <w:rFonts w:ascii="Arial" w:hAnsi="Arial" w:cs="Arial"/>
          <w:sz w:val="20"/>
          <w:szCs w:val="20"/>
        </w:rPr>
        <w:t>Sansevieria</w:t>
      </w:r>
      <w:r w:rsidR="00E51B39" w:rsidRPr="002978FE">
        <w:rPr>
          <w:rFonts w:ascii="Arial" w:hAnsi="Arial" w:cs="Arial"/>
          <w:sz w:val="20"/>
          <w:szCs w:val="20"/>
        </w:rPr>
        <w:t xml:space="preserve"> </w:t>
      </w:r>
      <w:r w:rsidR="00ED38A3" w:rsidRPr="002978FE">
        <w:rPr>
          <w:rFonts w:ascii="Arial" w:hAnsi="Arial" w:cs="Arial"/>
          <w:sz w:val="20"/>
          <w:szCs w:val="20"/>
        </w:rPr>
        <w:t>roxburghiana</w:t>
      </w:r>
      <w:r w:rsidR="00B84566" w:rsidRPr="002978FE">
        <w:rPr>
          <w:rFonts w:ascii="Arial" w:hAnsi="Arial" w:cs="Arial"/>
          <w:sz w:val="20"/>
          <w:szCs w:val="20"/>
        </w:rPr>
        <w:t xml:space="preserve"> are rich in various active components </w:t>
      </w:r>
      <w:r w:rsidR="00B51AD1" w:rsidRPr="002978FE">
        <w:rPr>
          <w:rFonts w:ascii="Arial" w:hAnsi="Arial" w:cs="Arial"/>
          <w:sz w:val="20"/>
          <w:szCs w:val="20"/>
        </w:rPr>
        <w:t xml:space="preserve">as it always </w:t>
      </w:r>
      <w:r w:rsidR="00A30AB5" w:rsidRPr="002978FE">
        <w:rPr>
          <w:rFonts w:ascii="Arial" w:hAnsi="Arial" w:cs="Arial"/>
          <w:sz w:val="20"/>
          <w:szCs w:val="20"/>
        </w:rPr>
        <w:t>helps</w:t>
      </w:r>
      <w:r w:rsidR="00B51AD1" w:rsidRPr="002978FE">
        <w:rPr>
          <w:rFonts w:ascii="Arial" w:hAnsi="Arial" w:cs="Arial"/>
          <w:sz w:val="20"/>
          <w:szCs w:val="20"/>
        </w:rPr>
        <w:t xml:space="preserve"> </w:t>
      </w:r>
      <w:r w:rsidR="00A30AB5" w:rsidRPr="002978FE">
        <w:rPr>
          <w:rFonts w:ascii="Arial" w:hAnsi="Arial" w:cs="Arial"/>
          <w:sz w:val="20"/>
          <w:szCs w:val="20"/>
        </w:rPr>
        <w:t>in the</w:t>
      </w:r>
      <w:r w:rsidR="00B51AD1" w:rsidRPr="002978FE">
        <w:rPr>
          <w:rFonts w:ascii="Arial" w:hAnsi="Arial" w:cs="Arial"/>
          <w:sz w:val="20"/>
          <w:szCs w:val="20"/>
        </w:rPr>
        <w:t xml:space="preserve"> </w:t>
      </w:r>
      <w:r w:rsidR="00DD7CC6">
        <w:rPr>
          <w:rFonts w:ascii="Arial" w:hAnsi="Arial" w:cs="Arial"/>
          <w:sz w:val="20"/>
          <w:szCs w:val="20"/>
        </w:rPr>
        <w:t>resourcefulness</w:t>
      </w:r>
      <w:r w:rsidR="00B51AD1" w:rsidRPr="002978FE">
        <w:rPr>
          <w:rFonts w:ascii="Arial" w:hAnsi="Arial" w:cs="Arial"/>
          <w:sz w:val="20"/>
          <w:szCs w:val="20"/>
        </w:rPr>
        <w:t xml:space="preserve"> of plant extract</w:t>
      </w:r>
      <w:r w:rsidR="000E24C8" w:rsidRPr="002978FE">
        <w:rPr>
          <w:rFonts w:ascii="Arial" w:hAnsi="Arial" w:cs="Arial"/>
          <w:sz w:val="20"/>
          <w:szCs w:val="20"/>
        </w:rPr>
        <w:t>s</w:t>
      </w:r>
      <w:r w:rsidR="007B66A5" w:rsidRPr="002978FE">
        <w:rPr>
          <w:rFonts w:ascii="Arial" w:hAnsi="Arial" w:cs="Arial"/>
          <w:sz w:val="20"/>
          <w:szCs w:val="20"/>
        </w:rPr>
        <w:t xml:space="preserve"> such as methanolic, ethanolic and distilled water </w:t>
      </w:r>
      <w:r w:rsidR="00E43A17" w:rsidRPr="002978FE">
        <w:rPr>
          <w:rFonts w:ascii="Arial" w:hAnsi="Arial" w:cs="Arial"/>
          <w:sz w:val="20"/>
          <w:szCs w:val="20"/>
        </w:rPr>
        <w:t xml:space="preserve">by the </w:t>
      </w:r>
      <w:r w:rsidR="004A4DCF" w:rsidRPr="002978FE">
        <w:rPr>
          <w:rFonts w:ascii="Arial" w:hAnsi="Arial" w:cs="Arial"/>
          <w:sz w:val="20"/>
          <w:szCs w:val="20"/>
        </w:rPr>
        <w:t xml:space="preserve">soxhlation </w:t>
      </w:r>
      <w:r w:rsidR="00E43A17" w:rsidRPr="002978FE">
        <w:rPr>
          <w:rFonts w:ascii="Arial" w:hAnsi="Arial" w:cs="Arial"/>
          <w:sz w:val="20"/>
          <w:szCs w:val="20"/>
        </w:rPr>
        <w:t xml:space="preserve">method. It </w:t>
      </w:r>
      <w:r w:rsidR="000E24C8" w:rsidRPr="002978FE">
        <w:rPr>
          <w:rFonts w:ascii="Arial" w:hAnsi="Arial" w:cs="Arial"/>
          <w:sz w:val="20"/>
          <w:szCs w:val="20"/>
        </w:rPr>
        <w:t xml:space="preserve">revealed the presence of </w:t>
      </w:r>
      <w:r w:rsidR="00FE5E21" w:rsidRPr="002978FE">
        <w:rPr>
          <w:rFonts w:ascii="Arial" w:hAnsi="Arial" w:cs="Arial"/>
          <w:sz w:val="20"/>
          <w:szCs w:val="20"/>
        </w:rPr>
        <w:t xml:space="preserve">phytoconstituents that the plant is rich in </w:t>
      </w:r>
      <w:r w:rsidR="003C074F" w:rsidRPr="002978FE">
        <w:rPr>
          <w:rFonts w:ascii="Arial" w:hAnsi="Arial" w:cs="Arial"/>
          <w:sz w:val="20"/>
          <w:szCs w:val="20"/>
        </w:rPr>
        <w:t xml:space="preserve">alkaloids, flavonoids, </w:t>
      </w:r>
      <w:r w:rsidR="00DD7CC6">
        <w:rPr>
          <w:rFonts w:ascii="Arial" w:hAnsi="Arial" w:cs="Arial"/>
          <w:sz w:val="20"/>
          <w:szCs w:val="20"/>
        </w:rPr>
        <w:t>carbohydrates</w:t>
      </w:r>
      <w:r w:rsidR="00A30AB5" w:rsidRPr="002978FE">
        <w:rPr>
          <w:rFonts w:ascii="Arial" w:hAnsi="Arial" w:cs="Arial"/>
          <w:sz w:val="20"/>
          <w:szCs w:val="20"/>
        </w:rPr>
        <w:t>, saponins and steroids</w:t>
      </w:r>
      <w:r w:rsidR="00E43A17" w:rsidRPr="002978FE">
        <w:rPr>
          <w:rFonts w:ascii="Arial" w:hAnsi="Arial" w:cs="Arial"/>
          <w:sz w:val="20"/>
          <w:szCs w:val="20"/>
        </w:rPr>
        <w:t>.</w:t>
      </w:r>
    </w:p>
    <w:p w14:paraId="7EFD5E5F" w14:textId="52D67FA3" w:rsidR="00CF43E6" w:rsidRPr="002978FE" w:rsidRDefault="00A54097" w:rsidP="00CF43E6">
      <w:pPr>
        <w:jc w:val="both"/>
        <w:rPr>
          <w:rFonts w:ascii="Arial" w:hAnsi="Arial" w:cs="Arial"/>
          <w:sz w:val="20"/>
          <w:szCs w:val="20"/>
        </w:rPr>
      </w:pPr>
      <w:r w:rsidRPr="00AB5350">
        <w:rPr>
          <w:rFonts w:ascii="Arial" w:hAnsi="Arial" w:cs="Arial"/>
          <w:sz w:val="20"/>
          <w:szCs w:val="20"/>
          <w:highlight w:val="yellow"/>
        </w:rPr>
        <w:t xml:space="preserve">The phytochemical </w:t>
      </w:r>
      <w:r w:rsidR="00E74F6D" w:rsidRPr="00AB5350">
        <w:rPr>
          <w:rFonts w:ascii="Arial" w:hAnsi="Arial" w:cs="Arial"/>
          <w:sz w:val="20"/>
          <w:szCs w:val="20"/>
          <w:highlight w:val="yellow"/>
        </w:rPr>
        <w:t>analysis shows that alkaloids are present in methanol</w:t>
      </w:r>
      <w:r w:rsidR="00B54FB4" w:rsidRPr="00AB5350">
        <w:rPr>
          <w:rFonts w:ascii="Arial" w:hAnsi="Arial" w:cs="Arial"/>
          <w:sz w:val="20"/>
          <w:szCs w:val="20"/>
          <w:highlight w:val="yellow"/>
        </w:rPr>
        <w:t xml:space="preserve">, ethanol and water extracts. Flavonoids, carbohydrates, saponins, </w:t>
      </w:r>
      <w:r w:rsidR="009E036D" w:rsidRPr="00AB5350">
        <w:rPr>
          <w:rFonts w:ascii="Arial" w:hAnsi="Arial" w:cs="Arial"/>
          <w:sz w:val="20"/>
          <w:szCs w:val="20"/>
          <w:highlight w:val="yellow"/>
        </w:rPr>
        <w:t xml:space="preserve">tannins, and steroids are also detected in all three extracts, </w:t>
      </w:r>
      <w:r w:rsidR="003663C5" w:rsidRPr="00AB5350">
        <w:rPr>
          <w:rFonts w:ascii="Arial" w:hAnsi="Arial" w:cs="Arial"/>
          <w:sz w:val="20"/>
          <w:szCs w:val="20"/>
          <w:highlight w:val="yellow"/>
        </w:rPr>
        <w:t>which shows their general solubility</w:t>
      </w:r>
      <w:r w:rsidR="002D759C" w:rsidRPr="00AB5350">
        <w:rPr>
          <w:rFonts w:ascii="Arial" w:hAnsi="Arial" w:cs="Arial"/>
          <w:sz w:val="20"/>
          <w:szCs w:val="20"/>
          <w:highlight w:val="yellow"/>
        </w:rPr>
        <w:t>. Proteins are found in methanol and water extracts but n</w:t>
      </w:r>
      <w:r w:rsidR="00E31CE9" w:rsidRPr="00AB5350">
        <w:rPr>
          <w:rFonts w:ascii="Arial" w:hAnsi="Arial" w:cs="Arial"/>
          <w:sz w:val="20"/>
          <w:szCs w:val="20"/>
          <w:highlight w:val="yellow"/>
        </w:rPr>
        <w:t>ot in ethanol. Glycosides are found in water extracts only</w:t>
      </w:r>
      <w:r w:rsidR="00CE208A" w:rsidRPr="00AB5350">
        <w:rPr>
          <w:rFonts w:ascii="Arial" w:hAnsi="Arial" w:cs="Arial"/>
          <w:sz w:val="20"/>
          <w:szCs w:val="20"/>
          <w:highlight w:val="yellow"/>
        </w:rPr>
        <w:t>, and starch is found in methanol and ethanol extracts but not in water. This means that different solvents possess varying abilities to extract specific b</w:t>
      </w:r>
      <w:r w:rsidR="006D5656" w:rsidRPr="00AB5350">
        <w:rPr>
          <w:rFonts w:ascii="Arial" w:hAnsi="Arial" w:cs="Arial"/>
          <w:sz w:val="20"/>
          <w:szCs w:val="20"/>
          <w:highlight w:val="yellow"/>
        </w:rPr>
        <w:t>ioactive compounds.</w:t>
      </w:r>
      <w:r w:rsidR="00F2458E">
        <w:rPr>
          <w:rFonts w:ascii="Arial" w:hAnsi="Arial" w:cs="Arial"/>
          <w:sz w:val="20"/>
          <w:szCs w:val="20"/>
        </w:rPr>
        <w:t xml:space="preserve"> </w:t>
      </w:r>
      <w:r w:rsidR="00B72D2C" w:rsidRPr="002978FE">
        <w:rPr>
          <w:rFonts w:ascii="Arial" w:hAnsi="Arial" w:cs="Arial"/>
          <w:sz w:val="20"/>
          <w:szCs w:val="20"/>
        </w:rPr>
        <w:t>(Table 1)</w:t>
      </w:r>
    </w:p>
    <w:p w14:paraId="7658602D" w14:textId="77777777" w:rsidR="00AC61B9" w:rsidRPr="002051C3" w:rsidRDefault="00AC61B9" w:rsidP="00CF43E6">
      <w:pPr>
        <w:jc w:val="both"/>
        <w:rPr>
          <w:rFonts w:ascii="Arial" w:hAnsi="Arial" w:cs="Arial"/>
          <w:sz w:val="22"/>
          <w:szCs w:val="22"/>
        </w:rPr>
      </w:pPr>
    </w:p>
    <w:tbl>
      <w:tblPr>
        <w:tblStyle w:val="TableGrid"/>
        <w:tblW w:w="0" w:type="auto"/>
        <w:tblLook w:val="04A0" w:firstRow="1" w:lastRow="0" w:firstColumn="1" w:lastColumn="0" w:noHBand="0" w:noVBand="1"/>
      </w:tblPr>
      <w:tblGrid>
        <w:gridCol w:w="846"/>
        <w:gridCol w:w="2551"/>
        <w:gridCol w:w="2014"/>
        <w:gridCol w:w="1701"/>
        <w:gridCol w:w="1701"/>
      </w:tblGrid>
      <w:tr w:rsidR="00D71AAD" w:rsidRPr="002051C3" w14:paraId="076190DF" w14:textId="2DF190FB" w:rsidTr="00D71AAD">
        <w:tc>
          <w:tcPr>
            <w:tcW w:w="846" w:type="dxa"/>
          </w:tcPr>
          <w:p w14:paraId="2E007CC1" w14:textId="3B35A30B" w:rsidR="00DE4569" w:rsidRPr="00FB516B" w:rsidRDefault="0015466D" w:rsidP="0015466D">
            <w:pPr>
              <w:rPr>
                <w:rFonts w:ascii="Arial" w:hAnsi="Arial" w:cs="Arial"/>
                <w:b/>
                <w:bCs/>
                <w:sz w:val="22"/>
                <w:szCs w:val="22"/>
              </w:rPr>
            </w:pPr>
            <w:r w:rsidRPr="00FB516B">
              <w:rPr>
                <w:rFonts w:ascii="Arial" w:hAnsi="Arial" w:cs="Arial"/>
                <w:b/>
                <w:bCs/>
                <w:sz w:val="22"/>
                <w:szCs w:val="22"/>
              </w:rPr>
              <w:t xml:space="preserve"> S.</w:t>
            </w:r>
            <w:r w:rsidR="00AC61B9" w:rsidRPr="00FB516B">
              <w:rPr>
                <w:rFonts w:ascii="Arial" w:hAnsi="Arial" w:cs="Arial"/>
                <w:b/>
                <w:bCs/>
                <w:sz w:val="22"/>
                <w:szCs w:val="22"/>
              </w:rPr>
              <w:t>n</w:t>
            </w:r>
            <w:r w:rsidR="00FD40C4" w:rsidRPr="00FB516B">
              <w:rPr>
                <w:rFonts w:ascii="Arial" w:hAnsi="Arial" w:cs="Arial"/>
                <w:b/>
                <w:bCs/>
                <w:sz w:val="22"/>
                <w:szCs w:val="22"/>
              </w:rPr>
              <w:t>o</w:t>
            </w:r>
          </w:p>
        </w:tc>
        <w:tc>
          <w:tcPr>
            <w:tcW w:w="2551" w:type="dxa"/>
          </w:tcPr>
          <w:p w14:paraId="1B137D83" w14:textId="77777777" w:rsidR="00DE4569" w:rsidRDefault="00FD40C4" w:rsidP="00FD40C4">
            <w:pPr>
              <w:jc w:val="center"/>
              <w:rPr>
                <w:rFonts w:ascii="Arial" w:hAnsi="Arial" w:cs="Arial"/>
                <w:b/>
                <w:bCs/>
                <w:sz w:val="22"/>
                <w:szCs w:val="22"/>
              </w:rPr>
            </w:pPr>
            <w:r w:rsidRPr="00FB516B">
              <w:rPr>
                <w:rFonts w:ascii="Arial" w:hAnsi="Arial" w:cs="Arial"/>
                <w:b/>
                <w:bCs/>
                <w:sz w:val="22"/>
                <w:szCs w:val="22"/>
              </w:rPr>
              <w:t>Tests</w:t>
            </w:r>
          </w:p>
          <w:p w14:paraId="63BEC477" w14:textId="52BE8BBD" w:rsidR="00FB516B" w:rsidRPr="00FB516B" w:rsidRDefault="00FB516B" w:rsidP="00FD40C4">
            <w:pPr>
              <w:jc w:val="center"/>
              <w:rPr>
                <w:rFonts w:ascii="Arial" w:hAnsi="Arial" w:cs="Arial"/>
                <w:b/>
                <w:bCs/>
                <w:sz w:val="22"/>
                <w:szCs w:val="22"/>
              </w:rPr>
            </w:pPr>
          </w:p>
        </w:tc>
        <w:tc>
          <w:tcPr>
            <w:tcW w:w="2014" w:type="dxa"/>
          </w:tcPr>
          <w:p w14:paraId="2883E698" w14:textId="71B6FE10" w:rsidR="00DE4569" w:rsidRPr="00FB516B" w:rsidRDefault="00FD40C4" w:rsidP="00FD40C4">
            <w:pPr>
              <w:jc w:val="center"/>
              <w:rPr>
                <w:rFonts w:ascii="Arial" w:hAnsi="Arial" w:cs="Arial"/>
                <w:b/>
                <w:bCs/>
                <w:sz w:val="22"/>
                <w:szCs w:val="22"/>
              </w:rPr>
            </w:pPr>
            <w:r w:rsidRPr="00FB516B">
              <w:rPr>
                <w:rFonts w:ascii="Arial" w:hAnsi="Arial" w:cs="Arial"/>
                <w:b/>
                <w:bCs/>
                <w:sz w:val="22"/>
                <w:szCs w:val="22"/>
              </w:rPr>
              <w:t>Methanol</w:t>
            </w:r>
          </w:p>
        </w:tc>
        <w:tc>
          <w:tcPr>
            <w:tcW w:w="1701" w:type="dxa"/>
          </w:tcPr>
          <w:p w14:paraId="67321521" w14:textId="1A1188D4" w:rsidR="00DE4569" w:rsidRPr="00FB516B" w:rsidRDefault="00FD40C4" w:rsidP="00FD40C4">
            <w:pPr>
              <w:jc w:val="center"/>
              <w:rPr>
                <w:rFonts w:ascii="Arial" w:hAnsi="Arial" w:cs="Arial"/>
                <w:b/>
                <w:bCs/>
                <w:sz w:val="22"/>
                <w:szCs w:val="22"/>
              </w:rPr>
            </w:pPr>
            <w:r w:rsidRPr="00FB516B">
              <w:rPr>
                <w:rFonts w:ascii="Arial" w:hAnsi="Arial" w:cs="Arial"/>
                <w:b/>
                <w:bCs/>
                <w:sz w:val="22"/>
                <w:szCs w:val="22"/>
              </w:rPr>
              <w:t>Ethanol</w:t>
            </w:r>
          </w:p>
        </w:tc>
        <w:tc>
          <w:tcPr>
            <w:tcW w:w="1701" w:type="dxa"/>
          </w:tcPr>
          <w:p w14:paraId="2753C706" w14:textId="75D5ACD9" w:rsidR="00DE4569" w:rsidRPr="00FB516B" w:rsidRDefault="00FD40C4" w:rsidP="00FD40C4">
            <w:pPr>
              <w:jc w:val="center"/>
              <w:rPr>
                <w:rFonts w:ascii="Arial" w:hAnsi="Arial" w:cs="Arial"/>
                <w:b/>
                <w:bCs/>
                <w:sz w:val="22"/>
                <w:szCs w:val="22"/>
              </w:rPr>
            </w:pPr>
            <w:r w:rsidRPr="00FB516B">
              <w:rPr>
                <w:rFonts w:ascii="Arial" w:hAnsi="Arial" w:cs="Arial"/>
                <w:b/>
                <w:bCs/>
                <w:sz w:val="22"/>
                <w:szCs w:val="22"/>
              </w:rPr>
              <w:t>Water</w:t>
            </w:r>
          </w:p>
        </w:tc>
      </w:tr>
      <w:tr w:rsidR="00D71AAD" w:rsidRPr="002051C3" w14:paraId="12B51B45" w14:textId="451FA6A2" w:rsidTr="00D71AAD">
        <w:tc>
          <w:tcPr>
            <w:tcW w:w="846" w:type="dxa"/>
          </w:tcPr>
          <w:p w14:paraId="44FF747B" w14:textId="53672F71" w:rsidR="00DE4569" w:rsidRPr="00FB516B" w:rsidRDefault="00DE4569" w:rsidP="00FD40C4">
            <w:pPr>
              <w:jc w:val="center"/>
              <w:rPr>
                <w:rFonts w:ascii="Arial" w:hAnsi="Arial" w:cs="Arial"/>
                <w:sz w:val="20"/>
                <w:szCs w:val="20"/>
              </w:rPr>
            </w:pPr>
            <w:r w:rsidRPr="00FB516B">
              <w:rPr>
                <w:rFonts w:ascii="Arial" w:hAnsi="Arial" w:cs="Arial"/>
                <w:sz w:val="20"/>
                <w:szCs w:val="20"/>
              </w:rPr>
              <w:t>1</w:t>
            </w:r>
          </w:p>
        </w:tc>
        <w:tc>
          <w:tcPr>
            <w:tcW w:w="2551" w:type="dxa"/>
          </w:tcPr>
          <w:p w14:paraId="2579E80B" w14:textId="77777777" w:rsidR="00DE4569" w:rsidRDefault="00FD40C4" w:rsidP="00FD40C4">
            <w:pPr>
              <w:jc w:val="center"/>
              <w:rPr>
                <w:rFonts w:ascii="Arial" w:hAnsi="Arial" w:cs="Arial"/>
                <w:sz w:val="20"/>
                <w:szCs w:val="20"/>
              </w:rPr>
            </w:pPr>
            <w:r w:rsidRPr="00FB516B">
              <w:rPr>
                <w:rFonts w:ascii="Arial" w:hAnsi="Arial" w:cs="Arial"/>
                <w:sz w:val="20"/>
                <w:szCs w:val="20"/>
              </w:rPr>
              <w:t>Alkaloids</w:t>
            </w:r>
          </w:p>
          <w:p w14:paraId="172478BD" w14:textId="52440867" w:rsidR="00FB516B" w:rsidRPr="00FB516B" w:rsidRDefault="00FB516B" w:rsidP="00FD40C4">
            <w:pPr>
              <w:jc w:val="center"/>
              <w:rPr>
                <w:rFonts w:ascii="Arial" w:hAnsi="Arial" w:cs="Arial"/>
                <w:sz w:val="20"/>
                <w:szCs w:val="20"/>
              </w:rPr>
            </w:pPr>
          </w:p>
        </w:tc>
        <w:tc>
          <w:tcPr>
            <w:tcW w:w="2014" w:type="dxa"/>
          </w:tcPr>
          <w:p w14:paraId="6D38AD45" w14:textId="17D9F285" w:rsidR="00DE4569" w:rsidRPr="00FB516B" w:rsidRDefault="00AD66E4" w:rsidP="00CF2F29">
            <w:pPr>
              <w:jc w:val="center"/>
              <w:rPr>
                <w:rFonts w:ascii="Arial" w:hAnsi="Arial" w:cs="Arial"/>
                <w:sz w:val="20"/>
                <w:szCs w:val="20"/>
              </w:rPr>
            </w:pPr>
            <w:r w:rsidRPr="00FB516B">
              <w:rPr>
                <w:rFonts w:ascii="Arial" w:hAnsi="Arial" w:cs="Arial"/>
                <w:sz w:val="20"/>
                <w:szCs w:val="20"/>
              </w:rPr>
              <w:t>+</w:t>
            </w:r>
          </w:p>
        </w:tc>
        <w:tc>
          <w:tcPr>
            <w:tcW w:w="1701" w:type="dxa"/>
          </w:tcPr>
          <w:p w14:paraId="325C1C44" w14:textId="6318687D" w:rsidR="00DE4569" w:rsidRPr="00FB516B" w:rsidRDefault="00A25C79" w:rsidP="00FD40C4">
            <w:pPr>
              <w:jc w:val="center"/>
              <w:rPr>
                <w:rFonts w:ascii="Arial" w:hAnsi="Arial" w:cs="Arial"/>
                <w:sz w:val="20"/>
                <w:szCs w:val="20"/>
              </w:rPr>
            </w:pPr>
            <w:r w:rsidRPr="00FB516B">
              <w:rPr>
                <w:rFonts w:ascii="Arial" w:hAnsi="Arial" w:cs="Arial"/>
                <w:sz w:val="20"/>
                <w:szCs w:val="20"/>
              </w:rPr>
              <w:t>+</w:t>
            </w:r>
          </w:p>
        </w:tc>
        <w:tc>
          <w:tcPr>
            <w:tcW w:w="1701" w:type="dxa"/>
          </w:tcPr>
          <w:p w14:paraId="6A4878F4" w14:textId="020A5EA1" w:rsidR="00DE4569" w:rsidRPr="00FB516B" w:rsidRDefault="00A914FB" w:rsidP="00FD40C4">
            <w:pPr>
              <w:jc w:val="center"/>
              <w:rPr>
                <w:rFonts w:ascii="Arial" w:hAnsi="Arial" w:cs="Arial"/>
                <w:sz w:val="20"/>
                <w:szCs w:val="20"/>
              </w:rPr>
            </w:pPr>
            <w:r w:rsidRPr="00FB516B">
              <w:rPr>
                <w:rFonts w:ascii="Arial" w:hAnsi="Arial" w:cs="Arial"/>
                <w:sz w:val="20"/>
                <w:szCs w:val="20"/>
              </w:rPr>
              <w:t>+</w:t>
            </w:r>
          </w:p>
        </w:tc>
      </w:tr>
      <w:tr w:rsidR="00D71AAD" w:rsidRPr="002051C3" w14:paraId="2F4065BF" w14:textId="4BCB98FC" w:rsidTr="00D71AAD">
        <w:tc>
          <w:tcPr>
            <w:tcW w:w="846" w:type="dxa"/>
          </w:tcPr>
          <w:p w14:paraId="48E3F33E" w14:textId="3893EE06" w:rsidR="00DE4569" w:rsidRPr="00FB516B" w:rsidRDefault="00DE4569" w:rsidP="00FD40C4">
            <w:pPr>
              <w:jc w:val="center"/>
              <w:rPr>
                <w:rFonts w:ascii="Arial" w:hAnsi="Arial" w:cs="Arial"/>
                <w:sz w:val="20"/>
                <w:szCs w:val="20"/>
              </w:rPr>
            </w:pPr>
            <w:r w:rsidRPr="00FB516B">
              <w:rPr>
                <w:rFonts w:ascii="Arial" w:hAnsi="Arial" w:cs="Arial"/>
                <w:sz w:val="20"/>
                <w:szCs w:val="20"/>
              </w:rPr>
              <w:t>2</w:t>
            </w:r>
          </w:p>
        </w:tc>
        <w:tc>
          <w:tcPr>
            <w:tcW w:w="2551" w:type="dxa"/>
          </w:tcPr>
          <w:p w14:paraId="167BE5C5" w14:textId="77777777" w:rsidR="00DE4569" w:rsidRDefault="00FD40C4" w:rsidP="00FD40C4">
            <w:pPr>
              <w:jc w:val="center"/>
              <w:rPr>
                <w:rFonts w:ascii="Arial" w:hAnsi="Arial" w:cs="Arial"/>
                <w:sz w:val="20"/>
                <w:szCs w:val="20"/>
              </w:rPr>
            </w:pPr>
            <w:r w:rsidRPr="00FB516B">
              <w:rPr>
                <w:rFonts w:ascii="Arial" w:hAnsi="Arial" w:cs="Arial"/>
                <w:sz w:val="20"/>
                <w:szCs w:val="20"/>
              </w:rPr>
              <w:t>Flavonoids</w:t>
            </w:r>
          </w:p>
          <w:p w14:paraId="6BF76ECF" w14:textId="703DA5E1" w:rsidR="00FB516B" w:rsidRPr="00FB516B" w:rsidRDefault="00FB516B" w:rsidP="00FD40C4">
            <w:pPr>
              <w:jc w:val="center"/>
              <w:rPr>
                <w:rFonts w:ascii="Arial" w:hAnsi="Arial" w:cs="Arial"/>
                <w:sz w:val="20"/>
                <w:szCs w:val="20"/>
              </w:rPr>
            </w:pPr>
          </w:p>
        </w:tc>
        <w:tc>
          <w:tcPr>
            <w:tcW w:w="2014" w:type="dxa"/>
          </w:tcPr>
          <w:p w14:paraId="0E62DA83" w14:textId="1F39A8CB" w:rsidR="00DE4569" w:rsidRPr="00FB516B" w:rsidRDefault="00AD66E4" w:rsidP="00CF2F29">
            <w:pPr>
              <w:jc w:val="center"/>
              <w:rPr>
                <w:rFonts w:ascii="Arial" w:hAnsi="Arial" w:cs="Arial"/>
                <w:sz w:val="20"/>
                <w:szCs w:val="20"/>
              </w:rPr>
            </w:pPr>
            <w:r w:rsidRPr="00FB516B">
              <w:rPr>
                <w:rFonts w:ascii="Arial" w:hAnsi="Arial" w:cs="Arial"/>
                <w:sz w:val="20"/>
                <w:szCs w:val="20"/>
              </w:rPr>
              <w:t>+</w:t>
            </w:r>
          </w:p>
        </w:tc>
        <w:tc>
          <w:tcPr>
            <w:tcW w:w="1701" w:type="dxa"/>
          </w:tcPr>
          <w:p w14:paraId="016588DE" w14:textId="29F6F3BC" w:rsidR="00DE4569" w:rsidRPr="00FB516B" w:rsidRDefault="00A25C79" w:rsidP="00FD40C4">
            <w:pPr>
              <w:jc w:val="center"/>
              <w:rPr>
                <w:rFonts w:ascii="Arial" w:hAnsi="Arial" w:cs="Arial"/>
                <w:sz w:val="20"/>
                <w:szCs w:val="20"/>
              </w:rPr>
            </w:pPr>
            <w:r w:rsidRPr="00FB516B">
              <w:rPr>
                <w:rFonts w:ascii="Arial" w:hAnsi="Arial" w:cs="Arial"/>
                <w:sz w:val="20"/>
                <w:szCs w:val="20"/>
              </w:rPr>
              <w:t>+</w:t>
            </w:r>
          </w:p>
        </w:tc>
        <w:tc>
          <w:tcPr>
            <w:tcW w:w="1701" w:type="dxa"/>
          </w:tcPr>
          <w:p w14:paraId="5CB8E57E" w14:textId="62DCF83D" w:rsidR="00DE4569" w:rsidRPr="00FB516B" w:rsidRDefault="00A914FB" w:rsidP="00FD40C4">
            <w:pPr>
              <w:jc w:val="center"/>
              <w:rPr>
                <w:rFonts w:ascii="Arial" w:hAnsi="Arial" w:cs="Arial"/>
                <w:sz w:val="20"/>
                <w:szCs w:val="20"/>
              </w:rPr>
            </w:pPr>
            <w:r w:rsidRPr="00FB516B">
              <w:rPr>
                <w:rFonts w:ascii="Arial" w:hAnsi="Arial" w:cs="Arial"/>
                <w:sz w:val="20"/>
                <w:szCs w:val="20"/>
              </w:rPr>
              <w:t>+</w:t>
            </w:r>
          </w:p>
        </w:tc>
      </w:tr>
      <w:tr w:rsidR="00D71AAD" w:rsidRPr="002051C3" w14:paraId="1160EECC" w14:textId="562F1A21" w:rsidTr="00D71AAD">
        <w:tc>
          <w:tcPr>
            <w:tcW w:w="846" w:type="dxa"/>
          </w:tcPr>
          <w:p w14:paraId="548C1399" w14:textId="0AB5986A" w:rsidR="00DE4569" w:rsidRPr="00FB516B" w:rsidRDefault="00DE4569" w:rsidP="00FD40C4">
            <w:pPr>
              <w:jc w:val="center"/>
              <w:rPr>
                <w:rFonts w:ascii="Arial" w:hAnsi="Arial" w:cs="Arial"/>
                <w:sz w:val="20"/>
                <w:szCs w:val="20"/>
              </w:rPr>
            </w:pPr>
            <w:r w:rsidRPr="00FB516B">
              <w:rPr>
                <w:rFonts w:ascii="Arial" w:hAnsi="Arial" w:cs="Arial"/>
                <w:sz w:val="20"/>
                <w:szCs w:val="20"/>
              </w:rPr>
              <w:t>3</w:t>
            </w:r>
          </w:p>
        </w:tc>
        <w:tc>
          <w:tcPr>
            <w:tcW w:w="2551" w:type="dxa"/>
          </w:tcPr>
          <w:p w14:paraId="37FF3BFF" w14:textId="77777777" w:rsidR="00DE4569" w:rsidRDefault="00FD40C4" w:rsidP="00FD40C4">
            <w:pPr>
              <w:jc w:val="center"/>
              <w:rPr>
                <w:rFonts w:ascii="Arial" w:hAnsi="Arial" w:cs="Arial"/>
                <w:sz w:val="20"/>
                <w:szCs w:val="20"/>
              </w:rPr>
            </w:pPr>
            <w:r w:rsidRPr="00FB516B">
              <w:rPr>
                <w:rFonts w:ascii="Arial" w:hAnsi="Arial" w:cs="Arial"/>
                <w:sz w:val="20"/>
                <w:szCs w:val="20"/>
              </w:rPr>
              <w:t>Carbohydrates</w:t>
            </w:r>
          </w:p>
          <w:p w14:paraId="1CD8B74D" w14:textId="26AAECD2" w:rsidR="00FB516B" w:rsidRPr="00FB516B" w:rsidRDefault="00FB516B" w:rsidP="00FD40C4">
            <w:pPr>
              <w:jc w:val="center"/>
              <w:rPr>
                <w:rFonts w:ascii="Arial" w:hAnsi="Arial" w:cs="Arial"/>
                <w:sz w:val="20"/>
                <w:szCs w:val="20"/>
              </w:rPr>
            </w:pPr>
          </w:p>
        </w:tc>
        <w:tc>
          <w:tcPr>
            <w:tcW w:w="2014" w:type="dxa"/>
          </w:tcPr>
          <w:p w14:paraId="40FCD78B" w14:textId="020D2A5F" w:rsidR="00DE4569" w:rsidRPr="00FB516B" w:rsidRDefault="00AD66E4" w:rsidP="00CF2F29">
            <w:pPr>
              <w:jc w:val="center"/>
              <w:rPr>
                <w:rFonts w:ascii="Arial" w:hAnsi="Arial" w:cs="Arial"/>
                <w:sz w:val="20"/>
                <w:szCs w:val="20"/>
              </w:rPr>
            </w:pPr>
            <w:r w:rsidRPr="00FB516B">
              <w:rPr>
                <w:rFonts w:ascii="Arial" w:hAnsi="Arial" w:cs="Arial"/>
                <w:sz w:val="20"/>
                <w:szCs w:val="20"/>
              </w:rPr>
              <w:t>+</w:t>
            </w:r>
          </w:p>
        </w:tc>
        <w:tc>
          <w:tcPr>
            <w:tcW w:w="1701" w:type="dxa"/>
          </w:tcPr>
          <w:p w14:paraId="3EE5CFC8" w14:textId="01F1402D" w:rsidR="00DE4569" w:rsidRPr="00FB516B" w:rsidRDefault="00A25C79" w:rsidP="00FD40C4">
            <w:pPr>
              <w:jc w:val="center"/>
              <w:rPr>
                <w:rFonts w:ascii="Arial" w:hAnsi="Arial" w:cs="Arial"/>
                <w:sz w:val="20"/>
                <w:szCs w:val="20"/>
              </w:rPr>
            </w:pPr>
            <w:r w:rsidRPr="00FB516B">
              <w:rPr>
                <w:rFonts w:ascii="Arial" w:hAnsi="Arial" w:cs="Arial"/>
                <w:sz w:val="20"/>
                <w:szCs w:val="20"/>
              </w:rPr>
              <w:t>+</w:t>
            </w:r>
          </w:p>
        </w:tc>
        <w:tc>
          <w:tcPr>
            <w:tcW w:w="1701" w:type="dxa"/>
          </w:tcPr>
          <w:p w14:paraId="680A39DB" w14:textId="522C2D61" w:rsidR="00DE4569" w:rsidRPr="00FB516B" w:rsidRDefault="00A914FB" w:rsidP="00FD40C4">
            <w:pPr>
              <w:jc w:val="center"/>
              <w:rPr>
                <w:rFonts w:ascii="Arial" w:hAnsi="Arial" w:cs="Arial"/>
                <w:sz w:val="20"/>
                <w:szCs w:val="20"/>
              </w:rPr>
            </w:pPr>
            <w:r w:rsidRPr="00FB516B">
              <w:rPr>
                <w:rFonts w:ascii="Arial" w:hAnsi="Arial" w:cs="Arial"/>
                <w:sz w:val="20"/>
                <w:szCs w:val="20"/>
              </w:rPr>
              <w:t>+</w:t>
            </w:r>
          </w:p>
        </w:tc>
      </w:tr>
      <w:tr w:rsidR="00D71AAD" w:rsidRPr="002051C3" w14:paraId="7E801EEC" w14:textId="159D75FF" w:rsidTr="00D71AAD">
        <w:tc>
          <w:tcPr>
            <w:tcW w:w="846" w:type="dxa"/>
          </w:tcPr>
          <w:p w14:paraId="4EB5B1FE" w14:textId="73A4C909" w:rsidR="00DE4569" w:rsidRPr="00FB516B" w:rsidRDefault="00DE4569" w:rsidP="00FD40C4">
            <w:pPr>
              <w:jc w:val="center"/>
              <w:rPr>
                <w:rFonts w:ascii="Arial" w:hAnsi="Arial" w:cs="Arial"/>
                <w:sz w:val="20"/>
                <w:szCs w:val="20"/>
              </w:rPr>
            </w:pPr>
            <w:r w:rsidRPr="00FB516B">
              <w:rPr>
                <w:rFonts w:ascii="Arial" w:hAnsi="Arial" w:cs="Arial"/>
                <w:sz w:val="20"/>
                <w:szCs w:val="20"/>
              </w:rPr>
              <w:t>4</w:t>
            </w:r>
          </w:p>
        </w:tc>
        <w:tc>
          <w:tcPr>
            <w:tcW w:w="2551" w:type="dxa"/>
          </w:tcPr>
          <w:p w14:paraId="7464B07B" w14:textId="77777777" w:rsidR="00DE4569" w:rsidRDefault="00FD40C4" w:rsidP="00FB516B">
            <w:pPr>
              <w:jc w:val="center"/>
              <w:rPr>
                <w:rFonts w:ascii="Arial" w:hAnsi="Arial" w:cs="Arial"/>
                <w:sz w:val="20"/>
                <w:szCs w:val="20"/>
              </w:rPr>
            </w:pPr>
            <w:r w:rsidRPr="00FB516B">
              <w:rPr>
                <w:rFonts w:ascii="Arial" w:hAnsi="Arial" w:cs="Arial"/>
                <w:sz w:val="20"/>
                <w:szCs w:val="20"/>
              </w:rPr>
              <w:t>Proteins</w:t>
            </w:r>
          </w:p>
          <w:p w14:paraId="2B7A4BB8" w14:textId="75302A09" w:rsidR="00FB516B" w:rsidRPr="00FB516B" w:rsidRDefault="00FB516B" w:rsidP="00FB516B">
            <w:pPr>
              <w:jc w:val="center"/>
              <w:rPr>
                <w:rFonts w:ascii="Arial" w:hAnsi="Arial" w:cs="Arial"/>
                <w:sz w:val="20"/>
                <w:szCs w:val="20"/>
              </w:rPr>
            </w:pPr>
          </w:p>
        </w:tc>
        <w:tc>
          <w:tcPr>
            <w:tcW w:w="2014" w:type="dxa"/>
          </w:tcPr>
          <w:p w14:paraId="0DB7A1A5" w14:textId="4E1F41F2" w:rsidR="00DE4569" w:rsidRPr="00FB516B" w:rsidRDefault="00AD66E4" w:rsidP="00CF2F29">
            <w:pPr>
              <w:jc w:val="center"/>
              <w:rPr>
                <w:rFonts w:ascii="Arial" w:hAnsi="Arial" w:cs="Arial"/>
                <w:sz w:val="20"/>
                <w:szCs w:val="20"/>
              </w:rPr>
            </w:pPr>
            <w:r w:rsidRPr="00FB516B">
              <w:rPr>
                <w:rFonts w:ascii="Arial" w:hAnsi="Arial" w:cs="Arial"/>
                <w:sz w:val="20"/>
                <w:szCs w:val="20"/>
              </w:rPr>
              <w:t>+</w:t>
            </w:r>
          </w:p>
        </w:tc>
        <w:tc>
          <w:tcPr>
            <w:tcW w:w="1701" w:type="dxa"/>
          </w:tcPr>
          <w:p w14:paraId="58C0FB93" w14:textId="1F37BFC3" w:rsidR="00DE4569" w:rsidRPr="00FB516B" w:rsidRDefault="00A25C79" w:rsidP="00FD40C4">
            <w:pPr>
              <w:jc w:val="center"/>
              <w:rPr>
                <w:rFonts w:ascii="Arial" w:hAnsi="Arial" w:cs="Arial"/>
                <w:sz w:val="20"/>
                <w:szCs w:val="20"/>
              </w:rPr>
            </w:pPr>
            <w:r w:rsidRPr="00FB516B">
              <w:rPr>
                <w:rFonts w:ascii="Arial" w:hAnsi="Arial" w:cs="Arial"/>
                <w:sz w:val="20"/>
                <w:szCs w:val="20"/>
              </w:rPr>
              <w:t>-</w:t>
            </w:r>
          </w:p>
        </w:tc>
        <w:tc>
          <w:tcPr>
            <w:tcW w:w="1701" w:type="dxa"/>
          </w:tcPr>
          <w:p w14:paraId="54C47E38" w14:textId="03D5BE54" w:rsidR="00DE4569" w:rsidRPr="00FB516B" w:rsidRDefault="00A914FB" w:rsidP="00FD40C4">
            <w:pPr>
              <w:jc w:val="center"/>
              <w:rPr>
                <w:rFonts w:ascii="Arial" w:hAnsi="Arial" w:cs="Arial"/>
                <w:sz w:val="20"/>
                <w:szCs w:val="20"/>
              </w:rPr>
            </w:pPr>
            <w:r w:rsidRPr="00FB516B">
              <w:rPr>
                <w:rFonts w:ascii="Arial" w:hAnsi="Arial" w:cs="Arial"/>
                <w:sz w:val="20"/>
                <w:szCs w:val="20"/>
              </w:rPr>
              <w:t>+</w:t>
            </w:r>
          </w:p>
        </w:tc>
      </w:tr>
      <w:tr w:rsidR="00D71AAD" w:rsidRPr="002051C3" w14:paraId="42E62036" w14:textId="5F9CDEDF" w:rsidTr="00D71AAD">
        <w:tc>
          <w:tcPr>
            <w:tcW w:w="846" w:type="dxa"/>
          </w:tcPr>
          <w:p w14:paraId="142F52DA" w14:textId="13C156C2" w:rsidR="00DE4569" w:rsidRPr="00FB516B" w:rsidRDefault="00DE4569" w:rsidP="00FD40C4">
            <w:pPr>
              <w:jc w:val="center"/>
              <w:rPr>
                <w:rFonts w:ascii="Arial" w:hAnsi="Arial" w:cs="Arial"/>
                <w:sz w:val="20"/>
                <w:szCs w:val="20"/>
              </w:rPr>
            </w:pPr>
            <w:r w:rsidRPr="00FB516B">
              <w:rPr>
                <w:rFonts w:ascii="Arial" w:hAnsi="Arial" w:cs="Arial"/>
                <w:sz w:val="20"/>
                <w:szCs w:val="20"/>
              </w:rPr>
              <w:t>5</w:t>
            </w:r>
          </w:p>
        </w:tc>
        <w:tc>
          <w:tcPr>
            <w:tcW w:w="2551" w:type="dxa"/>
          </w:tcPr>
          <w:p w14:paraId="2A0E4F14" w14:textId="77777777" w:rsidR="00DE4569" w:rsidRDefault="00FD40C4" w:rsidP="00FD40C4">
            <w:pPr>
              <w:jc w:val="center"/>
              <w:rPr>
                <w:rFonts w:ascii="Arial" w:hAnsi="Arial" w:cs="Arial"/>
                <w:sz w:val="20"/>
                <w:szCs w:val="20"/>
              </w:rPr>
            </w:pPr>
            <w:r w:rsidRPr="00FB516B">
              <w:rPr>
                <w:rFonts w:ascii="Arial" w:hAnsi="Arial" w:cs="Arial"/>
                <w:sz w:val="20"/>
                <w:szCs w:val="20"/>
              </w:rPr>
              <w:t>Saponins</w:t>
            </w:r>
          </w:p>
          <w:p w14:paraId="768A2645" w14:textId="10CB9A05" w:rsidR="00FB516B" w:rsidRPr="00FB516B" w:rsidRDefault="00FB516B" w:rsidP="00FD40C4">
            <w:pPr>
              <w:jc w:val="center"/>
              <w:rPr>
                <w:rFonts w:ascii="Arial" w:hAnsi="Arial" w:cs="Arial"/>
                <w:sz w:val="20"/>
                <w:szCs w:val="20"/>
              </w:rPr>
            </w:pPr>
          </w:p>
        </w:tc>
        <w:tc>
          <w:tcPr>
            <w:tcW w:w="2014" w:type="dxa"/>
          </w:tcPr>
          <w:p w14:paraId="2CEB244C" w14:textId="2D197710" w:rsidR="00AD66E4" w:rsidRPr="00FB516B" w:rsidRDefault="00AD66E4" w:rsidP="00CF2F29">
            <w:pPr>
              <w:jc w:val="center"/>
              <w:rPr>
                <w:rFonts w:ascii="Arial" w:hAnsi="Arial" w:cs="Arial"/>
                <w:sz w:val="20"/>
                <w:szCs w:val="20"/>
              </w:rPr>
            </w:pPr>
            <w:r w:rsidRPr="00FB516B">
              <w:rPr>
                <w:rFonts w:ascii="Arial" w:hAnsi="Arial" w:cs="Arial"/>
                <w:sz w:val="20"/>
                <w:szCs w:val="20"/>
              </w:rPr>
              <w:t>+</w:t>
            </w:r>
          </w:p>
        </w:tc>
        <w:tc>
          <w:tcPr>
            <w:tcW w:w="1701" w:type="dxa"/>
          </w:tcPr>
          <w:p w14:paraId="53DC3B92" w14:textId="38C46546" w:rsidR="00DE4569" w:rsidRPr="00FB516B" w:rsidRDefault="00A25C79" w:rsidP="00FD40C4">
            <w:pPr>
              <w:jc w:val="center"/>
              <w:rPr>
                <w:rFonts w:ascii="Arial" w:hAnsi="Arial" w:cs="Arial"/>
                <w:sz w:val="20"/>
                <w:szCs w:val="20"/>
              </w:rPr>
            </w:pPr>
            <w:r w:rsidRPr="00FB516B">
              <w:rPr>
                <w:rFonts w:ascii="Arial" w:hAnsi="Arial" w:cs="Arial"/>
                <w:sz w:val="20"/>
                <w:szCs w:val="20"/>
              </w:rPr>
              <w:t>+</w:t>
            </w:r>
          </w:p>
        </w:tc>
        <w:tc>
          <w:tcPr>
            <w:tcW w:w="1701" w:type="dxa"/>
          </w:tcPr>
          <w:p w14:paraId="201EF378" w14:textId="60B8D939" w:rsidR="00DE4569" w:rsidRPr="00FB516B" w:rsidRDefault="00FD40C4" w:rsidP="00FD40C4">
            <w:pPr>
              <w:jc w:val="center"/>
              <w:rPr>
                <w:rFonts w:ascii="Arial" w:hAnsi="Arial" w:cs="Arial"/>
                <w:sz w:val="20"/>
                <w:szCs w:val="20"/>
              </w:rPr>
            </w:pPr>
            <w:r w:rsidRPr="00FB516B">
              <w:rPr>
                <w:rFonts w:ascii="Arial" w:hAnsi="Arial" w:cs="Arial"/>
                <w:sz w:val="20"/>
                <w:szCs w:val="20"/>
              </w:rPr>
              <w:t>+</w:t>
            </w:r>
          </w:p>
        </w:tc>
      </w:tr>
      <w:tr w:rsidR="00D71AAD" w:rsidRPr="002051C3" w14:paraId="38D4EB23" w14:textId="77777777" w:rsidTr="00D71AAD">
        <w:tc>
          <w:tcPr>
            <w:tcW w:w="846" w:type="dxa"/>
          </w:tcPr>
          <w:p w14:paraId="6370C7A0" w14:textId="7B2A06F2" w:rsidR="00D71AAD" w:rsidRPr="00FB516B" w:rsidRDefault="00D71AAD" w:rsidP="00FD40C4">
            <w:pPr>
              <w:jc w:val="center"/>
              <w:rPr>
                <w:rFonts w:ascii="Arial" w:hAnsi="Arial" w:cs="Arial"/>
                <w:sz w:val="20"/>
                <w:szCs w:val="20"/>
              </w:rPr>
            </w:pPr>
            <w:r w:rsidRPr="00FB516B">
              <w:rPr>
                <w:rFonts w:ascii="Arial" w:hAnsi="Arial" w:cs="Arial"/>
                <w:sz w:val="20"/>
                <w:szCs w:val="20"/>
              </w:rPr>
              <w:t>6</w:t>
            </w:r>
          </w:p>
        </w:tc>
        <w:tc>
          <w:tcPr>
            <w:tcW w:w="2551" w:type="dxa"/>
          </w:tcPr>
          <w:p w14:paraId="4BA41283" w14:textId="77777777" w:rsidR="00D71AAD" w:rsidRDefault="00FD40C4" w:rsidP="00FD40C4">
            <w:pPr>
              <w:jc w:val="center"/>
              <w:rPr>
                <w:rFonts w:ascii="Arial" w:hAnsi="Arial" w:cs="Arial"/>
                <w:sz w:val="20"/>
                <w:szCs w:val="20"/>
              </w:rPr>
            </w:pPr>
            <w:r w:rsidRPr="00FB516B">
              <w:rPr>
                <w:rFonts w:ascii="Arial" w:hAnsi="Arial" w:cs="Arial"/>
                <w:sz w:val="20"/>
                <w:szCs w:val="20"/>
              </w:rPr>
              <w:t>Glycosides</w:t>
            </w:r>
          </w:p>
          <w:p w14:paraId="78A71E83" w14:textId="480E2512" w:rsidR="00FB516B" w:rsidRPr="00FB516B" w:rsidRDefault="00FB516B" w:rsidP="00FD40C4">
            <w:pPr>
              <w:jc w:val="center"/>
              <w:rPr>
                <w:rFonts w:ascii="Arial" w:hAnsi="Arial" w:cs="Arial"/>
                <w:sz w:val="20"/>
                <w:szCs w:val="20"/>
              </w:rPr>
            </w:pPr>
          </w:p>
        </w:tc>
        <w:tc>
          <w:tcPr>
            <w:tcW w:w="2014" w:type="dxa"/>
          </w:tcPr>
          <w:p w14:paraId="3E4A7C2E" w14:textId="313A12E7" w:rsidR="00D71AAD" w:rsidRPr="00FB516B" w:rsidRDefault="005571AD" w:rsidP="00CF2F29">
            <w:pPr>
              <w:jc w:val="center"/>
              <w:rPr>
                <w:rFonts w:ascii="Arial" w:hAnsi="Arial" w:cs="Arial"/>
                <w:sz w:val="20"/>
                <w:szCs w:val="20"/>
              </w:rPr>
            </w:pPr>
            <w:r w:rsidRPr="00FB516B">
              <w:rPr>
                <w:rFonts w:ascii="Arial" w:hAnsi="Arial" w:cs="Arial"/>
                <w:sz w:val="20"/>
                <w:szCs w:val="20"/>
              </w:rPr>
              <w:t>-</w:t>
            </w:r>
          </w:p>
        </w:tc>
        <w:tc>
          <w:tcPr>
            <w:tcW w:w="1701" w:type="dxa"/>
          </w:tcPr>
          <w:p w14:paraId="4A8ABC77" w14:textId="616DF935" w:rsidR="00D71AAD" w:rsidRPr="00FB516B" w:rsidRDefault="00A25C79" w:rsidP="00FD40C4">
            <w:pPr>
              <w:jc w:val="center"/>
              <w:rPr>
                <w:rFonts w:ascii="Arial" w:hAnsi="Arial" w:cs="Arial"/>
                <w:sz w:val="20"/>
                <w:szCs w:val="20"/>
              </w:rPr>
            </w:pPr>
            <w:r w:rsidRPr="00FB516B">
              <w:rPr>
                <w:rFonts w:ascii="Arial" w:hAnsi="Arial" w:cs="Arial"/>
                <w:sz w:val="20"/>
                <w:szCs w:val="20"/>
              </w:rPr>
              <w:t>-</w:t>
            </w:r>
          </w:p>
        </w:tc>
        <w:tc>
          <w:tcPr>
            <w:tcW w:w="1701" w:type="dxa"/>
          </w:tcPr>
          <w:p w14:paraId="476CED35" w14:textId="2E7245C3" w:rsidR="00D71AAD" w:rsidRPr="00FB516B" w:rsidRDefault="00FD40C4" w:rsidP="00FD40C4">
            <w:pPr>
              <w:jc w:val="center"/>
              <w:rPr>
                <w:rFonts w:ascii="Arial" w:hAnsi="Arial" w:cs="Arial"/>
                <w:sz w:val="20"/>
                <w:szCs w:val="20"/>
              </w:rPr>
            </w:pPr>
            <w:r w:rsidRPr="00FB516B">
              <w:rPr>
                <w:rFonts w:ascii="Arial" w:hAnsi="Arial" w:cs="Arial"/>
                <w:sz w:val="20"/>
                <w:szCs w:val="20"/>
              </w:rPr>
              <w:t>+</w:t>
            </w:r>
          </w:p>
        </w:tc>
      </w:tr>
      <w:tr w:rsidR="00324F21" w:rsidRPr="002051C3" w14:paraId="0E7DCA95" w14:textId="77777777" w:rsidTr="00D71AAD">
        <w:tc>
          <w:tcPr>
            <w:tcW w:w="846" w:type="dxa"/>
          </w:tcPr>
          <w:p w14:paraId="1E284CB9" w14:textId="16597424" w:rsidR="00324F21" w:rsidRPr="00FB516B" w:rsidRDefault="00324F21" w:rsidP="00FD40C4">
            <w:pPr>
              <w:jc w:val="center"/>
              <w:rPr>
                <w:rFonts w:ascii="Arial" w:hAnsi="Arial" w:cs="Arial"/>
                <w:sz w:val="20"/>
                <w:szCs w:val="20"/>
              </w:rPr>
            </w:pPr>
            <w:r w:rsidRPr="00FB516B">
              <w:rPr>
                <w:rFonts w:ascii="Arial" w:hAnsi="Arial" w:cs="Arial"/>
                <w:sz w:val="20"/>
                <w:szCs w:val="20"/>
              </w:rPr>
              <w:t>7</w:t>
            </w:r>
          </w:p>
        </w:tc>
        <w:tc>
          <w:tcPr>
            <w:tcW w:w="2551" w:type="dxa"/>
          </w:tcPr>
          <w:p w14:paraId="3D5BFDB6" w14:textId="77777777" w:rsidR="00324F21" w:rsidRDefault="00FD40C4" w:rsidP="00FD40C4">
            <w:pPr>
              <w:jc w:val="center"/>
              <w:rPr>
                <w:rFonts w:ascii="Arial" w:hAnsi="Arial" w:cs="Arial"/>
                <w:sz w:val="20"/>
                <w:szCs w:val="20"/>
              </w:rPr>
            </w:pPr>
            <w:r w:rsidRPr="00FB516B">
              <w:rPr>
                <w:rFonts w:ascii="Arial" w:hAnsi="Arial" w:cs="Arial"/>
                <w:sz w:val="20"/>
                <w:szCs w:val="20"/>
              </w:rPr>
              <w:t>Tannins</w:t>
            </w:r>
          </w:p>
          <w:p w14:paraId="0B140A1C" w14:textId="5CE15053" w:rsidR="00FB516B" w:rsidRPr="00FB516B" w:rsidRDefault="00FB516B" w:rsidP="00FD40C4">
            <w:pPr>
              <w:jc w:val="center"/>
              <w:rPr>
                <w:rFonts w:ascii="Arial" w:hAnsi="Arial" w:cs="Arial"/>
                <w:sz w:val="20"/>
                <w:szCs w:val="20"/>
              </w:rPr>
            </w:pPr>
          </w:p>
        </w:tc>
        <w:tc>
          <w:tcPr>
            <w:tcW w:w="2014" w:type="dxa"/>
          </w:tcPr>
          <w:p w14:paraId="1AD490CB" w14:textId="1BF3FAA4" w:rsidR="00324F21" w:rsidRPr="00FB516B" w:rsidRDefault="005571AD" w:rsidP="00CF2F29">
            <w:pPr>
              <w:jc w:val="center"/>
              <w:rPr>
                <w:rFonts w:ascii="Arial" w:hAnsi="Arial" w:cs="Arial"/>
                <w:sz w:val="20"/>
                <w:szCs w:val="20"/>
              </w:rPr>
            </w:pPr>
            <w:r w:rsidRPr="00FB516B">
              <w:rPr>
                <w:rFonts w:ascii="Arial" w:hAnsi="Arial" w:cs="Arial"/>
                <w:sz w:val="20"/>
                <w:szCs w:val="20"/>
              </w:rPr>
              <w:t>+</w:t>
            </w:r>
          </w:p>
        </w:tc>
        <w:tc>
          <w:tcPr>
            <w:tcW w:w="1701" w:type="dxa"/>
          </w:tcPr>
          <w:p w14:paraId="67C36D32" w14:textId="25E6D5BA" w:rsidR="00324F21" w:rsidRPr="00FB516B" w:rsidRDefault="00A914FB" w:rsidP="00FD40C4">
            <w:pPr>
              <w:jc w:val="center"/>
              <w:rPr>
                <w:rFonts w:ascii="Arial" w:hAnsi="Arial" w:cs="Arial"/>
                <w:sz w:val="20"/>
                <w:szCs w:val="20"/>
              </w:rPr>
            </w:pPr>
            <w:r w:rsidRPr="00FB516B">
              <w:rPr>
                <w:rFonts w:ascii="Arial" w:hAnsi="Arial" w:cs="Arial"/>
                <w:sz w:val="20"/>
                <w:szCs w:val="20"/>
              </w:rPr>
              <w:t>+</w:t>
            </w:r>
          </w:p>
        </w:tc>
        <w:tc>
          <w:tcPr>
            <w:tcW w:w="1701" w:type="dxa"/>
          </w:tcPr>
          <w:p w14:paraId="4F4112DF" w14:textId="1358CC63" w:rsidR="00324F21" w:rsidRPr="00FB516B" w:rsidRDefault="00FD40C4" w:rsidP="00FD40C4">
            <w:pPr>
              <w:jc w:val="center"/>
              <w:rPr>
                <w:rFonts w:ascii="Arial" w:hAnsi="Arial" w:cs="Arial"/>
                <w:sz w:val="20"/>
                <w:szCs w:val="20"/>
              </w:rPr>
            </w:pPr>
            <w:r w:rsidRPr="00FB516B">
              <w:rPr>
                <w:rFonts w:ascii="Arial" w:hAnsi="Arial" w:cs="Arial"/>
                <w:sz w:val="20"/>
                <w:szCs w:val="20"/>
              </w:rPr>
              <w:t>+</w:t>
            </w:r>
          </w:p>
        </w:tc>
      </w:tr>
      <w:tr w:rsidR="009C6FE0" w:rsidRPr="002051C3" w14:paraId="096EBD7F" w14:textId="77777777" w:rsidTr="00D71AAD">
        <w:tc>
          <w:tcPr>
            <w:tcW w:w="846" w:type="dxa"/>
          </w:tcPr>
          <w:p w14:paraId="6BE9BC55" w14:textId="00C9573C" w:rsidR="009C6FE0" w:rsidRPr="00FB516B" w:rsidRDefault="009C6FE0" w:rsidP="00FD40C4">
            <w:pPr>
              <w:jc w:val="center"/>
              <w:rPr>
                <w:rFonts w:ascii="Arial" w:hAnsi="Arial" w:cs="Arial"/>
                <w:sz w:val="20"/>
                <w:szCs w:val="20"/>
              </w:rPr>
            </w:pPr>
            <w:r w:rsidRPr="00FB516B">
              <w:rPr>
                <w:rFonts w:ascii="Arial" w:hAnsi="Arial" w:cs="Arial"/>
                <w:sz w:val="20"/>
                <w:szCs w:val="20"/>
              </w:rPr>
              <w:t>8</w:t>
            </w:r>
          </w:p>
        </w:tc>
        <w:tc>
          <w:tcPr>
            <w:tcW w:w="2551" w:type="dxa"/>
          </w:tcPr>
          <w:p w14:paraId="46B4F86F" w14:textId="77777777" w:rsidR="009C6FE0" w:rsidRDefault="00FD40C4" w:rsidP="00FD40C4">
            <w:pPr>
              <w:jc w:val="center"/>
              <w:rPr>
                <w:rFonts w:ascii="Arial" w:hAnsi="Arial" w:cs="Arial"/>
                <w:sz w:val="20"/>
                <w:szCs w:val="20"/>
              </w:rPr>
            </w:pPr>
            <w:r w:rsidRPr="00FB516B">
              <w:rPr>
                <w:rFonts w:ascii="Arial" w:hAnsi="Arial" w:cs="Arial"/>
                <w:sz w:val="20"/>
                <w:szCs w:val="20"/>
              </w:rPr>
              <w:t>Starch</w:t>
            </w:r>
          </w:p>
          <w:p w14:paraId="00EAE917" w14:textId="2AEAE308" w:rsidR="00FB516B" w:rsidRPr="00FB516B" w:rsidRDefault="00FB516B" w:rsidP="00FD40C4">
            <w:pPr>
              <w:jc w:val="center"/>
              <w:rPr>
                <w:rFonts w:ascii="Arial" w:hAnsi="Arial" w:cs="Arial"/>
                <w:sz w:val="20"/>
                <w:szCs w:val="20"/>
              </w:rPr>
            </w:pPr>
          </w:p>
        </w:tc>
        <w:tc>
          <w:tcPr>
            <w:tcW w:w="2014" w:type="dxa"/>
          </w:tcPr>
          <w:p w14:paraId="4EFCD386" w14:textId="79E32D6E" w:rsidR="009C6FE0" w:rsidRPr="00FB516B" w:rsidRDefault="005571AD" w:rsidP="00CF2F29">
            <w:pPr>
              <w:jc w:val="center"/>
              <w:rPr>
                <w:rFonts w:ascii="Arial" w:hAnsi="Arial" w:cs="Arial"/>
                <w:sz w:val="20"/>
                <w:szCs w:val="20"/>
              </w:rPr>
            </w:pPr>
            <w:r w:rsidRPr="00FB516B">
              <w:rPr>
                <w:rFonts w:ascii="Arial" w:hAnsi="Arial" w:cs="Arial"/>
                <w:sz w:val="20"/>
                <w:szCs w:val="20"/>
              </w:rPr>
              <w:t>+</w:t>
            </w:r>
          </w:p>
        </w:tc>
        <w:tc>
          <w:tcPr>
            <w:tcW w:w="1701" w:type="dxa"/>
          </w:tcPr>
          <w:p w14:paraId="544B900D" w14:textId="23A214B8" w:rsidR="009C6FE0" w:rsidRPr="00FB516B" w:rsidRDefault="00A914FB" w:rsidP="00FD40C4">
            <w:pPr>
              <w:jc w:val="center"/>
              <w:rPr>
                <w:rFonts w:ascii="Arial" w:hAnsi="Arial" w:cs="Arial"/>
                <w:sz w:val="20"/>
                <w:szCs w:val="20"/>
              </w:rPr>
            </w:pPr>
            <w:r w:rsidRPr="00FB516B">
              <w:rPr>
                <w:rFonts w:ascii="Arial" w:hAnsi="Arial" w:cs="Arial"/>
                <w:sz w:val="20"/>
                <w:szCs w:val="20"/>
              </w:rPr>
              <w:t>+</w:t>
            </w:r>
          </w:p>
        </w:tc>
        <w:tc>
          <w:tcPr>
            <w:tcW w:w="1701" w:type="dxa"/>
          </w:tcPr>
          <w:p w14:paraId="71E215E4" w14:textId="50A5BF24" w:rsidR="009C6FE0" w:rsidRPr="00FB516B" w:rsidRDefault="00FD40C4" w:rsidP="00FD40C4">
            <w:pPr>
              <w:jc w:val="center"/>
              <w:rPr>
                <w:rFonts w:ascii="Arial" w:hAnsi="Arial" w:cs="Arial"/>
                <w:sz w:val="20"/>
                <w:szCs w:val="20"/>
              </w:rPr>
            </w:pPr>
            <w:r w:rsidRPr="00FB516B">
              <w:rPr>
                <w:rFonts w:ascii="Arial" w:hAnsi="Arial" w:cs="Arial"/>
                <w:sz w:val="20"/>
                <w:szCs w:val="20"/>
              </w:rPr>
              <w:t>-</w:t>
            </w:r>
          </w:p>
        </w:tc>
      </w:tr>
      <w:tr w:rsidR="009C6FE0" w:rsidRPr="002051C3" w14:paraId="708EF05E" w14:textId="77777777" w:rsidTr="00D71AAD">
        <w:tc>
          <w:tcPr>
            <w:tcW w:w="846" w:type="dxa"/>
          </w:tcPr>
          <w:p w14:paraId="7462F1E4" w14:textId="47243738" w:rsidR="009C6FE0" w:rsidRPr="00FB516B" w:rsidRDefault="009C6FE0" w:rsidP="00FD40C4">
            <w:pPr>
              <w:jc w:val="center"/>
              <w:rPr>
                <w:rFonts w:ascii="Arial" w:hAnsi="Arial" w:cs="Arial"/>
                <w:sz w:val="20"/>
                <w:szCs w:val="20"/>
              </w:rPr>
            </w:pPr>
            <w:r w:rsidRPr="00FB516B">
              <w:rPr>
                <w:rFonts w:ascii="Arial" w:hAnsi="Arial" w:cs="Arial"/>
                <w:sz w:val="20"/>
                <w:szCs w:val="20"/>
              </w:rPr>
              <w:t>9</w:t>
            </w:r>
          </w:p>
        </w:tc>
        <w:tc>
          <w:tcPr>
            <w:tcW w:w="2551" w:type="dxa"/>
          </w:tcPr>
          <w:p w14:paraId="12E6AD3E" w14:textId="7ADEACC9" w:rsidR="009C6FE0" w:rsidRPr="00FB516B" w:rsidRDefault="00FD40C4" w:rsidP="00FD40C4">
            <w:pPr>
              <w:jc w:val="center"/>
              <w:rPr>
                <w:rFonts w:ascii="Arial" w:hAnsi="Arial" w:cs="Arial"/>
                <w:sz w:val="20"/>
                <w:szCs w:val="20"/>
              </w:rPr>
            </w:pPr>
            <w:r w:rsidRPr="00FB516B">
              <w:rPr>
                <w:rFonts w:ascii="Arial" w:hAnsi="Arial" w:cs="Arial"/>
                <w:sz w:val="20"/>
                <w:szCs w:val="20"/>
              </w:rPr>
              <w:t>Steroids</w:t>
            </w:r>
          </w:p>
        </w:tc>
        <w:tc>
          <w:tcPr>
            <w:tcW w:w="2014" w:type="dxa"/>
          </w:tcPr>
          <w:p w14:paraId="28A57DC0" w14:textId="77777777" w:rsidR="00CF2F29" w:rsidRDefault="005571AD" w:rsidP="00CF2F29">
            <w:pPr>
              <w:jc w:val="center"/>
              <w:rPr>
                <w:rFonts w:ascii="Arial" w:hAnsi="Arial" w:cs="Arial"/>
                <w:sz w:val="20"/>
                <w:szCs w:val="20"/>
              </w:rPr>
            </w:pPr>
            <w:r w:rsidRPr="00FB516B">
              <w:rPr>
                <w:rFonts w:ascii="Arial" w:hAnsi="Arial" w:cs="Arial"/>
                <w:sz w:val="20"/>
                <w:szCs w:val="20"/>
              </w:rPr>
              <w:t>+</w:t>
            </w:r>
          </w:p>
          <w:p w14:paraId="3690EF47" w14:textId="6FD601EB" w:rsidR="009C6FE0" w:rsidRPr="00FB516B" w:rsidRDefault="009C6FE0" w:rsidP="00CF2F29">
            <w:pPr>
              <w:jc w:val="center"/>
              <w:rPr>
                <w:rFonts w:ascii="Arial" w:hAnsi="Arial" w:cs="Arial"/>
                <w:sz w:val="20"/>
                <w:szCs w:val="20"/>
              </w:rPr>
            </w:pPr>
          </w:p>
        </w:tc>
        <w:tc>
          <w:tcPr>
            <w:tcW w:w="1701" w:type="dxa"/>
          </w:tcPr>
          <w:p w14:paraId="713842C5" w14:textId="1C0189A6" w:rsidR="009C6FE0" w:rsidRPr="00FB516B" w:rsidRDefault="00A914FB" w:rsidP="00FD40C4">
            <w:pPr>
              <w:jc w:val="center"/>
              <w:rPr>
                <w:rFonts w:ascii="Arial" w:hAnsi="Arial" w:cs="Arial"/>
                <w:sz w:val="20"/>
                <w:szCs w:val="20"/>
              </w:rPr>
            </w:pPr>
            <w:r w:rsidRPr="00FB516B">
              <w:rPr>
                <w:rFonts w:ascii="Arial" w:hAnsi="Arial" w:cs="Arial"/>
                <w:sz w:val="20"/>
                <w:szCs w:val="20"/>
              </w:rPr>
              <w:t>+</w:t>
            </w:r>
          </w:p>
        </w:tc>
        <w:tc>
          <w:tcPr>
            <w:tcW w:w="1701" w:type="dxa"/>
          </w:tcPr>
          <w:p w14:paraId="16666074" w14:textId="01A2A55E" w:rsidR="009C6FE0" w:rsidRPr="00FB516B" w:rsidRDefault="00FD40C4" w:rsidP="00FD40C4">
            <w:pPr>
              <w:jc w:val="center"/>
              <w:rPr>
                <w:rFonts w:ascii="Arial" w:hAnsi="Arial" w:cs="Arial"/>
                <w:sz w:val="20"/>
                <w:szCs w:val="20"/>
              </w:rPr>
            </w:pPr>
            <w:r w:rsidRPr="00FB516B">
              <w:rPr>
                <w:rFonts w:ascii="Arial" w:hAnsi="Arial" w:cs="Arial"/>
                <w:sz w:val="20"/>
                <w:szCs w:val="20"/>
              </w:rPr>
              <w:t>+</w:t>
            </w:r>
          </w:p>
        </w:tc>
      </w:tr>
    </w:tbl>
    <w:p w14:paraId="4AA99D15" w14:textId="77777777" w:rsidR="006663D9" w:rsidRPr="002051C3" w:rsidRDefault="006663D9" w:rsidP="00CF43E6">
      <w:pPr>
        <w:jc w:val="both"/>
        <w:rPr>
          <w:rFonts w:ascii="Arial" w:hAnsi="Arial" w:cs="Arial"/>
          <w:sz w:val="22"/>
          <w:szCs w:val="22"/>
        </w:rPr>
      </w:pPr>
    </w:p>
    <w:p w14:paraId="439926DA" w14:textId="4BE392F8" w:rsidR="00F21D21" w:rsidRPr="00FB516B" w:rsidRDefault="00FD40C4" w:rsidP="00CF43E6">
      <w:pPr>
        <w:jc w:val="both"/>
        <w:rPr>
          <w:rFonts w:ascii="Arial" w:hAnsi="Arial" w:cs="Arial"/>
          <w:sz w:val="20"/>
          <w:szCs w:val="20"/>
        </w:rPr>
      </w:pPr>
      <w:r w:rsidRPr="002051C3">
        <w:rPr>
          <w:rFonts w:ascii="Arial" w:hAnsi="Arial" w:cs="Arial"/>
          <w:b/>
          <w:bCs/>
          <w:sz w:val="22"/>
          <w:szCs w:val="22"/>
        </w:rPr>
        <w:t>Table 1</w:t>
      </w:r>
      <w:r w:rsidR="00FB516B">
        <w:rPr>
          <w:rFonts w:ascii="Arial" w:hAnsi="Arial" w:cs="Arial"/>
          <w:b/>
          <w:bCs/>
          <w:sz w:val="22"/>
          <w:szCs w:val="22"/>
        </w:rPr>
        <w:t>:</w:t>
      </w:r>
      <w:r w:rsidRPr="002051C3">
        <w:rPr>
          <w:rFonts w:ascii="Arial" w:hAnsi="Arial" w:cs="Arial"/>
          <w:sz w:val="22"/>
          <w:szCs w:val="22"/>
        </w:rPr>
        <w:t xml:space="preserve"> </w:t>
      </w:r>
      <w:r w:rsidR="006663D9" w:rsidRPr="00FB516B">
        <w:rPr>
          <w:rFonts w:ascii="Arial" w:hAnsi="Arial" w:cs="Arial"/>
          <w:sz w:val="20"/>
          <w:szCs w:val="20"/>
        </w:rPr>
        <w:t>R</w:t>
      </w:r>
      <w:r w:rsidRPr="00FB516B">
        <w:rPr>
          <w:rFonts w:ascii="Arial" w:hAnsi="Arial" w:cs="Arial"/>
          <w:sz w:val="20"/>
          <w:szCs w:val="20"/>
        </w:rPr>
        <w:t xml:space="preserve">esults of phytochemical tests </w:t>
      </w:r>
      <w:r w:rsidR="00CF6AA2" w:rsidRPr="00FB516B">
        <w:rPr>
          <w:rFonts w:ascii="Arial" w:hAnsi="Arial" w:cs="Arial"/>
          <w:sz w:val="20"/>
          <w:szCs w:val="20"/>
        </w:rPr>
        <w:t>of sansevieria roxburghiana extracts of methanol , ethanol</w:t>
      </w:r>
      <w:r w:rsidR="00F34F20" w:rsidRPr="00FB516B">
        <w:rPr>
          <w:rFonts w:ascii="Arial" w:hAnsi="Arial" w:cs="Arial"/>
          <w:sz w:val="20"/>
          <w:szCs w:val="20"/>
        </w:rPr>
        <w:t xml:space="preserve"> and water.</w:t>
      </w:r>
      <w:r w:rsidR="00513469" w:rsidRPr="00FB516B">
        <w:rPr>
          <w:rFonts w:ascii="Arial" w:hAnsi="Arial" w:cs="Arial"/>
          <w:sz w:val="20"/>
          <w:szCs w:val="20"/>
        </w:rPr>
        <w:t xml:space="preserve"> Presence is presented as (+) </w:t>
      </w:r>
      <w:r w:rsidR="006663D9" w:rsidRPr="00FB516B">
        <w:rPr>
          <w:rFonts w:ascii="Arial" w:hAnsi="Arial" w:cs="Arial"/>
          <w:sz w:val="20"/>
          <w:szCs w:val="20"/>
        </w:rPr>
        <w:t>and absence is represented as (-).</w:t>
      </w:r>
    </w:p>
    <w:p w14:paraId="64F4539A" w14:textId="262A45F4" w:rsidR="00873088" w:rsidRPr="002051C3" w:rsidRDefault="001805E1" w:rsidP="00C07060">
      <w:pPr>
        <w:jc w:val="center"/>
        <w:rPr>
          <w:rFonts w:ascii="Arial" w:hAnsi="Arial" w:cs="Arial"/>
          <w:sz w:val="22"/>
          <w:szCs w:val="22"/>
        </w:rPr>
      </w:pPr>
      <w:r w:rsidRPr="002051C3">
        <w:rPr>
          <w:rFonts w:ascii="Arial" w:hAnsi="Arial" w:cs="Arial"/>
          <w:noProof/>
          <w:sz w:val="22"/>
          <w:szCs w:val="22"/>
        </w:rPr>
        <w:drawing>
          <wp:inline distT="0" distB="0" distL="0" distR="0" wp14:anchorId="3ECA6CA5" wp14:editId="66BC9C89">
            <wp:extent cx="3284806" cy="1828704"/>
            <wp:effectExtent l="0" t="0" r="0" b="635"/>
            <wp:docPr id="201428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84422" name=""/>
                    <pic:cNvPicPr/>
                  </pic:nvPicPr>
                  <pic:blipFill>
                    <a:blip r:embed="rId8"/>
                    <a:stretch>
                      <a:fillRect/>
                    </a:stretch>
                  </pic:blipFill>
                  <pic:spPr>
                    <a:xfrm>
                      <a:off x="0" y="0"/>
                      <a:ext cx="3329145" cy="1853388"/>
                    </a:xfrm>
                    <a:prstGeom prst="rect">
                      <a:avLst/>
                    </a:prstGeom>
                  </pic:spPr>
                </pic:pic>
              </a:graphicData>
            </a:graphic>
          </wp:inline>
        </w:drawing>
      </w:r>
    </w:p>
    <w:p w14:paraId="53883B46" w14:textId="6A75A92A" w:rsidR="00F16A5D" w:rsidRPr="00FB516B" w:rsidRDefault="001805E1" w:rsidP="00F16A5D">
      <w:pPr>
        <w:jc w:val="center"/>
        <w:rPr>
          <w:rFonts w:ascii="Arial" w:hAnsi="Arial" w:cs="Arial"/>
          <w:sz w:val="20"/>
          <w:szCs w:val="20"/>
        </w:rPr>
      </w:pPr>
      <w:r w:rsidRPr="00FB516B">
        <w:rPr>
          <w:rFonts w:ascii="Arial" w:hAnsi="Arial" w:cs="Arial"/>
          <w:sz w:val="20"/>
          <w:szCs w:val="20"/>
        </w:rPr>
        <w:lastRenderedPageBreak/>
        <w:t xml:space="preserve">Fig </w:t>
      </w:r>
      <w:r w:rsidR="00C0742A">
        <w:rPr>
          <w:rFonts w:ascii="Arial" w:hAnsi="Arial" w:cs="Arial"/>
          <w:sz w:val="20"/>
          <w:szCs w:val="20"/>
        </w:rPr>
        <w:t>2</w:t>
      </w:r>
      <w:r w:rsidR="00AC61B9" w:rsidRPr="00FB516B">
        <w:rPr>
          <w:rFonts w:ascii="Arial" w:hAnsi="Arial" w:cs="Arial"/>
          <w:sz w:val="20"/>
          <w:szCs w:val="20"/>
        </w:rPr>
        <w:t>.</w:t>
      </w:r>
      <w:r w:rsidRPr="00FB516B">
        <w:rPr>
          <w:rFonts w:ascii="Arial" w:hAnsi="Arial" w:cs="Arial"/>
          <w:sz w:val="20"/>
          <w:szCs w:val="20"/>
        </w:rPr>
        <w:t xml:space="preserve"> Dragendroff’s test result </w:t>
      </w:r>
      <w:r w:rsidR="00CA2058" w:rsidRPr="00FB516B">
        <w:rPr>
          <w:rFonts w:ascii="Arial" w:hAnsi="Arial" w:cs="Arial"/>
          <w:sz w:val="20"/>
          <w:szCs w:val="20"/>
        </w:rPr>
        <w:t>had showed</w:t>
      </w:r>
      <w:r w:rsidR="00DC68AE" w:rsidRPr="00FB516B">
        <w:rPr>
          <w:rFonts w:ascii="Arial" w:hAnsi="Arial" w:cs="Arial"/>
          <w:sz w:val="20"/>
          <w:szCs w:val="20"/>
        </w:rPr>
        <w:t xml:space="preserve"> </w:t>
      </w:r>
      <w:r w:rsidR="00CA2058" w:rsidRPr="00FB516B">
        <w:rPr>
          <w:rFonts w:ascii="Arial" w:hAnsi="Arial" w:cs="Arial"/>
          <w:sz w:val="20"/>
          <w:szCs w:val="20"/>
        </w:rPr>
        <w:t>the presence of alkaloids</w:t>
      </w:r>
      <w:r w:rsidR="00AC61B9" w:rsidRPr="00FB516B">
        <w:rPr>
          <w:rFonts w:ascii="Arial" w:hAnsi="Arial" w:cs="Arial"/>
          <w:sz w:val="20"/>
          <w:szCs w:val="20"/>
        </w:rPr>
        <w:t xml:space="preserve"> and </w:t>
      </w:r>
      <w:r w:rsidR="00CA2058" w:rsidRPr="00FB516B">
        <w:rPr>
          <w:rFonts w:ascii="Arial" w:hAnsi="Arial" w:cs="Arial"/>
          <w:sz w:val="20"/>
          <w:szCs w:val="20"/>
        </w:rPr>
        <w:t xml:space="preserve"> colour </w:t>
      </w:r>
      <w:r w:rsidR="00AC61B9" w:rsidRPr="00FB516B">
        <w:rPr>
          <w:rFonts w:ascii="Arial" w:hAnsi="Arial" w:cs="Arial"/>
          <w:sz w:val="20"/>
          <w:szCs w:val="20"/>
        </w:rPr>
        <w:t xml:space="preserve">indicated </w:t>
      </w:r>
      <w:r w:rsidR="00411152" w:rsidRPr="00FB516B">
        <w:rPr>
          <w:rFonts w:ascii="Arial" w:hAnsi="Arial" w:cs="Arial"/>
          <w:sz w:val="20"/>
          <w:szCs w:val="20"/>
        </w:rPr>
        <w:t>reddish-brown .</w:t>
      </w:r>
      <w:r w:rsidR="00987B51" w:rsidRPr="00FB516B">
        <w:rPr>
          <w:rFonts w:ascii="Arial" w:hAnsi="Arial" w:cs="Arial"/>
          <w:sz w:val="20"/>
          <w:szCs w:val="20"/>
        </w:rPr>
        <w:t xml:space="preserve"> </w:t>
      </w:r>
      <w:r w:rsidR="005313A4" w:rsidRPr="00FB516B">
        <w:rPr>
          <w:rFonts w:ascii="Arial" w:hAnsi="Arial" w:cs="Arial"/>
          <w:sz w:val="20"/>
          <w:szCs w:val="20"/>
        </w:rPr>
        <w:t>fist test tube methanol second ethanol and third is distilled water extracts of sansevieria roxburghiana</w:t>
      </w:r>
      <w:r w:rsidR="00BD2903" w:rsidRPr="00FB516B">
        <w:rPr>
          <w:rFonts w:ascii="Arial" w:hAnsi="Arial" w:cs="Arial"/>
          <w:sz w:val="20"/>
          <w:szCs w:val="20"/>
        </w:rPr>
        <w:t xml:space="preserve"> leaves.</w:t>
      </w:r>
    </w:p>
    <w:p w14:paraId="32FAC1C2" w14:textId="3AA56BC1" w:rsidR="00095D4B" w:rsidRPr="002051C3" w:rsidRDefault="00DE0F21" w:rsidP="00F16A5D">
      <w:pPr>
        <w:jc w:val="center"/>
        <w:rPr>
          <w:rFonts w:ascii="Arial" w:hAnsi="Arial" w:cs="Arial"/>
          <w:sz w:val="22"/>
          <w:szCs w:val="22"/>
        </w:rPr>
      </w:pPr>
      <w:r w:rsidRPr="002051C3">
        <w:rPr>
          <w:rFonts w:ascii="Arial" w:hAnsi="Arial" w:cs="Arial"/>
          <w:noProof/>
          <w:sz w:val="22"/>
          <w:szCs w:val="22"/>
        </w:rPr>
        <w:drawing>
          <wp:inline distT="0" distB="0" distL="0" distR="0" wp14:anchorId="0F57EEF6" wp14:editId="51A2DC42">
            <wp:extent cx="3291840" cy="1685859"/>
            <wp:effectExtent l="0" t="0" r="3810" b="0"/>
            <wp:docPr id="67356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6714" cy="1729326"/>
                    </a:xfrm>
                    <a:prstGeom prst="rect">
                      <a:avLst/>
                    </a:prstGeom>
                    <a:noFill/>
                    <a:ln>
                      <a:noFill/>
                    </a:ln>
                  </pic:spPr>
                </pic:pic>
              </a:graphicData>
            </a:graphic>
          </wp:inline>
        </w:drawing>
      </w:r>
    </w:p>
    <w:p w14:paraId="1F3C7C64" w14:textId="54FCE37E" w:rsidR="00DE0F21" w:rsidRPr="00FB516B" w:rsidRDefault="00DE0F21" w:rsidP="00F16A5D">
      <w:pPr>
        <w:jc w:val="center"/>
        <w:rPr>
          <w:rFonts w:ascii="Arial" w:hAnsi="Arial" w:cs="Arial"/>
          <w:sz w:val="20"/>
          <w:szCs w:val="20"/>
        </w:rPr>
      </w:pPr>
      <w:r w:rsidRPr="00FB516B">
        <w:rPr>
          <w:rFonts w:ascii="Arial" w:hAnsi="Arial" w:cs="Arial"/>
          <w:sz w:val="20"/>
          <w:szCs w:val="20"/>
        </w:rPr>
        <w:t xml:space="preserve">Fig </w:t>
      </w:r>
      <w:r w:rsidR="00C0742A">
        <w:rPr>
          <w:rFonts w:ascii="Arial" w:hAnsi="Arial" w:cs="Arial"/>
          <w:sz w:val="20"/>
          <w:szCs w:val="20"/>
        </w:rPr>
        <w:t>3</w:t>
      </w:r>
      <w:r w:rsidRPr="00FB516B">
        <w:rPr>
          <w:rFonts w:ascii="Arial" w:hAnsi="Arial" w:cs="Arial"/>
          <w:sz w:val="20"/>
          <w:szCs w:val="20"/>
        </w:rPr>
        <w:t>.</w:t>
      </w:r>
      <w:r w:rsidR="009B50DE" w:rsidRPr="00FB516B">
        <w:rPr>
          <w:rFonts w:ascii="Arial" w:hAnsi="Arial" w:cs="Arial"/>
          <w:sz w:val="20"/>
          <w:szCs w:val="20"/>
        </w:rPr>
        <w:t xml:space="preserve"> Form test</w:t>
      </w:r>
      <w:r w:rsidR="00987B51" w:rsidRPr="00FB516B">
        <w:rPr>
          <w:rFonts w:ascii="Arial" w:hAnsi="Arial" w:cs="Arial"/>
          <w:sz w:val="20"/>
          <w:szCs w:val="20"/>
        </w:rPr>
        <w:t xml:space="preserve"> result </w:t>
      </w:r>
      <w:r w:rsidR="00FB516B" w:rsidRPr="00FB516B">
        <w:rPr>
          <w:rFonts w:ascii="Arial" w:hAnsi="Arial" w:cs="Arial"/>
          <w:sz w:val="20"/>
          <w:szCs w:val="20"/>
        </w:rPr>
        <w:t>shows the</w:t>
      </w:r>
      <w:r w:rsidR="009B50DE" w:rsidRPr="00FB516B">
        <w:rPr>
          <w:rFonts w:ascii="Arial" w:hAnsi="Arial" w:cs="Arial"/>
          <w:sz w:val="20"/>
          <w:szCs w:val="20"/>
        </w:rPr>
        <w:t xml:space="preserve"> presence of saponins </w:t>
      </w:r>
      <w:r w:rsidR="00BD2903" w:rsidRPr="00FB516B">
        <w:rPr>
          <w:rFonts w:ascii="Arial" w:hAnsi="Arial" w:cs="Arial"/>
          <w:sz w:val="20"/>
          <w:szCs w:val="20"/>
        </w:rPr>
        <w:t xml:space="preserve">as the three extracts of methanol, ethanol and water extracts of sansevieria roxburghiana </w:t>
      </w:r>
      <w:r w:rsidR="00DD7CC6">
        <w:rPr>
          <w:rFonts w:ascii="Arial" w:hAnsi="Arial" w:cs="Arial"/>
          <w:sz w:val="20"/>
          <w:szCs w:val="20"/>
        </w:rPr>
        <w:t>leave</w:t>
      </w:r>
      <w:r w:rsidR="00BD2903" w:rsidRPr="00FB516B">
        <w:rPr>
          <w:rFonts w:ascii="Arial" w:hAnsi="Arial" w:cs="Arial"/>
          <w:sz w:val="20"/>
          <w:szCs w:val="20"/>
        </w:rPr>
        <w:t xml:space="preserve"> extracts.</w:t>
      </w:r>
    </w:p>
    <w:p w14:paraId="49E20C43" w14:textId="77777777" w:rsidR="00456EEF" w:rsidRPr="002051C3" w:rsidRDefault="00456EEF" w:rsidP="001E53FF">
      <w:pPr>
        <w:rPr>
          <w:rFonts w:ascii="Arial" w:hAnsi="Arial" w:cs="Arial"/>
          <w:b/>
          <w:bCs/>
          <w:sz w:val="22"/>
          <w:szCs w:val="22"/>
        </w:rPr>
      </w:pPr>
    </w:p>
    <w:p w14:paraId="52811DF4" w14:textId="3D2830B9" w:rsidR="00371680" w:rsidRPr="002051C3" w:rsidRDefault="00371680" w:rsidP="001E53FF">
      <w:pPr>
        <w:rPr>
          <w:rFonts w:ascii="Arial" w:hAnsi="Arial" w:cs="Arial"/>
          <w:sz w:val="22"/>
          <w:szCs w:val="22"/>
        </w:rPr>
      </w:pPr>
      <w:r w:rsidRPr="002051C3">
        <w:rPr>
          <w:rFonts w:ascii="Arial" w:hAnsi="Arial" w:cs="Arial"/>
          <w:b/>
          <w:bCs/>
          <w:sz w:val="22"/>
          <w:szCs w:val="22"/>
        </w:rPr>
        <w:t>DISCUSSION:</w:t>
      </w:r>
    </w:p>
    <w:p w14:paraId="1EA697D3" w14:textId="7A212E00" w:rsidR="00DF0DA4" w:rsidRDefault="00470D03" w:rsidP="00371680">
      <w:pPr>
        <w:jc w:val="both"/>
        <w:rPr>
          <w:rFonts w:ascii="Arial" w:hAnsi="Arial" w:cs="Arial"/>
          <w:sz w:val="20"/>
          <w:szCs w:val="20"/>
          <w:highlight w:val="yellow"/>
        </w:rPr>
      </w:pPr>
      <w:r w:rsidRPr="00FB516B">
        <w:rPr>
          <w:rFonts w:ascii="Arial" w:hAnsi="Arial" w:cs="Arial"/>
          <w:sz w:val="20"/>
          <w:szCs w:val="20"/>
        </w:rPr>
        <w:t>This main study is conducted to determine</w:t>
      </w:r>
      <w:r w:rsidR="000105FF" w:rsidRPr="00FB516B">
        <w:rPr>
          <w:rFonts w:ascii="Arial" w:hAnsi="Arial" w:cs="Arial"/>
          <w:sz w:val="20"/>
          <w:szCs w:val="20"/>
        </w:rPr>
        <w:t xml:space="preserve"> and evaluate </w:t>
      </w:r>
      <w:r w:rsidRPr="00FB516B">
        <w:rPr>
          <w:rFonts w:ascii="Arial" w:hAnsi="Arial" w:cs="Arial"/>
          <w:sz w:val="20"/>
          <w:szCs w:val="20"/>
        </w:rPr>
        <w:t>the phytoc</w:t>
      </w:r>
      <w:r w:rsidR="001E5528" w:rsidRPr="00FB516B">
        <w:rPr>
          <w:rFonts w:ascii="Arial" w:hAnsi="Arial" w:cs="Arial"/>
          <w:sz w:val="20"/>
          <w:szCs w:val="20"/>
        </w:rPr>
        <w:t xml:space="preserve">onstituents </w:t>
      </w:r>
      <w:r w:rsidR="005612F0" w:rsidRPr="00FB516B">
        <w:rPr>
          <w:rFonts w:ascii="Arial" w:hAnsi="Arial" w:cs="Arial"/>
          <w:sz w:val="20"/>
          <w:szCs w:val="20"/>
        </w:rPr>
        <w:t xml:space="preserve">in the </w:t>
      </w:r>
      <w:r w:rsidR="00E145ED" w:rsidRPr="00FB516B">
        <w:rPr>
          <w:rFonts w:ascii="Arial" w:hAnsi="Arial" w:cs="Arial"/>
          <w:sz w:val="20"/>
          <w:szCs w:val="20"/>
        </w:rPr>
        <w:t xml:space="preserve">plant of </w:t>
      </w:r>
      <w:r w:rsidR="00DD7CC6">
        <w:rPr>
          <w:rFonts w:ascii="Arial" w:hAnsi="Arial" w:cs="Arial"/>
          <w:sz w:val="20"/>
          <w:szCs w:val="20"/>
        </w:rPr>
        <w:t>Sansevieria</w:t>
      </w:r>
      <w:r w:rsidR="005612F0" w:rsidRPr="00FB516B">
        <w:rPr>
          <w:rFonts w:ascii="Arial" w:hAnsi="Arial" w:cs="Arial"/>
          <w:sz w:val="20"/>
          <w:szCs w:val="20"/>
        </w:rPr>
        <w:t xml:space="preserve"> roxburghiana</w:t>
      </w:r>
      <w:r w:rsidR="00E145ED" w:rsidRPr="00FB516B">
        <w:rPr>
          <w:rFonts w:ascii="Arial" w:hAnsi="Arial" w:cs="Arial"/>
          <w:sz w:val="20"/>
          <w:szCs w:val="20"/>
        </w:rPr>
        <w:t xml:space="preserve">. </w:t>
      </w:r>
      <w:r w:rsidR="00A169E8">
        <w:rPr>
          <w:rFonts w:ascii="Arial" w:hAnsi="Arial" w:cs="Arial"/>
          <w:sz w:val="20"/>
          <w:szCs w:val="20"/>
        </w:rPr>
        <w:t xml:space="preserve">This relates </w:t>
      </w:r>
      <w:r w:rsidR="00DD7CC6">
        <w:rPr>
          <w:rFonts w:ascii="Arial" w:hAnsi="Arial" w:cs="Arial"/>
          <w:sz w:val="20"/>
          <w:szCs w:val="20"/>
        </w:rPr>
        <w:t>to</w:t>
      </w:r>
      <w:r w:rsidR="00D8610C">
        <w:rPr>
          <w:rFonts w:ascii="Arial" w:hAnsi="Arial" w:cs="Arial"/>
          <w:sz w:val="20"/>
          <w:szCs w:val="20"/>
        </w:rPr>
        <w:t xml:space="preserve"> the </w:t>
      </w:r>
      <w:r w:rsidR="00FE2AC9">
        <w:rPr>
          <w:rFonts w:ascii="Arial" w:hAnsi="Arial" w:cs="Arial"/>
          <w:sz w:val="20"/>
          <w:szCs w:val="20"/>
        </w:rPr>
        <w:t xml:space="preserve">family of </w:t>
      </w:r>
      <w:r w:rsidR="00DD7CC6">
        <w:rPr>
          <w:rFonts w:ascii="Arial" w:hAnsi="Arial" w:cs="Arial"/>
          <w:sz w:val="20"/>
          <w:szCs w:val="20"/>
        </w:rPr>
        <w:t>Dracaenaceae</w:t>
      </w:r>
      <w:r w:rsidR="00AE404D" w:rsidRPr="00FB516B">
        <w:rPr>
          <w:rFonts w:ascii="Arial" w:hAnsi="Arial" w:cs="Arial"/>
          <w:sz w:val="20"/>
          <w:szCs w:val="20"/>
        </w:rPr>
        <w:t>.</w:t>
      </w:r>
      <w:r w:rsidR="004F5C39" w:rsidRPr="00FB516B">
        <w:rPr>
          <w:rFonts w:ascii="Arial" w:hAnsi="Arial" w:cs="Arial"/>
          <w:sz w:val="20"/>
          <w:szCs w:val="20"/>
        </w:rPr>
        <w:t xml:space="preserve"> </w:t>
      </w:r>
      <w:r w:rsidR="002746FD" w:rsidRPr="00FB516B">
        <w:rPr>
          <w:rFonts w:ascii="Arial" w:hAnsi="Arial" w:cs="Arial"/>
          <w:sz w:val="20"/>
          <w:szCs w:val="20"/>
        </w:rPr>
        <w:t xml:space="preserve">It is </w:t>
      </w:r>
      <w:r w:rsidR="001516E5">
        <w:rPr>
          <w:rFonts w:ascii="Arial" w:hAnsi="Arial" w:cs="Arial"/>
          <w:sz w:val="20"/>
          <w:szCs w:val="20"/>
        </w:rPr>
        <w:t>widely recogni</w:t>
      </w:r>
      <w:r w:rsidR="00F079FE">
        <w:rPr>
          <w:rFonts w:ascii="Arial" w:hAnsi="Arial" w:cs="Arial"/>
          <w:sz w:val="20"/>
          <w:szCs w:val="20"/>
        </w:rPr>
        <w:t>z</w:t>
      </w:r>
      <w:r w:rsidR="001516E5">
        <w:rPr>
          <w:rFonts w:ascii="Arial" w:hAnsi="Arial" w:cs="Arial"/>
          <w:sz w:val="20"/>
          <w:szCs w:val="20"/>
        </w:rPr>
        <w:t xml:space="preserve">ed </w:t>
      </w:r>
      <w:r w:rsidR="002746FD" w:rsidRPr="00FB516B">
        <w:rPr>
          <w:rFonts w:ascii="Arial" w:hAnsi="Arial" w:cs="Arial"/>
          <w:sz w:val="20"/>
          <w:szCs w:val="20"/>
        </w:rPr>
        <w:t xml:space="preserve">as </w:t>
      </w:r>
      <w:r w:rsidR="00DD7CC6">
        <w:rPr>
          <w:rFonts w:ascii="Arial" w:hAnsi="Arial" w:cs="Arial"/>
          <w:sz w:val="20"/>
          <w:szCs w:val="20"/>
        </w:rPr>
        <w:t xml:space="preserve">a </w:t>
      </w:r>
      <w:r w:rsidR="002746FD" w:rsidRPr="00FB516B">
        <w:rPr>
          <w:rFonts w:ascii="Arial" w:hAnsi="Arial" w:cs="Arial"/>
          <w:sz w:val="20"/>
          <w:szCs w:val="20"/>
        </w:rPr>
        <w:t xml:space="preserve">snake </w:t>
      </w:r>
      <w:r w:rsidR="00FB516B" w:rsidRPr="00FB516B">
        <w:rPr>
          <w:rFonts w:ascii="Arial" w:hAnsi="Arial" w:cs="Arial"/>
          <w:sz w:val="20"/>
          <w:szCs w:val="20"/>
        </w:rPr>
        <w:t>plant,</w:t>
      </w:r>
      <w:r w:rsidR="002746FD" w:rsidRPr="00FB516B">
        <w:rPr>
          <w:rFonts w:ascii="Arial" w:hAnsi="Arial" w:cs="Arial"/>
          <w:sz w:val="20"/>
          <w:szCs w:val="20"/>
        </w:rPr>
        <w:t xml:space="preserve"> </w:t>
      </w:r>
      <w:r w:rsidR="00F2458E">
        <w:rPr>
          <w:rFonts w:ascii="Arial" w:hAnsi="Arial" w:cs="Arial"/>
          <w:sz w:val="20"/>
          <w:szCs w:val="20"/>
        </w:rPr>
        <w:t>bowstring</w:t>
      </w:r>
      <w:r w:rsidR="002746FD" w:rsidRPr="00FB516B">
        <w:rPr>
          <w:rFonts w:ascii="Arial" w:hAnsi="Arial" w:cs="Arial"/>
          <w:sz w:val="20"/>
          <w:szCs w:val="20"/>
        </w:rPr>
        <w:t xml:space="preserve"> hemp.</w:t>
      </w:r>
      <w:r w:rsidR="00DA68A5" w:rsidRPr="00FB516B">
        <w:rPr>
          <w:rFonts w:ascii="Arial" w:hAnsi="Arial" w:cs="Arial"/>
          <w:sz w:val="20"/>
          <w:szCs w:val="20"/>
        </w:rPr>
        <w:t xml:space="preserve"> </w:t>
      </w:r>
      <w:r w:rsidR="006E4964" w:rsidRPr="00FB516B">
        <w:rPr>
          <w:rFonts w:ascii="Arial" w:hAnsi="Arial" w:cs="Arial"/>
          <w:sz w:val="20"/>
          <w:szCs w:val="20"/>
        </w:rPr>
        <w:t xml:space="preserve">Sansevieria roxburghiana </w:t>
      </w:r>
      <w:r w:rsidR="00DA68A5" w:rsidRPr="00FB516B">
        <w:rPr>
          <w:rFonts w:ascii="Arial" w:hAnsi="Arial" w:cs="Arial"/>
          <w:sz w:val="20"/>
          <w:szCs w:val="20"/>
        </w:rPr>
        <w:t xml:space="preserve">can live at </w:t>
      </w:r>
      <w:r w:rsidR="006E4964" w:rsidRPr="00FB516B">
        <w:rPr>
          <w:rFonts w:ascii="Arial" w:hAnsi="Arial" w:cs="Arial"/>
          <w:sz w:val="20"/>
          <w:szCs w:val="20"/>
        </w:rPr>
        <w:t>minimal</w:t>
      </w:r>
      <w:r w:rsidR="00DA68A5" w:rsidRPr="00FB516B">
        <w:rPr>
          <w:rFonts w:ascii="Arial" w:hAnsi="Arial" w:cs="Arial"/>
          <w:sz w:val="20"/>
          <w:szCs w:val="20"/>
        </w:rPr>
        <w:t xml:space="preserve"> light</w:t>
      </w:r>
      <w:r w:rsidR="00D70C58" w:rsidRPr="00FB516B">
        <w:rPr>
          <w:rFonts w:ascii="Arial" w:hAnsi="Arial" w:cs="Arial"/>
          <w:sz w:val="20"/>
          <w:szCs w:val="20"/>
        </w:rPr>
        <w:t xml:space="preserve"> and </w:t>
      </w:r>
      <w:r w:rsidR="00F2458E">
        <w:rPr>
          <w:rFonts w:ascii="Arial" w:hAnsi="Arial" w:cs="Arial"/>
          <w:sz w:val="20"/>
          <w:szCs w:val="20"/>
        </w:rPr>
        <w:t xml:space="preserve">is </w:t>
      </w:r>
      <w:r w:rsidR="00D70C58" w:rsidRPr="00FB516B">
        <w:rPr>
          <w:rFonts w:ascii="Arial" w:hAnsi="Arial" w:cs="Arial"/>
          <w:sz w:val="20"/>
          <w:szCs w:val="20"/>
        </w:rPr>
        <w:t>also used for air purification</w:t>
      </w:r>
      <w:r w:rsidR="006E4964" w:rsidRPr="00FB516B">
        <w:rPr>
          <w:rFonts w:ascii="Arial" w:hAnsi="Arial" w:cs="Arial"/>
          <w:sz w:val="20"/>
          <w:szCs w:val="20"/>
        </w:rPr>
        <w:t>.</w:t>
      </w:r>
      <w:r w:rsidR="00661997">
        <w:rPr>
          <w:rFonts w:ascii="Arial" w:hAnsi="Arial" w:cs="Arial"/>
          <w:sz w:val="20"/>
          <w:szCs w:val="20"/>
        </w:rPr>
        <w:t xml:space="preserve"> The plant material was collected in </w:t>
      </w:r>
      <w:r w:rsidR="00F7053C">
        <w:rPr>
          <w:rFonts w:ascii="Arial" w:hAnsi="Arial" w:cs="Arial"/>
          <w:sz w:val="20"/>
          <w:szCs w:val="20"/>
        </w:rPr>
        <w:t xml:space="preserve">November from the garden of </w:t>
      </w:r>
      <w:r w:rsidR="003E356A">
        <w:rPr>
          <w:rFonts w:ascii="Arial" w:hAnsi="Arial" w:cs="Arial"/>
          <w:sz w:val="20"/>
          <w:szCs w:val="20"/>
        </w:rPr>
        <w:t>Pulla Reddy Institute</w:t>
      </w:r>
      <w:r w:rsidR="00F7053C">
        <w:rPr>
          <w:rFonts w:ascii="Arial" w:hAnsi="Arial" w:cs="Arial"/>
          <w:sz w:val="20"/>
          <w:szCs w:val="20"/>
        </w:rPr>
        <w:t xml:space="preserve"> of </w:t>
      </w:r>
      <w:r w:rsidR="003E356A">
        <w:rPr>
          <w:rFonts w:ascii="Arial" w:hAnsi="Arial" w:cs="Arial"/>
          <w:sz w:val="20"/>
          <w:szCs w:val="20"/>
        </w:rPr>
        <w:t>P</w:t>
      </w:r>
      <w:r w:rsidR="00F7053C">
        <w:rPr>
          <w:rFonts w:ascii="Arial" w:hAnsi="Arial" w:cs="Arial"/>
          <w:sz w:val="20"/>
          <w:szCs w:val="20"/>
        </w:rPr>
        <w:t xml:space="preserve">harmacy located in Annaram, </w:t>
      </w:r>
      <w:r w:rsidR="003E356A">
        <w:rPr>
          <w:rFonts w:ascii="Arial" w:hAnsi="Arial" w:cs="Arial"/>
          <w:sz w:val="20"/>
          <w:szCs w:val="20"/>
        </w:rPr>
        <w:t xml:space="preserve">Hyderabad. </w:t>
      </w:r>
      <w:r w:rsidR="002D10EA" w:rsidRPr="00FB516B">
        <w:rPr>
          <w:rFonts w:ascii="Arial" w:hAnsi="Arial" w:cs="Arial"/>
          <w:sz w:val="20"/>
          <w:szCs w:val="20"/>
        </w:rPr>
        <w:t xml:space="preserve"> </w:t>
      </w:r>
      <w:r w:rsidR="000A005D" w:rsidRPr="00FB516B">
        <w:rPr>
          <w:rFonts w:ascii="Arial" w:hAnsi="Arial" w:cs="Arial"/>
          <w:sz w:val="20"/>
          <w:szCs w:val="20"/>
        </w:rPr>
        <w:t xml:space="preserve">This plant </w:t>
      </w:r>
      <w:r w:rsidR="00F2458E">
        <w:rPr>
          <w:rFonts w:ascii="Arial" w:hAnsi="Arial" w:cs="Arial"/>
          <w:sz w:val="20"/>
          <w:szCs w:val="20"/>
        </w:rPr>
        <w:t>has</w:t>
      </w:r>
      <w:r w:rsidR="000A005D" w:rsidRPr="00FB516B">
        <w:rPr>
          <w:rFonts w:ascii="Arial" w:hAnsi="Arial" w:cs="Arial"/>
          <w:sz w:val="20"/>
          <w:szCs w:val="20"/>
        </w:rPr>
        <w:t xml:space="preserve"> been authenticated by the </w:t>
      </w:r>
      <w:r w:rsidR="00C24A70" w:rsidRPr="00FB516B">
        <w:rPr>
          <w:rFonts w:ascii="Arial" w:hAnsi="Arial" w:cs="Arial"/>
          <w:sz w:val="20"/>
          <w:szCs w:val="20"/>
        </w:rPr>
        <w:t>B</w:t>
      </w:r>
      <w:r w:rsidR="000A005D" w:rsidRPr="00FB516B">
        <w:rPr>
          <w:rFonts w:ascii="Arial" w:hAnsi="Arial" w:cs="Arial"/>
          <w:sz w:val="20"/>
          <w:szCs w:val="20"/>
        </w:rPr>
        <w:t xml:space="preserve">otanical </w:t>
      </w:r>
      <w:r w:rsidR="00F2458E">
        <w:rPr>
          <w:rFonts w:ascii="Arial" w:hAnsi="Arial" w:cs="Arial"/>
          <w:sz w:val="20"/>
          <w:szCs w:val="20"/>
        </w:rPr>
        <w:t>Survey</w:t>
      </w:r>
      <w:r w:rsidR="000A005D" w:rsidRPr="00FB516B">
        <w:rPr>
          <w:rFonts w:ascii="Arial" w:hAnsi="Arial" w:cs="Arial"/>
          <w:sz w:val="20"/>
          <w:szCs w:val="20"/>
        </w:rPr>
        <w:t xml:space="preserve"> of </w:t>
      </w:r>
      <w:r w:rsidR="00C24A70" w:rsidRPr="00FB516B">
        <w:rPr>
          <w:rFonts w:ascii="Arial" w:hAnsi="Arial" w:cs="Arial"/>
          <w:sz w:val="20"/>
          <w:szCs w:val="20"/>
        </w:rPr>
        <w:t>India</w:t>
      </w:r>
      <w:r w:rsidR="000A005D" w:rsidRPr="00FB516B">
        <w:rPr>
          <w:rFonts w:ascii="Arial" w:hAnsi="Arial" w:cs="Arial"/>
          <w:sz w:val="20"/>
          <w:szCs w:val="20"/>
        </w:rPr>
        <w:t xml:space="preserve"> </w:t>
      </w:r>
      <w:r w:rsidR="00C24A70" w:rsidRPr="00FB516B">
        <w:rPr>
          <w:rFonts w:ascii="Arial" w:hAnsi="Arial" w:cs="Arial"/>
          <w:sz w:val="20"/>
          <w:szCs w:val="20"/>
        </w:rPr>
        <w:t xml:space="preserve">which is located in </w:t>
      </w:r>
      <w:r w:rsidR="00FB516B" w:rsidRPr="00FB516B">
        <w:rPr>
          <w:rFonts w:ascii="Arial" w:hAnsi="Arial" w:cs="Arial"/>
          <w:sz w:val="20"/>
          <w:szCs w:val="20"/>
        </w:rPr>
        <w:t>Koti,</w:t>
      </w:r>
      <w:r w:rsidR="008C062B" w:rsidRPr="00FB516B">
        <w:rPr>
          <w:rFonts w:ascii="Arial" w:hAnsi="Arial" w:cs="Arial"/>
          <w:sz w:val="20"/>
          <w:szCs w:val="20"/>
        </w:rPr>
        <w:t xml:space="preserve"> </w:t>
      </w:r>
      <w:r w:rsidR="00C50CA0" w:rsidRPr="00FB516B">
        <w:rPr>
          <w:rFonts w:ascii="Arial" w:hAnsi="Arial" w:cs="Arial"/>
          <w:sz w:val="20"/>
          <w:szCs w:val="20"/>
        </w:rPr>
        <w:t>Hyderabad -</w:t>
      </w:r>
      <w:r w:rsidR="008C062B" w:rsidRPr="00FB516B">
        <w:rPr>
          <w:rFonts w:ascii="Arial" w:hAnsi="Arial" w:cs="Arial"/>
          <w:sz w:val="20"/>
          <w:szCs w:val="20"/>
        </w:rPr>
        <w:t>500001.</w:t>
      </w:r>
      <w:r w:rsidR="00C24A70" w:rsidRPr="00FB516B">
        <w:rPr>
          <w:rFonts w:ascii="Arial" w:hAnsi="Arial" w:cs="Arial"/>
          <w:sz w:val="20"/>
          <w:szCs w:val="20"/>
        </w:rPr>
        <w:t xml:space="preserve"> </w:t>
      </w:r>
    </w:p>
    <w:p w14:paraId="43C3147A" w14:textId="44D79CC9" w:rsidR="006E0D85" w:rsidRPr="00FB516B" w:rsidRDefault="00664D33" w:rsidP="00371680">
      <w:pPr>
        <w:jc w:val="both"/>
        <w:rPr>
          <w:rFonts w:ascii="Arial" w:hAnsi="Arial" w:cs="Arial"/>
          <w:sz w:val="20"/>
          <w:szCs w:val="20"/>
        </w:rPr>
      </w:pPr>
      <w:r w:rsidRPr="00DF0DA4">
        <w:rPr>
          <w:rFonts w:ascii="Arial" w:hAnsi="Arial" w:cs="Arial"/>
          <w:sz w:val="20"/>
          <w:szCs w:val="20"/>
          <w:highlight w:val="yellow"/>
        </w:rPr>
        <w:t xml:space="preserve"> Plant material was subjected to initial processing at the time of collection</w:t>
      </w:r>
      <w:r w:rsidR="00431BA6" w:rsidRPr="00DF0DA4">
        <w:rPr>
          <w:rFonts w:ascii="Arial" w:hAnsi="Arial" w:cs="Arial"/>
          <w:sz w:val="20"/>
          <w:szCs w:val="20"/>
          <w:highlight w:val="yellow"/>
        </w:rPr>
        <w:t>, where it was chopped into small pieces to allow easy drying and extraction. Chopped material was</w:t>
      </w:r>
      <w:r w:rsidR="00D658D0" w:rsidRPr="00DF0DA4">
        <w:rPr>
          <w:rFonts w:ascii="Arial" w:hAnsi="Arial" w:cs="Arial"/>
          <w:sz w:val="20"/>
          <w:szCs w:val="20"/>
          <w:highlight w:val="yellow"/>
        </w:rPr>
        <w:t xml:space="preserve"> washed with water tho</w:t>
      </w:r>
      <w:r w:rsidR="003C2D6E" w:rsidRPr="00DF0DA4">
        <w:rPr>
          <w:rFonts w:ascii="Arial" w:hAnsi="Arial" w:cs="Arial"/>
          <w:sz w:val="20"/>
          <w:szCs w:val="20"/>
          <w:highlight w:val="yellow"/>
        </w:rPr>
        <w:t xml:space="preserve">roughly to remove any dirt, dust or unwanted residues that can hamper the extraction process. After washing, the plant material was stored for shade drying </w:t>
      </w:r>
      <w:r w:rsidR="00785193" w:rsidRPr="00DF0DA4">
        <w:rPr>
          <w:rFonts w:ascii="Arial" w:hAnsi="Arial" w:cs="Arial"/>
          <w:sz w:val="20"/>
          <w:szCs w:val="20"/>
          <w:highlight w:val="yellow"/>
        </w:rPr>
        <w:t>for about two weeks. Shade drying is an important step as it avoids the degradatio</w:t>
      </w:r>
      <w:r w:rsidR="007C2600" w:rsidRPr="00DF0DA4">
        <w:rPr>
          <w:rFonts w:ascii="Arial" w:hAnsi="Arial" w:cs="Arial"/>
          <w:sz w:val="20"/>
          <w:szCs w:val="20"/>
          <w:highlight w:val="yellow"/>
        </w:rPr>
        <w:t xml:space="preserve">n of </w:t>
      </w:r>
      <w:r w:rsidR="00E25FD8" w:rsidRPr="00DF0DA4">
        <w:rPr>
          <w:rFonts w:ascii="Arial" w:hAnsi="Arial" w:cs="Arial"/>
          <w:sz w:val="20"/>
          <w:szCs w:val="20"/>
          <w:highlight w:val="yellow"/>
        </w:rPr>
        <w:t>heat-sensitive</w:t>
      </w:r>
      <w:r w:rsidR="007C2600" w:rsidRPr="00DF0DA4">
        <w:rPr>
          <w:rFonts w:ascii="Arial" w:hAnsi="Arial" w:cs="Arial"/>
          <w:sz w:val="20"/>
          <w:szCs w:val="20"/>
          <w:highlight w:val="yellow"/>
        </w:rPr>
        <w:t xml:space="preserve"> phytoconstituents that otherwise would be lost due</w:t>
      </w:r>
      <w:r w:rsidR="00E25FD8" w:rsidRPr="00DF0DA4">
        <w:rPr>
          <w:rFonts w:ascii="Arial" w:hAnsi="Arial" w:cs="Arial"/>
          <w:sz w:val="20"/>
          <w:szCs w:val="20"/>
          <w:highlight w:val="yellow"/>
        </w:rPr>
        <w:t xml:space="preserve"> to direct sunlight. The drying process </w:t>
      </w:r>
      <w:r w:rsidR="00CF21B5" w:rsidRPr="00DF0DA4">
        <w:rPr>
          <w:rFonts w:ascii="Arial" w:hAnsi="Arial" w:cs="Arial"/>
          <w:sz w:val="20"/>
          <w:szCs w:val="20"/>
          <w:highlight w:val="yellow"/>
        </w:rPr>
        <w:t xml:space="preserve">allows the plant material to </w:t>
      </w:r>
      <w:r w:rsidR="005C4EAF" w:rsidRPr="00DF0DA4">
        <w:rPr>
          <w:rFonts w:ascii="Arial" w:hAnsi="Arial" w:cs="Arial"/>
          <w:sz w:val="20"/>
          <w:szCs w:val="20"/>
          <w:highlight w:val="yellow"/>
        </w:rPr>
        <w:t>lose</w:t>
      </w:r>
      <w:r w:rsidR="00CF21B5" w:rsidRPr="00DF0DA4">
        <w:rPr>
          <w:rFonts w:ascii="Arial" w:hAnsi="Arial" w:cs="Arial"/>
          <w:sz w:val="20"/>
          <w:szCs w:val="20"/>
          <w:highlight w:val="yellow"/>
        </w:rPr>
        <w:t xml:space="preserve"> its moisture content slowly, which is essential for effective grind</w:t>
      </w:r>
      <w:r w:rsidR="00A42AE7" w:rsidRPr="00DF0DA4">
        <w:rPr>
          <w:rFonts w:ascii="Arial" w:hAnsi="Arial" w:cs="Arial"/>
          <w:sz w:val="20"/>
          <w:szCs w:val="20"/>
          <w:highlight w:val="yellow"/>
        </w:rPr>
        <w:t>ing and extraction</w:t>
      </w:r>
      <w:r w:rsidR="005C4EAF" w:rsidRPr="00DF0DA4">
        <w:rPr>
          <w:rFonts w:ascii="Arial" w:hAnsi="Arial" w:cs="Arial"/>
          <w:sz w:val="20"/>
          <w:szCs w:val="20"/>
          <w:highlight w:val="yellow"/>
        </w:rPr>
        <w:t>. After</w:t>
      </w:r>
      <w:r w:rsidR="000F08F6" w:rsidRPr="00DF0DA4">
        <w:rPr>
          <w:rFonts w:ascii="Arial" w:hAnsi="Arial" w:cs="Arial"/>
          <w:sz w:val="20"/>
          <w:szCs w:val="20"/>
          <w:highlight w:val="yellow"/>
        </w:rPr>
        <w:t xml:space="preserve"> drying completely, the plant material was powdered finely using an electric grinder </w:t>
      </w:r>
      <w:r w:rsidR="00A117BE" w:rsidRPr="00DF0DA4">
        <w:rPr>
          <w:rFonts w:ascii="Arial" w:hAnsi="Arial" w:cs="Arial"/>
          <w:sz w:val="20"/>
          <w:szCs w:val="20"/>
          <w:highlight w:val="yellow"/>
        </w:rPr>
        <w:t xml:space="preserve">to enhance the surface area for extraction. Powdered material was stored </w:t>
      </w:r>
      <w:r w:rsidR="00B12ECF" w:rsidRPr="00DF0DA4">
        <w:rPr>
          <w:rFonts w:ascii="Arial" w:hAnsi="Arial" w:cs="Arial"/>
          <w:sz w:val="20"/>
          <w:szCs w:val="20"/>
          <w:highlight w:val="yellow"/>
        </w:rPr>
        <w:t>at</w:t>
      </w:r>
      <w:r w:rsidR="00A117BE" w:rsidRPr="00DF0DA4">
        <w:rPr>
          <w:rFonts w:ascii="Arial" w:hAnsi="Arial" w:cs="Arial"/>
          <w:sz w:val="20"/>
          <w:szCs w:val="20"/>
          <w:highlight w:val="yellow"/>
        </w:rPr>
        <w:t xml:space="preserve"> room temperature </w:t>
      </w:r>
      <w:r w:rsidR="00B12ECF" w:rsidRPr="00DF0DA4">
        <w:rPr>
          <w:rFonts w:ascii="Arial" w:hAnsi="Arial" w:cs="Arial"/>
          <w:sz w:val="20"/>
          <w:szCs w:val="20"/>
          <w:highlight w:val="yellow"/>
        </w:rPr>
        <w:t>in airtight containers to avoid contamination and degra</w:t>
      </w:r>
      <w:r w:rsidR="00AA000D" w:rsidRPr="00DF0DA4">
        <w:rPr>
          <w:rFonts w:ascii="Arial" w:hAnsi="Arial" w:cs="Arial"/>
          <w:sz w:val="20"/>
          <w:szCs w:val="20"/>
          <w:highlight w:val="yellow"/>
        </w:rPr>
        <w:t xml:space="preserve">dation due to environmental conditions like </w:t>
      </w:r>
      <w:r w:rsidR="009D2838" w:rsidRPr="00DF0DA4">
        <w:rPr>
          <w:rFonts w:ascii="Arial" w:hAnsi="Arial" w:cs="Arial"/>
          <w:sz w:val="20"/>
          <w:szCs w:val="20"/>
          <w:highlight w:val="yellow"/>
        </w:rPr>
        <w:t xml:space="preserve">humidity and microbial growth. Powdered plant material was then subjected </w:t>
      </w:r>
      <w:r w:rsidR="00C64BE2" w:rsidRPr="00DF0DA4">
        <w:rPr>
          <w:rFonts w:ascii="Arial" w:hAnsi="Arial" w:cs="Arial"/>
          <w:sz w:val="20"/>
          <w:szCs w:val="20"/>
          <w:highlight w:val="yellow"/>
        </w:rPr>
        <w:t>to an extraction process using the Soxhlet apparatus, a co</w:t>
      </w:r>
      <w:r w:rsidR="00FA7B4B" w:rsidRPr="00DF0DA4">
        <w:rPr>
          <w:rFonts w:ascii="Arial" w:hAnsi="Arial" w:cs="Arial"/>
          <w:sz w:val="20"/>
          <w:szCs w:val="20"/>
          <w:highlight w:val="yellow"/>
        </w:rPr>
        <w:t xml:space="preserve">nventional method of extraction of bioactive compounds from plant material. </w:t>
      </w:r>
      <w:r w:rsidR="00737062" w:rsidRPr="00DF0DA4">
        <w:rPr>
          <w:rFonts w:ascii="Arial" w:hAnsi="Arial" w:cs="Arial"/>
          <w:sz w:val="20"/>
          <w:szCs w:val="20"/>
          <w:highlight w:val="yellow"/>
        </w:rPr>
        <w:t>Soxhlet extraction, also referred to as soxhlation is an effective techn</w:t>
      </w:r>
      <w:r w:rsidR="00C84AD6" w:rsidRPr="00DF0DA4">
        <w:rPr>
          <w:rFonts w:ascii="Arial" w:hAnsi="Arial" w:cs="Arial"/>
          <w:sz w:val="20"/>
          <w:szCs w:val="20"/>
          <w:highlight w:val="yellow"/>
        </w:rPr>
        <w:t>ique that allows continuous extraction of compounds</w:t>
      </w:r>
      <w:r w:rsidR="00BB1FD4" w:rsidRPr="00DF0DA4">
        <w:rPr>
          <w:rFonts w:ascii="Arial" w:hAnsi="Arial" w:cs="Arial"/>
          <w:sz w:val="20"/>
          <w:szCs w:val="20"/>
          <w:highlight w:val="yellow"/>
        </w:rPr>
        <w:t xml:space="preserve"> using solvents of varying polarities. The process allows complete extraction of maximu</w:t>
      </w:r>
      <w:r w:rsidR="00E80B01" w:rsidRPr="00DF0DA4">
        <w:rPr>
          <w:rFonts w:ascii="Arial" w:hAnsi="Arial" w:cs="Arial"/>
          <w:sz w:val="20"/>
          <w:szCs w:val="20"/>
          <w:highlight w:val="yellow"/>
        </w:rPr>
        <w:t xml:space="preserve">m phytoconstituents, resulting in a </w:t>
      </w:r>
      <w:r w:rsidR="005B1971" w:rsidRPr="00DF0DA4">
        <w:rPr>
          <w:rFonts w:ascii="Arial" w:hAnsi="Arial" w:cs="Arial"/>
          <w:sz w:val="20"/>
          <w:szCs w:val="20"/>
          <w:highlight w:val="yellow"/>
        </w:rPr>
        <w:t>more detailed ph</w:t>
      </w:r>
      <w:r w:rsidR="00482EA0" w:rsidRPr="00DF0DA4">
        <w:rPr>
          <w:rFonts w:ascii="Arial" w:hAnsi="Arial" w:cs="Arial"/>
          <w:sz w:val="20"/>
          <w:szCs w:val="20"/>
          <w:highlight w:val="yellow"/>
        </w:rPr>
        <w:t>ytoc</w:t>
      </w:r>
      <w:r w:rsidR="006E6FF4" w:rsidRPr="00DF0DA4">
        <w:rPr>
          <w:rFonts w:ascii="Arial" w:hAnsi="Arial" w:cs="Arial"/>
          <w:sz w:val="20"/>
          <w:szCs w:val="20"/>
          <w:highlight w:val="yellow"/>
        </w:rPr>
        <w:t>hemical profile of the plant. Soxhlet apparatus was filled with the finely powdered plant material</w:t>
      </w:r>
      <w:r w:rsidR="00EF5486" w:rsidRPr="00DF0DA4">
        <w:rPr>
          <w:rFonts w:ascii="Arial" w:hAnsi="Arial" w:cs="Arial"/>
          <w:sz w:val="20"/>
          <w:szCs w:val="20"/>
          <w:highlight w:val="yellow"/>
        </w:rPr>
        <w:t xml:space="preserve"> and solvents like methanol, ethanol and water were used sequent</w:t>
      </w:r>
      <w:r w:rsidR="0032728F" w:rsidRPr="00DF0DA4">
        <w:rPr>
          <w:rFonts w:ascii="Arial" w:hAnsi="Arial" w:cs="Arial"/>
          <w:sz w:val="20"/>
          <w:szCs w:val="20"/>
          <w:highlight w:val="yellow"/>
        </w:rPr>
        <w:t>ially to extract different phytoconstituents</w:t>
      </w:r>
      <w:r w:rsidR="0024785B" w:rsidRPr="00DF0DA4">
        <w:rPr>
          <w:rFonts w:ascii="Arial" w:hAnsi="Arial" w:cs="Arial"/>
          <w:sz w:val="20"/>
          <w:szCs w:val="20"/>
          <w:highlight w:val="yellow"/>
        </w:rPr>
        <w:t>. These solvents were selected because of their capacity to dissolve various classes of phytochemica</w:t>
      </w:r>
      <w:r w:rsidR="00FF69D9" w:rsidRPr="00DF0DA4">
        <w:rPr>
          <w:rFonts w:ascii="Arial" w:hAnsi="Arial" w:cs="Arial"/>
          <w:sz w:val="20"/>
          <w:szCs w:val="20"/>
          <w:highlight w:val="yellow"/>
        </w:rPr>
        <w:t xml:space="preserve">ls and thus recover a vast array of compounds. Methanol and ethanol </w:t>
      </w:r>
      <w:r w:rsidR="00EB5491" w:rsidRPr="00DF0DA4">
        <w:rPr>
          <w:rFonts w:ascii="Arial" w:hAnsi="Arial" w:cs="Arial"/>
          <w:sz w:val="20"/>
          <w:szCs w:val="20"/>
          <w:highlight w:val="yellow"/>
        </w:rPr>
        <w:t>are commonly employed in phyt</w:t>
      </w:r>
      <w:r w:rsidR="007507E7" w:rsidRPr="00DF0DA4">
        <w:rPr>
          <w:rFonts w:ascii="Arial" w:hAnsi="Arial" w:cs="Arial"/>
          <w:sz w:val="20"/>
          <w:szCs w:val="20"/>
          <w:highlight w:val="yellow"/>
        </w:rPr>
        <w:t>ochemical extractions since they can dissolve both polar and</w:t>
      </w:r>
      <w:r w:rsidR="00DA090C" w:rsidRPr="00DF0DA4">
        <w:rPr>
          <w:rFonts w:ascii="Arial" w:hAnsi="Arial" w:cs="Arial"/>
          <w:sz w:val="20"/>
          <w:szCs w:val="20"/>
          <w:highlight w:val="yellow"/>
        </w:rPr>
        <w:t xml:space="preserve"> </w:t>
      </w:r>
      <w:r w:rsidR="00464753" w:rsidRPr="00DF0DA4">
        <w:rPr>
          <w:rFonts w:ascii="Arial" w:hAnsi="Arial" w:cs="Arial"/>
          <w:sz w:val="20"/>
          <w:szCs w:val="20"/>
          <w:highlight w:val="yellow"/>
        </w:rPr>
        <w:t>non-polar</w:t>
      </w:r>
      <w:r w:rsidR="00DA090C" w:rsidRPr="00DF0DA4">
        <w:rPr>
          <w:rFonts w:ascii="Arial" w:hAnsi="Arial" w:cs="Arial"/>
          <w:sz w:val="20"/>
          <w:szCs w:val="20"/>
          <w:highlight w:val="yellow"/>
        </w:rPr>
        <w:t xml:space="preserve"> compounds, while water is an effective solvent</w:t>
      </w:r>
      <w:r w:rsidR="00464753" w:rsidRPr="00DF0DA4">
        <w:rPr>
          <w:rFonts w:ascii="Arial" w:hAnsi="Arial" w:cs="Arial"/>
          <w:sz w:val="20"/>
          <w:szCs w:val="20"/>
          <w:highlight w:val="yellow"/>
        </w:rPr>
        <w:t xml:space="preserve"> in the extraction of highly polar compounds like tannins</w:t>
      </w:r>
      <w:r w:rsidR="006B04EE" w:rsidRPr="00DF0DA4">
        <w:rPr>
          <w:rFonts w:ascii="Arial" w:hAnsi="Arial" w:cs="Arial"/>
          <w:sz w:val="20"/>
          <w:szCs w:val="20"/>
          <w:highlight w:val="yellow"/>
        </w:rPr>
        <w:t xml:space="preserve"> and flavonoids. Each of the solvent extraction operations was performed for five </w:t>
      </w:r>
      <w:r w:rsidR="00CD6797" w:rsidRPr="00DF0DA4">
        <w:rPr>
          <w:rFonts w:ascii="Arial" w:hAnsi="Arial" w:cs="Arial"/>
          <w:sz w:val="20"/>
          <w:szCs w:val="20"/>
          <w:highlight w:val="yellow"/>
        </w:rPr>
        <w:t>full cycles to ensure the maximum recovery of the bioactive constituents</w:t>
      </w:r>
      <w:r w:rsidR="00AF093F" w:rsidRPr="00DF0DA4">
        <w:rPr>
          <w:rFonts w:ascii="Arial" w:hAnsi="Arial" w:cs="Arial"/>
          <w:sz w:val="20"/>
          <w:szCs w:val="20"/>
          <w:highlight w:val="yellow"/>
        </w:rPr>
        <w:t>. During the soxhlation process, the solvent percolates continuously through the plant material dissolves the phytochemicals and car</w:t>
      </w:r>
      <w:r w:rsidR="00D717E5" w:rsidRPr="00DF0DA4">
        <w:rPr>
          <w:rFonts w:ascii="Arial" w:hAnsi="Arial" w:cs="Arial"/>
          <w:sz w:val="20"/>
          <w:szCs w:val="20"/>
          <w:highlight w:val="yellow"/>
        </w:rPr>
        <w:t>ries them to the extraction chamber. This process is used to sele</w:t>
      </w:r>
      <w:r w:rsidR="008E3072" w:rsidRPr="00DF0DA4">
        <w:rPr>
          <w:rFonts w:ascii="Arial" w:hAnsi="Arial" w:cs="Arial"/>
          <w:sz w:val="20"/>
          <w:szCs w:val="20"/>
          <w:highlight w:val="yellow"/>
        </w:rPr>
        <w:t>ct the extraction of compounds</w:t>
      </w:r>
      <w:r w:rsidR="001639C2" w:rsidRPr="00DF0DA4">
        <w:rPr>
          <w:rFonts w:ascii="Arial" w:hAnsi="Arial" w:cs="Arial"/>
          <w:sz w:val="20"/>
          <w:szCs w:val="20"/>
          <w:highlight w:val="yellow"/>
        </w:rPr>
        <w:t xml:space="preserve"> based on the solubility of the </w:t>
      </w:r>
      <w:r w:rsidR="00903DC7" w:rsidRPr="00DF0DA4">
        <w:rPr>
          <w:rFonts w:ascii="Arial" w:hAnsi="Arial" w:cs="Arial"/>
          <w:sz w:val="20"/>
          <w:szCs w:val="20"/>
          <w:highlight w:val="yellow"/>
        </w:rPr>
        <w:t>compounds in the respective solvents. Once the extraction p</w:t>
      </w:r>
      <w:r w:rsidR="00F15B91" w:rsidRPr="00DF0DA4">
        <w:rPr>
          <w:rFonts w:ascii="Arial" w:hAnsi="Arial" w:cs="Arial"/>
          <w:sz w:val="20"/>
          <w:szCs w:val="20"/>
          <w:highlight w:val="yellow"/>
        </w:rPr>
        <w:t xml:space="preserve">rocess was complete, the obtained </w:t>
      </w:r>
      <w:r w:rsidR="000C588A" w:rsidRPr="00DF0DA4">
        <w:rPr>
          <w:rFonts w:ascii="Arial" w:hAnsi="Arial" w:cs="Arial"/>
          <w:sz w:val="20"/>
          <w:szCs w:val="20"/>
          <w:highlight w:val="yellow"/>
        </w:rPr>
        <w:t xml:space="preserve">extracts </w:t>
      </w:r>
      <w:r w:rsidR="000C588A" w:rsidRPr="00DF0DA4">
        <w:rPr>
          <w:rFonts w:ascii="Arial" w:hAnsi="Arial" w:cs="Arial"/>
          <w:sz w:val="20"/>
          <w:szCs w:val="20"/>
          <w:highlight w:val="yellow"/>
        </w:rPr>
        <w:lastRenderedPageBreak/>
        <w:t>were cautiously taken and preserved in vials for further use. The preserved extracts</w:t>
      </w:r>
      <w:r w:rsidR="002D046E" w:rsidRPr="00DF0DA4">
        <w:rPr>
          <w:rFonts w:ascii="Arial" w:hAnsi="Arial" w:cs="Arial"/>
          <w:sz w:val="20"/>
          <w:szCs w:val="20"/>
          <w:highlight w:val="yellow"/>
        </w:rPr>
        <w:t xml:space="preserve"> were then subjected to </w:t>
      </w:r>
      <w:r w:rsidR="006178F2" w:rsidRPr="00DF0DA4">
        <w:rPr>
          <w:rFonts w:ascii="Arial" w:hAnsi="Arial" w:cs="Arial"/>
          <w:sz w:val="20"/>
          <w:szCs w:val="20"/>
          <w:highlight w:val="yellow"/>
        </w:rPr>
        <w:t>phytochemical</w:t>
      </w:r>
      <w:r w:rsidR="002D046E" w:rsidRPr="00DF0DA4">
        <w:rPr>
          <w:rFonts w:ascii="Arial" w:hAnsi="Arial" w:cs="Arial"/>
          <w:sz w:val="20"/>
          <w:szCs w:val="20"/>
          <w:highlight w:val="yellow"/>
        </w:rPr>
        <w:t xml:space="preserve"> screening to confirm </w:t>
      </w:r>
      <w:r w:rsidR="00AD6C3C" w:rsidRPr="00DF0DA4">
        <w:rPr>
          <w:rFonts w:ascii="Arial" w:hAnsi="Arial" w:cs="Arial"/>
          <w:sz w:val="20"/>
          <w:szCs w:val="20"/>
          <w:highlight w:val="yellow"/>
        </w:rPr>
        <w:t xml:space="preserve">the presence of various bioactive compounds, which are accountable </w:t>
      </w:r>
      <w:r w:rsidR="006E0D85" w:rsidRPr="00DF0DA4">
        <w:rPr>
          <w:rFonts w:ascii="Arial" w:hAnsi="Arial" w:cs="Arial"/>
          <w:sz w:val="20"/>
          <w:szCs w:val="20"/>
          <w:highlight w:val="yellow"/>
        </w:rPr>
        <w:t>for the pharmacological action of the plant.</w:t>
      </w:r>
      <w:r w:rsidR="006178F2" w:rsidRPr="00DF0DA4">
        <w:rPr>
          <w:rFonts w:ascii="Arial" w:hAnsi="Arial" w:cs="Arial"/>
          <w:sz w:val="20"/>
          <w:szCs w:val="20"/>
          <w:highlight w:val="yellow"/>
        </w:rPr>
        <w:t xml:space="preserve"> The tests for phytochemical screening were performed according to standard protocols to confir</w:t>
      </w:r>
      <w:r w:rsidR="00BA6DA8" w:rsidRPr="00DF0DA4">
        <w:rPr>
          <w:rFonts w:ascii="Arial" w:hAnsi="Arial" w:cs="Arial"/>
          <w:sz w:val="20"/>
          <w:szCs w:val="20"/>
          <w:highlight w:val="yellow"/>
        </w:rPr>
        <w:t>m the presence of alkaloids, flavonoids, carbohydrates</w:t>
      </w:r>
      <w:r w:rsidR="00113F95" w:rsidRPr="00DF0DA4">
        <w:rPr>
          <w:rFonts w:ascii="Arial" w:hAnsi="Arial" w:cs="Arial"/>
          <w:sz w:val="20"/>
          <w:szCs w:val="20"/>
          <w:highlight w:val="yellow"/>
        </w:rPr>
        <w:t>, saponins, tannins and steroids in the extracts</w:t>
      </w:r>
      <w:r w:rsidR="00113F95">
        <w:rPr>
          <w:rFonts w:ascii="Arial" w:hAnsi="Arial" w:cs="Arial"/>
          <w:sz w:val="20"/>
          <w:szCs w:val="20"/>
        </w:rPr>
        <w:t>.</w:t>
      </w:r>
    </w:p>
    <w:p w14:paraId="639DD8FB" w14:textId="165AB876" w:rsidR="00F16A5D" w:rsidRPr="002051C3" w:rsidRDefault="00A16996" w:rsidP="00371680">
      <w:pPr>
        <w:jc w:val="both"/>
        <w:rPr>
          <w:rFonts w:ascii="Arial" w:hAnsi="Arial" w:cs="Arial"/>
          <w:sz w:val="22"/>
          <w:szCs w:val="22"/>
        </w:rPr>
      </w:pPr>
      <w:r w:rsidRPr="002051C3">
        <w:rPr>
          <w:rFonts w:ascii="Arial" w:hAnsi="Arial" w:cs="Arial"/>
          <w:b/>
          <w:bCs/>
          <w:sz w:val="22"/>
          <w:szCs w:val="22"/>
        </w:rPr>
        <w:t>CONCLUSION:</w:t>
      </w:r>
    </w:p>
    <w:p w14:paraId="5D0249AD" w14:textId="549FFA56" w:rsidR="007367B4" w:rsidRDefault="0055760F" w:rsidP="00371680">
      <w:pPr>
        <w:jc w:val="both"/>
        <w:rPr>
          <w:rFonts w:ascii="Arial" w:hAnsi="Arial" w:cs="Arial"/>
          <w:sz w:val="22"/>
          <w:szCs w:val="22"/>
        </w:rPr>
      </w:pPr>
      <w:r w:rsidRPr="00F2458E">
        <w:rPr>
          <w:rFonts w:ascii="Arial" w:hAnsi="Arial" w:cs="Arial"/>
          <w:sz w:val="20"/>
          <w:szCs w:val="20"/>
        </w:rPr>
        <w:t xml:space="preserve">Exploring herbal plants as natural </w:t>
      </w:r>
      <w:r w:rsidR="00F2458E" w:rsidRPr="00F2458E">
        <w:rPr>
          <w:rFonts w:ascii="Arial" w:hAnsi="Arial" w:cs="Arial"/>
          <w:sz w:val="20"/>
          <w:szCs w:val="20"/>
        </w:rPr>
        <w:t>remedies</w:t>
      </w:r>
      <w:r w:rsidRPr="00F2458E">
        <w:rPr>
          <w:rFonts w:ascii="Arial" w:hAnsi="Arial" w:cs="Arial"/>
          <w:sz w:val="20"/>
          <w:szCs w:val="20"/>
        </w:rPr>
        <w:t xml:space="preserve"> alternative to synthetic drugs</w:t>
      </w:r>
      <w:r w:rsidR="008E6F43" w:rsidRPr="00F2458E">
        <w:rPr>
          <w:rFonts w:ascii="Arial" w:hAnsi="Arial" w:cs="Arial"/>
          <w:sz w:val="20"/>
          <w:szCs w:val="20"/>
        </w:rPr>
        <w:t xml:space="preserve"> to avoid the side effects by concluding </w:t>
      </w:r>
      <w:r w:rsidR="003B6A12" w:rsidRPr="00F2458E">
        <w:rPr>
          <w:rFonts w:ascii="Arial" w:hAnsi="Arial" w:cs="Arial"/>
          <w:sz w:val="20"/>
          <w:szCs w:val="20"/>
        </w:rPr>
        <w:t xml:space="preserve">had </w:t>
      </w:r>
      <w:r w:rsidR="00FB516B" w:rsidRPr="00F2458E">
        <w:rPr>
          <w:rFonts w:ascii="Arial" w:hAnsi="Arial" w:cs="Arial"/>
          <w:sz w:val="20"/>
          <w:szCs w:val="20"/>
        </w:rPr>
        <w:t>chosen</w:t>
      </w:r>
      <w:r w:rsidR="003B6A12" w:rsidRPr="00F2458E">
        <w:rPr>
          <w:rFonts w:ascii="Arial" w:hAnsi="Arial" w:cs="Arial"/>
          <w:sz w:val="20"/>
          <w:szCs w:val="20"/>
        </w:rPr>
        <w:t xml:space="preserve"> sansevieria</w:t>
      </w:r>
      <w:r w:rsidR="00FB516B" w:rsidRPr="00F2458E">
        <w:rPr>
          <w:rFonts w:ascii="Arial" w:hAnsi="Arial" w:cs="Arial"/>
          <w:sz w:val="20"/>
          <w:szCs w:val="20"/>
        </w:rPr>
        <w:t xml:space="preserve"> roxburghiana</w:t>
      </w:r>
      <w:r w:rsidR="003B6A12" w:rsidRPr="00F2458E">
        <w:rPr>
          <w:rFonts w:ascii="Arial" w:hAnsi="Arial" w:cs="Arial"/>
          <w:sz w:val="20"/>
          <w:szCs w:val="20"/>
        </w:rPr>
        <w:t xml:space="preserve">. </w:t>
      </w:r>
      <w:r w:rsidR="00095D4B" w:rsidRPr="00F2458E">
        <w:rPr>
          <w:rFonts w:ascii="Arial" w:hAnsi="Arial" w:cs="Arial"/>
          <w:sz w:val="20"/>
          <w:szCs w:val="20"/>
        </w:rPr>
        <w:t>A</w:t>
      </w:r>
      <w:r w:rsidR="003B6A12" w:rsidRPr="00F2458E">
        <w:rPr>
          <w:rFonts w:ascii="Arial" w:hAnsi="Arial" w:cs="Arial"/>
          <w:sz w:val="20"/>
          <w:szCs w:val="20"/>
        </w:rPr>
        <w:t>s herba</w:t>
      </w:r>
      <w:r w:rsidR="005D1593" w:rsidRPr="00F2458E">
        <w:rPr>
          <w:rFonts w:ascii="Arial" w:hAnsi="Arial" w:cs="Arial"/>
          <w:sz w:val="20"/>
          <w:szCs w:val="20"/>
        </w:rPr>
        <w:t>l</w:t>
      </w:r>
      <w:r w:rsidR="003B6A12" w:rsidRPr="00F2458E">
        <w:rPr>
          <w:rFonts w:ascii="Arial" w:hAnsi="Arial" w:cs="Arial"/>
          <w:sz w:val="20"/>
          <w:szCs w:val="20"/>
        </w:rPr>
        <w:t xml:space="preserve"> plants are more </w:t>
      </w:r>
      <w:r w:rsidR="00FB516B" w:rsidRPr="00F2458E">
        <w:rPr>
          <w:rFonts w:ascii="Arial" w:hAnsi="Arial" w:cs="Arial"/>
          <w:sz w:val="20"/>
          <w:szCs w:val="20"/>
        </w:rPr>
        <w:t>safe,</w:t>
      </w:r>
      <w:r w:rsidR="003B6A12" w:rsidRPr="00F2458E">
        <w:rPr>
          <w:rFonts w:ascii="Arial" w:hAnsi="Arial" w:cs="Arial"/>
          <w:sz w:val="20"/>
          <w:szCs w:val="20"/>
        </w:rPr>
        <w:t xml:space="preserve"> effective</w:t>
      </w:r>
      <w:r w:rsidR="005D1593" w:rsidRPr="00F2458E">
        <w:rPr>
          <w:rFonts w:ascii="Arial" w:hAnsi="Arial" w:cs="Arial"/>
          <w:sz w:val="20"/>
          <w:szCs w:val="20"/>
        </w:rPr>
        <w:t xml:space="preserve"> with </w:t>
      </w:r>
      <w:r w:rsidR="00F2458E" w:rsidRPr="00F2458E">
        <w:rPr>
          <w:rFonts w:ascii="Arial" w:hAnsi="Arial" w:cs="Arial"/>
          <w:sz w:val="20"/>
          <w:szCs w:val="20"/>
        </w:rPr>
        <w:t>fewer</w:t>
      </w:r>
      <w:r w:rsidR="005D1593" w:rsidRPr="00F2458E">
        <w:rPr>
          <w:rFonts w:ascii="Arial" w:hAnsi="Arial" w:cs="Arial"/>
          <w:sz w:val="20"/>
          <w:szCs w:val="20"/>
        </w:rPr>
        <w:t xml:space="preserve"> side effects compared to synthetic drugs.</w:t>
      </w:r>
      <w:r w:rsidR="00022A30" w:rsidRPr="00F2458E">
        <w:rPr>
          <w:rFonts w:ascii="Arial" w:hAnsi="Arial" w:cs="Arial"/>
          <w:sz w:val="20"/>
          <w:szCs w:val="20"/>
        </w:rPr>
        <w:t xml:space="preserve"> </w:t>
      </w:r>
      <w:r w:rsidR="007367B4" w:rsidRPr="00F2458E">
        <w:rPr>
          <w:rFonts w:ascii="Arial" w:hAnsi="Arial" w:cs="Arial"/>
          <w:sz w:val="20"/>
          <w:szCs w:val="20"/>
        </w:rPr>
        <w:t>The soxhlation of the</w:t>
      </w:r>
      <w:r w:rsidR="004A7BCE" w:rsidRPr="00F2458E">
        <w:rPr>
          <w:rFonts w:ascii="Arial" w:hAnsi="Arial" w:cs="Arial"/>
          <w:sz w:val="20"/>
          <w:szCs w:val="20"/>
        </w:rPr>
        <w:t xml:space="preserve"> method is employed </w:t>
      </w:r>
      <w:r w:rsidR="0002326C" w:rsidRPr="00F2458E">
        <w:rPr>
          <w:rFonts w:ascii="Arial" w:hAnsi="Arial" w:cs="Arial"/>
          <w:sz w:val="20"/>
          <w:szCs w:val="20"/>
        </w:rPr>
        <w:t xml:space="preserve">in the study </w:t>
      </w:r>
      <w:r w:rsidR="00976410" w:rsidRPr="00F2458E">
        <w:rPr>
          <w:rFonts w:ascii="Arial" w:hAnsi="Arial" w:cs="Arial"/>
          <w:sz w:val="20"/>
          <w:szCs w:val="20"/>
        </w:rPr>
        <w:t xml:space="preserve">that found that </w:t>
      </w:r>
      <w:r w:rsidR="00F2458E" w:rsidRPr="00F2458E">
        <w:rPr>
          <w:rFonts w:ascii="Arial" w:hAnsi="Arial" w:cs="Arial"/>
          <w:sz w:val="20"/>
          <w:szCs w:val="20"/>
        </w:rPr>
        <w:t>it is</w:t>
      </w:r>
      <w:r w:rsidR="00976410" w:rsidRPr="00F2458E">
        <w:rPr>
          <w:rFonts w:ascii="Arial" w:hAnsi="Arial" w:cs="Arial"/>
          <w:sz w:val="20"/>
          <w:szCs w:val="20"/>
        </w:rPr>
        <w:t xml:space="preserve"> effective in </w:t>
      </w:r>
      <w:r w:rsidR="00F2458E" w:rsidRPr="00F2458E">
        <w:rPr>
          <w:rFonts w:ascii="Arial" w:hAnsi="Arial" w:cs="Arial"/>
          <w:sz w:val="20"/>
          <w:szCs w:val="20"/>
        </w:rPr>
        <w:t xml:space="preserve">the </w:t>
      </w:r>
      <w:r w:rsidR="00976410" w:rsidRPr="00F2458E">
        <w:rPr>
          <w:rFonts w:ascii="Arial" w:hAnsi="Arial" w:cs="Arial"/>
          <w:sz w:val="20"/>
          <w:szCs w:val="20"/>
        </w:rPr>
        <w:t xml:space="preserve">extraction of bioactive </w:t>
      </w:r>
      <w:r w:rsidR="00BE0645" w:rsidRPr="00F2458E">
        <w:rPr>
          <w:rFonts w:ascii="Arial" w:hAnsi="Arial" w:cs="Arial"/>
          <w:sz w:val="20"/>
          <w:szCs w:val="20"/>
        </w:rPr>
        <w:t xml:space="preserve">compounds from the </w:t>
      </w:r>
      <w:r w:rsidR="00F2458E" w:rsidRPr="00F2458E">
        <w:rPr>
          <w:rFonts w:ascii="Arial" w:hAnsi="Arial" w:cs="Arial"/>
          <w:sz w:val="20"/>
          <w:szCs w:val="20"/>
        </w:rPr>
        <w:t>Sansevieria</w:t>
      </w:r>
      <w:r w:rsidR="00BE0645" w:rsidRPr="00F2458E">
        <w:rPr>
          <w:rFonts w:ascii="Arial" w:hAnsi="Arial" w:cs="Arial"/>
          <w:sz w:val="20"/>
          <w:szCs w:val="20"/>
        </w:rPr>
        <w:t xml:space="preserve"> roxburghiana.</w:t>
      </w:r>
      <w:r w:rsidR="00C347B7" w:rsidRPr="00F2458E">
        <w:rPr>
          <w:rFonts w:ascii="Arial" w:hAnsi="Arial" w:cs="Arial"/>
          <w:sz w:val="20"/>
          <w:szCs w:val="20"/>
        </w:rPr>
        <w:t xml:space="preserve"> </w:t>
      </w:r>
      <w:r w:rsidR="00BE0645" w:rsidRPr="00F2458E">
        <w:rPr>
          <w:rFonts w:ascii="Arial" w:hAnsi="Arial" w:cs="Arial"/>
          <w:sz w:val="20"/>
          <w:szCs w:val="20"/>
        </w:rPr>
        <w:t xml:space="preserve">The </w:t>
      </w:r>
      <w:r w:rsidR="00C347B7" w:rsidRPr="00F2458E">
        <w:rPr>
          <w:rFonts w:ascii="Arial" w:hAnsi="Arial" w:cs="Arial"/>
          <w:sz w:val="20"/>
          <w:szCs w:val="20"/>
        </w:rPr>
        <w:t xml:space="preserve">extract obtained by soxhlation was found to be rich in </w:t>
      </w:r>
      <w:r w:rsidR="00B8252B" w:rsidRPr="00F2458E">
        <w:rPr>
          <w:rFonts w:ascii="Arial" w:hAnsi="Arial" w:cs="Arial"/>
          <w:sz w:val="20"/>
          <w:szCs w:val="20"/>
        </w:rPr>
        <w:t>phytochemicals</w:t>
      </w:r>
      <w:r w:rsidR="00B8252B" w:rsidRPr="00F2458E">
        <w:rPr>
          <w:rFonts w:ascii="Arial" w:hAnsi="Arial" w:cs="Arial"/>
          <w:b/>
          <w:bCs/>
          <w:sz w:val="20"/>
          <w:szCs w:val="20"/>
        </w:rPr>
        <w:t>.</w:t>
      </w:r>
      <w:r w:rsidR="002B6251" w:rsidRPr="00F2458E">
        <w:rPr>
          <w:rFonts w:ascii="Arial" w:hAnsi="Arial" w:cs="Arial"/>
          <w:b/>
          <w:bCs/>
          <w:sz w:val="20"/>
          <w:szCs w:val="20"/>
        </w:rPr>
        <w:t xml:space="preserve"> </w:t>
      </w:r>
      <w:r w:rsidR="002B6251" w:rsidRPr="00F2458E">
        <w:rPr>
          <w:rFonts w:ascii="Arial" w:hAnsi="Arial" w:cs="Arial"/>
          <w:sz w:val="20"/>
          <w:szCs w:val="20"/>
        </w:rPr>
        <w:t xml:space="preserve">The evaluation of sansevieria roxburghiana </w:t>
      </w:r>
      <w:r w:rsidR="00022A30" w:rsidRPr="00F2458E">
        <w:rPr>
          <w:rFonts w:ascii="Arial" w:hAnsi="Arial" w:cs="Arial"/>
          <w:sz w:val="20"/>
          <w:szCs w:val="20"/>
        </w:rPr>
        <w:t xml:space="preserve">revealed </w:t>
      </w:r>
      <w:r w:rsidR="006D4EAB" w:rsidRPr="00F2458E">
        <w:rPr>
          <w:rFonts w:ascii="Arial" w:hAnsi="Arial" w:cs="Arial"/>
          <w:sz w:val="20"/>
          <w:szCs w:val="20"/>
        </w:rPr>
        <w:t>a total</w:t>
      </w:r>
      <w:r w:rsidR="003C0BF5" w:rsidRPr="00F2458E">
        <w:rPr>
          <w:rFonts w:ascii="Arial" w:hAnsi="Arial" w:cs="Arial"/>
          <w:sz w:val="20"/>
          <w:szCs w:val="20"/>
        </w:rPr>
        <w:t xml:space="preserve"> existence </w:t>
      </w:r>
      <w:r w:rsidR="00840B60" w:rsidRPr="00F2458E">
        <w:rPr>
          <w:rFonts w:ascii="Arial" w:hAnsi="Arial" w:cs="Arial"/>
          <w:sz w:val="20"/>
          <w:szCs w:val="20"/>
        </w:rPr>
        <w:t xml:space="preserve">with </w:t>
      </w:r>
      <w:r w:rsidR="00022A30" w:rsidRPr="00F2458E">
        <w:rPr>
          <w:rFonts w:ascii="Arial" w:hAnsi="Arial" w:cs="Arial"/>
          <w:sz w:val="20"/>
          <w:szCs w:val="20"/>
        </w:rPr>
        <w:t xml:space="preserve">various </w:t>
      </w:r>
      <w:r w:rsidR="00AF083C" w:rsidRPr="00F2458E">
        <w:rPr>
          <w:rFonts w:ascii="Arial" w:hAnsi="Arial" w:cs="Arial"/>
          <w:sz w:val="20"/>
          <w:szCs w:val="20"/>
        </w:rPr>
        <w:t>phytochemicals</w:t>
      </w:r>
      <w:r w:rsidR="003A7E8A" w:rsidRPr="00F2458E">
        <w:rPr>
          <w:rFonts w:ascii="Arial" w:hAnsi="Arial" w:cs="Arial"/>
          <w:sz w:val="20"/>
          <w:szCs w:val="20"/>
        </w:rPr>
        <w:t xml:space="preserve"> </w:t>
      </w:r>
      <w:r w:rsidR="00AF083C" w:rsidRPr="00F2458E">
        <w:rPr>
          <w:rFonts w:ascii="Arial" w:hAnsi="Arial" w:cs="Arial"/>
          <w:sz w:val="20"/>
          <w:szCs w:val="20"/>
        </w:rPr>
        <w:t>such as</w:t>
      </w:r>
      <w:r w:rsidR="003A7E8A" w:rsidRPr="00F2458E">
        <w:rPr>
          <w:rFonts w:ascii="Arial" w:hAnsi="Arial" w:cs="Arial"/>
          <w:sz w:val="20"/>
          <w:szCs w:val="20"/>
        </w:rPr>
        <w:t xml:space="preserve"> alkaloids,</w:t>
      </w:r>
      <w:r w:rsidR="00AF083C" w:rsidRPr="00F2458E">
        <w:rPr>
          <w:rFonts w:ascii="Arial" w:hAnsi="Arial" w:cs="Arial"/>
          <w:sz w:val="20"/>
          <w:szCs w:val="20"/>
        </w:rPr>
        <w:t xml:space="preserve"> saponins</w:t>
      </w:r>
      <w:r w:rsidR="006008A3" w:rsidRPr="00F2458E">
        <w:rPr>
          <w:rFonts w:ascii="Arial" w:hAnsi="Arial" w:cs="Arial"/>
          <w:sz w:val="20"/>
          <w:szCs w:val="20"/>
        </w:rPr>
        <w:t xml:space="preserve">, </w:t>
      </w:r>
      <w:r w:rsidR="00F2458E" w:rsidRPr="00F2458E">
        <w:rPr>
          <w:rFonts w:ascii="Arial" w:hAnsi="Arial" w:cs="Arial"/>
          <w:sz w:val="20"/>
          <w:szCs w:val="20"/>
        </w:rPr>
        <w:t xml:space="preserve">and </w:t>
      </w:r>
      <w:r w:rsidR="00A17262" w:rsidRPr="00F2458E">
        <w:rPr>
          <w:rFonts w:ascii="Arial" w:hAnsi="Arial" w:cs="Arial"/>
          <w:sz w:val="20"/>
          <w:szCs w:val="20"/>
        </w:rPr>
        <w:t xml:space="preserve">carbohydrates. </w:t>
      </w:r>
      <w:r w:rsidR="00F2458E" w:rsidRPr="00F2458E">
        <w:rPr>
          <w:rFonts w:ascii="Arial" w:hAnsi="Arial" w:cs="Arial"/>
          <w:sz w:val="20"/>
          <w:szCs w:val="20"/>
        </w:rPr>
        <w:t>Further</w:t>
      </w:r>
      <w:r w:rsidR="006008A3" w:rsidRPr="00F2458E">
        <w:rPr>
          <w:rFonts w:ascii="Arial" w:hAnsi="Arial" w:cs="Arial"/>
          <w:sz w:val="20"/>
          <w:szCs w:val="20"/>
        </w:rPr>
        <w:t xml:space="preserve"> studies should be conducted </w:t>
      </w:r>
      <w:r w:rsidR="00A17262" w:rsidRPr="00F2458E">
        <w:rPr>
          <w:rFonts w:ascii="Arial" w:hAnsi="Arial" w:cs="Arial"/>
          <w:sz w:val="20"/>
          <w:szCs w:val="20"/>
        </w:rPr>
        <w:t>on in-vivo studies</w:t>
      </w:r>
      <w:r w:rsidR="00A17262" w:rsidRPr="002051C3">
        <w:rPr>
          <w:rFonts w:ascii="Arial" w:hAnsi="Arial" w:cs="Arial"/>
          <w:sz w:val="22"/>
          <w:szCs w:val="22"/>
        </w:rPr>
        <w:t>.</w:t>
      </w:r>
    </w:p>
    <w:p w14:paraId="1853971A" w14:textId="59D87C76" w:rsidR="0046370E" w:rsidRDefault="0046370E" w:rsidP="00371680">
      <w:pPr>
        <w:jc w:val="both"/>
        <w:rPr>
          <w:rFonts w:ascii="Arial" w:hAnsi="Arial" w:cs="Arial"/>
          <w:b/>
          <w:bCs/>
          <w:sz w:val="22"/>
          <w:szCs w:val="22"/>
        </w:rPr>
      </w:pPr>
    </w:p>
    <w:p w14:paraId="68051B1C" w14:textId="77777777" w:rsidR="0046370E" w:rsidRPr="009C5487" w:rsidRDefault="0046370E" w:rsidP="0046370E">
      <w:pPr>
        <w:rPr>
          <w:rFonts w:ascii="Calibri" w:eastAsia="Calibri" w:hAnsi="Calibri" w:cs="Times New Roman"/>
          <w:highlight w:val="yellow"/>
          <w:lang w:val="en-US"/>
        </w:rPr>
      </w:pPr>
      <w:bookmarkStart w:id="0" w:name="_Hlk193377857"/>
      <w:bookmarkStart w:id="1" w:name="_Hlk180402183"/>
      <w:bookmarkStart w:id="2" w:name="_Hlk183680988"/>
      <w:r w:rsidRPr="009C5487">
        <w:rPr>
          <w:rFonts w:ascii="Calibri" w:eastAsia="Calibri" w:hAnsi="Calibri" w:cs="Times New Roman"/>
          <w:highlight w:val="yellow"/>
          <w:lang w:val="en-US"/>
        </w:rPr>
        <w:t>Disclaimer (Artificial intelligence)</w:t>
      </w:r>
    </w:p>
    <w:p w14:paraId="26EDE1C2"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EFA8820"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3C44F364"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C3A0CE9"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0E085C"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763705D"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2CDA6971" w14:textId="77777777" w:rsidR="0046370E" w:rsidRPr="009C5487" w:rsidRDefault="0046370E" w:rsidP="0046370E">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520BDCBB" w14:textId="77777777" w:rsidR="0046370E" w:rsidRPr="009C5487" w:rsidRDefault="0046370E" w:rsidP="0046370E">
      <w:pPr>
        <w:rPr>
          <w:rFonts w:ascii="Calibri" w:eastAsia="Calibri" w:hAnsi="Calibri" w:cs="Times New Roman"/>
          <w:lang w:val="en-US"/>
        </w:rPr>
      </w:pPr>
      <w:r w:rsidRPr="009C5487">
        <w:rPr>
          <w:rFonts w:ascii="Calibri" w:eastAsia="Calibri" w:hAnsi="Calibri" w:cs="Times New Roman"/>
          <w:highlight w:val="yellow"/>
          <w:lang w:val="en-US"/>
        </w:rPr>
        <w:t>3</w:t>
      </w:r>
      <w:bookmarkEnd w:id="0"/>
      <w:r w:rsidRPr="009C5487">
        <w:rPr>
          <w:rFonts w:ascii="Calibri" w:eastAsia="Calibri" w:hAnsi="Calibri" w:cs="Times New Roman"/>
          <w:highlight w:val="yellow"/>
          <w:lang w:val="en-US"/>
        </w:rPr>
        <w:t>.</w:t>
      </w:r>
    </w:p>
    <w:bookmarkEnd w:id="1"/>
    <w:bookmarkEnd w:id="2"/>
    <w:p w14:paraId="612BA7A9" w14:textId="7C0DC492" w:rsidR="0046370E" w:rsidRPr="002051C3" w:rsidRDefault="00BF09A5" w:rsidP="00371680">
      <w:pPr>
        <w:jc w:val="both"/>
        <w:rPr>
          <w:rFonts w:ascii="Arial" w:hAnsi="Arial" w:cs="Arial"/>
          <w:b/>
          <w:bCs/>
          <w:sz w:val="22"/>
          <w:szCs w:val="22"/>
        </w:rPr>
      </w:pPr>
      <w:r>
        <w:rPr>
          <w:rFonts w:ascii="Arial" w:hAnsi="Arial" w:cs="Arial"/>
          <w:b/>
          <w:bCs/>
          <w:sz w:val="22"/>
          <w:szCs w:val="22"/>
        </w:rPr>
        <w:t xml:space="preserve">I AUTHOR OF THIS ARTICLE THERE IS </w:t>
      </w:r>
      <w:r w:rsidR="00C51C62">
        <w:rPr>
          <w:rFonts w:ascii="Arial" w:hAnsi="Arial" w:cs="Arial"/>
          <w:b/>
          <w:bCs/>
          <w:sz w:val="22"/>
          <w:szCs w:val="22"/>
        </w:rPr>
        <w:t>‘’</w:t>
      </w:r>
      <w:r>
        <w:rPr>
          <w:rFonts w:ascii="Arial" w:hAnsi="Arial" w:cs="Arial"/>
          <w:b/>
          <w:bCs/>
          <w:sz w:val="22"/>
          <w:szCs w:val="22"/>
        </w:rPr>
        <w:t>NO</w:t>
      </w:r>
      <w:r w:rsidR="00C51C62">
        <w:rPr>
          <w:rFonts w:ascii="Arial" w:hAnsi="Arial" w:cs="Arial"/>
          <w:b/>
          <w:bCs/>
          <w:sz w:val="22"/>
          <w:szCs w:val="22"/>
        </w:rPr>
        <w:t>’’</w:t>
      </w:r>
      <w:r>
        <w:rPr>
          <w:rFonts w:ascii="Arial" w:hAnsi="Arial" w:cs="Arial"/>
          <w:b/>
          <w:bCs/>
          <w:sz w:val="22"/>
          <w:szCs w:val="22"/>
        </w:rPr>
        <w:t xml:space="preserve"> AI GENERATIVE PHOTOS THESE ARE THE NORMAL CAMERA PHOTOS OF </w:t>
      </w:r>
      <w:r w:rsidR="00C51C62">
        <w:rPr>
          <w:rFonts w:ascii="Arial" w:hAnsi="Arial" w:cs="Arial"/>
          <w:b/>
          <w:bCs/>
          <w:sz w:val="22"/>
          <w:szCs w:val="22"/>
        </w:rPr>
        <w:t>THE RESULTS OF THE EXTRACTS AND THE PLANT PHOTO IS TAKEN FROM THE GARDEN OF PULLA REDDY INSTITUTE OF PHARMACY.</w:t>
      </w:r>
    </w:p>
    <w:p w14:paraId="3CD9457B" w14:textId="1B1E9315" w:rsidR="00EB2D04" w:rsidRPr="002051C3" w:rsidRDefault="00EB2D04" w:rsidP="00CF43E6">
      <w:pPr>
        <w:jc w:val="both"/>
        <w:rPr>
          <w:rFonts w:ascii="Arial" w:hAnsi="Arial" w:cs="Arial"/>
          <w:sz w:val="22"/>
          <w:szCs w:val="22"/>
        </w:rPr>
      </w:pPr>
      <w:r w:rsidRPr="002051C3">
        <w:rPr>
          <w:rFonts w:ascii="Arial" w:hAnsi="Arial" w:cs="Arial"/>
          <w:b/>
          <w:bCs/>
          <w:sz w:val="22"/>
          <w:szCs w:val="22"/>
        </w:rPr>
        <w:t>REFERENCES:</w:t>
      </w:r>
    </w:p>
    <w:p w14:paraId="23CA3730" w14:textId="5BE3FE42" w:rsidR="00EB2D04" w:rsidRPr="002F0FAE" w:rsidRDefault="00EB2D04" w:rsidP="00256DC4">
      <w:pPr>
        <w:pStyle w:val="ListParagraph"/>
        <w:numPr>
          <w:ilvl w:val="0"/>
          <w:numId w:val="1"/>
        </w:numPr>
        <w:jc w:val="both"/>
        <w:rPr>
          <w:rFonts w:ascii="Arial" w:hAnsi="Arial" w:cs="Arial"/>
          <w:sz w:val="20"/>
          <w:szCs w:val="20"/>
        </w:rPr>
      </w:pPr>
      <w:r w:rsidRPr="002F0FAE">
        <w:rPr>
          <w:rFonts w:ascii="Arial" w:hAnsi="Arial" w:cs="Arial"/>
          <w:sz w:val="20"/>
          <w:szCs w:val="20"/>
        </w:rPr>
        <w:t>Sook-Ha Fan,Noraisah Akbar</w:t>
      </w:r>
      <w:r w:rsidR="00256DC4" w:rsidRPr="002F0FAE">
        <w:rPr>
          <w:rFonts w:ascii="Arial" w:hAnsi="Arial" w:cs="Arial"/>
          <w:sz w:val="20"/>
          <w:szCs w:val="20"/>
        </w:rPr>
        <w:t xml:space="preserve"> </w:t>
      </w:r>
      <w:r w:rsidRPr="002F0FAE">
        <w:rPr>
          <w:rFonts w:ascii="Arial" w:hAnsi="Arial" w:cs="Arial"/>
          <w:sz w:val="20"/>
          <w:szCs w:val="20"/>
        </w:rPr>
        <w:t>Ali and Dayang Fredalina Basri.Evaluation of analgesic activity of the ,</w:t>
      </w:r>
      <w:r w:rsidR="00AE130E">
        <w:rPr>
          <w:rFonts w:ascii="Arial" w:hAnsi="Arial" w:cs="Arial"/>
          <w:sz w:val="20"/>
          <w:szCs w:val="20"/>
        </w:rPr>
        <w:t xml:space="preserve"> </w:t>
      </w:r>
      <w:r w:rsidRPr="002F0FAE">
        <w:rPr>
          <w:rFonts w:ascii="Arial" w:hAnsi="Arial" w:cs="Arial"/>
          <w:sz w:val="20"/>
          <w:szCs w:val="20"/>
        </w:rPr>
        <w:t>methanolic extract from the Galls of Quercus infectoria (Olivier) in rats. Hindawi publishing corporation, Evidence -based complementary and alternative medicine, volume 2014,article ID 976764.</w:t>
      </w:r>
    </w:p>
    <w:p w14:paraId="00672798" w14:textId="53F24216" w:rsidR="00EB2D04" w:rsidRPr="002F0FAE" w:rsidRDefault="00EB2D04" w:rsidP="002F0FAE">
      <w:pPr>
        <w:jc w:val="both"/>
        <w:rPr>
          <w:rFonts w:ascii="Arial" w:hAnsi="Arial" w:cs="Arial"/>
          <w:sz w:val="20"/>
          <w:szCs w:val="20"/>
        </w:rPr>
      </w:pPr>
      <w:r w:rsidRPr="002F0FAE">
        <w:rPr>
          <w:rFonts w:ascii="Arial" w:hAnsi="Arial" w:cs="Arial"/>
          <w:sz w:val="20"/>
          <w:szCs w:val="20"/>
        </w:rPr>
        <w:t xml:space="preserve">DOI: </w:t>
      </w:r>
      <w:hyperlink r:id="rId10" w:history="1">
        <w:r w:rsidRPr="002F0FAE">
          <w:rPr>
            <w:rStyle w:val="Hyperlink"/>
            <w:rFonts w:ascii="Arial" w:hAnsi="Arial" w:cs="Arial"/>
            <w:sz w:val="20"/>
            <w:szCs w:val="20"/>
          </w:rPr>
          <w:t>https://dx.doi.org/10.1155/2014/976764</w:t>
        </w:r>
      </w:hyperlink>
    </w:p>
    <w:p w14:paraId="5EB9B93D" w14:textId="0A604C9F" w:rsidR="00EB2D04" w:rsidRPr="002F0FAE" w:rsidRDefault="00C908B6" w:rsidP="00EB2D04">
      <w:pPr>
        <w:pStyle w:val="ListParagraph"/>
        <w:numPr>
          <w:ilvl w:val="0"/>
          <w:numId w:val="1"/>
        </w:numPr>
        <w:rPr>
          <w:rFonts w:ascii="Arial" w:hAnsi="Arial" w:cs="Arial"/>
          <w:sz w:val="20"/>
          <w:szCs w:val="20"/>
        </w:rPr>
      </w:pPr>
      <w:r w:rsidRPr="002F0FAE">
        <w:rPr>
          <w:rFonts w:ascii="Arial" w:hAnsi="Arial" w:cs="Arial"/>
          <w:sz w:val="20"/>
          <w:szCs w:val="20"/>
        </w:rPr>
        <w:lastRenderedPageBreak/>
        <w:t>Bhomik Goel, Nishant Pathak, Dwividendra Kumar Nim ,Sanjay Kumar Singh, Rakesh Kumar Dixit ,</w:t>
      </w:r>
      <w:r w:rsidR="00AE130E">
        <w:rPr>
          <w:rFonts w:ascii="Arial" w:hAnsi="Arial" w:cs="Arial"/>
          <w:sz w:val="20"/>
          <w:szCs w:val="20"/>
        </w:rPr>
        <w:t xml:space="preserve"> </w:t>
      </w:r>
      <w:r w:rsidRPr="002F0FAE">
        <w:rPr>
          <w:rFonts w:ascii="Arial" w:hAnsi="Arial" w:cs="Arial"/>
          <w:sz w:val="20"/>
          <w:szCs w:val="20"/>
        </w:rPr>
        <w:t xml:space="preserve">Rakesh </w:t>
      </w:r>
      <w:proofErr w:type="spellStart"/>
      <w:r w:rsidRPr="002F0FAE">
        <w:rPr>
          <w:rFonts w:ascii="Arial" w:hAnsi="Arial" w:cs="Arial"/>
          <w:sz w:val="20"/>
          <w:szCs w:val="20"/>
        </w:rPr>
        <w:t>Chaurasia</w:t>
      </w:r>
      <w:r w:rsidR="00DE5086" w:rsidRPr="002F0FAE">
        <w:rPr>
          <w:rFonts w:ascii="Arial" w:hAnsi="Arial" w:cs="Arial"/>
          <w:sz w:val="20"/>
          <w:szCs w:val="20"/>
        </w:rPr>
        <w:t>.Clinical</w:t>
      </w:r>
      <w:proofErr w:type="spellEnd"/>
      <w:r w:rsidR="00DE5086" w:rsidRPr="002F0FAE">
        <w:rPr>
          <w:rFonts w:ascii="Arial" w:hAnsi="Arial" w:cs="Arial"/>
          <w:sz w:val="20"/>
          <w:szCs w:val="20"/>
        </w:rPr>
        <w:t xml:space="preserve"> Evaluation of Analgesic Activity of Guduchi (Tinospora Cordifolia) Using Animal Model. Journal Of Clinical and Diagnostic Research. 2014 Aug,Vol-8(8).</w:t>
      </w:r>
    </w:p>
    <w:p w14:paraId="6550C2AD" w14:textId="12FDEF45" w:rsidR="00DE5086" w:rsidRPr="002F0FAE" w:rsidRDefault="00DE5086" w:rsidP="002F0FAE">
      <w:pPr>
        <w:rPr>
          <w:rFonts w:ascii="Arial" w:hAnsi="Arial" w:cs="Arial"/>
          <w:sz w:val="20"/>
          <w:szCs w:val="20"/>
        </w:rPr>
      </w:pPr>
      <w:r w:rsidRPr="002F0FAE">
        <w:rPr>
          <w:rFonts w:ascii="Arial" w:hAnsi="Arial" w:cs="Arial"/>
          <w:sz w:val="20"/>
          <w:szCs w:val="20"/>
        </w:rPr>
        <w:t xml:space="preserve">DOI: </w:t>
      </w:r>
      <w:hyperlink r:id="rId11" w:history="1">
        <w:r w:rsidRPr="002F0FAE">
          <w:rPr>
            <w:rStyle w:val="Hyperlink"/>
            <w:rFonts w:ascii="Arial" w:hAnsi="Arial" w:cs="Arial"/>
            <w:sz w:val="20"/>
            <w:szCs w:val="20"/>
          </w:rPr>
          <w:t>https://dx.doi.org/10.7860/JCDR/2014/9207.4671</w:t>
        </w:r>
      </w:hyperlink>
    </w:p>
    <w:p w14:paraId="6341AC15" w14:textId="4C7170CE" w:rsidR="00DE5086" w:rsidRDefault="00770087" w:rsidP="00770087">
      <w:pPr>
        <w:pStyle w:val="ListParagraph"/>
        <w:numPr>
          <w:ilvl w:val="0"/>
          <w:numId w:val="1"/>
        </w:numPr>
        <w:rPr>
          <w:rFonts w:ascii="Arial" w:hAnsi="Arial" w:cs="Arial"/>
          <w:sz w:val="20"/>
          <w:szCs w:val="20"/>
        </w:rPr>
      </w:pPr>
      <w:r w:rsidRPr="002F0FAE">
        <w:rPr>
          <w:rFonts w:ascii="Arial" w:hAnsi="Arial" w:cs="Arial"/>
          <w:sz w:val="20"/>
          <w:szCs w:val="20"/>
        </w:rPr>
        <w:t>Amberkar Mohan Babu Vittal Rao, Tara Shanbhag ,Meena Kumari K , K.L.  Bairy and Smita Shenoy. Evaluation of anti-inflammatory and analgesic activities of alcoholic extract of Kaempferia Galanga in rats. Indian J Physiol Pharmacol 2011; 55(1) : 13-24</w:t>
      </w:r>
    </w:p>
    <w:p w14:paraId="4B57AD02" w14:textId="77777777" w:rsidR="00870853" w:rsidRPr="002F0FAE" w:rsidRDefault="00870853" w:rsidP="00770087">
      <w:pPr>
        <w:pStyle w:val="ListParagraph"/>
        <w:numPr>
          <w:ilvl w:val="0"/>
          <w:numId w:val="1"/>
        </w:numPr>
        <w:rPr>
          <w:rFonts w:ascii="Arial" w:hAnsi="Arial" w:cs="Arial"/>
          <w:sz w:val="20"/>
          <w:szCs w:val="20"/>
        </w:rPr>
      </w:pPr>
    </w:p>
    <w:p w14:paraId="4450E400" w14:textId="434FE1B3" w:rsidR="0033400D" w:rsidRPr="002F0FAE" w:rsidRDefault="00636768" w:rsidP="00770087">
      <w:pPr>
        <w:pStyle w:val="ListParagraph"/>
        <w:numPr>
          <w:ilvl w:val="0"/>
          <w:numId w:val="1"/>
        </w:numPr>
        <w:rPr>
          <w:rFonts w:ascii="Arial" w:hAnsi="Arial" w:cs="Arial"/>
          <w:sz w:val="20"/>
          <w:szCs w:val="20"/>
        </w:rPr>
      </w:pPr>
      <w:r w:rsidRPr="002F0FAE">
        <w:rPr>
          <w:rFonts w:ascii="Arial" w:hAnsi="Arial" w:cs="Arial"/>
          <w:sz w:val="20"/>
          <w:szCs w:val="20"/>
        </w:rPr>
        <w:t>Swapnil R</w:t>
      </w:r>
      <w:r w:rsidR="00017FA8" w:rsidRPr="002F0FAE">
        <w:rPr>
          <w:rFonts w:ascii="Arial" w:hAnsi="Arial" w:cs="Arial"/>
          <w:sz w:val="20"/>
          <w:szCs w:val="20"/>
        </w:rPr>
        <w:t>.Jaiswal, Smita D</w:t>
      </w:r>
      <w:r w:rsidR="006E3DE0" w:rsidRPr="002F0FAE">
        <w:rPr>
          <w:rFonts w:ascii="Arial" w:hAnsi="Arial" w:cs="Arial"/>
          <w:sz w:val="20"/>
          <w:szCs w:val="20"/>
        </w:rPr>
        <w:t>. Sontakke</w:t>
      </w:r>
      <w:r w:rsidR="006E7E54" w:rsidRPr="002F0FAE">
        <w:rPr>
          <w:rFonts w:ascii="Arial" w:hAnsi="Arial" w:cs="Arial"/>
          <w:sz w:val="20"/>
          <w:szCs w:val="20"/>
        </w:rPr>
        <w:t xml:space="preserve">. Experimental evaluation of analgesic </w:t>
      </w:r>
      <w:r w:rsidR="00A10FEB" w:rsidRPr="002F0FAE">
        <w:rPr>
          <w:rFonts w:ascii="Arial" w:hAnsi="Arial" w:cs="Arial"/>
          <w:sz w:val="20"/>
          <w:szCs w:val="20"/>
        </w:rPr>
        <w:t>and anti-inflammatory activity of simvast</w:t>
      </w:r>
      <w:r w:rsidR="009E4E9C" w:rsidRPr="002F0FAE">
        <w:rPr>
          <w:rFonts w:ascii="Arial" w:hAnsi="Arial" w:cs="Arial"/>
          <w:sz w:val="20"/>
          <w:szCs w:val="20"/>
        </w:rPr>
        <w:t>atin and atorvastati</w:t>
      </w:r>
      <w:r w:rsidR="009E0A96" w:rsidRPr="002F0FAE">
        <w:rPr>
          <w:rFonts w:ascii="Arial" w:hAnsi="Arial" w:cs="Arial"/>
          <w:sz w:val="20"/>
          <w:szCs w:val="20"/>
        </w:rPr>
        <w:t xml:space="preserve">n.  </w:t>
      </w:r>
      <w:r w:rsidR="008C0EB5" w:rsidRPr="002F0FAE">
        <w:rPr>
          <w:rFonts w:ascii="Arial" w:hAnsi="Arial" w:cs="Arial"/>
          <w:sz w:val="20"/>
          <w:szCs w:val="20"/>
        </w:rPr>
        <w:t>I</w:t>
      </w:r>
      <w:r w:rsidR="009E0A96" w:rsidRPr="002F0FAE">
        <w:rPr>
          <w:rFonts w:ascii="Arial" w:hAnsi="Arial" w:cs="Arial"/>
          <w:sz w:val="20"/>
          <w:szCs w:val="20"/>
        </w:rPr>
        <w:t xml:space="preserve">ndian Journal </w:t>
      </w:r>
      <w:r w:rsidR="00370D48" w:rsidRPr="002F0FAE">
        <w:rPr>
          <w:rFonts w:ascii="Arial" w:hAnsi="Arial" w:cs="Arial"/>
          <w:sz w:val="20"/>
          <w:szCs w:val="20"/>
        </w:rPr>
        <w:t>of Pharmacology</w:t>
      </w:r>
      <w:r w:rsidR="00B26459" w:rsidRPr="002F0FAE">
        <w:rPr>
          <w:rFonts w:ascii="Arial" w:hAnsi="Arial" w:cs="Arial"/>
          <w:sz w:val="20"/>
          <w:szCs w:val="20"/>
        </w:rPr>
        <w:t>. August 2012,</w:t>
      </w:r>
      <w:r w:rsidR="00E029E7" w:rsidRPr="002F0FAE">
        <w:rPr>
          <w:rFonts w:ascii="Arial" w:hAnsi="Arial" w:cs="Arial"/>
          <w:sz w:val="20"/>
          <w:szCs w:val="20"/>
        </w:rPr>
        <w:t>Vol44.</w:t>
      </w:r>
    </w:p>
    <w:p w14:paraId="0D2E8102" w14:textId="313DCF9A" w:rsidR="00155A4E" w:rsidRPr="002F0FAE" w:rsidRDefault="00931F4C" w:rsidP="002F0FAE">
      <w:pPr>
        <w:rPr>
          <w:rFonts w:ascii="Arial" w:hAnsi="Arial" w:cs="Arial"/>
          <w:sz w:val="20"/>
          <w:szCs w:val="20"/>
        </w:rPr>
      </w:pPr>
      <w:r w:rsidRPr="002F0FAE">
        <w:rPr>
          <w:rFonts w:ascii="Arial" w:hAnsi="Arial" w:cs="Arial"/>
          <w:sz w:val="20"/>
          <w:szCs w:val="20"/>
        </w:rPr>
        <w:t>DOI</w:t>
      </w:r>
      <w:r w:rsidR="00E025D3" w:rsidRPr="002F0FAE">
        <w:rPr>
          <w:rFonts w:ascii="Arial" w:hAnsi="Arial" w:cs="Arial"/>
          <w:sz w:val="20"/>
          <w:szCs w:val="20"/>
        </w:rPr>
        <w:t>:</w:t>
      </w:r>
      <w:r w:rsidR="0020300C" w:rsidRPr="002F0FAE">
        <w:rPr>
          <w:rFonts w:ascii="Arial" w:hAnsi="Arial" w:cs="Arial"/>
          <w:sz w:val="20"/>
          <w:szCs w:val="20"/>
        </w:rPr>
        <w:t xml:space="preserve"> </w:t>
      </w:r>
      <w:hyperlink r:id="rId12" w:history="1">
        <w:r w:rsidR="0005682F" w:rsidRPr="002F0FAE">
          <w:rPr>
            <w:rStyle w:val="Hyperlink"/>
            <w:rFonts w:ascii="Arial" w:hAnsi="Arial" w:cs="Arial"/>
            <w:sz w:val="20"/>
            <w:szCs w:val="20"/>
          </w:rPr>
          <w:t>https://dx.doi.org/10.4103/0253-7613.99311</w:t>
        </w:r>
      </w:hyperlink>
      <w:r w:rsidR="00AD55F4" w:rsidRPr="002F0FAE">
        <w:rPr>
          <w:rFonts w:ascii="Arial" w:hAnsi="Arial" w:cs="Arial"/>
          <w:sz w:val="20"/>
          <w:szCs w:val="20"/>
        </w:rPr>
        <w:t xml:space="preserve">   </w:t>
      </w:r>
    </w:p>
    <w:p w14:paraId="77B5A6EF" w14:textId="7B13CC7D" w:rsidR="00596D92" w:rsidRPr="002F0FAE" w:rsidRDefault="0076048E" w:rsidP="00541A5E">
      <w:pPr>
        <w:pStyle w:val="ListParagraph"/>
        <w:numPr>
          <w:ilvl w:val="0"/>
          <w:numId w:val="1"/>
        </w:numPr>
        <w:jc w:val="both"/>
        <w:rPr>
          <w:rFonts w:ascii="Arial" w:hAnsi="Arial" w:cs="Arial"/>
          <w:sz w:val="20"/>
          <w:szCs w:val="20"/>
        </w:rPr>
      </w:pPr>
      <w:r w:rsidRPr="002F0FAE">
        <w:rPr>
          <w:rFonts w:ascii="Arial" w:hAnsi="Arial" w:cs="Arial"/>
          <w:sz w:val="20"/>
          <w:szCs w:val="20"/>
        </w:rPr>
        <w:t xml:space="preserve">Adnan A. Bekhit , </w:t>
      </w:r>
      <w:r w:rsidR="00B6652A" w:rsidRPr="002F0FAE">
        <w:rPr>
          <w:rFonts w:ascii="Arial" w:hAnsi="Arial" w:cs="Arial"/>
          <w:sz w:val="20"/>
          <w:szCs w:val="20"/>
        </w:rPr>
        <w:t xml:space="preserve">Sherry N. Nasrana , </w:t>
      </w:r>
      <w:r w:rsidR="00285A28" w:rsidRPr="002F0FAE">
        <w:rPr>
          <w:rFonts w:ascii="Arial" w:hAnsi="Arial" w:cs="Arial"/>
          <w:sz w:val="20"/>
          <w:szCs w:val="20"/>
        </w:rPr>
        <w:t xml:space="preserve">Eman J. El-Agroudy , </w:t>
      </w:r>
      <w:r w:rsidR="00CF12B9" w:rsidRPr="002F0FAE">
        <w:rPr>
          <w:rFonts w:ascii="Arial" w:hAnsi="Arial" w:cs="Arial"/>
          <w:sz w:val="20"/>
          <w:szCs w:val="20"/>
        </w:rPr>
        <w:t>Nahla Hamouda, Ahmed Abd El</w:t>
      </w:r>
      <w:r w:rsidR="00E458D0" w:rsidRPr="002F0FAE">
        <w:rPr>
          <w:rFonts w:ascii="Arial" w:hAnsi="Arial" w:cs="Arial"/>
          <w:sz w:val="20"/>
          <w:szCs w:val="20"/>
        </w:rPr>
        <w:t xml:space="preserve">-Fattah. Investigation of the anti-inflammatory and analgesic </w:t>
      </w:r>
      <w:r w:rsidR="00420CC7" w:rsidRPr="002F0FAE">
        <w:rPr>
          <w:rFonts w:ascii="Arial" w:hAnsi="Arial" w:cs="Arial"/>
          <w:sz w:val="20"/>
          <w:szCs w:val="20"/>
        </w:rPr>
        <w:t>activities of promising pyrazole derivative</w:t>
      </w:r>
      <w:r w:rsidR="005D1395" w:rsidRPr="002F0FAE">
        <w:rPr>
          <w:rFonts w:ascii="Arial" w:hAnsi="Arial" w:cs="Arial"/>
          <w:sz w:val="20"/>
          <w:szCs w:val="20"/>
        </w:rPr>
        <w:t>.</w:t>
      </w:r>
      <w:r w:rsidR="0070534A" w:rsidRPr="002F0FAE">
        <w:rPr>
          <w:rFonts w:ascii="Arial" w:hAnsi="Arial" w:cs="Arial"/>
          <w:sz w:val="20"/>
          <w:szCs w:val="20"/>
        </w:rPr>
        <w:t xml:space="preserve"> </w:t>
      </w:r>
      <w:r w:rsidR="007336A5" w:rsidRPr="002F0FAE">
        <w:rPr>
          <w:rFonts w:ascii="Arial" w:hAnsi="Arial" w:cs="Arial"/>
          <w:sz w:val="20"/>
          <w:szCs w:val="20"/>
        </w:rPr>
        <w:t xml:space="preserve">European journal of pharmaceutical </w:t>
      </w:r>
      <w:r w:rsidR="0070534A" w:rsidRPr="002F0FAE">
        <w:rPr>
          <w:rFonts w:ascii="Arial" w:hAnsi="Arial" w:cs="Arial"/>
          <w:sz w:val="20"/>
          <w:szCs w:val="20"/>
        </w:rPr>
        <w:t>sciences 168 (2022) 10</w:t>
      </w:r>
      <w:r w:rsidR="00541A5E" w:rsidRPr="002F0FAE">
        <w:rPr>
          <w:rFonts w:ascii="Arial" w:hAnsi="Arial" w:cs="Arial"/>
          <w:sz w:val="20"/>
          <w:szCs w:val="20"/>
        </w:rPr>
        <w:t xml:space="preserve">6080 </w:t>
      </w:r>
    </w:p>
    <w:p w14:paraId="20E4C494" w14:textId="29E13B1F" w:rsidR="00541A5E" w:rsidRPr="002F0FAE" w:rsidRDefault="00541A5E" w:rsidP="002F0FAE">
      <w:pPr>
        <w:jc w:val="both"/>
        <w:rPr>
          <w:rFonts w:ascii="Arial" w:hAnsi="Arial" w:cs="Arial"/>
          <w:sz w:val="20"/>
          <w:szCs w:val="20"/>
        </w:rPr>
      </w:pPr>
      <w:r w:rsidRPr="002F0FAE">
        <w:rPr>
          <w:rFonts w:ascii="Arial" w:hAnsi="Arial" w:cs="Arial"/>
          <w:sz w:val="20"/>
          <w:szCs w:val="20"/>
        </w:rPr>
        <w:t>DOI:</w:t>
      </w:r>
      <w:r w:rsidR="00854C0B" w:rsidRPr="002F0FAE">
        <w:rPr>
          <w:rFonts w:ascii="Arial" w:hAnsi="Arial" w:cs="Arial"/>
          <w:sz w:val="20"/>
          <w:szCs w:val="20"/>
        </w:rPr>
        <w:t xml:space="preserve"> </w:t>
      </w:r>
      <w:hyperlink r:id="rId13" w:history="1">
        <w:r w:rsidR="00D20FA2" w:rsidRPr="002F0FAE">
          <w:rPr>
            <w:rStyle w:val="Hyperlink"/>
            <w:rFonts w:ascii="Arial" w:hAnsi="Arial" w:cs="Arial"/>
            <w:sz w:val="20"/>
            <w:szCs w:val="20"/>
          </w:rPr>
          <w:t>https://doi.org/10.1016/j.ejps.2021.106080</w:t>
        </w:r>
      </w:hyperlink>
      <w:r w:rsidR="00021B19" w:rsidRPr="002F0FAE">
        <w:rPr>
          <w:rFonts w:ascii="Arial" w:hAnsi="Arial" w:cs="Arial"/>
          <w:sz w:val="20"/>
          <w:szCs w:val="20"/>
        </w:rPr>
        <w:t xml:space="preserve">             </w:t>
      </w:r>
    </w:p>
    <w:p w14:paraId="6E3FD0D2" w14:textId="7CCF580E" w:rsidR="00B70130" w:rsidRPr="002F0FAE" w:rsidRDefault="004100A5" w:rsidP="00B70130">
      <w:pPr>
        <w:pStyle w:val="ListParagraph"/>
        <w:numPr>
          <w:ilvl w:val="0"/>
          <w:numId w:val="1"/>
        </w:numPr>
        <w:jc w:val="both"/>
        <w:rPr>
          <w:rFonts w:ascii="Arial" w:hAnsi="Arial" w:cs="Arial"/>
          <w:sz w:val="20"/>
          <w:szCs w:val="20"/>
        </w:rPr>
      </w:pPr>
      <w:r w:rsidRPr="002F0FAE">
        <w:rPr>
          <w:rFonts w:ascii="Arial" w:hAnsi="Arial" w:cs="Arial"/>
          <w:sz w:val="20"/>
          <w:szCs w:val="20"/>
        </w:rPr>
        <w:t>Saswata Banerjee, Antara Mukherjee, Tapan Kumar Ch</w:t>
      </w:r>
      <w:r w:rsidR="00392DA9" w:rsidRPr="002F0FAE">
        <w:rPr>
          <w:rFonts w:ascii="Arial" w:hAnsi="Arial" w:cs="Arial"/>
          <w:sz w:val="20"/>
          <w:szCs w:val="20"/>
        </w:rPr>
        <w:t>a</w:t>
      </w:r>
      <w:r w:rsidRPr="002F0FAE">
        <w:rPr>
          <w:rFonts w:ascii="Arial" w:hAnsi="Arial" w:cs="Arial"/>
          <w:sz w:val="20"/>
          <w:szCs w:val="20"/>
        </w:rPr>
        <w:t xml:space="preserve">tterjee. </w:t>
      </w:r>
      <w:r w:rsidR="00392DA9" w:rsidRPr="002F0FAE">
        <w:rPr>
          <w:rFonts w:ascii="Arial" w:hAnsi="Arial" w:cs="Arial"/>
          <w:sz w:val="20"/>
          <w:szCs w:val="20"/>
        </w:rPr>
        <w:t xml:space="preserve">Evaluation of analgesic activities of methanolic extract </w:t>
      </w:r>
      <w:r w:rsidR="00024674" w:rsidRPr="002F0FAE">
        <w:rPr>
          <w:rFonts w:ascii="Arial" w:hAnsi="Arial" w:cs="Arial"/>
          <w:sz w:val="20"/>
          <w:szCs w:val="20"/>
        </w:rPr>
        <w:t xml:space="preserve">of medicinal plant Juniperus communis linn . </w:t>
      </w:r>
      <w:r w:rsidR="00AE3942" w:rsidRPr="002F0FAE">
        <w:rPr>
          <w:rFonts w:ascii="Arial" w:hAnsi="Arial" w:cs="Arial"/>
          <w:sz w:val="20"/>
          <w:szCs w:val="20"/>
        </w:rPr>
        <w:t xml:space="preserve">International journal </w:t>
      </w:r>
      <w:r w:rsidR="00766CA4" w:rsidRPr="002F0FAE">
        <w:rPr>
          <w:rFonts w:ascii="Arial" w:hAnsi="Arial" w:cs="Arial"/>
          <w:sz w:val="20"/>
          <w:szCs w:val="20"/>
        </w:rPr>
        <w:t xml:space="preserve">of pharmacy and pharmaceutical sciences </w:t>
      </w:r>
      <w:r w:rsidR="003F4BBC" w:rsidRPr="002F0FAE">
        <w:rPr>
          <w:rFonts w:ascii="Arial" w:hAnsi="Arial" w:cs="Arial"/>
          <w:sz w:val="20"/>
          <w:szCs w:val="20"/>
        </w:rPr>
        <w:t>vol 4</w:t>
      </w:r>
      <w:r w:rsidR="002A7C5F" w:rsidRPr="002F0FAE">
        <w:rPr>
          <w:rFonts w:ascii="Arial" w:hAnsi="Arial" w:cs="Arial"/>
          <w:sz w:val="20"/>
          <w:szCs w:val="20"/>
        </w:rPr>
        <w:t xml:space="preserve">, </w:t>
      </w:r>
      <w:r w:rsidR="00553989" w:rsidRPr="002F0FAE">
        <w:rPr>
          <w:rFonts w:ascii="Arial" w:hAnsi="Arial" w:cs="Arial"/>
          <w:sz w:val="20"/>
          <w:szCs w:val="20"/>
        </w:rPr>
        <w:t>Suppl 5,547-550</w:t>
      </w:r>
    </w:p>
    <w:p w14:paraId="66702840" w14:textId="2241AF5C" w:rsidR="002A7C5F" w:rsidRPr="002F0FAE" w:rsidRDefault="00693AB4" w:rsidP="00B70130">
      <w:pPr>
        <w:pStyle w:val="ListParagraph"/>
        <w:numPr>
          <w:ilvl w:val="0"/>
          <w:numId w:val="1"/>
        </w:numPr>
        <w:jc w:val="both"/>
        <w:rPr>
          <w:rFonts w:ascii="Arial" w:hAnsi="Arial" w:cs="Arial"/>
          <w:sz w:val="20"/>
          <w:szCs w:val="20"/>
        </w:rPr>
      </w:pPr>
      <w:r w:rsidRPr="002F0FAE">
        <w:rPr>
          <w:rFonts w:ascii="Arial" w:hAnsi="Arial" w:cs="Arial"/>
          <w:sz w:val="20"/>
          <w:szCs w:val="20"/>
        </w:rPr>
        <w:t>B.K Das , M.</w:t>
      </w:r>
      <w:r w:rsidR="00772A37" w:rsidRPr="002F0FAE">
        <w:rPr>
          <w:rFonts w:ascii="Arial" w:hAnsi="Arial" w:cs="Arial"/>
          <w:sz w:val="20"/>
          <w:szCs w:val="20"/>
        </w:rPr>
        <w:t xml:space="preserve">M. Al-Amin , S.M Russel, S.Kabir , </w:t>
      </w:r>
      <w:r w:rsidR="00842708" w:rsidRPr="002F0FAE">
        <w:rPr>
          <w:rFonts w:ascii="Arial" w:hAnsi="Arial" w:cs="Arial"/>
          <w:sz w:val="20"/>
          <w:szCs w:val="20"/>
        </w:rPr>
        <w:t>Bhattach</w:t>
      </w:r>
      <w:r w:rsidR="00C01539" w:rsidRPr="002F0FAE">
        <w:rPr>
          <w:rFonts w:ascii="Arial" w:hAnsi="Arial" w:cs="Arial"/>
          <w:sz w:val="20"/>
          <w:szCs w:val="20"/>
        </w:rPr>
        <w:t>e</w:t>
      </w:r>
      <w:r w:rsidR="00842708" w:rsidRPr="002F0FAE">
        <w:rPr>
          <w:rFonts w:ascii="Arial" w:hAnsi="Arial" w:cs="Arial"/>
          <w:sz w:val="20"/>
          <w:szCs w:val="20"/>
        </w:rPr>
        <w:t>rjee</w:t>
      </w:r>
      <w:r w:rsidR="00FA3027" w:rsidRPr="002F0FAE">
        <w:rPr>
          <w:rFonts w:ascii="Arial" w:hAnsi="Arial" w:cs="Arial"/>
          <w:sz w:val="20"/>
          <w:szCs w:val="20"/>
        </w:rPr>
        <w:t xml:space="preserve"> and J.M.A </w:t>
      </w:r>
      <w:r w:rsidR="00842708" w:rsidRPr="002F0FAE">
        <w:rPr>
          <w:rFonts w:ascii="Arial" w:hAnsi="Arial" w:cs="Arial"/>
          <w:sz w:val="20"/>
          <w:szCs w:val="20"/>
        </w:rPr>
        <w:t>Hannan. Phytochemical</w:t>
      </w:r>
      <w:r w:rsidR="00FA3027" w:rsidRPr="002F0FAE">
        <w:rPr>
          <w:rFonts w:ascii="Arial" w:hAnsi="Arial" w:cs="Arial"/>
          <w:sz w:val="20"/>
          <w:szCs w:val="20"/>
        </w:rPr>
        <w:t xml:space="preserve"> screening and evaluation of analgesic activity of </w:t>
      </w:r>
      <w:r w:rsidR="00842708" w:rsidRPr="002F0FAE">
        <w:rPr>
          <w:rFonts w:ascii="Arial" w:hAnsi="Arial" w:cs="Arial"/>
          <w:sz w:val="20"/>
          <w:szCs w:val="20"/>
        </w:rPr>
        <w:t>oroxylum indicum.</w:t>
      </w:r>
      <w:r w:rsidR="006139F0" w:rsidRPr="002F0FAE">
        <w:rPr>
          <w:rFonts w:ascii="Arial" w:hAnsi="Arial" w:cs="Arial"/>
          <w:sz w:val="20"/>
          <w:szCs w:val="20"/>
        </w:rPr>
        <w:t xml:space="preserve"> Indian journal of pharmaceutical sciences Nov</w:t>
      </w:r>
      <w:r w:rsidR="007426A5" w:rsidRPr="002F0FAE">
        <w:rPr>
          <w:rFonts w:ascii="Arial" w:hAnsi="Arial" w:cs="Arial"/>
          <w:sz w:val="20"/>
          <w:szCs w:val="20"/>
        </w:rPr>
        <w:t>-Dec 2014.</w:t>
      </w:r>
    </w:p>
    <w:p w14:paraId="5A85337D" w14:textId="701D22FC" w:rsidR="007426A5" w:rsidRPr="002F0FAE" w:rsidRDefault="00180AEB" w:rsidP="00B70130">
      <w:pPr>
        <w:pStyle w:val="ListParagraph"/>
        <w:numPr>
          <w:ilvl w:val="0"/>
          <w:numId w:val="1"/>
        </w:numPr>
        <w:jc w:val="both"/>
        <w:rPr>
          <w:rFonts w:ascii="Arial" w:hAnsi="Arial" w:cs="Arial"/>
          <w:sz w:val="20"/>
          <w:szCs w:val="20"/>
        </w:rPr>
      </w:pPr>
      <w:r w:rsidRPr="002F0FAE">
        <w:rPr>
          <w:rFonts w:ascii="Arial" w:hAnsi="Arial" w:cs="Arial"/>
          <w:sz w:val="20"/>
          <w:szCs w:val="20"/>
        </w:rPr>
        <w:t>Moha</w:t>
      </w:r>
      <w:r w:rsidR="00FE5C0C" w:rsidRPr="002F0FAE">
        <w:rPr>
          <w:rFonts w:ascii="Arial" w:hAnsi="Arial" w:cs="Arial"/>
          <w:sz w:val="20"/>
          <w:szCs w:val="20"/>
        </w:rPr>
        <w:t>mad Ali Hijazi , Ahmed El-Mallah , Maha Aboul-Ela</w:t>
      </w:r>
      <w:r w:rsidR="00445386" w:rsidRPr="002F0FAE">
        <w:rPr>
          <w:rFonts w:ascii="Arial" w:hAnsi="Arial" w:cs="Arial"/>
          <w:sz w:val="20"/>
          <w:szCs w:val="20"/>
        </w:rPr>
        <w:t xml:space="preserve"> ,Abdalla Ellakany. Evaluation of analgesic activity of paper libano</w:t>
      </w:r>
      <w:r w:rsidR="00BF1DAE" w:rsidRPr="002F0FAE">
        <w:rPr>
          <w:rFonts w:ascii="Arial" w:hAnsi="Arial" w:cs="Arial"/>
          <w:sz w:val="20"/>
          <w:szCs w:val="20"/>
        </w:rPr>
        <w:t xml:space="preserve">ticum extract in mice: involvement of opioids </w:t>
      </w:r>
      <w:r w:rsidR="00093246" w:rsidRPr="002F0FAE">
        <w:rPr>
          <w:rFonts w:ascii="Arial" w:hAnsi="Arial" w:cs="Arial"/>
          <w:sz w:val="20"/>
          <w:szCs w:val="20"/>
        </w:rPr>
        <w:t>receptors. Hindawi Evidence-based complementary and alternative medicine volume 2017</w:t>
      </w:r>
      <w:r w:rsidR="00F20AEA" w:rsidRPr="002F0FAE">
        <w:rPr>
          <w:rFonts w:ascii="Arial" w:hAnsi="Arial" w:cs="Arial"/>
          <w:sz w:val="20"/>
          <w:szCs w:val="20"/>
        </w:rPr>
        <w:t>.</w:t>
      </w:r>
    </w:p>
    <w:p w14:paraId="6AA8F5F6" w14:textId="4F7F507B" w:rsidR="00F20AEA" w:rsidRPr="002F0FAE" w:rsidRDefault="00F20AEA" w:rsidP="002F0FAE">
      <w:pPr>
        <w:jc w:val="both"/>
        <w:rPr>
          <w:rFonts w:ascii="Arial" w:hAnsi="Arial" w:cs="Arial"/>
          <w:sz w:val="20"/>
          <w:szCs w:val="20"/>
        </w:rPr>
      </w:pPr>
      <w:r w:rsidRPr="002F0FAE">
        <w:rPr>
          <w:rFonts w:ascii="Arial" w:hAnsi="Arial" w:cs="Arial"/>
          <w:sz w:val="20"/>
          <w:szCs w:val="20"/>
        </w:rPr>
        <w:t xml:space="preserve">DOI: </w:t>
      </w:r>
      <w:hyperlink r:id="rId14" w:history="1">
        <w:r w:rsidR="00150DA6" w:rsidRPr="002F0FAE">
          <w:rPr>
            <w:rStyle w:val="Hyperlink"/>
            <w:rFonts w:ascii="Arial" w:hAnsi="Arial" w:cs="Arial"/>
            <w:sz w:val="20"/>
            <w:szCs w:val="20"/>
          </w:rPr>
          <w:t>https://doi.org/10.1155/2017/8935085</w:t>
        </w:r>
      </w:hyperlink>
    </w:p>
    <w:p w14:paraId="344FFF17" w14:textId="790D2CAF" w:rsidR="00150DA6" w:rsidRPr="002F0FAE" w:rsidRDefault="006A4B85" w:rsidP="0015752C">
      <w:pPr>
        <w:pStyle w:val="ListParagraph"/>
        <w:numPr>
          <w:ilvl w:val="0"/>
          <w:numId w:val="1"/>
        </w:numPr>
        <w:jc w:val="both"/>
        <w:rPr>
          <w:rFonts w:ascii="Arial" w:hAnsi="Arial" w:cs="Arial"/>
          <w:sz w:val="20"/>
          <w:szCs w:val="20"/>
        </w:rPr>
      </w:pPr>
      <w:r w:rsidRPr="002F0FAE">
        <w:rPr>
          <w:rFonts w:ascii="Arial" w:hAnsi="Arial" w:cs="Arial"/>
          <w:sz w:val="20"/>
          <w:szCs w:val="20"/>
        </w:rPr>
        <w:t>Ahamed Ismail Hossain</w:t>
      </w:r>
      <w:r w:rsidR="00DA4A16" w:rsidRPr="002F0FAE">
        <w:rPr>
          <w:rFonts w:ascii="Arial" w:hAnsi="Arial" w:cs="Arial"/>
          <w:sz w:val="20"/>
          <w:szCs w:val="20"/>
        </w:rPr>
        <w:t xml:space="preserve"> , Mohammad Faisal , Shahnaz Rahman </w:t>
      </w:r>
      <w:r w:rsidR="00ED3A8F" w:rsidRPr="002F0FAE">
        <w:rPr>
          <w:rFonts w:ascii="Arial" w:hAnsi="Arial" w:cs="Arial"/>
          <w:sz w:val="20"/>
          <w:szCs w:val="20"/>
        </w:rPr>
        <w:t xml:space="preserve">, Rownak Jahan , Mohammed </w:t>
      </w:r>
      <w:r w:rsidR="00A7577B" w:rsidRPr="002F0FAE">
        <w:rPr>
          <w:rFonts w:ascii="Arial" w:hAnsi="Arial" w:cs="Arial"/>
          <w:sz w:val="20"/>
          <w:szCs w:val="20"/>
        </w:rPr>
        <w:t xml:space="preserve">Rahmatullah. </w:t>
      </w:r>
      <w:r w:rsidR="00811046" w:rsidRPr="002F0FAE">
        <w:rPr>
          <w:rFonts w:ascii="Arial" w:hAnsi="Arial" w:cs="Arial"/>
          <w:sz w:val="20"/>
          <w:szCs w:val="20"/>
        </w:rPr>
        <w:t>A preliminary evaluation of antihyperglycemic and analgesic activity of Alternanthera sessilis aerial parts</w:t>
      </w:r>
      <w:r w:rsidR="000C40A8" w:rsidRPr="002F0FAE">
        <w:rPr>
          <w:rFonts w:ascii="Arial" w:hAnsi="Arial" w:cs="Arial"/>
          <w:sz w:val="20"/>
          <w:szCs w:val="20"/>
        </w:rPr>
        <w:t xml:space="preserve"> .BMC Complementary and </w:t>
      </w:r>
      <w:r w:rsidR="00503ED9" w:rsidRPr="002F0FAE">
        <w:rPr>
          <w:rFonts w:ascii="Arial" w:hAnsi="Arial" w:cs="Arial"/>
          <w:sz w:val="20"/>
          <w:szCs w:val="20"/>
        </w:rPr>
        <w:t>medicine 2014,14:169.</w:t>
      </w:r>
    </w:p>
    <w:p w14:paraId="76C159A9" w14:textId="3784CDD9" w:rsidR="00615FD6" w:rsidRPr="002F0FAE" w:rsidRDefault="00615FD6" w:rsidP="002F0FAE">
      <w:pPr>
        <w:jc w:val="both"/>
        <w:rPr>
          <w:rFonts w:ascii="Arial" w:hAnsi="Arial" w:cs="Arial"/>
          <w:sz w:val="20"/>
          <w:szCs w:val="20"/>
        </w:rPr>
      </w:pPr>
      <w:r w:rsidRPr="002F0FAE">
        <w:rPr>
          <w:rFonts w:ascii="Arial" w:hAnsi="Arial" w:cs="Arial"/>
          <w:sz w:val="20"/>
          <w:szCs w:val="20"/>
        </w:rPr>
        <w:t>DOI:</w:t>
      </w:r>
      <w:r w:rsidR="009A0DC8" w:rsidRPr="002F0FAE">
        <w:rPr>
          <w:rFonts w:ascii="Arial" w:hAnsi="Arial" w:cs="Arial"/>
          <w:sz w:val="20"/>
          <w:szCs w:val="20"/>
        </w:rPr>
        <w:t xml:space="preserve"> </w:t>
      </w:r>
      <w:hyperlink r:id="rId15" w:history="1">
        <w:r w:rsidR="009A0DC8" w:rsidRPr="002F0FAE">
          <w:rPr>
            <w:rStyle w:val="Hyperlink"/>
            <w:rFonts w:ascii="Arial" w:hAnsi="Arial" w:cs="Arial"/>
            <w:sz w:val="20"/>
            <w:szCs w:val="20"/>
          </w:rPr>
          <w:t>http://www.biomedcentral.com/1472-6882/14/169</w:t>
        </w:r>
      </w:hyperlink>
    </w:p>
    <w:p w14:paraId="095CECBD" w14:textId="76FB589C" w:rsidR="009A0DC8" w:rsidRDefault="00F079D8" w:rsidP="00F079D8">
      <w:pPr>
        <w:pStyle w:val="ListParagraph"/>
        <w:numPr>
          <w:ilvl w:val="0"/>
          <w:numId w:val="1"/>
        </w:numPr>
        <w:jc w:val="both"/>
        <w:rPr>
          <w:rFonts w:ascii="Arial" w:hAnsi="Arial" w:cs="Arial"/>
          <w:sz w:val="20"/>
          <w:szCs w:val="20"/>
        </w:rPr>
      </w:pPr>
      <w:r w:rsidRPr="002F0FAE">
        <w:rPr>
          <w:rFonts w:ascii="Arial" w:hAnsi="Arial" w:cs="Arial"/>
          <w:sz w:val="20"/>
          <w:szCs w:val="20"/>
        </w:rPr>
        <w:t>Ram kumar Kumawat ,</w:t>
      </w:r>
      <w:r w:rsidR="00FA2D43" w:rsidRPr="002F0FAE">
        <w:rPr>
          <w:rFonts w:ascii="Arial" w:hAnsi="Arial" w:cs="Arial"/>
          <w:sz w:val="20"/>
          <w:szCs w:val="20"/>
        </w:rPr>
        <w:t xml:space="preserve">Suresh kumar , Sunil Sharma. Evaluation </w:t>
      </w:r>
      <w:r w:rsidR="00327A87" w:rsidRPr="002F0FAE">
        <w:rPr>
          <w:rFonts w:ascii="Arial" w:hAnsi="Arial" w:cs="Arial"/>
          <w:sz w:val="20"/>
          <w:szCs w:val="20"/>
        </w:rPr>
        <w:t>of analgesic activity of various extracts of Sid</w:t>
      </w:r>
      <w:r w:rsidR="00EE0362" w:rsidRPr="002F0FAE">
        <w:rPr>
          <w:rFonts w:ascii="Arial" w:hAnsi="Arial" w:cs="Arial"/>
          <w:sz w:val="20"/>
          <w:szCs w:val="20"/>
        </w:rPr>
        <w:t>a</w:t>
      </w:r>
      <w:r w:rsidR="00327A87" w:rsidRPr="002F0FAE">
        <w:rPr>
          <w:rFonts w:ascii="Arial" w:hAnsi="Arial" w:cs="Arial"/>
          <w:sz w:val="20"/>
          <w:szCs w:val="20"/>
        </w:rPr>
        <w:t xml:space="preserve"> tiag</w:t>
      </w:r>
      <w:r w:rsidR="00EE0362" w:rsidRPr="002F0FAE">
        <w:rPr>
          <w:rFonts w:ascii="Arial" w:hAnsi="Arial" w:cs="Arial"/>
          <w:sz w:val="20"/>
          <w:szCs w:val="20"/>
        </w:rPr>
        <w:t>ii Bhandari.</w:t>
      </w:r>
      <w:r w:rsidR="00FA2D43" w:rsidRPr="002F0FAE">
        <w:rPr>
          <w:rFonts w:ascii="Arial" w:hAnsi="Arial" w:cs="Arial"/>
          <w:sz w:val="20"/>
          <w:szCs w:val="20"/>
        </w:rPr>
        <w:t xml:space="preserve"> </w:t>
      </w:r>
      <w:r w:rsidR="00D8712F" w:rsidRPr="002F0FAE">
        <w:rPr>
          <w:rFonts w:ascii="Arial" w:hAnsi="Arial" w:cs="Arial"/>
          <w:sz w:val="20"/>
          <w:szCs w:val="20"/>
        </w:rPr>
        <w:t>Acta Poloniae Pharmaceutica-Drug Research</w:t>
      </w:r>
      <w:r w:rsidR="00F95527" w:rsidRPr="002F0FAE">
        <w:rPr>
          <w:rFonts w:ascii="Arial" w:hAnsi="Arial" w:cs="Arial"/>
          <w:sz w:val="20"/>
          <w:szCs w:val="20"/>
        </w:rPr>
        <w:t>, Vol.69 No 6 pp.1103-1109,2012</w:t>
      </w:r>
      <w:r w:rsidR="00F07B2B" w:rsidRPr="002F0FAE">
        <w:rPr>
          <w:rFonts w:ascii="Arial" w:hAnsi="Arial" w:cs="Arial"/>
          <w:sz w:val="20"/>
          <w:szCs w:val="20"/>
        </w:rPr>
        <w:t xml:space="preserve"> . ISSN  0001-6837</w:t>
      </w:r>
    </w:p>
    <w:p w14:paraId="7172EC23" w14:textId="77777777" w:rsidR="009115EB" w:rsidRPr="002F0FAE" w:rsidRDefault="009115EB" w:rsidP="009115EB">
      <w:pPr>
        <w:pStyle w:val="ListParagraph"/>
        <w:ind w:left="0"/>
        <w:jc w:val="both"/>
        <w:rPr>
          <w:rFonts w:ascii="Arial" w:hAnsi="Arial" w:cs="Arial"/>
          <w:sz w:val="20"/>
          <w:szCs w:val="20"/>
        </w:rPr>
      </w:pPr>
    </w:p>
    <w:p w14:paraId="1A670080" w14:textId="070BB280" w:rsidR="00862A84" w:rsidRDefault="0021109A" w:rsidP="00F079D8">
      <w:pPr>
        <w:pStyle w:val="ListParagraph"/>
        <w:numPr>
          <w:ilvl w:val="0"/>
          <w:numId w:val="1"/>
        </w:numPr>
        <w:jc w:val="both"/>
        <w:rPr>
          <w:rFonts w:ascii="Arial" w:hAnsi="Arial" w:cs="Arial"/>
          <w:sz w:val="20"/>
          <w:szCs w:val="20"/>
        </w:rPr>
      </w:pPr>
      <w:r w:rsidRPr="002F0FAE">
        <w:rPr>
          <w:rFonts w:ascii="Arial" w:hAnsi="Arial" w:cs="Arial"/>
          <w:sz w:val="20"/>
          <w:szCs w:val="20"/>
        </w:rPr>
        <w:t xml:space="preserve">Deepa Philip , P.K </w:t>
      </w:r>
      <w:r w:rsidR="00B962A8" w:rsidRPr="002F0FAE">
        <w:rPr>
          <w:rFonts w:ascii="Arial" w:hAnsi="Arial" w:cs="Arial"/>
          <w:sz w:val="20"/>
          <w:szCs w:val="20"/>
        </w:rPr>
        <w:t>Kaleena , K. valivittan and C. P Girish kumar . Phytochemical screening and anti-microbial activity of sansevieria roxburghiana</w:t>
      </w:r>
      <w:r w:rsidR="004F1543" w:rsidRPr="002F0FAE">
        <w:rPr>
          <w:rFonts w:ascii="Arial" w:hAnsi="Arial" w:cs="Arial"/>
          <w:sz w:val="20"/>
          <w:szCs w:val="20"/>
        </w:rPr>
        <w:t xml:space="preserve"> Schult .and Schult </w:t>
      </w:r>
      <w:r w:rsidR="00C91308" w:rsidRPr="002F0FAE">
        <w:rPr>
          <w:rFonts w:ascii="Arial" w:hAnsi="Arial" w:cs="Arial"/>
          <w:sz w:val="20"/>
          <w:szCs w:val="20"/>
        </w:rPr>
        <w:t xml:space="preserve">F </w:t>
      </w:r>
      <w:r w:rsidR="004F1543" w:rsidRPr="002F0FAE">
        <w:rPr>
          <w:rFonts w:ascii="Arial" w:hAnsi="Arial" w:cs="Arial"/>
          <w:sz w:val="20"/>
          <w:szCs w:val="20"/>
        </w:rPr>
        <w:t xml:space="preserve">Middle- east journal of scientific research. </w:t>
      </w:r>
      <w:r w:rsidR="009C4E70">
        <w:rPr>
          <w:rFonts w:ascii="Arial" w:hAnsi="Arial" w:cs="Arial"/>
          <w:sz w:val="20"/>
          <w:szCs w:val="20"/>
        </w:rPr>
        <w:t>ISSN: 1990-9233</w:t>
      </w:r>
    </w:p>
    <w:p w14:paraId="7C5D8202" w14:textId="1A3E36C2" w:rsidR="009C4E70" w:rsidRDefault="00862A84" w:rsidP="00862A84">
      <w:pPr>
        <w:pStyle w:val="ListParagraph"/>
        <w:ind w:left="0"/>
        <w:jc w:val="both"/>
        <w:rPr>
          <w:rFonts w:ascii="Arial" w:hAnsi="Arial" w:cs="Arial"/>
          <w:sz w:val="20"/>
          <w:szCs w:val="20"/>
        </w:rPr>
      </w:pPr>
      <w:r>
        <w:rPr>
          <w:rFonts w:ascii="Arial" w:hAnsi="Arial" w:cs="Arial"/>
          <w:sz w:val="20"/>
          <w:szCs w:val="20"/>
        </w:rPr>
        <w:t xml:space="preserve">DOI: </w:t>
      </w:r>
      <w:hyperlink r:id="rId16" w:history="1">
        <w:r w:rsidR="0049513B" w:rsidRPr="0091117A">
          <w:rPr>
            <w:rStyle w:val="Hyperlink"/>
            <w:rFonts w:ascii="Arial" w:hAnsi="Arial" w:cs="Arial"/>
            <w:sz w:val="20"/>
            <w:szCs w:val="20"/>
          </w:rPr>
          <w:t>http://doi.org/10(4):512-518</w:t>
        </w:r>
      </w:hyperlink>
    </w:p>
    <w:p w14:paraId="5A64CDE8" w14:textId="77777777" w:rsidR="0049513B" w:rsidRDefault="0049513B" w:rsidP="0049513B">
      <w:pPr>
        <w:pStyle w:val="ListParagraph"/>
        <w:ind w:left="0"/>
        <w:jc w:val="both"/>
        <w:rPr>
          <w:rFonts w:ascii="Arial" w:hAnsi="Arial" w:cs="Arial"/>
          <w:sz w:val="20"/>
          <w:szCs w:val="20"/>
        </w:rPr>
      </w:pPr>
    </w:p>
    <w:p w14:paraId="2FA05015" w14:textId="5CEF10CF" w:rsidR="00025608" w:rsidRPr="002F0FAE" w:rsidRDefault="00F9151C" w:rsidP="0049513B">
      <w:pPr>
        <w:pStyle w:val="ListParagraph"/>
        <w:numPr>
          <w:ilvl w:val="0"/>
          <w:numId w:val="1"/>
        </w:numPr>
        <w:jc w:val="both"/>
        <w:rPr>
          <w:rFonts w:ascii="Arial" w:hAnsi="Arial" w:cs="Arial"/>
          <w:sz w:val="20"/>
          <w:szCs w:val="20"/>
        </w:rPr>
      </w:pPr>
      <w:r w:rsidRPr="002F0FAE">
        <w:rPr>
          <w:rFonts w:ascii="Arial" w:hAnsi="Arial" w:cs="Arial"/>
          <w:sz w:val="20"/>
          <w:szCs w:val="20"/>
        </w:rPr>
        <w:t xml:space="preserve">Pillalamarri </w:t>
      </w:r>
      <w:r w:rsidR="003D5782" w:rsidRPr="002F0FAE">
        <w:rPr>
          <w:rFonts w:ascii="Arial" w:hAnsi="Arial" w:cs="Arial"/>
          <w:sz w:val="20"/>
          <w:szCs w:val="20"/>
        </w:rPr>
        <w:t xml:space="preserve">Madhavi , Kothmiri Swathika , Kunta </w:t>
      </w:r>
      <w:r w:rsidR="006F3407" w:rsidRPr="002F0FAE">
        <w:rPr>
          <w:rFonts w:ascii="Arial" w:hAnsi="Arial" w:cs="Arial"/>
          <w:sz w:val="20"/>
          <w:szCs w:val="20"/>
        </w:rPr>
        <w:t>Akhil , Palladi Naresh Kumar ,</w:t>
      </w:r>
      <w:r w:rsidR="00FF6224" w:rsidRPr="002F0FAE">
        <w:rPr>
          <w:rFonts w:ascii="Arial" w:hAnsi="Arial" w:cs="Arial"/>
          <w:sz w:val="20"/>
          <w:szCs w:val="20"/>
        </w:rPr>
        <w:t xml:space="preserve"> Jama</w:t>
      </w:r>
      <w:r w:rsidR="00136ED1" w:rsidRPr="002F0FAE">
        <w:rPr>
          <w:rFonts w:ascii="Arial" w:hAnsi="Arial" w:cs="Arial"/>
          <w:sz w:val="20"/>
          <w:szCs w:val="20"/>
        </w:rPr>
        <w:t xml:space="preserve">gani Anusri , Faruque </w:t>
      </w:r>
      <w:r w:rsidR="0019472A" w:rsidRPr="002F0FAE">
        <w:rPr>
          <w:rFonts w:ascii="Arial" w:hAnsi="Arial" w:cs="Arial"/>
          <w:sz w:val="20"/>
          <w:szCs w:val="20"/>
        </w:rPr>
        <w:t xml:space="preserve">Ahmed , Rahul Sarkar. Evaluation of </w:t>
      </w:r>
      <w:r w:rsidR="008739DE" w:rsidRPr="002F0FAE">
        <w:rPr>
          <w:rFonts w:ascii="Arial" w:hAnsi="Arial" w:cs="Arial"/>
          <w:sz w:val="20"/>
          <w:szCs w:val="20"/>
        </w:rPr>
        <w:t>anti-inflammatory activity plants brassica oleracea var.cap</w:t>
      </w:r>
      <w:r w:rsidR="00871D6D" w:rsidRPr="002F0FAE">
        <w:rPr>
          <w:rFonts w:ascii="Arial" w:hAnsi="Arial" w:cs="Arial"/>
          <w:sz w:val="20"/>
          <w:szCs w:val="20"/>
        </w:rPr>
        <w:t xml:space="preserve">ita , </w:t>
      </w:r>
      <w:r w:rsidR="001937CC" w:rsidRPr="002F0FAE">
        <w:rPr>
          <w:rFonts w:ascii="Arial" w:hAnsi="Arial" w:cs="Arial"/>
          <w:sz w:val="20"/>
          <w:szCs w:val="20"/>
        </w:rPr>
        <w:t xml:space="preserve">brassica oleracea var </w:t>
      </w:r>
      <w:r w:rsidR="00D01DC3" w:rsidRPr="002F0FAE">
        <w:rPr>
          <w:rFonts w:ascii="Arial" w:hAnsi="Arial" w:cs="Arial"/>
          <w:sz w:val="20"/>
          <w:szCs w:val="20"/>
        </w:rPr>
        <w:t xml:space="preserve">Italica. </w:t>
      </w:r>
      <w:r w:rsidR="00D01DC3" w:rsidRPr="00C51C62">
        <w:rPr>
          <w:rFonts w:ascii="Arial" w:hAnsi="Arial" w:cs="Arial"/>
          <w:sz w:val="20"/>
          <w:szCs w:val="20"/>
          <w:highlight w:val="yellow"/>
        </w:rPr>
        <w:t xml:space="preserve">World </w:t>
      </w:r>
      <w:r w:rsidR="00E9522F" w:rsidRPr="00C51C62">
        <w:rPr>
          <w:rFonts w:ascii="Arial" w:hAnsi="Arial" w:cs="Arial"/>
          <w:sz w:val="20"/>
          <w:szCs w:val="20"/>
          <w:highlight w:val="yellow"/>
        </w:rPr>
        <w:t>journal</w:t>
      </w:r>
      <w:r w:rsidR="00D01DC3" w:rsidRPr="00C51C62">
        <w:rPr>
          <w:rFonts w:ascii="Arial" w:hAnsi="Arial" w:cs="Arial"/>
          <w:sz w:val="20"/>
          <w:szCs w:val="20"/>
          <w:highlight w:val="yellow"/>
        </w:rPr>
        <w:t xml:space="preserve"> of pharmaceutical research</w:t>
      </w:r>
      <w:r w:rsidR="00E9522F" w:rsidRPr="00C51C62">
        <w:rPr>
          <w:rFonts w:ascii="Arial" w:hAnsi="Arial" w:cs="Arial"/>
          <w:sz w:val="20"/>
          <w:szCs w:val="20"/>
          <w:highlight w:val="yellow"/>
        </w:rPr>
        <w:t>.</w:t>
      </w:r>
      <w:r w:rsidR="00671F6F" w:rsidRPr="00C51C62">
        <w:rPr>
          <w:rFonts w:ascii="Arial" w:hAnsi="Arial" w:cs="Arial"/>
          <w:sz w:val="20"/>
          <w:szCs w:val="20"/>
          <w:highlight w:val="yellow"/>
        </w:rPr>
        <w:t xml:space="preserve"> World </w:t>
      </w:r>
      <w:r w:rsidR="00A14F5C" w:rsidRPr="00C51C62">
        <w:rPr>
          <w:rFonts w:ascii="Arial" w:hAnsi="Arial" w:cs="Arial"/>
          <w:sz w:val="20"/>
          <w:szCs w:val="20"/>
          <w:highlight w:val="yellow"/>
        </w:rPr>
        <w:t>journal of pharmaceutical research, volume 12, Issue 9,</w:t>
      </w:r>
      <w:r w:rsidR="00862A84" w:rsidRPr="00C51C62">
        <w:rPr>
          <w:rFonts w:ascii="Arial" w:hAnsi="Arial" w:cs="Arial"/>
          <w:sz w:val="20"/>
          <w:szCs w:val="20"/>
          <w:highlight w:val="yellow"/>
        </w:rPr>
        <w:t xml:space="preserve"> ISSN:2277-7105.</w:t>
      </w:r>
    </w:p>
    <w:p w14:paraId="16D92CD1" w14:textId="02F2025F" w:rsidR="001602B7" w:rsidRPr="002F0FAE" w:rsidRDefault="00025608" w:rsidP="002F0FAE">
      <w:pPr>
        <w:jc w:val="both"/>
        <w:rPr>
          <w:rFonts w:ascii="Arial" w:hAnsi="Arial" w:cs="Arial"/>
          <w:sz w:val="20"/>
          <w:szCs w:val="20"/>
        </w:rPr>
      </w:pPr>
      <w:r w:rsidRPr="002F0FAE">
        <w:rPr>
          <w:rFonts w:ascii="Arial" w:hAnsi="Arial" w:cs="Arial"/>
          <w:sz w:val="20"/>
          <w:szCs w:val="20"/>
        </w:rPr>
        <w:t xml:space="preserve">DOI: </w:t>
      </w:r>
      <w:hyperlink r:id="rId17" w:history="1">
        <w:r w:rsidR="000537E1" w:rsidRPr="002F0FAE">
          <w:rPr>
            <w:rStyle w:val="Hyperlink"/>
            <w:rFonts w:ascii="Arial" w:hAnsi="Arial" w:cs="Arial"/>
            <w:sz w:val="20"/>
            <w:szCs w:val="20"/>
          </w:rPr>
          <w:t>http://doi,org/10.20959/wjpr20239-28252</w:t>
        </w:r>
      </w:hyperlink>
    </w:p>
    <w:p w14:paraId="5CD9D5EC" w14:textId="77777777" w:rsidR="000537E1" w:rsidRPr="002F0FAE" w:rsidRDefault="000537E1" w:rsidP="00025608">
      <w:pPr>
        <w:pStyle w:val="ListParagraph"/>
        <w:jc w:val="both"/>
        <w:rPr>
          <w:rFonts w:ascii="Arial" w:hAnsi="Arial" w:cs="Arial"/>
          <w:sz w:val="20"/>
          <w:szCs w:val="20"/>
        </w:rPr>
      </w:pPr>
    </w:p>
    <w:p w14:paraId="68D7AAB6" w14:textId="77777777" w:rsidR="00E4571B" w:rsidRPr="002051C3" w:rsidRDefault="00E4571B" w:rsidP="00541A5E">
      <w:pPr>
        <w:pStyle w:val="ListParagraph"/>
        <w:jc w:val="both"/>
        <w:rPr>
          <w:rFonts w:ascii="Arial" w:hAnsi="Arial" w:cs="Arial"/>
          <w:sz w:val="22"/>
          <w:szCs w:val="22"/>
        </w:rPr>
      </w:pPr>
    </w:p>
    <w:p w14:paraId="069E6944" w14:textId="3CD60F95" w:rsidR="00AD55F4" w:rsidRPr="002051C3" w:rsidRDefault="002C53A6" w:rsidP="00AD55F4">
      <w:pPr>
        <w:rPr>
          <w:rFonts w:ascii="Arial" w:hAnsi="Arial" w:cs="Arial"/>
          <w:sz w:val="22"/>
          <w:szCs w:val="22"/>
        </w:rPr>
      </w:pPr>
      <w:r w:rsidRPr="002051C3">
        <w:rPr>
          <w:rFonts w:ascii="Arial" w:hAnsi="Arial" w:cs="Arial"/>
          <w:sz w:val="22"/>
          <w:szCs w:val="22"/>
        </w:rPr>
        <w:lastRenderedPageBreak/>
        <w:t xml:space="preserve"> </w:t>
      </w:r>
    </w:p>
    <w:p w14:paraId="70B88657" w14:textId="77777777" w:rsidR="0005682F" w:rsidRPr="002051C3" w:rsidRDefault="0005682F" w:rsidP="00155A4E">
      <w:pPr>
        <w:pStyle w:val="ListParagraph"/>
        <w:rPr>
          <w:rFonts w:ascii="Arial" w:hAnsi="Arial" w:cs="Arial"/>
          <w:sz w:val="22"/>
          <w:szCs w:val="22"/>
        </w:rPr>
      </w:pPr>
    </w:p>
    <w:sectPr w:rsidR="0005682F" w:rsidRPr="002051C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051C3" w14:textId="77777777" w:rsidR="00CB6A77" w:rsidRDefault="00CB6A77" w:rsidP="001052ED">
      <w:pPr>
        <w:spacing w:after="0" w:line="240" w:lineRule="auto"/>
      </w:pPr>
      <w:r>
        <w:separator/>
      </w:r>
    </w:p>
  </w:endnote>
  <w:endnote w:type="continuationSeparator" w:id="0">
    <w:p w14:paraId="1F9E2F33" w14:textId="77777777" w:rsidR="00CB6A77" w:rsidRDefault="00CB6A77" w:rsidP="0010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92D2" w14:textId="77777777" w:rsidR="001052ED" w:rsidRDefault="00105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081E" w14:textId="77777777" w:rsidR="001052ED" w:rsidRDefault="00105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5808" w14:textId="77777777" w:rsidR="001052ED" w:rsidRDefault="0010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DF09" w14:textId="77777777" w:rsidR="00CB6A77" w:rsidRDefault="00CB6A77" w:rsidP="001052ED">
      <w:pPr>
        <w:spacing w:after="0" w:line="240" w:lineRule="auto"/>
      </w:pPr>
      <w:r>
        <w:separator/>
      </w:r>
    </w:p>
  </w:footnote>
  <w:footnote w:type="continuationSeparator" w:id="0">
    <w:p w14:paraId="0BCA7004" w14:textId="77777777" w:rsidR="00CB6A77" w:rsidRDefault="00CB6A77" w:rsidP="00105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1D4E" w14:textId="516C06E7" w:rsidR="001052ED" w:rsidRDefault="0039725F">
    <w:pPr>
      <w:pStyle w:val="Header"/>
    </w:pPr>
    <w:r>
      <w:rPr>
        <w:noProof/>
      </w:rPr>
      <w:pict w14:anchorId="796FC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1401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9610" w14:textId="632D7A7B" w:rsidR="001052ED" w:rsidRDefault="0039725F">
    <w:pPr>
      <w:pStyle w:val="Header"/>
    </w:pPr>
    <w:r>
      <w:rPr>
        <w:noProof/>
      </w:rPr>
      <w:pict w14:anchorId="43490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1401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454A" w14:textId="2DE2CDE4" w:rsidR="001052ED" w:rsidRDefault="0039725F">
    <w:pPr>
      <w:pStyle w:val="Header"/>
    </w:pPr>
    <w:r>
      <w:rPr>
        <w:noProof/>
      </w:rPr>
      <w:pict w14:anchorId="01978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1401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0C0F"/>
    <w:multiLevelType w:val="hybridMultilevel"/>
    <w:tmpl w:val="254064BE"/>
    <w:lvl w:ilvl="0" w:tplc="4009000F">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104E4474"/>
    <w:multiLevelType w:val="hybridMultilevel"/>
    <w:tmpl w:val="BEFE9A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5D067D4"/>
    <w:multiLevelType w:val="hybridMultilevel"/>
    <w:tmpl w:val="1F322C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4F068F3"/>
    <w:multiLevelType w:val="hybridMultilevel"/>
    <w:tmpl w:val="01AA1E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9C1066"/>
    <w:multiLevelType w:val="hybridMultilevel"/>
    <w:tmpl w:val="848C7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B55398"/>
    <w:multiLevelType w:val="hybridMultilevel"/>
    <w:tmpl w:val="8A66D7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38273A7"/>
    <w:multiLevelType w:val="hybridMultilevel"/>
    <w:tmpl w:val="4D6462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45F5075"/>
    <w:multiLevelType w:val="hybridMultilevel"/>
    <w:tmpl w:val="C0DA05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9976201">
    <w:abstractNumId w:val="0"/>
  </w:num>
  <w:num w:numId="2" w16cid:durableId="1247880104">
    <w:abstractNumId w:val="7"/>
  </w:num>
  <w:num w:numId="3" w16cid:durableId="1249969919">
    <w:abstractNumId w:val="5"/>
  </w:num>
  <w:num w:numId="4" w16cid:durableId="1147819130">
    <w:abstractNumId w:val="4"/>
  </w:num>
  <w:num w:numId="5" w16cid:durableId="228614697">
    <w:abstractNumId w:val="3"/>
  </w:num>
  <w:num w:numId="6" w16cid:durableId="1412507604">
    <w:abstractNumId w:val="2"/>
  </w:num>
  <w:num w:numId="7" w16cid:durableId="753860631">
    <w:abstractNumId w:val="1"/>
  </w:num>
  <w:num w:numId="8" w16cid:durableId="1546991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A8"/>
    <w:rsid w:val="000026D8"/>
    <w:rsid w:val="00002EA7"/>
    <w:rsid w:val="0000724F"/>
    <w:rsid w:val="000105FF"/>
    <w:rsid w:val="00010D4F"/>
    <w:rsid w:val="00012D6E"/>
    <w:rsid w:val="000155AB"/>
    <w:rsid w:val="00016453"/>
    <w:rsid w:val="00017FA8"/>
    <w:rsid w:val="00020460"/>
    <w:rsid w:val="00021B19"/>
    <w:rsid w:val="00022A30"/>
    <w:rsid w:val="0002326C"/>
    <w:rsid w:val="00024674"/>
    <w:rsid w:val="00024D9A"/>
    <w:rsid w:val="00025608"/>
    <w:rsid w:val="00026A07"/>
    <w:rsid w:val="000277FE"/>
    <w:rsid w:val="00027E1F"/>
    <w:rsid w:val="00030C28"/>
    <w:rsid w:val="00035829"/>
    <w:rsid w:val="00046000"/>
    <w:rsid w:val="0005265E"/>
    <w:rsid w:val="000537E1"/>
    <w:rsid w:val="0005682F"/>
    <w:rsid w:val="00056ECA"/>
    <w:rsid w:val="00063BB5"/>
    <w:rsid w:val="000652F8"/>
    <w:rsid w:val="00067E69"/>
    <w:rsid w:val="00071CBB"/>
    <w:rsid w:val="0007495A"/>
    <w:rsid w:val="00076E97"/>
    <w:rsid w:val="00093246"/>
    <w:rsid w:val="00094CBE"/>
    <w:rsid w:val="00095D4B"/>
    <w:rsid w:val="000A005D"/>
    <w:rsid w:val="000A37F1"/>
    <w:rsid w:val="000A3A51"/>
    <w:rsid w:val="000A544F"/>
    <w:rsid w:val="000B1FA8"/>
    <w:rsid w:val="000B42F8"/>
    <w:rsid w:val="000B7A4D"/>
    <w:rsid w:val="000C0F5D"/>
    <w:rsid w:val="000C11DA"/>
    <w:rsid w:val="000C40A8"/>
    <w:rsid w:val="000C4827"/>
    <w:rsid w:val="000C588A"/>
    <w:rsid w:val="000C76E7"/>
    <w:rsid w:val="000D123A"/>
    <w:rsid w:val="000D60E7"/>
    <w:rsid w:val="000D6A33"/>
    <w:rsid w:val="000E24C8"/>
    <w:rsid w:val="000F08F6"/>
    <w:rsid w:val="000F1B5C"/>
    <w:rsid w:val="000F24F6"/>
    <w:rsid w:val="00103EA0"/>
    <w:rsid w:val="001052ED"/>
    <w:rsid w:val="00113F95"/>
    <w:rsid w:val="0011461C"/>
    <w:rsid w:val="00122E93"/>
    <w:rsid w:val="00123FAD"/>
    <w:rsid w:val="00125E41"/>
    <w:rsid w:val="00126FD2"/>
    <w:rsid w:val="0012712E"/>
    <w:rsid w:val="00136ED1"/>
    <w:rsid w:val="0014487F"/>
    <w:rsid w:val="001503B2"/>
    <w:rsid w:val="00150DA6"/>
    <w:rsid w:val="001516E5"/>
    <w:rsid w:val="001525F3"/>
    <w:rsid w:val="0015466D"/>
    <w:rsid w:val="00155A4E"/>
    <w:rsid w:val="0015752C"/>
    <w:rsid w:val="001602B7"/>
    <w:rsid w:val="001607B7"/>
    <w:rsid w:val="001623F0"/>
    <w:rsid w:val="001632D4"/>
    <w:rsid w:val="001639C2"/>
    <w:rsid w:val="001641A2"/>
    <w:rsid w:val="0016505A"/>
    <w:rsid w:val="00174945"/>
    <w:rsid w:val="001805E1"/>
    <w:rsid w:val="00180AEB"/>
    <w:rsid w:val="00180E96"/>
    <w:rsid w:val="00184827"/>
    <w:rsid w:val="001863A7"/>
    <w:rsid w:val="001937CC"/>
    <w:rsid w:val="0019472A"/>
    <w:rsid w:val="001A0624"/>
    <w:rsid w:val="001B3E7B"/>
    <w:rsid w:val="001C262B"/>
    <w:rsid w:val="001C4FDB"/>
    <w:rsid w:val="001D5B4C"/>
    <w:rsid w:val="001E1159"/>
    <w:rsid w:val="001E1422"/>
    <w:rsid w:val="001E53FF"/>
    <w:rsid w:val="001E5528"/>
    <w:rsid w:val="001E5A5E"/>
    <w:rsid w:val="00201230"/>
    <w:rsid w:val="0020300C"/>
    <w:rsid w:val="002051C3"/>
    <w:rsid w:val="0021109A"/>
    <w:rsid w:val="00215C36"/>
    <w:rsid w:val="00221AFB"/>
    <w:rsid w:val="0022505B"/>
    <w:rsid w:val="002427A7"/>
    <w:rsid w:val="00243F89"/>
    <w:rsid w:val="0024785B"/>
    <w:rsid w:val="00250715"/>
    <w:rsid w:val="00255E0B"/>
    <w:rsid w:val="00256DC4"/>
    <w:rsid w:val="00262A3F"/>
    <w:rsid w:val="002679FA"/>
    <w:rsid w:val="00271A60"/>
    <w:rsid w:val="002720F5"/>
    <w:rsid w:val="002746FD"/>
    <w:rsid w:val="00280274"/>
    <w:rsid w:val="002807F8"/>
    <w:rsid w:val="00285A28"/>
    <w:rsid w:val="0029180D"/>
    <w:rsid w:val="00291846"/>
    <w:rsid w:val="00294419"/>
    <w:rsid w:val="00295F82"/>
    <w:rsid w:val="002971D7"/>
    <w:rsid w:val="002978FE"/>
    <w:rsid w:val="002A7C5F"/>
    <w:rsid w:val="002B38AB"/>
    <w:rsid w:val="002B6251"/>
    <w:rsid w:val="002C0C4F"/>
    <w:rsid w:val="002C53A6"/>
    <w:rsid w:val="002C756D"/>
    <w:rsid w:val="002D046E"/>
    <w:rsid w:val="002D0A3A"/>
    <w:rsid w:val="002D10EA"/>
    <w:rsid w:val="002D759C"/>
    <w:rsid w:val="002E164E"/>
    <w:rsid w:val="002E7BFC"/>
    <w:rsid w:val="002F0FAE"/>
    <w:rsid w:val="002F2D24"/>
    <w:rsid w:val="002F2F20"/>
    <w:rsid w:val="00302C12"/>
    <w:rsid w:val="003105F2"/>
    <w:rsid w:val="00311238"/>
    <w:rsid w:val="003217A0"/>
    <w:rsid w:val="003237BC"/>
    <w:rsid w:val="00324F21"/>
    <w:rsid w:val="0032728F"/>
    <w:rsid w:val="00327A87"/>
    <w:rsid w:val="00327CD8"/>
    <w:rsid w:val="0033400D"/>
    <w:rsid w:val="0033747C"/>
    <w:rsid w:val="003438E6"/>
    <w:rsid w:val="00351864"/>
    <w:rsid w:val="00357251"/>
    <w:rsid w:val="00364FEC"/>
    <w:rsid w:val="003663C5"/>
    <w:rsid w:val="00370D48"/>
    <w:rsid w:val="00371680"/>
    <w:rsid w:val="0037338C"/>
    <w:rsid w:val="00373D99"/>
    <w:rsid w:val="003768B5"/>
    <w:rsid w:val="00377BD2"/>
    <w:rsid w:val="003804A2"/>
    <w:rsid w:val="00391145"/>
    <w:rsid w:val="00391DC6"/>
    <w:rsid w:val="00392DA9"/>
    <w:rsid w:val="0039381E"/>
    <w:rsid w:val="00394ABE"/>
    <w:rsid w:val="00396CD4"/>
    <w:rsid w:val="003A0054"/>
    <w:rsid w:val="003A278E"/>
    <w:rsid w:val="003A2BB1"/>
    <w:rsid w:val="003A7E8A"/>
    <w:rsid w:val="003B066B"/>
    <w:rsid w:val="003B3857"/>
    <w:rsid w:val="003B6A12"/>
    <w:rsid w:val="003C074F"/>
    <w:rsid w:val="003C0BF5"/>
    <w:rsid w:val="003C2D6E"/>
    <w:rsid w:val="003C2EC8"/>
    <w:rsid w:val="003C3AF4"/>
    <w:rsid w:val="003C45CE"/>
    <w:rsid w:val="003C7F3B"/>
    <w:rsid w:val="003D043A"/>
    <w:rsid w:val="003D0FE5"/>
    <w:rsid w:val="003D3867"/>
    <w:rsid w:val="003D5042"/>
    <w:rsid w:val="003D5782"/>
    <w:rsid w:val="003D6195"/>
    <w:rsid w:val="003D62FE"/>
    <w:rsid w:val="003D6903"/>
    <w:rsid w:val="003E356A"/>
    <w:rsid w:val="003F135C"/>
    <w:rsid w:val="003F17F1"/>
    <w:rsid w:val="003F4140"/>
    <w:rsid w:val="003F4BBC"/>
    <w:rsid w:val="0040176D"/>
    <w:rsid w:val="00401A26"/>
    <w:rsid w:val="004050CE"/>
    <w:rsid w:val="00407CDF"/>
    <w:rsid w:val="004100A5"/>
    <w:rsid w:val="004110C5"/>
    <w:rsid w:val="00411152"/>
    <w:rsid w:val="004119DE"/>
    <w:rsid w:val="004153BF"/>
    <w:rsid w:val="004171D6"/>
    <w:rsid w:val="004178B5"/>
    <w:rsid w:val="00420CC7"/>
    <w:rsid w:val="0042322B"/>
    <w:rsid w:val="00425AF3"/>
    <w:rsid w:val="00431BA6"/>
    <w:rsid w:val="004433A5"/>
    <w:rsid w:val="00445386"/>
    <w:rsid w:val="00454601"/>
    <w:rsid w:val="00456EEF"/>
    <w:rsid w:val="00461F5E"/>
    <w:rsid w:val="00462694"/>
    <w:rsid w:val="0046370E"/>
    <w:rsid w:val="00464753"/>
    <w:rsid w:val="00470D03"/>
    <w:rsid w:val="00471703"/>
    <w:rsid w:val="00482EA0"/>
    <w:rsid w:val="004839D4"/>
    <w:rsid w:val="004852EA"/>
    <w:rsid w:val="00491B2C"/>
    <w:rsid w:val="00491C44"/>
    <w:rsid w:val="0049513B"/>
    <w:rsid w:val="004A2EFC"/>
    <w:rsid w:val="004A4DCF"/>
    <w:rsid w:val="004A7A66"/>
    <w:rsid w:val="004A7BCE"/>
    <w:rsid w:val="004B316F"/>
    <w:rsid w:val="004B6960"/>
    <w:rsid w:val="004B7873"/>
    <w:rsid w:val="004C2C4D"/>
    <w:rsid w:val="004C3BF3"/>
    <w:rsid w:val="004C3DFB"/>
    <w:rsid w:val="004C557D"/>
    <w:rsid w:val="004D45C2"/>
    <w:rsid w:val="004D47B1"/>
    <w:rsid w:val="004D7BA4"/>
    <w:rsid w:val="004E0DE4"/>
    <w:rsid w:val="004E19E1"/>
    <w:rsid w:val="004E7741"/>
    <w:rsid w:val="004F12CE"/>
    <w:rsid w:val="004F1543"/>
    <w:rsid w:val="004F3064"/>
    <w:rsid w:val="004F354A"/>
    <w:rsid w:val="004F5C39"/>
    <w:rsid w:val="005009F2"/>
    <w:rsid w:val="00503ED9"/>
    <w:rsid w:val="00507B29"/>
    <w:rsid w:val="00513469"/>
    <w:rsid w:val="00515709"/>
    <w:rsid w:val="0051718C"/>
    <w:rsid w:val="005231CE"/>
    <w:rsid w:val="0052396B"/>
    <w:rsid w:val="005268BF"/>
    <w:rsid w:val="005313A4"/>
    <w:rsid w:val="00536F86"/>
    <w:rsid w:val="00536FC2"/>
    <w:rsid w:val="00537EDA"/>
    <w:rsid w:val="00541A5E"/>
    <w:rsid w:val="005424E4"/>
    <w:rsid w:val="00547869"/>
    <w:rsid w:val="00551AF9"/>
    <w:rsid w:val="00553989"/>
    <w:rsid w:val="00554585"/>
    <w:rsid w:val="005571AD"/>
    <w:rsid w:val="0055760F"/>
    <w:rsid w:val="005612F0"/>
    <w:rsid w:val="00561BE2"/>
    <w:rsid w:val="00561F35"/>
    <w:rsid w:val="0056468B"/>
    <w:rsid w:val="00567423"/>
    <w:rsid w:val="00571BBD"/>
    <w:rsid w:val="00571D4D"/>
    <w:rsid w:val="0057606E"/>
    <w:rsid w:val="00577FAD"/>
    <w:rsid w:val="00580FB0"/>
    <w:rsid w:val="00583E9A"/>
    <w:rsid w:val="00590513"/>
    <w:rsid w:val="00596D92"/>
    <w:rsid w:val="005A178E"/>
    <w:rsid w:val="005A682A"/>
    <w:rsid w:val="005B1971"/>
    <w:rsid w:val="005B1C73"/>
    <w:rsid w:val="005B31E7"/>
    <w:rsid w:val="005B62F7"/>
    <w:rsid w:val="005B7168"/>
    <w:rsid w:val="005C0279"/>
    <w:rsid w:val="005C4EAF"/>
    <w:rsid w:val="005D1395"/>
    <w:rsid w:val="005D1593"/>
    <w:rsid w:val="005F6935"/>
    <w:rsid w:val="006008A3"/>
    <w:rsid w:val="0060179A"/>
    <w:rsid w:val="00602349"/>
    <w:rsid w:val="006045B1"/>
    <w:rsid w:val="00607683"/>
    <w:rsid w:val="00607EBB"/>
    <w:rsid w:val="006139F0"/>
    <w:rsid w:val="00615FD6"/>
    <w:rsid w:val="00616492"/>
    <w:rsid w:val="006178F2"/>
    <w:rsid w:val="00622B66"/>
    <w:rsid w:val="00624560"/>
    <w:rsid w:val="00624874"/>
    <w:rsid w:val="00626160"/>
    <w:rsid w:val="006305E3"/>
    <w:rsid w:val="006323E8"/>
    <w:rsid w:val="00636768"/>
    <w:rsid w:val="00646172"/>
    <w:rsid w:val="00661997"/>
    <w:rsid w:val="00664D33"/>
    <w:rsid w:val="00664DAE"/>
    <w:rsid w:val="006663D9"/>
    <w:rsid w:val="00670401"/>
    <w:rsid w:val="00670C32"/>
    <w:rsid w:val="00671F6F"/>
    <w:rsid w:val="00672F5A"/>
    <w:rsid w:val="00675014"/>
    <w:rsid w:val="00675DCD"/>
    <w:rsid w:val="00682903"/>
    <w:rsid w:val="006929DA"/>
    <w:rsid w:val="00693AB4"/>
    <w:rsid w:val="00695BA9"/>
    <w:rsid w:val="006976B0"/>
    <w:rsid w:val="006A08BE"/>
    <w:rsid w:val="006A4B85"/>
    <w:rsid w:val="006B04EE"/>
    <w:rsid w:val="006B1695"/>
    <w:rsid w:val="006B2C26"/>
    <w:rsid w:val="006B4749"/>
    <w:rsid w:val="006D0AFC"/>
    <w:rsid w:val="006D238A"/>
    <w:rsid w:val="006D4EAB"/>
    <w:rsid w:val="006D5656"/>
    <w:rsid w:val="006E0D85"/>
    <w:rsid w:val="006E1E30"/>
    <w:rsid w:val="006E3DE0"/>
    <w:rsid w:val="006E4964"/>
    <w:rsid w:val="006E6FF4"/>
    <w:rsid w:val="006E7E54"/>
    <w:rsid w:val="006F3407"/>
    <w:rsid w:val="006F63C1"/>
    <w:rsid w:val="00700210"/>
    <w:rsid w:val="00700487"/>
    <w:rsid w:val="0070534A"/>
    <w:rsid w:val="00714866"/>
    <w:rsid w:val="00717AD4"/>
    <w:rsid w:val="00721686"/>
    <w:rsid w:val="00722222"/>
    <w:rsid w:val="0072352A"/>
    <w:rsid w:val="0072389B"/>
    <w:rsid w:val="0073351E"/>
    <w:rsid w:val="007336A5"/>
    <w:rsid w:val="00734694"/>
    <w:rsid w:val="007367B4"/>
    <w:rsid w:val="00737062"/>
    <w:rsid w:val="007426A5"/>
    <w:rsid w:val="007443AE"/>
    <w:rsid w:val="007507E7"/>
    <w:rsid w:val="00753AA0"/>
    <w:rsid w:val="00753ACF"/>
    <w:rsid w:val="0076048E"/>
    <w:rsid w:val="0076137C"/>
    <w:rsid w:val="00766CA4"/>
    <w:rsid w:val="00770087"/>
    <w:rsid w:val="00772A37"/>
    <w:rsid w:val="00774C2B"/>
    <w:rsid w:val="00780FAD"/>
    <w:rsid w:val="007826A8"/>
    <w:rsid w:val="00782C7E"/>
    <w:rsid w:val="00783284"/>
    <w:rsid w:val="00785193"/>
    <w:rsid w:val="00786D7E"/>
    <w:rsid w:val="007901DA"/>
    <w:rsid w:val="00790915"/>
    <w:rsid w:val="007924C6"/>
    <w:rsid w:val="007943C0"/>
    <w:rsid w:val="00794BAB"/>
    <w:rsid w:val="00794DCF"/>
    <w:rsid w:val="0079572D"/>
    <w:rsid w:val="007A0F8D"/>
    <w:rsid w:val="007A3448"/>
    <w:rsid w:val="007A4192"/>
    <w:rsid w:val="007A42CF"/>
    <w:rsid w:val="007A43E1"/>
    <w:rsid w:val="007A68C6"/>
    <w:rsid w:val="007A69A4"/>
    <w:rsid w:val="007B66A5"/>
    <w:rsid w:val="007B6E39"/>
    <w:rsid w:val="007C2600"/>
    <w:rsid w:val="007C7C10"/>
    <w:rsid w:val="007D1748"/>
    <w:rsid w:val="007D39D3"/>
    <w:rsid w:val="007E2E4B"/>
    <w:rsid w:val="007E5FC8"/>
    <w:rsid w:val="007F0F6A"/>
    <w:rsid w:val="007F130F"/>
    <w:rsid w:val="007F237A"/>
    <w:rsid w:val="0080072B"/>
    <w:rsid w:val="008031C7"/>
    <w:rsid w:val="0080391A"/>
    <w:rsid w:val="00803B74"/>
    <w:rsid w:val="008068CB"/>
    <w:rsid w:val="00811046"/>
    <w:rsid w:val="00820DD1"/>
    <w:rsid w:val="00820F6A"/>
    <w:rsid w:val="00825368"/>
    <w:rsid w:val="00835CEF"/>
    <w:rsid w:val="00840B60"/>
    <w:rsid w:val="00842708"/>
    <w:rsid w:val="00846B7D"/>
    <w:rsid w:val="0085279F"/>
    <w:rsid w:val="00853934"/>
    <w:rsid w:val="00854C0B"/>
    <w:rsid w:val="00862A84"/>
    <w:rsid w:val="00863B67"/>
    <w:rsid w:val="0086455F"/>
    <w:rsid w:val="00865170"/>
    <w:rsid w:val="00865E87"/>
    <w:rsid w:val="00867A8A"/>
    <w:rsid w:val="00870853"/>
    <w:rsid w:val="00871D6D"/>
    <w:rsid w:val="008729AA"/>
    <w:rsid w:val="00873088"/>
    <w:rsid w:val="0087386C"/>
    <w:rsid w:val="008739DE"/>
    <w:rsid w:val="00876E01"/>
    <w:rsid w:val="00880820"/>
    <w:rsid w:val="00882296"/>
    <w:rsid w:val="0088429A"/>
    <w:rsid w:val="008851F7"/>
    <w:rsid w:val="00890175"/>
    <w:rsid w:val="0089393C"/>
    <w:rsid w:val="00893CFE"/>
    <w:rsid w:val="00894E91"/>
    <w:rsid w:val="008975F1"/>
    <w:rsid w:val="008A50B9"/>
    <w:rsid w:val="008A51CD"/>
    <w:rsid w:val="008B1160"/>
    <w:rsid w:val="008C062B"/>
    <w:rsid w:val="008C0EB5"/>
    <w:rsid w:val="008D4C32"/>
    <w:rsid w:val="008D68CF"/>
    <w:rsid w:val="008D7D82"/>
    <w:rsid w:val="008E3072"/>
    <w:rsid w:val="008E3F2D"/>
    <w:rsid w:val="008E6F43"/>
    <w:rsid w:val="008E7978"/>
    <w:rsid w:val="009014A2"/>
    <w:rsid w:val="00903DC7"/>
    <w:rsid w:val="009066D9"/>
    <w:rsid w:val="009115EB"/>
    <w:rsid w:val="00912733"/>
    <w:rsid w:val="00914069"/>
    <w:rsid w:val="009153A3"/>
    <w:rsid w:val="009213E4"/>
    <w:rsid w:val="00927EF5"/>
    <w:rsid w:val="00931F4C"/>
    <w:rsid w:val="0093229E"/>
    <w:rsid w:val="009347CC"/>
    <w:rsid w:val="009356C5"/>
    <w:rsid w:val="009358D4"/>
    <w:rsid w:val="00936FBE"/>
    <w:rsid w:val="00940B93"/>
    <w:rsid w:val="009463AB"/>
    <w:rsid w:val="009500D4"/>
    <w:rsid w:val="00963E0F"/>
    <w:rsid w:val="009655F0"/>
    <w:rsid w:val="00970E2A"/>
    <w:rsid w:val="009710DE"/>
    <w:rsid w:val="00971877"/>
    <w:rsid w:val="009740FD"/>
    <w:rsid w:val="00976410"/>
    <w:rsid w:val="0097708C"/>
    <w:rsid w:val="00982132"/>
    <w:rsid w:val="00986848"/>
    <w:rsid w:val="00987B51"/>
    <w:rsid w:val="009909F0"/>
    <w:rsid w:val="009A0DC8"/>
    <w:rsid w:val="009B381F"/>
    <w:rsid w:val="009B50DE"/>
    <w:rsid w:val="009B77F6"/>
    <w:rsid w:val="009C4E70"/>
    <w:rsid w:val="009C65D8"/>
    <w:rsid w:val="009C6A70"/>
    <w:rsid w:val="009C6FE0"/>
    <w:rsid w:val="009D0996"/>
    <w:rsid w:val="009D2838"/>
    <w:rsid w:val="009D72D2"/>
    <w:rsid w:val="009E036D"/>
    <w:rsid w:val="009E0A96"/>
    <w:rsid w:val="009E4E9C"/>
    <w:rsid w:val="009F1021"/>
    <w:rsid w:val="009F7180"/>
    <w:rsid w:val="00A0112E"/>
    <w:rsid w:val="00A02D9A"/>
    <w:rsid w:val="00A02FCD"/>
    <w:rsid w:val="00A04DAD"/>
    <w:rsid w:val="00A06D09"/>
    <w:rsid w:val="00A10FEB"/>
    <w:rsid w:val="00A117BE"/>
    <w:rsid w:val="00A14F5C"/>
    <w:rsid w:val="00A16996"/>
    <w:rsid w:val="00A169E8"/>
    <w:rsid w:val="00A17262"/>
    <w:rsid w:val="00A25C79"/>
    <w:rsid w:val="00A279F1"/>
    <w:rsid w:val="00A30071"/>
    <w:rsid w:val="00A30AB5"/>
    <w:rsid w:val="00A34C2E"/>
    <w:rsid w:val="00A3651F"/>
    <w:rsid w:val="00A42AE7"/>
    <w:rsid w:val="00A42EF3"/>
    <w:rsid w:val="00A448B2"/>
    <w:rsid w:val="00A45C11"/>
    <w:rsid w:val="00A476F7"/>
    <w:rsid w:val="00A52463"/>
    <w:rsid w:val="00A54097"/>
    <w:rsid w:val="00A64DD3"/>
    <w:rsid w:val="00A707E2"/>
    <w:rsid w:val="00A735A9"/>
    <w:rsid w:val="00A74D2C"/>
    <w:rsid w:val="00A7577B"/>
    <w:rsid w:val="00A8194A"/>
    <w:rsid w:val="00A914FB"/>
    <w:rsid w:val="00A94545"/>
    <w:rsid w:val="00AA000D"/>
    <w:rsid w:val="00AA2AE3"/>
    <w:rsid w:val="00AB14B3"/>
    <w:rsid w:val="00AB21F6"/>
    <w:rsid w:val="00AB28CB"/>
    <w:rsid w:val="00AB39FC"/>
    <w:rsid w:val="00AB5350"/>
    <w:rsid w:val="00AB5804"/>
    <w:rsid w:val="00AB6A01"/>
    <w:rsid w:val="00AC4D19"/>
    <w:rsid w:val="00AC61B9"/>
    <w:rsid w:val="00AC736C"/>
    <w:rsid w:val="00AD00F4"/>
    <w:rsid w:val="00AD55F4"/>
    <w:rsid w:val="00AD66E4"/>
    <w:rsid w:val="00AD6C3C"/>
    <w:rsid w:val="00AE130E"/>
    <w:rsid w:val="00AE3942"/>
    <w:rsid w:val="00AE404D"/>
    <w:rsid w:val="00AE4E4C"/>
    <w:rsid w:val="00AE5CF4"/>
    <w:rsid w:val="00AF083C"/>
    <w:rsid w:val="00AF093F"/>
    <w:rsid w:val="00AF27EA"/>
    <w:rsid w:val="00AF377C"/>
    <w:rsid w:val="00AF4AB8"/>
    <w:rsid w:val="00AF4BAD"/>
    <w:rsid w:val="00B02280"/>
    <w:rsid w:val="00B07FC7"/>
    <w:rsid w:val="00B1174A"/>
    <w:rsid w:val="00B12ECF"/>
    <w:rsid w:val="00B14053"/>
    <w:rsid w:val="00B147EF"/>
    <w:rsid w:val="00B26459"/>
    <w:rsid w:val="00B37D62"/>
    <w:rsid w:val="00B51AD1"/>
    <w:rsid w:val="00B54FB4"/>
    <w:rsid w:val="00B56FF1"/>
    <w:rsid w:val="00B61D16"/>
    <w:rsid w:val="00B62940"/>
    <w:rsid w:val="00B638AF"/>
    <w:rsid w:val="00B6652A"/>
    <w:rsid w:val="00B70130"/>
    <w:rsid w:val="00B70C5B"/>
    <w:rsid w:val="00B72D2C"/>
    <w:rsid w:val="00B73421"/>
    <w:rsid w:val="00B746C9"/>
    <w:rsid w:val="00B81CF3"/>
    <w:rsid w:val="00B8252B"/>
    <w:rsid w:val="00B84566"/>
    <w:rsid w:val="00B87ADD"/>
    <w:rsid w:val="00B905E8"/>
    <w:rsid w:val="00B90993"/>
    <w:rsid w:val="00B92585"/>
    <w:rsid w:val="00B962A8"/>
    <w:rsid w:val="00BA0846"/>
    <w:rsid w:val="00BA0946"/>
    <w:rsid w:val="00BA4A25"/>
    <w:rsid w:val="00BA62F3"/>
    <w:rsid w:val="00BA6DA8"/>
    <w:rsid w:val="00BB1FD4"/>
    <w:rsid w:val="00BB68DE"/>
    <w:rsid w:val="00BC03FB"/>
    <w:rsid w:val="00BD2903"/>
    <w:rsid w:val="00BD45B1"/>
    <w:rsid w:val="00BD65CD"/>
    <w:rsid w:val="00BE0645"/>
    <w:rsid w:val="00BE0B19"/>
    <w:rsid w:val="00BF09A5"/>
    <w:rsid w:val="00BF1DAE"/>
    <w:rsid w:val="00BF2A9E"/>
    <w:rsid w:val="00C01539"/>
    <w:rsid w:val="00C0363F"/>
    <w:rsid w:val="00C07060"/>
    <w:rsid w:val="00C0742A"/>
    <w:rsid w:val="00C171CD"/>
    <w:rsid w:val="00C17C7C"/>
    <w:rsid w:val="00C210F3"/>
    <w:rsid w:val="00C24A70"/>
    <w:rsid w:val="00C347B7"/>
    <w:rsid w:val="00C36846"/>
    <w:rsid w:val="00C37A1C"/>
    <w:rsid w:val="00C41116"/>
    <w:rsid w:val="00C50CA0"/>
    <w:rsid w:val="00C51C62"/>
    <w:rsid w:val="00C53360"/>
    <w:rsid w:val="00C53969"/>
    <w:rsid w:val="00C62A09"/>
    <w:rsid w:val="00C64BE2"/>
    <w:rsid w:val="00C67C93"/>
    <w:rsid w:val="00C84AD6"/>
    <w:rsid w:val="00C84F2A"/>
    <w:rsid w:val="00C86F4E"/>
    <w:rsid w:val="00C908B6"/>
    <w:rsid w:val="00C91308"/>
    <w:rsid w:val="00C95A66"/>
    <w:rsid w:val="00C96946"/>
    <w:rsid w:val="00CA2058"/>
    <w:rsid w:val="00CA51B3"/>
    <w:rsid w:val="00CA536B"/>
    <w:rsid w:val="00CA6616"/>
    <w:rsid w:val="00CB29BB"/>
    <w:rsid w:val="00CB49FA"/>
    <w:rsid w:val="00CB6A77"/>
    <w:rsid w:val="00CC2B89"/>
    <w:rsid w:val="00CC2CC3"/>
    <w:rsid w:val="00CC5CC1"/>
    <w:rsid w:val="00CC6B38"/>
    <w:rsid w:val="00CD2587"/>
    <w:rsid w:val="00CD6797"/>
    <w:rsid w:val="00CE1262"/>
    <w:rsid w:val="00CE208A"/>
    <w:rsid w:val="00CE317A"/>
    <w:rsid w:val="00CF0E4C"/>
    <w:rsid w:val="00CF12B9"/>
    <w:rsid w:val="00CF1F44"/>
    <w:rsid w:val="00CF21B5"/>
    <w:rsid w:val="00CF2F29"/>
    <w:rsid w:val="00CF3E53"/>
    <w:rsid w:val="00CF43E6"/>
    <w:rsid w:val="00CF6AA2"/>
    <w:rsid w:val="00D01DC3"/>
    <w:rsid w:val="00D0344C"/>
    <w:rsid w:val="00D10E71"/>
    <w:rsid w:val="00D11A9F"/>
    <w:rsid w:val="00D11FFA"/>
    <w:rsid w:val="00D20FA2"/>
    <w:rsid w:val="00D2365F"/>
    <w:rsid w:val="00D23CF5"/>
    <w:rsid w:val="00D26B3A"/>
    <w:rsid w:val="00D343E8"/>
    <w:rsid w:val="00D347D1"/>
    <w:rsid w:val="00D404ED"/>
    <w:rsid w:val="00D45279"/>
    <w:rsid w:val="00D453B3"/>
    <w:rsid w:val="00D457ED"/>
    <w:rsid w:val="00D505A8"/>
    <w:rsid w:val="00D604A5"/>
    <w:rsid w:val="00D60CEA"/>
    <w:rsid w:val="00D658D0"/>
    <w:rsid w:val="00D6745C"/>
    <w:rsid w:val="00D67BF8"/>
    <w:rsid w:val="00D70C58"/>
    <w:rsid w:val="00D717E5"/>
    <w:rsid w:val="00D71AAD"/>
    <w:rsid w:val="00D77000"/>
    <w:rsid w:val="00D8610C"/>
    <w:rsid w:val="00D8665E"/>
    <w:rsid w:val="00D8712F"/>
    <w:rsid w:val="00D9054C"/>
    <w:rsid w:val="00D919E1"/>
    <w:rsid w:val="00D943FB"/>
    <w:rsid w:val="00D95C33"/>
    <w:rsid w:val="00D963CF"/>
    <w:rsid w:val="00DA090C"/>
    <w:rsid w:val="00DA458A"/>
    <w:rsid w:val="00DA4A16"/>
    <w:rsid w:val="00DA68A5"/>
    <w:rsid w:val="00DA7D72"/>
    <w:rsid w:val="00DB0E57"/>
    <w:rsid w:val="00DB0F25"/>
    <w:rsid w:val="00DC68AE"/>
    <w:rsid w:val="00DC700C"/>
    <w:rsid w:val="00DD1841"/>
    <w:rsid w:val="00DD28E1"/>
    <w:rsid w:val="00DD66DD"/>
    <w:rsid w:val="00DD7CC6"/>
    <w:rsid w:val="00DE0F21"/>
    <w:rsid w:val="00DE27D2"/>
    <w:rsid w:val="00DE3D64"/>
    <w:rsid w:val="00DE4569"/>
    <w:rsid w:val="00DE4938"/>
    <w:rsid w:val="00DE5086"/>
    <w:rsid w:val="00DF0DA4"/>
    <w:rsid w:val="00DF2D49"/>
    <w:rsid w:val="00DF72DB"/>
    <w:rsid w:val="00E025D3"/>
    <w:rsid w:val="00E029E7"/>
    <w:rsid w:val="00E127CE"/>
    <w:rsid w:val="00E145ED"/>
    <w:rsid w:val="00E217C2"/>
    <w:rsid w:val="00E21E8C"/>
    <w:rsid w:val="00E243EF"/>
    <w:rsid w:val="00E25FD8"/>
    <w:rsid w:val="00E26ED3"/>
    <w:rsid w:val="00E301EF"/>
    <w:rsid w:val="00E318C2"/>
    <w:rsid w:val="00E31CE9"/>
    <w:rsid w:val="00E35F19"/>
    <w:rsid w:val="00E43A17"/>
    <w:rsid w:val="00E4571B"/>
    <w:rsid w:val="00E458D0"/>
    <w:rsid w:val="00E47385"/>
    <w:rsid w:val="00E51B39"/>
    <w:rsid w:val="00E6628E"/>
    <w:rsid w:val="00E706D8"/>
    <w:rsid w:val="00E71254"/>
    <w:rsid w:val="00E715AD"/>
    <w:rsid w:val="00E74F6D"/>
    <w:rsid w:val="00E7590D"/>
    <w:rsid w:val="00E77D9A"/>
    <w:rsid w:val="00E80B01"/>
    <w:rsid w:val="00E82A9D"/>
    <w:rsid w:val="00E8417E"/>
    <w:rsid w:val="00E92A67"/>
    <w:rsid w:val="00E92A8D"/>
    <w:rsid w:val="00E9522F"/>
    <w:rsid w:val="00EA3060"/>
    <w:rsid w:val="00EA4D51"/>
    <w:rsid w:val="00EB0F97"/>
    <w:rsid w:val="00EB1EFD"/>
    <w:rsid w:val="00EB2D04"/>
    <w:rsid w:val="00EB42F2"/>
    <w:rsid w:val="00EB5491"/>
    <w:rsid w:val="00EB7441"/>
    <w:rsid w:val="00EB7A51"/>
    <w:rsid w:val="00EC4C35"/>
    <w:rsid w:val="00EC79BE"/>
    <w:rsid w:val="00ED2A59"/>
    <w:rsid w:val="00ED3316"/>
    <w:rsid w:val="00ED382B"/>
    <w:rsid w:val="00ED38A3"/>
    <w:rsid w:val="00ED3A8F"/>
    <w:rsid w:val="00EE0362"/>
    <w:rsid w:val="00EE14CB"/>
    <w:rsid w:val="00EE4490"/>
    <w:rsid w:val="00EE761F"/>
    <w:rsid w:val="00EF45F6"/>
    <w:rsid w:val="00EF5486"/>
    <w:rsid w:val="00F028C6"/>
    <w:rsid w:val="00F07355"/>
    <w:rsid w:val="00F079D8"/>
    <w:rsid w:val="00F079FE"/>
    <w:rsid w:val="00F07B2B"/>
    <w:rsid w:val="00F156D5"/>
    <w:rsid w:val="00F15A9D"/>
    <w:rsid w:val="00F15B91"/>
    <w:rsid w:val="00F16A5D"/>
    <w:rsid w:val="00F20AEA"/>
    <w:rsid w:val="00F21D21"/>
    <w:rsid w:val="00F23B9E"/>
    <w:rsid w:val="00F2458E"/>
    <w:rsid w:val="00F26E5F"/>
    <w:rsid w:val="00F32FFF"/>
    <w:rsid w:val="00F3415B"/>
    <w:rsid w:val="00F34F20"/>
    <w:rsid w:val="00F36B93"/>
    <w:rsid w:val="00F424C2"/>
    <w:rsid w:val="00F4325C"/>
    <w:rsid w:val="00F448D8"/>
    <w:rsid w:val="00F44FB2"/>
    <w:rsid w:val="00F45ADC"/>
    <w:rsid w:val="00F606C2"/>
    <w:rsid w:val="00F7053C"/>
    <w:rsid w:val="00F71BCF"/>
    <w:rsid w:val="00F72049"/>
    <w:rsid w:val="00F73599"/>
    <w:rsid w:val="00F828A5"/>
    <w:rsid w:val="00F87FB8"/>
    <w:rsid w:val="00F9151C"/>
    <w:rsid w:val="00F95527"/>
    <w:rsid w:val="00FA2D43"/>
    <w:rsid w:val="00FA3027"/>
    <w:rsid w:val="00FA42F5"/>
    <w:rsid w:val="00FA715C"/>
    <w:rsid w:val="00FA7B4B"/>
    <w:rsid w:val="00FB516B"/>
    <w:rsid w:val="00FC0C21"/>
    <w:rsid w:val="00FC48D8"/>
    <w:rsid w:val="00FD40C4"/>
    <w:rsid w:val="00FD7BD3"/>
    <w:rsid w:val="00FE2AC9"/>
    <w:rsid w:val="00FE3EF1"/>
    <w:rsid w:val="00FE55C2"/>
    <w:rsid w:val="00FE5C0C"/>
    <w:rsid w:val="00FE5E21"/>
    <w:rsid w:val="00FF07FA"/>
    <w:rsid w:val="00FF2308"/>
    <w:rsid w:val="00FF2F58"/>
    <w:rsid w:val="00FF6224"/>
    <w:rsid w:val="00FF69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A53B7"/>
  <w15:chartTrackingRefBased/>
  <w15:docId w15:val="{C865B9DF-4E26-4800-BA4E-E42F844C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0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0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5A8"/>
    <w:rPr>
      <w:rFonts w:eastAsiaTheme="majorEastAsia" w:cstheme="majorBidi"/>
      <w:color w:val="272727" w:themeColor="text1" w:themeTint="D8"/>
    </w:rPr>
  </w:style>
  <w:style w:type="paragraph" w:styleId="Title">
    <w:name w:val="Title"/>
    <w:basedOn w:val="Normal"/>
    <w:next w:val="Normal"/>
    <w:link w:val="TitleChar"/>
    <w:uiPriority w:val="10"/>
    <w:qFormat/>
    <w:rsid w:val="00D50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5A8"/>
    <w:pPr>
      <w:spacing w:before="160"/>
      <w:jc w:val="center"/>
    </w:pPr>
    <w:rPr>
      <w:i/>
      <w:iCs/>
      <w:color w:val="404040" w:themeColor="text1" w:themeTint="BF"/>
    </w:rPr>
  </w:style>
  <w:style w:type="character" w:customStyle="1" w:styleId="QuoteChar">
    <w:name w:val="Quote Char"/>
    <w:basedOn w:val="DefaultParagraphFont"/>
    <w:link w:val="Quote"/>
    <w:uiPriority w:val="29"/>
    <w:rsid w:val="00D505A8"/>
    <w:rPr>
      <w:i/>
      <w:iCs/>
      <w:color w:val="404040" w:themeColor="text1" w:themeTint="BF"/>
    </w:rPr>
  </w:style>
  <w:style w:type="paragraph" w:styleId="ListParagraph">
    <w:name w:val="List Paragraph"/>
    <w:basedOn w:val="Normal"/>
    <w:uiPriority w:val="34"/>
    <w:qFormat/>
    <w:rsid w:val="00D505A8"/>
    <w:pPr>
      <w:ind w:left="720"/>
      <w:contextualSpacing/>
    </w:pPr>
  </w:style>
  <w:style w:type="character" w:styleId="IntenseEmphasis">
    <w:name w:val="Intense Emphasis"/>
    <w:basedOn w:val="DefaultParagraphFont"/>
    <w:uiPriority w:val="21"/>
    <w:qFormat/>
    <w:rsid w:val="00D505A8"/>
    <w:rPr>
      <w:i/>
      <w:iCs/>
      <w:color w:val="0F4761" w:themeColor="accent1" w:themeShade="BF"/>
    </w:rPr>
  </w:style>
  <w:style w:type="paragraph" w:styleId="IntenseQuote">
    <w:name w:val="Intense Quote"/>
    <w:basedOn w:val="Normal"/>
    <w:next w:val="Normal"/>
    <w:link w:val="IntenseQuoteChar"/>
    <w:uiPriority w:val="30"/>
    <w:qFormat/>
    <w:rsid w:val="00D50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5A8"/>
    <w:rPr>
      <w:i/>
      <w:iCs/>
      <w:color w:val="0F4761" w:themeColor="accent1" w:themeShade="BF"/>
    </w:rPr>
  </w:style>
  <w:style w:type="character" w:styleId="IntenseReference">
    <w:name w:val="Intense Reference"/>
    <w:basedOn w:val="DefaultParagraphFont"/>
    <w:uiPriority w:val="32"/>
    <w:qFormat/>
    <w:rsid w:val="00D505A8"/>
    <w:rPr>
      <w:b/>
      <w:bCs/>
      <w:smallCaps/>
      <w:color w:val="0F4761" w:themeColor="accent1" w:themeShade="BF"/>
      <w:spacing w:val="5"/>
    </w:rPr>
  </w:style>
  <w:style w:type="character" w:styleId="Hyperlink">
    <w:name w:val="Hyperlink"/>
    <w:basedOn w:val="DefaultParagraphFont"/>
    <w:uiPriority w:val="99"/>
    <w:unhideWhenUsed/>
    <w:rsid w:val="00EB2D04"/>
    <w:rPr>
      <w:color w:val="467886" w:themeColor="hyperlink"/>
      <w:u w:val="single"/>
    </w:rPr>
  </w:style>
  <w:style w:type="character" w:styleId="UnresolvedMention">
    <w:name w:val="Unresolved Mention"/>
    <w:basedOn w:val="DefaultParagraphFont"/>
    <w:uiPriority w:val="99"/>
    <w:semiHidden/>
    <w:unhideWhenUsed/>
    <w:rsid w:val="00EB2D04"/>
    <w:rPr>
      <w:color w:val="605E5C"/>
      <w:shd w:val="clear" w:color="auto" w:fill="E1DFDD"/>
    </w:rPr>
  </w:style>
  <w:style w:type="paragraph" w:styleId="NoSpacing">
    <w:name w:val="No Spacing"/>
    <w:uiPriority w:val="1"/>
    <w:qFormat/>
    <w:rsid w:val="00391145"/>
    <w:pPr>
      <w:spacing w:after="0" w:line="240" w:lineRule="auto"/>
    </w:pPr>
  </w:style>
  <w:style w:type="table" w:styleId="TableGrid">
    <w:name w:val="Table Grid"/>
    <w:basedOn w:val="TableNormal"/>
    <w:uiPriority w:val="39"/>
    <w:rsid w:val="00F21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2ED"/>
  </w:style>
  <w:style w:type="paragraph" w:styleId="Footer">
    <w:name w:val="footer"/>
    <w:basedOn w:val="Normal"/>
    <w:link w:val="FooterChar"/>
    <w:uiPriority w:val="99"/>
    <w:unhideWhenUsed/>
    <w:rsid w:val="00105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ejps.2021.1060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dx.doi.org/10.4103/0253-7613.99311" TargetMode="External"/><Relationship Id="rId17" Type="http://schemas.openxmlformats.org/officeDocument/2006/relationships/hyperlink" Target="http://doi,org/10.20959/wjpr20239-2825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i.org/10(4):512-51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7860/JCDR/2014/9207.46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omedcentral.com/1472-6882/14/169" TargetMode="External"/><Relationship Id="rId23" Type="http://schemas.openxmlformats.org/officeDocument/2006/relationships/footer" Target="footer3.xml"/><Relationship Id="rId10" Type="http://schemas.openxmlformats.org/officeDocument/2006/relationships/hyperlink" Target="https://dx.doi.org/10.1155/2014/97676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55/2017/893508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3160</Words>
  <Characters>18614</Characters>
  <Application>Microsoft Office Word</Application>
  <DocSecurity>0</DocSecurity>
  <Lines>372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vaddemanivemasudhakar Reddy</dc:creator>
  <cp:keywords/>
  <dc:description/>
  <cp:lastModifiedBy>vaddemanivemasudhakar Reddy</cp:lastModifiedBy>
  <cp:revision>2</cp:revision>
  <dcterms:created xsi:type="dcterms:W3CDTF">2025-03-22T13:54:00Z</dcterms:created>
  <dcterms:modified xsi:type="dcterms:W3CDTF">2025-03-22T13:54:00Z</dcterms:modified>
</cp:coreProperties>
</file>