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FE06D9" w14:textId="77777777" w:rsidR="0062190A" w:rsidRDefault="00A96A57" w:rsidP="00A96A57">
      <w:pPr>
        <w:jc w:val="center"/>
        <w:rPr>
          <w:rFonts w:ascii="Times New Roman" w:hAnsi="Times New Roman" w:cs="Times New Roman"/>
          <w:b/>
          <w:bCs/>
          <w:sz w:val="32"/>
          <w:szCs w:val="32"/>
        </w:rPr>
      </w:pPr>
      <w:r w:rsidRPr="00A96A57">
        <w:rPr>
          <w:rFonts w:ascii="Times New Roman" w:hAnsi="Times New Roman" w:cs="Times New Roman"/>
          <w:b/>
          <w:bCs/>
          <w:sz w:val="32"/>
          <w:szCs w:val="32"/>
        </w:rPr>
        <w:t>Comparative studies in relation to morphological and biochemical active compound in turmeric (</w:t>
      </w:r>
      <w:r w:rsidRPr="00A96A57">
        <w:rPr>
          <w:rFonts w:ascii="Times New Roman" w:hAnsi="Times New Roman" w:cs="Times New Roman"/>
          <w:b/>
          <w:bCs/>
          <w:i/>
          <w:iCs/>
          <w:sz w:val="32"/>
          <w:szCs w:val="32"/>
        </w:rPr>
        <w:t>Curcuma longa</w:t>
      </w:r>
      <w:r w:rsidRPr="00A96A57">
        <w:rPr>
          <w:rFonts w:ascii="Times New Roman" w:hAnsi="Times New Roman" w:cs="Times New Roman"/>
          <w:b/>
          <w:bCs/>
          <w:sz w:val="32"/>
          <w:szCs w:val="32"/>
        </w:rPr>
        <w:t xml:space="preserve"> L.)</w:t>
      </w:r>
      <w:r w:rsidR="001A5BFA">
        <w:rPr>
          <w:rFonts w:ascii="Times New Roman" w:hAnsi="Times New Roman" w:cs="Times New Roman"/>
          <w:b/>
          <w:bCs/>
          <w:sz w:val="32"/>
          <w:szCs w:val="32"/>
        </w:rPr>
        <w:t xml:space="preserve"> rhizome </w:t>
      </w:r>
    </w:p>
    <w:p w14:paraId="65D09873" w14:textId="77777777" w:rsidR="001A5BFA" w:rsidRDefault="001A5BFA" w:rsidP="00AF1BC9">
      <w:pPr>
        <w:spacing w:after="0"/>
        <w:jc w:val="center"/>
        <w:rPr>
          <w:rFonts w:ascii="Times New Roman" w:hAnsi="Times New Roman" w:cs="Times New Roman"/>
          <w:b/>
          <w:bCs/>
          <w:sz w:val="32"/>
          <w:szCs w:val="32"/>
        </w:rPr>
      </w:pPr>
    </w:p>
    <w:p w14:paraId="0E756A18" w14:textId="77777777" w:rsidR="005C2A3F" w:rsidRPr="005C2A3F" w:rsidRDefault="005C2A3F" w:rsidP="005C2A3F">
      <w:pPr>
        <w:spacing w:line="360" w:lineRule="auto"/>
        <w:jc w:val="center"/>
        <w:rPr>
          <w:rFonts w:ascii="Times New Roman" w:hAnsi="Times New Roman" w:cs="Times New Roman"/>
          <w:b/>
        </w:rPr>
      </w:pPr>
      <w:r w:rsidRPr="005C2A3F">
        <w:rPr>
          <w:rFonts w:ascii="Times New Roman" w:hAnsi="Times New Roman" w:cs="Times New Roman"/>
          <w:b/>
        </w:rPr>
        <w:t>ABSTRACT</w:t>
      </w:r>
    </w:p>
    <w:p w14:paraId="4973C6ED" w14:textId="77777777" w:rsidR="007B2B9C" w:rsidRDefault="00E67F5F" w:rsidP="000312CD">
      <w:pPr>
        <w:spacing w:after="0"/>
        <w:jc w:val="both"/>
        <w:rPr>
          <w:rFonts w:ascii="Times New Roman" w:hAnsi="Times New Roman" w:cs="Times New Roman"/>
          <w:b/>
          <w:bCs/>
          <w:sz w:val="32"/>
          <w:szCs w:val="32"/>
        </w:rPr>
      </w:pPr>
      <w:r w:rsidRPr="00E67F5F">
        <w:rPr>
          <w:rFonts w:ascii="Times New Roman" w:hAnsi="Times New Roman" w:cs="Times New Roman"/>
          <w:sz w:val="24"/>
          <w:szCs w:val="24"/>
        </w:rPr>
        <w:t>The present investigation on comparative studies of morphological and biochemical active compound in turmeric (</w:t>
      </w:r>
      <w:r w:rsidRPr="00E67F5F">
        <w:rPr>
          <w:rFonts w:ascii="Times New Roman" w:hAnsi="Times New Roman" w:cs="Times New Roman"/>
          <w:i/>
          <w:iCs/>
          <w:sz w:val="24"/>
          <w:szCs w:val="24"/>
        </w:rPr>
        <w:t>Curcuma longa</w:t>
      </w:r>
      <w:r w:rsidRPr="00E67F5F">
        <w:rPr>
          <w:rFonts w:ascii="Times New Roman" w:hAnsi="Times New Roman" w:cs="Times New Roman"/>
          <w:sz w:val="24"/>
          <w:szCs w:val="24"/>
        </w:rPr>
        <w:t xml:space="preserve"> L.) rhizome was carried out Main Experimental Station, Vegetable Science, A.N.D.U.A. &amp;T., </w:t>
      </w:r>
      <w:proofErr w:type="spellStart"/>
      <w:r w:rsidRPr="00E67F5F">
        <w:rPr>
          <w:rFonts w:ascii="Times New Roman" w:hAnsi="Times New Roman" w:cs="Times New Roman"/>
          <w:sz w:val="24"/>
          <w:szCs w:val="24"/>
        </w:rPr>
        <w:t>Kumarganj</w:t>
      </w:r>
      <w:proofErr w:type="spellEnd"/>
      <w:r w:rsidRPr="00E67F5F">
        <w:rPr>
          <w:rFonts w:ascii="Times New Roman" w:hAnsi="Times New Roman" w:cs="Times New Roman"/>
          <w:sz w:val="24"/>
          <w:szCs w:val="24"/>
        </w:rPr>
        <w:t xml:space="preserve">, </w:t>
      </w:r>
      <w:proofErr w:type="spellStart"/>
      <w:r w:rsidRPr="00E67F5F">
        <w:rPr>
          <w:rFonts w:ascii="Times New Roman" w:hAnsi="Times New Roman" w:cs="Times New Roman"/>
          <w:sz w:val="24"/>
          <w:szCs w:val="24"/>
        </w:rPr>
        <w:t>Ayodhaya</w:t>
      </w:r>
      <w:proofErr w:type="spellEnd"/>
      <w:r w:rsidR="005D7473">
        <w:rPr>
          <w:rFonts w:ascii="Times New Roman" w:hAnsi="Times New Roman" w:cs="Times New Roman"/>
          <w:sz w:val="24"/>
          <w:szCs w:val="24"/>
        </w:rPr>
        <w:t xml:space="preserve"> in </w:t>
      </w:r>
      <w:proofErr w:type="spellStart"/>
      <w:r w:rsidR="005D7473" w:rsidRPr="005D7473">
        <w:rPr>
          <w:rFonts w:ascii="Times New Roman" w:hAnsi="Times New Roman" w:cs="Times New Roman"/>
          <w:sz w:val="24"/>
          <w:szCs w:val="24"/>
        </w:rPr>
        <w:t>Kharif</w:t>
      </w:r>
      <w:proofErr w:type="spellEnd"/>
      <w:r w:rsidR="005D7473" w:rsidRPr="005D7473">
        <w:rPr>
          <w:rFonts w:ascii="Times New Roman" w:hAnsi="Times New Roman" w:cs="Times New Roman"/>
          <w:sz w:val="24"/>
          <w:szCs w:val="24"/>
        </w:rPr>
        <w:t xml:space="preserve"> season  in year 2012-2013</w:t>
      </w:r>
      <w:r w:rsidR="005D7473">
        <w:rPr>
          <w:rFonts w:ascii="Times New Roman" w:hAnsi="Times New Roman" w:cs="Times New Roman"/>
          <w:sz w:val="24"/>
          <w:szCs w:val="24"/>
        </w:rPr>
        <w:t>. O</w:t>
      </w:r>
      <w:r w:rsidR="005D7473" w:rsidRPr="005D7473">
        <w:rPr>
          <w:rFonts w:ascii="Times New Roman" w:hAnsi="Times New Roman" w:cs="Times New Roman"/>
          <w:sz w:val="24"/>
          <w:szCs w:val="24"/>
        </w:rPr>
        <w:t>ne variety and 9 germplasm</w:t>
      </w:r>
      <w:r w:rsidR="005D7473">
        <w:rPr>
          <w:rFonts w:ascii="Times New Roman" w:hAnsi="Times New Roman" w:cs="Times New Roman"/>
          <w:sz w:val="24"/>
          <w:szCs w:val="24"/>
        </w:rPr>
        <w:t xml:space="preserve"> was selected namely, </w:t>
      </w:r>
      <w:proofErr w:type="spellStart"/>
      <w:r w:rsidR="005D7473">
        <w:rPr>
          <w:rFonts w:ascii="Times New Roman" w:hAnsi="Times New Roman" w:cs="Times New Roman"/>
          <w:sz w:val="24"/>
          <w:szCs w:val="24"/>
        </w:rPr>
        <w:t>Prapha</w:t>
      </w:r>
      <w:proofErr w:type="spellEnd"/>
      <w:r w:rsidR="005D7473">
        <w:rPr>
          <w:rFonts w:ascii="Times New Roman" w:hAnsi="Times New Roman" w:cs="Times New Roman"/>
          <w:sz w:val="24"/>
          <w:szCs w:val="24"/>
        </w:rPr>
        <w:t xml:space="preserve">, NDH-1, NDH-7, NDH-8, NDH-45, NDH-68, NDH-69, NDH-86, NDH-89 and NDH-116. </w:t>
      </w:r>
      <w:r w:rsidR="00EB3EF4">
        <w:rPr>
          <w:rFonts w:ascii="Times New Roman" w:hAnsi="Times New Roman" w:cs="Times New Roman"/>
          <w:sz w:val="24"/>
          <w:szCs w:val="24"/>
        </w:rPr>
        <w:t xml:space="preserve">Regarding morphological characteristic </w:t>
      </w:r>
      <w:r w:rsidR="00EB3EF4" w:rsidRPr="00EB3EF4">
        <w:rPr>
          <w:rFonts w:ascii="Times New Roman" w:hAnsi="Times New Roman" w:cs="Times New Roman"/>
          <w:i/>
          <w:iCs/>
          <w:sz w:val="24"/>
          <w:szCs w:val="24"/>
        </w:rPr>
        <w:t>viz</w:t>
      </w:r>
      <w:r w:rsidR="00EB3EF4">
        <w:rPr>
          <w:rFonts w:ascii="Times New Roman" w:hAnsi="Times New Roman" w:cs="Times New Roman"/>
          <w:sz w:val="24"/>
          <w:szCs w:val="24"/>
        </w:rPr>
        <w:t xml:space="preserve">. yield of rhizome/plant and length of mother rhizome, NDH-8 </w:t>
      </w:r>
      <w:r w:rsidR="000312CD">
        <w:rPr>
          <w:rFonts w:ascii="Times New Roman" w:hAnsi="Times New Roman" w:cs="Times New Roman"/>
          <w:sz w:val="24"/>
          <w:szCs w:val="24"/>
        </w:rPr>
        <w:t xml:space="preserve">recorded highest </w:t>
      </w:r>
      <w:r w:rsidR="00EB3EF4">
        <w:rPr>
          <w:rFonts w:ascii="Times New Roman" w:hAnsi="Times New Roman" w:cs="Times New Roman"/>
          <w:sz w:val="24"/>
          <w:szCs w:val="24"/>
        </w:rPr>
        <w:t xml:space="preserve">yield </w:t>
      </w:r>
      <w:r w:rsidR="00EB3EF4" w:rsidRPr="00EB3EF4">
        <w:rPr>
          <w:rFonts w:ascii="Times New Roman" w:hAnsi="Times New Roman" w:cs="Times New Roman"/>
          <w:sz w:val="24"/>
          <w:szCs w:val="24"/>
        </w:rPr>
        <w:t>305.93 g</w:t>
      </w:r>
      <w:r w:rsidR="00EB3EF4">
        <w:rPr>
          <w:rFonts w:ascii="Times New Roman" w:hAnsi="Times New Roman" w:cs="Times New Roman"/>
          <w:sz w:val="24"/>
          <w:szCs w:val="24"/>
        </w:rPr>
        <w:t xml:space="preserve"> and </w:t>
      </w:r>
      <w:r w:rsidR="00EB3EF4" w:rsidRPr="00EB3EF4">
        <w:rPr>
          <w:rFonts w:ascii="Times New Roman" w:hAnsi="Times New Roman" w:cs="Times New Roman"/>
          <w:sz w:val="24"/>
          <w:szCs w:val="24"/>
        </w:rPr>
        <w:t>10.20 cm</w:t>
      </w:r>
      <w:r w:rsidR="000312CD">
        <w:rPr>
          <w:rFonts w:ascii="Times New Roman" w:hAnsi="Times New Roman" w:cs="Times New Roman"/>
          <w:sz w:val="24"/>
          <w:szCs w:val="24"/>
        </w:rPr>
        <w:t xml:space="preserve">, respectively. While the maximum length of finger rhizome </w:t>
      </w:r>
      <w:r w:rsidR="000312CD" w:rsidRPr="000312CD">
        <w:rPr>
          <w:rFonts w:ascii="Times New Roman" w:hAnsi="Times New Roman" w:cs="Times New Roman"/>
          <w:sz w:val="24"/>
          <w:szCs w:val="24"/>
        </w:rPr>
        <w:t>was recorded in Prabha (12.23 cm) followed by NDH-8 (11.50 cm)</w:t>
      </w:r>
      <w:r w:rsidR="000312CD">
        <w:rPr>
          <w:rFonts w:ascii="Times New Roman" w:hAnsi="Times New Roman" w:cs="Times New Roman"/>
          <w:sz w:val="24"/>
          <w:szCs w:val="24"/>
        </w:rPr>
        <w:t xml:space="preserve">. </w:t>
      </w:r>
      <w:r w:rsidR="00E91F37">
        <w:rPr>
          <w:rFonts w:ascii="Times New Roman" w:hAnsi="Times New Roman" w:cs="Times New Roman"/>
          <w:sz w:val="24"/>
          <w:szCs w:val="24"/>
        </w:rPr>
        <w:t>NDH-8 had also recorded highest total mineral content</w:t>
      </w:r>
      <w:r w:rsidR="002E3610">
        <w:rPr>
          <w:rFonts w:ascii="Times New Roman" w:hAnsi="Times New Roman" w:cs="Times New Roman"/>
          <w:sz w:val="24"/>
          <w:szCs w:val="24"/>
        </w:rPr>
        <w:t xml:space="preserve"> (5.21 %)</w:t>
      </w:r>
      <w:r w:rsidR="00E91F37">
        <w:rPr>
          <w:rFonts w:ascii="Times New Roman" w:hAnsi="Times New Roman" w:cs="Times New Roman"/>
          <w:sz w:val="24"/>
          <w:szCs w:val="24"/>
        </w:rPr>
        <w:t>, carbohydrate content</w:t>
      </w:r>
      <w:r w:rsidR="002E3610">
        <w:rPr>
          <w:rFonts w:ascii="Times New Roman" w:hAnsi="Times New Roman" w:cs="Times New Roman"/>
          <w:sz w:val="24"/>
          <w:szCs w:val="24"/>
        </w:rPr>
        <w:t xml:space="preserve"> (69.50 %)</w:t>
      </w:r>
      <w:r w:rsidR="00E91F37">
        <w:rPr>
          <w:rFonts w:ascii="Times New Roman" w:hAnsi="Times New Roman" w:cs="Times New Roman"/>
          <w:sz w:val="24"/>
          <w:szCs w:val="24"/>
        </w:rPr>
        <w:t>, protein</w:t>
      </w:r>
      <w:r w:rsidR="002E3610">
        <w:rPr>
          <w:rFonts w:ascii="Times New Roman" w:hAnsi="Times New Roman" w:cs="Times New Roman"/>
          <w:sz w:val="24"/>
          <w:szCs w:val="24"/>
        </w:rPr>
        <w:t xml:space="preserve"> content (6.66 %)</w:t>
      </w:r>
      <w:r w:rsidR="00E91F37">
        <w:rPr>
          <w:rFonts w:ascii="Times New Roman" w:hAnsi="Times New Roman" w:cs="Times New Roman"/>
          <w:sz w:val="24"/>
          <w:szCs w:val="24"/>
        </w:rPr>
        <w:t>, essential oil</w:t>
      </w:r>
      <w:r w:rsidR="002E3610">
        <w:rPr>
          <w:rFonts w:ascii="Times New Roman" w:hAnsi="Times New Roman" w:cs="Times New Roman"/>
          <w:sz w:val="24"/>
          <w:szCs w:val="24"/>
        </w:rPr>
        <w:t xml:space="preserve"> (8.21 %)</w:t>
      </w:r>
      <w:r w:rsidR="00E91F37">
        <w:rPr>
          <w:rFonts w:ascii="Times New Roman" w:hAnsi="Times New Roman" w:cs="Times New Roman"/>
          <w:sz w:val="24"/>
          <w:szCs w:val="24"/>
        </w:rPr>
        <w:t xml:space="preserve"> and oleoresin content</w:t>
      </w:r>
      <w:r w:rsidR="002E3610">
        <w:rPr>
          <w:rFonts w:ascii="Times New Roman" w:hAnsi="Times New Roman" w:cs="Times New Roman"/>
          <w:sz w:val="24"/>
          <w:szCs w:val="24"/>
        </w:rPr>
        <w:t xml:space="preserve"> (13.26 %)</w:t>
      </w:r>
      <w:r w:rsidR="00E91F37">
        <w:rPr>
          <w:rFonts w:ascii="Times New Roman" w:hAnsi="Times New Roman" w:cs="Times New Roman"/>
          <w:sz w:val="24"/>
          <w:szCs w:val="24"/>
        </w:rPr>
        <w:t xml:space="preserve">. </w:t>
      </w:r>
      <w:r w:rsidR="008B0F60" w:rsidRPr="008B0F60">
        <w:rPr>
          <w:rFonts w:ascii="Times New Roman" w:hAnsi="Times New Roman" w:cs="Times New Roman"/>
          <w:sz w:val="24"/>
          <w:szCs w:val="24"/>
        </w:rPr>
        <w:t>NDH-1 had maximum curcumin content (5.8 per cent) followed by NDH-7 (5.6 per cent)</w:t>
      </w:r>
      <w:r w:rsidR="008B0F60">
        <w:rPr>
          <w:rFonts w:ascii="Times New Roman" w:hAnsi="Times New Roman" w:cs="Times New Roman"/>
          <w:sz w:val="24"/>
          <w:szCs w:val="24"/>
        </w:rPr>
        <w:t xml:space="preserve">. </w:t>
      </w:r>
      <w:r w:rsidR="008B0F60" w:rsidRPr="008B0F60">
        <w:rPr>
          <w:rFonts w:ascii="Times New Roman" w:hAnsi="Times New Roman" w:cs="Times New Roman"/>
          <w:sz w:val="24"/>
          <w:szCs w:val="24"/>
        </w:rPr>
        <w:t xml:space="preserve"> </w:t>
      </w:r>
      <w:r w:rsidR="00E91F37">
        <w:rPr>
          <w:rFonts w:ascii="Times New Roman" w:hAnsi="Times New Roman" w:cs="Times New Roman"/>
          <w:sz w:val="24"/>
          <w:szCs w:val="24"/>
        </w:rPr>
        <w:t xml:space="preserve">  </w:t>
      </w:r>
      <w:r w:rsidR="000312CD">
        <w:rPr>
          <w:rFonts w:ascii="Times New Roman" w:hAnsi="Times New Roman" w:cs="Times New Roman"/>
          <w:sz w:val="24"/>
          <w:szCs w:val="24"/>
        </w:rPr>
        <w:t xml:space="preserve"> </w:t>
      </w:r>
    </w:p>
    <w:p w14:paraId="79A35261" w14:textId="2B5A63EC" w:rsidR="007B2B9C" w:rsidRDefault="00E01D14" w:rsidP="00E01D14">
      <w:pPr>
        <w:spacing w:after="0"/>
        <w:jc w:val="both"/>
        <w:rPr>
          <w:rFonts w:ascii="Times New Roman" w:hAnsi="Times New Roman" w:cs="Times New Roman"/>
          <w:sz w:val="24"/>
          <w:szCs w:val="24"/>
        </w:rPr>
      </w:pPr>
      <w:r w:rsidRPr="00FD1A72">
        <w:rPr>
          <w:rFonts w:ascii="Times New Roman" w:hAnsi="Times New Roman" w:cs="Times New Roman"/>
          <w:sz w:val="24"/>
          <w:szCs w:val="24"/>
        </w:rPr>
        <w:t>In the light of reviewing physical characteristics and biochemical composition NDH-8 and NDH-1 are recommended as a promising turmeric</w:t>
      </w:r>
      <w:r w:rsidR="00FD1A72">
        <w:rPr>
          <w:rFonts w:ascii="Times New Roman" w:hAnsi="Times New Roman" w:cs="Times New Roman"/>
          <w:sz w:val="24"/>
          <w:szCs w:val="24"/>
        </w:rPr>
        <w:t xml:space="preserve"> germplasm.</w:t>
      </w:r>
    </w:p>
    <w:p w14:paraId="45B81F96" w14:textId="43A0A8F1" w:rsidR="00427DB1" w:rsidRDefault="00427DB1" w:rsidP="00E01D14">
      <w:pPr>
        <w:spacing w:after="0"/>
        <w:jc w:val="both"/>
        <w:rPr>
          <w:rFonts w:ascii="Times New Roman" w:hAnsi="Times New Roman" w:cs="Times New Roman"/>
          <w:sz w:val="24"/>
          <w:szCs w:val="24"/>
        </w:rPr>
      </w:pPr>
    </w:p>
    <w:p w14:paraId="057DEB2A" w14:textId="048A62BB" w:rsidR="00427DB1" w:rsidRPr="00FD1A72" w:rsidRDefault="00427DB1" w:rsidP="00E01D14">
      <w:pPr>
        <w:spacing w:after="0"/>
        <w:jc w:val="both"/>
        <w:rPr>
          <w:rFonts w:ascii="Times New Roman" w:hAnsi="Times New Roman" w:cs="Times New Roman"/>
          <w:sz w:val="24"/>
          <w:szCs w:val="24"/>
        </w:rPr>
      </w:pPr>
      <w:r>
        <w:rPr>
          <w:rFonts w:ascii="Times New Roman" w:hAnsi="Times New Roman" w:cs="Times New Roman"/>
          <w:sz w:val="24"/>
          <w:szCs w:val="24"/>
        </w:rPr>
        <w:t xml:space="preserve">KEYWORDS: </w:t>
      </w:r>
      <w:r w:rsidRPr="00427DB1">
        <w:rPr>
          <w:rFonts w:ascii="Times New Roman" w:hAnsi="Times New Roman" w:cs="Times New Roman"/>
          <w:sz w:val="24"/>
          <w:szCs w:val="24"/>
        </w:rPr>
        <w:t>finger rhizome</w:t>
      </w:r>
      <w:r>
        <w:rPr>
          <w:rFonts w:ascii="Times New Roman" w:hAnsi="Times New Roman" w:cs="Times New Roman"/>
          <w:sz w:val="24"/>
          <w:szCs w:val="24"/>
        </w:rPr>
        <w:t>,</w:t>
      </w:r>
      <w:r w:rsidRPr="00427DB1">
        <w:t xml:space="preserve"> </w:t>
      </w:r>
      <w:r w:rsidRPr="00427DB1">
        <w:rPr>
          <w:rFonts w:ascii="Times New Roman" w:hAnsi="Times New Roman" w:cs="Times New Roman"/>
          <w:sz w:val="24"/>
          <w:szCs w:val="24"/>
        </w:rPr>
        <w:t>turmeric germplasm</w:t>
      </w:r>
      <w:r>
        <w:rPr>
          <w:rFonts w:ascii="Times New Roman" w:hAnsi="Times New Roman" w:cs="Times New Roman"/>
          <w:sz w:val="24"/>
          <w:szCs w:val="24"/>
        </w:rPr>
        <w:t>,</w:t>
      </w:r>
      <w:r w:rsidRPr="00427DB1">
        <w:t xml:space="preserve"> </w:t>
      </w:r>
      <w:r w:rsidRPr="00427DB1">
        <w:rPr>
          <w:rFonts w:ascii="Times New Roman" w:hAnsi="Times New Roman" w:cs="Times New Roman"/>
          <w:sz w:val="24"/>
          <w:szCs w:val="24"/>
        </w:rPr>
        <w:t>essential oil</w:t>
      </w:r>
      <w:r>
        <w:rPr>
          <w:rFonts w:ascii="Times New Roman" w:hAnsi="Times New Roman" w:cs="Times New Roman"/>
          <w:sz w:val="24"/>
          <w:szCs w:val="24"/>
        </w:rPr>
        <w:t>,</w:t>
      </w:r>
      <w:r w:rsidRPr="00427DB1">
        <w:t xml:space="preserve"> </w:t>
      </w:r>
      <w:proofErr w:type="spellStart"/>
      <w:r w:rsidRPr="00427DB1">
        <w:rPr>
          <w:rFonts w:ascii="Times New Roman" w:hAnsi="Times New Roman" w:cs="Times New Roman"/>
          <w:sz w:val="24"/>
          <w:szCs w:val="24"/>
        </w:rPr>
        <w:t>Prapha</w:t>
      </w:r>
      <w:proofErr w:type="spellEnd"/>
      <w:r w:rsidR="0029122D">
        <w:rPr>
          <w:rFonts w:ascii="Times New Roman" w:hAnsi="Times New Roman" w:cs="Times New Roman"/>
          <w:sz w:val="24"/>
          <w:szCs w:val="24"/>
        </w:rPr>
        <w:t>,</w:t>
      </w:r>
      <w:r w:rsidR="0029122D" w:rsidRPr="0029122D">
        <w:t xml:space="preserve"> </w:t>
      </w:r>
      <w:r w:rsidR="0029122D">
        <w:rPr>
          <w:rFonts w:ascii="Times New Roman" w:hAnsi="Times New Roman" w:cs="Times New Roman"/>
          <w:sz w:val="24"/>
          <w:szCs w:val="24"/>
        </w:rPr>
        <w:t xml:space="preserve">mineral </w:t>
      </w:r>
    </w:p>
    <w:p w14:paraId="099C3CBE" w14:textId="77777777" w:rsidR="007B2B9C" w:rsidRDefault="007B2B9C" w:rsidP="00AF1BC9">
      <w:pPr>
        <w:spacing w:after="0"/>
        <w:jc w:val="center"/>
        <w:rPr>
          <w:rFonts w:ascii="Times New Roman" w:hAnsi="Times New Roman" w:cs="Times New Roman"/>
          <w:b/>
          <w:bCs/>
          <w:sz w:val="24"/>
          <w:szCs w:val="24"/>
        </w:rPr>
      </w:pPr>
      <w:r w:rsidRPr="007B2B9C">
        <w:rPr>
          <w:rFonts w:ascii="Times New Roman" w:hAnsi="Times New Roman" w:cs="Times New Roman"/>
          <w:b/>
          <w:bCs/>
          <w:sz w:val="24"/>
          <w:szCs w:val="24"/>
        </w:rPr>
        <w:t>Introduction</w:t>
      </w:r>
    </w:p>
    <w:p w14:paraId="49D2EEE8" w14:textId="77777777" w:rsidR="00A63FAF" w:rsidRDefault="00A63FAF" w:rsidP="00A63FAF">
      <w:pPr>
        <w:spacing w:after="0"/>
        <w:jc w:val="both"/>
        <w:rPr>
          <w:rFonts w:ascii="Times New Roman" w:hAnsi="Times New Roman" w:cs="Times New Roman"/>
          <w:b/>
          <w:bCs/>
          <w:sz w:val="24"/>
          <w:szCs w:val="24"/>
        </w:rPr>
      </w:pPr>
    </w:p>
    <w:p w14:paraId="0B1B105A" w14:textId="77777777" w:rsidR="00DD769B" w:rsidRDefault="00DD769B" w:rsidP="00DD769B">
      <w:pPr>
        <w:spacing w:after="0"/>
        <w:ind w:firstLine="720"/>
        <w:jc w:val="both"/>
        <w:rPr>
          <w:rFonts w:ascii="Times New Roman" w:hAnsi="Times New Roman" w:cs="Times New Roman"/>
          <w:sz w:val="24"/>
          <w:szCs w:val="24"/>
          <w:lang w:val="en-IN"/>
        </w:rPr>
      </w:pPr>
      <w:r w:rsidRPr="00DD769B">
        <w:rPr>
          <w:rFonts w:ascii="Times New Roman" w:hAnsi="Times New Roman" w:cs="Times New Roman"/>
          <w:sz w:val="24"/>
          <w:szCs w:val="24"/>
          <w:lang w:val="en-IN"/>
        </w:rPr>
        <w:t xml:space="preserve">India is referred to as the "spice bowl of the world" due to the high </w:t>
      </w:r>
      <w:proofErr w:type="spellStart"/>
      <w:r w:rsidRPr="00DD769B">
        <w:rPr>
          <w:rFonts w:ascii="Times New Roman" w:hAnsi="Times New Roman" w:cs="Times New Roman"/>
          <w:sz w:val="24"/>
          <w:szCs w:val="24"/>
          <w:lang w:val="en-IN"/>
        </w:rPr>
        <w:t>caliber</w:t>
      </w:r>
      <w:proofErr w:type="spellEnd"/>
      <w:r w:rsidRPr="00DD769B">
        <w:rPr>
          <w:rFonts w:ascii="Times New Roman" w:hAnsi="Times New Roman" w:cs="Times New Roman"/>
          <w:sz w:val="24"/>
          <w:szCs w:val="24"/>
          <w:lang w:val="en-IN"/>
        </w:rPr>
        <w:t xml:space="preserve"> of spices it produces. One of the key ingredients in every Indian kitchen is turmeric. Turmeric contains 2n=3x=63 chromosomes and is a member of the </w:t>
      </w:r>
      <w:proofErr w:type="spellStart"/>
      <w:r w:rsidRPr="00DD769B">
        <w:rPr>
          <w:rFonts w:ascii="Times New Roman" w:hAnsi="Times New Roman" w:cs="Times New Roman"/>
          <w:sz w:val="24"/>
          <w:szCs w:val="24"/>
          <w:lang w:val="en-IN"/>
        </w:rPr>
        <w:t>Zingiberaceae</w:t>
      </w:r>
      <w:proofErr w:type="spellEnd"/>
      <w:r w:rsidRPr="00DD769B">
        <w:rPr>
          <w:rFonts w:ascii="Times New Roman" w:hAnsi="Times New Roman" w:cs="Times New Roman"/>
          <w:sz w:val="24"/>
          <w:szCs w:val="24"/>
          <w:lang w:val="en-IN"/>
        </w:rPr>
        <w:t xml:space="preserve"> family. Originating in South East Asia, it is extensively grown in South and Southeast Asian nations. Globally, turmeric is grown in India, </w:t>
      </w:r>
      <w:proofErr w:type="spellStart"/>
      <w:r w:rsidRPr="00DD769B">
        <w:rPr>
          <w:rFonts w:ascii="Times New Roman" w:hAnsi="Times New Roman" w:cs="Times New Roman"/>
          <w:sz w:val="24"/>
          <w:szCs w:val="24"/>
          <w:lang w:val="en-IN"/>
        </w:rPr>
        <w:t>Srilanka</w:t>
      </w:r>
      <w:proofErr w:type="spellEnd"/>
      <w:r w:rsidRPr="00DD769B">
        <w:rPr>
          <w:rFonts w:ascii="Times New Roman" w:hAnsi="Times New Roman" w:cs="Times New Roman"/>
          <w:sz w:val="24"/>
          <w:szCs w:val="24"/>
          <w:lang w:val="en-IN"/>
        </w:rPr>
        <w:t xml:space="preserve">, Taiwan and China (Singh </w:t>
      </w:r>
      <w:r w:rsidRPr="00DD769B">
        <w:rPr>
          <w:rFonts w:ascii="Times New Roman" w:hAnsi="Times New Roman" w:cs="Times New Roman"/>
          <w:i/>
          <w:iCs/>
          <w:sz w:val="24"/>
          <w:szCs w:val="24"/>
          <w:lang w:val="en-IN"/>
        </w:rPr>
        <w:t>et al</w:t>
      </w:r>
      <w:r w:rsidRPr="00DD769B">
        <w:rPr>
          <w:rFonts w:ascii="Times New Roman" w:hAnsi="Times New Roman" w:cs="Times New Roman"/>
          <w:sz w:val="24"/>
          <w:szCs w:val="24"/>
          <w:lang w:val="en-IN"/>
        </w:rPr>
        <w:t xml:space="preserve">., 2015). </w:t>
      </w:r>
    </w:p>
    <w:p w14:paraId="6A79D39F" w14:textId="284EFF93" w:rsidR="00DD769B" w:rsidRPr="00DD769B" w:rsidRDefault="00DD769B" w:rsidP="00DD769B">
      <w:pPr>
        <w:spacing w:after="0"/>
        <w:ind w:firstLine="720"/>
        <w:jc w:val="both"/>
        <w:rPr>
          <w:rFonts w:ascii="Times New Roman" w:hAnsi="Times New Roman" w:cs="Times New Roman"/>
          <w:sz w:val="24"/>
          <w:szCs w:val="24"/>
          <w:lang w:val="en-IN"/>
        </w:rPr>
      </w:pPr>
      <w:r w:rsidRPr="00DD769B">
        <w:rPr>
          <w:rFonts w:ascii="Times New Roman" w:hAnsi="Times New Roman" w:cs="Times New Roman"/>
          <w:sz w:val="24"/>
          <w:szCs w:val="24"/>
          <w:lang w:val="en-IN"/>
        </w:rPr>
        <w:t xml:space="preserve">Curcumin is the primary ingredient in turmeric. Turmeric gets its </w:t>
      </w:r>
      <w:proofErr w:type="spellStart"/>
      <w:r w:rsidRPr="00DD769B">
        <w:rPr>
          <w:rFonts w:ascii="Times New Roman" w:hAnsi="Times New Roman" w:cs="Times New Roman"/>
          <w:sz w:val="24"/>
          <w:szCs w:val="24"/>
          <w:lang w:val="en-IN"/>
        </w:rPr>
        <w:t>color</w:t>
      </w:r>
      <w:proofErr w:type="spellEnd"/>
      <w:r w:rsidRPr="00DD769B">
        <w:rPr>
          <w:rFonts w:ascii="Times New Roman" w:hAnsi="Times New Roman" w:cs="Times New Roman"/>
          <w:sz w:val="24"/>
          <w:szCs w:val="24"/>
          <w:lang w:val="en-IN"/>
        </w:rPr>
        <w:t xml:space="preserve"> from a polyphenol called curcumin. As a polyphenol with a lipophilic character, curcumin is soluble in ethanol, </w:t>
      </w:r>
      <w:proofErr w:type="spellStart"/>
      <w:r w:rsidRPr="00DD769B">
        <w:rPr>
          <w:rFonts w:ascii="Times New Roman" w:hAnsi="Times New Roman" w:cs="Times New Roman"/>
          <w:sz w:val="24"/>
          <w:szCs w:val="24"/>
          <w:lang w:val="en-IN"/>
        </w:rPr>
        <w:t>dimethylsulfoxide</w:t>
      </w:r>
      <w:proofErr w:type="spellEnd"/>
      <w:r w:rsidRPr="00DD769B">
        <w:rPr>
          <w:rFonts w:ascii="Times New Roman" w:hAnsi="Times New Roman" w:cs="Times New Roman"/>
          <w:sz w:val="24"/>
          <w:szCs w:val="24"/>
          <w:lang w:val="en-IN"/>
        </w:rPr>
        <w:t xml:space="preserve">, and other organic solvents but insoluble in water (Aggarwal </w:t>
      </w:r>
      <w:r w:rsidRPr="00DD769B">
        <w:rPr>
          <w:rFonts w:ascii="Times New Roman" w:hAnsi="Times New Roman" w:cs="Times New Roman"/>
          <w:i/>
          <w:iCs/>
          <w:sz w:val="24"/>
          <w:szCs w:val="24"/>
          <w:lang w:val="en-IN"/>
        </w:rPr>
        <w:t>et al</w:t>
      </w:r>
      <w:r w:rsidRPr="00DD769B">
        <w:rPr>
          <w:rFonts w:ascii="Times New Roman" w:hAnsi="Times New Roman" w:cs="Times New Roman"/>
          <w:sz w:val="24"/>
          <w:szCs w:val="24"/>
          <w:lang w:val="en-IN"/>
        </w:rPr>
        <w:t xml:space="preserve">., 2003). </w:t>
      </w:r>
    </w:p>
    <w:p w14:paraId="09AEB687" w14:textId="77777777" w:rsidR="00DD769B" w:rsidRPr="00DD769B" w:rsidRDefault="00DD769B" w:rsidP="00DD769B">
      <w:pPr>
        <w:spacing w:after="0"/>
        <w:ind w:firstLine="720"/>
        <w:jc w:val="both"/>
        <w:rPr>
          <w:rFonts w:ascii="Times New Roman" w:hAnsi="Times New Roman" w:cs="Times New Roman"/>
          <w:sz w:val="24"/>
          <w:szCs w:val="24"/>
          <w:lang w:val="en-IN"/>
        </w:rPr>
      </w:pPr>
      <w:r w:rsidRPr="00DD769B">
        <w:rPr>
          <w:rFonts w:ascii="Times New Roman" w:hAnsi="Times New Roman" w:cs="Times New Roman"/>
          <w:sz w:val="24"/>
          <w:szCs w:val="24"/>
          <w:lang w:val="en-IN"/>
        </w:rPr>
        <w:t xml:space="preserve">Another significant active ingredient in turmeric is essential oil. It is extracted from the rhizomes and leaves of turmeric using Clevenger's equipment for hydro-distillation. According to </w:t>
      </w:r>
      <w:proofErr w:type="spellStart"/>
      <w:r w:rsidRPr="00DD769B">
        <w:rPr>
          <w:rFonts w:ascii="Times New Roman" w:hAnsi="Times New Roman" w:cs="Times New Roman"/>
          <w:sz w:val="24"/>
          <w:szCs w:val="24"/>
          <w:lang w:val="en-IN"/>
        </w:rPr>
        <w:t>Purseglove</w:t>
      </w:r>
      <w:proofErr w:type="spellEnd"/>
      <w:r w:rsidRPr="00DD769B">
        <w:rPr>
          <w:rFonts w:ascii="Times New Roman" w:hAnsi="Times New Roman" w:cs="Times New Roman"/>
          <w:sz w:val="24"/>
          <w:szCs w:val="24"/>
          <w:lang w:val="en-IN"/>
        </w:rPr>
        <w:t xml:space="preserve"> et al. (1981), GC-MS analysis shows that turmeric oil contains a number of significant constituents with a variety of properties, including antimicrobial, anti-inflammatory, anti-wounds, anti-dermatosis, insect repellent, antiseptic, antacid, and carminative. It is also used to treat a number of digestive disorders. Both the cosmetic and pharmaceutical sectors benefit from these essential oils.</w:t>
      </w:r>
    </w:p>
    <w:p w14:paraId="117C26B4" w14:textId="6F5386FD" w:rsidR="00DD769B" w:rsidRPr="00DD769B" w:rsidRDefault="00DD769B" w:rsidP="00DD769B">
      <w:pPr>
        <w:widowControl w:val="0"/>
        <w:spacing w:after="0" w:line="240" w:lineRule="auto"/>
        <w:jc w:val="both"/>
        <w:rPr>
          <w:rFonts w:ascii="Times New Roman" w:hAnsi="Times New Roman" w:cs="Times New Roman"/>
          <w:sz w:val="24"/>
          <w:szCs w:val="24"/>
          <w:lang w:val="en-IN"/>
        </w:rPr>
      </w:pPr>
      <w:r w:rsidRPr="00DD769B">
        <w:rPr>
          <w:rFonts w:ascii="Times New Roman" w:hAnsi="Times New Roman" w:cs="Times New Roman"/>
          <w:sz w:val="24"/>
          <w:szCs w:val="24"/>
          <w:lang w:val="en-IN"/>
        </w:rPr>
        <w:t xml:space="preserve">Curcumin and other resinous substances make up turmeric oleoresins (Krishnamurthy et al., 1976). In the West, the processed food industry are using it more and more to add </w:t>
      </w:r>
      <w:proofErr w:type="spellStart"/>
      <w:r w:rsidRPr="00DD769B">
        <w:rPr>
          <w:rFonts w:ascii="Times New Roman" w:hAnsi="Times New Roman" w:cs="Times New Roman"/>
          <w:sz w:val="24"/>
          <w:szCs w:val="24"/>
          <w:lang w:val="en-IN"/>
        </w:rPr>
        <w:t>color</w:t>
      </w:r>
      <w:proofErr w:type="spellEnd"/>
      <w:r w:rsidRPr="00DD769B">
        <w:rPr>
          <w:rFonts w:ascii="Times New Roman" w:hAnsi="Times New Roman" w:cs="Times New Roman"/>
          <w:sz w:val="24"/>
          <w:szCs w:val="24"/>
          <w:lang w:val="en-IN"/>
        </w:rPr>
        <w:t xml:space="preserve"> and </w:t>
      </w:r>
      <w:r w:rsidRPr="00DD769B">
        <w:rPr>
          <w:rFonts w:ascii="Times New Roman" w:hAnsi="Times New Roman" w:cs="Times New Roman"/>
          <w:sz w:val="24"/>
          <w:szCs w:val="24"/>
          <w:lang w:val="en-IN"/>
        </w:rPr>
        <w:lastRenderedPageBreak/>
        <w:t xml:space="preserve">scent. </w:t>
      </w:r>
      <w:r w:rsidRPr="00DD769B">
        <w:rPr>
          <w:rFonts w:ascii="Times New Roman" w:hAnsi="Times New Roman" w:cs="Times New Roman"/>
          <w:sz w:val="24"/>
          <w:szCs w:val="24"/>
          <w:lang w:val="en-IN"/>
        </w:rPr>
        <w:br/>
        <w:t xml:space="preserve">Turmeric contains several natural </w:t>
      </w:r>
      <w:proofErr w:type="spellStart"/>
      <w:r w:rsidRPr="00DD769B">
        <w:rPr>
          <w:rFonts w:ascii="Times New Roman" w:hAnsi="Times New Roman" w:cs="Times New Roman"/>
          <w:sz w:val="24"/>
          <w:szCs w:val="24"/>
          <w:lang w:val="en-IN"/>
        </w:rPr>
        <w:t>coloring</w:t>
      </w:r>
      <w:proofErr w:type="spellEnd"/>
      <w:r w:rsidRPr="00DD769B">
        <w:rPr>
          <w:rFonts w:ascii="Times New Roman" w:hAnsi="Times New Roman" w:cs="Times New Roman"/>
          <w:sz w:val="24"/>
          <w:szCs w:val="24"/>
          <w:lang w:val="en-IN"/>
        </w:rPr>
        <w:t xml:space="preserve">, medicinal, and nutritional properties. The development of plant types with high medicine producing potential—that is, those with a greater amount of curcumin, oleoresin, or essential oil—is therefore in high demand globally. In order to better understand the morphological and biochemical active compounds found in the rhizome of turmeric (Curcuma longa L.), comparative research was conducted. </w:t>
      </w:r>
    </w:p>
    <w:p w14:paraId="3B1799C0" w14:textId="77777777" w:rsidR="00ED05BB" w:rsidRPr="00384F50" w:rsidRDefault="00ED05BB" w:rsidP="00573D01">
      <w:pPr>
        <w:spacing w:after="0"/>
        <w:jc w:val="both"/>
        <w:rPr>
          <w:rFonts w:ascii="Times New Roman" w:hAnsi="Times New Roman" w:cs="Times New Roman"/>
          <w:sz w:val="24"/>
          <w:szCs w:val="24"/>
        </w:rPr>
      </w:pPr>
    </w:p>
    <w:p w14:paraId="137226CE" w14:textId="77777777" w:rsidR="00384F50" w:rsidRPr="00BB56F2" w:rsidRDefault="00384F50" w:rsidP="00384F50">
      <w:pPr>
        <w:autoSpaceDE w:val="0"/>
        <w:autoSpaceDN w:val="0"/>
        <w:adjustRightInd w:val="0"/>
        <w:spacing w:after="0" w:line="240" w:lineRule="auto"/>
        <w:ind w:left="2160" w:firstLine="720"/>
        <w:jc w:val="both"/>
        <w:rPr>
          <w:rFonts w:ascii="Times New Roman" w:hAnsi="Times New Roman" w:cs="Times New Roman"/>
          <w:color w:val="231F20"/>
          <w:sz w:val="24"/>
          <w:szCs w:val="24"/>
        </w:rPr>
      </w:pPr>
      <w:r w:rsidRPr="00BB56F2">
        <w:rPr>
          <w:rFonts w:ascii="Times New Roman" w:hAnsi="Times New Roman" w:cs="Times New Roman"/>
          <w:b/>
          <w:sz w:val="24"/>
          <w:szCs w:val="24"/>
        </w:rPr>
        <w:t>MATERIALS AND METHODS</w:t>
      </w:r>
    </w:p>
    <w:p w14:paraId="343FC939" w14:textId="77777777" w:rsidR="00DD769B" w:rsidRPr="00DD769B" w:rsidRDefault="00DD769B" w:rsidP="00DD769B">
      <w:pPr>
        <w:pStyle w:val="Default"/>
        <w:jc w:val="both"/>
        <w:rPr>
          <w:bCs/>
        </w:rPr>
      </w:pPr>
      <w:r w:rsidRPr="00DD769B">
        <w:rPr>
          <w:bCs/>
        </w:rPr>
        <w:t xml:space="preserve">At the Main Experimental Station, Vegetable Science, A.N.D.U.A. &amp;T., </w:t>
      </w:r>
      <w:proofErr w:type="spellStart"/>
      <w:r w:rsidRPr="00DD769B">
        <w:rPr>
          <w:bCs/>
        </w:rPr>
        <w:t>Kumarganj</w:t>
      </w:r>
      <w:proofErr w:type="spellEnd"/>
      <w:r w:rsidRPr="00DD769B">
        <w:rPr>
          <w:bCs/>
        </w:rPr>
        <w:t xml:space="preserve">, </w:t>
      </w:r>
      <w:proofErr w:type="spellStart"/>
      <w:r w:rsidRPr="00DD769B">
        <w:rPr>
          <w:bCs/>
        </w:rPr>
        <w:t>Ayodhaya</w:t>
      </w:r>
      <w:proofErr w:type="spellEnd"/>
      <w:r w:rsidRPr="00DD769B">
        <w:rPr>
          <w:bCs/>
        </w:rPr>
        <w:t>, situated in the Indo-Gangetic plains of Eastern Uttar Pradesh at 26.4 N latitude and 82.12 E longitude, at an elevation of 113 meters above mean sea level, the field experiment was carried out in Kharif season of 2012–2013 using a Randomized Block Design with three replications.</w:t>
      </w:r>
    </w:p>
    <w:p w14:paraId="5860368D" w14:textId="77777777" w:rsidR="00384F50" w:rsidRPr="00BB56F2" w:rsidRDefault="00384F50" w:rsidP="00384F50">
      <w:pPr>
        <w:pStyle w:val="Default"/>
        <w:jc w:val="both"/>
        <w:rPr>
          <w:b/>
        </w:rPr>
      </w:pPr>
      <w:r w:rsidRPr="00BB56F2">
        <w:rPr>
          <w:b/>
        </w:rPr>
        <w:t>Physical parameters:</w:t>
      </w:r>
    </w:p>
    <w:p w14:paraId="7E19953D" w14:textId="77777777" w:rsidR="00384F50" w:rsidRPr="00BB56F2" w:rsidRDefault="00384F50" w:rsidP="00384F50">
      <w:pPr>
        <w:pStyle w:val="Default"/>
        <w:jc w:val="both"/>
      </w:pPr>
    </w:p>
    <w:p w14:paraId="367F3315" w14:textId="74207057" w:rsidR="00384F50" w:rsidRPr="00DD769B" w:rsidRDefault="00384F50" w:rsidP="00384F50">
      <w:pPr>
        <w:spacing w:line="240" w:lineRule="auto"/>
        <w:jc w:val="both"/>
        <w:rPr>
          <w:rFonts w:ascii="Times New Roman" w:hAnsi="Times New Roman" w:cs="Times New Roman"/>
          <w:sz w:val="24"/>
          <w:szCs w:val="24"/>
          <w:lang w:val="en-IN"/>
        </w:rPr>
      </w:pPr>
      <w:r w:rsidRPr="00BB56F2">
        <w:rPr>
          <w:rFonts w:ascii="Times New Roman" w:hAnsi="Times New Roman" w:cs="Times New Roman"/>
          <w:sz w:val="24"/>
          <w:szCs w:val="24"/>
        </w:rPr>
        <w:tab/>
      </w:r>
      <w:r w:rsidR="00DD769B" w:rsidRPr="00DD769B">
        <w:rPr>
          <w:rFonts w:ascii="Times New Roman" w:hAnsi="Times New Roman" w:cs="Times New Roman"/>
          <w:sz w:val="24"/>
          <w:szCs w:val="24"/>
          <w:lang w:val="en-IN"/>
        </w:rPr>
        <w:t xml:space="preserve">Each plant's rhizome was cleaned after harvesting by removing any adherent soil particles, and the quantity of clumps per plant was counted. Using a scale, the length of the mother rhizome and finger was measured in </w:t>
      </w:r>
      <w:proofErr w:type="spellStart"/>
      <w:r w:rsidR="00DD769B" w:rsidRPr="00DD769B">
        <w:rPr>
          <w:rFonts w:ascii="Times New Roman" w:hAnsi="Times New Roman" w:cs="Times New Roman"/>
          <w:sz w:val="24"/>
          <w:szCs w:val="24"/>
          <w:lang w:val="en-IN"/>
        </w:rPr>
        <w:t>centimeters</w:t>
      </w:r>
      <w:proofErr w:type="spellEnd"/>
      <w:r w:rsidR="00DD769B" w:rsidRPr="00DD769B">
        <w:rPr>
          <w:rFonts w:ascii="Times New Roman" w:hAnsi="Times New Roman" w:cs="Times New Roman"/>
          <w:sz w:val="24"/>
          <w:szCs w:val="24"/>
          <w:lang w:val="en-IN"/>
        </w:rPr>
        <w:t>. After that, all of the turmeric variants were taken to the A.N.D.U.A. &amp;T. Biochemistry Laboratory for biochemical examination.</w:t>
      </w:r>
    </w:p>
    <w:p w14:paraId="48D77216" w14:textId="77777777" w:rsidR="003530BD" w:rsidRPr="00BB56F2" w:rsidRDefault="003530BD" w:rsidP="00164B74">
      <w:pPr>
        <w:autoSpaceDE w:val="0"/>
        <w:autoSpaceDN w:val="0"/>
        <w:adjustRightInd w:val="0"/>
        <w:spacing w:after="0" w:line="240" w:lineRule="auto"/>
        <w:jc w:val="both"/>
        <w:rPr>
          <w:rFonts w:ascii="Times New Roman" w:hAnsi="Times New Roman" w:cs="Times New Roman"/>
          <w:b/>
          <w:color w:val="000000"/>
          <w:sz w:val="24"/>
          <w:szCs w:val="24"/>
        </w:rPr>
      </w:pPr>
      <w:r w:rsidRPr="00BB56F2">
        <w:rPr>
          <w:rFonts w:ascii="Times New Roman" w:hAnsi="Times New Roman" w:cs="Times New Roman"/>
          <w:b/>
          <w:color w:val="000000"/>
          <w:sz w:val="24"/>
          <w:szCs w:val="24"/>
        </w:rPr>
        <w:t>Biochemical parameters:</w:t>
      </w:r>
    </w:p>
    <w:p w14:paraId="42ED2A50" w14:textId="77777777" w:rsidR="00DD769B" w:rsidRPr="00DD769B" w:rsidRDefault="00DD769B" w:rsidP="00DD769B">
      <w:pPr>
        <w:autoSpaceDE w:val="0"/>
        <w:autoSpaceDN w:val="0"/>
        <w:adjustRightInd w:val="0"/>
        <w:jc w:val="both"/>
        <w:rPr>
          <w:rFonts w:ascii="Times New Roman" w:hAnsi="Times New Roman" w:cs="Times New Roman"/>
          <w:sz w:val="24"/>
          <w:szCs w:val="24"/>
          <w:lang w:val="en-IN"/>
        </w:rPr>
      </w:pPr>
      <w:r w:rsidRPr="00DD769B">
        <w:rPr>
          <w:rFonts w:ascii="Times New Roman" w:hAnsi="Times New Roman" w:cs="Times New Roman"/>
          <w:sz w:val="24"/>
          <w:szCs w:val="24"/>
          <w:lang w:val="en-IN"/>
        </w:rPr>
        <w:t xml:space="preserve">The dried rhizomes of ten distinct cultivars—NDH-7, NDH-8, NDH-45, NDH-68, NDH-69, NDH-86, NDH-88, NDH-116, NDH-1, and Prabha—were ground into powders, which were then used to </w:t>
      </w:r>
      <w:proofErr w:type="spellStart"/>
      <w:r w:rsidRPr="00DD769B">
        <w:rPr>
          <w:rFonts w:ascii="Times New Roman" w:hAnsi="Times New Roman" w:cs="Times New Roman"/>
          <w:sz w:val="24"/>
          <w:szCs w:val="24"/>
          <w:lang w:val="en-IN"/>
        </w:rPr>
        <w:t>analyze</w:t>
      </w:r>
      <w:proofErr w:type="spellEnd"/>
      <w:r w:rsidRPr="00DD769B">
        <w:rPr>
          <w:rFonts w:ascii="Times New Roman" w:hAnsi="Times New Roman" w:cs="Times New Roman"/>
          <w:sz w:val="24"/>
          <w:szCs w:val="24"/>
          <w:lang w:val="en-IN"/>
        </w:rPr>
        <w:t xml:space="preserve"> the levels of minerals, proteins, carbohydrates, oleoresins, essential oils, and curcumin. Hart and Fisher (1971) calculated the mineral concentration. Mc Cready et al. conducted an analysis of the carbohydrate content (1950). Lowry's technique is used to assess the protein content (1951). The method recommended by S.K. Thimmaiah (1999) was used to estimate the curcumin concentration. The A.O.A.C. (1975) technique was used to assess the amount of oleoresin in turmeric rhizome. The traditional Soxhlet technique, as outlined in A.O.A.C. (1965), was used to evaluate the essential oil concentration of different samples.</w:t>
      </w:r>
    </w:p>
    <w:p w14:paraId="260B36D6" w14:textId="77777777" w:rsidR="002B7E72" w:rsidRPr="00BB56F2" w:rsidRDefault="002B7E72" w:rsidP="00DF08F9">
      <w:pPr>
        <w:autoSpaceDE w:val="0"/>
        <w:autoSpaceDN w:val="0"/>
        <w:adjustRightInd w:val="0"/>
        <w:jc w:val="center"/>
        <w:rPr>
          <w:rFonts w:ascii="Times New Roman" w:eastAsia="BatangChe" w:hAnsi="Times New Roman" w:cs="Times New Roman"/>
          <w:b/>
          <w:bCs/>
          <w:sz w:val="24"/>
          <w:szCs w:val="24"/>
        </w:rPr>
      </w:pPr>
      <w:r w:rsidRPr="00BB56F2">
        <w:rPr>
          <w:rFonts w:ascii="Times New Roman" w:eastAsia="BatangChe" w:hAnsi="Times New Roman" w:cs="Times New Roman"/>
          <w:b/>
          <w:bCs/>
          <w:sz w:val="24"/>
          <w:szCs w:val="24"/>
        </w:rPr>
        <w:t>RESULT AND DISCUSSION</w:t>
      </w:r>
    </w:p>
    <w:p w14:paraId="5BAEB81B" w14:textId="77777777" w:rsidR="00DD769B" w:rsidRPr="00DD769B" w:rsidRDefault="00DD769B" w:rsidP="00DD769B">
      <w:pPr>
        <w:autoSpaceDE w:val="0"/>
        <w:autoSpaceDN w:val="0"/>
        <w:adjustRightInd w:val="0"/>
        <w:jc w:val="both"/>
        <w:rPr>
          <w:rFonts w:ascii="Times New Roman" w:eastAsia="Calibri" w:hAnsi="Times New Roman" w:cs="Times New Roman"/>
          <w:sz w:val="24"/>
          <w:szCs w:val="24"/>
          <w:lang w:val="en-IN" w:eastAsia="en-IN"/>
        </w:rPr>
      </w:pPr>
      <w:r w:rsidRPr="00DD769B">
        <w:rPr>
          <w:rFonts w:ascii="Times New Roman" w:eastAsia="Calibri" w:hAnsi="Times New Roman" w:cs="Times New Roman"/>
          <w:sz w:val="24"/>
          <w:szCs w:val="24"/>
          <w:lang w:val="en-IN" w:eastAsia="en-IN"/>
        </w:rPr>
        <w:t xml:space="preserve">Table 1 and Fig. 1 provide information on the length of the mother rhizome, the length of the finger rhizome, and the production of rhizome/plant in turmeric varieties and germplasm. According to the statistics, the rhizome/plant production ranged from 198.40 g to 305.93 g. The germplasm NDH-86 had the lowest rhizome/plant yield (198.40 g), whereas NDH-8 had the highest yield (305.93 g), followed by Prabha (297.30 g) and NDH-86 (296.90 g). The information on the rhizome/plant output varied greatly. Chaudhary et al. have provided positive support for the findings (2006). </w:t>
      </w:r>
    </w:p>
    <w:tbl>
      <w:tblPr>
        <w:tblpPr w:leftFromText="180" w:rightFromText="180" w:vertAnchor="page" w:horzAnchor="margin" w:tblpY="6540"/>
        <w:tblW w:w="97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76"/>
        <w:gridCol w:w="2552"/>
        <w:gridCol w:w="2268"/>
        <w:gridCol w:w="2601"/>
      </w:tblGrid>
      <w:tr w:rsidR="005E72F7" w:rsidRPr="00BD30A9" w14:paraId="7C0F6CE1" w14:textId="77777777" w:rsidTr="005E72F7">
        <w:trPr>
          <w:trHeight w:val="135"/>
        </w:trPr>
        <w:tc>
          <w:tcPr>
            <w:tcW w:w="2376" w:type="dxa"/>
            <w:vAlign w:val="center"/>
          </w:tcPr>
          <w:p w14:paraId="0F7E8A4E" w14:textId="77777777" w:rsidR="005E72F7" w:rsidRPr="00BD30A9" w:rsidRDefault="005E72F7" w:rsidP="005E72F7">
            <w:pPr>
              <w:spacing w:after="0"/>
              <w:jc w:val="center"/>
              <w:rPr>
                <w:rFonts w:ascii="Times New Roman" w:hAnsi="Times New Roman" w:cs="Times New Roman"/>
                <w:b/>
                <w:sz w:val="28"/>
                <w:szCs w:val="28"/>
              </w:rPr>
            </w:pPr>
            <w:r w:rsidRPr="00BD30A9">
              <w:rPr>
                <w:rFonts w:ascii="Times New Roman" w:hAnsi="Times New Roman" w:cs="Times New Roman"/>
                <w:b/>
                <w:sz w:val="28"/>
                <w:szCs w:val="28"/>
              </w:rPr>
              <w:t>Variety/ Germplasm</w:t>
            </w:r>
          </w:p>
        </w:tc>
        <w:tc>
          <w:tcPr>
            <w:tcW w:w="2552" w:type="dxa"/>
            <w:vAlign w:val="center"/>
          </w:tcPr>
          <w:p w14:paraId="048C7B8D" w14:textId="77777777" w:rsidR="005E72F7" w:rsidRPr="00BD30A9" w:rsidRDefault="005E72F7" w:rsidP="005E72F7">
            <w:pPr>
              <w:spacing w:after="0"/>
              <w:jc w:val="center"/>
              <w:rPr>
                <w:rFonts w:ascii="Times New Roman" w:hAnsi="Times New Roman" w:cs="Times New Roman"/>
                <w:b/>
                <w:sz w:val="28"/>
                <w:szCs w:val="28"/>
              </w:rPr>
            </w:pPr>
            <w:r w:rsidRPr="00BD30A9">
              <w:rPr>
                <w:rFonts w:ascii="Times New Roman" w:hAnsi="Times New Roman" w:cs="Times New Roman"/>
                <w:b/>
                <w:sz w:val="28"/>
                <w:szCs w:val="28"/>
              </w:rPr>
              <w:t>Yield of rhizome/Plant (g)</w:t>
            </w:r>
          </w:p>
        </w:tc>
        <w:tc>
          <w:tcPr>
            <w:tcW w:w="2268" w:type="dxa"/>
            <w:vAlign w:val="center"/>
          </w:tcPr>
          <w:p w14:paraId="1C6C7FF4" w14:textId="77777777" w:rsidR="005E72F7" w:rsidRPr="00BD30A9" w:rsidRDefault="005E72F7" w:rsidP="005E72F7">
            <w:pPr>
              <w:spacing w:after="0"/>
              <w:jc w:val="center"/>
              <w:rPr>
                <w:rFonts w:ascii="Times New Roman" w:hAnsi="Times New Roman" w:cs="Times New Roman"/>
                <w:b/>
                <w:sz w:val="28"/>
                <w:szCs w:val="28"/>
              </w:rPr>
            </w:pPr>
            <w:r w:rsidRPr="00BD30A9">
              <w:rPr>
                <w:rFonts w:ascii="Times New Roman" w:hAnsi="Times New Roman" w:cs="Times New Roman"/>
                <w:b/>
                <w:sz w:val="28"/>
                <w:szCs w:val="28"/>
              </w:rPr>
              <w:t>Length of fingers rhizome (cm)</w:t>
            </w:r>
          </w:p>
        </w:tc>
        <w:tc>
          <w:tcPr>
            <w:tcW w:w="2601" w:type="dxa"/>
          </w:tcPr>
          <w:p w14:paraId="0975822B" w14:textId="77777777" w:rsidR="005E72F7" w:rsidRPr="00BD30A9" w:rsidRDefault="005E72F7" w:rsidP="005E72F7">
            <w:pPr>
              <w:spacing w:after="0"/>
              <w:jc w:val="center"/>
              <w:rPr>
                <w:rFonts w:ascii="Times New Roman" w:hAnsi="Times New Roman" w:cs="Times New Roman"/>
                <w:b/>
                <w:sz w:val="28"/>
                <w:szCs w:val="28"/>
              </w:rPr>
            </w:pPr>
            <w:r w:rsidRPr="00BD30A9">
              <w:rPr>
                <w:rFonts w:ascii="Times New Roman" w:hAnsi="Times New Roman" w:cs="Times New Roman"/>
                <w:b/>
                <w:sz w:val="28"/>
                <w:szCs w:val="28"/>
              </w:rPr>
              <w:t>Length of mother rhizome (cm)</w:t>
            </w:r>
          </w:p>
        </w:tc>
      </w:tr>
      <w:tr w:rsidR="005E72F7" w:rsidRPr="00BD30A9" w14:paraId="7BCA7C3A" w14:textId="77777777" w:rsidTr="00AB4363">
        <w:trPr>
          <w:cantSplit/>
          <w:trHeight w:val="57"/>
        </w:trPr>
        <w:tc>
          <w:tcPr>
            <w:tcW w:w="2376" w:type="dxa"/>
            <w:vAlign w:val="center"/>
          </w:tcPr>
          <w:p w14:paraId="76D0FBF4" w14:textId="77777777" w:rsidR="005E72F7" w:rsidRPr="00BD30A9" w:rsidRDefault="005E72F7" w:rsidP="005E72F7">
            <w:pPr>
              <w:spacing w:after="0" w:line="396" w:lineRule="auto"/>
              <w:jc w:val="center"/>
              <w:rPr>
                <w:rFonts w:ascii="Times New Roman" w:hAnsi="Times New Roman" w:cs="Times New Roman"/>
                <w:sz w:val="28"/>
                <w:szCs w:val="28"/>
              </w:rPr>
            </w:pPr>
            <w:r w:rsidRPr="00BD30A9">
              <w:rPr>
                <w:rFonts w:ascii="Times New Roman" w:hAnsi="Times New Roman" w:cs="Times New Roman"/>
                <w:sz w:val="28"/>
                <w:szCs w:val="28"/>
              </w:rPr>
              <w:lastRenderedPageBreak/>
              <w:t>NDH-7</w:t>
            </w:r>
          </w:p>
        </w:tc>
        <w:tc>
          <w:tcPr>
            <w:tcW w:w="2552" w:type="dxa"/>
          </w:tcPr>
          <w:p w14:paraId="4A5EC889" w14:textId="77777777" w:rsidR="005E72F7" w:rsidRPr="00BD30A9" w:rsidRDefault="005E72F7" w:rsidP="00AB4363">
            <w:pPr>
              <w:spacing w:after="0" w:line="240" w:lineRule="auto"/>
              <w:jc w:val="center"/>
              <w:rPr>
                <w:rFonts w:ascii="Times New Roman" w:hAnsi="Times New Roman" w:cs="Times New Roman"/>
                <w:sz w:val="28"/>
                <w:szCs w:val="28"/>
              </w:rPr>
            </w:pPr>
            <w:r w:rsidRPr="00BD30A9">
              <w:rPr>
                <w:rFonts w:ascii="Times New Roman" w:hAnsi="Times New Roman" w:cs="Times New Roman"/>
                <w:sz w:val="28"/>
                <w:szCs w:val="28"/>
              </w:rPr>
              <w:t>284.56</w:t>
            </w:r>
          </w:p>
        </w:tc>
        <w:tc>
          <w:tcPr>
            <w:tcW w:w="2268" w:type="dxa"/>
            <w:vAlign w:val="center"/>
          </w:tcPr>
          <w:p w14:paraId="31400437" w14:textId="77777777" w:rsidR="005E72F7" w:rsidRPr="00BD30A9" w:rsidRDefault="005E72F7" w:rsidP="005E72F7">
            <w:pPr>
              <w:pStyle w:val="NormalWeb"/>
              <w:spacing w:before="0" w:beforeAutospacing="0" w:after="0" w:afterAutospacing="0" w:line="396" w:lineRule="auto"/>
              <w:jc w:val="center"/>
              <w:rPr>
                <w:sz w:val="26"/>
                <w:szCs w:val="26"/>
              </w:rPr>
            </w:pPr>
            <w:r w:rsidRPr="00BD30A9">
              <w:rPr>
                <w:rFonts w:eastAsia="Calibri"/>
                <w:bCs/>
                <w:kern w:val="24"/>
                <w:sz w:val="26"/>
                <w:szCs w:val="26"/>
              </w:rPr>
              <w:t>5.50</w:t>
            </w:r>
          </w:p>
        </w:tc>
        <w:tc>
          <w:tcPr>
            <w:tcW w:w="2601" w:type="dxa"/>
            <w:vAlign w:val="center"/>
          </w:tcPr>
          <w:p w14:paraId="7FEE80A7" w14:textId="77777777" w:rsidR="005E72F7" w:rsidRPr="00BD30A9" w:rsidRDefault="005E72F7" w:rsidP="005E72F7">
            <w:pPr>
              <w:spacing w:after="0" w:line="396" w:lineRule="auto"/>
              <w:jc w:val="center"/>
              <w:rPr>
                <w:rFonts w:ascii="Times New Roman" w:hAnsi="Times New Roman" w:cs="Times New Roman"/>
                <w:sz w:val="28"/>
                <w:szCs w:val="28"/>
              </w:rPr>
            </w:pPr>
            <w:r w:rsidRPr="00BD30A9">
              <w:rPr>
                <w:rFonts w:ascii="Times New Roman" w:hAnsi="Times New Roman" w:cs="Times New Roman"/>
                <w:sz w:val="28"/>
                <w:szCs w:val="28"/>
              </w:rPr>
              <w:t>7.20</w:t>
            </w:r>
          </w:p>
        </w:tc>
      </w:tr>
      <w:tr w:rsidR="005E72F7" w:rsidRPr="00BD30A9" w14:paraId="5EACA04F" w14:textId="77777777" w:rsidTr="00AB4363">
        <w:trPr>
          <w:cantSplit/>
          <w:trHeight w:val="57"/>
        </w:trPr>
        <w:tc>
          <w:tcPr>
            <w:tcW w:w="2376" w:type="dxa"/>
            <w:vAlign w:val="center"/>
          </w:tcPr>
          <w:p w14:paraId="220CBD20" w14:textId="77777777" w:rsidR="005E72F7" w:rsidRPr="00BD30A9" w:rsidRDefault="005E72F7" w:rsidP="005E72F7">
            <w:pPr>
              <w:spacing w:after="0" w:line="396" w:lineRule="auto"/>
              <w:jc w:val="center"/>
              <w:rPr>
                <w:rFonts w:ascii="Times New Roman" w:hAnsi="Times New Roman" w:cs="Times New Roman"/>
                <w:sz w:val="28"/>
                <w:szCs w:val="28"/>
              </w:rPr>
            </w:pPr>
            <w:r w:rsidRPr="00BD30A9">
              <w:rPr>
                <w:rFonts w:ascii="Times New Roman" w:hAnsi="Times New Roman" w:cs="Times New Roman"/>
                <w:sz w:val="28"/>
                <w:szCs w:val="28"/>
              </w:rPr>
              <w:t>NDH-8</w:t>
            </w:r>
          </w:p>
        </w:tc>
        <w:tc>
          <w:tcPr>
            <w:tcW w:w="2552" w:type="dxa"/>
          </w:tcPr>
          <w:p w14:paraId="5DC0386F" w14:textId="77777777" w:rsidR="005E72F7" w:rsidRPr="00BD30A9" w:rsidRDefault="005E72F7" w:rsidP="00AB4363">
            <w:pPr>
              <w:spacing w:after="0" w:line="240" w:lineRule="auto"/>
              <w:jc w:val="center"/>
              <w:rPr>
                <w:rFonts w:ascii="Times New Roman" w:hAnsi="Times New Roman" w:cs="Times New Roman"/>
                <w:sz w:val="28"/>
                <w:szCs w:val="28"/>
              </w:rPr>
            </w:pPr>
            <w:r w:rsidRPr="00BD30A9">
              <w:rPr>
                <w:rFonts w:ascii="Times New Roman" w:hAnsi="Times New Roman" w:cs="Times New Roman"/>
                <w:sz w:val="28"/>
                <w:szCs w:val="28"/>
              </w:rPr>
              <w:t>305.93</w:t>
            </w:r>
          </w:p>
        </w:tc>
        <w:tc>
          <w:tcPr>
            <w:tcW w:w="2268" w:type="dxa"/>
            <w:vAlign w:val="center"/>
          </w:tcPr>
          <w:p w14:paraId="3241E2ED" w14:textId="77777777" w:rsidR="005E72F7" w:rsidRPr="00BD30A9" w:rsidRDefault="005E72F7" w:rsidP="005E72F7">
            <w:pPr>
              <w:pStyle w:val="NormalWeb"/>
              <w:spacing w:before="0" w:beforeAutospacing="0" w:after="0" w:afterAutospacing="0" w:line="396" w:lineRule="auto"/>
              <w:jc w:val="center"/>
              <w:rPr>
                <w:sz w:val="26"/>
                <w:szCs w:val="26"/>
              </w:rPr>
            </w:pPr>
            <w:r w:rsidRPr="00BD30A9">
              <w:rPr>
                <w:rFonts w:eastAsia="Calibri"/>
                <w:kern w:val="24"/>
                <w:sz w:val="26"/>
                <w:szCs w:val="26"/>
              </w:rPr>
              <w:t>11.50</w:t>
            </w:r>
          </w:p>
        </w:tc>
        <w:tc>
          <w:tcPr>
            <w:tcW w:w="2601" w:type="dxa"/>
            <w:vAlign w:val="center"/>
          </w:tcPr>
          <w:p w14:paraId="24AB6774" w14:textId="77777777" w:rsidR="005E72F7" w:rsidRPr="00BD30A9" w:rsidRDefault="005E72F7" w:rsidP="005E72F7">
            <w:pPr>
              <w:spacing w:after="0" w:line="396" w:lineRule="auto"/>
              <w:jc w:val="center"/>
              <w:rPr>
                <w:rFonts w:ascii="Times New Roman" w:hAnsi="Times New Roman" w:cs="Times New Roman"/>
                <w:sz w:val="28"/>
                <w:szCs w:val="28"/>
              </w:rPr>
            </w:pPr>
            <w:r w:rsidRPr="00BD30A9">
              <w:rPr>
                <w:rFonts w:ascii="Times New Roman" w:hAnsi="Times New Roman" w:cs="Times New Roman"/>
                <w:sz w:val="28"/>
                <w:szCs w:val="28"/>
              </w:rPr>
              <w:t>10.20</w:t>
            </w:r>
          </w:p>
        </w:tc>
      </w:tr>
      <w:tr w:rsidR="005E72F7" w:rsidRPr="00BD30A9" w14:paraId="5BDF9CB3" w14:textId="77777777" w:rsidTr="00AB4363">
        <w:trPr>
          <w:cantSplit/>
          <w:trHeight w:val="57"/>
        </w:trPr>
        <w:tc>
          <w:tcPr>
            <w:tcW w:w="2376" w:type="dxa"/>
            <w:vAlign w:val="center"/>
          </w:tcPr>
          <w:p w14:paraId="1F8EE85E" w14:textId="77777777" w:rsidR="005E72F7" w:rsidRPr="00BD30A9" w:rsidRDefault="005E72F7" w:rsidP="005E72F7">
            <w:pPr>
              <w:spacing w:after="0" w:line="396" w:lineRule="auto"/>
              <w:jc w:val="center"/>
              <w:rPr>
                <w:rFonts w:ascii="Times New Roman" w:hAnsi="Times New Roman" w:cs="Times New Roman"/>
                <w:sz w:val="28"/>
                <w:szCs w:val="28"/>
              </w:rPr>
            </w:pPr>
            <w:r w:rsidRPr="00BD30A9">
              <w:rPr>
                <w:rFonts w:ascii="Times New Roman" w:hAnsi="Times New Roman" w:cs="Times New Roman"/>
                <w:sz w:val="28"/>
                <w:szCs w:val="28"/>
              </w:rPr>
              <w:t>NDH-45</w:t>
            </w:r>
          </w:p>
        </w:tc>
        <w:tc>
          <w:tcPr>
            <w:tcW w:w="2552" w:type="dxa"/>
          </w:tcPr>
          <w:p w14:paraId="487526AE" w14:textId="77777777" w:rsidR="005E72F7" w:rsidRPr="00BD30A9" w:rsidRDefault="005E72F7" w:rsidP="00AB4363">
            <w:pPr>
              <w:spacing w:after="0" w:line="240" w:lineRule="auto"/>
              <w:jc w:val="center"/>
              <w:rPr>
                <w:rFonts w:ascii="Times New Roman" w:hAnsi="Times New Roman" w:cs="Times New Roman"/>
                <w:sz w:val="28"/>
                <w:szCs w:val="28"/>
              </w:rPr>
            </w:pPr>
            <w:r w:rsidRPr="00BD30A9">
              <w:rPr>
                <w:rFonts w:ascii="Times New Roman" w:hAnsi="Times New Roman" w:cs="Times New Roman"/>
                <w:sz w:val="28"/>
                <w:szCs w:val="28"/>
              </w:rPr>
              <w:t>295.16</w:t>
            </w:r>
          </w:p>
        </w:tc>
        <w:tc>
          <w:tcPr>
            <w:tcW w:w="2268" w:type="dxa"/>
            <w:vAlign w:val="center"/>
          </w:tcPr>
          <w:p w14:paraId="5159B475" w14:textId="77777777" w:rsidR="005E72F7" w:rsidRPr="00BD30A9" w:rsidRDefault="005E72F7" w:rsidP="005E72F7">
            <w:pPr>
              <w:pStyle w:val="NormalWeb"/>
              <w:spacing w:before="0" w:beforeAutospacing="0" w:after="0" w:afterAutospacing="0" w:line="396" w:lineRule="auto"/>
              <w:jc w:val="center"/>
              <w:rPr>
                <w:sz w:val="26"/>
                <w:szCs w:val="26"/>
              </w:rPr>
            </w:pPr>
            <w:r w:rsidRPr="00BD30A9">
              <w:rPr>
                <w:rFonts w:eastAsia="Calibri"/>
                <w:kern w:val="24"/>
                <w:sz w:val="26"/>
                <w:szCs w:val="26"/>
              </w:rPr>
              <w:t>6.13</w:t>
            </w:r>
          </w:p>
        </w:tc>
        <w:tc>
          <w:tcPr>
            <w:tcW w:w="2601" w:type="dxa"/>
            <w:vAlign w:val="center"/>
          </w:tcPr>
          <w:p w14:paraId="796CBEC6" w14:textId="77777777" w:rsidR="005E72F7" w:rsidRPr="00BD30A9" w:rsidRDefault="005E72F7" w:rsidP="005E72F7">
            <w:pPr>
              <w:spacing w:after="0" w:line="396" w:lineRule="auto"/>
              <w:jc w:val="center"/>
              <w:rPr>
                <w:rFonts w:ascii="Times New Roman" w:hAnsi="Times New Roman" w:cs="Times New Roman"/>
                <w:sz w:val="28"/>
                <w:szCs w:val="28"/>
              </w:rPr>
            </w:pPr>
            <w:r w:rsidRPr="00BD30A9">
              <w:rPr>
                <w:rFonts w:ascii="Times New Roman" w:hAnsi="Times New Roman" w:cs="Times New Roman"/>
                <w:sz w:val="28"/>
                <w:szCs w:val="28"/>
              </w:rPr>
              <w:t>5.13</w:t>
            </w:r>
          </w:p>
        </w:tc>
      </w:tr>
      <w:tr w:rsidR="005E72F7" w:rsidRPr="00BD30A9" w14:paraId="0BC5CE7B" w14:textId="77777777" w:rsidTr="00AB4363">
        <w:trPr>
          <w:cantSplit/>
          <w:trHeight w:val="57"/>
        </w:trPr>
        <w:tc>
          <w:tcPr>
            <w:tcW w:w="2376" w:type="dxa"/>
            <w:vAlign w:val="center"/>
          </w:tcPr>
          <w:p w14:paraId="2C8B7916" w14:textId="77777777" w:rsidR="005E72F7" w:rsidRPr="00BD30A9" w:rsidRDefault="005E72F7" w:rsidP="005E72F7">
            <w:pPr>
              <w:spacing w:after="0" w:line="396" w:lineRule="auto"/>
              <w:jc w:val="center"/>
              <w:rPr>
                <w:rFonts w:ascii="Times New Roman" w:hAnsi="Times New Roman" w:cs="Times New Roman"/>
                <w:sz w:val="28"/>
                <w:szCs w:val="28"/>
              </w:rPr>
            </w:pPr>
            <w:r w:rsidRPr="00BD30A9">
              <w:rPr>
                <w:rFonts w:ascii="Times New Roman" w:hAnsi="Times New Roman" w:cs="Times New Roman"/>
                <w:sz w:val="28"/>
                <w:szCs w:val="28"/>
              </w:rPr>
              <w:t>NDH-68</w:t>
            </w:r>
          </w:p>
        </w:tc>
        <w:tc>
          <w:tcPr>
            <w:tcW w:w="2552" w:type="dxa"/>
          </w:tcPr>
          <w:p w14:paraId="7DB116B5" w14:textId="77777777" w:rsidR="005E72F7" w:rsidRPr="00BD30A9" w:rsidRDefault="005E72F7" w:rsidP="00AB4363">
            <w:pPr>
              <w:spacing w:after="0" w:line="240" w:lineRule="auto"/>
              <w:jc w:val="center"/>
              <w:rPr>
                <w:rFonts w:ascii="Times New Roman" w:hAnsi="Times New Roman" w:cs="Times New Roman"/>
                <w:sz w:val="28"/>
                <w:szCs w:val="28"/>
              </w:rPr>
            </w:pPr>
            <w:r w:rsidRPr="00BD30A9">
              <w:rPr>
                <w:rFonts w:ascii="Times New Roman" w:hAnsi="Times New Roman" w:cs="Times New Roman"/>
                <w:sz w:val="28"/>
                <w:szCs w:val="28"/>
              </w:rPr>
              <w:t>249.63</w:t>
            </w:r>
          </w:p>
        </w:tc>
        <w:tc>
          <w:tcPr>
            <w:tcW w:w="2268" w:type="dxa"/>
            <w:vAlign w:val="center"/>
          </w:tcPr>
          <w:p w14:paraId="0DC1162B" w14:textId="77777777" w:rsidR="005E72F7" w:rsidRPr="00BD30A9" w:rsidRDefault="005E72F7" w:rsidP="005E72F7">
            <w:pPr>
              <w:pStyle w:val="NormalWeb"/>
              <w:spacing w:before="0" w:beforeAutospacing="0" w:after="0" w:afterAutospacing="0" w:line="396" w:lineRule="auto"/>
              <w:jc w:val="center"/>
              <w:rPr>
                <w:sz w:val="26"/>
                <w:szCs w:val="26"/>
              </w:rPr>
            </w:pPr>
            <w:r w:rsidRPr="00BD30A9">
              <w:rPr>
                <w:rFonts w:eastAsia="Calibri"/>
                <w:kern w:val="24"/>
                <w:sz w:val="26"/>
                <w:szCs w:val="26"/>
              </w:rPr>
              <w:t>9.26</w:t>
            </w:r>
          </w:p>
        </w:tc>
        <w:tc>
          <w:tcPr>
            <w:tcW w:w="2601" w:type="dxa"/>
            <w:vAlign w:val="center"/>
          </w:tcPr>
          <w:p w14:paraId="437C1F33" w14:textId="77777777" w:rsidR="005E72F7" w:rsidRPr="00BD30A9" w:rsidRDefault="005E72F7" w:rsidP="005E72F7">
            <w:pPr>
              <w:spacing w:after="0" w:line="396" w:lineRule="auto"/>
              <w:jc w:val="center"/>
              <w:rPr>
                <w:rFonts w:ascii="Times New Roman" w:hAnsi="Times New Roman" w:cs="Times New Roman"/>
                <w:sz w:val="28"/>
                <w:szCs w:val="28"/>
              </w:rPr>
            </w:pPr>
            <w:r w:rsidRPr="00BD30A9">
              <w:rPr>
                <w:rFonts w:ascii="Times New Roman" w:hAnsi="Times New Roman" w:cs="Times New Roman"/>
                <w:sz w:val="28"/>
                <w:szCs w:val="28"/>
              </w:rPr>
              <w:t>6.80</w:t>
            </w:r>
          </w:p>
        </w:tc>
      </w:tr>
      <w:tr w:rsidR="005E72F7" w:rsidRPr="00BD30A9" w14:paraId="473CBDA8" w14:textId="77777777" w:rsidTr="00AB4363">
        <w:trPr>
          <w:cantSplit/>
          <w:trHeight w:val="57"/>
        </w:trPr>
        <w:tc>
          <w:tcPr>
            <w:tcW w:w="2376" w:type="dxa"/>
            <w:vAlign w:val="center"/>
          </w:tcPr>
          <w:p w14:paraId="3E8F0E30" w14:textId="77777777" w:rsidR="005E72F7" w:rsidRPr="00BD30A9" w:rsidRDefault="005E72F7" w:rsidP="005E72F7">
            <w:pPr>
              <w:spacing w:after="0" w:line="396" w:lineRule="auto"/>
              <w:jc w:val="center"/>
              <w:rPr>
                <w:rFonts w:ascii="Times New Roman" w:hAnsi="Times New Roman" w:cs="Times New Roman"/>
                <w:sz w:val="28"/>
                <w:szCs w:val="28"/>
              </w:rPr>
            </w:pPr>
            <w:r w:rsidRPr="00BD30A9">
              <w:rPr>
                <w:rFonts w:ascii="Times New Roman" w:hAnsi="Times New Roman" w:cs="Times New Roman"/>
                <w:sz w:val="28"/>
                <w:szCs w:val="28"/>
              </w:rPr>
              <w:t>NDH-69</w:t>
            </w:r>
          </w:p>
        </w:tc>
        <w:tc>
          <w:tcPr>
            <w:tcW w:w="2552" w:type="dxa"/>
          </w:tcPr>
          <w:p w14:paraId="1120288C" w14:textId="77777777" w:rsidR="005E72F7" w:rsidRPr="00BD30A9" w:rsidRDefault="005E72F7" w:rsidP="00AB4363">
            <w:pPr>
              <w:spacing w:after="0" w:line="240" w:lineRule="auto"/>
              <w:jc w:val="center"/>
              <w:rPr>
                <w:rFonts w:ascii="Times New Roman" w:hAnsi="Times New Roman" w:cs="Times New Roman"/>
                <w:sz w:val="28"/>
                <w:szCs w:val="28"/>
              </w:rPr>
            </w:pPr>
            <w:r w:rsidRPr="00BD30A9">
              <w:rPr>
                <w:rFonts w:ascii="Times New Roman" w:hAnsi="Times New Roman" w:cs="Times New Roman"/>
                <w:sz w:val="28"/>
                <w:szCs w:val="28"/>
              </w:rPr>
              <w:t>254.00</w:t>
            </w:r>
          </w:p>
        </w:tc>
        <w:tc>
          <w:tcPr>
            <w:tcW w:w="2268" w:type="dxa"/>
            <w:vAlign w:val="center"/>
          </w:tcPr>
          <w:p w14:paraId="19C045EC" w14:textId="77777777" w:rsidR="005E72F7" w:rsidRPr="00BD30A9" w:rsidRDefault="005E72F7" w:rsidP="005E72F7">
            <w:pPr>
              <w:pStyle w:val="NormalWeb"/>
              <w:spacing w:before="0" w:beforeAutospacing="0" w:after="0" w:afterAutospacing="0" w:line="396" w:lineRule="auto"/>
              <w:jc w:val="center"/>
              <w:rPr>
                <w:sz w:val="26"/>
                <w:szCs w:val="26"/>
              </w:rPr>
            </w:pPr>
            <w:r w:rsidRPr="00BD30A9">
              <w:rPr>
                <w:rFonts w:eastAsia="Calibri"/>
                <w:kern w:val="24"/>
                <w:sz w:val="26"/>
                <w:szCs w:val="26"/>
              </w:rPr>
              <w:t>5.36</w:t>
            </w:r>
          </w:p>
        </w:tc>
        <w:tc>
          <w:tcPr>
            <w:tcW w:w="2601" w:type="dxa"/>
            <w:vAlign w:val="center"/>
          </w:tcPr>
          <w:p w14:paraId="00473805" w14:textId="77777777" w:rsidR="005E72F7" w:rsidRPr="00BD30A9" w:rsidRDefault="005E72F7" w:rsidP="005E72F7">
            <w:pPr>
              <w:spacing w:after="0" w:line="396" w:lineRule="auto"/>
              <w:jc w:val="center"/>
              <w:rPr>
                <w:rFonts w:ascii="Times New Roman" w:hAnsi="Times New Roman" w:cs="Times New Roman"/>
                <w:sz w:val="28"/>
                <w:szCs w:val="28"/>
              </w:rPr>
            </w:pPr>
            <w:r w:rsidRPr="00BD30A9">
              <w:rPr>
                <w:rFonts w:ascii="Times New Roman" w:hAnsi="Times New Roman" w:cs="Times New Roman"/>
                <w:sz w:val="28"/>
                <w:szCs w:val="28"/>
              </w:rPr>
              <w:t>9.80</w:t>
            </w:r>
          </w:p>
        </w:tc>
      </w:tr>
      <w:tr w:rsidR="005E72F7" w:rsidRPr="00BD30A9" w14:paraId="3099BAA5" w14:textId="77777777" w:rsidTr="00AB4363">
        <w:trPr>
          <w:cantSplit/>
          <w:trHeight w:val="57"/>
        </w:trPr>
        <w:tc>
          <w:tcPr>
            <w:tcW w:w="2376" w:type="dxa"/>
            <w:vAlign w:val="center"/>
          </w:tcPr>
          <w:p w14:paraId="0044A576" w14:textId="77777777" w:rsidR="005E72F7" w:rsidRPr="00BD30A9" w:rsidRDefault="005E72F7" w:rsidP="005E72F7">
            <w:pPr>
              <w:spacing w:after="0" w:line="396" w:lineRule="auto"/>
              <w:jc w:val="center"/>
              <w:rPr>
                <w:rFonts w:ascii="Times New Roman" w:hAnsi="Times New Roman" w:cs="Times New Roman"/>
                <w:sz w:val="28"/>
                <w:szCs w:val="28"/>
              </w:rPr>
            </w:pPr>
            <w:r w:rsidRPr="00BD30A9">
              <w:rPr>
                <w:rFonts w:ascii="Times New Roman" w:hAnsi="Times New Roman" w:cs="Times New Roman"/>
                <w:sz w:val="28"/>
                <w:szCs w:val="28"/>
              </w:rPr>
              <w:t>NDH-86</w:t>
            </w:r>
          </w:p>
        </w:tc>
        <w:tc>
          <w:tcPr>
            <w:tcW w:w="2552" w:type="dxa"/>
          </w:tcPr>
          <w:p w14:paraId="648C500B" w14:textId="77777777" w:rsidR="005E72F7" w:rsidRPr="00BD30A9" w:rsidRDefault="005E72F7" w:rsidP="00AB4363">
            <w:pPr>
              <w:spacing w:after="0" w:line="240" w:lineRule="auto"/>
              <w:jc w:val="center"/>
              <w:rPr>
                <w:rFonts w:ascii="Times New Roman" w:hAnsi="Times New Roman" w:cs="Times New Roman"/>
                <w:sz w:val="28"/>
                <w:szCs w:val="28"/>
              </w:rPr>
            </w:pPr>
            <w:r w:rsidRPr="00BD30A9">
              <w:rPr>
                <w:rFonts w:ascii="Times New Roman" w:hAnsi="Times New Roman" w:cs="Times New Roman"/>
                <w:sz w:val="28"/>
                <w:szCs w:val="28"/>
              </w:rPr>
              <w:t>198.40</w:t>
            </w:r>
          </w:p>
        </w:tc>
        <w:tc>
          <w:tcPr>
            <w:tcW w:w="2268" w:type="dxa"/>
            <w:vAlign w:val="center"/>
          </w:tcPr>
          <w:p w14:paraId="75E7AE54" w14:textId="77777777" w:rsidR="005E72F7" w:rsidRPr="00BD30A9" w:rsidRDefault="005E72F7" w:rsidP="005E72F7">
            <w:pPr>
              <w:pStyle w:val="NormalWeb"/>
              <w:spacing w:before="0" w:beforeAutospacing="0" w:after="0" w:afterAutospacing="0" w:line="396" w:lineRule="auto"/>
              <w:jc w:val="center"/>
              <w:rPr>
                <w:sz w:val="26"/>
                <w:szCs w:val="26"/>
              </w:rPr>
            </w:pPr>
            <w:r w:rsidRPr="00BD30A9">
              <w:rPr>
                <w:rFonts w:eastAsia="Calibri"/>
                <w:kern w:val="24"/>
                <w:sz w:val="26"/>
                <w:szCs w:val="26"/>
              </w:rPr>
              <w:t>6.83</w:t>
            </w:r>
          </w:p>
        </w:tc>
        <w:tc>
          <w:tcPr>
            <w:tcW w:w="2601" w:type="dxa"/>
            <w:vAlign w:val="center"/>
          </w:tcPr>
          <w:p w14:paraId="5417D02A" w14:textId="77777777" w:rsidR="005E72F7" w:rsidRPr="00BD30A9" w:rsidRDefault="005E72F7" w:rsidP="005E72F7">
            <w:pPr>
              <w:spacing w:after="0" w:line="396" w:lineRule="auto"/>
              <w:jc w:val="center"/>
              <w:rPr>
                <w:rFonts w:ascii="Times New Roman" w:hAnsi="Times New Roman" w:cs="Times New Roman"/>
                <w:sz w:val="28"/>
                <w:szCs w:val="28"/>
              </w:rPr>
            </w:pPr>
            <w:r w:rsidRPr="00BD30A9">
              <w:rPr>
                <w:rFonts w:ascii="Times New Roman" w:hAnsi="Times New Roman" w:cs="Times New Roman"/>
                <w:sz w:val="28"/>
                <w:szCs w:val="28"/>
              </w:rPr>
              <w:t>8.10</w:t>
            </w:r>
          </w:p>
        </w:tc>
      </w:tr>
      <w:tr w:rsidR="005E72F7" w:rsidRPr="00BD30A9" w14:paraId="1A3A0FF8" w14:textId="77777777" w:rsidTr="00AB4363">
        <w:trPr>
          <w:cantSplit/>
          <w:trHeight w:val="57"/>
        </w:trPr>
        <w:tc>
          <w:tcPr>
            <w:tcW w:w="2376" w:type="dxa"/>
            <w:vAlign w:val="center"/>
          </w:tcPr>
          <w:p w14:paraId="149A0830" w14:textId="77777777" w:rsidR="005E72F7" w:rsidRPr="00BD30A9" w:rsidRDefault="005E72F7" w:rsidP="005E72F7">
            <w:pPr>
              <w:spacing w:after="0" w:line="396" w:lineRule="auto"/>
              <w:jc w:val="center"/>
              <w:rPr>
                <w:rFonts w:ascii="Times New Roman" w:hAnsi="Times New Roman" w:cs="Times New Roman"/>
                <w:sz w:val="28"/>
                <w:szCs w:val="28"/>
              </w:rPr>
            </w:pPr>
            <w:r w:rsidRPr="00BD30A9">
              <w:rPr>
                <w:rFonts w:ascii="Times New Roman" w:hAnsi="Times New Roman" w:cs="Times New Roman"/>
                <w:sz w:val="28"/>
                <w:szCs w:val="28"/>
              </w:rPr>
              <w:t>NDH-88</w:t>
            </w:r>
          </w:p>
        </w:tc>
        <w:tc>
          <w:tcPr>
            <w:tcW w:w="2552" w:type="dxa"/>
          </w:tcPr>
          <w:p w14:paraId="7438CE69" w14:textId="77777777" w:rsidR="005E72F7" w:rsidRPr="00BD30A9" w:rsidRDefault="005E72F7" w:rsidP="00AB4363">
            <w:pPr>
              <w:spacing w:after="0" w:line="240" w:lineRule="auto"/>
              <w:jc w:val="center"/>
              <w:rPr>
                <w:rFonts w:ascii="Times New Roman" w:hAnsi="Times New Roman" w:cs="Times New Roman"/>
                <w:sz w:val="28"/>
                <w:szCs w:val="28"/>
              </w:rPr>
            </w:pPr>
            <w:r w:rsidRPr="00BD30A9">
              <w:rPr>
                <w:rFonts w:ascii="Times New Roman" w:hAnsi="Times New Roman" w:cs="Times New Roman"/>
                <w:sz w:val="28"/>
                <w:szCs w:val="28"/>
              </w:rPr>
              <w:t>279.66</w:t>
            </w:r>
          </w:p>
        </w:tc>
        <w:tc>
          <w:tcPr>
            <w:tcW w:w="2268" w:type="dxa"/>
            <w:vAlign w:val="center"/>
          </w:tcPr>
          <w:p w14:paraId="42537C18" w14:textId="77777777" w:rsidR="005E72F7" w:rsidRPr="00BD30A9" w:rsidRDefault="005E72F7" w:rsidP="005E72F7">
            <w:pPr>
              <w:pStyle w:val="NormalWeb"/>
              <w:spacing w:before="0" w:beforeAutospacing="0" w:after="0" w:afterAutospacing="0" w:line="396" w:lineRule="auto"/>
              <w:jc w:val="center"/>
              <w:rPr>
                <w:sz w:val="26"/>
                <w:szCs w:val="26"/>
              </w:rPr>
            </w:pPr>
            <w:r w:rsidRPr="00BD30A9">
              <w:rPr>
                <w:rFonts w:eastAsia="Calibri"/>
                <w:kern w:val="24"/>
                <w:sz w:val="26"/>
                <w:szCs w:val="26"/>
              </w:rPr>
              <w:t>5.33</w:t>
            </w:r>
          </w:p>
        </w:tc>
        <w:tc>
          <w:tcPr>
            <w:tcW w:w="2601" w:type="dxa"/>
            <w:vAlign w:val="center"/>
          </w:tcPr>
          <w:p w14:paraId="17CC7891" w14:textId="77777777" w:rsidR="005E72F7" w:rsidRPr="00BD30A9" w:rsidRDefault="005E72F7" w:rsidP="005E72F7">
            <w:pPr>
              <w:spacing w:after="0" w:line="396" w:lineRule="auto"/>
              <w:jc w:val="center"/>
              <w:rPr>
                <w:rFonts w:ascii="Times New Roman" w:hAnsi="Times New Roman" w:cs="Times New Roman"/>
                <w:sz w:val="28"/>
                <w:szCs w:val="28"/>
              </w:rPr>
            </w:pPr>
            <w:r w:rsidRPr="00BD30A9">
              <w:rPr>
                <w:rFonts w:ascii="Times New Roman" w:hAnsi="Times New Roman" w:cs="Times New Roman"/>
                <w:sz w:val="28"/>
                <w:szCs w:val="28"/>
              </w:rPr>
              <w:t>7.50</w:t>
            </w:r>
          </w:p>
        </w:tc>
      </w:tr>
      <w:tr w:rsidR="005E72F7" w:rsidRPr="00BD30A9" w14:paraId="636E87DA" w14:textId="77777777" w:rsidTr="00AB4363">
        <w:trPr>
          <w:cantSplit/>
          <w:trHeight w:val="57"/>
        </w:trPr>
        <w:tc>
          <w:tcPr>
            <w:tcW w:w="2376" w:type="dxa"/>
            <w:vAlign w:val="center"/>
          </w:tcPr>
          <w:p w14:paraId="408366E6" w14:textId="77777777" w:rsidR="005E72F7" w:rsidRPr="00BD30A9" w:rsidRDefault="005E72F7" w:rsidP="005E72F7">
            <w:pPr>
              <w:spacing w:after="0" w:line="396" w:lineRule="auto"/>
              <w:jc w:val="center"/>
              <w:rPr>
                <w:rFonts w:ascii="Times New Roman" w:hAnsi="Times New Roman" w:cs="Times New Roman"/>
                <w:sz w:val="28"/>
                <w:szCs w:val="28"/>
              </w:rPr>
            </w:pPr>
            <w:r w:rsidRPr="00BD30A9">
              <w:rPr>
                <w:rFonts w:ascii="Times New Roman" w:hAnsi="Times New Roman" w:cs="Times New Roman"/>
                <w:sz w:val="28"/>
                <w:szCs w:val="28"/>
              </w:rPr>
              <w:t>NDH-116</w:t>
            </w:r>
          </w:p>
        </w:tc>
        <w:tc>
          <w:tcPr>
            <w:tcW w:w="2552" w:type="dxa"/>
          </w:tcPr>
          <w:p w14:paraId="0C0F5C2D" w14:textId="77777777" w:rsidR="005E72F7" w:rsidRPr="00BD30A9" w:rsidRDefault="005E72F7" w:rsidP="00AB4363">
            <w:pPr>
              <w:spacing w:after="0" w:line="240" w:lineRule="auto"/>
              <w:jc w:val="center"/>
              <w:rPr>
                <w:rFonts w:ascii="Times New Roman" w:hAnsi="Times New Roman" w:cs="Times New Roman"/>
                <w:sz w:val="28"/>
                <w:szCs w:val="28"/>
              </w:rPr>
            </w:pPr>
            <w:r w:rsidRPr="00BD30A9">
              <w:rPr>
                <w:rFonts w:ascii="Times New Roman" w:hAnsi="Times New Roman" w:cs="Times New Roman"/>
                <w:sz w:val="28"/>
                <w:szCs w:val="28"/>
              </w:rPr>
              <w:t>210.46</w:t>
            </w:r>
          </w:p>
        </w:tc>
        <w:tc>
          <w:tcPr>
            <w:tcW w:w="2268" w:type="dxa"/>
            <w:vAlign w:val="center"/>
          </w:tcPr>
          <w:p w14:paraId="444FDCED" w14:textId="77777777" w:rsidR="005E72F7" w:rsidRPr="00BD30A9" w:rsidRDefault="005E72F7" w:rsidP="005E72F7">
            <w:pPr>
              <w:pStyle w:val="NormalWeb"/>
              <w:spacing w:before="0" w:beforeAutospacing="0" w:after="0" w:afterAutospacing="0" w:line="396" w:lineRule="auto"/>
              <w:jc w:val="center"/>
              <w:rPr>
                <w:sz w:val="26"/>
                <w:szCs w:val="26"/>
              </w:rPr>
            </w:pPr>
            <w:r w:rsidRPr="00BD30A9">
              <w:rPr>
                <w:rFonts w:eastAsia="Calibri"/>
                <w:kern w:val="24"/>
                <w:sz w:val="26"/>
                <w:szCs w:val="26"/>
              </w:rPr>
              <w:t>5.33</w:t>
            </w:r>
          </w:p>
        </w:tc>
        <w:tc>
          <w:tcPr>
            <w:tcW w:w="2601" w:type="dxa"/>
            <w:vAlign w:val="center"/>
          </w:tcPr>
          <w:p w14:paraId="46DB3AE0" w14:textId="77777777" w:rsidR="005E72F7" w:rsidRPr="00BD30A9" w:rsidRDefault="005E72F7" w:rsidP="005E72F7">
            <w:pPr>
              <w:spacing w:after="0" w:line="396" w:lineRule="auto"/>
              <w:jc w:val="center"/>
              <w:rPr>
                <w:rFonts w:ascii="Times New Roman" w:hAnsi="Times New Roman" w:cs="Times New Roman"/>
                <w:sz w:val="28"/>
                <w:szCs w:val="28"/>
              </w:rPr>
            </w:pPr>
            <w:r w:rsidRPr="00BD30A9">
              <w:rPr>
                <w:rFonts w:ascii="Times New Roman" w:hAnsi="Times New Roman" w:cs="Times New Roman"/>
                <w:sz w:val="28"/>
                <w:szCs w:val="28"/>
              </w:rPr>
              <w:t>6.20</w:t>
            </w:r>
          </w:p>
        </w:tc>
      </w:tr>
      <w:tr w:rsidR="005E72F7" w:rsidRPr="00BD30A9" w14:paraId="49B561A3" w14:textId="77777777" w:rsidTr="00AB4363">
        <w:trPr>
          <w:cantSplit/>
          <w:trHeight w:val="57"/>
        </w:trPr>
        <w:tc>
          <w:tcPr>
            <w:tcW w:w="2376" w:type="dxa"/>
            <w:vAlign w:val="center"/>
          </w:tcPr>
          <w:p w14:paraId="225EA64A" w14:textId="77777777" w:rsidR="005E72F7" w:rsidRPr="00BD30A9" w:rsidRDefault="005E72F7" w:rsidP="005E72F7">
            <w:pPr>
              <w:spacing w:after="0" w:line="396" w:lineRule="auto"/>
              <w:jc w:val="center"/>
              <w:rPr>
                <w:rFonts w:ascii="Times New Roman" w:hAnsi="Times New Roman" w:cs="Times New Roman"/>
                <w:sz w:val="28"/>
                <w:szCs w:val="28"/>
              </w:rPr>
            </w:pPr>
            <w:r w:rsidRPr="00BD30A9">
              <w:rPr>
                <w:rFonts w:ascii="Times New Roman" w:hAnsi="Times New Roman" w:cs="Times New Roman"/>
                <w:sz w:val="28"/>
                <w:szCs w:val="28"/>
              </w:rPr>
              <w:t>NDH-1</w:t>
            </w:r>
          </w:p>
        </w:tc>
        <w:tc>
          <w:tcPr>
            <w:tcW w:w="2552" w:type="dxa"/>
          </w:tcPr>
          <w:p w14:paraId="241E3489" w14:textId="77777777" w:rsidR="005E72F7" w:rsidRPr="00BD30A9" w:rsidRDefault="005E72F7" w:rsidP="00AB4363">
            <w:pPr>
              <w:spacing w:after="0" w:line="240" w:lineRule="auto"/>
              <w:jc w:val="center"/>
              <w:rPr>
                <w:rFonts w:ascii="Times New Roman" w:hAnsi="Times New Roman" w:cs="Times New Roman"/>
                <w:sz w:val="28"/>
                <w:szCs w:val="28"/>
              </w:rPr>
            </w:pPr>
            <w:r w:rsidRPr="00BD30A9">
              <w:rPr>
                <w:rFonts w:ascii="Times New Roman" w:hAnsi="Times New Roman" w:cs="Times New Roman"/>
                <w:sz w:val="28"/>
                <w:szCs w:val="28"/>
              </w:rPr>
              <w:t>289.13</w:t>
            </w:r>
          </w:p>
        </w:tc>
        <w:tc>
          <w:tcPr>
            <w:tcW w:w="2268" w:type="dxa"/>
            <w:vAlign w:val="center"/>
          </w:tcPr>
          <w:p w14:paraId="35D22278" w14:textId="77777777" w:rsidR="005E72F7" w:rsidRPr="00BD30A9" w:rsidRDefault="005E72F7" w:rsidP="005E72F7">
            <w:pPr>
              <w:pStyle w:val="NormalWeb"/>
              <w:spacing w:before="0" w:beforeAutospacing="0" w:after="0" w:afterAutospacing="0" w:line="396" w:lineRule="auto"/>
              <w:jc w:val="center"/>
              <w:rPr>
                <w:sz w:val="26"/>
                <w:szCs w:val="26"/>
              </w:rPr>
            </w:pPr>
            <w:r w:rsidRPr="00BD30A9">
              <w:rPr>
                <w:sz w:val="26"/>
                <w:szCs w:val="26"/>
              </w:rPr>
              <w:t>7.06</w:t>
            </w:r>
          </w:p>
        </w:tc>
        <w:tc>
          <w:tcPr>
            <w:tcW w:w="2601" w:type="dxa"/>
            <w:vAlign w:val="center"/>
          </w:tcPr>
          <w:p w14:paraId="59811FFF" w14:textId="77777777" w:rsidR="005E72F7" w:rsidRPr="00BD30A9" w:rsidRDefault="005E72F7" w:rsidP="005E72F7">
            <w:pPr>
              <w:spacing w:after="0" w:line="396" w:lineRule="auto"/>
              <w:jc w:val="center"/>
              <w:rPr>
                <w:rFonts w:ascii="Times New Roman" w:hAnsi="Times New Roman" w:cs="Times New Roman"/>
                <w:sz w:val="28"/>
                <w:szCs w:val="28"/>
              </w:rPr>
            </w:pPr>
            <w:r w:rsidRPr="00BD30A9">
              <w:rPr>
                <w:rFonts w:ascii="Times New Roman" w:hAnsi="Times New Roman" w:cs="Times New Roman"/>
                <w:sz w:val="28"/>
                <w:szCs w:val="28"/>
              </w:rPr>
              <w:t>8.56</w:t>
            </w:r>
          </w:p>
        </w:tc>
      </w:tr>
      <w:tr w:rsidR="005E72F7" w:rsidRPr="00BD30A9" w14:paraId="6DF33A44" w14:textId="77777777" w:rsidTr="00AB4363">
        <w:trPr>
          <w:cantSplit/>
          <w:trHeight w:val="57"/>
        </w:trPr>
        <w:tc>
          <w:tcPr>
            <w:tcW w:w="2376" w:type="dxa"/>
            <w:vAlign w:val="center"/>
          </w:tcPr>
          <w:p w14:paraId="4E6F888D" w14:textId="77777777" w:rsidR="005E72F7" w:rsidRPr="00BD30A9" w:rsidRDefault="005E72F7" w:rsidP="005E72F7">
            <w:pPr>
              <w:spacing w:after="0" w:line="396" w:lineRule="auto"/>
              <w:jc w:val="center"/>
              <w:rPr>
                <w:rFonts w:ascii="Times New Roman" w:hAnsi="Times New Roman" w:cs="Times New Roman"/>
                <w:sz w:val="28"/>
                <w:szCs w:val="28"/>
              </w:rPr>
            </w:pPr>
            <w:r w:rsidRPr="00BD30A9">
              <w:rPr>
                <w:rFonts w:ascii="Times New Roman" w:hAnsi="Times New Roman" w:cs="Times New Roman"/>
                <w:sz w:val="28"/>
                <w:szCs w:val="28"/>
              </w:rPr>
              <w:t>Prabha</w:t>
            </w:r>
          </w:p>
        </w:tc>
        <w:tc>
          <w:tcPr>
            <w:tcW w:w="2552" w:type="dxa"/>
          </w:tcPr>
          <w:p w14:paraId="27D65700" w14:textId="77777777" w:rsidR="005E72F7" w:rsidRPr="00BD30A9" w:rsidRDefault="005E72F7" w:rsidP="00AB4363">
            <w:pPr>
              <w:spacing w:after="0" w:line="240" w:lineRule="auto"/>
              <w:jc w:val="center"/>
              <w:rPr>
                <w:rFonts w:ascii="Times New Roman" w:hAnsi="Times New Roman" w:cs="Times New Roman"/>
                <w:sz w:val="28"/>
                <w:szCs w:val="28"/>
              </w:rPr>
            </w:pPr>
            <w:r w:rsidRPr="00BD30A9">
              <w:rPr>
                <w:rFonts w:ascii="Times New Roman" w:hAnsi="Times New Roman" w:cs="Times New Roman"/>
                <w:sz w:val="28"/>
                <w:szCs w:val="28"/>
              </w:rPr>
              <w:t>297.30</w:t>
            </w:r>
          </w:p>
        </w:tc>
        <w:tc>
          <w:tcPr>
            <w:tcW w:w="2268" w:type="dxa"/>
            <w:vAlign w:val="center"/>
          </w:tcPr>
          <w:p w14:paraId="64D4634E" w14:textId="77777777" w:rsidR="005E72F7" w:rsidRPr="00BD30A9" w:rsidRDefault="005E72F7" w:rsidP="005E72F7">
            <w:pPr>
              <w:pStyle w:val="NormalWeb"/>
              <w:spacing w:before="0" w:beforeAutospacing="0" w:after="0" w:afterAutospacing="0" w:line="396" w:lineRule="auto"/>
              <w:jc w:val="center"/>
              <w:rPr>
                <w:sz w:val="26"/>
                <w:szCs w:val="26"/>
              </w:rPr>
            </w:pPr>
            <w:r w:rsidRPr="00BD30A9">
              <w:rPr>
                <w:sz w:val="26"/>
                <w:szCs w:val="26"/>
              </w:rPr>
              <w:t>12.23</w:t>
            </w:r>
          </w:p>
        </w:tc>
        <w:tc>
          <w:tcPr>
            <w:tcW w:w="2601" w:type="dxa"/>
            <w:vAlign w:val="center"/>
          </w:tcPr>
          <w:p w14:paraId="42F28C0A" w14:textId="77777777" w:rsidR="005E72F7" w:rsidRPr="00BD30A9" w:rsidRDefault="005E72F7" w:rsidP="005E72F7">
            <w:pPr>
              <w:spacing w:after="0" w:line="396" w:lineRule="auto"/>
              <w:jc w:val="center"/>
              <w:rPr>
                <w:rFonts w:ascii="Times New Roman" w:hAnsi="Times New Roman" w:cs="Times New Roman"/>
                <w:sz w:val="28"/>
                <w:szCs w:val="28"/>
              </w:rPr>
            </w:pPr>
            <w:r w:rsidRPr="00BD30A9">
              <w:rPr>
                <w:rFonts w:ascii="Times New Roman" w:hAnsi="Times New Roman" w:cs="Times New Roman"/>
                <w:sz w:val="28"/>
                <w:szCs w:val="28"/>
              </w:rPr>
              <w:t>8.36</w:t>
            </w:r>
          </w:p>
        </w:tc>
      </w:tr>
      <w:tr w:rsidR="005E72F7" w:rsidRPr="00BD30A9" w14:paraId="7430AC70" w14:textId="77777777" w:rsidTr="00AB4363">
        <w:trPr>
          <w:cantSplit/>
          <w:trHeight w:val="57"/>
        </w:trPr>
        <w:tc>
          <w:tcPr>
            <w:tcW w:w="2376" w:type="dxa"/>
            <w:vAlign w:val="center"/>
          </w:tcPr>
          <w:p w14:paraId="270F2C5B" w14:textId="77777777" w:rsidR="005E72F7" w:rsidRPr="00BD30A9" w:rsidRDefault="005E72F7" w:rsidP="005E72F7">
            <w:pPr>
              <w:spacing w:after="0" w:line="396" w:lineRule="auto"/>
              <w:jc w:val="center"/>
              <w:rPr>
                <w:rFonts w:ascii="Times New Roman" w:hAnsi="Times New Roman" w:cs="Times New Roman"/>
                <w:sz w:val="28"/>
                <w:szCs w:val="28"/>
              </w:rPr>
            </w:pPr>
            <w:r w:rsidRPr="00BD30A9">
              <w:rPr>
                <w:rFonts w:ascii="Times New Roman" w:hAnsi="Times New Roman" w:cs="Times New Roman"/>
                <w:sz w:val="28"/>
                <w:szCs w:val="28"/>
              </w:rPr>
              <w:t>CD at 5%</w:t>
            </w:r>
          </w:p>
        </w:tc>
        <w:tc>
          <w:tcPr>
            <w:tcW w:w="2552" w:type="dxa"/>
          </w:tcPr>
          <w:p w14:paraId="0C255709" w14:textId="77777777" w:rsidR="005E72F7" w:rsidRPr="00BD30A9" w:rsidRDefault="005E72F7" w:rsidP="00AB4363">
            <w:pPr>
              <w:spacing w:after="0" w:line="240" w:lineRule="auto"/>
              <w:jc w:val="center"/>
              <w:rPr>
                <w:rFonts w:ascii="Times New Roman" w:hAnsi="Times New Roman" w:cs="Times New Roman"/>
                <w:sz w:val="28"/>
                <w:szCs w:val="28"/>
              </w:rPr>
            </w:pPr>
            <w:r w:rsidRPr="00BD30A9">
              <w:rPr>
                <w:rFonts w:ascii="Times New Roman" w:hAnsi="Times New Roman" w:cs="Times New Roman"/>
                <w:sz w:val="28"/>
                <w:szCs w:val="28"/>
              </w:rPr>
              <w:t>20.433</w:t>
            </w:r>
          </w:p>
        </w:tc>
        <w:tc>
          <w:tcPr>
            <w:tcW w:w="2268" w:type="dxa"/>
            <w:vAlign w:val="center"/>
          </w:tcPr>
          <w:p w14:paraId="0F889BAF" w14:textId="77777777" w:rsidR="005E72F7" w:rsidRPr="00BD30A9" w:rsidRDefault="005E72F7" w:rsidP="005E72F7">
            <w:pPr>
              <w:pStyle w:val="NormalWeb"/>
              <w:spacing w:before="0" w:beforeAutospacing="0" w:after="0" w:afterAutospacing="0" w:line="396" w:lineRule="auto"/>
              <w:jc w:val="center"/>
              <w:rPr>
                <w:sz w:val="26"/>
                <w:szCs w:val="26"/>
              </w:rPr>
            </w:pPr>
            <w:r w:rsidRPr="00BD30A9">
              <w:rPr>
                <w:rFonts w:eastAsia="Calibri"/>
                <w:kern w:val="24"/>
                <w:sz w:val="26"/>
                <w:szCs w:val="26"/>
              </w:rPr>
              <w:t>0.948</w:t>
            </w:r>
          </w:p>
        </w:tc>
        <w:tc>
          <w:tcPr>
            <w:tcW w:w="2601" w:type="dxa"/>
            <w:vAlign w:val="center"/>
          </w:tcPr>
          <w:p w14:paraId="06C950E2" w14:textId="77777777" w:rsidR="005E72F7" w:rsidRPr="00BD30A9" w:rsidRDefault="005E72F7" w:rsidP="005E72F7">
            <w:pPr>
              <w:spacing w:after="0" w:line="396" w:lineRule="auto"/>
              <w:jc w:val="center"/>
              <w:rPr>
                <w:rFonts w:ascii="Times New Roman" w:hAnsi="Times New Roman" w:cs="Times New Roman"/>
                <w:sz w:val="28"/>
                <w:szCs w:val="28"/>
              </w:rPr>
            </w:pPr>
            <w:r w:rsidRPr="00BD30A9">
              <w:rPr>
                <w:rFonts w:ascii="Times New Roman" w:hAnsi="Times New Roman" w:cs="Times New Roman"/>
                <w:sz w:val="28"/>
                <w:szCs w:val="28"/>
              </w:rPr>
              <w:t>1.600</w:t>
            </w:r>
          </w:p>
        </w:tc>
      </w:tr>
      <w:tr w:rsidR="005E72F7" w:rsidRPr="00BD30A9" w14:paraId="10DA70A9" w14:textId="77777777" w:rsidTr="00AB4363">
        <w:trPr>
          <w:cantSplit/>
          <w:trHeight w:val="57"/>
        </w:trPr>
        <w:tc>
          <w:tcPr>
            <w:tcW w:w="2376" w:type="dxa"/>
            <w:tcBorders>
              <w:top w:val="single" w:sz="4" w:space="0" w:color="000000"/>
              <w:left w:val="single" w:sz="4" w:space="0" w:color="000000"/>
              <w:bottom w:val="single" w:sz="4" w:space="0" w:color="000000"/>
              <w:right w:val="single" w:sz="4" w:space="0" w:color="000000"/>
            </w:tcBorders>
            <w:vAlign w:val="center"/>
          </w:tcPr>
          <w:p w14:paraId="0A5449B0" w14:textId="77777777" w:rsidR="005E72F7" w:rsidRPr="00BD30A9" w:rsidRDefault="005E72F7" w:rsidP="005E72F7">
            <w:pPr>
              <w:spacing w:after="0" w:line="396" w:lineRule="auto"/>
              <w:jc w:val="center"/>
              <w:rPr>
                <w:rFonts w:ascii="Times New Roman" w:hAnsi="Times New Roman" w:cs="Times New Roman"/>
                <w:sz w:val="28"/>
                <w:szCs w:val="28"/>
              </w:rPr>
            </w:pPr>
            <w:proofErr w:type="spellStart"/>
            <w:r w:rsidRPr="00BD30A9">
              <w:rPr>
                <w:rFonts w:ascii="Times New Roman" w:hAnsi="Times New Roman" w:cs="Times New Roman"/>
                <w:sz w:val="28"/>
                <w:szCs w:val="28"/>
              </w:rPr>
              <w:t>SEm</w:t>
            </w:r>
            <w:proofErr w:type="spellEnd"/>
            <w:r w:rsidRPr="00BD30A9">
              <w:rPr>
                <w:rFonts w:ascii="Times New Roman" w:hAnsi="Times New Roman" w:cs="Times New Roman"/>
                <w:sz w:val="28"/>
                <w:szCs w:val="28"/>
              </w:rPr>
              <w:t>±</w:t>
            </w:r>
          </w:p>
        </w:tc>
        <w:tc>
          <w:tcPr>
            <w:tcW w:w="2552" w:type="dxa"/>
            <w:tcBorders>
              <w:top w:val="single" w:sz="4" w:space="0" w:color="000000"/>
              <w:left w:val="single" w:sz="4" w:space="0" w:color="000000"/>
              <w:bottom w:val="single" w:sz="4" w:space="0" w:color="000000"/>
              <w:right w:val="single" w:sz="4" w:space="0" w:color="000000"/>
            </w:tcBorders>
          </w:tcPr>
          <w:p w14:paraId="5E9BA84C" w14:textId="77777777" w:rsidR="005E72F7" w:rsidRPr="00BD30A9" w:rsidRDefault="005E72F7" w:rsidP="00AB4363">
            <w:pPr>
              <w:spacing w:after="0" w:line="240" w:lineRule="auto"/>
              <w:jc w:val="center"/>
              <w:rPr>
                <w:rFonts w:ascii="Times New Roman" w:hAnsi="Times New Roman" w:cs="Times New Roman"/>
                <w:sz w:val="28"/>
                <w:szCs w:val="28"/>
              </w:rPr>
            </w:pPr>
            <w:r w:rsidRPr="00BD30A9">
              <w:rPr>
                <w:rFonts w:ascii="Times New Roman" w:hAnsi="Times New Roman" w:cs="Times New Roman"/>
                <w:sz w:val="28"/>
                <w:szCs w:val="28"/>
              </w:rPr>
              <w:t>6.875</w:t>
            </w:r>
          </w:p>
        </w:tc>
        <w:tc>
          <w:tcPr>
            <w:tcW w:w="2268" w:type="dxa"/>
            <w:tcBorders>
              <w:top w:val="single" w:sz="4" w:space="0" w:color="000000"/>
              <w:left w:val="single" w:sz="4" w:space="0" w:color="000000"/>
              <w:bottom w:val="single" w:sz="4" w:space="0" w:color="000000"/>
              <w:right w:val="single" w:sz="4" w:space="0" w:color="000000"/>
            </w:tcBorders>
            <w:vAlign w:val="center"/>
          </w:tcPr>
          <w:p w14:paraId="149450C4" w14:textId="77777777" w:rsidR="005E72F7" w:rsidRPr="00BD30A9" w:rsidRDefault="005E72F7" w:rsidP="005E72F7">
            <w:pPr>
              <w:spacing w:after="0" w:line="396" w:lineRule="auto"/>
              <w:jc w:val="center"/>
              <w:rPr>
                <w:rFonts w:ascii="Times New Roman" w:hAnsi="Times New Roman" w:cs="Times New Roman"/>
                <w:sz w:val="28"/>
                <w:szCs w:val="28"/>
              </w:rPr>
            </w:pPr>
            <w:r w:rsidRPr="00BD30A9">
              <w:rPr>
                <w:rFonts w:ascii="Times New Roman" w:hAnsi="Times New Roman" w:cs="Times New Roman"/>
                <w:sz w:val="28"/>
                <w:szCs w:val="28"/>
              </w:rPr>
              <w:t>0.320</w:t>
            </w:r>
          </w:p>
        </w:tc>
        <w:tc>
          <w:tcPr>
            <w:tcW w:w="2601" w:type="dxa"/>
            <w:tcBorders>
              <w:top w:val="single" w:sz="4" w:space="0" w:color="000000"/>
              <w:left w:val="single" w:sz="4" w:space="0" w:color="000000"/>
              <w:bottom w:val="single" w:sz="4" w:space="0" w:color="000000"/>
              <w:right w:val="single" w:sz="4" w:space="0" w:color="000000"/>
            </w:tcBorders>
            <w:vAlign w:val="center"/>
          </w:tcPr>
          <w:p w14:paraId="18EB2AEC" w14:textId="77777777" w:rsidR="005E72F7" w:rsidRPr="00BD30A9" w:rsidRDefault="005E72F7" w:rsidP="005E72F7">
            <w:pPr>
              <w:spacing w:after="0" w:line="396" w:lineRule="auto"/>
              <w:jc w:val="center"/>
              <w:rPr>
                <w:rFonts w:ascii="Times New Roman" w:hAnsi="Times New Roman" w:cs="Times New Roman"/>
                <w:sz w:val="28"/>
                <w:szCs w:val="28"/>
              </w:rPr>
            </w:pPr>
            <w:r w:rsidRPr="00BD30A9">
              <w:rPr>
                <w:rFonts w:ascii="Times New Roman" w:hAnsi="Times New Roman" w:cs="Times New Roman"/>
                <w:sz w:val="28"/>
                <w:szCs w:val="28"/>
              </w:rPr>
              <w:t>0.538</w:t>
            </w:r>
          </w:p>
        </w:tc>
      </w:tr>
    </w:tbl>
    <w:p w14:paraId="776567A3" w14:textId="77777777" w:rsidR="00DD769B" w:rsidRPr="00DD769B" w:rsidRDefault="00DD769B" w:rsidP="00DD769B">
      <w:pPr>
        <w:autoSpaceDE w:val="0"/>
        <w:autoSpaceDN w:val="0"/>
        <w:adjustRightInd w:val="0"/>
        <w:jc w:val="both"/>
        <w:rPr>
          <w:rFonts w:ascii="Times New Roman" w:eastAsia="Calibri" w:hAnsi="Times New Roman" w:cs="Times New Roman"/>
          <w:sz w:val="24"/>
          <w:szCs w:val="24"/>
          <w:lang w:val="en-IN" w:eastAsia="en-IN"/>
        </w:rPr>
      </w:pPr>
      <w:r w:rsidRPr="00DD769B">
        <w:rPr>
          <w:rFonts w:ascii="Times New Roman" w:eastAsia="Calibri" w:hAnsi="Times New Roman" w:cs="Times New Roman"/>
          <w:sz w:val="24"/>
          <w:szCs w:val="24"/>
          <w:lang w:val="en-IN" w:eastAsia="en-IN"/>
        </w:rPr>
        <w:t>According to the results, finger rhizome length ranged from 5.33 to 12.23 cm. Prabha had the longest finger rhizome (12.23 cm), followed by NDH-8 (11.50 cm) and NDH-68 (9.26 cm). Germplasm NDH-116 and NDH-88 had the lowest rhizome/plant yield (5.33 cm). According to Chaudhary et al. (2006), Rajendra Sonia and Krishna both recorded the longest fingers (10.20 cm). The outcomes show a strong agreement with the findings of Jalani et al. (2012).</w:t>
      </w:r>
    </w:p>
    <w:p w14:paraId="46FDA80A" w14:textId="77777777" w:rsidR="00DD769B" w:rsidRPr="00DD769B" w:rsidRDefault="00DD769B" w:rsidP="00DD769B">
      <w:pPr>
        <w:autoSpaceDE w:val="0"/>
        <w:autoSpaceDN w:val="0"/>
        <w:adjustRightInd w:val="0"/>
        <w:jc w:val="both"/>
        <w:rPr>
          <w:rFonts w:ascii="Times New Roman" w:eastAsia="Calibri" w:hAnsi="Times New Roman" w:cs="Times New Roman"/>
          <w:sz w:val="24"/>
          <w:szCs w:val="24"/>
          <w:lang w:val="en-IN" w:eastAsia="en-IN"/>
        </w:rPr>
      </w:pPr>
      <w:r w:rsidRPr="00DD769B">
        <w:rPr>
          <w:rFonts w:ascii="Times New Roman" w:eastAsia="Calibri" w:hAnsi="Times New Roman" w:cs="Times New Roman"/>
          <w:sz w:val="24"/>
          <w:szCs w:val="24"/>
          <w:lang w:val="en-IN" w:eastAsia="en-IN"/>
        </w:rPr>
        <w:t>The length of the mother rhizome differed greatly among turmeric types and germplasm, according to the study. Mother rhizome length was found to vary between 10.20 and 5.13 cm, with the longest measured at 10.20 cm in NDH-8, followed by 9.80 cm in NDH-69 and 8.56 cm in NDH-1, and the shortest measured at 5.13 cm in NDH-45. The outcome closely matched Kamal and Yousuf's (2012) findings. According to Chaudhary et al. (2006), genetic factors rather than environmental conditions may be the cause of the variance in rhizome characteristics and fresh production among different turmeric types.</w:t>
      </w:r>
    </w:p>
    <w:p w14:paraId="691C2B57" w14:textId="77777777" w:rsidR="005E72F7" w:rsidRPr="003E1FE3" w:rsidRDefault="00AB4363" w:rsidP="007D1E90">
      <w:pPr>
        <w:autoSpaceDE w:val="0"/>
        <w:autoSpaceDN w:val="0"/>
        <w:adjustRightInd w:val="0"/>
        <w:jc w:val="both"/>
        <w:rPr>
          <w:rFonts w:ascii="Times New Roman" w:eastAsia="Calibri" w:hAnsi="Times New Roman" w:cs="Times New Roman"/>
          <w:b/>
          <w:bCs/>
          <w:sz w:val="28"/>
          <w:szCs w:val="28"/>
          <w:lang w:val="en-IN" w:eastAsia="en-IN"/>
        </w:rPr>
      </w:pPr>
      <w:r w:rsidRPr="003E1FE3">
        <w:rPr>
          <w:rFonts w:ascii="Times New Roman" w:eastAsia="Calibri" w:hAnsi="Times New Roman" w:cs="Times New Roman"/>
          <w:b/>
          <w:bCs/>
          <w:sz w:val="28"/>
          <w:szCs w:val="28"/>
          <w:lang w:val="en-IN" w:eastAsia="en-IN"/>
        </w:rPr>
        <w:t>Table 1: Physical characteristics of different germplasm/ variety of turmeric:</w:t>
      </w:r>
    </w:p>
    <w:p w14:paraId="78B797CC" w14:textId="77777777" w:rsidR="00325BDE" w:rsidRPr="00EE5288" w:rsidRDefault="00325BDE" w:rsidP="005775BA">
      <w:pPr>
        <w:autoSpaceDE w:val="0"/>
        <w:autoSpaceDN w:val="0"/>
        <w:adjustRightInd w:val="0"/>
        <w:spacing w:after="0"/>
        <w:jc w:val="both"/>
        <w:rPr>
          <w:rFonts w:ascii="Times New Roman" w:eastAsia="Calibri" w:hAnsi="Times New Roman" w:cs="Times New Roman"/>
          <w:sz w:val="20"/>
          <w:lang w:val="en-IN" w:eastAsia="en-IN"/>
        </w:rPr>
      </w:pPr>
    </w:p>
    <w:p w14:paraId="36475C3B" w14:textId="77777777" w:rsidR="0094186E" w:rsidRPr="00384F50" w:rsidRDefault="0094186E" w:rsidP="002F630D">
      <w:pPr>
        <w:spacing w:after="0"/>
        <w:jc w:val="both"/>
        <w:rPr>
          <w:rFonts w:ascii="Times New Roman" w:hAnsi="Times New Roman" w:cs="Times New Roman"/>
        </w:rPr>
      </w:pPr>
    </w:p>
    <w:p w14:paraId="6AAA054B" w14:textId="77777777" w:rsidR="005D791B" w:rsidRDefault="002F630D" w:rsidP="00A63FAF">
      <w:pPr>
        <w:spacing w:after="0"/>
        <w:jc w:val="both"/>
        <w:rPr>
          <w:rFonts w:ascii="Times New Roman" w:hAnsi="Times New Roman" w:cs="Times New Roman"/>
        </w:rPr>
      </w:pPr>
      <w:r w:rsidRPr="002F630D">
        <w:rPr>
          <w:rFonts w:ascii="Times New Roman" w:hAnsi="Times New Roman" w:cs="Times New Roman"/>
          <w:noProof/>
          <w:lang w:bidi="ar-SA"/>
        </w:rPr>
        <w:lastRenderedPageBreak/>
        <w:drawing>
          <wp:inline distT="0" distB="0" distL="0" distR="0" wp14:anchorId="20EAD47B" wp14:editId="6BE62688">
            <wp:extent cx="5949745" cy="2713704"/>
            <wp:effectExtent l="19050" t="0" r="12905" b="0"/>
            <wp:docPr id="3"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inline>
        </w:drawing>
      </w:r>
    </w:p>
    <w:p w14:paraId="179A017D" w14:textId="77777777" w:rsidR="00EE5288" w:rsidRDefault="00EE5288" w:rsidP="00A63FAF">
      <w:pPr>
        <w:spacing w:after="0"/>
        <w:jc w:val="both"/>
        <w:rPr>
          <w:rFonts w:ascii="Times New Roman" w:hAnsi="Times New Roman" w:cs="Times New Roman"/>
        </w:rPr>
      </w:pPr>
    </w:p>
    <w:p w14:paraId="0A37D9D3" w14:textId="77777777" w:rsidR="002F630D" w:rsidRPr="00F35AFA" w:rsidRDefault="00325BDE" w:rsidP="002F630D">
      <w:pPr>
        <w:jc w:val="both"/>
        <w:rPr>
          <w:b/>
          <w:bCs/>
          <w:sz w:val="24"/>
          <w:szCs w:val="24"/>
          <w:lang w:val="en-IN"/>
        </w:rPr>
      </w:pPr>
      <w:r w:rsidRPr="00F35AFA">
        <w:rPr>
          <w:rFonts w:ascii="Times New Roman" w:hAnsi="Times New Roman" w:cs="Times New Roman"/>
          <w:b/>
          <w:bCs/>
          <w:sz w:val="24"/>
          <w:szCs w:val="24"/>
        </w:rPr>
        <w:t xml:space="preserve">Fig. 1: </w:t>
      </w:r>
      <w:proofErr w:type="gramStart"/>
      <w:r w:rsidRPr="00F35AFA">
        <w:rPr>
          <w:rFonts w:ascii="Times New Roman" w:hAnsi="Times New Roman" w:cs="Times New Roman"/>
          <w:b/>
          <w:bCs/>
          <w:sz w:val="24"/>
          <w:szCs w:val="24"/>
          <w:lang w:val="en-IN"/>
        </w:rPr>
        <w:t>Physical  characteristics</w:t>
      </w:r>
      <w:proofErr w:type="gramEnd"/>
      <w:r w:rsidRPr="00F35AFA">
        <w:rPr>
          <w:rFonts w:ascii="Times New Roman" w:hAnsi="Times New Roman" w:cs="Times New Roman"/>
          <w:b/>
          <w:bCs/>
          <w:sz w:val="24"/>
          <w:szCs w:val="24"/>
          <w:lang w:val="en-IN"/>
        </w:rPr>
        <w:t xml:space="preserve"> of different germplasm/ variety of turmeric</w:t>
      </w:r>
      <w:r w:rsidRPr="00F35AFA">
        <w:rPr>
          <w:b/>
          <w:bCs/>
          <w:sz w:val="24"/>
          <w:szCs w:val="24"/>
          <w:lang w:val="en-IN"/>
        </w:rPr>
        <w:t xml:space="preserve"> </w:t>
      </w:r>
    </w:p>
    <w:p w14:paraId="3B2FB070" w14:textId="77777777" w:rsidR="00DD769B" w:rsidRPr="00DD769B" w:rsidRDefault="00DD769B" w:rsidP="00DD769B">
      <w:pPr>
        <w:pStyle w:val="Default"/>
        <w:jc w:val="both"/>
      </w:pPr>
      <w:r w:rsidRPr="00DD769B">
        <w:t xml:space="preserve">The information about the total mineral content was displayed graphically in Fig. 2 and in Table 2. The findings showed that there were considerable differences in the total mineral content of turmeric cultivars and germplasm. According to reports, the overall mineral concentration in 2012–13 ranged from 3.89 to 5.21 percent. NDH-8 had the highest total mineral content (5.21%), followed by NDH-7 (5.12%) and NDH-1 (4.96%), while NDH-68 had the lowest value (3.86%). These findings closely align with those of </w:t>
      </w:r>
      <w:proofErr w:type="spellStart"/>
      <w:r w:rsidRPr="00DD769B">
        <w:t>Fattepurkar</w:t>
      </w:r>
      <w:proofErr w:type="spellEnd"/>
      <w:r w:rsidRPr="00DD769B">
        <w:t xml:space="preserve"> et al. (2009) and Niranjan et al. (2003). According to Lokhande et al. (2013), the mineral concentration ranged from 6.27 to 0.81%.</w:t>
      </w:r>
    </w:p>
    <w:p w14:paraId="440925D3" w14:textId="77777777" w:rsidR="00DD769B" w:rsidRPr="00DD769B" w:rsidRDefault="00DD769B" w:rsidP="00DD769B">
      <w:pPr>
        <w:pStyle w:val="Default"/>
        <w:jc w:val="both"/>
      </w:pPr>
      <w:r w:rsidRPr="00DD769B">
        <w:t>Regarding the protein and carbohydrate content statistics, they are displayed in Table 2 and graphically represented in Fig. 2. There was no substantial variation in the amount of carbohydrates found in the turmeric rhizome types and germplasm. The percentage of carbohydrates varied from 60.00 to 69.50 percent. NDH-8 had the highest carbohydrate content (69.50%), followed by NDH-1 (69.23%) and NDH-88 (68.74%), while NDH-45 had the lowest (60.00%). The outcome closely matches that of Lokhande et al. (2013), who found that all cultivars had carbohydrate contents between 67.9 and 69.9 percent. The same conclusion was also corroborated by Kumari et al. (2022), who showed that the largest amount of carbohydrates was found in NDH-2 (70.40%), with a range of 61.50 to 70.40 percent.</w:t>
      </w:r>
    </w:p>
    <w:p w14:paraId="3804A164" w14:textId="77777777" w:rsidR="00DD769B" w:rsidRPr="00DD769B" w:rsidRDefault="00DD769B" w:rsidP="00DD769B">
      <w:pPr>
        <w:spacing w:after="0" w:line="240" w:lineRule="auto"/>
        <w:jc w:val="both"/>
        <w:rPr>
          <w:rFonts w:ascii="Times New Roman" w:eastAsia="Calibri" w:hAnsi="Times New Roman" w:cs="Times New Roman"/>
          <w:color w:val="000000"/>
          <w:sz w:val="24"/>
          <w:szCs w:val="24"/>
          <w:lang w:val="en-IN" w:bidi="ar-SA"/>
        </w:rPr>
      </w:pPr>
      <w:r w:rsidRPr="00DD769B">
        <w:rPr>
          <w:rFonts w:ascii="Times New Roman" w:eastAsia="Calibri" w:hAnsi="Times New Roman" w:cs="Times New Roman"/>
          <w:color w:val="000000"/>
          <w:sz w:val="24"/>
          <w:szCs w:val="24"/>
          <w:lang w:val="en-IN" w:bidi="ar-SA"/>
        </w:rPr>
        <w:t xml:space="preserve">The study revealed substantial variation in the protein content of turmeric rhizome. The range of turmeric rhizome types and germplasm is 3.34 to 6.66 g/100g. NDH-8 had the highest protein content (6.66 g/100g), followed by NDH-7 (6.38 g/100g), while NDH-68 had the lowest protein level (3.34 g/100g). Turmeric rhizome types and germplasm differed greatly in terms of essential oil content. This outcome is consistent with the findings of Niranjan et al. (2003), who found that the protein content of dried rhizomes of C. longa, C. </w:t>
      </w:r>
      <w:proofErr w:type="spellStart"/>
      <w:r w:rsidRPr="00DD769B">
        <w:rPr>
          <w:rFonts w:ascii="Times New Roman" w:eastAsia="Calibri" w:hAnsi="Times New Roman" w:cs="Times New Roman"/>
          <w:color w:val="000000"/>
          <w:sz w:val="24"/>
          <w:szCs w:val="24"/>
          <w:lang w:val="en-IN" w:bidi="ar-SA"/>
        </w:rPr>
        <w:t>amada</w:t>
      </w:r>
      <w:proofErr w:type="spellEnd"/>
      <w:r w:rsidRPr="00DD769B">
        <w:rPr>
          <w:rFonts w:ascii="Times New Roman" w:eastAsia="Calibri" w:hAnsi="Times New Roman" w:cs="Times New Roman"/>
          <w:color w:val="000000"/>
          <w:sz w:val="24"/>
          <w:szCs w:val="24"/>
          <w:lang w:val="en-IN" w:bidi="ar-SA"/>
        </w:rPr>
        <w:t xml:space="preserve">, and C. </w:t>
      </w:r>
      <w:proofErr w:type="spellStart"/>
      <w:r w:rsidRPr="00DD769B">
        <w:rPr>
          <w:rFonts w:ascii="Times New Roman" w:eastAsia="Calibri" w:hAnsi="Times New Roman" w:cs="Times New Roman"/>
          <w:color w:val="000000"/>
          <w:sz w:val="24"/>
          <w:szCs w:val="24"/>
          <w:lang w:val="en-IN" w:bidi="ar-SA"/>
        </w:rPr>
        <w:t>zeodaria</w:t>
      </w:r>
      <w:proofErr w:type="spellEnd"/>
      <w:r w:rsidRPr="00DD769B">
        <w:rPr>
          <w:rFonts w:ascii="Times New Roman" w:eastAsia="Calibri" w:hAnsi="Times New Roman" w:cs="Times New Roman"/>
          <w:color w:val="000000"/>
          <w:sz w:val="24"/>
          <w:szCs w:val="24"/>
          <w:lang w:val="en-IN" w:bidi="ar-SA"/>
        </w:rPr>
        <w:t xml:space="preserve"> varied from 3.6 to 6.8%. </w:t>
      </w:r>
    </w:p>
    <w:p w14:paraId="71A692A7" w14:textId="4FA9B748" w:rsidR="009D5B6B" w:rsidRPr="00DD769B" w:rsidRDefault="00DD769B" w:rsidP="00D23145">
      <w:pPr>
        <w:spacing w:after="0" w:line="240" w:lineRule="auto"/>
        <w:jc w:val="both"/>
        <w:rPr>
          <w:rFonts w:ascii="Times New Roman" w:hAnsi="Times New Roman" w:cs="Times New Roman"/>
          <w:sz w:val="24"/>
          <w:szCs w:val="24"/>
          <w:lang w:val="en-IN"/>
        </w:rPr>
      </w:pPr>
      <w:r w:rsidRPr="00DD769B">
        <w:rPr>
          <w:rFonts w:ascii="Times New Roman" w:hAnsi="Times New Roman" w:cs="Times New Roman"/>
          <w:sz w:val="24"/>
          <w:szCs w:val="24"/>
          <w:lang w:val="en-IN"/>
        </w:rPr>
        <w:t xml:space="preserve">Information on the amount of curcumin, oleoresin, and essential oil in turmeric rhizome is displayed in Table 2 and is visually represented in Fig. 2. Turmeric rhizome types and germplasm differed greatly in terms of essential oil content. The essential oil content varied from 3.48 to 8.21%; NDH-8 had the highest essential oil content (8.21%), followed by NDH-69 </w:t>
      </w:r>
      <w:r w:rsidRPr="00DD769B">
        <w:rPr>
          <w:rFonts w:ascii="Times New Roman" w:hAnsi="Times New Roman" w:cs="Times New Roman"/>
          <w:sz w:val="24"/>
          <w:szCs w:val="24"/>
          <w:lang w:val="en-IN"/>
        </w:rPr>
        <w:lastRenderedPageBreak/>
        <w:t xml:space="preserve">(8.18%) and NDH-86 (7.43%), while NDH-45 had the lowest value (3.48%). The findings closely match the text of Kumar et al. (1997). </w:t>
      </w:r>
    </w:p>
    <w:p w14:paraId="22E4263E" w14:textId="77777777" w:rsidR="0014666D" w:rsidRPr="0014666D" w:rsidRDefault="0014666D" w:rsidP="0014666D">
      <w:pPr>
        <w:spacing w:after="0" w:line="240" w:lineRule="auto"/>
        <w:jc w:val="both"/>
        <w:rPr>
          <w:rFonts w:ascii="Times New Roman" w:hAnsi="Times New Roman" w:cs="Times New Roman"/>
          <w:sz w:val="24"/>
          <w:szCs w:val="24"/>
          <w:lang w:val="en-IN"/>
        </w:rPr>
      </w:pPr>
      <w:r w:rsidRPr="0014666D">
        <w:rPr>
          <w:rFonts w:ascii="Times New Roman" w:hAnsi="Times New Roman" w:cs="Times New Roman"/>
          <w:sz w:val="24"/>
          <w:szCs w:val="24"/>
          <w:lang w:val="en-IN"/>
        </w:rPr>
        <w:t xml:space="preserve">In 2012–13, the oleoresin concentration varied between 8.64 and 13.26 percent. The lowest oleoresin concentration was 8.64 percent in NDH-45, while the highest was 13.26 percent in NDH-8, followed by 11.77 percent in NDH-68 and 11.16 percent in NDH-88. The study showed that there were considerable differences in the oleoresin concentration of turmeric cultivars and genotypes. According to Lokhande et al. (2013), the three cultivars' oleoresin concentrations varied significantly. The highest concentration of oleoresins (8.13%) was found in Krishna, while </w:t>
      </w:r>
      <w:proofErr w:type="spellStart"/>
      <w:r w:rsidRPr="0014666D">
        <w:rPr>
          <w:rFonts w:ascii="Times New Roman" w:hAnsi="Times New Roman" w:cs="Times New Roman"/>
          <w:sz w:val="24"/>
          <w:szCs w:val="24"/>
          <w:lang w:val="en-IN"/>
        </w:rPr>
        <w:t>Tekurpetha</w:t>
      </w:r>
      <w:proofErr w:type="spellEnd"/>
      <w:r w:rsidRPr="0014666D">
        <w:rPr>
          <w:rFonts w:ascii="Times New Roman" w:hAnsi="Times New Roman" w:cs="Times New Roman"/>
          <w:sz w:val="24"/>
          <w:szCs w:val="24"/>
          <w:lang w:val="en-IN"/>
        </w:rPr>
        <w:t xml:space="preserve"> had the lowest (5.85%).</w:t>
      </w:r>
    </w:p>
    <w:p w14:paraId="0423A827" w14:textId="77777777" w:rsidR="0014666D" w:rsidRPr="0014666D" w:rsidRDefault="0014666D" w:rsidP="0014666D">
      <w:pPr>
        <w:jc w:val="both"/>
        <w:rPr>
          <w:rFonts w:ascii="Times New Roman" w:hAnsi="Times New Roman" w:cs="Times New Roman"/>
          <w:sz w:val="24"/>
          <w:szCs w:val="24"/>
          <w:lang w:val="en-IN"/>
        </w:rPr>
      </w:pPr>
      <w:r w:rsidRPr="0014666D">
        <w:rPr>
          <w:rFonts w:ascii="Times New Roman" w:hAnsi="Times New Roman" w:cs="Times New Roman"/>
          <w:sz w:val="24"/>
          <w:szCs w:val="24"/>
          <w:lang w:val="en-IN"/>
        </w:rPr>
        <w:t xml:space="preserve">It was shown that the curcumin concentration ranged from 3.9 to 5.8%; NDH-1 had the highest curcumin content (5.8%), followed by NDH-7 (5.6%), while NDH-86 had the lowest value (3.9%). This outcome closely matches the findings of Sasikumar et al. (1996), who found that IISR Prabha and Pratibha had curcumin contents of 6.25 and 6.21%, respectively. However, according to Kamble et al. (2011), the largest range of curcumin percentage was found in Pratibha (3.584 to 7.730%), followed by Salem (2.169 to 5.932%), </w:t>
      </w:r>
      <w:proofErr w:type="spellStart"/>
      <w:r w:rsidRPr="0014666D">
        <w:rPr>
          <w:rFonts w:ascii="Times New Roman" w:hAnsi="Times New Roman" w:cs="Times New Roman"/>
          <w:sz w:val="24"/>
          <w:szCs w:val="24"/>
          <w:lang w:val="en-IN"/>
        </w:rPr>
        <w:t>Rajapuri</w:t>
      </w:r>
      <w:proofErr w:type="spellEnd"/>
      <w:r w:rsidRPr="0014666D">
        <w:rPr>
          <w:rFonts w:ascii="Times New Roman" w:hAnsi="Times New Roman" w:cs="Times New Roman"/>
          <w:sz w:val="24"/>
          <w:szCs w:val="24"/>
          <w:lang w:val="en-IN"/>
        </w:rPr>
        <w:t xml:space="preserve"> (2.812 to 4.366%), and Krishna (1.599 to 3.520%). </w:t>
      </w:r>
    </w:p>
    <w:p w14:paraId="01937C96" w14:textId="77777777" w:rsidR="005D791B" w:rsidRPr="00F35AFA" w:rsidRDefault="00FD59D5" w:rsidP="00FD59D5">
      <w:pPr>
        <w:jc w:val="both"/>
        <w:rPr>
          <w:rFonts w:ascii="Times New Roman" w:hAnsi="Times New Roman" w:cs="Times New Roman"/>
          <w:b/>
          <w:bCs/>
          <w:sz w:val="28"/>
          <w:szCs w:val="28"/>
          <w:lang w:val="en-IN"/>
        </w:rPr>
      </w:pPr>
      <w:r w:rsidRPr="00F35AFA">
        <w:rPr>
          <w:rFonts w:ascii="Times New Roman" w:hAnsi="Times New Roman" w:cs="Times New Roman"/>
          <w:b/>
          <w:bCs/>
          <w:sz w:val="28"/>
          <w:szCs w:val="28"/>
        </w:rPr>
        <w:t xml:space="preserve">Table 2: </w:t>
      </w:r>
      <w:r w:rsidR="00EA3EBB" w:rsidRPr="00F35AFA">
        <w:rPr>
          <w:rFonts w:ascii="Times New Roman" w:hAnsi="Times New Roman" w:cs="Times New Roman"/>
          <w:b/>
          <w:bCs/>
          <w:sz w:val="28"/>
          <w:szCs w:val="28"/>
          <w:lang w:val="en-IN"/>
        </w:rPr>
        <w:t>Variability</w:t>
      </w:r>
      <w:r w:rsidRPr="00F35AFA">
        <w:rPr>
          <w:rFonts w:ascii="Times New Roman" w:hAnsi="Times New Roman" w:cs="Times New Roman"/>
          <w:b/>
          <w:bCs/>
          <w:sz w:val="28"/>
          <w:szCs w:val="28"/>
          <w:lang w:val="en-IN"/>
        </w:rPr>
        <w:t xml:space="preserve"> in biochemical content of </w:t>
      </w:r>
      <w:r w:rsidR="00B859FA" w:rsidRPr="00F35AFA">
        <w:rPr>
          <w:rFonts w:ascii="Times New Roman" w:hAnsi="Times New Roman" w:cs="Times New Roman"/>
          <w:b/>
          <w:bCs/>
          <w:sz w:val="28"/>
          <w:szCs w:val="28"/>
          <w:lang w:val="en-IN"/>
        </w:rPr>
        <w:t xml:space="preserve">different </w:t>
      </w:r>
      <w:r w:rsidRPr="00F35AFA">
        <w:rPr>
          <w:rFonts w:ascii="Times New Roman" w:hAnsi="Times New Roman" w:cs="Times New Roman"/>
          <w:b/>
          <w:bCs/>
          <w:sz w:val="28"/>
          <w:szCs w:val="28"/>
          <w:lang w:val="en-IN"/>
        </w:rPr>
        <w:t>turmeric germplasm/ variety</w:t>
      </w:r>
      <w:r w:rsidR="00B859FA" w:rsidRPr="00F35AFA">
        <w:rPr>
          <w:rFonts w:ascii="Times New Roman" w:hAnsi="Times New Roman" w:cs="Times New Roman"/>
          <w:b/>
          <w:bCs/>
          <w:sz w:val="28"/>
          <w:szCs w:val="28"/>
          <w:lang w:val="en-IN"/>
        </w:rPr>
        <w:t>:</w:t>
      </w:r>
    </w:p>
    <w:tbl>
      <w:tblPr>
        <w:tblW w:w="10601" w:type="dxa"/>
        <w:tblInd w:w="-7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71"/>
        <w:gridCol w:w="1276"/>
        <w:gridCol w:w="1984"/>
        <w:gridCol w:w="1134"/>
        <w:gridCol w:w="1418"/>
        <w:gridCol w:w="1559"/>
        <w:gridCol w:w="1559"/>
      </w:tblGrid>
      <w:tr w:rsidR="002F630D" w:rsidRPr="005D791B" w14:paraId="1DD20ECE" w14:textId="77777777" w:rsidTr="00F808E9">
        <w:trPr>
          <w:trHeight w:val="8"/>
        </w:trPr>
        <w:tc>
          <w:tcPr>
            <w:tcW w:w="1671" w:type="dxa"/>
            <w:vAlign w:val="center"/>
          </w:tcPr>
          <w:p w14:paraId="121F3AF2" w14:textId="77777777" w:rsidR="00D74B46" w:rsidRPr="002F630D" w:rsidRDefault="00D74B46" w:rsidP="00325BDE">
            <w:pPr>
              <w:spacing w:after="0"/>
              <w:jc w:val="center"/>
              <w:rPr>
                <w:rFonts w:ascii="Times New Roman" w:hAnsi="Times New Roman" w:cs="Times New Roman"/>
                <w:b/>
                <w:sz w:val="28"/>
                <w:szCs w:val="28"/>
              </w:rPr>
            </w:pPr>
            <w:r w:rsidRPr="002F630D">
              <w:rPr>
                <w:rFonts w:ascii="Times New Roman" w:hAnsi="Times New Roman" w:cs="Times New Roman"/>
                <w:b/>
                <w:sz w:val="28"/>
                <w:szCs w:val="28"/>
              </w:rPr>
              <w:t>Varieties/ Germplasm</w:t>
            </w:r>
          </w:p>
        </w:tc>
        <w:tc>
          <w:tcPr>
            <w:tcW w:w="1276" w:type="dxa"/>
            <w:vAlign w:val="center"/>
          </w:tcPr>
          <w:p w14:paraId="53250F16" w14:textId="77777777" w:rsidR="00D74B46" w:rsidRPr="002F630D" w:rsidRDefault="006A3F4A" w:rsidP="00325BDE">
            <w:pPr>
              <w:spacing w:after="0"/>
              <w:jc w:val="center"/>
              <w:rPr>
                <w:rFonts w:ascii="Times New Roman" w:hAnsi="Times New Roman" w:cs="Times New Roman"/>
                <w:b/>
                <w:sz w:val="28"/>
                <w:szCs w:val="28"/>
              </w:rPr>
            </w:pPr>
            <w:r w:rsidRPr="002F630D">
              <w:rPr>
                <w:rFonts w:ascii="Times New Roman" w:hAnsi="Times New Roman" w:cs="Times New Roman"/>
                <w:b/>
                <w:sz w:val="28"/>
                <w:szCs w:val="28"/>
              </w:rPr>
              <w:t>Total Mineral (%)</w:t>
            </w:r>
          </w:p>
        </w:tc>
        <w:tc>
          <w:tcPr>
            <w:tcW w:w="1984" w:type="dxa"/>
            <w:vAlign w:val="center"/>
          </w:tcPr>
          <w:p w14:paraId="4FC094AC" w14:textId="77777777" w:rsidR="00F808E9" w:rsidRDefault="006A3F4A" w:rsidP="00325BDE">
            <w:pPr>
              <w:spacing w:after="0"/>
              <w:jc w:val="center"/>
              <w:rPr>
                <w:rFonts w:ascii="Times New Roman" w:hAnsi="Times New Roman" w:cs="Times New Roman"/>
                <w:b/>
                <w:sz w:val="28"/>
                <w:szCs w:val="28"/>
              </w:rPr>
            </w:pPr>
            <w:r w:rsidRPr="002F630D">
              <w:rPr>
                <w:rFonts w:ascii="Times New Roman" w:hAnsi="Times New Roman" w:cs="Times New Roman"/>
                <w:b/>
                <w:sz w:val="28"/>
                <w:szCs w:val="28"/>
              </w:rPr>
              <w:t xml:space="preserve">Carbohydrate </w:t>
            </w:r>
          </w:p>
          <w:p w14:paraId="2A146C31" w14:textId="77777777" w:rsidR="00D74B46" w:rsidRPr="002F630D" w:rsidRDefault="006A3F4A" w:rsidP="00325BDE">
            <w:pPr>
              <w:spacing w:after="0"/>
              <w:jc w:val="center"/>
              <w:rPr>
                <w:rFonts w:ascii="Times New Roman" w:hAnsi="Times New Roman" w:cs="Times New Roman"/>
                <w:b/>
                <w:sz w:val="28"/>
                <w:szCs w:val="28"/>
              </w:rPr>
            </w:pPr>
            <w:r w:rsidRPr="002F630D">
              <w:rPr>
                <w:rFonts w:ascii="Times New Roman" w:hAnsi="Times New Roman" w:cs="Times New Roman"/>
                <w:b/>
                <w:sz w:val="28"/>
                <w:szCs w:val="28"/>
              </w:rPr>
              <w:t>content (%)</w:t>
            </w:r>
          </w:p>
        </w:tc>
        <w:tc>
          <w:tcPr>
            <w:tcW w:w="1134" w:type="dxa"/>
            <w:vAlign w:val="center"/>
          </w:tcPr>
          <w:p w14:paraId="6C87683E" w14:textId="77777777" w:rsidR="00D74B46" w:rsidRPr="002F630D" w:rsidRDefault="004800E4" w:rsidP="00325BDE">
            <w:pPr>
              <w:spacing w:after="0"/>
              <w:jc w:val="center"/>
              <w:rPr>
                <w:rFonts w:ascii="Times New Roman" w:hAnsi="Times New Roman" w:cs="Times New Roman"/>
                <w:b/>
                <w:sz w:val="28"/>
                <w:szCs w:val="28"/>
              </w:rPr>
            </w:pPr>
            <w:r w:rsidRPr="002F630D">
              <w:rPr>
                <w:rFonts w:ascii="Times New Roman" w:hAnsi="Times New Roman" w:cs="Times New Roman"/>
                <w:b/>
                <w:sz w:val="28"/>
                <w:szCs w:val="28"/>
              </w:rPr>
              <w:t>Protein (g/100g)</w:t>
            </w:r>
          </w:p>
        </w:tc>
        <w:tc>
          <w:tcPr>
            <w:tcW w:w="1418" w:type="dxa"/>
            <w:vAlign w:val="center"/>
          </w:tcPr>
          <w:p w14:paraId="21B70790" w14:textId="77777777" w:rsidR="00D74B46" w:rsidRPr="002F630D" w:rsidRDefault="00D74B46" w:rsidP="00325BDE">
            <w:pPr>
              <w:spacing w:after="0"/>
              <w:jc w:val="center"/>
              <w:rPr>
                <w:rFonts w:ascii="Times New Roman" w:hAnsi="Times New Roman" w:cs="Times New Roman"/>
                <w:b/>
                <w:sz w:val="28"/>
                <w:szCs w:val="28"/>
              </w:rPr>
            </w:pPr>
            <w:r w:rsidRPr="002F630D">
              <w:rPr>
                <w:rFonts w:ascii="Times New Roman" w:hAnsi="Times New Roman" w:cs="Times New Roman"/>
                <w:b/>
                <w:sz w:val="28"/>
                <w:szCs w:val="28"/>
              </w:rPr>
              <w:t>Essential oil content (%)</w:t>
            </w:r>
          </w:p>
        </w:tc>
        <w:tc>
          <w:tcPr>
            <w:tcW w:w="1559" w:type="dxa"/>
            <w:vAlign w:val="center"/>
          </w:tcPr>
          <w:p w14:paraId="05A9EEAA" w14:textId="77777777" w:rsidR="00D74B46" w:rsidRPr="002F630D" w:rsidRDefault="00D74B46" w:rsidP="00325BDE">
            <w:pPr>
              <w:spacing w:after="0"/>
              <w:jc w:val="center"/>
              <w:rPr>
                <w:rFonts w:ascii="Times New Roman" w:hAnsi="Times New Roman" w:cs="Times New Roman"/>
                <w:b/>
                <w:sz w:val="28"/>
                <w:szCs w:val="28"/>
              </w:rPr>
            </w:pPr>
            <w:r w:rsidRPr="002F630D">
              <w:rPr>
                <w:rFonts w:ascii="Times New Roman" w:hAnsi="Times New Roman" w:cs="Times New Roman"/>
                <w:b/>
                <w:sz w:val="28"/>
                <w:szCs w:val="28"/>
              </w:rPr>
              <w:t>Oleoresin content (%)</w:t>
            </w:r>
          </w:p>
        </w:tc>
        <w:tc>
          <w:tcPr>
            <w:tcW w:w="1559" w:type="dxa"/>
            <w:vAlign w:val="center"/>
          </w:tcPr>
          <w:p w14:paraId="6335B0F2" w14:textId="77777777" w:rsidR="00D74B46" w:rsidRPr="002F630D" w:rsidRDefault="00D74B46" w:rsidP="00325BDE">
            <w:pPr>
              <w:spacing w:after="0"/>
              <w:jc w:val="center"/>
              <w:rPr>
                <w:rFonts w:ascii="Times New Roman" w:hAnsi="Times New Roman" w:cs="Times New Roman"/>
                <w:b/>
                <w:sz w:val="28"/>
                <w:szCs w:val="28"/>
              </w:rPr>
            </w:pPr>
            <w:r w:rsidRPr="002F630D">
              <w:rPr>
                <w:rFonts w:ascii="Times New Roman" w:hAnsi="Times New Roman" w:cs="Times New Roman"/>
                <w:b/>
                <w:sz w:val="28"/>
                <w:szCs w:val="28"/>
              </w:rPr>
              <w:t>Curcumin content (%)</w:t>
            </w:r>
          </w:p>
        </w:tc>
      </w:tr>
      <w:tr w:rsidR="002F630D" w:rsidRPr="005D791B" w14:paraId="66EDD41F" w14:textId="77777777" w:rsidTr="00E8104F">
        <w:trPr>
          <w:trHeight w:val="367"/>
        </w:trPr>
        <w:tc>
          <w:tcPr>
            <w:tcW w:w="1671" w:type="dxa"/>
            <w:vAlign w:val="center"/>
          </w:tcPr>
          <w:p w14:paraId="1E8EB4FA" w14:textId="77777777" w:rsidR="006A3F4A" w:rsidRPr="005D791B" w:rsidRDefault="006A3F4A" w:rsidP="00325BDE">
            <w:pPr>
              <w:spacing w:after="0" w:line="240" w:lineRule="auto"/>
              <w:jc w:val="center"/>
              <w:rPr>
                <w:rFonts w:ascii="Times New Roman" w:hAnsi="Times New Roman" w:cs="Times New Roman"/>
                <w:sz w:val="28"/>
                <w:szCs w:val="28"/>
              </w:rPr>
            </w:pPr>
            <w:r w:rsidRPr="005D791B">
              <w:rPr>
                <w:rFonts w:ascii="Times New Roman" w:hAnsi="Times New Roman" w:cs="Times New Roman"/>
                <w:sz w:val="28"/>
                <w:szCs w:val="28"/>
              </w:rPr>
              <w:t>NDH-7</w:t>
            </w:r>
          </w:p>
        </w:tc>
        <w:tc>
          <w:tcPr>
            <w:tcW w:w="1276" w:type="dxa"/>
            <w:vAlign w:val="center"/>
          </w:tcPr>
          <w:p w14:paraId="63C1A0E0" w14:textId="77777777" w:rsidR="006A3F4A" w:rsidRPr="00CD576B" w:rsidRDefault="006A3F4A" w:rsidP="00325BDE">
            <w:pPr>
              <w:spacing w:before="120" w:line="240" w:lineRule="auto"/>
              <w:jc w:val="center"/>
              <w:rPr>
                <w:rFonts w:ascii="Times New Roman" w:hAnsi="Times New Roman" w:cs="Times New Roman"/>
                <w:sz w:val="28"/>
                <w:szCs w:val="28"/>
              </w:rPr>
            </w:pPr>
            <w:r w:rsidRPr="00CD576B">
              <w:rPr>
                <w:rFonts w:ascii="Times New Roman" w:hAnsi="Times New Roman" w:cs="Times New Roman"/>
                <w:sz w:val="28"/>
                <w:szCs w:val="28"/>
              </w:rPr>
              <w:t>5.12</w:t>
            </w:r>
          </w:p>
        </w:tc>
        <w:tc>
          <w:tcPr>
            <w:tcW w:w="1984" w:type="dxa"/>
            <w:vAlign w:val="center"/>
          </w:tcPr>
          <w:p w14:paraId="1645AB36" w14:textId="77777777" w:rsidR="006A3F4A" w:rsidRPr="00CD576B" w:rsidRDefault="006A3F4A" w:rsidP="00325BDE">
            <w:pPr>
              <w:spacing w:before="120" w:line="240" w:lineRule="auto"/>
              <w:jc w:val="center"/>
              <w:rPr>
                <w:rFonts w:ascii="Times New Roman" w:hAnsi="Times New Roman" w:cs="Times New Roman"/>
                <w:sz w:val="28"/>
                <w:szCs w:val="28"/>
              </w:rPr>
            </w:pPr>
            <w:r w:rsidRPr="00CD576B">
              <w:rPr>
                <w:rFonts w:ascii="Times New Roman" w:hAnsi="Times New Roman" w:cs="Times New Roman"/>
                <w:sz w:val="28"/>
                <w:szCs w:val="28"/>
              </w:rPr>
              <w:t>64.50</w:t>
            </w:r>
          </w:p>
        </w:tc>
        <w:tc>
          <w:tcPr>
            <w:tcW w:w="1134" w:type="dxa"/>
            <w:vAlign w:val="center"/>
          </w:tcPr>
          <w:p w14:paraId="09C5F76F" w14:textId="77777777" w:rsidR="006A3F4A" w:rsidRPr="00CD576B" w:rsidRDefault="006A3F4A" w:rsidP="00325BDE">
            <w:pPr>
              <w:spacing w:after="0" w:line="240" w:lineRule="auto"/>
              <w:jc w:val="center"/>
              <w:rPr>
                <w:rFonts w:ascii="Times New Roman" w:hAnsi="Times New Roman" w:cs="Times New Roman"/>
                <w:sz w:val="28"/>
                <w:szCs w:val="28"/>
              </w:rPr>
            </w:pPr>
            <w:r w:rsidRPr="00CD576B">
              <w:rPr>
                <w:rFonts w:ascii="Times New Roman" w:hAnsi="Times New Roman" w:cs="Times New Roman"/>
                <w:sz w:val="28"/>
                <w:szCs w:val="28"/>
              </w:rPr>
              <w:t>6.38</w:t>
            </w:r>
          </w:p>
        </w:tc>
        <w:tc>
          <w:tcPr>
            <w:tcW w:w="1418" w:type="dxa"/>
            <w:vAlign w:val="center"/>
          </w:tcPr>
          <w:p w14:paraId="0AB21560" w14:textId="77777777" w:rsidR="006A3F4A" w:rsidRPr="00CD576B" w:rsidRDefault="006A3F4A" w:rsidP="00325BDE">
            <w:pPr>
              <w:spacing w:after="0" w:line="240" w:lineRule="auto"/>
              <w:jc w:val="center"/>
              <w:rPr>
                <w:rFonts w:ascii="Times New Roman" w:hAnsi="Times New Roman" w:cs="Times New Roman"/>
                <w:sz w:val="28"/>
                <w:szCs w:val="28"/>
              </w:rPr>
            </w:pPr>
            <w:r w:rsidRPr="00CD576B">
              <w:rPr>
                <w:rFonts w:ascii="Times New Roman" w:hAnsi="Times New Roman" w:cs="Times New Roman"/>
                <w:sz w:val="28"/>
                <w:szCs w:val="28"/>
              </w:rPr>
              <w:t>7.35</w:t>
            </w:r>
          </w:p>
        </w:tc>
        <w:tc>
          <w:tcPr>
            <w:tcW w:w="1559" w:type="dxa"/>
            <w:vAlign w:val="center"/>
          </w:tcPr>
          <w:p w14:paraId="6CEAB241" w14:textId="77777777" w:rsidR="006A3F4A" w:rsidRPr="00CD576B" w:rsidRDefault="006A3F4A" w:rsidP="00325BDE">
            <w:pPr>
              <w:spacing w:after="0" w:line="240" w:lineRule="auto"/>
              <w:jc w:val="center"/>
              <w:rPr>
                <w:rFonts w:ascii="Times New Roman" w:hAnsi="Times New Roman" w:cs="Times New Roman"/>
                <w:sz w:val="28"/>
                <w:szCs w:val="28"/>
              </w:rPr>
            </w:pPr>
            <w:r w:rsidRPr="00CD576B">
              <w:rPr>
                <w:rFonts w:ascii="Times New Roman" w:hAnsi="Times New Roman" w:cs="Times New Roman"/>
                <w:sz w:val="28"/>
                <w:szCs w:val="28"/>
              </w:rPr>
              <w:t>9.87</w:t>
            </w:r>
          </w:p>
        </w:tc>
        <w:tc>
          <w:tcPr>
            <w:tcW w:w="1559" w:type="dxa"/>
            <w:vAlign w:val="center"/>
          </w:tcPr>
          <w:p w14:paraId="02C5522A" w14:textId="77777777" w:rsidR="006A3F4A" w:rsidRPr="00CD576B" w:rsidRDefault="006A3F4A" w:rsidP="00325BDE">
            <w:pPr>
              <w:spacing w:after="0" w:line="240" w:lineRule="auto"/>
              <w:jc w:val="center"/>
              <w:rPr>
                <w:rFonts w:ascii="Times New Roman" w:hAnsi="Times New Roman" w:cs="Times New Roman"/>
                <w:sz w:val="28"/>
                <w:szCs w:val="28"/>
              </w:rPr>
            </w:pPr>
            <w:r w:rsidRPr="00CD576B">
              <w:rPr>
                <w:rFonts w:ascii="Times New Roman" w:hAnsi="Times New Roman" w:cs="Times New Roman"/>
                <w:sz w:val="28"/>
                <w:szCs w:val="28"/>
              </w:rPr>
              <w:t>5.6</w:t>
            </w:r>
          </w:p>
        </w:tc>
      </w:tr>
      <w:tr w:rsidR="002F630D" w:rsidRPr="005D791B" w14:paraId="695B8358" w14:textId="77777777" w:rsidTr="00E8104F">
        <w:trPr>
          <w:trHeight w:val="433"/>
        </w:trPr>
        <w:tc>
          <w:tcPr>
            <w:tcW w:w="1671" w:type="dxa"/>
            <w:vAlign w:val="center"/>
          </w:tcPr>
          <w:p w14:paraId="4CEF9250" w14:textId="77777777" w:rsidR="006A3F4A" w:rsidRPr="005D791B" w:rsidRDefault="006A3F4A" w:rsidP="00325BDE">
            <w:pPr>
              <w:spacing w:after="0" w:line="240" w:lineRule="auto"/>
              <w:jc w:val="center"/>
              <w:rPr>
                <w:rFonts w:ascii="Times New Roman" w:hAnsi="Times New Roman" w:cs="Times New Roman"/>
                <w:sz w:val="28"/>
                <w:szCs w:val="28"/>
              </w:rPr>
            </w:pPr>
            <w:r w:rsidRPr="005D791B">
              <w:rPr>
                <w:rFonts w:ascii="Times New Roman" w:hAnsi="Times New Roman" w:cs="Times New Roman"/>
                <w:sz w:val="28"/>
                <w:szCs w:val="28"/>
              </w:rPr>
              <w:t>NDH-8</w:t>
            </w:r>
          </w:p>
        </w:tc>
        <w:tc>
          <w:tcPr>
            <w:tcW w:w="1276" w:type="dxa"/>
            <w:vAlign w:val="center"/>
          </w:tcPr>
          <w:p w14:paraId="1DCCEADF" w14:textId="77777777" w:rsidR="006A3F4A" w:rsidRPr="00CD576B" w:rsidRDefault="006A3F4A" w:rsidP="00325BDE">
            <w:pPr>
              <w:spacing w:before="120" w:line="240" w:lineRule="auto"/>
              <w:jc w:val="center"/>
              <w:rPr>
                <w:rFonts w:ascii="Times New Roman" w:hAnsi="Times New Roman" w:cs="Times New Roman"/>
                <w:sz w:val="28"/>
                <w:szCs w:val="28"/>
              </w:rPr>
            </w:pPr>
            <w:r w:rsidRPr="00CD576B">
              <w:rPr>
                <w:rFonts w:ascii="Times New Roman" w:hAnsi="Times New Roman" w:cs="Times New Roman"/>
                <w:sz w:val="28"/>
                <w:szCs w:val="28"/>
              </w:rPr>
              <w:t>5.21</w:t>
            </w:r>
          </w:p>
        </w:tc>
        <w:tc>
          <w:tcPr>
            <w:tcW w:w="1984" w:type="dxa"/>
            <w:vAlign w:val="center"/>
          </w:tcPr>
          <w:p w14:paraId="595B1E63" w14:textId="77777777" w:rsidR="006A3F4A" w:rsidRPr="00CD576B" w:rsidRDefault="006A3F4A" w:rsidP="00325BDE">
            <w:pPr>
              <w:spacing w:before="120" w:line="240" w:lineRule="auto"/>
              <w:jc w:val="center"/>
              <w:rPr>
                <w:rFonts w:ascii="Times New Roman" w:hAnsi="Times New Roman" w:cs="Times New Roman"/>
                <w:sz w:val="28"/>
                <w:szCs w:val="28"/>
              </w:rPr>
            </w:pPr>
            <w:r w:rsidRPr="00CD576B">
              <w:rPr>
                <w:rFonts w:ascii="Times New Roman" w:hAnsi="Times New Roman" w:cs="Times New Roman"/>
                <w:sz w:val="28"/>
                <w:szCs w:val="28"/>
              </w:rPr>
              <w:t>69.50</w:t>
            </w:r>
          </w:p>
        </w:tc>
        <w:tc>
          <w:tcPr>
            <w:tcW w:w="1134" w:type="dxa"/>
            <w:vAlign w:val="center"/>
          </w:tcPr>
          <w:p w14:paraId="17A9B0B5" w14:textId="77777777" w:rsidR="006A3F4A" w:rsidRPr="00CD576B" w:rsidRDefault="006A3F4A" w:rsidP="00325BDE">
            <w:pPr>
              <w:spacing w:after="0" w:line="240" w:lineRule="auto"/>
              <w:jc w:val="center"/>
              <w:rPr>
                <w:rFonts w:ascii="Times New Roman" w:hAnsi="Times New Roman" w:cs="Times New Roman"/>
                <w:sz w:val="28"/>
                <w:szCs w:val="28"/>
              </w:rPr>
            </w:pPr>
            <w:r w:rsidRPr="00CD576B">
              <w:rPr>
                <w:rFonts w:ascii="Times New Roman" w:hAnsi="Times New Roman" w:cs="Times New Roman"/>
                <w:sz w:val="28"/>
                <w:szCs w:val="28"/>
              </w:rPr>
              <w:t>6.66</w:t>
            </w:r>
          </w:p>
        </w:tc>
        <w:tc>
          <w:tcPr>
            <w:tcW w:w="1418" w:type="dxa"/>
            <w:vAlign w:val="center"/>
          </w:tcPr>
          <w:p w14:paraId="63ECC314" w14:textId="77777777" w:rsidR="006A3F4A" w:rsidRPr="00CD576B" w:rsidRDefault="006A3F4A" w:rsidP="00325BDE">
            <w:pPr>
              <w:spacing w:after="0" w:line="240" w:lineRule="auto"/>
              <w:jc w:val="center"/>
              <w:rPr>
                <w:rFonts w:ascii="Times New Roman" w:hAnsi="Times New Roman" w:cs="Times New Roman"/>
                <w:sz w:val="28"/>
                <w:szCs w:val="28"/>
              </w:rPr>
            </w:pPr>
            <w:r w:rsidRPr="00CD576B">
              <w:rPr>
                <w:rFonts w:ascii="Times New Roman" w:hAnsi="Times New Roman" w:cs="Times New Roman"/>
                <w:sz w:val="28"/>
                <w:szCs w:val="28"/>
              </w:rPr>
              <w:t>8.21</w:t>
            </w:r>
          </w:p>
        </w:tc>
        <w:tc>
          <w:tcPr>
            <w:tcW w:w="1559" w:type="dxa"/>
            <w:vAlign w:val="center"/>
          </w:tcPr>
          <w:p w14:paraId="0D04C05E" w14:textId="77777777" w:rsidR="006A3F4A" w:rsidRPr="00CD576B" w:rsidRDefault="006A3F4A" w:rsidP="00325BDE">
            <w:pPr>
              <w:spacing w:after="0" w:line="240" w:lineRule="auto"/>
              <w:jc w:val="center"/>
              <w:rPr>
                <w:rFonts w:ascii="Times New Roman" w:hAnsi="Times New Roman" w:cs="Times New Roman"/>
                <w:sz w:val="28"/>
                <w:szCs w:val="28"/>
              </w:rPr>
            </w:pPr>
            <w:r w:rsidRPr="00CD576B">
              <w:rPr>
                <w:rFonts w:ascii="Times New Roman" w:hAnsi="Times New Roman" w:cs="Times New Roman"/>
                <w:sz w:val="28"/>
                <w:szCs w:val="28"/>
              </w:rPr>
              <w:t>13.26</w:t>
            </w:r>
          </w:p>
        </w:tc>
        <w:tc>
          <w:tcPr>
            <w:tcW w:w="1559" w:type="dxa"/>
            <w:vAlign w:val="center"/>
          </w:tcPr>
          <w:p w14:paraId="0A54916C" w14:textId="77777777" w:rsidR="006A3F4A" w:rsidRPr="00CD576B" w:rsidRDefault="006A3F4A" w:rsidP="00325BDE">
            <w:pPr>
              <w:spacing w:after="0" w:line="240" w:lineRule="auto"/>
              <w:jc w:val="center"/>
              <w:rPr>
                <w:rFonts w:ascii="Times New Roman" w:hAnsi="Times New Roman" w:cs="Times New Roman"/>
                <w:sz w:val="28"/>
                <w:szCs w:val="28"/>
              </w:rPr>
            </w:pPr>
            <w:r w:rsidRPr="00CD576B">
              <w:rPr>
                <w:rFonts w:ascii="Times New Roman" w:hAnsi="Times New Roman" w:cs="Times New Roman"/>
                <w:sz w:val="28"/>
                <w:szCs w:val="28"/>
              </w:rPr>
              <w:t>4.8</w:t>
            </w:r>
          </w:p>
        </w:tc>
      </w:tr>
      <w:tr w:rsidR="002F630D" w:rsidRPr="005D791B" w14:paraId="3E47993E" w14:textId="77777777" w:rsidTr="00F808E9">
        <w:trPr>
          <w:trHeight w:val="8"/>
        </w:trPr>
        <w:tc>
          <w:tcPr>
            <w:tcW w:w="1671" w:type="dxa"/>
            <w:vAlign w:val="center"/>
          </w:tcPr>
          <w:p w14:paraId="76CAC020" w14:textId="77777777" w:rsidR="006A3F4A" w:rsidRPr="005D791B" w:rsidRDefault="006A3F4A" w:rsidP="00325BDE">
            <w:pPr>
              <w:spacing w:after="0" w:line="240" w:lineRule="auto"/>
              <w:jc w:val="center"/>
              <w:rPr>
                <w:rFonts w:ascii="Times New Roman" w:hAnsi="Times New Roman" w:cs="Times New Roman"/>
                <w:sz w:val="28"/>
                <w:szCs w:val="28"/>
              </w:rPr>
            </w:pPr>
            <w:r w:rsidRPr="005D791B">
              <w:rPr>
                <w:rFonts w:ascii="Times New Roman" w:hAnsi="Times New Roman" w:cs="Times New Roman"/>
                <w:sz w:val="28"/>
                <w:szCs w:val="28"/>
              </w:rPr>
              <w:t>NDH-45</w:t>
            </w:r>
          </w:p>
        </w:tc>
        <w:tc>
          <w:tcPr>
            <w:tcW w:w="1276" w:type="dxa"/>
            <w:vAlign w:val="center"/>
          </w:tcPr>
          <w:p w14:paraId="5B3980D0" w14:textId="77777777" w:rsidR="006A3F4A" w:rsidRPr="00CD576B" w:rsidRDefault="006A3F4A" w:rsidP="00325BDE">
            <w:pPr>
              <w:spacing w:before="120" w:line="240" w:lineRule="auto"/>
              <w:jc w:val="center"/>
              <w:rPr>
                <w:rFonts w:ascii="Times New Roman" w:hAnsi="Times New Roman" w:cs="Times New Roman"/>
                <w:sz w:val="28"/>
                <w:szCs w:val="28"/>
              </w:rPr>
            </w:pPr>
            <w:r w:rsidRPr="00CD576B">
              <w:rPr>
                <w:rFonts w:ascii="Times New Roman" w:hAnsi="Times New Roman" w:cs="Times New Roman"/>
                <w:sz w:val="28"/>
                <w:szCs w:val="28"/>
              </w:rPr>
              <w:t>4.83</w:t>
            </w:r>
          </w:p>
        </w:tc>
        <w:tc>
          <w:tcPr>
            <w:tcW w:w="1984" w:type="dxa"/>
            <w:vAlign w:val="center"/>
          </w:tcPr>
          <w:p w14:paraId="480F88B3" w14:textId="77777777" w:rsidR="006A3F4A" w:rsidRPr="00CD576B" w:rsidRDefault="006A3F4A" w:rsidP="00325BDE">
            <w:pPr>
              <w:spacing w:before="120" w:line="240" w:lineRule="auto"/>
              <w:jc w:val="center"/>
              <w:rPr>
                <w:rFonts w:ascii="Times New Roman" w:hAnsi="Times New Roman" w:cs="Times New Roman"/>
                <w:sz w:val="28"/>
                <w:szCs w:val="28"/>
              </w:rPr>
            </w:pPr>
            <w:r w:rsidRPr="00CD576B">
              <w:rPr>
                <w:rFonts w:ascii="Times New Roman" w:hAnsi="Times New Roman" w:cs="Times New Roman"/>
                <w:sz w:val="28"/>
                <w:szCs w:val="28"/>
              </w:rPr>
              <w:t>60.00</w:t>
            </w:r>
          </w:p>
        </w:tc>
        <w:tc>
          <w:tcPr>
            <w:tcW w:w="1134" w:type="dxa"/>
            <w:vAlign w:val="center"/>
          </w:tcPr>
          <w:p w14:paraId="16FC0C67" w14:textId="77777777" w:rsidR="006A3F4A" w:rsidRPr="00CD576B" w:rsidRDefault="006A3F4A" w:rsidP="00325BDE">
            <w:pPr>
              <w:spacing w:after="0" w:line="240" w:lineRule="auto"/>
              <w:jc w:val="center"/>
              <w:rPr>
                <w:rFonts w:ascii="Times New Roman" w:hAnsi="Times New Roman" w:cs="Times New Roman"/>
                <w:sz w:val="28"/>
                <w:szCs w:val="28"/>
              </w:rPr>
            </w:pPr>
            <w:r w:rsidRPr="00CD576B">
              <w:rPr>
                <w:rFonts w:ascii="Times New Roman" w:hAnsi="Times New Roman" w:cs="Times New Roman"/>
                <w:sz w:val="28"/>
                <w:szCs w:val="28"/>
              </w:rPr>
              <w:t>3.88</w:t>
            </w:r>
          </w:p>
        </w:tc>
        <w:tc>
          <w:tcPr>
            <w:tcW w:w="1418" w:type="dxa"/>
            <w:vAlign w:val="center"/>
          </w:tcPr>
          <w:p w14:paraId="5E7488EF" w14:textId="77777777" w:rsidR="006A3F4A" w:rsidRPr="00CD576B" w:rsidRDefault="006A3F4A" w:rsidP="00325BDE">
            <w:pPr>
              <w:spacing w:after="0" w:line="240" w:lineRule="auto"/>
              <w:jc w:val="center"/>
              <w:rPr>
                <w:rFonts w:ascii="Times New Roman" w:hAnsi="Times New Roman" w:cs="Times New Roman"/>
                <w:sz w:val="28"/>
                <w:szCs w:val="28"/>
              </w:rPr>
            </w:pPr>
            <w:r w:rsidRPr="00CD576B">
              <w:rPr>
                <w:rFonts w:ascii="Times New Roman" w:hAnsi="Times New Roman" w:cs="Times New Roman"/>
                <w:sz w:val="28"/>
                <w:szCs w:val="28"/>
              </w:rPr>
              <w:t>3.48</w:t>
            </w:r>
          </w:p>
        </w:tc>
        <w:tc>
          <w:tcPr>
            <w:tcW w:w="1559" w:type="dxa"/>
            <w:vAlign w:val="center"/>
          </w:tcPr>
          <w:p w14:paraId="37B61789" w14:textId="77777777" w:rsidR="006A3F4A" w:rsidRPr="00CD576B" w:rsidRDefault="006A3F4A" w:rsidP="00325BDE">
            <w:pPr>
              <w:spacing w:after="0" w:line="240" w:lineRule="auto"/>
              <w:jc w:val="center"/>
              <w:rPr>
                <w:rFonts w:ascii="Times New Roman" w:hAnsi="Times New Roman" w:cs="Times New Roman"/>
                <w:sz w:val="28"/>
                <w:szCs w:val="28"/>
              </w:rPr>
            </w:pPr>
            <w:r w:rsidRPr="00CD576B">
              <w:rPr>
                <w:rFonts w:ascii="Times New Roman" w:hAnsi="Times New Roman" w:cs="Times New Roman"/>
                <w:sz w:val="28"/>
                <w:szCs w:val="28"/>
              </w:rPr>
              <w:t>8.64</w:t>
            </w:r>
          </w:p>
        </w:tc>
        <w:tc>
          <w:tcPr>
            <w:tcW w:w="1559" w:type="dxa"/>
            <w:vAlign w:val="center"/>
          </w:tcPr>
          <w:p w14:paraId="5FB1AD06" w14:textId="77777777" w:rsidR="006A3F4A" w:rsidRPr="00CD576B" w:rsidRDefault="006A3F4A" w:rsidP="00325BDE">
            <w:pPr>
              <w:spacing w:after="0" w:line="240" w:lineRule="auto"/>
              <w:jc w:val="center"/>
              <w:rPr>
                <w:rFonts w:ascii="Times New Roman" w:hAnsi="Times New Roman" w:cs="Times New Roman"/>
                <w:sz w:val="28"/>
                <w:szCs w:val="28"/>
              </w:rPr>
            </w:pPr>
            <w:r w:rsidRPr="00CD576B">
              <w:rPr>
                <w:rFonts w:ascii="Times New Roman" w:hAnsi="Times New Roman" w:cs="Times New Roman"/>
                <w:sz w:val="28"/>
                <w:szCs w:val="28"/>
              </w:rPr>
              <w:t>4.1</w:t>
            </w:r>
          </w:p>
        </w:tc>
      </w:tr>
      <w:tr w:rsidR="002F630D" w:rsidRPr="005D791B" w14:paraId="074853DB" w14:textId="77777777" w:rsidTr="00F808E9">
        <w:trPr>
          <w:trHeight w:val="8"/>
        </w:trPr>
        <w:tc>
          <w:tcPr>
            <w:tcW w:w="1671" w:type="dxa"/>
            <w:vAlign w:val="center"/>
          </w:tcPr>
          <w:p w14:paraId="5BCEC619" w14:textId="77777777" w:rsidR="006A3F4A" w:rsidRPr="005D791B" w:rsidRDefault="006A3F4A" w:rsidP="00325BDE">
            <w:pPr>
              <w:spacing w:after="0" w:line="240" w:lineRule="auto"/>
              <w:jc w:val="center"/>
              <w:rPr>
                <w:rFonts w:ascii="Times New Roman" w:hAnsi="Times New Roman" w:cs="Times New Roman"/>
                <w:sz w:val="28"/>
                <w:szCs w:val="28"/>
              </w:rPr>
            </w:pPr>
            <w:r w:rsidRPr="005D791B">
              <w:rPr>
                <w:rFonts w:ascii="Times New Roman" w:hAnsi="Times New Roman" w:cs="Times New Roman"/>
                <w:sz w:val="28"/>
                <w:szCs w:val="28"/>
              </w:rPr>
              <w:t>NDH-68</w:t>
            </w:r>
          </w:p>
        </w:tc>
        <w:tc>
          <w:tcPr>
            <w:tcW w:w="1276" w:type="dxa"/>
            <w:vAlign w:val="center"/>
          </w:tcPr>
          <w:p w14:paraId="2692A079" w14:textId="77777777" w:rsidR="006A3F4A" w:rsidRPr="00CD576B" w:rsidRDefault="00F551EA" w:rsidP="00325BDE">
            <w:pPr>
              <w:spacing w:before="120" w:line="240" w:lineRule="auto"/>
              <w:jc w:val="center"/>
              <w:rPr>
                <w:rFonts w:ascii="Times New Roman" w:hAnsi="Times New Roman" w:cs="Times New Roman"/>
                <w:sz w:val="28"/>
                <w:szCs w:val="28"/>
              </w:rPr>
            </w:pPr>
            <w:r>
              <w:rPr>
                <w:rFonts w:ascii="Times New Roman" w:hAnsi="Times New Roman" w:cs="Times New Roman"/>
                <w:sz w:val="28"/>
                <w:szCs w:val="28"/>
              </w:rPr>
              <w:t>3</w:t>
            </w:r>
            <w:r w:rsidR="006A3F4A" w:rsidRPr="00CD576B">
              <w:rPr>
                <w:rFonts w:ascii="Times New Roman" w:hAnsi="Times New Roman" w:cs="Times New Roman"/>
                <w:sz w:val="28"/>
                <w:szCs w:val="28"/>
              </w:rPr>
              <w:t>.89</w:t>
            </w:r>
          </w:p>
        </w:tc>
        <w:tc>
          <w:tcPr>
            <w:tcW w:w="1984" w:type="dxa"/>
            <w:vAlign w:val="center"/>
          </w:tcPr>
          <w:p w14:paraId="6223114E" w14:textId="77777777" w:rsidR="006A3F4A" w:rsidRPr="00CD576B" w:rsidRDefault="006A3F4A" w:rsidP="00325BDE">
            <w:pPr>
              <w:spacing w:before="120" w:line="240" w:lineRule="auto"/>
              <w:jc w:val="center"/>
              <w:rPr>
                <w:rFonts w:ascii="Times New Roman" w:hAnsi="Times New Roman" w:cs="Times New Roman"/>
                <w:sz w:val="28"/>
                <w:szCs w:val="28"/>
              </w:rPr>
            </w:pPr>
            <w:r w:rsidRPr="00CD576B">
              <w:rPr>
                <w:rFonts w:ascii="Times New Roman" w:hAnsi="Times New Roman" w:cs="Times New Roman"/>
                <w:sz w:val="28"/>
                <w:szCs w:val="28"/>
              </w:rPr>
              <w:t>68.07</w:t>
            </w:r>
          </w:p>
        </w:tc>
        <w:tc>
          <w:tcPr>
            <w:tcW w:w="1134" w:type="dxa"/>
            <w:vAlign w:val="center"/>
          </w:tcPr>
          <w:p w14:paraId="765BC4E2" w14:textId="77777777" w:rsidR="006A3F4A" w:rsidRPr="00CD576B" w:rsidRDefault="008F6B64" w:rsidP="00325BD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3.34</w:t>
            </w:r>
          </w:p>
        </w:tc>
        <w:tc>
          <w:tcPr>
            <w:tcW w:w="1418" w:type="dxa"/>
            <w:vAlign w:val="center"/>
          </w:tcPr>
          <w:p w14:paraId="399D135B" w14:textId="77777777" w:rsidR="006A3F4A" w:rsidRPr="00CD576B" w:rsidRDefault="006A3F4A" w:rsidP="00325BDE">
            <w:pPr>
              <w:spacing w:after="0" w:line="240" w:lineRule="auto"/>
              <w:jc w:val="center"/>
              <w:rPr>
                <w:rFonts w:ascii="Times New Roman" w:hAnsi="Times New Roman" w:cs="Times New Roman"/>
                <w:sz w:val="28"/>
                <w:szCs w:val="28"/>
              </w:rPr>
            </w:pPr>
            <w:r w:rsidRPr="00CD576B">
              <w:rPr>
                <w:rFonts w:ascii="Times New Roman" w:hAnsi="Times New Roman" w:cs="Times New Roman"/>
                <w:sz w:val="28"/>
                <w:szCs w:val="28"/>
              </w:rPr>
              <w:t>4.28</w:t>
            </w:r>
          </w:p>
        </w:tc>
        <w:tc>
          <w:tcPr>
            <w:tcW w:w="1559" w:type="dxa"/>
            <w:vAlign w:val="center"/>
          </w:tcPr>
          <w:p w14:paraId="59FC4A45" w14:textId="77777777" w:rsidR="006A3F4A" w:rsidRPr="00CD576B" w:rsidRDefault="006A3F4A" w:rsidP="00325BDE">
            <w:pPr>
              <w:spacing w:after="0" w:line="240" w:lineRule="auto"/>
              <w:jc w:val="center"/>
              <w:rPr>
                <w:rFonts w:ascii="Times New Roman" w:hAnsi="Times New Roman" w:cs="Times New Roman"/>
                <w:sz w:val="28"/>
                <w:szCs w:val="28"/>
              </w:rPr>
            </w:pPr>
            <w:r w:rsidRPr="00CD576B">
              <w:rPr>
                <w:rFonts w:ascii="Times New Roman" w:hAnsi="Times New Roman" w:cs="Times New Roman"/>
                <w:sz w:val="28"/>
                <w:szCs w:val="28"/>
              </w:rPr>
              <w:t>11.77</w:t>
            </w:r>
          </w:p>
        </w:tc>
        <w:tc>
          <w:tcPr>
            <w:tcW w:w="1559" w:type="dxa"/>
            <w:vAlign w:val="center"/>
          </w:tcPr>
          <w:p w14:paraId="3EBA2C75" w14:textId="77777777" w:rsidR="006A3F4A" w:rsidRPr="00CD576B" w:rsidRDefault="006A3F4A" w:rsidP="00325BDE">
            <w:pPr>
              <w:spacing w:after="0" w:line="240" w:lineRule="auto"/>
              <w:jc w:val="center"/>
              <w:rPr>
                <w:rFonts w:ascii="Times New Roman" w:hAnsi="Times New Roman" w:cs="Times New Roman"/>
                <w:sz w:val="28"/>
                <w:szCs w:val="28"/>
              </w:rPr>
            </w:pPr>
            <w:r w:rsidRPr="00CD576B">
              <w:rPr>
                <w:rFonts w:ascii="Times New Roman" w:hAnsi="Times New Roman" w:cs="Times New Roman"/>
                <w:sz w:val="28"/>
                <w:szCs w:val="28"/>
              </w:rPr>
              <w:t>5.3</w:t>
            </w:r>
          </w:p>
        </w:tc>
      </w:tr>
      <w:tr w:rsidR="002F630D" w:rsidRPr="005D791B" w14:paraId="7C58F0FA" w14:textId="77777777" w:rsidTr="00F808E9">
        <w:trPr>
          <w:trHeight w:val="8"/>
        </w:trPr>
        <w:tc>
          <w:tcPr>
            <w:tcW w:w="1671" w:type="dxa"/>
            <w:vAlign w:val="center"/>
          </w:tcPr>
          <w:p w14:paraId="7CC5B9BE" w14:textId="77777777" w:rsidR="006A3F4A" w:rsidRPr="005D791B" w:rsidRDefault="006A3F4A" w:rsidP="00325BDE">
            <w:pPr>
              <w:spacing w:after="0" w:line="240" w:lineRule="auto"/>
              <w:jc w:val="center"/>
              <w:rPr>
                <w:rFonts w:ascii="Times New Roman" w:hAnsi="Times New Roman" w:cs="Times New Roman"/>
                <w:sz w:val="28"/>
                <w:szCs w:val="28"/>
              </w:rPr>
            </w:pPr>
            <w:r w:rsidRPr="005D791B">
              <w:rPr>
                <w:rFonts w:ascii="Times New Roman" w:hAnsi="Times New Roman" w:cs="Times New Roman"/>
                <w:sz w:val="28"/>
                <w:szCs w:val="28"/>
              </w:rPr>
              <w:t>NDH-69</w:t>
            </w:r>
          </w:p>
        </w:tc>
        <w:tc>
          <w:tcPr>
            <w:tcW w:w="1276" w:type="dxa"/>
            <w:vAlign w:val="center"/>
          </w:tcPr>
          <w:p w14:paraId="4873AF46" w14:textId="77777777" w:rsidR="006A3F4A" w:rsidRPr="00CD576B" w:rsidRDefault="006A3F4A" w:rsidP="00325BDE">
            <w:pPr>
              <w:spacing w:before="120" w:line="240" w:lineRule="auto"/>
              <w:jc w:val="center"/>
              <w:rPr>
                <w:rFonts w:ascii="Times New Roman" w:hAnsi="Times New Roman" w:cs="Times New Roman"/>
                <w:sz w:val="28"/>
                <w:szCs w:val="28"/>
              </w:rPr>
            </w:pPr>
            <w:r w:rsidRPr="00CD576B">
              <w:rPr>
                <w:rFonts w:ascii="Times New Roman" w:hAnsi="Times New Roman" w:cs="Times New Roman"/>
                <w:sz w:val="28"/>
                <w:szCs w:val="28"/>
              </w:rPr>
              <w:t>4.95</w:t>
            </w:r>
          </w:p>
        </w:tc>
        <w:tc>
          <w:tcPr>
            <w:tcW w:w="1984" w:type="dxa"/>
            <w:vAlign w:val="center"/>
          </w:tcPr>
          <w:p w14:paraId="1917F702" w14:textId="77777777" w:rsidR="006A3F4A" w:rsidRPr="00CD576B" w:rsidRDefault="006A3F4A" w:rsidP="00325BDE">
            <w:pPr>
              <w:spacing w:before="120" w:line="240" w:lineRule="auto"/>
              <w:jc w:val="center"/>
              <w:rPr>
                <w:rFonts w:ascii="Times New Roman" w:hAnsi="Times New Roman" w:cs="Times New Roman"/>
                <w:sz w:val="28"/>
                <w:szCs w:val="28"/>
              </w:rPr>
            </w:pPr>
            <w:r w:rsidRPr="00CD576B">
              <w:rPr>
                <w:rFonts w:ascii="Times New Roman" w:hAnsi="Times New Roman" w:cs="Times New Roman"/>
                <w:sz w:val="28"/>
                <w:szCs w:val="28"/>
              </w:rPr>
              <w:t>67.85</w:t>
            </w:r>
          </w:p>
        </w:tc>
        <w:tc>
          <w:tcPr>
            <w:tcW w:w="1134" w:type="dxa"/>
            <w:vAlign w:val="center"/>
          </w:tcPr>
          <w:p w14:paraId="476BD4C1" w14:textId="77777777" w:rsidR="006A3F4A" w:rsidRPr="00CD576B" w:rsidRDefault="006A3F4A" w:rsidP="00325BDE">
            <w:pPr>
              <w:spacing w:after="0" w:line="240" w:lineRule="auto"/>
              <w:jc w:val="center"/>
              <w:rPr>
                <w:rFonts w:ascii="Times New Roman" w:hAnsi="Times New Roman" w:cs="Times New Roman"/>
                <w:sz w:val="28"/>
                <w:szCs w:val="28"/>
              </w:rPr>
            </w:pPr>
            <w:r w:rsidRPr="00CD576B">
              <w:rPr>
                <w:rFonts w:ascii="Times New Roman" w:hAnsi="Times New Roman" w:cs="Times New Roman"/>
                <w:sz w:val="28"/>
                <w:szCs w:val="28"/>
              </w:rPr>
              <w:t>4.99</w:t>
            </w:r>
          </w:p>
        </w:tc>
        <w:tc>
          <w:tcPr>
            <w:tcW w:w="1418" w:type="dxa"/>
            <w:vAlign w:val="center"/>
          </w:tcPr>
          <w:p w14:paraId="0ECDBF77" w14:textId="77777777" w:rsidR="006A3F4A" w:rsidRPr="00CD576B" w:rsidRDefault="006A3F4A" w:rsidP="00325BDE">
            <w:pPr>
              <w:spacing w:after="0" w:line="240" w:lineRule="auto"/>
              <w:jc w:val="center"/>
              <w:rPr>
                <w:rFonts w:ascii="Times New Roman" w:hAnsi="Times New Roman" w:cs="Times New Roman"/>
                <w:sz w:val="28"/>
                <w:szCs w:val="28"/>
              </w:rPr>
            </w:pPr>
            <w:r w:rsidRPr="00CD576B">
              <w:rPr>
                <w:rFonts w:ascii="Times New Roman" w:hAnsi="Times New Roman" w:cs="Times New Roman"/>
                <w:sz w:val="28"/>
                <w:szCs w:val="28"/>
              </w:rPr>
              <w:t>8.18</w:t>
            </w:r>
          </w:p>
        </w:tc>
        <w:tc>
          <w:tcPr>
            <w:tcW w:w="1559" w:type="dxa"/>
            <w:vAlign w:val="center"/>
          </w:tcPr>
          <w:p w14:paraId="0636F96C" w14:textId="77777777" w:rsidR="006A3F4A" w:rsidRPr="00CD576B" w:rsidRDefault="006A3F4A" w:rsidP="00325BDE">
            <w:pPr>
              <w:spacing w:after="0" w:line="240" w:lineRule="auto"/>
              <w:jc w:val="center"/>
              <w:rPr>
                <w:rFonts w:ascii="Times New Roman" w:hAnsi="Times New Roman" w:cs="Times New Roman"/>
                <w:sz w:val="28"/>
                <w:szCs w:val="28"/>
              </w:rPr>
            </w:pPr>
            <w:r w:rsidRPr="00CD576B">
              <w:rPr>
                <w:rFonts w:ascii="Times New Roman" w:hAnsi="Times New Roman" w:cs="Times New Roman"/>
                <w:sz w:val="28"/>
                <w:szCs w:val="28"/>
              </w:rPr>
              <w:t>10.35</w:t>
            </w:r>
          </w:p>
        </w:tc>
        <w:tc>
          <w:tcPr>
            <w:tcW w:w="1559" w:type="dxa"/>
            <w:vAlign w:val="center"/>
          </w:tcPr>
          <w:p w14:paraId="060B58C3" w14:textId="77777777" w:rsidR="006A3F4A" w:rsidRPr="00CD576B" w:rsidRDefault="006A3F4A" w:rsidP="00325BDE">
            <w:pPr>
              <w:spacing w:after="0" w:line="240" w:lineRule="auto"/>
              <w:jc w:val="center"/>
              <w:rPr>
                <w:rFonts w:ascii="Times New Roman" w:hAnsi="Times New Roman" w:cs="Times New Roman"/>
                <w:sz w:val="28"/>
                <w:szCs w:val="28"/>
              </w:rPr>
            </w:pPr>
            <w:r w:rsidRPr="00CD576B">
              <w:rPr>
                <w:rFonts w:ascii="Times New Roman" w:hAnsi="Times New Roman" w:cs="Times New Roman"/>
                <w:sz w:val="28"/>
                <w:szCs w:val="28"/>
              </w:rPr>
              <w:t>4.3</w:t>
            </w:r>
          </w:p>
        </w:tc>
      </w:tr>
      <w:tr w:rsidR="002F630D" w:rsidRPr="005D791B" w14:paraId="2E00E2B5" w14:textId="77777777" w:rsidTr="00F808E9">
        <w:trPr>
          <w:trHeight w:val="8"/>
        </w:trPr>
        <w:tc>
          <w:tcPr>
            <w:tcW w:w="1671" w:type="dxa"/>
            <w:vAlign w:val="center"/>
          </w:tcPr>
          <w:p w14:paraId="7B21933D" w14:textId="77777777" w:rsidR="006A3F4A" w:rsidRPr="005D791B" w:rsidRDefault="006A3F4A" w:rsidP="00325BDE">
            <w:pPr>
              <w:spacing w:after="0" w:line="240" w:lineRule="auto"/>
              <w:jc w:val="center"/>
              <w:rPr>
                <w:rFonts w:ascii="Times New Roman" w:hAnsi="Times New Roman" w:cs="Times New Roman"/>
                <w:sz w:val="28"/>
                <w:szCs w:val="28"/>
              </w:rPr>
            </w:pPr>
            <w:r w:rsidRPr="005D791B">
              <w:rPr>
                <w:rFonts w:ascii="Times New Roman" w:hAnsi="Times New Roman" w:cs="Times New Roman"/>
                <w:sz w:val="28"/>
                <w:szCs w:val="28"/>
              </w:rPr>
              <w:t>NDH-86</w:t>
            </w:r>
          </w:p>
        </w:tc>
        <w:tc>
          <w:tcPr>
            <w:tcW w:w="1276" w:type="dxa"/>
            <w:vAlign w:val="center"/>
          </w:tcPr>
          <w:p w14:paraId="521A8511" w14:textId="77777777" w:rsidR="006A3F4A" w:rsidRPr="00CD576B" w:rsidRDefault="006A3F4A" w:rsidP="00325BDE">
            <w:pPr>
              <w:spacing w:before="120" w:line="240" w:lineRule="auto"/>
              <w:jc w:val="center"/>
              <w:rPr>
                <w:rFonts w:ascii="Times New Roman" w:hAnsi="Times New Roman" w:cs="Times New Roman"/>
                <w:sz w:val="28"/>
                <w:szCs w:val="28"/>
              </w:rPr>
            </w:pPr>
            <w:r w:rsidRPr="00CD576B">
              <w:rPr>
                <w:rFonts w:ascii="Times New Roman" w:hAnsi="Times New Roman" w:cs="Times New Roman"/>
                <w:sz w:val="28"/>
                <w:szCs w:val="28"/>
              </w:rPr>
              <w:t>4.43</w:t>
            </w:r>
          </w:p>
        </w:tc>
        <w:tc>
          <w:tcPr>
            <w:tcW w:w="1984" w:type="dxa"/>
            <w:vAlign w:val="center"/>
          </w:tcPr>
          <w:p w14:paraId="5E6FCB65" w14:textId="77777777" w:rsidR="006A3F4A" w:rsidRPr="00CD576B" w:rsidRDefault="006A3F4A" w:rsidP="00325BDE">
            <w:pPr>
              <w:spacing w:before="120" w:line="240" w:lineRule="auto"/>
              <w:jc w:val="center"/>
              <w:rPr>
                <w:rFonts w:ascii="Times New Roman" w:hAnsi="Times New Roman" w:cs="Times New Roman"/>
                <w:sz w:val="28"/>
                <w:szCs w:val="28"/>
              </w:rPr>
            </w:pPr>
            <w:r w:rsidRPr="00CD576B">
              <w:rPr>
                <w:rFonts w:ascii="Times New Roman" w:hAnsi="Times New Roman" w:cs="Times New Roman"/>
                <w:sz w:val="28"/>
                <w:szCs w:val="28"/>
              </w:rPr>
              <w:t>64.89</w:t>
            </w:r>
          </w:p>
        </w:tc>
        <w:tc>
          <w:tcPr>
            <w:tcW w:w="1134" w:type="dxa"/>
            <w:vAlign w:val="center"/>
          </w:tcPr>
          <w:p w14:paraId="01DAC2F4" w14:textId="77777777" w:rsidR="006A3F4A" w:rsidRPr="00CD576B" w:rsidRDefault="006A3F4A" w:rsidP="00325BDE">
            <w:pPr>
              <w:spacing w:after="0" w:line="240" w:lineRule="auto"/>
              <w:jc w:val="center"/>
              <w:rPr>
                <w:rFonts w:ascii="Times New Roman" w:hAnsi="Times New Roman" w:cs="Times New Roman"/>
                <w:sz w:val="28"/>
                <w:szCs w:val="28"/>
              </w:rPr>
            </w:pPr>
            <w:r w:rsidRPr="00CD576B">
              <w:rPr>
                <w:rFonts w:ascii="Times New Roman" w:hAnsi="Times New Roman" w:cs="Times New Roman"/>
                <w:sz w:val="28"/>
                <w:szCs w:val="28"/>
              </w:rPr>
              <w:t>4.16</w:t>
            </w:r>
          </w:p>
        </w:tc>
        <w:tc>
          <w:tcPr>
            <w:tcW w:w="1418" w:type="dxa"/>
            <w:vAlign w:val="center"/>
          </w:tcPr>
          <w:p w14:paraId="4075B546" w14:textId="77777777" w:rsidR="006A3F4A" w:rsidRPr="00CD576B" w:rsidRDefault="006A3F4A" w:rsidP="00325BDE">
            <w:pPr>
              <w:spacing w:after="0" w:line="240" w:lineRule="auto"/>
              <w:jc w:val="center"/>
              <w:rPr>
                <w:rFonts w:ascii="Times New Roman" w:hAnsi="Times New Roman" w:cs="Times New Roman"/>
                <w:sz w:val="28"/>
                <w:szCs w:val="28"/>
              </w:rPr>
            </w:pPr>
            <w:r w:rsidRPr="00CD576B">
              <w:rPr>
                <w:rFonts w:ascii="Times New Roman" w:hAnsi="Times New Roman" w:cs="Times New Roman"/>
                <w:sz w:val="28"/>
                <w:szCs w:val="28"/>
              </w:rPr>
              <w:t>7.43</w:t>
            </w:r>
          </w:p>
        </w:tc>
        <w:tc>
          <w:tcPr>
            <w:tcW w:w="1559" w:type="dxa"/>
            <w:vAlign w:val="center"/>
          </w:tcPr>
          <w:p w14:paraId="7EB825D4" w14:textId="77777777" w:rsidR="006A3F4A" w:rsidRPr="00CD576B" w:rsidRDefault="006A3F4A" w:rsidP="00325BDE">
            <w:pPr>
              <w:spacing w:after="0" w:line="240" w:lineRule="auto"/>
              <w:jc w:val="center"/>
              <w:rPr>
                <w:rFonts w:ascii="Times New Roman" w:hAnsi="Times New Roman" w:cs="Times New Roman"/>
                <w:sz w:val="28"/>
                <w:szCs w:val="28"/>
              </w:rPr>
            </w:pPr>
            <w:r w:rsidRPr="00CD576B">
              <w:rPr>
                <w:rFonts w:ascii="Times New Roman" w:hAnsi="Times New Roman" w:cs="Times New Roman"/>
                <w:sz w:val="28"/>
                <w:szCs w:val="28"/>
              </w:rPr>
              <w:t>10.42</w:t>
            </w:r>
          </w:p>
        </w:tc>
        <w:tc>
          <w:tcPr>
            <w:tcW w:w="1559" w:type="dxa"/>
            <w:vAlign w:val="center"/>
          </w:tcPr>
          <w:p w14:paraId="79904054" w14:textId="77777777" w:rsidR="006A3F4A" w:rsidRPr="00CD576B" w:rsidRDefault="006A3F4A" w:rsidP="00325BDE">
            <w:pPr>
              <w:spacing w:after="0" w:line="240" w:lineRule="auto"/>
              <w:jc w:val="center"/>
              <w:rPr>
                <w:rFonts w:ascii="Times New Roman" w:hAnsi="Times New Roman" w:cs="Times New Roman"/>
                <w:sz w:val="28"/>
                <w:szCs w:val="28"/>
              </w:rPr>
            </w:pPr>
            <w:r w:rsidRPr="00CD576B">
              <w:rPr>
                <w:rFonts w:ascii="Times New Roman" w:hAnsi="Times New Roman" w:cs="Times New Roman"/>
                <w:sz w:val="28"/>
                <w:szCs w:val="28"/>
              </w:rPr>
              <w:t>3.9</w:t>
            </w:r>
          </w:p>
        </w:tc>
      </w:tr>
      <w:tr w:rsidR="002F630D" w:rsidRPr="005D791B" w14:paraId="1C3980F1" w14:textId="77777777" w:rsidTr="00F808E9">
        <w:trPr>
          <w:trHeight w:val="8"/>
        </w:trPr>
        <w:tc>
          <w:tcPr>
            <w:tcW w:w="1671" w:type="dxa"/>
            <w:vAlign w:val="center"/>
          </w:tcPr>
          <w:p w14:paraId="73060DE5" w14:textId="77777777" w:rsidR="006A3F4A" w:rsidRPr="005D791B" w:rsidRDefault="006A3F4A" w:rsidP="00325BDE">
            <w:pPr>
              <w:spacing w:after="0" w:line="240" w:lineRule="auto"/>
              <w:jc w:val="center"/>
              <w:rPr>
                <w:rFonts w:ascii="Times New Roman" w:hAnsi="Times New Roman" w:cs="Times New Roman"/>
                <w:sz w:val="28"/>
                <w:szCs w:val="28"/>
              </w:rPr>
            </w:pPr>
            <w:r w:rsidRPr="005D791B">
              <w:rPr>
                <w:rFonts w:ascii="Times New Roman" w:hAnsi="Times New Roman" w:cs="Times New Roman"/>
                <w:sz w:val="28"/>
                <w:szCs w:val="28"/>
              </w:rPr>
              <w:t>NDH-88</w:t>
            </w:r>
          </w:p>
        </w:tc>
        <w:tc>
          <w:tcPr>
            <w:tcW w:w="1276" w:type="dxa"/>
            <w:vAlign w:val="center"/>
          </w:tcPr>
          <w:p w14:paraId="4A5009B8" w14:textId="77777777" w:rsidR="006A3F4A" w:rsidRPr="00CD576B" w:rsidRDefault="006A3F4A" w:rsidP="00325BDE">
            <w:pPr>
              <w:spacing w:before="120" w:line="240" w:lineRule="auto"/>
              <w:jc w:val="center"/>
              <w:rPr>
                <w:rFonts w:ascii="Times New Roman" w:hAnsi="Times New Roman" w:cs="Times New Roman"/>
                <w:sz w:val="28"/>
                <w:szCs w:val="28"/>
              </w:rPr>
            </w:pPr>
            <w:r w:rsidRPr="00CD576B">
              <w:rPr>
                <w:rFonts w:ascii="Times New Roman" w:hAnsi="Times New Roman" w:cs="Times New Roman"/>
                <w:sz w:val="28"/>
                <w:szCs w:val="28"/>
              </w:rPr>
              <w:t>4.72</w:t>
            </w:r>
          </w:p>
        </w:tc>
        <w:tc>
          <w:tcPr>
            <w:tcW w:w="1984" w:type="dxa"/>
            <w:vAlign w:val="center"/>
          </w:tcPr>
          <w:p w14:paraId="7B91B7AC" w14:textId="77777777" w:rsidR="006A3F4A" w:rsidRPr="00CD576B" w:rsidRDefault="006A3F4A" w:rsidP="00325BDE">
            <w:pPr>
              <w:spacing w:before="120" w:line="240" w:lineRule="auto"/>
              <w:jc w:val="center"/>
              <w:rPr>
                <w:rFonts w:ascii="Times New Roman" w:hAnsi="Times New Roman" w:cs="Times New Roman"/>
                <w:sz w:val="28"/>
                <w:szCs w:val="28"/>
              </w:rPr>
            </w:pPr>
            <w:r w:rsidRPr="00CD576B">
              <w:rPr>
                <w:rFonts w:ascii="Times New Roman" w:hAnsi="Times New Roman" w:cs="Times New Roman"/>
                <w:sz w:val="28"/>
                <w:szCs w:val="28"/>
              </w:rPr>
              <w:t>68.74</w:t>
            </w:r>
          </w:p>
        </w:tc>
        <w:tc>
          <w:tcPr>
            <w:tcW w:w="1134" w:type="dxa"/>
            <w:vAlign w:val="center"/>
          </w:tcPr>
          <w:p w14:paraId="20404DE7" w14:textId="77777777" w:rsidR="006A3F4A" w:rsidRPr="00CD576B" w:rsidRDefault="006A3F4A" w:rsidP="00325BDE">
            <w:pPr>
              <w:spacing w:after="0" w:line="240" w:lineRule="auto"/>
              <w:jc w:val="center"/>
              <w:rPr>
                <w:rFonts w:ascii="Times New Roman" w:hAnsi="Times New Roman" w:cs="Times New Roman"/>
                <w:sz w:val="28"/>
                <w:szCs w:val="28"/>
              </w:rPr>
            </w:pPr>
            <w:r w:rsidRPr="00CD576B">
              <w:rPr>
                <w:rFonts w:ascii="Times New Roman" w:hAnsi="Times New Roman" w:cs="Times New Roman"/>
                <w:sz w:val="28"/>
                <w:szCs w:val="28"/>
              </w:rPr>
              <w:t>3.60</w:t>
            </w:r>
          </w:p>
        </w:tc>
        <w:tc>
          <w:tcPr>
            <w:tcW w:w="1418" w:type="dxa"/>
            <w:vAlign w:val="center"/>
          </w:tcPr>
          <w:p w14:paraId="5DF959AD" w14:textId="77777777" w:rsidR="006A3F4A" w:rsidRPr="00CD576B" w:rsidRDefault="006A3F4A" w:rsidP="00325BDE">
            <w:pPr>
              <w:spacing w:after="0" w:line="240" w:lineRule="auto"/>
              <w:jc w:val="center"/>
              <w:rPr>
                <w:rFonts w:ascii="Times New Roman" w:hAnsi="Times New Roman" w:cs="Times New Roman"/>
                <w:sz w:val="28"/>
                <w:szCs w:val="28"/>
              </w:rPr>
            </w:pPr>
            <w:r w:rsidRPr="00CD576B">
              <w:rPr>
                <w:rFonts w:ascii="Times New Roman" w:hAnsi="Times New Roman" w:cs="Times New Roman"/>
                <w:sz w:val="28"/>
                <w:szCs w:val="28"/>
              </w:rPr>
              <w:t>6.71</w:t>
            </w:r>
          </w:p>
        </w:tc>
        <w:tc>
          <w:tcPr>
            <w:tcW w:w="1559" w:type="dxa"/>
            <w:vAlign w:val="center"/>
          </w:tcPr>
          <w:p w14:paraId="41F23BFB" w14:textId="77777777" w:rsidR="006A3F4A" w:rsidRPr="00CD576B" w:rsidRDefault="006A3F4A" w:rsidP="00325BDE">
            <w:pPr>
              <w:spacing w:after="0" w:line="240" w:lineRule="auto"/>
              <w:jc w:val="center"/>
              <w:rPr>
                <w:rFonts w:ascii="Times New Roman" w:hAnsi="Times New Roman" w:cs="Times New Roman"/>
                <w:sz w:val="28"/>
                <w:szCs w:val="28"/>
              </w:rPr>
            </w:pPr>
            <w:r w:rsidRPr="00CD576B">
              <w:rPr>
                <w:rFonts w:ascii="Times New Roman" w:hAnsi="Times New Roman" w:cs="Times New Roman"/>
                <w:sz w:val="28"/>
                <w:szCs w:val="28"/>
              </w:rPr>
              <w:t>11.16</w:t>
            </w:r>
          </w:p>
        </w:tc>
        <w:tc>
          <w:tcPr>
            <w:tcW w:w="1559" w:type="dxa"/>
            <w:vAlign w:val="center"/>
          </w:tcPr>
          <w:p w14:paraId="04F3E8E0" w14:textId="77777777" w:rsidR="006A3F4A" w:rsidRPr="00CD576B" w:rsidRDefault="006A3F4A" w:rsidP="00325BDE">
            <w:pPr>
              <w:spacing w:after="0" w:line="240" w:lineRule="auto"/>
              <w:jc w:val="center"/>
              <w:rPr>
                <w:rFonts w:ascii="Times New Roman" w:hAnsi="Times New Roman" w:cs="Times New Roman"/>
                <w:sz w:val="28"/>
                <w:szCs w:val="28"/>
              </w:rPr>
            </w:pPr>
            <w:r w:rsidRPr="00CD576B">
              <w:rPr>
                <w:rFonts w:ascii="Times New Roman" w:hAnsi="Times New Roman" w:cs="Times New Roman"/>
                <w:sz w:val="28"/>
                <w:szCs w:val="28"/>
              </w:rPr>
              <w:t>5.4</w:t>
            </w:r>
          </w:p>
        </w:tc>
      </w:tr>
      <w:tr w:rsidR="002F630D" w:rsidRPr="005D791B" w14:paraId="792B8FAB" w14:textId="77777777" w:rsidTr="00F808E9">
        <w:trPr>
          <w:trHeight w:val="8"/>
        </w:trPr>
        <w:tc>
          <w:tcPr>
            <w:tcW w:w="1671" w:type="dxa"/>
            <w:vAlign w:val="center"/>
          </w:tcPr>
          <w:p w14:paraId="65144D6E" w14:textId="77777777" w:rsidR="006A3F4A" w:rsidRPr="005D791B" w:rsidRDefault="006A3F4A" w:rsidP="00325BDE">
            <w:pPr>
              <w:spacing w:after="0" w:line="240" w:lineRule="auto"/>
              <w:jc w:val="center"/>
              <w:rPr>
                <w:rFonts w:ascii="Times New Roman" w:hAnsi="Times New Roman" w:cs="Times New Roman"/>
                <w:sz w:val="28"/>
                <w:szCs w:val="28"/>
              </w:rPr>
            </w:pPr>
            <w:r w:rsidRPr="005D791B">
              <w:rPr>
                <w:rFonts w:ascii="Times New Roman" w:hAnsi="Times New Roman" w:cs="Times New Roman"/>
                <w:sz w:val="28"/>
                <w:szCs w:val="28"/>
              </w:rPr>
              <w:t>NDH-116</w:t>
            </w:r>
          </w:p>
        </w:tc>
        <w:tc>
          <w:tcPr>
            <w:tcW w:w="1276" w:type="dxa"/>
            <w:vAlign w:val="center"/>
          </w:tcPr>
          <w:p w14:paraId="56EB516C" w14:textId="77777777" w:rsidR="006A3F4A" w:rsidRPr="00CD576B" w:rsidRDefault="006A3F4A" w:rsidP="00325BDE">
            <w:pPr>
              <w:spacing w:before="120" w:line="240" w:lineRule="auto"/>
              <w:jc w:val="center"/>
              <w:rPr>
                <w:rFonts w:ascii="Times New Roman" w:hAnsi="Times New Roman" w:cs="Times New Roman"/>
                <w:sz w:val="28"/>
                <w:szCs w:val="28"/>
              </w:rPr>
            </w:pPr>
            <w:r w:rsidRPr="00CD576B">
              <w:rPr>
                <w:rFonts w:ascii="Times New Roman" w:hAnsi="Times New Roman" w:cs="Times New Roman"/>
                <w:sz w:val="28"/>
                <w:szCs w:val="28"/>
              </w:rPr>
              <w:t>4.79</w:t>
            </w:r>
          </w:p>
        </w:tc>
        <w:tc>
          <w:tcPr>
            <w:tcW w:w="1984" w:type="dxa"/>
            <w:vAlign w:val="center"/>
          </w:tcPr>
          <w:p w14:paraId="1C9F7B9F" w14:textId="77777777" w:rsidR="006A3F4A" w:rsidRPr="00CD576B" w:rsidRDefault="006A3F4A" w:rsidP="00325BDE">
            <w:pPr>
              <w:spacing w:before="120" w:line="240" w:lineRule="auto"/>
              <w:jc w:val="center"/>
              <w:rPr>
                <w:rFonts w:ascii="Times New Roman" w:hAnsi="Times New Roman" w:cs="Times New Roman"/>
                <w:sz w:val="28"/>
                <w:szCs w:val="28"/>
              </w:rPr>
            </w:pPr>
            <w:r w:rsidRPr="00CD576B">
              <w:rPr>
                <w:rFonts w:ascii="Times New Roman" w:hAnsi="Times New Roman" w:cs="Times New Roman"/>
                <w:sz w:val="28"/>
                <w:szCs w:val="28"/>
              </w:rPr>
              <w:t>66.15</w:t>
            </w:r>
          </w:p>
        </w:tc>
        <w:tc>
          <w:tcPr>
            <w:tcW w:w="1134" w:type="dxa"/>
            <w:vAlign w:val="center"/>
          </w:tcPr>
          <w:p w14:paraId="2D563F01" w14:textId="77777777" w:rsidR="006A3F4A" w:rsidRPr="00CD576B" w:rsidRDefault="006A3F4A" w:rsidP="00325BDE">
            <w:pPr>
              <w:spacing w:after="0" w:line="240" w:lineRule="auto"/>
              <w:jc w:val="center"/>
              <w:rPr>
                <w:rFonts w:ascii="Times New Roman" w:hAnsi="Times New Roman" w:cs="Times New Roman"/>
                <w:sz w:val="28"/>
                <w:szCs w:val="28"/>
              </w:rPr>
            </w:pPr>
            <w:r w:rsidRPr="00CD576B">
              <w:rPr>
                <w:rFonts w:ascii="Times New Roman" w:hAnsi="Times New Roman" w:cs="Times New Roman"/>
                <w:sz w:val="28"/>
                <w:szCs w:val="28"/>
              </w:rPr>
              <w:t>5.27</w:t>
            </w:r>
          </w:p>
        </w:tc>
        <w:tc>
          <w:tcPr>
            <w:tcW w:w="1418" w:type="dxa"/>
            <w:vAlign w:val="center"/>
          </w:tcPr>
          <w:p w14:paraId="60BBE4B3" w14:textId="77777777" w:rsidR="006A3F4A" w:rsidRPr="00CD576B" w:rsidRDefault="006A3F4A" w:rsidP="00325BDE">
            <w:pPr>
              <w:spacing w:after="0" w:line="240" w:lineRule="auto"/>
              <w:jc w:val="center"/>
              <w:rPr>
                <w:rFonts w:ascii="Times New Roman" w:hAnsi="Times New Roman" w:cs="Times New Roman"/>
                <w:sz w:val="28"/>
                <w:szCs w:val="28"/>
              </w:rPr>
            </w:pPr>
            <w:r w:rsidRPr="00CD576B">
              <w:rPr>
                <w:rFonts w:ascii="Times New Roman" w:hAnsi="Times New Roman" w:cs="Times New Roman"/>
                <w:sz w:val="28"/>
                <w:szCs w:val="28"/>
              </w:rPr>
              <w:t>6.08</w:t>
            </w:r>
          </w:p>
        </w:tc>
        <w:tc>
          <w:tcPr>
            <w:tcW w:w="1559" w:type="dxa"/>
            <w:vAlign w:val="center"/>
          </w:tcPr>
          <w:p w14:paraId="234190FA" w14:textId="77777777" w:rsidR="006A3F4A" w:rsidRPr="00CD576B" w:rsidRDefault="006A3F4A" w:rsidP="00325BDE">
            <w:pPr>
              <w:spacing w:after="0" w:line="240" w:lineRule="auto"/>
              <w:jc w:val="center"/>
              <w:rPr>
                <w:rFonts w:ascii="Times New Roman" w:hAnsi="Times New Roman" w:cs="Times New Roman"/>
                <w:sz w:val="28"/>
                <w:szCs w:val="28"/>
              </w:rPr>
            </w:pPr>
            <w:r w:rsidRPr="00CD576B">
              <w:rPr>
                <w:rFonts w:ascii="Times New Roman" w:hAnsi="Times New Roman" w:cs="Times New Roman"/>
                <w:sz w:val="28"/>
                <w:szCs w:val="28"/>
              </w:rPr>
              <w:t>11.63</w:t>
            </w:r>
          </w:p>
        </w:tc>
        <w:tc>
          <w:tcPr>
            <w:tcW w:w="1559" w:type="dxa"/>
            <w:vAlign w:val="center"/>
          </w:tcPr>
          <w:p w14:paraId="25639A84" w14:textId="77777777" w:rsidR="006A3F4A" w:rsidRPr="00CD576B" w:rsidRDefault="006A3F4A" w:rsidP="00325BDE">
            <w:pPr>
              <w:spacing w:after="0" w:line="240" w:lineRule="auto"/>
              <w:jc w:val="center"/>
              <w:rPr>
                <w:rFonts w:ascii="Times New Roman" w:hAnsi="Times New Roman" w:cs="Times New Roman"/>
                <w:sz w:val="28"/>
                <w:szCs w:val="28"/>
              </w:rPr>
            </w:pPr>
            <w:r w:rsidRPr="00CD576B">
              <w:rPr>
                <w:rFonts w:ascii="Times New Roman" w:hAnsi="Times New Roman" w:cs="Times New Roman"/>
                <w:sz w:val="28"/>
                <w:szCs w:val="28"/>
              </w:rPr>
              <w:t>5.4</w:t>
            </w:r>
          </w:p>
        </w:tc>
      </w:tr>
      <w:tr w:rsidR="002F630D" w:rsidRPr="005D791B" w14:paraId="1CDB403D" w14:textId="77777777" w:rsidTr="00F808E9">
        <w:trPr>
          <w:trHeight w:val="8"/>
        </w:trPr>
        <w:tc>
          <w:tcPr>
            <w:tcW w:w="1671" w:type="dxa"/>
            <w:vAlign w:val="center"/>
          </w:tcPr>
          <w:p w14:paraId="17338B89" w14:textId="77777777" w:rsidR="006A3F4A" w:rsidRPr="005D791B" w:rsidRDefault="006A3F4A" w:rsidP="00325BDE">
            <w:pPr>
              <w:spacing w:after="0" w:line="240" w:lineRule="auto"/>
              <w:jc w:val="center"/>
              <w:rPr>
                <w:rFonts w:ascii="Times New Roman" w:hAnsi="Times New Roman" w:cs="Times New Roman"/>
                <w:sz w:val="28"/>
                <w:szCs w:val="28"/>
              </w:rPr>
            </w:pPr>
            <w:r w:rsidRPr="005D791B">
              <w:rPr>
                <w:rFonts w:ascii="Times New Roman" w:hAnsi="Times New Roman" w:cs="Times New Roman"/>
                <w:sz w:val="28"/>
                <w:szCs w:val="28"/>
              </w:rPr>
              <w:lastRenderedPageBreak/>
              <w:t>NDH-1</w:t>
            </w:r>
          </w:p>
        </w:tc>
        <w:tc>
          <w:tcPr>
            <w:tcW w:w="1276" w:type="dxa"/>
            <w:vAlign w:val="center"/>
          </w:tcPr>
          <w:p w14:paraId="2F7CB65A" w14:textId="77777777" w:rsidR="006A3F4A" w:rsidRPr="00CD576B" w:rsidRDefault="006A3F4A" w:rsidP="00325BDE">
            <w:pPr>
              <w:spacing w:before="120" w:line="240" w:lineRule="auto"/>
              <w:jc w:val="center"/>
              <w:rPr>
                <w:rFonts w:ascii="Times New Roman" w:hAnsi="Times New Roman" w:cs="Times New Roman"/>
                <w:sz w:val="28"/>
                <w:szCs w:val="28"/>
              </w:rPr>
            </w:pPr>
            <w:r w:rsidRPr="00CD576B">
              <w:rPr>
                <w:rFonts w:ascii="Times New Roman" w:hAnsi="Times New Roman" w:cs="Times New Roman"/>
                <w:sz w:val="28"/>
                <w:szCs w:val="28"/>
              </w:rPr>
              <w:t>4.96</w:t>
            </w:r>
          </w:p>
        </w:tc>
        <w:tc>
          <w:tcPr>
            <w:tcW w:w="1984" w:type="dxa"/>
            <w:vAlign w:val="center"/>
          </w:tcPr>
          <w:p w14:paraId="5E6C5B48" w14:textId="77777777" w:rsidR="006A3F4A" w:rsidRPr="00CD576B" w:rsidRDefault="006A3F4A" w:rsidP="00325BDE">
            <w:pPr>
              <w:spacing w:before="120" w:line="240" w:lineRule="auto"/>
              <w:jc w:val="center"/>
              <w:rPr>
                <w:rFonts w:ascii="Times New Roman" w:hAnsi="Times New Roman" w:cs="Times New Roman"/>
                <w:sz w:val="28"/>
                <w:szCs w:val="28"/>
              </w:rPr>
            </w:pPr>
            <w:r w:rsidRPr="00CD576B">
              <w:rPr>
                <w:rFonts w:ascii="Times New Roman" w:hAnsi="Times New Roman" w:cs="Times New Roman"/>
                <w:sz w:val="28"/>
                <w:szCs w:val="28"/>
              </w:rPr>
              <w:t>69.23</w:t>
            </w:r>
          </w:p>
        </w:tc>
        <w:tc>
          <w:tcPr>
            <w:tcW w:w="1134" w:type="dxa"/>
            <w:vAlign w:val="center"/>
          </w:tcPr>
          <w:p w14:paraId="7DF6C905" w14:textId="77777777" w:rsidR="006A3F4A" w:rsidRPr="00CD576B" w:rsidRDefault="006A3F4A" w:rsidP="00325BDE">
            <w:pPr>
              <w:spacing w:after="0" w:line="240" w:lineRule="auto"/>
              <w:jc w:val="center"/>
              <w:rPr>
                <w:rFonts w:ascii="Times New Roman" w:hAnsi="Times New Roman" w:cs="Times New Roman"/>
                <w:sz w:val="28"/>
                <w:szCs w:val="28"/>
              </w:rPr>
            </w:pPr>
            <w:r w:rsidRPr="00CD576B">
              <w:rPr>
                <w:rFonts w:ascii="Times New Roman" w:hAnsi="Times New Roman" w:cs="Times New Roman"/>
                <w:sz w:val="28"/>
                <w:szCs w:val="28"/>
              </w:rPr>
              <w:t>5.55</w:t>
            </w:r>
          </w:p>
        </w:tc>
        <w:tc>
          <w:tcPr>
            <w:tcW w:w="1418" w:type="dxa"/>
            <w:vAlign w:val="center"/>
          </w:tcPr>
          <w:p w14:paraId="7F8ACC48" w14:textId="77777777" w:rsidR="006A3F4A" w:rsidRPr="00CD576B" w:rsidRDefault="006A3F4A" w:rsidP="00325BDE">
            <w:pPr>
              <w:spacing w:after="0" w:line="240" w:lineRule="auto"/>
              <w:jc w:val="center"/>
              <w:rPr>
                <w:rFonts w:ascii="Times New Roman" w:hAnsi="Times New Roman" w:cs="Times New Roman"/>
                <w:sz w:val="28"/>
                <w:szCs w:val="28"/>
              </w:rPr>
            </w:pPr>
            <w:r w:rsidRPr="00CD576B">
              <w:rPr>
                <w:rFonts w:ascii="Times New Roman" w:hAnsi="Times New Roman" w:cs="Times New Roman"/>
                <w:sz w:val="28"/>
                <w:szCs w:val="28"/>
              </w:rPr>
              <w:t>6.68</w:t>
            </w:r>
          </w:p>
        </w:tc>
        <w:tc>
          <w:tcPr>
            <w:tcW w:w="1559" w:type="dxa"/>
            <w:vAlign w:val="center"/>
          </w:tcPr>
          <w:p w14:paraId="0ACBF5F2" w14:textId="77777777" w:rsidR="006A3F4A" w:rsidRPr="00CD576B" w:rsidRDefault="006A3F4A" w:rsidP="00325BDE">
            <w:pPr>
              <w:spacing w:after="0" w:line="240" w:lineRule="auto"/>
              <w:jc w:val="center"/>
              <w:rPr>
                <w:rFonts w:ascii="Times New Roman" w:hAnsi="Times New Roman" w:cs="Times New Roman"/>
                <w:sz w:val="28"/>
                <w:szCs w:val="28"/>
              </w:rPr>
            </w:pPr>
            <w:r w:rsidRPr="00CD576B">
              <w:rPr>
                <w:rFonts w:ascii="Times New Roman" w:hAnsi="Times New Roman" w:cs="Times New Roman"/>
                <w:sz w:val="28"/>
                <w:szCs w:val="28"/>
              </w:rPr>
              <w:t>9.35</w:t>
            </w:r>
          </w:p>
        </w:tc>
        <w:tc>
          <w:tcPr>
            <w:tcW w:w="1559" w:type="dxa"/>
            <w:vAlign w:val="center"/>
          </w:tcPr>
          <w:p w14:paraId="4DA70E45" w14:textId="77777777" w:rsidR="006A3F4A" w:rsidRPr="00CD576B" w:rsidRDefault="006A3F4A" w:rsidP="00325BDE">
            <w:pPr>
              <w:spacing w:after="0" w:line="240" w:lineRule="auto"/>
              <w:jc w:val="center"/>
              <w:rPr>
                <w:rFonts w:ascii="Times New Roman" w:hAnsi="Times New Roman" w:cs="Times New Roman"/>
                <w:sz w:val="28"/>
                <w:szCs w:val="28"/>
              </w:rPr>
            </w:pPr>
            <w:r w:rsidRPr="00CD576B">
              <w:rPr>
                <w:rFonts w:ascii="Times New Roman" w:hAnsi="Times New Roman" w:cs="Times New Roman"/>
                <w:sz w:val="28"/>
                <w:szCs w:val="28"/>
              </w:rPr>
              <w:t>5.8</w:t>
            </w:r>
          </w:p>
        </w:tc>
      </w:tr>
      <w:tr w:rsidR="002F630D" w:rsidRPr="005D791B" w14:paraId="64C30FB1" w14:textId="77777777" w:rsidTr="00F808E9">
        <w:trPr>
          <w:trHeight w:val="8"/>
        </w:trPr>
        <w:tc>
          <w:tcPr>
            <w:tcW w:w="1671" w:type="dxa"/>
            <w:vAlign w:val="center"/>
          </w:tcPr>
          <w:p w14:paraId="223C2F77" w14:textId="77777777" w:rsidR="006A3F4A" w:rsidRPr="005D791B" w:rsidRDefault="006A3F4A" w:rsidP="00325BDE">
            <w:pPr>
              <w:spacing w:after="0" w:line="240" w:lineRule="auto"/>
              <w:jc w:val="center"/>
              <w:rPr>
                <w:rFonts w:ascii="Times New Roman" w:hAnsi="Times New Roman" w:cs="Times New Roman"/>
                <w:sz w:val="28"/>
                <w:szCs w:val="28"/>
              </w:rPr>
            </w:pPr>
            <w:r w:rsidRPr="005D791B">
              <w:rPr>
                <w:rFonts w:ascii="Times New Roman" w:hAnsi="Times New Roman" w:cs="Times New Roman"/>
                <w:sz w:val="28"/>
                <w:szCs w:val="28"/>
              </w:rPr>
              <w:t>Prabha</w:t>
            </w:r>
          </w:p>
        </w:tc>
        <w:tc>
          <w:tcPr>
            <w:tcW w:w="1276" w:type="dxa"/>
            <w:vAlign w:val="center"/>
          </w:tcPr>
          <w:p w14:paraId="79F5B0C2" w14:textId="77777777" w:rsidR="006A3F4A" w:rsidRPr="00CD576B" w:rsidRDefault="006A3F4A" w:rsidP="00325BDE">
            <w:pPr>
              <w:spacing w:before="120" w:line="240" w:lineRule="auto"/>
              <w:jc w:val="center"/>
              <w:rPr>
                <w:rFonts w:ascii="Times New Roman" w:hAnsi="Times New Roman" w:cs="Times New Roman"/>
                <w:sz w:val="28"/>
                <w:szCs w:val="28"/>
              </w:rPr>
            </w:pPr>
            <w:r w:rsidRPr="00CD576B">
              <w:rPr>
                <w:rFonts w:ascii="Times New Roman" w:hAnsi="Times New Roman" w:cs="Times New Roman"/>
                <w:sz w:val="28"/>
                <w:szCs w:val="28"/>
              </w:rPr>
              <w:t>4.58</w:t>
            </w:r>
          </w:p>
        </w:tc>
        <w:tc>
          <w:tcPr>
            <w:tcW w:w="1984" w:type="dxa"/>
            <w:vAlign w:val="center"/>
          </w:tcPr>
          <w:p w14:paraId="618AFC15" w14:textId="77777777" w:rsidR="006A3F4A" w:rsidRPr="00CD576B" w:rsidRDefault="006A3F4A" w:rsidP="00325BDE">
            <w:pPr>
              <w:spacing w:before="120" w:line="240" w:lineRule="auto"/>
              <w:jc w:val="center"/>
              <w:rPr>
                <w:rFonts w:ascii="Times New Roman" w:hAnsi="Times New Roman" w:cs="Times New Roman"/>
                <w:sz w:val="28"/>
                <w:szCs w:val="28"/>
              </w:rPr>
            </w:pPr>
            <w:r w:rsidRPr="00CD576B">
              <w:rPr>
                <w:rFonts w:ascii="Times New Roman" w:hAnsi="Times New Roman" w:cs="Times New Roman"/>
                <w:sz w:val="28"/>
                <w:szCs w:val="28"/>
              </w:rPr>
              <w:t>66.82</w:t>
            </w:r>
          </w:p>
        </w:tc>
        <w:tc>
          <w:tcPr>
            <w:tcW w:w="1134" w:type="dxa"/>
            <w:vAlign w:val="center"/>
          </w:tcPr>
          <w:p w14:paraId="2BF5AA57" w14:textId="77777777" w:rsidR="006A3F4A" w:rsidRPr="00CD576B" w:rsidRDefault="006A3F4A" w:rsidP="00325BDE">
            <w:pPr>
              <w:spacing w:after="0" w:line="240" w:lineRule="auto"/>
              <w:jc w:val="center"/>
              <w:rPr>
                <w:rFonts w:ascii="Times New Roman" w:hAnsi="Times New Roman" w:cs="Times New Roman"/>
                <w:sz w:val="28"/>
                <w:szCs w:val="28"/>
              </w:rPr>
            </w:pPr>
            <w:r w:rsidRPr="00CD576B">
              <w:rPr>
                <w:rFonts w:ascii="Times New Roman" w:hAnsi="Times New Roman" w:cs="Times New Roman"/>
                <w:sz w:val="28"/>
                <w:szCs w:val="28"/>
              </w:rPr>
              <w:t>5.83</w:t>
            </w:r>
          </w:p>
        </w:tc>
        <w:tc>
          <w:tcPr>
            <w:tcW w:w="1418" w:type="dxa"/>
            <w:vAlign w:val="center"/>
          </w:tcPr>
          <w:p w14:paraId="0A9496FD" w14:textId="77777777" w:rsidR="006A3F4A" w:rsidRPr="00CD576B" w:rsidRDefault="006A3F4A" w:rsidP="00325BDE">
            <w:pPr>
              <w:spacing w:after="0" w:line="240" w:lineRule="auto"/>
              <w:jc w:val="center"/>
              <w:rPr>
                <w:rFonts w:ascii="Times New Roman" w:hAnsi="Times New Roman" w:cs="Times New Roman"/>
                <w:sz w:val="28"/>
                <w:szCs w:val="28"/>
              </w:rPr>
            </w:pPr>
            <w:r w:rsidRPr="00CD576B">
              <w:rPr>
                <w:rFonts w:ascii="Times New Roman" w:hAnsi="Times New Roman" w:cs="Times New Roman"/>
                <w:sz w:val="28"/>
                <w:szCs w:val="28"/>
              </w:rPr>
              <w:t>4.24</w:t>
            </w:r>
          </w:p>
        </w:tc>
        <w:tc>
          <w:tcPr>
            <w:tcW w:w="1559" w:type="dxa"/>
            <w:vAlign w:val="center"/>
          </w:tcPr>
          <w:p w14:paraId="0171110D" w14:textId="77777777" w:rsidR="006A3F4A" w:rsidRPr="00CD576B" w:rsidRDefault="006A3F4A" w:rsidP="00325BDE">
            <w:pPr>
              <w:spacing w:after="0" w:line="240" w:lineRule="auto"/>
              <w:jc w:val="center"/>
              <w:rPr>
                <w:rFonts w:ascii="Times New Roman" w:hAnsi="Times New Roman" w:cs="Times New Roman"/>
                <w:sz w:val="28"/>
                <w:szCs w:val="28"/>
              </w:rPr>
            </w:pPr>
            <w:r w:rsidRPr="00CD576B">
              <w:rPr>
                <w:rFonts w:ascii="Times New Roman" w:hAnsi="Times New Roman" w:cs="Times New Roman"/>
                <w:sz w:val="28"/>
                <w:szCs w:val="28"/>
              </w:rPr>
              <w:t>10.80</w:t>
            </w:r>
          </w:p>
        </w:tc>
        <w:tc>
          <w:tcPr>
            <w:tcW w:w="1559" w:type="dxa"/>
            <w:vAlign w:val="center"/>
          </w:tcPr>
          <w:p w14:paraId="69A7C87B" w14:textId="77777777" w:rsidR="006A3F4A" w:rsidRPr="00CD576B" w:rsidRDefault="006A3F4A" w:rsidP="00325BDE">
            <w:pPr>
              <w:spacing w:after="0" w:line="240" w:lineRule="auto"/>
              <w:jc w:val="center"/>
              <w:rPr>
                <w:rFonts w:ascii="Times New Roman" w:hAnsi="Times New Roman" w:cs="Times New Roman"/>
                <w:sz w:val="28"/>
                <w:szCs w:val="28"/>
              </w:rPr>
            </w:pPr>
            <w:r w:rsidRPr="00CD576B">
              <w:rPr>
                <w:rFonts w:ascii="Times New Roman" w:hAnsi="Times New Roman" w:cs="Times New Roman"/>
                <w:sz w:val="28"/>
                <w:szCs w:val="28"/>
              </w:rPr>
              <w:t>5.1</w:t>
            </w:r>
          </w:p>
        </w:tc>
      </w:tr>
      <w:tr w:rsidR="002F630D" w:rsidRPr="005D791B" w14:paraId="01C82798" w14:textId="77777777" w:rsidTr="00F808E9">
        <w:trPr>
          <w:trHeight w:val="8"/>
        </w:trPr>
        <w:tc>
          <w:tcPr>
            <w:tcW w:w="1671" w:type="dxa"/>
            <w:vAlign w:val="center"/>
          </w:tcPr>
          <w:p w14:paraId="2A3DEC05" w14:textId="77777777" w:rsidR="006A3F4A" w:rsidRPr="005D791B" w:rsidRDefault="006A3F4A" w:rsidP="00325BDE">
            <w:pPr>
              <w:spacing w:after="0" w:line="240" w:lineRule="auto"/>
              <w:jc w:val="center"/>
              <w:rPr>
                <w:rFonts w:ascii="Times New Roman" w:hAnsi="Times New Roman" w:cs="Times New Roman"/>
                <w:sz w:val="28"/>
                <w:szCs w:val="28"/>
              </w:rPr>
            </w:pPr>
            <w:r w:rsidRPr="005D791B">
              <w:rPr>
                <w:rFonts w:ascii="Times New Roman" w:hAnsi="Times New Roman" w:cs="Times New Roman"/>
                <w:sz w:val="28"/>
                <w:szCs w:val="28"/>
              </w:rPr>
              <w:t>CD at 5 %</w:t>
            </w:r>
          </w:p>
        </w:tc>
        <w:tc>
          <w:tcPr>
            <w:tcW w:w="1276" w:type="dxa"/>
            <w:vAlign w:val="center"/>
          </w:tcPr>
          <w:p w14:paraId="249432D1" w14:textId="77777777" w:rsidR="006A3F4A" w:rsidRPr="00CD576B" w:rsidRDefault="006A3F4A" w:rsidP="00325BDE">
            <w:pPr>
              <w:spacing w:before="120" w:line="240" w:lineRule="auto"/>
              <w:jc w:val="center"/>
              <w:rPr>
                <w:rFonts w:ascii="Times New Roman" w:hAnsi="Times New Roman" w:cs="Times New Roman"/>
                <w:sz w:val="28"/>
                <w:szCs w:val="28"/>
              </w:rPr>
            </w:pPr>
            <w:r w:rsidRPr="00CD576B">
              <w:rPr>
                <w:rFonts w:ascii="Times New Roman" w:hAnsi="Times New Roman" w:cs="Times New Roman"/>
                <w:sz w:val="28"/>
                <w:szCs w:val="28"/>
              </w:rPr>
              <w:t>0.414</w:t>
            </w:r>
          </w:p>
        </w:tc>
        <w:tc>
          <w:tcPr>
            <w:tcW w:w="1984" w:type="dxa"/>
            <w:vAlign w:val="center"/>
          </w:tcPr>
          <w:p w14:paraId="646E3BD6" w14:textId="77777777" w:rsidR="006A3F4A" w:rsidRPr="00CD576B" w:rsidRDefault="006A3F4A" w:rsidP="00325BDE">
            <w:pPr>
              <w:spacing w:before="120" w:line="240" w:lineRule="auto"/>
              <w:jc w:val="center"/>
              <w:rPr>
                <w:rFonts w:ascii="Times New Roman" w:hAnsi="Times New Roman" w:cs="Times New Roman"/>
                <w:sz w:val="28"/>
                <w:szCs w:val="28"/>
              </w:rPr>
            </w:pPr>
            <w:r w:rsidRPr="00CD576B">
              <w:rPr>
                <w:rFonts w:ascii="Times New Roman" w:hAnsi="Times New Roman" w:cs="Times New Roman"/>
                <w:sz w:val="28"/>
                <w:szCs w:val="28"/>
              </w:rPr>
              <w:t>NS</w:t>
            </w:r>
          </w:p>
        </w:tc>
        <w:tc>
          <w:tcPr>
            <w:tcW w:w="1134" w:type="dxa"/>
            <w:vAlign w:val="center"/>
          </w:tcPr>
          <w:p w14:paraId="73FA7E9E" w14:textId="77777777" w:rsidR="006A3F4A" w:rsidRPr="00CD576B" w:rsidRDefault="006A3F4A" w:rsidP="00325BDE">
            <w:pPr>
              <w:spacing w:after="0" w:line="240" w:lineRule="auto"/>
              <w:jc w:val="center"/>
              <w:rPr>
                <w:rFonts w:ascii="Times New Roman" w:hAnsi="Times New Roman" w:cs="Times New Roman"/>
                <w:sz w:val="28"/>
                <w:szCs w:val="28"/>
              </w:rPr>
            </w:pPr>
            <w:r w:rsidRPr="00CD576B">
              <w:rPr>
                <w:rFonts w:ascii="Times New Roman" w:hAnsi="Times New Roman" w:cs="Times New Roman"/>
                <w:sz w:val="28"/>
                <w:szCs w:val="28"/>
              </w:rPr>
              <w:t>1.756</w:t>
            </w:r>
          </w:p>
        </w:tc>
        <w:tc>
          <w:tcPr>
            <w:tcW w:w="1418" w:type="dxa"/>
            <w:vAlign w:val="center"/>
          </w:tcPr>
          <w:p w14:paraId="6BD87998" w14:textId="77777777" w:rsidR="006A3F4A" w:rsidRPr="00CD576B" w:rsidRDefault="006A3F4A" w:rsidP="00325BDE">
            <w:pPr>
              <w:spacing w:after="0" w:line="240" w:lineRule="auto"/>
              <w:jc w:val="center"/>
              <w:rPr>
                <w:rFonts w:ascii="Times New Roman" w:hAnsi="Times New Roman" w:cs="Times New Roman"/>
                <w:sz w:val="28"/>
                <w:szCs w:val="28"/>
              </w:rPr>
            </w:pPr>
            <w:r w:rsidRPr="00CD576B">
              <w:rPr>
                <w:rFonts w:ascii="Times New Roman" w:hAnsi="Times New Roman" w:cs="Times New Roman"/>
                <w:sz w:val="28"/>
                <w:szCs w:val="28"/>
              </w:rPr>
              <w:t>0.970</w:t>
            </w:r>
          </w:p>
        </w:tc>
        <w:tc>
          <w:tcPr>
            <w:tcW w:w="1559" w:type="dxa"/>
            <w:vAlign w:val="center"/>
          </w:tcPr>
          <w:p w14:paraId="6ABDA258" w14:textId="77777777" w:rsidR="006A3F4A" w:rsidRPr="00CD576B" w:rsidRDefault="006A3F4A" w:rsidP="00325BDE">
            <w:pPr>
              <w:spacing w:after="0" w:line="240" w:lineRule="auto"/>
              <w:jc w:val="center"/>
              <w:rPr>
                <w:rFonts w:ascii="Times New Roman" w:hAnsi="Times New Roman" w:cs="Times New Roman"/>
                <w:sz w:val="28"/>
                <w:szCs w:val="28"/>
              </w:rPr>
            </w:pPr>
            <w:r w:rsidRPr="00CD576B">
              <w:rPr>
                <w:rFonts w:ascii="Times New Roman" w:hAnsi="Times New Roman" w:cs="Times New Roman"/>
                <w:sz w:val="28"/>
                <w:szCs w:val="28"/>
              </w:rPr>
              <w:t>1.971</w:t>
            </w:r>
          </w:p>
        </w:tc>
        <w:tc>
          <w:tcPr>
            <w:tcW w:w="1559" w:type="dxa"/>
            <w:vAlign w:val="center"/>
          </w:tcPr>
          <w:p w14:paraId="0809F9FE" w14:textId="77777777" w:rsidR="006A3F4A" w:rsidRPr="00CD576B" w:rsidRDefault="006A3F4A" w:rsidP="00325BDE">
            <w:pPr>
              <w:spacing w:after="0" w:line="240" w:lineRule="auto"/>
              <w:jc w:val="center"/>
              <w:rPr>
                <w:rFonts w:ascii="Times New Roman" w:hAnsi="Times New Roman" w:cs="Times New Roman"/>
                <w:sz w:val="28"/>
                <w:szCs w:val="28"/>
              </w:rPr>
            </w:pPr>
            <w:r w:rsidRPr="00CD576B">
              <w:rPr>
                <w:rFonts w:ascii="Times New Roman" w:hAnsi="Times New Roman" w:cs="Times New Roman"/>
                <w:sz w:val="28"/>
                <w:szCs w:val="28"/>
              </w:rPr>
              <w:t>0.993</w:t>
            </w:r>
          </w:p>
        </w:tc>
      </w:tr>
      <w:tr w:rsidR="002F630D" w:rsidRPr="005D791B" w14:paraId="40C38B96" w14:textId="77777777" w:rsidTr="00F808E9">
        <w:trPr>
          <w:trHeight w:val="8"/>
        </w:trPr>
        <w:tc>
          <w:tcPr>
            <w:tcW w:w="1671" w:type="dxa"/>
            <w:vAlign w:val="center"/>
          </w:tcPr>
          <w:p w14:paraId="76A3AD09" w14:textId="77777777" w:rsidR="006A3F4A" w:rsidRPr="005D791B" w:rsidRDefault="006A3F4A" w:rsidP="00325BDE">
            <w:pPr>
              <w:spacing w:after="0" w:line="240" w:lineRule="auto"/>
              <w:jc w:val="center"/>
              <w:rPr>
                <w:rFonts w:ascii="Times New Roman" w:hAnsi="Times New Roman" w:cs="Times New Roman"/>
                <w:sz w:val="28"/>
                <w:szCs w:val="28"/>
              </w:rPr>
            </w:pPr>
            <w:proofErr w:type="spellStart"/>
            <w:r w:rsidRPr="005D791B">
              <w:rPr>
                <w:rFonts w:ascii="Times New Roman" w:hAnsi="Times New Roman" w:cs="Times New Roman"/>
                <w:sz w:val="28"/>
                <w:szCs w:val="28"/>
              </w:rPr>
              <w:t>SEm</w:t>
            </w:r>
            <w:proofErr w:type="spellEnd"/>
            <w:r w:rsidRPr="005D791B">
              <w:rPr>
                <w:rFonts w:ascii="Times New Roman" w:hAnsi="Times New Roman" w:cs="Times New Roman"/>
                <w:sz w:val="28"/>
                <w:szCs w:val="28"/>
              </w:rPr>
              <w:t>±</w:t>
            </w:r>
          </w:p>
        </w:tc>
        <w:tc>
          <w:tcPr>
            <w:tcW w:w="1276" w:type="dxa"/>
            <w:vAlign w:val="center"/>
          </w:tcPr>
          <w:p w14:paraId="003222AB" w14:textId="77777777" w:rsidR="006A3F4A" w:rsidRPr="00CD576B" w:rsidRDefault="006A3F4A" w:rsidP="00325BDE">
            <w:pPr>
              <w:spacing w:before="120" w:line="240" w:lineRule="auto"/>
              <w:jc w:val="center"/>
              <w:rPr>
                <w:rFonts w:ascii="Times New Roman" w:hAnsi="Times New Roman" w:cs="Times New Roman"/>
                <w:sz w:val="28"/>
                <w:szCs w:val="28"/>
              </w:rPr>
            </w:pPr>
            <w:r w:rsidRPr="00CD576B">
              <w:rPr>
                <w:rFonts w:ascii="Times New Roman" w:hAnsi="Times New Roman" w:cs="Times New Roman"/>
                <w:sz w:val="28"/>
                <w:szCs w:val="28"/>
              </w:rPr>
              <w:t>0.135</w:t>
            </w:r>
          </w:p>
        </w:tc>
        <w:tc>
          <w:tcPr>
            <w:tcW w:w="1984" w:type="dxa"/>
            <w:vAlign w:val="center"/>
          </w:tcPr>
          <w:p w14:paraId="1E68AFFF" w14:textId="77777777" w:rsidR="006A3F4A" w:rsidRPr="00CD576B" w:rsidRDefault="0092328D" w:rsidP="00325BDE">
            <w:pPr>
              <w:spacing w:after="0" w:line="240" w:lineRule="auto"/>
              <w:jc w:val="center"/>
              <w:rPr>
                <w:rFonts w:ascii="Times New Roman" w:hAnsi="Times New Roman" w:cs="Times New Roman"/>
                <w:sz w:val="28"/>
                <w:szCs w:val="28"/>
              </w:rPr>
            </w:pPr>
            <w:r w:rsidRPr="00CD576B">
              <w:rPr>
                <w:rFonts w:ascii="Times New Roman" w:hAnsi="Times New Roman" w:cs="Times New Roman"/>
                <w:sz w:val="28"/>
                <w:szCs w:val="28"/>
              </w:rPr>
              <w:t>-</w:t>
            </w:r>
          </w:p>
        </w:tc>
        <w:tc>
          <w:tcPr>
            <w:tcW w:w="1134" w:type="dxa"/>
            <w:vAlign w:val="center"/>
          </w:tcPr>
          <w:p w14:paraId="3134941E" w14:textId="77777777" w:rsidR="006A3F4A" w:rsidRPr="00CD576B" w:rsidRDefault="006A3F4A" w:rsidP="00325BDE">
            <w:pPr>
              <w:spacing w:after="0" w:line="240" w:lineRule="auto"/>
              <w:jc w:val="center"/>
              <w:rPr>
                <w:rFonts w:ascii="Times New Roman" w:hAnsi="Times New Roman" w:cs="Times New Roman"/>
                <w:sz w:val="28"/>
                <w:szCs w:val="28"/>
              </w:rPr>
            </w:pPr>
            <w:r w:rsidRPr="00CD576B">
              <w:rPr>
                <w:rFonts w:ascii="Times New Roman" w:hAnsi="Times New Roman" w:cs="Times New Roman"/>
                <w:sz w:val="28"/>
                <w:szCs w:val="28"/>
              </w:rPr>
              <w:t>0.589</w:t>
            </w:r>
          </w:p>
        </w:tc>
        <w:tc>
          <w:tcPr>
            <w:tcW w:w="1418" w:type="dxa"/>
            <w:vAlign w:val="center"/>
          </w:tcPr>
          <w:p w14:paraId="492319E4" w14:textId="77777777" w:rsidR="006A3F4A" w:rsidRPr="00CD576B" w:rsidRDefault="006A3F4A" w:rsidP="00325BDE">
            <w:pPr>
              <w:spacing w:after="0" w:line="240" w:lineRule="auto"/>
              <w:jc w:val="center"/>
              <w:rPr>
                <w:rFonts w:ascii="Times New Roman" w:hAnsi="Times New Roman" w:cs="Times New Roman"/>
                <w:sz w:val="28"/>
                <w:szCs w:val="28"/>
              </w:rPr>
            </w:pPr>
            <w:r w:rsidRPr="00CD576B">
              <w:rPr>
                <w:rFonts w:ascii="Times New Roman" w:hAnsi="Times New Roman" w:cs="Times New Roman"/>
                <w:sz w:val="28"/>
                <w:szCs w:val="28"/>
              </w:rPr>
              <w:t>0.326</w:t>
            </w:r>
          </w:p>
        </w:tc>
        <w:tc>
          <w:tcPr>
            <w:tcW w:w="1559" w:type="dxa"/>
            <w:vAlign w:val="center"/>
          </w:tcPr>
          <w:p w14:paraId="62A5153F" w14:textId="77777777" w:rsidR="006A3F4A" w:rsidRPr="00CD576B" w:rsidRDefault="006A3F4A" w:rsidP="00325BDE">
            <w:pPr>
              <w:spacing w:after="0" w:line="240" w:lineRule="auto"/>
              <w:jc w:val="center"/>
              <w:rPr>
                <w:rFonts w:ascii="Times New Roman" w:hAnsi="Times New Roman" w:cs="Times New Roman"/>
                <w:sz w:val="28"/>
                <w:szCs w:val="28"/>
              </w:rPr>
            </w:pPr>
            <w:r w:rsidRPr="00CD576B">
              <w:rPr>
                <w:rFonts w:ascii="Times New Roman" w:hAnsi="Times New Roman" w:cs="Times New Roman"/>
                <w:sz w:val="28"/>
                <w:szCs w:val="28"/>
              </w:rPr>
              <w:t>0.663</w:t>
            </w:r>
          </w:p>
        </w:tc>
        <w:tc>
          <w:tcPr>
            <w:tcW w:w="1559" w:type="dxa"/>
            <w:vAlign w:val="center"/>
          </w:tcPr>
          <w:p w14:paraId="722CEE6C" w14:textId="77777777" w:rsidR="006A3F4A" w:rsidRPr="00CD576B" w:rsidRDefault="006A3F4A" w:rsidP="00325BDE">
            <w:pPr>
              <w:spacing w:after="0" w:line="240" w:lineRule="auto"/>
              <w:jc w:val="center"/>
              <w:rPr>
                <w:rFonts w:ascii="Times New Roman" w:hAnsi="Times New Roman" w:cs="Times New Roman"/>
                <w:sz w:val="28"/>
                <w:szCs w:val="28"/>
              </w:rPr>
            </w:pPr>
            <w:r w:rsidRPr="00CD576B">
              <w:rPr>
                <w:rFonts w:ascii="Times New Roman" w:hAnsi="Times New Roman" w:cs="Times New Roman"/>
                <w:sz w:val="28"/>
                <w:szCs w:val="28"/>
              </w:rPr>
              <w:t>0.335</w:t>
            </w:r>
          </w:p>
        </w:tc>
      </w:tr>
    </w:tbl>
    <w:p w14:paraId="28CED821" w14:textId="77777777" w:rsidR="005D791B" w:rsidRDefault="00FD59D5" w:rsidP="005D791B">
      <w:pPr>
        <w:spacing w:after="0"/>
        <w:jc w:val="both"/>
      </w:pPr>
      <w:r w:rsidRPr="00FD59D5">
        <w:rPr>
          <w:noProof/>
          <w:lang w:bidi="ar-SA"/>
        </w:rPr>
        <w:drawing>
          <wp:inline distT="0" distB="0" distL="0" distR="0" wp14:anchorId="776123EB" wp14:editId="64ABD997">
            <wp:extent cx="6338207" cy="2743200"/>
            <wp:effectExtent l="19050" t="0" r="24493"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14:paraId="22462D47" w14:textId="77777777" w:rsidR="005D791B" w:rsidRPr="009B6EB8" w:rsidRDefault="00B859FA" w:rsidP="00A63FAF">
      <w:pPr>
        <w:spacing w:after="0"/>
        <w:jc w:val="both"/>
        <w:rPr>
          <w:rFonts w:ascii="Times New Roman" w:hAnsi="Times New Roman" w:cs="Times New Roman"/>
          <w:b/>
          <w:bCs/>
          <w:sz w:val="24"/>
          <w:szCs w:val="24"/>
        </w:rPr>
      </w:pPr>
      <w:r w:rsidRPr="009B6EB8">
        <w:rPr>
          <w:rFonts w:ascii="Times New Roman" w:hAnsi="Times New Roman" w:cs="Times New Roman"/>
          <w:b/>
          <w:bCs/>
          <w:sz w:val="24"/>
          <w:szCs w:val="24"/>
        </w:rPr>
        <w:t xml:space="preserve">Fig. 2: </w:t>
      </w:r>
      <w:proofErr w:type="spellStart"/>
      <w:r w:rsidRPr="009B6EB8">
        <w:rPr>
          <w:rFonts w:ascii="Times New Roman" w:hAnsi="Times New Roman" w:cs="Times New Roman"/>
          <w:b/>
          <w:bCs/>
          <w:sz w:val="24"/>
          <w:szCs w:val="24"/>
        </w:rPr>
        <w:t>Variabilty</w:t>
      </w:r>
      <w:proofErr w:type="spellEnd"/>
      <w:r w:rsidRPr="009B6EB8">
        <w:rPr>
          <w:rFonts w:ascii="Times New Roman" w:hAnsi="Times New Roman" w:cs="Times New Roman"/>
          <w:b/>
          <w:bCs/>
          <w:sz w:val="24"/>
          <w:szCs w:val="24"/>
        </w:rPr>
        <w:t xml:space="preserve"> in biochemical content of different turmeric germplasm/ variety:</w:t>
      </w:r>
    </w:p>
    <w:p w14:paraId="7943B49D" w14:textId="77777777" w:rsidR="009B6EB8" w:rsidRPr="009B6EB8" w:rsidRDefault="009B6EB8" w:rsidP="009B6EB8">
      <w:pPr>
        <w:jc w:val="both"/>
        <w:rPr>
          <w:rFonts w:ascii="Times New Roman" w:hAnsi="Times New Roman" w:cs="Times New Roman"/>
          <w:sz w:val="24"/>
          <w:szCs w:val="24"/>
        </w:rPr>
      </w:pPr>
      <w:r w:rsidRPr="009B6EB8">
        <w:rPr>
          <w:rFonts w:ascii="Times New Roman" w:hAnsi="Times New Roman" w:cs="Times New Roman"/>
          <w:b/>
          <w:sz w:val="24"/>
          <w:szCs w:val="24"/>
        </w:rPr>
        <w:t>Conclusion:</w:t>
      </w:r>
    </w:p>
    <w:p w14:paraId="3574D13D" w14:textId="1FD6D477" w:rsidR="009B6EB8" w:rsidRDefault="009B6EB8" w:rsidP="009B6EB8">
      <w:pPr>
        <w:jc w:val="both"/>
      </w:pPr>
      <w:r w:rsidRPr="009B6EB8">
        <w:rPr>
          <w:rFonts w:ascii="Times New Roman" w:hAnsi="Times New Roman" w:cs="Times New Roman"/>
          <w:sz w:val="24"/>
          <w:szCs w:val="24"/>
        </w:rPr>
        <w:tab/>
        <w:t xml:space="preserve">In the light of qualitative investigation of turmeric variety and germplasm, salient conclusions may be drawn as NDH-1 and NDH-8 </w:t>
      </w:r>
      <w:r w:rsidR="0014666D">
        <w:rPr>
          <w:rFonts w:ascii="Times New Roman" w:hAnsi="Times New Roman" w:cs="Times New Roman"/>
          <w:sz w:val="24"/>
          <w:szCs w:val="24"/>
        </w:rPr>
        <w:t xml:space="preserve">were </w:t>
      </w:r>
      <w:r w:rsidRPr="009B6EB8">
        <w:rPr>
          <w:rFonts w:ascii="Times New Roman" w:hAnsi="Times New Roman" w:cs="Times New Roman"/>
          <w:sz w:val="24"/>
          <w:szCs w:val="24"/>
        </w:rPr>
        <w:t xml:space="preserve">found to be best in comparison to select variety and germplasm in respect to </w:t>
      </w:r>
      <w:r w:rsidR="002760C4" w:rsidRPr="002760C4">
        <w:rPr>
          <w:rFonts w:ascii="Times New Roman" w:hAnsi="Times New Roman" w:cs="Times New Roman"/>
          <w:sz w:val="24"/>
          <w:szCs w:val="24"/>
        </w:rPr>
        <w:t xml:space="preserve">morphological and biochemical </w:t>
      </w:r>
      <w:r w:rsidRPr="009B6EB8">
        <w:rPr>
          <w:rFonts w:ascii="Times New Roman" w:hAnsi="Times New Roman" w:cs="Times New Roman"/>
          <w:sz w:val="24"/>
          <w:szCs w:val="24"/>
        </w:rPr>
        <w:t xml:space="preserve">analysis. As such, </w:t>
      </w:r>
      <w:r w:rsidR="0014666D">
        <w:rPr>
          <w:rFonts w:ascii="Times New Roman" w:hAnsi="Times New Roman" w:cs="Times New Roman"/>
          <w:sz w:val="24"/>
          <w:szCs w:val="24"/>
        </w:rPr>
        <w:t>these germplasm</w:t>
      </w:r>
      <w:r w:rsidR="002760C4">
        <w:rPr>
          <w:rFonts w:ascii="Times New Roman" w:hAnsi="Times New Roman" w:cs="Times New Roman"/>
          <w:sz w:val="24"/>
          <w:szCs w:val="24"/>
        </w:rPr>
        <w:t xml:space="preserve"> is recommended to farmers </w:t>
      </w:r>
      <w:r w:rsidRPr="009B6EB8">
        <w:rPr>
          <w:rFonts w:ascii="Times New Roman" w:hAnsi="Times New Roman" w:cs="Times New Roman"/>
          <w:sz w:val="24"/>
          <w:szCs w:val="24"/>
        </w:rPr>
        <w:t xml:space="preserve">to </w:t>
      </w:r>
      <w:r w:rsidR="002760C4">
        <w:rPr>
          <w:rFonts w:ascii="Times New Roman" w:hAnsi="Times New Roman" w:cs="Times New Roman"/>
          <w:sz w:val="24"/>
          <w:szCs w:val="24"/>
        </w:rPr>
        <w:t xml:space="preserve">cultivate it </w:t>
      </w:r>
      <w:r w:rsidRPr="009B6EB8">
        <w:rPr>
          <w:rFonts w:ascii="Times New Roman" w:hAnsi="Times New Roman" w:cs="Times New Roman"/>
          <w:sz w:val="24"/>
          <w:szCs w:val="24"/>
        </w:rPr>
        <w:t xml:space="preserve">at different geographical locations.  It may also </w:t>
      </w:r>
      <w:r w:rsidR="0014666D">
        <w:rPr>
          <w:rFonts w:ascii="Times New Roman" w:hAnsi="Times New Roman" w:cs="Times New Roman"/>
          <w:sz w:val="24"/>
          <w:szCs w:val="24"/>
        </w:rPr>
        <w:t>be preferred</w:t>
      </w:r>
      <w:r w:rsidRPr="009B6EB8">
        <w:rPr>
          <w:rFonts w:ascii="Times New Roman" w:hAnsi="Times New Roman" w:cs="Times New Roman"/>
          <w:sz w:val="24"/>
          <w:szCs w:val="24"/>
        </w:rPr>
        <w:t xml:space="preserve"> as food preservatives, additives and for the production of </w:t>
      </w:r>
      <w:r w:rsidR="0014666D">
        <w:rPr>
          <w:rFonts w:ascii="Times New Roman" w:hAnsi="Times New Roman" w:cs="Times New Roman"/>
          <w:sz w:val="24"/>
          <w:szCs w:val="24"/>
        </w:rPr>
        <w:t>value-added</w:t>
      </w:r>
      <w:r w:rsidRPr="009B6EB8">
        <w:rPr>
          <w:rFonts w:ascii="Times New Roman" w:hAnsi="Times New Roman" w:cs="Times New Roman"/>
          <w:sz w:val="24"/>
          <w:szCs w:val="24"/>
        </w:rPr>
        <w:t xml:space="preserve"> turmeric products to food </w:t>
      </w:r>
      <w:r w:rsidR="00C44D21">
        <w:rPr>
          <w:rFonts w:ascii="Times New Roman" w:hAnsi="Times New Roman" w:cs="Times New Roman"/>
          <w:sz w:val="24"/>
          <w:szCs w:val="24"/>
        </w:rPr>
        <w:t xml:space="preserve">and pharmaceutical </w:t>
      </w:r>
      <w:r w:rsidRPr="009B6EB8">
        <w:rPr>
          <w:rFonts w:ascii="Times New Roman" w:hAnsi="Times New Roman" w:cs="Times New Roman"/>
          <w:sz w:val="24"/>
          <w:szCs w:val="24"/>
        </w:rPr>
        <w:t>industry</w:t>
      </w:r>
      <w:r w:rsidRPr="00847FE8">
        <w:t>.</w:t>
      </w:r>
      <w:r>
        <w:t xml:space="preserve"> </w:t>
      </w:r>
    </w:p>
    <w:p w14:paraId="44D7B2F1" w14:textId="6D570072" w:rsidR="0014666D" w:rsidRDefault="0014666D" w:rsidP="0014666D">
      <w:pPr>
        <w:jc w:val="both"/>
        <w:rPr>
          <w:rFonts w:ascii="Times New Roman" w:hAnsi="Times New Roman" w:cs="Times New Roman"/>
          <w:b/>
          <w:bCs/>
          <w:sz w:val="24"/>
          <w:szCs w:val="24"/>
          <w:lang w:val="en-IN"/>
        </w:rPr>
      </w:pPr>
      <w:r w:rsidRPr="0014666D">
        <w:rPr>
          <w:rFonts w:ascii="Times New Roman" w:hAnsi="Times New Roman" w:cs="Times New Roman"/>
          <w:b/>
          <w:bCs/>
          <w:sz w:val="24"/>
          <w:szCs w:val="24"/>
          <w:lang w:val="en-IN"/>
        </w:rPr>
        <w:t>Disclaimer (Artificial intelligence)</w:t>
      </w:r>
      <w:r>
        <w:rPr>
          <w:rFonts w:ascii="Times New Roman" w:hAnsi="Times New Roman" w:cs="Times New Roman"/>
          <w:b/>
          <w:bCs/>
          <w:sz w:val="24"/>
          <w:szCs w:val="24"/>
          <w:lang w:val="en-IN"/>
        </w:rPr>
        <w:t>:</w:t>
      </w:r>
    </w:p>
    <w:p w14:paraId="29DE595F" w14:textId="77777777" w:rsidR="0014666D" w:rsidRPr="0014666D" w:rsidRDefault="0014666D" w:rsidP="0014666D">
      <w:pPr>
        <w:jc w:val="both"/>
        <w:rPr>
          <w:rFonts w:ascii="Times New Roman" w:hAnsi="Times New Roman" w:cs="Times New Roman"/>
          <w:sz w:val="24"/>
          <w:szCs w:val="24"/>
          <w:lang w:val="en-IN"/>
        </w:rPr>
      </w:pPr>
      <w:r w:rsidRPr="0014666D">
        <w:rPr>
          <w:rFonts w:ascii="Times New Roman" w:hAnsi="Times New Roman" w:cs="Times New Roman"/>
          <w:sz w:val="24"/>
          <w:szCs w:val="24"/>
          <w:lang w:val="en-IN"/>
        </w:rPr>
        <w:t xml:space="preserve">Author(s) hereby declare that NO generative AI technologies such as Large Language Models (ChatGPT, COPILOT, etc.) and text-to-image generators have been used during the writing or editing of this manuscript. </w:t>
      </w:r>
    </w:p>
    <w:p w14:paraId="7F262FA9" w14:textId="77777777" w:rsidR="0014666D" w:rsidRPr="0014666D" w:rsidRDefault="0014666D" w:rsidP="0014666D">
      <w:pPr>
        <w:jc w:val="both"/>
        <w:rPr>
          <w:rFonts w:ascii="Times New Roman" w:hAnsi="Times New Roman" w:cs="Times New Roman"/>
          <w:b/>
          <w:bCs/>
          <w:sz w:val="24"/>
          <w:szCs w:val="24"/>
          <w:lang w:val="en-IN"/>
        </w:rPr>
      </w:pPr>
    </w:p>
    <w:p w14:paraId="50801B00" w14:textId="77777777" w:rsidR="0014666D" w:rsidRPr="00996F2F" w:rsidRDefault="0014666D" w:rsidP="009B6EB8">
      <w:pPr>
        <w:jc w:val="both"/>
      </w:pPr>
    </w:p>
    <w:p w14:paraId="5D8BE1B5" w14:textId="77777777" w:rsidR="004079F8" w:rsidRDefault="004079F8" w:rsidP="00A63FAF">
      <w:pPr>
        <w:spacing w:after="0"/>
        <w:jc w:val="both"/>
        <w:rPr>
          <w:rFonts w:ascii="Times New Roman" w:hAnsi="Times New Roman" w:cs="Times New Roman"/>
          <w:sz w:val="24"/>
          <w:szCs w:val="24"/>
        </w:rPr>
      </w:pPr>
    </w:p>
    <w:p w14:paraId="5A5EC0B5" w14:textId="52724F51" w:rsidR="0094186E" w:rsidRPr="009B6EB8" w:rsidRDefault="00B05B68" w:rsidP="00A63FAF">
      <w:pPr>
        <w:spacing w:after="0"/>
        <w:jc w:val="both"/>
        <w:rPr>
          <w:rFonts w:ascii="Times New Roman" w:hAnsi="Times New Roman" w:cs="Times New Roman"/>
          <w:b/>
          <w:bCs/>
          <w:sz w:val="24"/>
          <w:szCs w:val="24"/>
        </w:rPr>
      </w:pPr>
      <w:r>
        <w:rPr>
          <w:rFonts w:ascii="Times New Roman" w:hAnsi="Times New Roman" w:cs="Times New Roman"/>
          <w:b/>
          <w:bCs/>
          <w:sz w:val="24"/>
          <w:szCs w:val="24"/>
        </w:rPr>
        <w:lastRenderedPageBreak/>
        <w:t xml:space="preserve">REFRENCE: </w:t>
      </w:r>
      <w:bookmarkStart w:id="0" w:name="_GoBack"/>
      <w:bookmarkEnd w:id="0"/>
    </w:p>
    <w:p w14:paraId="0013C570" w14:textId="77777777" w:rsidR="00D923D5" w:rsidRDefault="00D923D5" w:rsidP="007F4B69">
      <w:pPr>
        <w:jc w:val="both"/>
        <w:rPr>
          <w:rFonts w:ascii="Times New Roman" w:hAnsi="Times New Roman"/>
          <w:color w:val="000000"/>
          <w:sz w:val="20"/>
        </w:rPr>
      </w:pPr>
    </w:p>
    <w:p w14:paraId="1189F976" w14:textId="77777777" w:rsidR="00D923D5" w:rsidRPr="009B6EB8" w:rsidRDefault="00D923D5" w:rsidP="00D923D5">
      <w:pPr>
        <w:spacing w:before="120" w:line="396" w:lineRule="auto"/>
        <w:ind w:left="1418" w:hanging="1418"/>
        <w:jc w:val="both"/>
        <w:rPr>
          <w:color w:val="000000"/>
          <w:sz w:val="20"/>
        </w:rPr>
      </w:pPr>
      <w:r w:rsidRPr="009B6EB8">
        <w:rPr>
          <w:rFonts w:ascii="Times New Roman" w:hAnsi="Times New Roman"/>
          <w:color w:val="000000"/>
          <w:sz w:val="20"/>
        </w:rPr>
        <w:t>AOAC (1965). Official Methods of Analysis. 10</w:t>
      </w:r>
      <w:r w:rsidRPr="009B6EB8">
        <w:rPr>
          <w:rFonts w:ascii="Times New Roman" w:hAnsi="Times New Roman"/>
          <w:color w:val="000000"/>
          <w:sz w:val="20"/>
          <w:vertAlign w:val="superscript"/>
        </w:rPr>
        <w:t>th</w:t>
      </w:r>
      <w:r w:rsidRPr="009B6EB8">
        <w:rPr>
          <w:rFonts w:ascii="Times New Roman" w:hAnsi="Times New Roman"/>
          <w:color w:val="000000"/>
          <w:sz w:val="20"/>
        </w:rPr>
        <w:t xml:space="preserve"> Ed. Association of Official Analytical Chemists, Washington, D.C.</w:t>
      </w:r>
    </w:p>
    <w:p w14:paraId="7533D7F1" w14:textId="77777777" w:rsidR="00242137" w:rsidRDefault="00242137" w:rsidP="00242137">
      <w:pPr>
        <w:ind w:left="1418" w:hanging="1418"/>
        <w:jc w:val="both"/>
        <w:rPr>
          <w:rFonts w:ascii="Times New Roman" w:hAnsi="Times New Roman"/>
          <w:color w:val="000000"/>
          <w:sz w:val="20"/>
        </w:rPr>
      </w:pPr>
      <w:r w:rsidRPr="00C93C30">
        <w:rPr>
          <w:rFonts w:ascii="Times New Roman" w:hAnsi="Times New Roman"/>
          <w:color w:val="000000"/>
          <w:sz w:val="20"/>
        </w:rPr>
        <w:t>AOAC (1975) Official Methods of Analysis. 12</w:t>
      </w:r>
      <w:r w:rsidRPr="00C93C30">
        <w:rPr>
          <w:rFonts w:ascii="Times New Roman" w:hAnsi="Times New Roman"/>
          <w:color w:val="000000"/>
          <w:sz w:val="20"/>
          <w:vertAlign w:val="superscript"/>
        </w:rPr>
        <w:t>th</w:t>
      </w:r>
      <w:r w:rsidRPr="00C93C30">
        <w:rPr>
          <w:rFonts w:ascii="Times New Roman" w:hAnsi="Times New Roman"/>
          <w:color w:val="000000"/>
          <w:sz w:val="20"/>
        </w:rPr>
        <w:t xml:space="preserve"> Ed. Association of Official Analytical Chemists, Washington, D.C.</w:t>
      </w:r>
    </w:p>
    <w:p w14:paraId="60F02943" w14:textId="77777777" w:rsidR="00AB2F6E" w:rsidRDefault="00AB2F6E" w:rsidP="00AB2F6E">
      <w:pPr>
        <w:ind w:left="1418" w:hanging="1418"/>
        <w:jc w:val="both"/>
        <w:rPr>
          <w:rFonts w:ascii="Times New Roman" w:hAnsi="Times New Roman"/>
          <w:color w:val="000000"/>
          <w:sz w:val="20"/>
        </w:rPr>
      </w:pPr>
      <w:r w:rsidRPr="00AB2F6E">
        <w:rPr>
          <w:rFonts w:ascii="Times New Roman" w:hAnsi="Times New Roman"/>
          <w:color w:val="000000"/>
          <w:sz w:val="20"/>
        </w:rPr>
        <w:t>Chaudhary, A.S.; Sachan, S.K. and Singh, R.L. (2006). Studies on varietal performance of turmeric (Curcuma longa L.) Indian J. Crop Science, 1 (1-2):189-190.</w:t>
      </w:r>
    </w:p>
    <w:p w14:paraId="786BC894" w14:textId="77777777" w:rsidR="00AB2F6E" w:rsidRDefault="00AB2F6E" w:rsidP="007F4B69">
      <w:pPr>
        <w:ind w:left="1418" w:hanging="1418"/>
        <w:jc w:val="both"/>
        <w:rPr>
          <w:rFonts w:ascii="Times New Roman" w:hAnsi="Times New Roman"/>
          <w:color w:val="000000"/>
          <w:sz w:val="20"/>
        </w:rPr>
      </w:pPr>
      <w:proofErr w:type="spellStart"/>
      <w:r w:rsidRPr="00AB2F6E">
        <w:rPr>
          <w:rFonts w:ascii="Times New Roman" w:hAnsi="Times New Roman"/>
          <w:sz w:val="20"/>
        </w:rPr>
        <w:t>Fattepurkar</w:t>
      </w:r>
      <w:proofErr w:type="spellEnd"/>
      <w:r w:rsidRPr="00AB2F6E">
        <w:rPr>
          <w:rFonts w:ascii="Times New Roman" w:hAnsi="Times New Roman"/>
          <w:sz w:val="20"/>
        </w:rPr>
        <w:t xml:space="preserve">, S.C.; </w:t>
      </w:r>
      <w:proofErr w:type="spellStart"/>
      <w:r w:rsidRPr="00AB2F6E">
        <w:rPr>
          <w:rFonts w:ascii="Times New Roman" w:hAnsi="Times New Roman"/>
          <w:sz w:val="20"/>
        </w:rPr>
        <w:t>Damame</w:t>
      </w:r>
      <w:proofErr w:type="spellEnd"/>
      <w:r w:rsidRPr="00AB2F6E">
        <w:rPr>
          <w:rFonts w:ascii="Times New Roman" w:hAnsi="Times New Roman"/>
          <w:sz w:val="20"/>
        </w:rPr>
        <w:t xml:space="preserve">, S.V. and Ghadge, S.N. (2009). Chemical composition of finger rhizome of </w:t>
      </w:r>
      <w:r w:rsidRPr="00AB2F6E">
        <w:rPr>
          <w:rFonts w:ascii="Times New Roman" w:hAnsi="Times New Roman"/>
          <w:i/>
          <w:sz w:val="20"/>
        </w:rPr>
        <w:t>Curcuma aromatic</w:t>
      </w:r>
      <w:r w:rsidRPr="00AB2F6E">
        <w:rPr>
          <w:rFonts w:ascii="Times New Roman" w:hAnsi="Times New Roman"/>
          <w:sz w:val="20"/>
        </w:rPr>
        <w:t xml:space="preserve"> L. and </w:t>
      </w:r>
      <w:r w:rsidRPr="00AB2F6E">
        <w:rPr>
          <w:rFonts w:ascii="Times New Roman" w:hAnsi="Times New Roman"/>
          <w:i/>
          <w:sz w:val="20"/>
        </w:rPr>
        <w:t>Curcuma longa</w:t>
      </w:r>
      <w:r w:rsidRPr="00AB2F6E">
        <w:rPr>
          <w:rFonts w:ascii="Times New Roman" w:hAnsi="Times New Roman"/>
          <w:sz w:val="20"/>
        </w:rPr>
        <w:t xml:space="preserve"> L. </w:t>
      </w:r>
      <w:r w:rsidRPr="00AB2F6E">
        <w:rPr>
          <w:rFonts w:ascii="Times New Roman" w:hAnsi="Times New Roman"/>
          <w:i/>
          <w:sz w:val="20"/>
        </w:rPr>
        <w:t>Asian journal of Experimental Chemistry</w:t>
      </w:r>
      <w:r w:rsidRPr="00AB2F6E">
        <w:rPr>
          <w:rFonts w:ascii="Times New Roman" w:hAnsi="Times New Roman"/>
          <w:sz w:val="20"/>
        </w:rPr>
        <w:t xml:space="preserve">, </w:t>
      </w:r>
      <w:r w:rsidRPr="00AB2F6E">
        <w:rPr>
          <w:rFonts w:ascii="Times New Roman" w:hAnsi="Times New Roman"/>
          <w:b/>
          <w:sz w:val="20"/>
        </w:rPr>
        <w:t>4</w:t>
      </w:r>
      <w:r w:rsidRPr="00AB2F6E">
        <w:rPr>
          <w:rFonts w:ascii="Times New Roman" w:hAnsi="Times New Roman"/>
          <w:sz w:val="20"/>
        </w:rPr>
        <w:t xml:space="preserve"> (1): 84-86.</w:t>
      </w:r>
    </w:p>
    <w:p w14:paraId="59FABC6B" w14:textId="77777777" w:rsidR="00AB2F6E" w:rsidRDefault="00AB2F6E" w:rsidP="00242137">
      <w:pPr>
        <w:ind w:left="1418" w:hanging="1418"/>
        <w:jc w:val="both"/>
        <w:rPr>
          <w:rFonts w:ascii="Times New Roman" w:hAnsi="Times New Roman"/>
          <w:color w:val="000000"/>
          <w:sz w:val="20"/>
        </w:rPr>
      </w:pPr>
      <w:r w:rsidRPr="00AB2F6E">
        <w:rPr>
          <w:rFonts w:ascii="Times New Roman" w:hAnsi="Times New Roman"/>
          <w:color w:val="000000"/>
          <w:sz w:val="20"/>
        </w:rPr>
        <w:t xml:space="preserve">Hart, F.L. and Fisher, H.S. (1971). Modern food analysis. </w:t>
      </w:r>
      <w:proofErr w:type="spellStart"/>
      <w:r w:rsidRPr="00AB2F6E">
        <w:rPr>
          <w:rFonts w:ascii="Times New Roman" w:hAnsi="Times New Roman"/>
          <w:color w:val="000000"/>
          <w:sz w:val="20"/>
        </w:rPr>
        <w:t>Spinger</w:t>
      </w:r>
      <w:proofErr w:type="spellEnd"/>
      <w:r w:rsidRPr="00AB2F6E">
        <w:rPr>
          <w:rFonts w:ascii="Times New Roman" w:hAnsi="Times New Roman"/>
          <w:color w:val="000000"/>
          <w:sz w:val="20"/>
        </w:rPr>
        <w:t xml:space="preserve"> </w:t>
      </w:r>
      <w:proofErr w:type="spellStart"/>
      <w:r w:rsidRPr="00AB2F6E">
        <w:rPr>
          <w:rFonts w:ascii="Times New Roman" w:hAnsi="Times New Roman"/>
          <w:color w:val="000000"/>
          <w:sz w:val="20"/>
        </w:rPr>
        <w:t>veralog</w:t>
      </w:r>
      <w:proofErr w:type="spellEnd"/>
      <w:r w:rsidRPr="00AB2F6E">
        <w:rPr>
          <w:rFonts w:ascii="Times New Roman" w:hAnsi="Times New Roman"/>
          <w:color w:val="000000"/>
          <w:sz w:val="20"/>
        </w:rPr>
        <w:t>. New York, 135-137.</w:t>
      </w:r>
    </w:p>
    <w:p w14:paraId="031B2905" w14:textId="77777777" w:rsidR="00AB2F6E" w:rsidRPr="00AB2F6E" w:rsidRDefault="00AB2F6E" w:rsidP="00AB2F6E">
      <w:pPr>
        <w:spacing w:before="120" w:after="0" w:line="396" w:lineRule="auto"/>
        <w:ind w:left="1418" w:hanging="1418"/>
        <w:jc w:val="both"/>
        <w:rPr>
          <w:rFonts w:ascii="Times New Roman" w:hAnsi="Times New Roman"/>
          <w:sz w:val="20"/>
          <w:lang w:eastAsia="en-IN"/>
        </w:rPr>
      </w:pPr>
      <w:r w:rsidRPr="00AB2F6E">
        <w:rPr>
          <w:rFonts w:ascii="Times New Roman" w:hAnsi="Times New Roman"/>
          <w:sz w:val="20"/>
          <w:lang w:eastAsia="en-IN"/>
        </w:rPr>
        <w:t xml:space="preserve">Kamble, K.J.; Ingale V.M. and </w:t>
      </w:r>
      <w:proofErr w:type="spellStart"/>
      <w:r w:rsidRPr="00AB2F6E">
        <w:rPr>
          <w:rFonts w:ascii="Times New Roman" w:hAnsi="Times New Roman"/>
          <w:sz w:val="20"/>
          <w:lang w:eastAsia="en-IN"/>
        </w:rPr>
        <w:t>Kaledhonkar</w:t>
      </w:r>
      <w:proofErr w:type="spellEnd"/>
      <w:r w:rsidRPr="00AB2F6E">
        <w:rPr>
          <w:rFonts w:ascii="Times New Roman" w:hAnsi="Times New Roman"/>
          <w:sz w:val="20"/>
          <w:lang w:eastAsia="en-IN"/>
        </w:rPr>
        <w:t xml:space="preserve">, D.P. (2011). Comparative study of curcumin extraction from Turmeric varieties grown in Maharashtra. </w:t>
      </w:r>
      <w:r w:rsidRPr="00AB2F6E">
        <w:rPr>
          <w:rFonts w:ascii="Times New Roman" w:hAnsi="Times New Roman"/>
          <w:i/>
          <w:sz w:val="20"/>
          <w:lang w:eastAsia="en-IN"/>
        </w:rPr>
        <w:t>African Jour. of Food Sci.</w:t>
      </w:r>
      <w:r w:rsidRPr="00AB2F6E">
        <w:rPr>
          <w:rFonts w:ascii="Times New Roman" w:hAnsi="Times New Roman"/>
          <w:sz w:val="20"/>
          <w:lang w:eastAsia="en-IN"/>
        </w:rPr>
        <w:t xml:space="preserve">, </w:t>
      </w:r>
      <w:r w:rsidRPr="00AB2F6E">
        <w:rPr>
          <w:rFonts w:ascii="Times New Roman" w:hAnsi="Times New Roman"/>
          <w:b/>
          <w:sz w:val="20"/>
          <w:lang w:eastAsia="en-IN"/>
        </w:rPr>
        <w:t>5</w:t>
      </w:r>
      <w:r w:rsidRPr="00AB2F6E">
        <w:rPr>
          <w:rFonts w:ascii="Times New Roman" w:hAnsi="Times New Roman"/>
          <w:sz w:val="20"/>
          <w:lang w:eastAsia="en-IN"/>
        </w:rPr>
        <w:t>(14): 780-789</w:t>
      </w:r>
    </w:p>
    <w:p w14:paraId="4401579E" w14:textId="77777777" w:rsidR="00AB2F6E" w:rsidRPr="007F4B69" w:rsidRDefault="00AB2F6E" w:rsidP="007F4B69">
      <w:pPr>
        <w:autoSpaceDE w:val="0"/>
        <w:autoSpaceDN w:val="0"/>
        <w:adjustRightInd w:val="0"/>
        <w:spacing w:before="120" w:after="0" w:line="396" w:lineRule="auto"/>
        <w:ind w:left="1418" w:hanging="1418"/>
        <w:jc w:val="both"/>
        <w:rPr>
          <w:rFonts w:ascii="Times New Roman" w:hAnsi="Times New Roman"/>
          <w:iCs/>
          <w:sz w:val="20"/>
          <w:lang w:eastAsia="en-IN"/>
        </w:rPr>
      </w:pPr>
      <w:r w:rsidRPr="00AB2F6E">
        <w:rPr>
          <w:rFonts w:ascii="Times New Roman" w:hAnsi="Times New Roman"/>
          <w:sz w:val="20"/>
          <w:lang w:eastAsia="en-IN"/>
        </w:rPr>
        <w:t xml:space="preserve">Kamal, M. Z. U and Yusuf, M. N. (2012). </w:t>
      </w:r>
      <w:r w:rsidRPr="00AB2F6E">
        <w:rPr>
          <w:rFonts w:ascii="Times New Roman" w:hAnsi="Times New Roman"/>
          <w:bCs/>
          <w:sz w:val="20"/>
          <w:lang w:eastAsia="en-IN"/>
        </w:rPr>
        <w:t>Effect of Organic Manures on Growth, Rhizome Yield and Quality Attributes of Turmeric (</w:t>
      </w:r>
      <w:r w:rsidRPr="00AB2F6E">
        <w:rPr>
          <w:rFonts w:ascii="Times New Roman" w:hAnsi="Times New Roman"/>
          <w:bCs/>
          <w:i/>
          <w:iCs/>
          <w:sz w:val="20"/>
          <w:lang w:eastAsia="en-IN"/>
        </w:rPr>
        <w:t xml:space="preserve">Curcuma longa </w:t>
      </w:r>
      <w:r w:rsidRPr="00AB2F6E">
        <w:rPr>
          <w:rFonts w:ascii="Times New Roman" w:hAnsi="Times New Roman"/>
          <w:bCs/>
          <w:sz w:val="20"/>
          <w:lang w:eastAsia="en-IN"/>
        </w:rPr>
        <w:t xml:space="preserve">L.), </w:t>
      </w:r>
      <w:r w:rsidRPr="00AB2F6E">
        <w:rPr>
          <w:rFonts w:ascii="Times New Roman" w:hAnsi="Times New Roman"/>
          <w:i/>
          <w:iCs/>
          <w:sz w:val="20"/>
          <w:lang w:eastAsia="en-IN"/>
        </w:rPr>
        <w:t xml:space="preserve">The </w:t>
      </w:r>
      <w:proofErr w:type="gramStart"/>
      <w:r w:rsidRPr="00AB2F6E">
        <w:rPr>
          <w:rFonts w:ascii="Times New Roman" w:hAnsi="Times New Roman"/>
          <w:i/>
          <w:iCs/>
          <w:sz w:val="20"/>
          <w:lang w:eastAsia="en-IN"/>
        </w:rPr>
        <w:t xml:space="preserve">Agriculturists </w:t>
      </w:r>
      <w:r w:rsidRPr="00AB2F6E">
        <w:rPr>
          <w:rFonts w:ascii="Times New Roman" w:hAnsi="Times New Roman"/>
          <w:iCs/>
          <w:sz w:val="20"/>
          <w:lang w:eastAsia="en-IN"/>
        </w:rPr>
        <w:t xml:space="preserve"> 10</w:t>
      </w:r>
      <w:proofErr w:type="gramEnd"/>
      <w:r w:rsidRPr="00AB2F6E">
        <w:rPr>
          <w:rFonts w:ascii="Times New Roman" w:hAnsi="Times New Roman"/>
          <w:iCs/>
          <w:sz w:val="20"/>
          <w:lang w:eastAsia="en-IN"/>
        </w:rPr>
        <w:t xml:space="preserve">(1):16-22. </w:t>
      </w:r>
    </w:p>
    <w:p w14:paraId="028B2817" w14:textId="77777777" w:rsidR="00AB2F6E" w:rsidRDefault="00AB2F6E" w:rsidP="00AB2F6E">
      <w:pPr>
        <w:ind w:left="1418" w:hanging="1418"/>
        <w:jc w:val="both"/>
        <w:rPr>
          <w:rFonts w:ascii="Times New Roman" w:hAnsi="Times New Roman"/>
          <w:color w:val="000000"/>
          <w:sz w:val="20"/>
        </w:rPr>
      </w:pPr>
      <w:r w:rsidRPr="00AB2F6E">
        <w:rPr>
          <w:rFonts w:ascii="Times New Roman" w:hAnsi="Times New Roman"/>
          <w:color w:val="000000"/>
          <w:sz w:val="20"/>
        </w:rPr>
        <w:t xml:space="preserve">Krishnamurthy, N.; Mathew, A. G.; </w:t>
      </w:r>
      <w:proofErr w:type="spellStart"/>
      <w:r w:rsidRPr="00AB2F6E">
        <w:rPr>
          <w:rFonts w:ascii="Times New Roman" w:hAnsi="Times New Roman"/>
          <w:color w:val="000000"/>
          <w:sz w:val="20"/>
        </w:rPr>
        <w:t>Nambudini</w:t>
      </w:r>
      <w:proofErr w:type="spellEnd"/>
      <w:r w:rsidRPr="00AB2F6E">
        <w:rPr>
          <w:rFonts w:ascii="Times New Roman" w:hAnsi="Times New Roman"/>
          <w:color w:val="000000"/>
          <w:sz w:val="20"/>
        </w:rPr>
        <w:t xml:space="preserve">, E.S.; </w:t>
      </w:r>
      <w:proofErr w:type="spellStart"/>
      <w:r w:rsidRPr="00AB2F6E">
        <w:rPr>
          <w:rFonts w:ascii="Times New Roman" w:hAnsi="Times New Roman"/>
          <w:color w:val="000000"/>
          <w:sz w:val="20"/>
        </w:rPr>
        <w:t>Shivashankar</w:t>
      </w:r>
      <w:proofErr w:type="spellEnd"/>
      <w:r w:rsidRPr="00AB2F6E">
        <w:rPr>
          <w:rFonts w:ascii="Times New Roman" w:hAnsi="Times New Roman"/>
          <w:color w:val="000000"/>
          <w:sz w:val="20"/>
        </w:rPr>
        <w:t xml:space="preserve">, S.; Lewis, Y.S. and Natarajan, C.P. (1976). Oil and </w:t>
      </w:r>
      <w:proofErr w:type="spellStart"/>
      <w:r w:rsidRPr="00AB2F6E">
        <w:rPr>
          <w:rFonts w:ascii="Times New Roman" w:hAnsi="Times New Roman"/>
          <w:color w:val="000000"/>
          <w:sz w:val="20"/>
        </w:rPr>
        <w:t>oleroresin</w:t>
      </w:r>
      <w:proofErr w:type="spellEnd"/>
      <w:r w:rsidRPr="00AB2F6E">
        <w:rPr>
          <w:rFonts w:ascii="Times New Roman" w:hAnsi="Times New Roman"/>
          <w:color w:val="000000"/>
          <w:sz w:val="20"/>
        </w:rPr>
        <w:t xml:space="preserve"> of turmeric. Tropical Sci. 18(1): 37-42.</w:t>
      </w:r>
    </w:p>
    <w:p w14:paraId="2F8D9CC0" w14:textId="77777777" w:rsidR="00AB2F6E" w:rsidRDefault="00AB2F6E" w:rsidP="00AB2F6E">
      <w:pPr>
        <w:spacing w:before="120" w:after="0" w:line="396" w:lineRule="auto"/>
        <w:ind w:left="1418" w:hanging="1418"/>
        <w:jc w:val="both"/>
        <w:rPr>
          <w:rFonts w:ascii="Times New Roman" w:hAnsi="Times New Roman"/>
          <w:sz w:val="20"/>
        </w:rPr>
      </w:pPr>
      <w:r w:rsidRPr="004079F8">
        <w:rPr>
          <w:rFonts w:ascii="Times New Roman" w:hAnsi="Times New Roman"/>
          <w:sz w:val="20"/>
        </w:rPr>
        <w:t xml:space="preserve">Kumar, N.; Khader, A.; Rangaswami, P. and Irulappan, I. (1997). Major Spices- Turmeric. Introduction to spices and Plantation Crops. </w:t>
      </w:r>
      <w:r w:rsidRPr="004079F8">
        <w:rPr>
          <w:rFonts w:ascii="Times New Roman" w:hAnsi="Times New Roman"/>
          <w:i/>
          <w:sz w:val="20"/>
        </w:rPr>
        <w:t>Medicinal and Aromatic Plants</w:t>
      </w:r>
      <w:r w:rsidRPr="004079F8">
        <w:rPr>
          <w:rFonts w:ascii="Times New Roman" w:hAnsi="Times New Roman"/>
          <w:sz w:val="20"/>
        </w:rPr>
        <w:t xml:space="preserve">, </w:t>
      </w:r>
      <w:r w:rsidRPr="004079F8">
        <w:rPr>
          <w:rFonts w:ascii="Times New Roman" w:hAnsi="Times New Roman"/>
          <w:b/>
          <w:sz w:val="20"/>
        </w:rPr>
        <w:t xml:space="preserve">24 </w:t>
      </w:r>
      <w:r w:rsidRPr="004079F8">
        <w:rPr>
          <w:rFonts w:ascii="Times New Roman" w:hAnsi="Times New Roman"/>
          <w:sz w:val="20"/>
        </w:rPr>
        <w:t>(2): 27-35.</w:t>
      </w:r>
    </w:p>
    <w:p w14:paraId="66C3338A" w14:textId="77777777" w:rsidR="00A6398A" w:rsidRPr="004079F8" w:rsidRDefault="00A6398A" w:rsidP="00AB2F6E">
      <w:pPr>
        <w:spacing w:before="120" w:after="0" w:line="396" w:lineRule="auto"/>
        <w:ind w:left="1418" w:hanging="1418"/>
        <w:jc w:val="both"/>
        <w:rPr>
          <w:rFonts w:ascii="Times New Roman" w:hAnsi="Times New Roman"/>
          <w:sz w:val="20"/>
        </w:rPr>
      </w:pPr>
      <w:r>
        <w:rPr>
          <w:rFonts w:ascii="Times New Roman" w:hAnsi="Times New Roman"/>
          <w:sz w:val="20"/>
        </w:rPr>
        <w:t>Kumari, A.; Prasad, C. and Kumar, R. (2022) Biochemical studies in different varieties of turmeric (</w:t>
      </w:r>
      <w:r w:rsidRPr="00A6398A">
        <w:rPr>
          <w:rFonts w:ascii="Times New Roman" w:hAnsi="Times New Roman"/>
          <w:i/>
          <w:iCs/>
          <w:sz w:val="20"/>
        </w:rPr>
        <w:t>Curcuma longa</w:t>
      </w:r>
      <w:r>
        <w:rPr>
          <w:rFonts w:ascii="Times New Roman" w:hAnsi="Times New Roman"/>
          <w:sz w:val="20"/>
        </w:rPr>
        <w:t xml:space="preserve"> L.) The Pharma Innovation J. 11 (1): 1639-1645.</w:t>
      </w:r>
    </w:p>
    <w:p w14:paraId="699D120B" w14:textId="77777777" w:rsidR="004079F8" w:rsidRDefault="004079F8" w:rsidP="00AB2F6E">
      <w:pPr>
        <w:spacing w:before="120" w:after="0" w:line="396" w:lineRule="auto"/>
        <w:ind w:left="1418" w:hanging="1418"/>
        <w:jc w:val="both"/>
        <w:rPr>
          <w:rFonts w:ascii="Times New Roman" w:hAnsi="Times New Roman"/>
          <w:sz w:val="20"/>
        </w:rPr>
      </w:pPr>
      <w:r w:rsidRPr="004079F8">
        <w:rPr>
          <w:rFonts w:ascii="Times New Roman" w:hAnsi="Times New Roman"/>
          <w:sz w:val="20"/>
        </w:rPr>
        <w:t>Lokhande, S. M., Kale, R. V., Sahoo, A. K., and Ranveer, R. C. (2013). Effect of curing and drying methods on recovery, curcumin and essential oil content of different cultivars of turmeric (Curcuma longa L.) International Food Research Journal 20(2): 745-749.</w:t>
      </w:r>
    </w:p>
    <w:p w14:paraId="49CA12D4" w14:textId="77777777" w:rsidR="004079F8" w:rsidRDefault="004079F8" w:rsidP="00AB2F6E">
      <w:pPr>
        <w:spacing w:before="120" w:after="0" w:line="396" w:lineRule="auto"/>
        <w:ind w:left="1418" w:hanging="1418"/>
        <w:jc w:val="both"/>
        <w:rPr>
          <w:rFonts w:ascii="Times New Roman" w:hAnsi="Times New Roman"/>
          <w:sz w:val="20"/>
        </w:rPr>
      </w:pPr>
      <w:proofErr w:type="spellStart"/>
      <w:r w:rsidRPr="004079F8">
        <w:rPr>
          <w:rFonts w:ascii="Times New Roman" w:hAnsi="Times New Roman"/>
          <w:sz w:val="20"/>
        </w:rPr>
        <w:t>Lowry</w:t>
      </w:r>
      <w:proofErr w:type="gramStart"/>
      <w:r w:rsidRPr="004079F8">
        <w:rPr>
          <w:rFonts w:ascii="Times New Roman" w:hAnsi="Times New Roman"/>
          <w:sz w:val="20"/>
        </w:rPr>
        <w:t>,O</w:t>
      </w:r>
      <w:proofErr w:type="spellEnd"/>
      <w:proofErr w:type="gramEnd"/>
      <w:r w:rsidRPr="004079F8">
        <w:rPr>
          <w:rFonts w:ascii="Times New Roman" w:hAnsi="Times New Roman"/>
          <w:sz w:val="20"/>
        </w:rPr>
        <w:t xml:space="preserve">. H.: Rosebrough N. J., Farr A. L and Randal R J. 1951. Protein measurement with </w:t>
      </w:r>
      <w:proofErr w:type="spellStart"/>
      <w:r w:rsidRPr="004079F8">
        <w:rPr>
          <w:rFonts w:ascii="Times New Roman" w:hAnsi="Times New Roman"/>
          <w:sz w:val="20"/>
        </w:rPr>
        <w:t>folin's</w:t>
      </w:r>
      <w:proofErr w:type="spellEnd"/>
      <w:r w:rsidRPr="004079F8">
        <w:rPr>
          <w:rFonts w:ascii="Times New Roman" w:hAnsi="Times New Roman"/>
          <w:sz w:val="20"/>
        </w:rPr>
        <w:t xml:space="preserve"> phenol reagent. 265-275.</w:t>
      </w:r>
    </w:p>
    <w:p w14:paraId="684118E5" w14:textId="77777777" w:rsidR="004079F8" w:rsidRPr="004079F8" w:rsidRDefault="004079F8" w:rsidP="00AB2F6E">
      <w:pPr>
        <w:spacing w:before="120" w:after="0" w:line="396" w:lineRule="auto"/>
        <w:ind w:left="1418" w:hanging="1418"/>
        <w:jc w:val="both"/>
        <w:rPr>
          <w:rFonts w:ascii="Times New Roman" w:hAnsi="Times New Roman"/>
          <w:sz w:val="20"/>
        </w:rPr>
      </w:pPr>
      <w:r w:rsidRPr="004079F8">
        <w:rPr>
          <w:rFonts w:ascii="Times New Roman" w:hAnsi="Times New Roman"/>
          <w:sz w:val="20"/>
        </w:rPr>
        <w:t xml:space="preserve">Mc </w:t>
      </w:r>
      <w:proofErr w:type="spellStart"/>
      <w:r w:rsidRPr="004079F8">
        <w:rPr>
          <w:rFonts w:ascii="Times New Roman" w:hAnsi="Times New Roman"/>
          <w:sz w:val="20"/>
        </w:rPr>
        <w:t>cready</w:t>
      </w:r>
      <w:proofErr w:type="spellEnd"/>
      <w:r w:rsidRPr="004079F8">
        <w:rPr>
          <w:rFonts w:ascii="Times New Roman" w:hAnsi="Times New Roman"/>
          <w:sz w:val="20"/>
        </w:rPr>
        <w:t xml:space="preserve">, R.M.; </w:t>
      </w:r>
      <w:proofErr w:type="spellStart"/>
      <w:r w:rsidRPr="004079F8">
        <w:rPr>
          <w:rFonts w:ascii="Times New Roman" w:hAnsi="Times New Roman"/>
          <w:sz w:val="20"/>
        </w:rPr>
        <w:t>Guggolz</w:t>
      </w:r>
      <w:proofErr w:type="spellEnd"/>
      <w:r w:rsidRPr="004079F8">
        <w:rPr>
          <w:rFonts w:ascii="Times New Roman" w:hAnsi="Times New Roman"/>
          <w:sz w:val="20"/>
        </w:rPr>
        <w:t>, J.; Silviera, V. and Owens, H.S. (1950). Determination of starch and amylose rice. Analytical Chemistry, 22:1156-1158.</w:t>
      </w:r>
    </w:p>
    <w:p w14:paraId="2464E6C7" w14:textId="77777777" w:rsidR="004079F8" w:rsidRPr="004079F8" w:rsidRDefault="004079F8" w:rsidP="00AB2F6E">
      <w:pPr>
        <w:spacing w:before="120" w:after="0" w:line="396" w:lineRule="auto"/>
        <w:ind w:left="1418" w:hanging="1418"/>
        <w:jc w:val="both"/>
        <w:rPr>
          <w:rFonts w:ascii="Times New Roman" w:hAnsi="Times New Roman"/>
          <w:sz w:val="20"/>
        </w:rPr>
      </w:pPr>
      <w:r w:rsidRPr="004079F8">
        <w:rPr>
          <w:rFonts w:ascii="Times New Roman" w:hAnsi="Times New Roman"/>
          <w:sz w:val="20"/>
        </w:rPr>
        <w:t xml:space="preserve">Niranjan, A.; Dhan. P.; Tewari, S. K.; Pandey, A.; </w:t>
      </w:r>
      <w:proofErr w:type="spellStart"/>
      <w:r w:rsidRPr="004079F8">
        <w:rPr>
          <w:rFonts w:ascii="Times New Roman" w:hAnsi="Times New Roman"/>
          <w:sz w:val="20"/>
        </w:rPr>
        <w:t>Pushpangadan</w:t>
      </w:r>
      <w:proofErr w:type="spellEnd"/>
      <w:r w:rsidRPr="004079F8">
        <w:rPr>
          <w:rFonts w:ascii="Times New Roman" w:hAnsi="Times New Roman"/>
          <w:sz w:val="20"/>
        </w:rPr>
        <w:t>, P. and Prakash, D. (2003). Chemistry of Curcuma spp. Cultivated on Sodic soil. Journal of Medicinal and Aromatic Plants Sciences.25: 69-75.</w:t>
      </w:r>
    </w:p>
    <w:p w14:paraId="4DF6351C" w14:textId="77777777" w:rsidR="00AB2F6E" w:rsidRDefault="00AB2F6E" w:rsidP="00AB2F6E">
      <w:pPr>
        <w:ind w:left="1418" w:hanging="1418"/>
        <w:jc w:val="both"/>
        <w:rPr>
          <w:rFonts w:ascii="Times New Roman" w:hAnsi="Times New Roman"/>
          <w:color w:val="000000"/>
          <w:sz w:val="20"/>
        </w:rPr>
      </w:pPr>
      <w:proofErr w:type="spellStart"/>
      <w:r w:rsidRPr="00AB2F6E">
        <w:rPr>
          <w:rFonts w:ascii="Times New Roman" w:hAnsi="Times New Roman"/>
          <w:color w:val="000000"/>
          <w:sz w:val="20"/>
        </w:rPr>
        <w:t>Purseglove</w:t>
      </w:r>
      <w:proofErr w:type="spellEnd"/>
      <w:r w:rsidRPr="00AB2F6E">
        <w:rPr>
          <w:rFonts w:ascii="Times New Roman" w:hAnsi="Times New Roman"/>
          <w:color w:val="000000"/>
          <w:sz w:val="20"/>
        </w:rPr>
        <w:t xml:space="preserve">, J.W.; Brown, G.; Green, C.L. and Robbins, S.R.J. (1981) Spices. Vol.2. Longman Scientific and </w:t>
      </w:r>
      <w:proofErr w:type="spellStart"/>
      <w:r w:rsidRPr="00AB2F6E">
        <w:rPr>
          <w:rFonts w:ascii="Times New Roman" w:hAnsi="Times New Roman"/>
          <w:color w:val="000000"/>
          <w:sz w:val="20"/>
        </w:rPr>
        <w:t>Tecnial</w:t>
      </w:r>
      <w:proofErr w:type="spellEnd"/>
      <w:r w:rsidRPr="00AB2F6E">
        <w:rPr>
          <w:rFonts w:ascii="Times New Roman" w:hAnsi="Times New Roman"/>
          <w:color w:val="000000"/>
          <w:sz w:val="20"/>
        </w:rPr>
        <w:t xml:space="preserve"> Co. and John Wiley and Sons, Inc., New York, 457.</w:t>
      </w:r>
    </w:p>
    <w:p w14:paraId="796064AF" w14:textId="77777777" w:rsidR="004079F8" w:rsidRDefault="004079F8" w:rsidP="004079F8">
      <w:pPr>
        <w:ind w:left="1418" w:hanging="1418"/>
        <w:jc w:val="both"/>
        <w:rPr>
          <w:rFonts w:ascii="Times New Roman" w:hAnsi="Times New Roman"/>
          <w:color w:val="000000"/>
          <w:sz w:val="20"/>
        </w:rPr>
      </w:pPr>
      <w:r w:rsidRPr="004079F8">
        <w:rPr>
          <w:rFonts w:ascii="Times New Roman" w:hAnsi="Times New Roman"/>
          <w:color w:val="000000"/>
          <w:sz w:val="20"/>
        </w:rPr>
        <w:lastRenderedPageBreak/>
        <w:t xml:space="preserve">Sasikumar, B.; Johnson, George K.; Zachariah, John T.; </w:t>
      </w:r>
      <w:proofErr w:type="spellStart"/>
      <w:r w:rsidRPr="004079F8">
        <w:rPr>
          <w:rFonts w:ascii="Times New Roman" w:hAnsi="Times New Roman"/>
          <w:color w:val="000000"/>
          <w:sz w:val="20"/>
        </w:rPr>
        <w:t>Ratnambal</w:t>
      </w:r>
      <w:proofErr w:type="spellEnd"/>
      <w:r w:rsidRPr="004079F8">
        <w:rPr>
          <w:rFonts w:ascii="Times New Roman" w:hAnsi="Times New Roman"/>
          <w:color w:val="000000"/>
          <w:sz w:val="20"/>
        </w:rPr>
        <w:t>, M. J.; Nirmal Babu K and Ravindran, P. N. (1996). IISR Prabha and IISR Prathibha – two new high yielding and high quality turmeric (Curcuma longa L.) varieties. Journal of Spices and Aromatic Crops, 5 (1): 41-48.</w:t>
      </w:r>
    </w:p>
    <w:p w14:paraId="020394E6" w14:textId="77777777" w:rsidR="00350B9A" w:rsidRPr="004079F8" w:rsidRDefault="00350B9A" w:rsidP="004079F8">
      <w:pPr>
        <w:ind w:left="1418" w:hanging="1418"/>
        <w:jc w:val="both"/>
        <w:rPr>
          <w:rFonts w:ascii="Times New Roman" w:hAnsi="Times New Roman"/>
          <w:color w:val="000000"/>
          <w:sz w:val="20"/>
        </w:rPr>
      </w:pPr>
      <w:r w:rsidRPr="004079F8">
        <w:rPr>
          <w:rFonts w:ascii="Times New Roman" w:hAnsi="Times New Roman" w:cs="Times New Roman"/>
          <w:sz w:val="20"/>
        </w:rPr>
        <w:t xml:space="preserve">Singh, A. K.; Nanda, P.; </w:t>
      </w:r>
      <w:r w:rsidR="00550589" w:rsidRPr="004079F8">
        <w:rPr>
          <w:rFonts w:ascii="Times New Roman" w:hAnsi="Times New Roman" w:cs="Times New Roman"/>
          <w:sz w:val="20"/>
        </w:rPr>
        <w:t xml:space="preserve">Singh, A. </w:t>
      </w:r>
      <w:r w:rsidR="0092564E" w:rsidRPr="004079F8">
        <w:rPr>
          <w:rFonts w:ascii="Times New Roman" w:hAnsi="Times New Roman" w:cs="Times New Roman"/>
          <w:sz w:val="20"/>
        </w:rPr>
        <w:t xml:space="preserve">and Singh, B., </w:t>
      </w:r>
      <w:r w:rsidR="00550589" w:rsidRPr="004079F8">
        <w:rPr>
          <w:rFonts w:ascii="Times New Roman" w:hAnsi="Times New Roman" w:cs="Times New Roman"/>
          <w:sz w:val="20"/>
        </w:rPr>
        <w:t xml:space="preserve">(2015) Genetic diversity analysis in Turmeric (Curcuma longa L.) Based on SSR Markers, </w:t>
      </w:r>
      <w:r w:rsidR="00550589" w:rsidRPr="004079F8">
        <w:rPr>
          <w:sz w:val="20"/>
        </w:rPr>
        <w:t>Journal of Biological Engineering Research and Review, 2015; 2(1): 20-24</w:t>
      </w:r>
      <w:r w:rsidR="00550589" w:rsidRPr="004079F8">
        <w:rPr>
          <w:rFonts w:ascii="Times New Roman" w:hAnsi="Times New Roman" w:cs="Times New Roman"/>
          <w:sz w:val="20"/>
        </w:rPr>
        <w:t xml:space="preserve"> </w:t>
      </w:r>
    </w:p>
    <w:p w14:paraId="5E73F0D4" w14:textId="77777777" w:rsidR="00242137" w:rsidRPr="00C93C30" w:rsidRDefault="00242137" w:rsidP="00E8104F">
      <w:pPr>
        <w:jc w:val="both"/>
        <w:rPr>
          <w:rFonts w:ascii="Times New Roman" w:hAnsi="Times New Roman"/>
          <w:sz w:val="20"/>
        </w:rPr>
      </w:pPr>
      <w:r w:rsidRPr="004079F8">
        <w:rPr>
          <w:rFonts w:ascii="Times New Roman" w:hAnsi="Times New Roman"/>
          <w:sz w:val="20"/>
        </w:rPr>
        <w:t>Thimmaiah SK. Standard Methods of Biochemical Analysis. Kalyani Publishers, New Delhi. 1999, 534.</w:t>
      </w:r>
    </w:p>
    <w:sectPr w:rsidR="00242137" w:rsidRPr="00C93C30" w:rsidSect="00EF74C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Che">
    <w:charset w:val="81"/>
    <w:family w:val="modern"/>
    <w:pitch w:val="fixed"/>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drawingGridHorizontalSpacing w:val="110"/>
  <w:displayHorizontalDrawingGridEvery w:val="2"/>
  <w:characterSpacingControl w:val="doNotCompress"/>
  <w:compat>
    <w:compatSetting w:name="compatibilityMode" w:uri="http://schemas.microsoft.com/office/word" w:val="12"/>
  </w:compat>
  <w:rsids>
    <w:rsidRoot w:val="00A96A57"/>
    <w:rsid w:val="00000944"/>
    <w:rsid w:val="000026ED"/>
    <w:rsid w:val="00003B58"/>
    <w:rsid w:val="000055AC"/>
    <w:rsid w:val="00007AAC"/>
    <w:rsid w:val="00007B41"/>
    <w:rsid w:val="00011649"/>
    <w:rsid w:val="00012117"/>
    <w:rsid w:val="00014A8B"/>
    <w:rsid w:val="00014B1B"/>
    <w:rsid w:val="00022F7E"/>
    <w:rsid w:val="00030505"/>
    <w:rsid w:val="00030A28"/>
    <w:rsid w:val="000312CD"/>
    <w:rsid w:val="00035366"/>
    <w:rsid w:val="0003738B"/>
    <w:rsid w:val="0003751C"/>
    <w:rsid w:val="00040628"/>
    <w:rsid w:val="0004366E"/>
    <w:rsid w:val="0004420D"/>
    <w:rsid w:val="00044240"/>
    <w:rsid w:val="000446DD"/>
    <w:rsid w:val="00045F3E"/>
    <w:rsid w:val="00050812"/>
    <w:rsid w:val="00050865"/>
    <w:rsid w:val="00052B6A"/>
    <w:rsid w:val="00053706"/>
    <w:rsid w:val="00053CF2"/>
    <w:rsid w:val="0005491E"/>
    <w:rsid w:val="00055782"/>
    <w:rsid w:val="000605FF"/>
    <w:rsid w:val="0006380E"/>
    <w:rsid w:val="000672AA"/>
    <w:rsid w:val="00071085"/>
    <w:rsid w:val="00072641"/>
    <w:rsid w:val="00074AFB"/>
    <w:rsid w:val="00081037"/>
    <w:rsid w:val="00083AE6"/>
    <w:rsid w:val="00085FDA"/>
    <w:rsid w:val="00092703"/>
    <w:rsid w:val="00093C34"/>
    <w:rsid w:val="00093C98"/>
    <w:rsid w:val="00095BCD"/>
    <w:rsid w:val="000968E0"/>
    <w:rsid w:val="0009775E"/>
    <w:rsid w:val="000A0425"/>
    <w:rsid w:val="000A0469"/>
    <w:rsid w:val="000A0AB7"/>
    <w:rsid w:val="000A14BB"/>
    <w:rsid w:val="000A39D6"/>
    <w:rsid w:val="000A4727"/>
    <w:rsid w:val="000A4824"/>
    <w:rsid w:val="000A6130"/>
    <w:rsid w:val="000A6C26"/>
    <w:rsid w:val="000A7069"/>
    <w:rsid w:val="000A7482"/>
    <w:rsid w:val="000B545E"/>
    <w:rsid w:val="000B68D0"/>
    <w:rsid w:val="000C2284"/>
    <w:rsid w:val="000C4620"/>
    <w:rsid w:val="000C6CB5"/>
    <w:rsid w:val="000D0393"/>
    <w:rsid w:val="000D4A7F"/>
    <w:rsid w:val="000D5A83"/>
    <w:rsid w:val="000D5CD4"/>
    <w:rsid w:val="000D76EE"/>
    <w:rsid w:val="000E1573"/>
    <w:rsid w:val="000E215D"/>
    <w:rsid w:val="000E4D31"/>
    <w:rsid w:val="000E577E"/>
    <w:rsid w:val="000E768A"/>
    <w:rsid w:val="000F01EF"/>
    <w:rsid w:val="000F0E51"/>
    <w:rsid w:val="000F1F75"/>
    <w:rsid w:val="000F2615"/>
    <w:rsid w:val="00103BD2"/>
    <w:rsid w:val="00117232"/>
    <w:rsid w:val="00117FDF"/>
    <w:rsid w:val="0012511B"/>
    <w:rsid w:val="00126524"/>
    <w:rsid w:val="001279A1"/>
    <w:rsid w:val="00133221"/>
    <w:rsid w:val="00133556"/>
    <w:rsid w:val="00133C8A"/>
    <w:rsid w:val="00134441"/>
    <w:rsid w:val="00134728"/>
    <w:rsid w:val="00134B8D"/>
    <w:rsid w:val="00135191"/>
    <w:rsid w:val="00135612"/>
    <w:rsid w:val="00136758"/>
    <w:rsid w:val="001370CF"/>
    <w:rsid w:val="00137A7D"/>
    <w:rsid w:val="001400EF"/>
    <w:rsid w:val="00140CE1"/>
    <w:rsid w:val="00142EA6"/>
    <w:rsid w:val="0014437D"/>
    <w:rsid w:val="0014514A"/>
    <w:rsid w:val="00145271"/>
    <w:rsid w:val="0014666D"/>
    <w:rsid w:val="001516DE"/>
    <w:rsid w:val="001535FA"/>
    <w:rsid w:val="00154FF7"/>
    <w:rsid w:val="001555AD"/>
    <w:rsid w:val="00156C7E"/>
    <w:rsid w:val="001618C2"/>
    <w:rsid w:val="00162BC8"/>
    <w:rsid w:val="00163AB3"/>
    <w:rsid w:val="0016459E"/>
    <w:rsid w:val="00164B74"/>
    <w:rsid w:val="00167A94"/>
    <w:rsid w:val="00172724"/>
    <w:rsid w:val="0017531C"/>
    <w:rsid w:val="00176064"/>
    <w:rsid w:val="00181C8B"/>
    <w:rsid w:val="0018584E"/>
    <w:rsid w:val="001871AB"/>
    <w:rsid w:val="00191ED0"/>
    <w:rsid w:val="0019224E"/>
    <w:rsid w:val="001929D6"/>
    <w:rsid w:val="0019456B"/>
    <w:rsid w:val="00195B81"/>
    <w:rsid w:val="00196B16"/>
    <w:rsid w:val="0019708A"/>
    <w:rsid w:val="001A0721"/>
    <w:rsid w:val="001A1D6D"/>
    <w:rsid w:val="001A2D7D"/>
    <w:rsid w:val="001A4013"/>
    <w:rsid w:val="001A5BFA"/>
    <w:rsid w:val="001A6140"/>
    <w:rsid w:val="001A6D38"/>
    <w:rsid w:val="001B322D"/>
    <w:rsid w:val="001B5F4F"/>
    <w:rsid w:val="001B60E1"/>
    <w:rsid w:val="001B6B87"/>
    <w:rsid w:val="001C0775"/>
    <w:rsid w:val="001C4C31"/>
    <w:rsid w:val="001C6042"/>
    <w:rsid w:val="001C7E40"/>
    <w:rsid w:val="001D0043"/>
    <w:rsid w:val="001D48D0"/>
    <w:rsid w:val="001D57B6"/>
    <w:rsid w:val="001E601E"/>
    <w:rsid w:val="001E62F8"/>
    <w:rsid w:val="001F03E5"/>
    <w:rsid w:val="001F2A8D"/>
    <w:rsid w:val="001F38CE"/>
    <w:rsid w:val="001F63FE"/>
    <w:rsid w:val="00203408"/>
    <w:rsid w:val="00204AD7"/>
    <w:rsid w:val="00205CE9"/>
    <w:rsid w:val="002061D0"/>
    <w:rsid w:val="00207FA8"/>
    <w:rsid w:val="00210E8F"/>
    <w:rsid w:val="00216FDC"/>
    <w:rsid w:val="002219EF"/>
    <w:rsid w:val="00225532"/>
    <w:rsid w:val="00226F13"/>
    <w:rsid w:val="0023433E"/>
    <w:rsid w:val="00234516"/>
    <w:rsid w:val="0023780C"/>
    <w:rsid w:val="00240390"/>
    <w:rsid w:val="002412BA"/>
    <w:rsid w:val="00242137"/>
    <w:rsid w:val="00243AA9"/>
    <w:rsid w:val="002444B4"/>
    <w:rsid w:val="00245B20"/>
    <w:rsid w:val="00253582"/>
    <w:rsid w:val="0025386B"/>
    <w:rsid w:val="0025405B"/>
    <w:rsid w:val="002542A2"/>
    <w:rsid w:val="0025652B"/>
    <w:rsid w:val="00256A8C"/>
    <w:rsid w:val="00256CC5"/>
    <w:rsid w:val="002573E5"/>
    <w:rsid w:val="00257B80"/>
    <w:rsid w:val="002605B7"/>
    <w:rsid w:val="002618AA"/>
    <w:rsid w:val="002635B8"/>
    <w:rsid w:val="0026396F"/>
    <w:rsid w:val="002639E1"/>
    <w:rsid w:val="00265738"/>
    <w:rsid w:val="00270321"/>
    <w:rsid w:val="00271740"/>
    <w:rsid w:val="002746D7"/>
    <w:rsid w:val="00275B4E"/>
    <w:rsid w:val="00275EFF"/>
    <w:rsid w:val="002760C4"/>
    <w:rsid w:val="00276AC9"/>
    <w:rsid w:val="00277892"/>
    <w:rsid w:val="002806C7"/>
    <w:rsid w:val="0028205B"/>
    <w:rsid w:val="00282ACC"/>
    <w:rsid w:val="0028534D"/>
    <w:rsid w:val="0028616B"/>
    <w:rsid w:val="00290A13"/>
    <w:rsid w:val="00290E0E"/>
    <w:rsid w:val="0029122D"/>
    <w:rsid w:val="0029378B"/>
    <w:rsid w:val="00294307"/>
    <w:rsid w:val="0029790D"/>
    <w:rsid w:val="00297E72"/>
    <w:rsid w:val="002A3848"/>
    <w:rsid w:val="002A5B72"/>
    <w:rsid w:val="002A7BD9"/>
    <w:rsid w:val="002B0EC9"/>
    <w:rsid w:val="002B6268"/>
    <w:rsid w:val="002B71F6"/>
    <w:rsid w:val="002B7E72"/>
    <w:rsid w:val="002C13BD"/>
    <w:rsid w:val="002C2796"/>
    <w:rsid w:val="002C48AE"/>
    <w:rsid w:val="002C5892"/>
    <w:rsid w:val="002C7E9C"/>
    <w:rsid w:val="002C7EAE"/>
    <w:rsid w:val="002D18C4"/>
    <w:rsid w:val="002D2AD8"/>
    <w:rsid w:val="002D2EC5"/>
    <w:rsid w:val="002E0251"/>
    <w:rsid w:val="002E0847"/>
    <w:rsid w:val="002E3610"/>
    <w:rsid w:val="002E4AE7"/>
    <w:rsid w:val="002E4C64"/>
    <w:rsid w:val="002E7A65"/>
    <w:rsid w:val="002F03E3"/>
    <w:rsid w:val="002F12BB"/>
    <w:rsid w:val="002F2BF8"/>
    <w:rsid w:val="002F50BC"/>
    <w:rsid w:val="002F630D"/>
    <w:rsid w:val="002F7D35"/>
    <w:rsid w:val="003113B0"/>
    <w:rsid w:val="00317015"/>
    <w:rsid w:val="00322449"/>
    <w:rsid w:val="003224EF"/>
    <w:rsid w:val="0032302F"/>
    <w:rsid w:val="00325BDE"/>
    <w:rsid w:val="0032771F"/>
    <w:rsid w:val="00327836"/>
    <w:rsid w:val="00327964"/>
    <w:rsid w:val="00332255"/>
    <w:rsid w:val="00333051"/>
    <w:rsid w:val="003362CC"/>
    <w:rsid w:val="003376C4"/>
    <w:rsid w:val="00337A49"/>
    <w:rsid w:val="00340552"/>
    <w:rsid w:val="00340CF9"/>
    <w:rsid w:val="0034183D"/>
    <w:rsid w:val="003420E1"/>
    <w:rsid w:val="003426D8"/>
    <w:rsid w:val="00342B06"/>
    <w:rsid w:val="003441D2"/>
    <w:rsid w:val="003446C4"/>
    <w:rsid w:val="00344C13"/>
    <w:rsid w:val="00344F76"/>
    <w:rsid w:val="00346160"/>
    <w:rsid w:val="0034660C"/>
    <w:rsid w:val="00350B9A"/>
    <w:rsid w:val="00351C8E"/>
    <w:rsid w:val="003530BD"/>
    <w:rsid w:val="00353ED7"/>
    <w:rsid w:val="0035599B"/>
    <w:rsid w:val="0035648A"/>
    <w:rsid w:val="0035659E"/>
    <w:rsid w:val="00365B73"/>
    <w:rsid w:val="00366A26"/>
    <w:rsid w:val="003719C4"/>
    <w:rsid w:val="00374263"/>
    <w:rsid w:val="003816E0"/>
    <w:rsid w:val="003818C3"/>
    <w:rsid w:val="00382F9C"/>
    <w:rsid w:val="00384F50"/>
    <w:rsid w:val="00385FA9"/>
    <w:rsid w:val="00387600"/>
    <w:rsid w:val="00393253"/>
    <w:rsid w:val="00393ABB"/>
    <w:rsid w:val="0039512C"/>
    <w:rsid w:val="0039574F"/>
    <w:rsid w:val="00395CA5"/>
    <w:rsid w:val="00395D66"/>
    <w:rsid w:val="00395DE6"/>
    <w:rsid w:val="003A1001"/>
    <w:rsid w:val="003A42FA"/>
    <w:rsid w:val="003A4776"/>
    <w:rsid w:val="003A4FF9"/>
    <w:rsid w:val="003A5CE0"/>
    <w:rsid w:val="003A5EBA"/>
    <w:rsid w:val="003A7A02"/>
    <w:rsid w:val="003A7CFA"/>
    <w:rsid w:val="003A7DE0"/>
    <w:rsid w:val="003B043F"/>
    <w:rsid w:val="003B116B"/>
    <w:rsid w:val="003B1625"/>
    <w:rsid w:val="003B64BF"/>
    <w:rsid w:val="003C0370"/>
    <w:rsid w:val="003C1854"/>
    <w:rsid w:val="003C20AB"/>
    <w:rsid w:val="003C2ECA"/>
    <w:rsid w:val="003C4AC6"/>
    <w:rsid w:val="003C656F"/>
    <w:rsid w:val="003C66BA"/>
    <w:rsid w:val="003D08A6"/>
    <w:rsid w:val="003D106B"/>
    <w:rsid w:val="003D14BE"/>
    <w:rsid w:val="003D335C"/>
    <w:rsid w:val="003D363A"/>
    <w:rsid w:val="003D7101"/>
    <w:rsid w:val="003D7DA3"/>
    <w:rsid w:val="003E02E5"/>
    <w:rsid w:val="003E18BE"/>
    <w:rsid w:val="003E1FE3"/>
    <w:rsid w:val="003E2C74"/>
    <w:rsid w:val="003E35C5"/>
    <w:rsid w:val="003E5066"/>
    <w:rsid w:val="003E67F9"/>
    <w:rsid w:val="003E6943"/>
    <w:rsid w:val="003F04FD"/>
    <w:rsid w:val="003F269D"/>
    <w:rsid w:val="003F45BD"/>
    <w:rsid w:val="003F50D0"/>
    <w:rsid w:val="003F6CB5"/>
    <w:rsid w:val="00404965"/>
    <w:rsid w:val="00406230"/>
    <w:rsid w:val="00406FFD"/>
    <w:rsid w:val="004079F8"/>
    <w:rsid w:val="004106E5"/>
    <w:rsid w:val="004107C1"/>
    <w:rsid w:val="004114AE"/>
    <w:rsid w:val="00413D8E"/>
    <w:rsid w:val="00413F0B"/>
    <w:rsid w:val="004152E8"/>
    <w:rsid w:val="0041647E"/>
    <w:rsid w:val="00420642"/>
    <w:rsid w:val="00427DB1"/>
    <w:rsid w:val="00427E80"/>
    <w:rsid w:val="0043097D"/>
    <w:rsid w:val="004368A7"/>
    <w:rsid w:val="00436A66"/>
    <w:rsid w:val="00437071"/>
    <w:rsid w:val="00437610"/>
    <w:rsid w:val="00442AA5"/>
    <w:rsid w:val="00446571"/>
    <w:rsid w:val="0044706F"/>
    <w:rsid w:val="0045161B"/>
    <w:rsid w:val="004530CB"/>
    <w:rsid w:val="004533E0"/>
    <w:rsid w:val="0045354C"/>
    <w:rsid w:val="00454688"/>
    <w:rsid w:val="004546A8"/>
    <w:rsid w:val="004604BE"/>
    <w:rsid w:val="00460C3D"/>
    <w:rsid w:val="00461F72"/>
    <w:rsid w:val="004620AF"/>
    <w:rsid w:val="0046434F"/>
    <w:rsid w:val="00465800"/>
    <w:rsid w:val="00466179"/>
    <w:rsid w:val="00466995"/>
    <w:rsid w:val="00467E98"/>
    <w:rsid w:val="0047020F"/>
    <w:rsid w:val="004715EF"/>
    <w:rsid w:val="0047295F"/>
    <w:rsid w:val="004741F8"/>
    <w:rsid w:val="0047458F"/>
    <w:rsid w:val="004800E4"/>
    <w:rsid w:val="0048242D"/>
    <w:rsid w:val="00483AA5"/>
    <w:rsid w:val="00486C82"/>
    <w:rsid w:val="004879C9"/>
    <w:rsid w:val="00491AF0"/>
    <w:rsid w:val="004926B0"/>
    <w:rsid w:val="00496DD8"/>
    <w:rsid w:val="004A1D0C"/>
    <w:rsid w:val="004A5E21"/>
    <w:rsid w:val="004A65DD"/>
    <w:rsid w:val="004A72BD"/>
    <w:rsid w:val="004B10E8"/>
    <w:rsid w:val="004B2C18"/>
    <w:rsid w:val="004B4FE1"/>
    <w:rsid w:val="004B5047"/>
    <w:rsid w:val="004C14D1"/>
    <w:rsid w:val="004C3DCE"/>
    <w:rsid w:val="004C4B96"/>
    <w:rsid w:val="004C5004"/>
    <w:rsid w:val="004C55BD"/>
    <w:rsid w:val="004C6E9D"/>
    <w:rsid w:val="004C7B12"/>
    <w:rsid w:val="004C7D38"/>
    <w:rsid w:val="004C7E38"/>
    <w:rsid w:val="004D0673"/>
    <w:rsid w:val="004E0FAD"/>
    <w:rsid w:val="004E0FF6"/>
    <w:rsid w:val="004E38EA"/>
    <w:rsid w:val="004E6837"/>
    <w:rsid w:val="004E684E"/>
    <w:rsid w:val="004E7843"/>
    <w:rsid w:val="004F06AB"/>
    <w:rsid w:val="004F1A75"/>
    <w:rsid w:val="004F226A"/>
    <w:rsid w:val="004F2982"/>
    <w:rsid w:val="004F3FE4"/>
    <w:rsid w:val="004F504A"/>
    <w:rsid w:val="004F51A2"/>
    <w:rsid w:val="004F6A38"/>
    <w:rsid w:val="004F7F16"/>
    <w:rsid w:val="00502E1A"/>
    <w:rsid w:val="005046EB"/>
    <w:rsid w:val="00506929"/>
    <w:rsid w:val="00514272"/>
    <w:rsid w:val="00514973"/>
    <w:rsid w:val="00517E6A"/>
    <w:rsid w:val="00520BE9"/>
    <w:rsid w:val="00522827"/>
    <w:rsid w:val="00523FE5"/>
    <w:rsid w:val="005278CF"/>
    <w:rsid w:val="0053136B"/>
    <w:rsid w:val="00532BC0"/>
    <w:rsid w:val="00534975"/>
    <w:rsid w:val="0054306F"/>
    <w:rsid w:val="00543496"/>
    <w:rsid w:val="00544C7D"/>
    <w:rsid w:val="00546700"/>
    <w:rsid w:val="00550589"/>
    <w:rsid w:val="00550D54"/>
    <w:rsid w:val="005551C4"/>
    <w:rsid w:val="00556B35"/>
    <w:rsid w:val="005572E8"/>
    <w:rsid w:val="00561C71"/>
    <w:rsid w:val="00562537"/>
    <w:rsid w:val="00564949"/>
    <w:rsid w:val="00565C29"/>
    <w:rsid w:val="00565D52"/>
    <w:rsid w:val="00566298"/>
    <w:rsid w:val="005737F0"/>
    <w:rsid w:val="00573C28"/>
    <w:rsid w:val="00573D01"/>
    <w:rsid w:val="005775BA"/>
    <w:rsid w:val="00580E7D"/>
    <w:rsid w:val="005818D2"/>
    <w:rsid w:val="0058323E"/>
    <w:rsid w:val="00584298"/>
    <w:rsid w:val="005843F1"/>
    <w:rsid w:val="00585164"/>
    <w:rsid w:val="00585746"/>
    <w:rsid w:val="005918C9"/>
    <w:rsid w:val="00591A94"/>
    <w:rsid w:val="0059206E"/>
    <w:rsid w:val="005974B5"/>
    <w:rsid w:val="00597C47"/>
    <w:rsid w:val="005A101F"/>
    <w:rsid w:val="005A16D5"/>
    <w:rsid w:val="005A18A1"/>
    <w:rsid w:val="005A1AC8"/>
    <w:rsid w:val="005A29F8"/>
    <w:rsid w:val="005A38A0"/>
    <w:rsid w:val="005A3CFD"/>
    <w:rsid w:val="005A47AC"/>
    <w:rsid w:val="005A504B"/>
    <w:rsid w:val="005A67C3"/>
    <w:rsid w:val="005A7D72"/>
    <w:rsid w:val="005B07AC"/>
    <w:rsid w:val="005B15AB"/>
    <w:rsid w:val="005B3AB1"/>
    <w:rsid w:val="005B4D0D"/>
    <w:rsid w:val="005B6180"/>
    <w:rsid w:val="005C06EF"/>
    <w:rsid w:val="005C0A57"/>
    <w:rsid w:val="005C2980"/>
    <w:rsid w:val="005C2A3F"/>
    <w:rsid w:val="005D032E"/>
    <w:rsid w:val="005D0C39"/>
    <w:rsid w:val="005D18F6"/>
    <w:rsid w:val="005D2055"/>
    <w:rsid w:val="005D45BB"/>
    <w:rsid w:val="005D4776"/>
    <w:rsid w:val="005D4F9E"/>
    <w:rsid w:val="005D7473"/>
    <w:rsid w:val="005D791B"/>
    <w:rsid w:val="005E30E2"/>
    <w:rsid w:val="005E32F1"/>
    <w:rsid w:val="005E3477"/>
    <w:rsid w:val="005E4008"/>
    <w:rsid w:val="005E4744"/>
    <w:rsid w:val="005E4A32"/>
    <w:rsid w:val="005E72F7"/>
    <w:rsid w:val="005F03FF"/>
    <w:rsid w:val="005F3521"/>
    <w:rsid w:val="005F493C"/>
    <w:rsid w:val="005F60EF"/>
    <w:rsid w:val="005F7A75"/>
    <w:rsid w:val="00600C48"/>
    <w:rsid w:val="00600F82"/>
    <w:rsid w:val="0060252C"/>
    <w:rsid w:val="00606C14"/>
    <w:rsid w:val="00610FE4"/>
    <w:rsid w:val="00611408"/>
    <w:rsid w:val="0061462D"/>
    <w:rsid w:val="00614F1B"/>
    <w:rsid w:val="00616888"/>
    <w:rsid w:val="0062190A"/>
    <w:rsid w:val="00624279"/>
    <w:rsid w:val="00626126"/>
    <w:rsid w:val="006265D1"/>
    <w:rsid w:val="006279E0"/>
    <w:rsid w:val="00627DF9"/>
    <w:rsid w:val="006303B2"/>
    <w:rsid w:val="006329B9"/>
    <w:rsid w:val="00634974"/>
    <w:rsid w:val="00634BDB"/>
    <w:rsid w:val="0063709D"/>
    <w:rsid w:val="00640141"/>
    <w:rsid w:val="00644649"/>
    <w:rsid w:val="00644CCB"/>
    <w:rsid w:val="0064671E"/>
    <w:rsid w:val="00647C4E"/>
    <w:rsid w:val="00650A68"/>
    <w:rsid w:val="00650D84"/>
    <w:rsid w:val="006540E2"/>
    <w:rsid w:val="00654136"/>
    <w:rsid w:val="006549E8"/>
    <w:rsid w:val="00655442"/>
    <w:rsid w:val="006568CF"/>
    <w:rsid w:val="006568D5"/>
    <w:rsid w:val="0066044D"/>
    <w:rsid w:val="00663B10"/>
    <w:rsid w:val="00667D61"/>
    <w:rsid w:val="00672D84"/>
    <w:rsid w:val="006747A5"/>
    <w:rsid w:val="00680EFD"/>
    <w:rsid w:val="0068159D"/>
    <w:rsid w:val="00683B6B"/>
    <w:rsid w:val="006862E9"/>
    <w:rsid w:val="00687E31"/>
    <w:rsid w:val="00690D38"/>
    <w:rsid w:val="0069147B"/>
    <w:rsid w:val="006928A3"/>
    <w:rsid w:val="00693490"/>
    <w:rsid w:val="006943EA"/>
    <w:rsid w:val="006962D5"/>
    <w:rsid w:val="0069727A"/>
    <w:rsid w:val="006A22E7"/>
    <w:rsid w:val="006A39F9"/>
    <w:rsid w:val="006A3F4A"/>
    <w:rsid w:val="006A46FB"/>
    <w:rsid w:val="006A522F"/>
    <w:rsid w:val="006B173A"/>
    <w:rsid w:val="006B1E60"/>
    <w:rsid w:val="006B2A63"/>
    <w:rsid w:val="006B413C"/>
    <w:rsid w:val="006C16D4"/>
    <w:rsid w:val="006C4868"/>
    <w:rsid w:val="006C5AEE"/>
    <w:rsid w:val="006C6235"/>
    <w:rsid w:val="006C6ADA"/>
    <w:rsid w:val="006C6B3B"/>
    <w:rsid w:val="006C6D7C"/>
    <w:rsid w:val="006C7A21"/>
    <w:rsid w:val="006C7A2C"/>
    <w:rsid w:val="006C7EF5"/>
    <w:rsid w:val="006D0EF7"/>
    <w:rsid w:val="006D246C"/>
    <w:rsid w:val="006D2B1D"/>
    <w:rsid w:val="006D385C"/>
    <w:rsid w:val="006D3E7F"/>
    <w:rsid w:val="006D5B9E"/>
    <w:rsid w:val="006D7090"/>
    <w:rsid w:val="006E24A0"/>
    <w:rsid w:val="006E348A"/>
    <w:rsid w:val="006E69C6"/>
    <w:rsid w:val="006E744D"/>
    <w:rsid w:val="006F07F6"/>
    <w:rsid w:val="006F15BD"/>
    <w:rsid w:val="006F1AB3"/>
    <w:rsid w:val="006F1B6F"/>
    <w:rsid w:val="006F2A4D"/>
    <w:rsid w:val="006F3DFB"/>
    <w:rsid w:val="007015DB"/>
    <w:rsid w:val="007051AA"/>
    <w:rsid w:val="00705BF5"/>
    <w:rsid w:val="007066C6"/>
    <w:rsid w:val="00706D61"/>
    <w:rsid w:val="00706F2F"/>
    <w:rsid w:val="0071049C"/>
    <w:rsid w:val="00715487"/>
    <w:rsid w:val="00720B70"/>
    <w:rsid w:val="00720C76"/>
    <w:rsid w:val="0072443B"/>
    <w:rsid w:val="007249BF"/>
    <w:rsid w:val="00724A61"/>
    <w:rsid w:val="007252FB"/>
    <w:rsid w:val="00725524"/>
    <w:rsid w:val="00727C90"/>
    <w:rsid w:val="00732602"/>
    <w:rsid w:val="00732B8A"/>
    <w:rsid w:val="00733BEF"/>
    <w:rsid w:val="00733C90"/>
    <w:rsid w:val="00734D72"/>
    <w:rsid w:val="00736961"/>
    <w:rsid w:val="00736F7B"/>
    <w:rsid w:val="00740398"/>
    <w:rsid w:val="00740BDA"/>
    <w:rsid w:val="00746473"/>
    <w:rsid w:val="00753C99"/>
    <w:rsid w:val="0075795D"/>
    <w:rsid w:val="00760466"/>
    <w:rsid w:val="007609B0"/>
    <w:rsid w:val="00761EED"/>
    <w:rsid w:val="0076478A"/>
    <w:rsid w:val="007702E0"/>
    <w:rsid w:val="00770D1A"/>
    <w:rsid w:val="007724BE"/>
    <w:rsid w:val="007726A1"/>
    <w:rsid w:val="00773E93"/>
    <w:rsid w:val="00775D28"/>
    <w:rsid w:val="007817B5"/>
    <w:rsid w:val="00784266"/>
    <w:rsid w:val="00787863"/>
    <w:rsid w:val="007922DE"/>
    <w:rsid w:val="00795F67"/>
    <w:rsid w:val="007A0B15"/>
    <w:rsid w:val="007A4380"/>
    <w:rsid w:val="007A526F"/>
    <w:rsid w:val="007A5367"/>
    <w:rsid w:val="007A7246"/>
    <w:rsid w:val="007B1195"/>
    <w:rsid w:val="007B13CE"/>
    <w:rsid w:val="007B2B9C"/>
    <w:rsid w:val="007C02D9"/>
    <w:rsid w:val="007C2B74"/>
    <w:rsid w:val="007C4AAD"/>
    <w:rsid w:val="007D0FD4"/>
    <w:rsid w:val="007D1927"/>
    <w:rsid w:val="007D1E90"/>
    <w:rsid w:val="007D27C6"/>
    <w:rsid w:val="007D386A"/>
    <w:rsid w:val="007D4E8A"/>
    <w:rsid w:val="007E0C13"/>
    <w:rsid w:val="007E0E9E"/>
    <w:rsid w:val="007E2BE4"/>
    <w:rsid w:val="007E64FF"/>
    <w:rsid w:val="007E70B6"/>
    <w:rsid w:val="007F126C"/>
    <w:rsid w:val="007F1297"/>
    <w:rsid w:val="007F2C3B"/>
    <w:rsid w:val="007F3EEE"/>
    <w:rsid w:val="007F46E5"/>
    <w:rsid w:val="007F4B69"/>
    <w:rsid w:val="007F4C27"/>
    <w:rsid w:val="007F5014"/>
    <w:rsid w:val="007F587C"/>
    <w:rsid w:val="007F7551"/>
    <w:rsid w:val="00811E26"/>
    <w:rsid w:val="00815B70"/>
    <w:rsid w:val="00820246"/>
    <w:rsid w:val="008308D5"/>
    <w:rsid w:val="00830ADE"/>
    <w:rsid w:val="008336D6"/>
    <w:rsid w:val="008341A9"/>
    <w:rsid w:val="0084036B"/>
    <w:rsid w:val="00842293"/>
    <w:rsid w:val="00843682"/>
    <w:rsid w:val="008459DF"/>
    <w:rsid w:val="00845BA3"/>
    <w:rsid w:val="00847207"/>
    <w:rsid w:val="00847E57"/>
    <w:rsid w:val="00854711"/>
    <w:rsid w:val="00855C65"/>
    <w:rsid w:val="0085731C"/>
    <w:rsid w:val="00857950"/>
    <w:rsid w:val="00860D70"/>
    <w:rsid w:val="008703D4"/>
    <w:rsid w:val="00871078"/>
    <w:rsid w:val="0087130A"/>
    <w:rsid w:val="00872310"/>
    <w:rsid w:val="00872AFC"/>
    <w:rsid w:val="0087588E"/>
    <w:rsid w:val="00876200"/>
    <w:rsid w:val="0088178D"/>
    <w:rsid w:val="00882F84"/>
    <w:rsid w:val="00885E42"/>
    <w:rsid w:val="008902B8"/>
    <w:rsid w:val="00890A89"/>
    <w:rsid w:val="00891460"/>
    <w:rsid w:val="00893743"/>
    <w:rsid w:val="00893B4A"/>
    <w:rsid w:val="008972B9"/>
    <w:rsid w:val="008A02D7"/>
    <w:rsid w:val="008A0835"/>
    <w:rsid w:val="008A3EB0"/>
    <w:rsid w:val="008A481B"/>
    <w:rsid w:val="008A51C2"/>
    <w:rsid w:val="008A718C"/>
    <w:rsid w:val="008B03A2"/>
    <w:rsid w:val="008B0F60"/>
    <w:rsid w:val="008B5123"/>
    <w:rsid w:val="008B6D6F"/>
    <w:rsid w:val="008C0D40"/>
    <w:rsid w:val="008C35BD"/>
    <w:rsid w:val="008C3CD3"/>
    <w:rsid w:val="008C488E"/>
    <w:rsid w:val="008C5302"/>
    <w:rsid w:val="008D07C9"/>
    <w:rsid w:val="008D23ED"/>
    <w:rsid w:val="008D3E4E"/>
    <w:rsid w:val="008D463E"/>
    <w:rsid w:val="008E0D71"/>
    <w:rsid w:val="008E1365"/>
    <w:rsid w:val="008E40D9"/>
    <w:rsid w:val="008E5554"/>
    <w:rsid w:val="008E5599"/>
    <w:rsid w:val="008E744C"/>
    <w:rsid w:val="008F0F34"/>
    <w:rsid w:val="008F2155"/>
    <w:rsid w:val="008F479A"/>
    <w:rsid w:val="008F6B64"/>
    <w:rsid w:val="00901C5E"/>
    <w:rsid w:val="00902535"/>
    <w:rsid w:val="0090270F"/>
    <w:rsid w:val="009035F2"/>
    <w:rsid w:val="009036A7"/>
    <w:rsid w:val="00906210"/>
    <w:rsid w:val="0091192F"/>
    <w:rsid w:val="009163A4"/>
    <w:rsid w:val="0092328D"/>
    <w:rsid w:val="009240FA"/>
    <w:rsid w:val="009242D1"/>
    <w:rsid w:val="0092564E"/>
    <w:rsid w:val="00932445"/>
    <w:rsid w:val="009336B3"/>
    <w:rsid w:val="00933B7A"/>
    <w:rsid w:val="009347AF"/>
    <w:rsid w:val="009351E0"/>
    <w:rsid w:val="009354CF"/>
    <w:rsid w:val="0094186E"/>
    <w:rsid w:val="00941CD4"/>
    <w:rsid w:val="009426EE"/>
    <w:rsid w:val="009456D2"/>
    <w:rsid w:val="00947C8A"/>
    <w:rsid w:val="00950266"/>
    <w:rsid w:val="00952D4E"/>
    <w:rsid w:val="009533A5"/>
    <w:rsid w:val="00954B67"/>
    <w:rsid w:val="00956A6C"/>
    <w:rsid w:val="009578FC"/>
    <w:rsid w:val="00957A1C"/>
    <w:rsid w:val="00962173"/>
    <w:rsid w:val="00962C21"/>
    <w:rsid w:val="00963871"/>
    <w:rsid w:val="00963B49"/>
    <w:rsid w:val="00967FD5"/>
    <w:rsid w:val="00967FEE"/>
    <w:rsid w:val="00970412"/>
    <w:rsid w:val="00970FE6"/>
    <w:rsid w:val="00972713"/>
    <w:rsid w:val="00972798"/>
    <w:rsid w:val="0097600A"/>
    <w:rsid w:val="00981A16"/>
    <w:rsid w:val="0098253D"/>
    <w:rsid w:val="009837F1"/>
    <w:rsid w:val="009878E9"/>
    <w:rsid w:val="00990498"/>
    <w:rsid w:val="009904D9"/>
    <w:rsid w:val="00993247"/>
    <w:rsid w:val="00993A1F"/>
    <w:rsid w:val="00994EB4"/>
    <w:rsid w:val="00996F79"/>
    <w:rsid w:val="00997B2B"/>
    <w:rsid w:val="009A01E5"/>
    <w:rsid w:val="009A1BC6"/>
    <w:rsid w:val="009A3DD3"/>
    <w:rsid w:val="009B1BA5"/>
    <w:rsid w:val="009B30D0"/>
    <w:rsid w:val="009B6EB8"/>
    <w:rsid w:val="009C30E2"/>
    <w:rsid w:val="009C5548"/>
    <w:rsid w:val="009C6363"/>
    <w:rsid w:val="009D2557"/>
    <w:rsid w:val="009D26DD"/>
    <w:rsid w:val="009D5B6B"/>
    <w:rsid w:val="009D76F4"/>
    <w:rsid w:val="009E1B5C"/>
    <w:rsid w:val="009E348B"/>
    <w:rsid w:val="009E3969"/>
    <w:rsid w:val="009E4567"/>
    <w:rsid w:val="009F080A"/>
    <w:rsid w:val="009F08D7"/>
    <w:rsid w:val="009F179B"/>
    <w:rsid w:val="009F1A0C"/>
    <w:rsid w:val="009F39E4"/>
    <w:rsid w:val="009F3D47"/>
    <w:rsid w:val="009F601E"/>
    <w:rsid w:val="009F68EA"/>
    <w:rsid w:val="009F78FD"/>
    <w:rsid w:val="00A03DF0"/>
    <w:rsid w:val="00A04898"/>
    <w:rsid w:val="00A04952"/>
    <w:rsid w:val="00A06210"/>
    <w:rsid w:val="00A079DE"/>
    <w:rsid w:val="00A114B2"/>
    <w:rsid w:val="00A143A3"/>
    <w:rsid w:val="00A14ACE"/>
    <w:rsid w:val="00A1536C"/>
    <w:rsid w:val="00A156D4"/>
    <w:rsid w:val="00A16671"/>
    <w:rsid w:val="00A20802"/>
    <w:rsid w:val="00A24BF6"/>
    <w:rsid w:val="00A25EA0"/>
    <w:rsid w:val="00A30812"/>
    <w:rsid w:val="00A31BB4"/>
    <w:rsid w:val="00A31F25"/>
    <w:rsid w:val="00A33781"/>
    <w:rsid w:val="00A34B04"/>
    <w:rsid w:val="00A3603C"/>
    <w:rsid w:val="00A41539"/>
    <w:rsid w:val="00A4202C"/>
    <w:rsid w:val="00A4204C"/>
    <w:rsid w:val="00A455D4"/>
    <w:rsid w:val="00A50A65"/>
    <w:rsid w:val="00A50B59"/>
    <w:rsid w:val="00A50FB9"/>
    <w:rsid w:val="00A53E95"/>
    <w:rsid w:val="00A560B1"/>
    <w:rsid w:val="00A56568"/>
    <w:rsid w:val="00A61464"/>
    <w:rsid w:val="00A61BE5"/>
    <w:rsid w:val="00A63924"/>
    <w:rsid w:val="00A6398A"/>
    <w:rsid w:val="00A63D62"/>
    <w:rsid w:val="00A63FAF"/>
    <w:rsid w:val="00A662B5"/>
    <w:rsid w:val="00A669A4"/>
    <w:rsid w:val="00A7057E"/>
    <w:rsid w:val="00A7090C"/>
    <w:rsid w:val="00A716CB"/>
    <w:rsid w:val="00A73506"/>
    <w:rsid w:val="00A75772"/>
    <w:rsid w:val="00A757B4"/>
    <w:rsid w:val="00A764AD"/>
    <w:rsid w:val="00A77E7F"/>
    <w:rsid w:val="00A81332"/>
    <w:rsid w:val="00A827FF"/>
    <w:rsid w:val="00A83253"/>
    <w:rsid w:val="00A845DA"/>
    <w:rsid w:val="00A85898"/>
    <w:rsid w:val="00A861AD"/>
    <w:rsid w:val="00A92759"/>
    <w:rsid w:val="00A93702"/>
    <w:rsid w:val="00A9539A"/>
    <w:rsid w:val="00A96A57"/>
    <w:rsid w:val="00AA26CE"/>
    <w:rsid w:val="00AA2A04"/>
    <w:rsid w:val="00AA3069"/>
    <w:rsid w:val="00AA59D3"/>
    <w:rsid w:val="00AA7B30"/>
    <w:rsid w:val="00AB175B"/>
    <w:rsid w:val="00AB2F6E"/>
    <w:rsid w:val="00AB4363"/>
    <w:rsid w:val="00AB5062"/>
    <w:rsid w:val="00AB6ACC"/>
    <w:rsid w:val="00AB75A5"/>
    <w:rsid w:val="00AC0745"/>
    <w:rsid w:val="00AC2122"/>
    <w:rsid w:val="00AC32A3"/>
    <w:rsid w:val="00AC3BE0"/>
    <w:rsid w:val="00AC4365"/>
    <w:rsid w:val="00AC4D64"/>
    <w:rsid w:val="00AC4DDA"/>
    <w:rsid w:val="00AC5E2D"/>
    <w:rsid w:val="00AC7E92"/>
    <w:rsid w:val="00AD5739"/>
    <w:rsid w:val="00AD5A27"/>
    <w:rsid w:val="00AE097F"/>
    <w:rsid w:val="00AE5AA7"/>
    <w:rsid w:val="00AE7BCD"/>
    <w:rsid w:val="00AF0DD5"/>
    <w:rsid w:val="00AF19E5"/>
    <w:rsid w:val="00AF1BC9"/>
    <w:rsid w:val="00AF4F37"/>
    <w:rsid w:val="00AF57A5"/>
    <w:rsid w:val="00B00547"/>
    <w:rsid w:val="00B00F31"/>
    <w:rsid w:val="00B02946"/>
    <w:rsid w:val="00B05B68"/>
    <w:rsid w:val="00B1264C"/>
    <w:rsid w:val="00B16B1C"/>
    <w:rsid w:val="00B214B5"/>
    <w:rsid w:val="00B225DB"/>
    <w:rsid w:val="00B2674B"/>
    <w:rsid w:val="00B279DF"/>
    <w:rsid w:val="00B322CB"/>
    <w:rsid w:val="00B32AA1"/>
    <w:rsid w:val="00B338F4"/>
    <w:rsid w:val="00B35A24"/>
    <w:rsid w:val="00B4020B"/>
    <w:rsid w:val="00B4168B"/>
    <w:rsid w:val="00B44DAF"/>
    <w:rsid w:val="00B44DC0"/>
    <w:rsid w:val="00B5334D"/>
    <w:rsid w:val="00B61E4D"/>
    <w:rsid w:val="00B6332A"/>
    <w:rsid w:val="00B64E06"/>
    <w:rsid w:val="00B65B3C"/>
    <w:rsid w:val="00B66544"/>
    <w:rsid w:val="00B71052"/>
    <w:rsid w:val="00B7190D"/>
    <w:rsid w:val="00B71EA8"/>
    <w:rsid w:val="00B7592A"/>
    <w:rsid w:val="00B76BC6"/>
    <w:rsid w:val="00B80BAC"/>
    <w:rsid w:val="00B84DD8"/>
    <w:rsid w:val="00B859FA"/>
    <w:rsid w:val="00B86177"/>
    <w:rsid w:val="00B8686B"/>
    <w:rsid w:val="00B86E4D"/>
    <w:rsid w:val="00B871B7"/>
    <w:rsid w:val="00B9107F"/>
    <w:rsid w:val="00B918E3"/>
    <w:rsid w:val="00B93C9B"/>
    <w:rsid w:val="00B94296"/>
    <w:rsid w:val="00B957F6"/>
    <w:rsid w:val="00B96A30"/>
    <w:rsid w:val="00B972E7"/>
    <w:rsid w:val="00B97FAE"/>
    <w:rsid w:val="00BA067A"/>
    <w:rsid w:val="00BA1370"/>
    <w:rsid w:val="00BA2EF4"/>
    <w:rsid w:val="00BA4F1F"/>
    <w:rsid w:val="00BA514E"/>
    <w:rsid w:val="00BA6889"/>
    <w:rsid w:val="00BB0393"/>
    <w:rsid w:val="00BB56F2"/>
    <w:rsid w:val="00BB58A9"/>
    <w:rsid w:val="00BB611F"/>
    <w:rsid w:val="00BB622C"/>
    <w:rsid w:val="00BB74B7"/>
    <w:rsid w:val="00BC0BB3"/>
    <w:rsid w:val="00BC1BB0"/>
    <w:rsid w:val="00BC568A"/>
    <w:rsid w:val="00BC6ECB"/>
    <w:rsid w:val="00BD301C"/>
    <w:rsid w:val="00BD30A9"/>
    <w:rsid w:val="00BD5638"/>
    <w:rsid w:val="00BD5FB8"/>
    <w:rsid w:val="00BE27C3"/>
    <w:rsid w:val="00BE39CD"/>
    <w:rsid w:val="00BE4196"/>
    <w:rsid w:val="00BE46E8"/>
    <w:rsid w:val="00BE740B"/>
    <w:rsid w:val="00BE777D"/>
    <w:rsid w:val="00BF41C2"/>
    <w:rsid w:val="00BF4FDF"/>
    <w:rsid w:val="00C00C91"/>
    <w:rsid w:val="00C0433C"/>
    <w:rsid w:val="00C07277"/>
    <w:rsid w:val="00C12046"/>
    <w:rsid w:val="00C12F89"/>
    <w:rsid w:val="00C151C8"/>
    <w:rsid w:val="00C1731C"/>
    <w:rsid w:val="00C25487"/>
    <w:rsid w:val="00C30077"/>
    <w:rsid w:val="00C30CC7"/>
    <w:rsid w:val="00C348FF"/>
    <w:rsid w:val="00C35AFE"/>
    <w:rsid w:val="00C37639"/>
    <w:rsid w:val="00C44D21"/>
    <w:rsid w:val="00C465E4"/>
    <w:rsid w:val="00C5208A"/>
    <w:rsid w:val="00C529C8"/>
    <w:rsid w:val="00C613AF"/>
    <w:rsid w:val="00C618A2"/>
    <w:rsid w:val="00C634AA"/>
    <w:rsid w:val="00C6364B"/>
    <w:rsid w:val="00C63BC0"/>
    <w:rsid w:val="00C65176"/>
    <w:rsid w:val="00C65268"/>
    <w:rsid w:val="00C65398"/>
    <w:rsid w:val="00C65696"/>
    <w:rsid w:val="00C662CC"/>
    <w:rsid w:val="00C70328"/>
    <w:rsid w:val="00C73801"/>
    <w:rsid w:val="00C7518F"/>
    <w:rsid w:val="00C7636E"/>
    <w:rsid w:val="00C777D7"/>
    <w:rsid w:val="00C80ADB"/>
    <w:rsid w:val="00C82D8F"/>
    <w:rsid w:val="00C83CD7"/>
    <w:rsid w:val="00C86A8D"/>
    <w:rsid w:val="00C86BD9"/>
    <w:rsid w:val="00C87AC9"/>
    <w:rsid w:val="00C92EE7"/>
    <w:rsid w:val="00C93928"/>
    <w:rsid w:val="00C93ED5"/>
    <w:rsid w:val="00C953AC"/>
    <w:rsid w:val="00C96267"/>
    <w:rsid w:val="00C964AD"/>
    <w:rsid w:val="00CA0045"/>
    <w:rsid w:val="00CA0481"/>
    <w:rsid w:val="00CA08EE"/>
    <w:rsid w:val="00CA1D36"/>
    <w:rsid w:val="00CA35B8"/>
    <w:rsid w:val="00CA4A01"/>
    <w:rsid w:val="00CA5E51"/>
    <w:rsid w:val="00CA7DD9"/>
    <w:rsid w:val="00CB23D2"/>
    <w:rsid w:val="00CB314D"/>
    <w:rsid w:val="00CB7F46"/>
    <w:rsid w:val="00CC0290"/>
    <w:rsid w:val="00CC4F06"/>
    <w:rsid w:val="00CD2E35"/>
    <w:rsid w:val="00CD576B"/>
    <w:rsid w:val="00CD7E8B"/>
    <w:rsid w:val="00CE0C80"/>
    <w:rsid w:val="00CE1493"/>
    <w:rsid w:val="00CE3C94"/>
    <w:rsid w:val="00CF0440"/>
    <w:rsid w:val="00CF0EB7"/>
    <w:rsid w:val="00CF24AC"/>
    <w:rsid w:val="00CF2A80"/>
    <w:rsid w:val="00CF3064"/>
    <w:rsid w:val="00CF742C"/>
    <w:rsid w:val="00CF7684"/>
    <w:rsid w:val="00D07862"/>
    <w:rsid w:val="00D11921"/>
    <w:rsid w:val="00D12670"/>
    <w:rsid w:val="00D12713"/>
    <w:rsid w:val="00D1365F"/>
    <w:rsid w:val="00D167E3"/>
    <w:rsid w:val="00D168B7"/>
    <w:rsid w:val="00D20C67"/>
    <w:rsid w:val="00D21C65"/>
    <w:rsid w:val="00D23145"/>
    <w:rsid w:val="00D24D70"/>
    <w:rsid w:val="00D25280"/>
    <w:rsid w:val="00D257F2"/>
    <w:rsid w:val="00D27922"/>
    <w:rsid w:val="00D34243"/>
    <w:rsid w:val="00D35D98"/>
    <w:rsid w:val="00D36B82"/>
    <w:rsid w:val="00D37782"/>
    <w:rsid w:val="00D40885"/>
    <w:rsid w:val="00D4183C"/>
    <w:rsid w:val="00D420F2"/>
    <w:rsid w:val="00D45B3D"/>
    <w:rsid w:val="00D536AD"/>
    <w:rsid w:val="00D544F1"/>
    <w:rsid w:val="00D57165"/>
    <w:rsid w:val="00D61584"/>
    <w:rsid w:val="00D62DEB"/>
    <w:rsid w:val="00D62E5E"/>
    <w:rsid w:val="00D63065"/>
    <w:rsid w:val="00D6782D"/>
    <w:rsid w:val="00D702F3"/>
    <w:rsid w:val="00D71825"/>
    <w:rsid w:val="00D73725"/>
    <w:rsid w:val="00D73C51"/>
    <w:rsid w:val="00D747C9"/>
    <w:rsid w:val="00D74B46"/>
    <w:rsid w:val="00D750A7"/>
    <w:rsid w:val="00D75495"/>
    <w:rsid w:val="00D76F9E"/>
    <w:rsid w:val="00D821B5"/>
    <w:rsid w:val="00D8756D"/>
    <w:rsid w:val="00D901EC"/>
    <w:rsid w:val="00D916D1"/>
    <w:rsid w:val="00D923D5"/>
    <w:rsid w:val="00D94AB0"/>
    <w:rsid w:val="00DA305C"/>
    <w:rsid w:val="00DA3AFA"/>
    <w:rsid w:val="00DA4609"/>
    <w:rsid w:val="00DA5483"/>
    <w:rsid w:val="00DA6EFC"/>
    <w:rsid w:val="00DC150C"/>
    <w:rsid w:val="00DC4D25"/>
    <w:rsid w:val="00DC6976"/>
    <w:rsid w:val="00DD2212"/>
    <w:rsid w:val="00DD2B51"/>
    <w:rsid w:val="00DD4163"/>
    <w:rsid w:val="00DD5192"/>
    <w:rsid w:val="00DD604D"/>
    <w:rsid w:val="00DD67F2"/>
    <w:rsid w:val="00DD769B"/>
    <w:rsid w:val="00DD7FF8"/>
    <w:rsid w:val="00DE17BC"/>
    <w:rsid w:val="00DE225F"/>
    <w:rsid w:val="00DE2E55"/>
    <w:rsid w:val="00DE35FF"/>
    <w:rsid w:val="00DE4C4E"/>
    <w:rsid w:val="00DF08F9"/>
    <w:rsid w:val="00E00BE0"/>
    <w:rsid w:val="00E01D14"/>
    <w:rsid w:val="00E03385"/>
    <w:rsid w:val="00E057F4"/>
    <w:rsid w:val="00E1048F"/>
    <w:rsid w:val="00E11527"/>
    <w:rsid w:val="00E13689"/>
    <w:rsid w:val="00E1386D"/>
    <w:rsid w:val="00E16C18"/>
    <w:rsid w:val="00E2107B"/>
    <w:rsid w:val="00E22F5F"/>
    <w:rsid w:val="00E26DE9"/>
    <w:rsid w:val="00E30B77"/>
    <w:rsid w:val="00E317CC"/>
    <w:rsid w:val="00E33802"/>
    <w:rsid w:val="00E353E7"/>
    <w:rsid w:val="00E3689A"/>
    <w:rsid w:val="00E41270"/>
    <w:rsid w:val="00E4159E"/>
    <w:rsid w:val="00E46E99"/>
    <w:rsid w:val="00E47767"/>
    <w:rsid w:val="00E47789"/>
    <w:rsid w:val="00E4780C"/>
    <w:rsid w:val="00E50550"/>
    <w:rsid w:val="00E50CF2"/>
    <w:rsid w:val="00E50EF2"/>
    <w:rsid w:val="00E51385"/>
    <w:rsid w:val="00E529FD"/>
    <w:rsid w:val="00E53B5F"/>
    <w:rsid w:val="00E54AFE"/>
    <w:rsid w:val="00E55337"/>
    <w:rsid w:val="00E55DED"/>
    <w:rsid w:val="00E6182C"/>
    <w:rsid w:val="00E638E0"/>
    <w:rsid w:val="00E64AA6"/>
    <w:rsid w:val="00E67F5F"/>
    <w:rsid w:val="00E70369"/>
    <w:rsid w:val="00E70E8D"/>
    <w:rsid w:val="00E71F6E"/>
    <w:rsid w:val="00E730F6"/>
    <w:rsid w:val="00E73839"/>
    <w:rsid w:val="00E73CF9"/>
    <w:rsid w:val="00E74096"/>
    <w:rsid w:val="00E74490"/>
    <w:rsid w:val="00E76D09"/>
    <w:rsid w:val="00E77254"/>
    <w:rsid w:val="00E8010F"/>
    <w:rsid w:val="00E8104F"/>
    <w:rsid w:val="00E81130"/>
    <w:rsid w:val="00E83885"/>
    <w:rsid w:val="00E83BD2"/>
    <w:rsid w:val="00E840E7"/>
    <w:rsid w:val="00E846EB"/>
    <w:rsid w:val="00E9096C"/>
    <w:rsid w:val="00E90A40"/>
    <w:rsid w:val="00E918FA"/>
    <w:rsid w:val="00E91F37"/>
    <w:rsid w:val="00E927BD"/>
    <w:rsid w:val="00E94861"/>
    <w:rsid w:val="00E94E35"/>
    <w:rsid w:val="00EA25E1"/>
    <w:rsid w:val="00EA33FB"/>
    <w:rsid w:val="00EA3EBB"/>
    <w:rsid w:val="00EA4E2B"/>
    <w:rsid w:val="00EA566C"/>
    <w:rsid w:val="00EB0332"/>
    <w:rsid w:val="00EB18E1"/>
    <w:rsid w:val="00EB3EF4"/>
    <w:rsid w:val="00EB4DD4"/>
    <w:rsid w:val="00EB6D2B"/>
    <w:rsid w:val="00EC1BD9"/>
    <w:rsid w:val="00EC55DD"/>
    <w:rsid w:val="00EC61C7"/>
    <w:rsid w:val="00EC7BB1"/>
    <w:rsid w:val="00EC7DAA"/>
    <w:rsid w:val="00ED05BB"/>
    <w:rsid w:val="00ED177A"/>
    <w:rsid w:val="00ED788E"/>
    <w:rsid w:val="00EE17BE"/>
    <w:rsid w:val="00EE47A3"/>
    <w:rsid w:val="00EE5288"/>
    <w:rsid w:val="00EE5852"/>
    <w:rsid w:val="00EE5B10"/>
    <w:rsid w:val="00EF016A"/>
    <w:rsid w:val="00EF1ED2"/>
    <w:rsid w:val="00EF3C19"/>
    <w:rsid w:val="00EF74C4"/>
    <w:rsid w:val="00F00172"/>
    <w:rsid w:val="00F007CA"/>
    <w:rsid w:val="00F03EEC"/>
    <w:rsid w:val="00F075C2"/>
    <w:rsid w:val="00F13834"/>
    <w:rsid w:val="00F144B0"/>
    <w:rsid w:val="00F14999"/>
    <w:rsid w:val="00F17BC4"/>
    <w:rsid w:val="00F20D49"/>
    <w:rsid w:val="00F2346C"/>
    <w:rsid w:val="00F24A8E"/>
    <w:rsid w:val="00F24E51"/>
    <w:rsid w:val="00F27A1D"/>
    <w:rsid w:val="00F27BD9"/>
    <w:rsid w:val="00F315C6"/>
    <w:rsid w:val="00F32C5D"/>
    <w:rsid w:val="00F3333D"/>
    <w:rsid w:val="00F33FD9"/>
    <w:rsid w:val="00F35AFA"/>
    <w:rsid w:val="00F35C16"/>
    <w:rsid w:val="00F37694"/>
    <w:rsid w:val="00F41DDA"/>
    <w:rsid w:val="00F42547"/>
    <w:rsid w:val="00F42E6E"/>
    <w:rsid w:val="00F47EFB"/>
    <w:rsid w:val="00F50AD0"/>
    <w:rsid w:val="00F51ECB"/>
    <w:rsid w:val="00F526E9"/>
    <w:rsid w:val="00F54CCB"/>
    <w:rsid w:val="00F551EA"/>
    <w:rsid w:val="00F56114"/>
    <w:rsid w:val="00F60341"/>
    <w:rsid w:val="00F60F0B"/>
    <w:rsid w:val="00F6154F"/>
    <w:rsid w:val="00F61F4D"/>
    <w:rsid w:val="00F65925"/>
    <w:rsid w:val="00F67A94"/>
    <w:rsid w:val="00F70DF8"/>
    <w:rsid w:val="00F75F0E"/>
    <w:rsid w:val="00F80563"/>
    <w:rsid w:val="00F808E9"/>
    <w:rsid w:val="00F80E0A"/>
    <w:rsid w:val="00F84A70"/>
    <w:rsid w:val="00F904F6"/>
    <w:rsid w:val="00F908DC"/>
    <w:rsid w:val="00F91A38"/>
    <w:rsid w:val="00F91C60"/>
    <w:rsid w:val="00F93BBF"/>
    <w:rsid w:val="00F971AA"/>
    <w:rsid w:val="00FA2930"/>
    <w:rsid w:val="00FA2F99"/>
    <w:rsid w:val="00FA3888"/>
    <w:rsid w:val="00FA3BBE"/>
    <w:rsid w:val="00FA7733"/>
    <w:rsid w:val="00FB1259"/>
    <w:rsid w:val="00FB2706"/>
    <w:rsid w:val="00FB4880"/>
    <w:rsid w:val="00FB5A10"/>
    <w:rsid w:val="00FB61D8"/>
    <w:rsid w:val="00FB68E7"/>
    <w:rsid w:val="00FC044B"/>
    <w:rsid w:val="00FC0602"/>
    <w:rsid w:val="00FC3481"/>
    <w:rsid w:val="00FC5B1D"/>
    <w:rsid w:val="00FC667F"/>
    <w:rsid w:val="00FC67F4"/>
    <w:rsid w:val="00FC6CC6"/>
    <w:rsid w:val="00FC78EC"/>
    <w:rsid w:val="00FC7CCC"/>
    <w:rsid w:val="00FD095B"/>
    <w:rsid w:val="00FD1A72"/>
    <w:rsid w:val="00FD468C"/>
    <w:rsid w:val="00FD58E1"/>
    <w:rsid w:val="00FD59B7"/>
    <w:rsid w:val="00FD59D5"/>
    <w:rsid w:val="00FE5EA6"/>
    <w:rsid w:val="00FE7746"/>
    <w:rsid w:val="00FF0849"/>
    <w:rsid w:val="00FF3834"/>
    <w:rsid w:val="00FF425C"/>
    <w:rsid w:val="00FF5C56"/>
    <w:rsid w:val="00FF65C7"/>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7EBFF9"/>
  <w15:docId w15:val="{3745C581-96A4-447A-A3EA-97ABD4F21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74C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A5BFA"/>
    <w:pPr>
      <w:spacing w:after="0" w:line="240" w:lineRule="auto"/>
      <w:ind w:left="720"/>
      <w:contextualSpacing/>
    </w:pPr>
    <w:rPr>
      <w:rFonts w:ascii="Times New Roman" w:eastAsia="Times New Roman" w:hAnsi="Times New Roman" w:cs="Times New Roman"/>
      <w:sz w:val="24"/>
      <w:szCs w:val="24"/>
      <w:lang w:bidi="ar-SA"/>
    </w:rPr>
  </w:style>
  <w:style w:type="character" w:styleId="Emphasis">
    <w:name w:val="Emphasis"/>
    <w:basedOn w:val="DefaultParagraphFont"/>
    <w:uiPriority w:val="20"/>
    <w:qFormat/>
    <w:rsid w:val="00CF0EB7"/>
    <w:rPr>
      <w:i/>
      <w:iCs/>
    </w:rPr>
  </w:style>
  <w:style w:type="paragraph" w:styleId="NormalWeb">
    <w:name w:val="Normal (Web)"/>
    <w:basedOn w:val="Normal"/>
    <w:uiPriority w:val="99"/>
    <w:unhideWhenUsed/>
    <w:rsid w:val="00BD30A9"/>
    <w:pPr>
      <w:spacing w:before="100" w:beforeAutospacing="1" w:after="100" w:afterAutospacing="1" w:line="240" w:lineRule="auto"/>
    </w:pPr>
    <w:rPr>
      <w:rFonts w:ascii="Times New Roman" w:eastAsia="Times New Roman" w:hAnsi="Times New Roman" w:cs="Times New Roman"/>
      <w:sz w:val="24"/>
      <w:szCs w:val="24"/>
      <w:lang w:val="en-IN" w:eastAsia="en-IN" w:bidi="ar-SA"/>
    </w:rPr>
  </w:style>
  <w:style w:type="paragraph" w:customStyle="1" w:styleId="Default">
    <w:name w:val="Default"/>
    <w:rsid w:val="00384F50"/>
    <w:pPr>
      <w:autoSpaceDE w:val="0"/>
      <w:autoSpaceDN w:val="0"/>
      <w:adjustRightInd w:val="0"/>
      <w:spacing w:after="0" w:line="240" w:lineRule="auto"/>
    </w:pPr>
    <w:rPr>
      <w:rFonts w:ascii="Times New Roman" w:eastAsia="Calibri" w:hAnsi="Times New Roman" w:cs="Times New Roman"/>
      <w:color w:val="000000"/>
      <w:sz w:val="24"/>
      <w:szCs w:val="24"/>
      <w:lang w:val="en-IN" w:bidi="ar-SA"/>
    </w:rPr>
  </w:style>
  <w:style w:type="paragraph" w:styleId="BalloonText">
    <w:name w:val="Balloon Text"/>
    <w:basedOn w:val="Normal"/>
    <w:link w:val="BalloonTextChar"/>
    <w:uiPriority w:val="99"/>
    <w:semiHidden/>
    <w:unhideWhenUsed/>
    <w:rsid w:val="00325BDE"/>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325BDE"/>
    <w:rPr>
      <w:rFonts w:ascii="Tahoma" w:hAnsi="Tahoma" w:cs="Mangal"/>
      <w:sz w:val="16"/>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300163">
      <w:bodyDiv w:val="1"/>
      <w:marLeft w:val="0"/>
      <w:marRight w:val="0"/>
      <w:marTop w:val="0"/>
      <w:marBottom w:val="0"/>
      <w:divBdr>
        <w:top w:val="none" w:sz="0" w:space="0" w:color="auto"/>
        <w:left w:val="none" w:sz="0" w:space="0" w:color="auto"/>
        <w:bottom w:val="none" w:sz="0" w:space="0" w:color="auto"/>
        <w:right w:val="none" w:sz="0" w:space="0" w:color="auto"/>
      </w:divBdr>
    </w:div>
    <w:div w:id="84889541">
      <w:bodyDiv w:val="1"/>
      <w:marLeft w:val="0"/>
      <w:marRight w:val="0"/>
      <w:marTop w:val="0"/>
      <w:marBottom w:val="0"/>
      <w:divBdr>
        <w:top w:val="none" w:sz="0" w:space="0" w:color="auto"/>
        <w:left w:val="none" w:sz="0" w:space="0" w:color="auto"/>
        <w:bottom w:val="none" w:sz="0" w:space="0" w:color="auto"/>
        <w:right w:val="none" w:sz="0" w:space="0" w:color="auto"/>
      </w:divBdr>
    </w:div>
    <w:div w:id="95835399">
      <w:bodyDiv w:val="1"/>
      <w:marLeft w:val="0"/>
      <w:marRight w:val="0"/>
      <w:marTop w:val="0"/>
      <w:marBottom w:val="0"/>
      <w:divBdr>
        <w:top w:val="none" w:sz="0" w:space="0" w:color="auto"/>
        <w:left w:val="none" w:sz="0" w:space="0" w:color="auto"/>
        <w:bottom w:val="none" w:sz="0" w:space="0" w:color="auto"/>
        <w:right w:val="none" w:sz="0" w:space="0" w:color="auto"/>
      </w:divBdr>
    </w:div>
    <w:div w:id="136192329">
      <w:bodyDiv w:val="1"/>
      <w:marLeft w:val="0"/>
      <w:marRight w:val="0"/>
      <w:marTop w:val="0"/>
      <w:marBottom w:val="0"/>
      <w:divBdr>
        <w:top w:val="none" w:sz="0" w:space="0" w:color="auto"/>
        <w:left w:val="none" w:sz="0" w:space="0" w:color="auto"/>
        <w:bottom w:val="none" w:sz="0" w:space="0" w:color="auto"/>
        <w:right w:val="none" w:sz="0" w:space="0" w:color="auto"/>
      </w:divBdr>
    </w:div>
    <w:div w:id="194124797">
      <w:bodyDiv w:val="1"/>
      <w:marLeft w:val="0"/>
      <w:marRight w:val="0"/>
      <w:marTop w:val="0"/>
      <w:marBottom w:val="0"/>
      <w:divBdr>
        <w:top w:val="none" w:sz="0" w:space="0" w:color="auto"/>
        <w:left w:val="none" w:sz="0" w:space="0" w:color="auto"/>
        <w:bottom w:val="none" w:sz="0" w:space="0" w:color="auto"/>
        <w:right w:val="none" w:sz="0" w:space="0" w:color="auto"/>
      </w:divBdr>
    </w:div>
    <w:div w:id="506869600">
      <w:bodyDiv w:val="1"/>
      <w:marLeft w:val="0"/>
      <w:marRight w:val="0"/>
      <w:marTop w:val="0"/>
      <w:marBottom w:val="0"/>
      <w:divBdr>
        <w:top w:val="none" w:sz="0" w:space="0" w:color="auto"/>
        <w:left w:val="none" w:sz="0" w:space="0" w:color="auto"/>
        <w:bottom w:val="none" w:sz="0" w:space="0" w:color="auto"/>
        <w:right w:val="none" w:sz="0" w:space="0" w:color="auto"/>
      </w:divBdr>
    </w:div>
    <w:div w:id="535505495">
      <w:bodyDiv w:val="1"/>
      <w:marLeft w:val="0"/>
      <w:marRight w:val="0"/>
      <w:marTop w:val="0"/>
      <w:marBottom w:val="0"/>
      <w:divBdr>
        <w:top w:val="none" w:sz="0" w:space="0" w:color="auto"/>
        <w:left w:val="none" w:sz="0" w:space="0" w:color="auto"/>
        <w:bottom w:val="none" w:sz="0" w:space="0" w:color="auto"/>
        <w:right w:val="none" w:sz="0" w:space="0" w:color="auto"/>
      </w:divBdr>
    </w:div>
    <w:div w:id="664476976">
      <w:bodyDiv w:val="1"/>
      <w:marLeft w:val="0"/>
      <w:marRight w:val="0"/>
      <w:marTop w:val="0"/>
      <w:marBottom w:val="0"/>
      <w:divBdr>
        <w:top w:val="none" w:sz="0" w:space="0" w:color="auto"/>
        <w:left w:val="none" w:sz="0" w:space="0" w:color="auto"/>
        <w:bottom w:val="none" w:sz="0" w:space="0" w:color="auto"/>
        <w:right w:val="none" w:sz="0" w:space="0" w:color="auto"/>
      </w:divBdr>
    </w:div>
    <w:div w:id="731343432">
      <w:bodyDiv w:val="1"/>
      <w:marLeft w:val="0"/>
      <w:marRight w:val="0"/>
      <w:marTop w:val="0"/>
      <w:marBottom w:val="0"/>
      <w:divBdr>
        <w:top w:val="none" w:sz="0" w:space="0" w:color="auto"/>
        <w:left w:val="none" w:sz="0" w:space="0" w:color="auto"/>
        <w:bottom w:val="none" w:sz="0" w:space="0" w:color="auto"/>
        <w:right w:val="none" w:sz="0" w:space="0" w:color="auto"/>
      </w:divBdr>
    </w:div>
    <w:div w:id="758526549">
      <w:bodyDiv w:val="1"/>
      <w:marLeft w:val="0"/>
      <w:marRight w:val="0"/>
      <w:marTop w:val="0"/>
      <w:marBottom w:val="0"/>
      <w:divBdr>
        <w:top w:val="none" w:sz="0" w:space="0" w:color="auto"/>
        <w:left w:val="none" w:sz="0" w:space="0" w:color="auto"/>
        <w:bottom w:val="none" w:sz="0" w:space="0" w:color="auto"/>
        <w:right w:val="none" w:sz="0" w:space="0" w:color="auto"/>
      </w:divBdr>
    </w:div>
    <w:div w:id="786656388">
      <w:bodyDiv w:val="1"/>
      <w:marLeft w:val="0"/>
      <w:marRight w:val="0"/>
      <w:marTop w:val="0"/>
      <w:marBottom w:val="0"/>
      <w:divBdr>
        <w:top w:val="none" w:sz="0" w:space="0" w:color="auto"/>
        <w:left w:val="none" w:sz="0" w:space="0" w:color="auto"/>
        <w:bottom w:val="none" w:sz="0" w:space="0" w:color="auto"/>
        <w:right w:val="none" w:sz="0" w:space="0" w:color="auto"/>
      </w:divBdr>
    </w:div>
    <w:div w:id="852916901">
      <w:bodyDiv w:val="1"/>
      <w:marLeft w:val="0"/>
      <w:marRight w:val="0"/>
      <w:marTop w:val="0"/>
      <w:marBottom w:val="0"/>
      <w:divBdr>
        <w:top w:val="none" w:sz="0" w:space="0" w:color="auto"/>
        <w:left w:val="none" w:sz="0" w:space="0" w:color="auto"/>
        <w:bottom w:val="none" w:sz="0" w:space="0" w:color="auto"/>
        <w:right w:val="none" w:sz="0" w:space="0" w:color="auto"/>
      </w:divBdr>
    </w:div>
    <w:div w:id="1016813085">
      <w:bodyDiv w:val="1"/>
      <w:marLeft w:val="0"/>
      <w:marRight w:val="0"/>
      <w:marTop w:val="0"/>
      <w:marBottom w:val="0"/>
      <w:divBdr>
        <w:top w:val="none" w:sz="0" w:space="0" w:color="auto"/>
        <w:left w:val="none" w:sz="0" w:space="0" w:color="auto"/>
        <w:bottom w:val="none" w:sz="0" w:space="0" w:color="auto"/>
        <w:right w:val="none" w:sz="0" w:space="0" w:color="auto"/>
      </w:divBdr>
    </w:div>
    <w:div w:id="1024356736">
      <w:bodyDiv w:val="1"/>
      <w:marLeft w:val="0"/>
      <w:marRight w:val="0"/>
      <w:marTop w:val="0"/>
      <w:marBottom w:val="0"/>
      <w:divBdr>
        <w:top w:val="none" w:sz="0" w:space="0" w:color="auto"/>
        <w:left w:val="none" w:sz="0" w:space="0" w:color="auto"/>
        <w:bottom w:val="none" w:sz="0" w:space="0" w:color="auto"/>
        <w:right w:val="none" w:sz="0" w:space="0" w:color="auto"/>
      </w:divBdr>
    </w:div>
    <w:div w:id="1031613977">
      <w:bodyDiv w:val="1"/>
      <w:marLeft w:val="0"/>
      <w:marRight w:val="0"/>
      <w:marTop w:val="0"/>
      <w:marBottom w:val="0"/>
      <w:divBdr>
        <w:top w:val="none" w:sz="0" w:space="0" w:color="auto"/>
        <w:left w:val="none" w:sz="0" w:space="0" w:color="auto"/>
        <w:bottom w:val="none" w:sz="0" w:space="0" w:color="auto"/>
        <w:right w:val="none" w:sz="0" w:space="0" w:color="auto"/>
      </w:divBdr>
    </w:div>
    <w:div w:id="1125581077">
      <w:bodyDiv w:val="1"/>
      <w:marLeft w:val="0"/>
      <w:marRight w:val="0"/>
      <w:marTop w:val="0"/>
      <w:marBottom w:val="0"/>
      <w:divBdr>
        <w:top w:val="none" w:sz="0" w:space="0" w:color="auto"/>
        <w:left w:val="none" w:sz="0" w:space="0" w:color="auto"/>
        <w:bottom w:val="none" w:sz="0" w:space="0" w:color="auto"/>
        <w:right w:val="none" w:sz="0" w:space="0" w:color="auto"/>
      </w:divBdr>
    </w:div>
    <w:div w:id="1138304065">
      <w:bodyDiv w:val="1"/>
      <w:marLeft w:val="0"/>
      <w:marRight w:val="0"/>
      <w:marTop w:val="0"/>
      <w:marBottom w:val="0"/>
      <w:divBdr>
        <w:top w:val="none" w:sz="0" w:space="0" w:color="auto"/>
        <w:left w:val="none" w:sz="0" w:space="0" w:color="auto"/>
        <w:bottom w:val="none" w:sz="0" w:space="0" w:color="auto"/>
        <w:right w:val="none" w:sz="0" w:space="0" w:color="auto"/>
      </w:divBdr>
    </w:div>
    <w:div w:id="1234585246">
      <w:bodyDiv w:val="1"/>
      <w:marLeft w:val="0"/>
      <w:marRight w:val="0"/>
      <w:marTop w:val="0"/>
      <w:marBottom w:val="0"/>
      <w:divBdr>
        <w:top w:val="none" w:sz="0" w:space="0" w:color="auto"/>
        <w:left w:val="none" w:sz="0" w:space="0" w:color="auto"/>
        <w:bottom w:val="none" w:sz="0" w:space="0" w:color="auto"/>
        <w:right w:val="none" w:sz="0" w:space="0" w:color="auto"/>
      </w:divBdr>
    </w:div>
    <w:div w:id="1272475287">
      <w:bodyDiv w:val="1"/>
      <w:marLeft w:val="0"/>
      <w:marRight w:val="0"/>
      <w:marTop w:val="0"/>
      <w:marBottom w:val="0"/>
      <w:divBdr>
        <w:top w:val="none" w:sz="0" w:space="0" w:color="auto"/>
        <w:left w:val="none" w:sz="0" w:space="0" w:color="auto"/>
        <w:bottom w:val="none" w:sz="0" w:space="0" w:color="auto"/>
        <w:right w:val="none" w:sz="0" w:space="0" w:color="auto"/>
      </w:divBdr>
    </w:div>
    <w:div w:id="1304651571">
      <w:bodyDiv w:val="1"/>
      <w:marLeft w:val="0"/>
      <w:marRight w:val="0"/>
      <w:marTop w:val="0"/>
      <w:marBottom w:val="0"/>
      <w:divBdr>
        <w:top w:val="none" w:sz="0" w:space="0" w:color="auto"/>
        <w:left w:val="none" w:sz="0" w:space="0" w:color="auto"/>
        <w:bottom w:val="none" w:sz="0" w:space="0" w:color="auto"/>
        <w:right w:val="none" w:sz="0" w:space="0" w:color="auto"/>
      </w:divBdr>
    </w:div>
    <w:div w:id="1349720428">
      <w:bodyDiv w:val="1"/>
      <w:marLeft w:val="0"/>
      <w:marRight w:val="0"/>
      <w:marTop w:val="0"/>
      <w:marBottom w:val="0"/>
      <w:divBdr>
        <w:top w:val="none" w:sz="0" w:space="0" w:color="auto"/>
        <w:left w:val="none" w:sz="0" w:space="0" w:color="auto"/>
        <w:bottom w:val="none" w:sz="0" w:space="0" w:color="auto"/>
        <w:right w:val="none" w:sz="0" w:space="0" w:color="auto"/>
      </w:divBdr>
    </w:div>
    <w:div w:id="1364672027">
      <w:bodyDiv w:val="1"/>
      <w:marLeft w:val="0"/>
      <w:marRight w:val="0"/>
      <w:marTop w:val="0"/>
      <w:marBottom w:val="0"/>
      <w:divBdr>
        <w:top w:val="none" w:sz="0" w:space="0" w:color="auto"/>
        <w:left w:val="none" w:sz="0" w:space="0" w:color="auto"/>
        <w:bottom w:val="none" w:sz="0" w:space="0" w:color="auto"/>
        <w:right w:val="none" w:sz="0" w:space="0" w:color="auto"/>
      </w:divBdr>
    </w:div>
    <w:div w:id="1427774683">
      <w:bodyDiv w:val="1"/>
      <w:marLeft w:val="0"/>
      <w:marRight w:val="0"/>
      <w:marTop w:val="0"/>
      <w:marBottom w:val="0"/>
      <w:divBdr>
        <w:top w:val="none" w:sz="0" w:space="0" w:color="auto"/>
        <w:left w:val="none" w:sz="0" w:space="0" w:color="auto"/>
        <w:bottom w:val="none" w:sz="0" w:space="0" w:color="auto"/>
        <w:right w:val="none" w:sz="0" w:space="0" w:color="auto"/>
      </w:divBdr>
    </w:div>
    <w:div w:id="1564683370">
      <w:bodyDiv w:val="1"/>
      <w:marLeft w:val="0"/>
      <w:marRight w:val="0"/>
      <w:marTop w:val="0"/>
      <w:marBottom w:val="0"/>
      <w:divBdr>
        <w:top w:val="none" w:sz="0" w:space="0" w:color="auto"/>
        <w:left w:val="none" w:sz="0" w:space="0" w:color="auto"/>
        <w:bottom w:val="none" w:sz="0" w:space="0" w:color="auto"/>
        <w:right w:val="none" w:sz="0" w:space="0" w:color="auto"/>
      </w:divBdr>
    </w:div>
    <w:div w:id="1621838929">
      <w:bodyDiv w:val="1"/>
      <w:marLeft w:val="0"/>
      <w:marRight w:val="0"/>
      <w:marTop w:val="0"/>
      <w:marBottom w:val="0"/>
      <w:divBdr>
        <w:top w:val="none" w:sz="0" w:space="0" w:color="auto"/>
        <w:left w:val="none" w:sz="0" w:space="0" w:color="auto"/>
        <w:bottom w:val="none" w:sz="0" w:space="0" w:color="auto"/>
        <w:right w:val="none" w:sz="0" w:space="0" w:color="auto"/>
      </w:divBdr>
    </w:div>
    <w:div w:id="1640070233">
      <w:bodyDiv w:val="1"/>
      <w:marLeft w:val="0"/>
      <w:marRight w:val="0"/>
      <w:marTop w:val="0"/>
      <w:marBottom w:val="0"/>
      <w:divBdr>
        <w:top w:val="none" w:sz="0" w:space="0" w:color="auto"/>
        <w:left w:val="none" w:sz="0" w:space="0" w:color="auto"/>
        <w:bottom w:val="none" w:sz="0" w:space="0" w:color="auto"/>
        <w:right w:val="none" w:sz="0" w:space="0" w:color="auto"/>
      </w:divBdr>
    </w:div>
    <w:div w:id="1652825774">
      <w:bodyDiv w:val="1"/>
      <w:marLeft w:val="0"/>
      <w:marRight w:val="0"/>
      <w:marTop w:val="0"/>
      <w:marBottom w:val="0"/>
      <w:divBdr>
        <w:top w:val="none" w:sz="0" w:space="0" w:color="auto"/>
        <w:left w:val="none" w:sz="0" w:space="0" w:color="auto"/>
        <w:bottom w:val="none" w:sz="0" w:space="0" w:color="auto"/>
        <w:right w:val="none" w:sz="0" w:space="0" w:color="auto"/>
      </w:divBdr>
    </w:div>
    <w:div w:id="1708486880">
      <w:bodyDiv w:val="1"/>
      <w:marLeft w:val="0"/>
      <w:marRight w:val="0"/>
      <w:marTop w:val="0"/>
      <w:marBottom w:val="0"/>
      <w:divBdr>
        <w:top w:val="none" w:sz="0" w:space="0" w:color="auto"/>
        <w:left w:val="none" w:sz="0" w:space="0" w:color="auto"/>
        <w:bottom w:val="none" w:sz="0" w:space="0" w:color="auto"/>
        <w:right w:val="none" w:sz="0" w:space="0" w:color="auto"/>
      </w:divBdr>
    </w:div>
    <w:div w:id="1788891173">
      <w:bodyDiv w:val="1"/>
      <w:marLeft w:val="0"/>
      <w:marRight w:val="0"/>
      <w:marTop w:val="0"/>
      <w:marBottom w:val="0"/>
      <w:divBdr>
        <w:top w:val="none" w:sz="0" w:space="0" w:color="auto"/>
        <w:left w:val="none" w:sz="0" w:space="0" w:color="auto"/>
        <w:bottom w:val="none" w:sz="0" w:space="0" w:color="auto"/>
        <w:right w:val="none" w:sz="0" w:space="0" w:color="auto"/>
      </w:divBdr>
    </w:div>
    <w:div w:id="1821537084">
      <w:bodyDiv w:val="1"/>
      <w:marLeft w:val="0"/>
      <w:marRight w:val="0"/>
      <w:marTop w:val="0"/>
      <w:marBottom w:val="0"/>
      <w:divBdr>
        <w:top w:val="none" w:sz="0" w:space="0" w:color="auto"/>
        <w:left w:val="none" w:sz="0" w:space="0" w:color="auto"/>
        <w:bottom w:val="none" w:sz="0" w:space="0" w:color="auto"/>
        <w:right w:val="none" w:sz="0" w:space="0" w:color="auto"/>
      </w:divBdr>
    </w:div>
    <w:div w:id="1834222959">
      <w:bodyDiv w:val="1"/>
      <w:marLeft w:val="0"/>
      <w:marRight w:val="0"/>
      <w:marTop w:val="0"/>
      <w:marBottom w:val="0"/>
      <w:divBdr>
        <w:top w:val="none" w:sz="0" w:space="0" w:color="auto"/>
        <w:left w:val="none" w:sz="0" w:space="0" w:color="auto"/>
        <w:bottom w:val="none" w:sz="0" w:space="0" w:color="auto"/>
        <w:right w:val="none" w:sz="0" w:space="0" w:color="auto"/>
      </w:divBdr>
    </w:div>
    <w:div w:id="1938520094">
      <w:bodyDiv w:val="1"/>
      <w:marLeft w:val="0"/>
      <w:marRight w:val="0"/>
      <w:marTop w:val="0"/>
      <w:marBottom w:val="0"/>
      <w:divBdr>
        <w:top w:val="none" w:sz="0" w:space="0" w:color="auto"/>
        <w:left w:val="none" w:sz="0" w:space="0" w:color="auto"/>
        <w:bottom w:val="none" w:sz="0" w:space="0" w:color="auto"/>
        <w:right w:val="none" w:sz="0" w:space="0" w:color="auto"/>
      </w:divBdr>
    </w:div>
    <w:div w:id="1939291886">
      <w:bodyDiv w:val="1"/>
      <w:marLeft w:val="0"/>
      <w:marRight w:val="0"/>
      <w:marTop w:val="0"/>
      <w:marBottom w:val="0"/>
      <w:divBdr>
        <w:top w:val="none" w:sz="0" w:space="0" w:color="auto"/>
        <w:left w:val="none" w:sz="0" w:space="0" w:color="auto"/>
        <w:bottom w:val="none" w:sz="0" w:space="0" w:color="auto"/>
        <w:right w:val="none" w:sz="0" w:space="0" w:color="auto"/>
      </w:divBdr>
    </w:div>
    <w:div w:id="1987858189">
      <w:bodyDiv w:val="1"/>
      <w:marLeft w:val="0"/>
      <w:marRight w:val="0"/>
      <w:marTop w:val="0"/>
      <w:marBottom w:val="0"/>
      <w:divBdr>
        <w:top w:val="none" w:sz="0" w:space="0" w:color="auto"/>
        <w:left w:val="none" w:sz="0" w:space="0" w:color="auto"/>
        <w:bottom w:val="none" w:sz="0" w:space="0" w:color="auto"/>
        <w:right w:val="none" w:sz="0" w:space="0" w:color="auto"/>
      </w:divBdr>
    </w:div>
    <w:div w:id="2043437347">
      <w:bodyDiv w:val="1"/>
      <w:marLeft w:val="0"/>
      <w:marRight w:val="0"/>
      <w:marTop w:val="0"/>
      <w:marBottom w:val="0"/>
      <w:divBdr>
        <w:top w:val="none" w:sz="0" w:space="0" w:color="auto"/>
        <w:left w:val="none" w:sz="0" w:space="0" w:color="auto"/>
        <w:bottom w:val="none" w:sz="0" w:space="0" w:color="auto"/>
        <w:right w:val="none" w:sz="0" w:space="0" w:color="auto"/>
      </w:divBdr>
    </w:div>
    <w:div w:id="2061516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chart" Target="charts/chart2.xml"/><Relationship Id="rId4" Type="http://schemas.openxmlformats.org/officeDocument/2006/relationships/chart" Target="charts/chart1.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Sunita\Desktop\paper%202025\Book1.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Sunita\Desktop\paper%202025\Book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title>
      <c:tx>
        <c:rich>
          <a:bodyPr/>
          <a:lstStyle/>
          <a:p>
            <a:pPr>
              <a:defRPr/>
            </a:pPr>
            <a:r>
              <a:rPr lang="en-US"/>
              <a:t>Physical</a:t>
            </a:r>
            <a:r>
              <a:rPr lang="en-US" baseline="0"/>
              <a:t>  characteristics of different germplasm/ variety of turmeric</a:t>
            </a:r>
            <a:endParaRPr lang="en-US"/>
          </a:p>
        </c:rich>
      </c:tx>
      <c:overlay val="0"/>
    </c:title>
    <c:autoTitleDeleted val="0"/>
    <c:plotArea>
      <c:layout/>
      <c:barChart>
        <c:barDir val="col"/>
        <c:grouping val="clustered"/>
        <c:varyColors val="0"/>
        <c:ser>
          <c:idx val="0"/>
          <c:order val="0"/>
          <c:tx>
            <c:strRef>
              <c:f>Sheet3!$C$3</c:f>
              <c:strCache>
                <c:ptCount val="1"/>
                <c:pt idx="0">
                  <c:v>Yield of rhizome/Plant (g)</c:v>
                </c:pt>
              </c:strCache>
            </c:strRef>
          </c:tx>
          <c:invertIfNegative val="0"/>
          <c:cat>
            <c:strRef>
              <c:f>Sheet3!$B$4:$B$13</c:f>
              <c:strCache>
                <c:ptCount val="10"/>
                <c:pt idx="0">
                  <c:v>NDH-7</c:v>
                </c:pt>
                <c:pt idx="1">
                  <c:v>NDH-8</c:v>
                </c:pt>
                <c:pt idx="2">
                  <c:v>NDH-45</c:v>
                </c:pt>
                <c:pt idx="3">
                  <c:v>NDH-68</c:v>
                </c:pt>
                <c:pt idx="4">
                  <c:v>NDH-69</c:v>
                </c:pt>
                <c:pt idx="5">
                  <c:v>NDH-86</c:v>
                </c:pt>
                <c:pt idx="6">
                  <c:v>NDH-88</c:v>
                </c:pt>
                <c:pt idx="7">
                  <c:v>NDH-116</c:v>
                </c:pt>
                <c:pt idx="8">
                  <c:v>NDH-1</c:v>
                </c:pt>
                <c:pt idx="9">
                  <c:v>Prabha</c:v>
                </c:pt>
              </c:strCache>
            </c:strRef>
          </c:cat>
          <c:val>
            <c:numRef>
              <c:f>Sheet3!$C$4:$C$13</c:f>
              <c:numCache>
                <c:formatCode>General</c:formatCode>
                <c:ptCount val="10"/>
                <c:pt idx="0">
                  <c:v>284.56</c:v>
                </c:pt>
                <c:pt idx="1">
                  <c:v>305.92999999999995</c:v>
                </c:pt>
                <c:pt idx="2">
                  <c:v>295.16000000000008</c:v>
                </c:pt>
                <c:pt idx="3">
                  <c:v>249.63</c:v>
                </c:pt>
                <c:pt idx="4">
                  <c:v>254</c:v>
                </c:pt>
                <c:pt idx="5">
                  <c:v>198.4</c:v>
                </c:pt>
                <c:pt idx="6">
                  <c:v>279.66000000000008</c:v>
                </c:pt>
                <c:pt idx="7">
                  <c:v>210.46</c:v>
                </c:pt>
                <c:pt idx="8">
                  <c:v>289.13</c:v>
                </c:pt>
                <c:pt idx="9">
                  <c:v>297.3</c:v>
                </c:pt>
              </c:numCache>
            </c:numRef>
          </c:val>
          <c:extLst>
            <c:ext xmlns:c16="http://schemas.microsoft.com/office/drawing/2014/chart" uri="{C3380CC4-5D6E-409C-BE32-E72D297353CC}">
              <c16:uniqueId val="{00000000-270E-484E-AED7-C480D3A8D4EC}"/>
            </c:ext>
          </c:extLst>
        </c:ser>
        <c:ser>
          <c:idx val="1"/>
          <c:order val="1"/>
          <c:tx>
            <c:strRef>
              <c:f>Sheet3!$D$3</c:f>
              <c:strCache>
                <c:ptCount val="1"/>
                <c:pt idx="0">
                  <c:v>Length of fingers rhizome (cm)</c:v>
                </c:pt>
              </c:strCache>
            </c:strRef>
          </c:tx>
          <c:invertIfNegative val="0"/>
          <c:cat>
            <c:strRef>
              <c:f>Sheet3!$B$4:$B$13</c:f>
              <c:strCache>
                <c:ptCount val="10"/>
                <c:pt idx="0">
                  <c:v>NDH-7</c:v>
                </c:pt>
                <c:pt idx="1">
                  <c:v>NDH-8</c:v>
                </c:pt>
                <c:pt idx="2">
                  <c:v>NDH-45</c:v>
                </c:pt>
                <c:pt idx="3">
                  <c:v>NDH-68</c:v>
                </c:pt>
                <c:pt idx="4">
                  <c:v>NDH-69</c:v>
                </c:pt>
                <c:pt idx="5">
                  <c:v>NDH-86</c:v>
                </c:pt>
                <c:pt idx="6">
                  <c:v>NDH-88</c:v>
                </c:pt>
                <c:pt idx="7">
                  <c:v>NDH-116</c:v>
                </c:pt>
                <c:pt idx="8">
                  <c:v>NDH-1</c:v>
                </c:pt>
                <c:pt idx="9">
                  <c:v>Prabha</c:v>
                </c:pt>
              </c:strCache>
            </c:strRef>
          </c:cat>
          <c:val>
            <c:numRef>
              <c:f>Sheet3!$D$4:$D$13</c:f>
              <c:numCache>
                <c:formatCode>General</c:formatCode>
                <c:ptCount val="10"/>
                <c:pt idx="0">
                  <c:v>5.5</c:v>
                </c:pt>
                <c:pt idx="1">
                  <c:v>11.5</c:v>
                </c:pt>
                <c:pt idx="2">
                  <c:v>6.13</c:v>
                </c:pt>
                <c:pt idx="3">
                  <c:v>9.26</c:v>
                </c:pt>
                <c:pt idx="4">
                  <c:v>5.3599999999999994</c:v>
                </c:pt>
                <c:pt idx="5">
                  <c:v>6.83</c:v>
                </c:pt>
                <c:pt idx="6">
                  <c:v>5.33</c:v>
                </c:pt>
                <c:pt idx="7">
                  <c:v>5.33</c:v>
                </c:pt>
                <c:pt idx="8">
                  <c:v>7.06</c:v>
                </c:pt>
                <c:pt idx="9">
                  <c:v>12.229999999999999</c:v>
                </c:pt>
              </c:numCache>
            </c:numRef>
          </c:val>
          <c:extLst>
            <c:ext xmlns:c16="http://schemas.microsoft.com/office/drawing/2014/chart" uri="{C3380CC4-5D6E-409C-BE32-E72D297353CC}">
              <c16:uniqueId val="{00000001-270E-484E-AED7-C480D3A8D4EC}"/>
            </c:ext>
          </c:extLst>
        </c:ser>
        <c:ser>
          <c:idx val="2"/>
          <c:order val="2"/>
          <c:tx>
            <c:strRef>
              <c:f>Sheet3!$E$3</c:f>
              <c:strCache>
                <c:ptCount val="1"/>
                <c:pt idx="0">
                  <c:v>Length of mother rhizome (cm)</c:v>
                </c:pt>
              </c:strCache>
            </c:strRef>
          </c:tx>
          <c:invertIfNegative val="0"/>
          <c:cat>
            <c:strRef>
              <c:f>Sheet3!$B$4:$B$13</c:f>
              <c:strCache>
                <c:ptCount val="10"/>
                <c:pt idx="0">
                  <c:v>NDH-7</c:v>
                </c:pt>
                <c:pt idx="1">
                  <c:v>NDH-8</c:v>
                </c:pt>
                <c:pt idx="2">
                  <c:v>NDH-45</c:v>
                </c:pt>
                <c:pt idx="3">
                  <c:v>NDH-68</c:v>
                </c:pt>
                <c:pt idx="4">
                  <c:v>NDH-69</c:v>
                </c:pt>
                <c:pt idx="5">
                  <c:v>NDH-86</c:v>
                </c:pt>
                <c:pt idx="6">
                  <c:v>NDH-88</c:v>
                </c:pt>
                <c:pt idx="7">
                  <c:v>NDH-116</c:v>
                </c:pt>
                <c:pt idx="8">
                  <c:v>NDH-1</c:v>
                </c:pt>
                <c:pt idx="9">
                  <c:v>Prabha</c:v>
                </c:pt>
              </c:strCache>
            </c:strRef>
          </c:cat>
          <c:val>
            <c:numRef>
              <c:f>Sheet3!$E$4:$E$13</c:f>
              <c:numCache>
                <c:formatCode>General</c:formatCode>
                <c:ptCount val="10"/>
                <c:pt idx="0">
                  <c:v>7.2</c:v>
                </c:pt>
                <c:pt idx="1">
                  <c:v>10.200000000000001</c:v>
                </c:pt>
                <c:pt idx="2">
                  <c:v>5.13</c:v>
                </c:pt>
                <c:pt idx="3">
                  <c:v>6.8</c:v>
                </c:pt>
                <c:pt idx="4">
                  <c:v>9.8000000000000007</c:v>
                </c:pt>
                <c:pt idx="5">
                  <c:v>8.1</c:v>
                </c:pt>
                <c:pt idx="6">
                  <c:v>7.5</c:v>
                </c:pt>
                <c:pt idx="7">
                  <c:v>6.2</c:v>
                </c:pt>
                <c:pt idx="8">
                  <c:v>8.56</c:v>
                </c:pt>
                <c:pt idx="9">
                  <c:v>8.3600000000000012</c:v>
                </c:pt>
              </c:numCache>
            </c:numRef>
          </c:val>
          <c:extLst>
            <c:ext xmlns:c16="http://schemas.microsoft.com/office/drawing/2014/chart" uri="{C3380CC4-5D6E-409C-BE32-E72D297353CC}">
              <c16:uniqueId val="{00000002-270E-484E-AED7-C480D3A8D4EC}"/>
            </c:ext>
          </c:extLst>
        </c:ser>
        <c:dLbls>
          <c:showLegendKey val="0"/>
          <c:showVal val="0"/>
          <c:showCatName val="0"/>
          <c:showSerName val="0"/>
          <c:showPercent val="0"/>
          <c:showBubbleSize val="0"/>
        </c:dLbls>
        <c:gapWidth val="150"/>
        <c:axId val="141281152"/>
        <c:axId val="141282688"/>
      </c:barChart>
      <c:catAx>
        <c:axId val="141281152"/>
        <c:scaling>
          <c:orientation val="minMax"/>
        </c:scaling>
        <c:delete val="0"/>
        <c:axPos val="b"/>
        <c:numFmt formatCode="General" sourceLinked="0"/>
        <c:majorTickMark val="none"/>
        <c:minorTickMark val="none"/>
        <c:tickLblPos val="nextTo"/>
        <c:crossAx val="141282688"/>
        <c:crosses val="autoZero"/>
        <c:auto val="1"/>
        <c:lblAlgn val="ctr"/>
        <c:lblOffset val="100"/>
        <c:noMultiLvlLbl val="0"/>
      </c:catAx>
      <c:valAx>
        <c:axId val="141282688"/>
        <c:scaling>
          <c:orientation val="minMax"/>
        </c:scaling>
        <c:delete val="0"/>
        <c:axPos val="l"/>
        <c:majorGridlines/>
        <c:numFmt formatCode="General" sourceLinked="1"/>
        <c:majorTickMark val="none"/>
        <c:minorTickMark val="none"/>
        <c:tickLblPos val="nextTo"/>
        <c:crossAx val="141281152"/>
        <c:crosses val="autoZero"/>
        <c:crossBetween val="between"/>
      </c:valAx>
    </c:plotArea>
    <c:legend>
      <c:legendPos val="r"/>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title>
      <c:tx>
        <c:rich>
          <a:bodyPr/>
          <a:lstStyle/>
          <a:p>
            <a:pPr>
              <a:defRPr/>
            </a:pPr>
            <a:r>
              <a:rPr lang="en-US"/>
              <a:t>Variabilty</a:t>
            </a:r>
            <a:r>
              <a:rPr lang="en-US" baseline="0"/>
              <a:t> in biochemical content of turmeric germplasm/ variety</a:t>
            </a:r>
            <a:endParaRPr lang="en-US"/>
          </a:p>
        </c:rich>
      </c:tx>
      <c:overlay val="0"/>
    </c:title>
    <c:autoTitleDeleted val="0"/>
    <c:plotArea>
      <c:layout/>
      <c:barChart>
        <c:barDir val="col"/>
        <c:grouping val="clustered"/>
        <c:varyColors val="0"/>
        <c:ser>
          <c:idx val="0"/>
          <c:order val="0"/>
          <c:tx>
            <c:strRef>
              <c:f>Sheet3!$C$19</c:f>
              <c:strCache>
                <c:ptCount val="1"/>
                <c:pt idx="0">
                  <c:v>Total Mineral (%)</c:v>
                </c:pt>
              </c:strCache>
            </c:strRef>
          </c:tx>
          <c:invertIfNegative val="0"/>
          <c:cat>
            <c:strRef>
              <c:f>Sheet3!$B$20:$B$29</c:f>
              <c:strCache>
                <c:ptCount val="10"/>
                <c:pt idx="0">
                  <c:v>NDH-7</c:v>
                </c:pt>
                <c:pt idx="1">
                  <c:v>NDH-8</c:v>
                </c:pt>
                <c:pt idx="2">
                  <c:v>NDH-45</c:v>
                </c:pt>
                <c:pt idx="3">
                  <c:v>NDH-68</c:v>
                </c:pt>
                <c:pt idx="4">
                  <c:v>NDH-69</c:v>
                </c:pt>
                <c:pt idx="5">
                  <c:v>NDH-86</c:v>
                </c:pt>
                <c:pt idx="6">
                  <c:v>NDH-88</c:v>
                </c:pt>
                <c:pt idx="7">
                  <c:v>NDH-116</c:v>
                </c:pt>
                <c:pt idx="8">
                  <c:v>NDH-1</c:v>
                </c:pt>
                <c:pt idx="9">
                  <c:v>Prabha</c:v>
                </c:pt>
              </c:strCache>
            </c:strRef>
          </c:cat>
          <c:val>
            <c:numRef>
              <c:f>Sheet3!$C$20:$C$29</c:f>
              <c:numCache>
                <c:formatCode>General</c:formatCode>
                <c:ptCount val="10"/>
                <c:pt idx="0">
                  <c:v>5.1199999999999992</c:v>
                </c:pt>
                <c:pt idx="1">
                  <c:v>5.21</c:v>
                </c:pt>
                <c:pt idx="2">
                  <c:v>4.83</c:v>
                </c:pt>
                <c:pt idx="3">
                  <c:v>3.8899999999999997</c:v>
                </c:pt>
                <c:pt idx="4">
                  <c:v>4.95</c:v>
                </c:pt>
                <c:pt idx="5">
                  <c:v>4.4300000000000006</c:v>
                </c:pt>
                <c:pt idx="6">
                  <c:v>4.72</c:v>
                </c:pt>
                <c:pt idx="7">
                  <c:v>4.79</c:v>
                </c:pt>
                <c:pt idx="8">
                  <c:v>4.96</c:v>
                </c:pt>
                <c:pt idx="9">
                  <c:v>4.58</c:v>
                </c:pt>
              </c:numCache>
            </c:numRef>
          </c:val>
          <c:extLst>
            <c:ext xmlns:c16="http://schemas.microsoft.com/office/drawing/2014/chart" uri="{C3380CC4-5D6E-409C-BE32-E72D297353CC}">
              <c16:uniqueId val="{00000000-300B-4F26-AD3C-44EE3332875C}"/>
            </c:ext>
          </c:extLst>
        </c:ser>
        <c:ser>
          <c:idx val="1"/>
          <c:order val="1"/>
          <c:tx>
            <c:strRef>
              <c:f>Sheet3!$D$19</c:f>
              <c:strCache>
                <c:ptCount val="1"/>
                <c:pt idx="0">
                  <c:v>Carbohydrate content (%)</c:v>
                </c:pt>
              </c:strCache>
            </c:strRef>
          </c:tx>
          <c:invertIfNegative val="0"/>
          <c:cat>
            <c:strRef>
              <c:f>Sheet3!$B$20:$B$29</c:f>
              <c:strCache>
                <c:ptCount val="10"/>
                <c:pt idx="0">
                  <c:v>NDH-7</c:v>
                </c:pt>
                <c:pt idx="1">
                  <c:v>NDH-8</c:v>
                </c:pt>
                <c:pt idx="2">
                  <c:v>NDH-45</c:v>
                </c:pt>
                <c:pt idx="3">
                  <c:v>NDH-68</c:v>
                </c:pt>
                <c:pt idx="4">
                  <c:v>NDH-69</c:v>
                </c:pt>
                <c:pt idx="5">
                  <c:v>NDH-86</c:v>
                </c:pt>
                <c:pt idx="6">
                  <c:v>NDH-88</c:v>
                </c:pt>
                <c:pt idx="7">
                  <c:v>NDH-116</c:v>
                </c:pt>
                <c:pt idx="8">
                  <c:v>NDH-1</c:v>
                </c:pt>
                <c:pt idx="9">
                  <c:v>Prabha</c:v>
                </c:pt>
              </c:strCache>
            </c:strRef>
          </c:cat>
          <c:val>
            <c:numRef>
              <c:f>Sheet3!$D$20:$D$29</c:f>
              <c:numCache>
                <c:formatCode>General</c:formatCode>
                <c:ptCount val="10"/>
                <c:pt idx="0">
                  <c:v>64.5</c:v>
                </c:pt>
                <c:pt idx="1">
                  <c:v>69.5</c:v>
                </c:pt>
                <c:pt idx="2">
                  <c:v>60</c:v>
                </c:pt>
                <c:pt idx="3">
                  <c:v>68.069999999999993</c:v>
                </c:pt>
                <c:pt idx="4">
                  <c:v>67.849999999999994</c:v>
                </c:pt>
                <c:pt idx="5">
                  <c:v>64.89</c:v>
                </c:pt>
                <c:pt idx="6">
                  <c:v>68.739999999999995</c:v>
                </c:pt>
                <c:pt idx="7">
                  <c:v>66.149999999999991</c:v>
                </c:pt>
                <c:pt idx="8">
                  <c:v>69.23</c:v>
                </c:pt>
                <c:pt idx="9">
                  <c:v>66.819999999999993</c:v>
                </c:pt>
              </c:numCache>
            </c:numRef>
          </c:val>
          <c:extLst>
            <c:ext xmlns:c16="http://schemas.microsoft.com/office/drawing/2014/chart" uri="{C3380CC4-5D6E-409C-BE32-E72D297353CC}">
              <c16:uniqueId val="{00000001-300B-4F26-AD3C-44EE3332875C}"/>
            </c:ext>
          </c:extLst>
        </c:ser>
        <c:ser>
          <c:idx val="2"/>
          <c:order val="2"/>
          <c:tx>
            <c:strRef>
              <c:f>Sheet3!$E$19</c:f>
              <c:strCache>
                <c:ptCount val="1"/>
                <c:pt idx="0">
                  <c:v>Protein (g/100g)</c:v>
                </c:pt>
              </c:strCache>
            </c:strRef>
          </c:tx>
          <c:invertIfNegative val="0"/>
          <c:cat>
            <c:strRef>
              <c:f>Sheet3!$B$20:$B$29</c:f>
              <c:strCache>
                <c:ptCount val="10"/>
                <c:pt idx="0">
                  <c:v>NDH-7</c:v>
                </c:pt>
                <c:pt idx="1">
                  <c:v>NDH-8</c:v>
                </c:pt>
                <c:pt idx="2">
                  <c:v>NDH-45</c:v>
                </c:pt>
                <c:pt idx="3">
                  <c:v>NDH-68</c:v>
                </c:pt>
                <c:pt idx="4">
                  <c:v>NDH-69</c:v>
                </c:pt>
                <c:pt idx="5">
                  <c:v>NDH-86</c:v>
                </c:pt>
                <c:pt idx="6">
                  <c:v>NDH-88</c:v>
                </c:pt>
                <c:pt idx="7">
                  <c:v>NDH-116</c:v>
                </c:pt>
                <c:pt idx="8">
                  <c:v>NDH-1</c:v>
                </c:pt>
                <c:pt idx="9">
                  <c:v>Prabha</c:v>
                </c:pt>
              </c:strCache>
            </c:strRef>
          </c:cat>
          <c:val>
            <c:numRef>
              <c:f>Sheet3!$E$20:$E$29</c:f>
              <c:numCache>
                <c:formatCode>General</c:formatCode>
                <c:ptCount val="10"/>
                <c:pt idx="0">
                  <c:v>6.38</c:v>
                </c:pt>
                <c:pt idx="1">
                  <c:v>6.6599999999999993</c:v>
                </c:pt>
                <c:pt idx="2">
                  <c:v>3.88</c:v>
                </c:pt>
                <c:pt idx="3">
                  <c:v>3.34</c:v>
                </c:pt>
                <c:pt idx="4">
                  <c:v>4.99</c:v>
                </c:pt>
                <c:pt idx="5">
                  <c:v>4.1599999999999993</c:v>
                </c:pt>
                <c:pt idx="6">
                  <c:v>3.6</c:v>
                </c:pt>
                <c:pt idx="7">
                  <c:v>5.2700000000000005</c:v>
                </c:pt>
                <c:pt idx="8">
                  <c:v>5.55</c:v>
                </c:pt>
                <c:pt idx="9">
                  <c:v>5.83</c:v>
                </c:pt>
              </c:numCache>
            </c:numRef>
          </c:val>
          <c:extLst>
            <c:ext xmlns:c16="http://schemas.microsoft.com/office/drawing/2014/chart" uri="{C3380CC4-5D6E-409C-BE32-E72D297353CC}">
              <c16:uniqueId val="{00000002-300B-4F26-AD3C-44EE3332875C}"/>
            </c:ext>
          </c:extLst>
        </c:ser>
        <c:ser>
          <c:idx val="3"/>
          <c:order val="3"/>
          <c:tx>
            <c:strRef>
              <c:f>Sheet3!$F$19</c:f>
              <c:strCache>
                <c:ptCount val="1"/>
                <c:pt idx="0">
                  <c:v>Essential oil content (%)</c:v>
                </c:pt>
              </c:strCache>
            </c:strRef>
          </c:tx>
          <c:invertIfNegative val="0"/>
          <c:cat>
            <c:strRef>
              <c:f>Sheet3!$B$20:$B$29</c:f>
              <c:strCache>
                <c:ptCount val="10"/>
                <c:pt idx="0">
                  <c:v>NDH-7</c:v>
                </c:pt>
                <c:pt idx="1">
                  <c:v>NDH-8</c:v>
                </c:pt>
                <c:pt idx="2">
                  <c:v>NDH-45</c:v>
                </c:pt>
                <c:pt idx="3">
                  <c:v>NDH-68</c:v>
                </c:pt>
                <c:pt idx="4">
                  <c:v>NDH-69</c:v>
                </c:pt>
                <c:pt idx="5">
                  <c:v>NDH-86</c:v>
                </c:pt>
                <c:pt idx="6">
                  <c:v>NDH-88</c:v>
                </c:pt>
                <c:pt idx="7">
                  <c:v>NDH-116</c:v>
                </c:pt>
                <c:pt idx="8">
                  <c:v>NDH-1</c:v>
                </c:pt>
                <c:pt idx="9">
                  <c:v>Prabha</c:v>
                </c:pt>
              </c:strCache>
            </c:strRef>
          </c:cat>
          <c:val>
            <c:numRef>
              <c:f>Sheet3!$F$20:$F$29</c:f>
              <c:numCache>
                <c:formatCode>General</c:formatCode>
                <c:ptCount val="10"/>
                <c:pt idx="0">
                  <c:v>7.35</c:v>
                </c:pt>
                <c:pt idx="1">
                  <c:v>8.2100000000000009</c:v>
                </c:pt>
                <c:pt idx="2">
                  <c:v>3.48</c:v>
                </c:pt>
                <c:pt idx="3">
                  <c:v>4.28</c:v>
                </c:pt>
                <c:pt idx="4">
                  <c:v>8.18</c:v>
                </c:pt>
                <c:pt idx="5">
                  <c:v>7.4300000000000006</c:v>
                </c:pt>
                <c:pt idx="6">
                  <c:v>6.71</c:v>
                </c:pt>
                <c:pt idx="7">
                  <c:v>6.08</c:v>
                </c:pt>
                <c:pt idx="8">
                  <c:v>6.68</c:v>
                </c:pt>
                <c:pt idx="9">
                  <c:v>4.24</c:v>
                </c:pt>
              </c:numCache>
            </c:numRef>
          </c:val>
          <c:extLst>
            <c:ext xmlns:c16="http://schemas.microsoft.com/office/drawing/2014/chart" uri="{C3380CC4-5D6E-409C-BE32-E72D297353CC}">
              <c16:uniqueId val="{00000003-300B-4F26-AD3C-44EE3332875C}"/>
            </c:ext>
          </c:extLst>
        </c:ser>
        <c:ser>
          <c:idx val="4"/>
          <c:order val="4"/>
          <c:tx>
            <c:strRef>
              <c:f>Sheet3!$G$19</c:f>
              <c:strCache>
                <c:ptCount val="1"/>
                <c:pt idx="0">
                  <c:v>Oleoresin content (%)</c:v>
                </c:pt>
              </c:strCache>
            </c:strRef>
          </c:tx>
          <c:invertIfNegative val="0"/>
          <c:cat>
            <c:strRef>
              <c:f>Sheet3!$B$20:$B$29</c:f>
              <c:strCache>
                <c:ptCount val="10"/>
                <c:pt idx="0">
                  <c:v>NDH-7</c:v>
                </c:pt>
                <c:pt idx="1">
                  <c:v>NDH-8</c:v>
                </c:pt>
                <c:pt idx="2">
                  <c:v>NDH-45</c:v>
                </c:pt>
                <c:pt idx="3">
                  <c:v>NDH-68</c:v>
                </c:pt>
                <c:pt idx="4">
                  <c:v>NDH-69</c:v>
                </c:pt>
                <c:pt idx="5">
                  <c:v>NDH-86</c:v>
                </c:pt>
                <c:pt idx="6">
                  <c:v>NDH-88</c:v>
                </c:pt>
                <c:pt idx="7">
                  <c:v>NDH-116</c:v>
                </c:pt>
                <c:pt idx="8">
                  <c:v>NDH-1</c:v>
                </c:pt>
                <c:pt idx="9">
                  <c:v>Prabha</c:v>
                </c:pt>
              </c:strCache>
            </c:strRef>
          </c:cat>
          <c:val>
            <c:numRef>
              <c:f>Sheet3!$G$20:$G$29</c:f>
              <c:numCache>
                <c:formatCode>General</c:formatCode>
                <c:ptCount val="10"/>
                <c:pt idx="0">
                  <c:v>9.8700000000000028</c:v>
                </c:pt>
                <c:pt idx="1">
                  <c:v>13.26</c:v>
                </c:pt>
                <c:pt idx="2">
                  <c:v>8.6399999999999988</c:v>
                </c:pt>
                <c:pt idx="3">
                  <c:v>11.77</c:v>
                </c:pt>
                <c:pt idx="4">
                  <c:v>10.350000000000001</c:v>
                </c:pt>
                <c:pt idx="5">
                  <c:v>10.42</c:v>
                </c:pt>
                <c:pt idx="6">
                  <c:v>11.16</c:v>
                </c:pt>
                <c:pt idx="7">
                  <c:v>11.629999999999999</c:v>
                </c:pt>
                <c:pt idx="8">
                  <c:v>9.3500000000000014</c:v>
                </c:pt>
                <c:pt idx="9">
                  <c:v>10.8</c:v>
                </c:pt>
              </c:numCache>
            </c:numRef>
          </c:val>
          <c:extLst>
            <c:ext xmlns:c16="http://schemas.microsoft.com/office/drawing/2014/chart" uri="{C3380CC4-5D6E-409C-BE32-E72D297353CC}">
              <c16:uniqueId val="{00000004-300B-4F26-AD3C-44EE3332875C}"/>
            </c:ext>
          </c:extLst>
        </c:ser>
        <c:ser>
          <c:idx val="5"/>
          <c:order val="5"/>
          <c:tx>
            <c:strRef>
              <c:f>Sheet3!$H$19</c:f>
              <c:strCache>
                <c:ptCount val="1"/>
                <c:pt idx="0">
                  <c:v>Curcumin content (%)</c:v>
                </c:pt>
              </c:strCache>
            </c:strRef>
          </c:tx>
          <c:invertIfNegative val="0"/>
          <c:cat>
            <c:strRef>
              <c:f>Sheet3!$B$20:$B$29</c:f>
              <c:strCache>
                <c:ptCount val="10"/>
                <c:pt idx="0">
                  <c:v>NDH-7</c:v>
                </c:pt>
                <c:pt idx="1">
                  <c:v>NDH-8</c:v>
                </c:pt>
                <c:pt idx="2">
                  <c:v>NDH-45</c:v>
                </c:pt>
                <c:pt idx="3">
                  <c:v>NDH-68</c:v>
                </c:pt>
                <c:pt idx="4">
                  <c:v>NDH-69</c:v>
                </c:pt>
                <c:pt idx="5">
                  <c:v>NDH-86</c:v>
                </c:pt>
                <c:pt idx="6">
                  <c:v>NDH-88</c:v>
                </c:pt>
                <c:pt idx="7">
                  <c:v>NDH-116</c:v>
                </c:pt>
                <c:pt idx="8">
                  <c:v>NDH-1</c:v>
                </c:pt>
                <c:pt idx="9">
                  <c:v>Prabha</c:v>
                </c:pt>
              </c:strCache>
            </c:strRef>
          </c:cat>
          <c:val>
            <c:numRef>
              <c:f>Sheet3!$H$20:$H$29</c:f>
              <c:numCache>
                <c:formatCode>General</c:formatCode>
                <c:ptCount val="10"/>
                <c:pt idx="0">
                  <c:v>5.6</c:v>
                </c:pt>
                <c:pt idx="1">
                  <c:v>4.8</c:v>
                </c:pt>
                <c:pt idx="2">
                  <c:v>4.0999999999999996</c:v>
                </c:pt>
                <c:pt idx="3">
                  <c:v>5.3</c:v>
                </c:pt>
                <c:pt idx="4">
                  <c:v>4.3</c:v>
                </c:pt>
                <c:pt idx="5">
                  <c:v>3.9</c:v>
                </c:pt>
                <c:pt idx="6">
                  <c:v>5.4</c:v>
                </c:pt>
                <c:pt idx="7">
                  <c:v>5.4</c:v>
                </c:pt>
                <c:pt idx="8">
                  <c:v>5.8</c:v>
                </c:pt>
                <c:pt idx="9">
                  <c:v>5.0999999999999996</c:v>
                </c:pt>
              </c:numCache>
            </c:numRef>
          </c:val>
          <c:extLst>
            <c:ext xmlns:c16="http://schemas.microsoft.com/office/drawing/2014/chart" uri="{C3380CC4-5D6E-409C-BE32-E72D297353CC}">
              <c16:uniqueId val="{00000005-300B-4F26-AD3C-44EE3332875C}"/>
            </c:ext>
          </c:extLst>
        </c:ser>
        <c:dLbls>
          <c:showLegendKey val="0"/>
          <c:showVal val="0"/>
          <c:showCatName val="0"/>
          <c:showSerName val="0"/>
          <c:showPercent val="0"/>
          <c:showBubbleSize val="0"/>
        </c:dLbls>
        <c:gapWidth val="150"/>
        <c:axId val="150301696"/>
        <c:axId val="150352640"/>
      </c:barChart>
      <c:catAx>
        <c:axId val="150301696"/>
        <c:scaling>
          <c:orientation val="minMax"/>
        </c:scaling>
        <c:delete val="0"/>
        <c:axPos val="b"/>
        <c:numFmt formatCode="General" sourceLinked="0"/>
        <c:majorTickMark val="none"/>
        <c:minorTickMark val="none"/>
        <c:tickLblPos val="nextTo"/>
        <c:crossAx val="150352640"/>
        <c:crosses val="autoZero"/>
        <c:auto val="1"/>
        <c:lblAlgn val="ctr"/>
        <c:lblOffset val="100"/>
        <c:noMultiLvlLbl val="0"/>
      </c:catAx>
      <c:valAx>
        <c:axId val="150352640"/>
        <c:scaling>
          <c:orientation val="minMax"/>
        </c:scaling>
        <c:delete val="0"/>
        <c:axPos val="l"/>
        <c:majorGridlines/>
        <c:numFmt formatCode="General" sourceLinked="1"/>
        <c:majorTickMark val="none"/>
        <c:minorTickMark val="none"/>
        <c:tickLblPos val="nextTo"/>
        <c:crossAx val="150301696"/>
        <c:crosses val="autoZero"/>
        <c:crossBetween val="between"/>
      </c:valAx>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820</TotalTime>
  <Pages>8</Pages>
  <Words>2292</Words>
  <Characters>13070</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Sunita</dc:creator>
  <cp:lastModifiedBy>SDI CPU 1127</cp:lastModifiedBy>
  <cp:revision>102</cp:revision>
  <dcterms:created xsi:type="dcterms:W3CDTF">2025-04-09T07:31:00Z</dcterms:created>
  <dcterms:modified xsi:type="dcterms:W3CDTF">2025-04-18T05:18:00Z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0b0f71f38e0eea3339fbb91be27b0003ced62271641e59326a4134b0a5752533</vt:lpwstr>
  </property>
</Properties>
</file>