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E4" w:rsidRPr="006A3743" w:rsidRDefault="00F14EE4" w:rsidP="00F14EE4">
      <w:pPr>
        <w:spacing w:after="0" w:line="240" w:lineRule="auto"/>
        <w:jc w:val="center"/>
        <w:rPr>
          <w:rFonts w:ascii="Times New Roman" w:hAnsi="Times New Roman" w:cs="Times New Roman"/>
          <w:b/>
          <w:sz w:val="24"/>
          <w:szCs w:val="24"/>
        </w:rPr>
      </w:pPr>
      <w:r w:rsidRPr="006A3743">
        <w:rPr>
          <w:rFonts w:ascii="Times New Roman" w:eastAsia="Times New Roman" w:hAnsi="Times New Roman" w:cs="Times New Roman"/>
          <w:b/>
          <w:iCs/>
          <w:sz w:val="24"/>
          <w:szCs w:val="24"/>
        </w:rPr>
        <w:t>THE HUMAN PAPILLOMAVIRUS (HPV) EPIDEMIC AMONG WOMEN IN NIGERIA: A SYSTEMATIC REVIEW OF VACCINATION, PREVENTION, AND PUBLIC HEALTH MEASURES.</w:t>
      </w:r>
    </w:p>
    <w:p w:rsidR="00F14EE4" w:rsidRPr="0045688C" w:rsidRDefault="00F14EE4" w:rsidP="00F14EE4">
      <w:pPr>
        <w:pStyle w:val="ListParagraph"/>
        <w:spacing w:after="0" w:line="240" w:lineRule="auto"/>
        <w:rPr>
          <w:rFonts w:ascii="Times New Roman" w:eastAsia="Times New Roman" w:hAnsi="Times New Roman" w:cs="Times New Roman"/>
          <w:b/>
          <w:iCs/>
          <w:sz w:val="24"/>
          <w:szCs w:val="24"/>
        </w:rPr>
      </w:pPr>
    </w:p>
    <w:p w:rsidR="00F14EE4" w:rsidRDefault="00F14EE4" w:rsidP="00F14EE4">
      <w:pPr>
        <w:spacing w:after="0" w:line="240" w:lineRule="auto"/>
        <w:jc w:val="center"/>
        <w:rPr>
          <w:rFonts w:ascii="Times New Roman" w:eastAsia="Times New Roman" w:hAnsi="Times New Roman" w:cs="Times New Roman"/>
          <w:b/>
          <w:iCs/>
          <w:sz w:val="24"/>
          <w:szCs w:val="24"/>
        </w:rPr>
      </w:pPr>
    </w:p>
    <w:p w:rsidR="00F14EE4" w:rsidRDefault="00F14EE4" w:rsidP="00376572">
      <w:pPr>
        <w:spacing w:after="0" w:line="240" w:lineRule="auto"/>
        <w:rPr>
          <w:rFonts w:ascii="Times New Roman" w:eastAsia="Times New Roman" w:hAnsi="Times New Roman" w:cs="Times New Roman"/>
          <w:b/>
          <w:iCs/>
          <w:sz w:val="24"/>
          <w:szCs w:val="24"/>
        </w:rPr>
      </w:pPr>
    </w:p>
    <w:p w:rsidR="00D62D88" w:rsidRDefault="00D62D88" w:rsidP="00376572">
      <w:pPr>
        <w:spacing w:after="0" w:line="240" w:lineRule="auto"/>
        <w:jc w:val="both"/>
        <w:rPr>
          <w:rFonts w:ascii="Times New Roman" w:eastAsia="Times New Roman" w:hAnsi="Times New Roman" w:cs="Times New Roman"/>
          <w:b/>
          <w:iCs/>
          <w:sz w:val="24"/>
          <w:szCs w:val="24"/>
        </w:rPr>
      </w:pPr>
    </w:p>
    <w:p w:rsidR="00376572" w:rsidRDefault="00376572" w:rsidP="006A3743">
      <w:pPr>
        <w:spacing w:after="0" w:line="240" w:lineRule="auto"/>
        <w:rPr>
          <w:rFonts w:ascii="Times New Roman" w:hAnsi="Times New Roman" w:cs="Times New Roman"/>
          <w:b/>
          <w:sz w:val="24"/>
          <w:szCs w:val="24"/>
        </w:rPr>
      </w:pPr>
    </w:p>
    <w:p w:rsidR="00634F76" w:rsidRPr="006A3743" w:rsidRDefault="005624FD" w:rsidP="006A3743">
      <w:pPr>
        <w:spacing w:after="0" w:line="240" w:lineRule="auto"/>
        <w:rPr>
          <w:rFonts w:ascii="Times New Roman" w:hAnsi="Times New Roman" w:cs="Times New Roman"/>
          <w:b/>
          <w:sz w:val="24"/>
          <w:szCs w:val="24"/>
        </w:rPr>
      </w:pPr>
      <w:r w:rsidRPr="006A3743">
        <w:rPr>
          <w:rFonts w:ascii="Times New Roman" w:hAnsi="Times New Roman" w:cs="Times New Roman"/>
          <w:b/>
          <w:sz w:val="24"/>
          <w:szCs w:val="24"/>
        </w:rPr>
        <w:t>ABSTRACT</w:t>
      </w:r>
    </w:p>
    <w:p w:rsidR="00634F76" w:rsidRPr="006A3743" w:rsidRDefault="00634F76" w:rsidP="00D80AEA">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Background</w:t>
      </w:r>
      <w:r w:rsidRPr="006A3743">
        <w:rPr>
          <w:rFonts w:ascii="Times New Roman" w:hAnsi="Times New Roman" w:cs="Times New Roman"/>
          <w:sz w:val="24"/>
          <w:szCs w:val="24"/>
        </w:rPr>
        <w:t xml:space="preserve">: </w:t>
      </w:r>
      <w:r w:rsidR="005529F1">
        <w:rPr>
          <w:rFonts w:ascii="Times New Roman" w:hAnsi="Times New Roman" w:cs="Times New Roman"/>
          <w:sz w:val="24"/>
          <w:szCs w:val="24"/>
        </w:rPr>
        <w:t xml:space="preserve">Human papillomavirus </w:t>
      </w:r>
      <w:r w:rsidR="005624FD" w:rsidRPr="006A3743">
        <w:rPr>
          <w:rFonts w:ascii="Times New Roman" w:hAnsi="Times New Roman" w:cs="Times New Roman"/>
          <w:sz w:val="24"/>
          <w:szCs w:val="24"/>
        </w:rPr>
        <w:t>(HPV) is a sexually transmitted infection that affects approximately 70% of individuals du</w:t>
      </w:r>
      <w:r w:rsidR="005529F1">
        <w:rPr>
          <w:rFonts w:ascii="Times New Roman" w:hAnsi="Times New Roman" w:cs="Times New Roman"/>
          <w:sz w:val="24"/>
          <w:szCs w:val="24"/>
        </w:rPr>
        <w:t xml:space="preserve">ring their lifetime, with </w:t>
      </w:r>
      <w:r w:rsidR="005529F1" w:rsidRPr="006A3743">
        <w:rPr>
          <w:rFonts w:ascii="Times New Roman" w:hAnsi="Times New Roman" w:cs="Times New Roman"/>
          <w:sz w:val="24"/>
          <w:szCs w:val="24"/>
        </w:rPr>
        <w:t>approximately</w:t>
      </w:r>
      <w:r w:rsidR="005529F1">
        <w:rPr>
          <w:rFonts w:ascii="Times New Roman" w:hAnsi="Times New Roman" w:cs="Times New Roman"/>
          <w:sz w:val="24"/>
          <w:szCs w:val="24"/>
        </w:rPr>
        <w:t xml:space="preserve"> </w:t>
      </w:r>
      <w:r w:rsidR="005624FD" w:rsidRPr="006A3743">
        <w:rPr>
          <w:rFonts w:ascii="Times New Roman" w:hAnsi="Times New Roman" w:cs="Times New Roman"/>
          <w:sz w:val="24"/>
          <w:szCs w:val="24"/>
        </w:rPr>
        <w:t>47 million women aged 15 years and older at risk of developing the disease in Nigeria. Studies have revealed that HPV is associated with various cancers, including cervical cancer, which is the most prevalent HPV-related cancer among women in Nigeria. Annually, approximately 14,089 Nigerian women are diagnosed with cervical cancer, and 8,240 die from the disease. Despite the availability of preventive measures such as HPV vaccination and screening, cervical cancer remains a significant public health issue, particularly in low- and middl</w:t>
      </w:r>
      <w:r w:rsidR="001A6352">
        <w:rPr>
          <w:rFonts w:ascii="Times New Roman" w:hAnsi="Times New Roman" w:cs="Times New Roman"/>
          <w:sz w:val="24"/>
          <w:szCs w:val="24"/>
        </w:rPr>
        <w:t xml:space="preserve">e-income countries (LMICs) such as </w:t>
      </w:r>
      <w:r w:rsidR="005624FD" w:rsidRPr="006A3743">
        <w:rPr>
          <w:rFonts w:ascii="Times New Roman" w:hAnsi="Times New Roman" w:cs="Times New Roman"/>
          <w:sz w:val="24"/>
          <w:szCs w:val="24"/>
        </w:rPr>
        <w:t>Nigeria.</w:t>
      </w:r>
    </w:p>
    <w:p w:rsidR="00B67901" w:rsidRPr="006A3743" w:rsidRDefault="00634F76" w:rsidP="00D80AEA">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Objective:</w:t>
      </w:r>
      <w:r w:rsidR="005624FD" w:rsidRPr="006A3743">
        <w:rPr>
          <w:rFonts w:ascii="Times New Roman" w:hAnsi="Times New Roman" w:cs="Times New Roman"/>
          <w:sz w:val="24"/>
          <w:szCs w:val="24"/>
        </w:rPr>
        <w:t xml:space="preserve"> This study reviews the epidemiology, prevention, and barriers to HPV vaccination in Nigeria, highlighting the low awareness and uptake of the vaccine among adolescents and young adults. </w:t>
      </w:r>
    </w:p>
    <w:p w:rsidR="00634F76" w:rsidRPr="006A3743" w:rsidRDefault="00634F76" w:rsidP="00D80AEA">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 xml:space="preserve">Methods: </w:t>
      </w:r>
      <w:r w:rsidRPr="006A3743">
        <w:rPr>
          <w:rFonts w:ascii="Times New Roman" w:eastAsia="Times New Roman" w:hAnsi="Times New Roman" w:cs="Times New Roman"/>
          <w:bCs/>
          <w:sz w:val="24"/>
          <w:szCs w:val="24"/>
        </w:rPr>
        <w:t xml:space="preserve">We conducted a </w:t>
      </w:r>
      <w:r w:rsidRPr="006A3743">
        <w:rPr>
          <w:rFonts w:ascii="Times New Roman" w:eastAsia="Times New Roman" w:hAnsi="Times New Roman" w:cs="Times New Roman"/>
          <w:sz w:val="24"/>
          <w:szCs w:val="24"/>
        </w:rPr>
        <w:t xml:space="preserve">systematic review </w:t>
      </w:r>
      <w:r w:rsidR="006A3743" w:rsidRPr="006A3743">
        <w:rPr>
          <w:rFonts w:ascii="Times New Roman" w:eastAsia="Times New Roman" w:hAnsi="Times New Roman" w:cs="Times New Roman"/>
          <w:sz w:val="24"/>
          <w:szCs w:val="24"/>
        </w:rPr>
        <w:t>of</w:t>
      </w:r>
      <w:r w:rsidRPr="006A3743">
        <w:rPr>
          <w:rFonts w:ascii="Times New Roman" w:eastAsia="Times New Roman" w:hAnsi="Times New Roman" w:cs="Times New Roman"/>
          <w:sz w:val="24"/>
          <w:szCs w:val="24"/>
        </w:rPr>
        <w:t xml:space="preserve"> the PRISMA guidelines.  PubMed, Google Scholar, and </w:t>
      </w:r>
      <w:r w:rsidR="00B23D86" w:rsidRPr="006A3743">
        <w:rPr>
          <w:rFonts w:ascii="Times New Roman" w:eastAsia="Times New Roman" w:hAnsi="Times New Roman" w:cs="Times New Roman"/>
          <w:sz w:val="24"/>
          <w:szCs w:val="24"/>
        </w:rPr>
        <w:t>Research Gate</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were</w:t>
      </w:r>
      <w:r w:rsidRPr="006A3743">
        <w:rPr>
          <w:rFonts w:ascii="Times New Roman" w:eastAsia="Times New Roman" w:hAnsi="Times New Roman" w:cs="Times New Roman"/>
          <w:sz w:val="24"/>
          <w:szCs w:val="24"/>
        </w:rPr>
        <w:t xml:space="preserve"> used to retrieve all relevant </w:t>
      </w:r>
      <w:r w:rsidR="006A3743" w:rsidRPr="006A3743">
        <w:rPr>
          <w:rFonts w:ascii="Times New Roman" w:eastAsia="Times New Roman" w:hAnsi="Times New Roman" w:cs="Times New Roman"/>
          <w:sz w:val="24"/>
          <w:szCs w:val="24"/>
        </w:rPr>
        <w:t>literature</w:t>
      </w:r>
      <w:r w:rsidRPr="006A3743">
        <w:rPr>
          <w:rFonts w:ascii="Times New Roman" w:eastAsia="Times New Roman" w:hAnsi="Times New Roman" w:cs="Times New Roman"/>
          <w:sz w:val="24"/>
          <w:szCs w:val="24"/>
        </w:rPr>
        <w:t xml:space="preserve"> that focused on HPV prevalence, vaccination coverage, and prevention policies in Nigeria. </w:t>
      </w:r>
      <w:r w:rsidR="006A3743" w:rsidRPr="006A3743">
        <w:rPr>
          <w:rFonts w:ascii="Times New Roman" w:eastAsia="Times New Roman" w:hAnsi="Times New Roman" w:cs="Times New Roman"/>
          <w:sz w:val="24"/>
          <w:szCs w:val="24"/>
        </w:rPr>
        <w:t>We</w:t>
      </w:r>
      <w:r w:rsidR="0077058E">
        <w:rPr>
          <w:rFonts w:ascii="Times New Roman" w:eastAsia="Times New Roman" w:hAnsi="Times New Roman" w:cs="Times New Roman"/>
          <w:sz w:val="24"/>
          <w:szCs w:val="24"/>
        </w:rPr>
        <w:t xml:space="preserve"> identified </w:t>
      </w:r>
      <w:r w:rsidR="004C4D73">
        <w:rPr>
          <w:rFonts w:ascii="Times New Roman" w:eastAsia="Times New Roman" w:hAnsi="Times New Roman" w:cs="Times New Roman"/>
          <w:sz w:val="24"/>
          <w:szCs w:val="24"/>
        </w:rPr>
        <w:t xml:space="preserve">38 studies, </w:t>
      </w:r>
      <w:r w:rsidRPr="006A3743">
        <w:rPr>
          <w:rFonts w:ascii="Times New Roman" w:eastAsia="Times New Roman" w:hAnsi="Times New Roman" w:cs="Times New Roman"/>
          <w:sz w:val="24"/>
          <w:szCs w:val="24"/>
        </w:rPr>
        <w:t>8 of which met the inclusion criteria for comprehensive review.</w:t>
      </w:r>
    </w:p>
    <w:p w:rsidR="005624FD" w:rsidRPr="006A3743" w:rsidRDefault="00634F76" w:rsidP="00D80AEA">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 xml:space="preserve">Results: </w:t>
      </w:r>
      <w:r w:rsidR="005624FD" w:rsidRPr="006A3743">
        <w:rPr>
          <w:rFonts w:ascii="Times New Roman" w:hAnsi="Times New Roman" w:cs="Times New Roman"/>
          <w:sz w:val="24"/>
          <w:szCs w:val="24"/>
        </w:rPr>
        <w:t>The findings reveal</w:t>
      </w:r>
      <w:r w:rsidR="00E17D06">
        <w:rPr>
          <w:rFonts w:ascii="Times New Roman" w:hAnsi="Times New Roman" w:cs="Times New Roman"/>
          <w:sz w:val="24"/>
          <w:szCs w:val="24"/>
        </w:rPr>
        <w:t>ed</w:t>
      </w:r>
      <w:r w:rsidR="00606521">
        <w:rPr>
          <w:rFonts w:ascii="Times New Roman" w:hAnsi="Times New Roman" w:cs="Times New Roman"/>
          <w:sz w:val="24"/>
          <w:szCs w:val="24"/>
        </w:rPr>
        <w:t xml:space="preserve"> an</w:t>
      </w:r>
      <w:r w:rsidRPr="006A3743">
        <w:rPr>
          <w:rFonts w:ascii="Times New Roman" w:hAnsi="Times New Roman" w:cs="Times New Roman"/>
          <w:sz w:val="24"/>
          <w:szCs w:val="24"/>
        </w:rPr>
        <w:t xml:space="preserve"> HPV prevalence of 14.7% in </w:t>
      </w:r>
      <w:r w:rsidR="006A3743" w:rsidRPr="006A3743">
        <w:rPr>
          <w:rFonts w:ascii="Times New Roman" w:hAnsi="Times New Roman" w:cs="Times New Roman"/>
          <w:sz w:val="24"/>
          <w:szCs w:val="24"/>
        </w:rPr>
        <w:t>Iran</w:t>
      </w:r>
      <w:r w:rsidRPr="006A3743">
        <w:rPr>
          <w:rFonts w:ascii="Times New Roman" w:hAnsi="Times New Roman" w:cs="Times New Roman"/>
          <w:sz w:val="24"/>
          <w:szCs w:val="24"/>
        </w:rPr>
        <w:t xml:space="preserve"> t</w:t>
      </w:r>
      <w:r w:rsidR="0077058E">
        <w:rPr>
          <w:rFonts w:ascii="Times New Roman" w:hAnsi="Times New Roman" w:cs="Times New Roman"/>
          <w:sz w:val="24"/>
          <w:szCs w:val="24"/>
        </w:rPr>
        <w:t xml:space="preserve">o </w:t>
      </w:r>
      <w:r w:rsidR="00F63DC9">
        <w:rPr>
          <w:rFonts w:ascii="Times New Roman" w:hAnsi="Times New Roman" w:cs="Times New Roman"/>
          <w:sz w:val="24"/>
          <w:szCs w:val="24"/>
        </w:rPr>
        <w:t>37% in Abuja. Cervical cancer is</w:t>
      </w:r>
      <w:r w:rsidRPr="006A3743">
        <w:rPr>
          <w:rFonts w:ascii="Times New Roman" w:hAnsi="Times New Roman" w:cs="Times New Roman"/>
          <w:sz w:val="24"/>
          <w:szCs w:val="24"/>
        </w:rPr>
        <w:t xml:space="preserve"> the second most common cancer am</w:t>
      </w:r>
      <w:r w:rsidR="00655B38" w:rsidRPr="006A3743">
        <w:rPr>
          <w:rFonts w:ascii="Times New Roman" w:hAnsi="Times New Roman" w:cs="Times New Roman"/>
          <w:sz w:val="24"/>
          <w:szCs w:val="24"/>
        </w:rPr>
        <w:t>o</w:t>
      </w:r>
      <w:r w:rsidR="00311796">
        <w:rPr>
          <w:rFonts w:ascii="Times New Roman" w:hAnsi="Times New Roman" w:cs="Times New Roman"/>
          <w:sz w:val="24"/>
          <w:szCs w:val="24"/>
        </w:rPr>
        <w:t>ng Nigeria</w:t>
      </w:r>
      <w:r w:rsidRPr="006A3743">
        <w:rPr>
          <w:rFonts w:ascii="Times New Roman" w:hAnsi="Times New Roman" w:cs="Times New Roman"/>
          <w:sz w:val="24"/>
          <w:szCs w:val="24"/>
        </w:rPr>
        <w:t xml:space="preserve"> women with approximately 14,089 new cases each year.</w:t>
      </w:r>
      <w:r w:rsidR="0077058E">
        <w:rPr>
          <w:rFonts w:ascii="Times New Roman" w:hAnsi="Times New Roman" w:cs="Times New Roman"/>
          <w:sz w:val="24"/>
          <w:szCs w:val="24"/>
        </w:rPr>
        <w:t xml:space="preserve"> Nevertheless, </w:t>
      </w:r>
      <w:r w:rsidR="00B67901" w:rsidRPr="006A3743">
        <w:rPr>
          <w:rFonts w:ascii="Times New Roman" w:hAnsi="Times New Roman" w:cs="Times New Roman"/>
          <w:sz w:val="24"/>
          <w:szCs w:val="24"/>
        </w:rPr>
        <w:t xml:space="preserve">awareness of </w:t>
      </w:r>
      <w:r w:rsidR="006A3743" w:rsidRPr="006A3743">
        <w:rPr>
          <w:rFonts w:ascii="Times New Roman" w:hAnsi="Times New Roman" w:cs="Times New Roman"/>
          <w:sz w:val="24"/>
          <w:szCs w:val="24"/>
        </w:rPr>
        <w:t xml:space="preserve">the </w:t>
      </w:r>
      <w:r w:rsidR="00B67901" w:rsidRPr="006A3743">
        <w:rPr>
          <w:rFonts w:ascii="Times New Roman" w:hAnsi="Times New Roman" w:cs="Times New Roman"/>
          <w:sz w:val="24"/>
          <w:szCs w:val="24"/>
        </w:rPr>
        <w:t xml:space="preserve">HPV vaccine </w:t>
      </w:r>
      <w:r w:rsidR="006A3743" w:rsidRPr="006A3743">
        <w:rPr>
          <w:rFonts w:ascii="Times New Roman" w:hAnsi="Times New Roman" w:cs="Times New Roman"/>
          <w:sz w:val="24"/>
          <w:szCs w:val="24"/>
        </w:rPr>
        <w:t>is</w:t>
      </w:r>
      <w:r w:rsidR="00B67901" w:rsidRPr="006A3743">
        <w:rPr>
          <w:rFonts w:ascii="Times New Roman" w:hAnsi="Times New Roman" w:cs="Times New Roman"/>
          <w:sz w:val="24"/>
          <w:szCs w:val="24"/>
        </w:rPr>
        <w:t xml:space="preserve"> relatively low with only 13.7% o</w:t>
      </w:r>
      <w:r w:rsidR="009221A4">
        <w:rPr>
          <w:rFonts w:ascii="Times New Roman" w:hAnsi="Times New Roman" w:cs="Times New Roman"/>
          <w:sz w:val="24"/>
          <w:szCs w:val="24"/>
        </w:rPr>
        <w:t>f women of age taking at least one</w:t>
      </w:r>
      <w:r w:rsidR="00B67901" w:rsidRPr="006A3743">
        <w:rPr>
          <w:rFonts w:ascii="Times New Roman" w:hAnsi="Times New Roman" w:cs="Times New Roman"/>
          <w:sz w:val="24"/>
          <w:szCs w:val="24"/>
        </w:rPr>
        <w:t xml:space="preserve"> dose. We identified barriers such as </w:t>
      </w:r>
      <w:r w:rsidR="006A3743" w:rsidRPr="006A3743">
        <w:rPr>
          <w:rFonts w:ascii="Times New Roman" w:hAnsi="Times New Roman" w:cs="Times New Roman"/>
          <w:sz w:val="24"/>
          <w:szCs w:val="24"/>
        </w:rPr>
        <w:t>high</w:t>
      </w:r>
      <w:r w:rsidR="00B67901" w:rsidRPr="006A3743">
        <w:rPr>
          <w:rFonts w:ascii="Times New Roman" w:hAnsi="Times New Roman" w:cs="Times New Roman"/>
          <w:sz w:val="24"/>
          <w:szCs w:val="24"/>
        </w:rPr>
        <w:t xml:space="preserve"> cost, little or no availability of public </w:t>
      </w:r>
      <w:r w:rsidR="006A3743" w:rsidRPr="006A3743">
        <w:rPr>
          <w:rFonts w:ascii="Times New Roman" w:hAnsi="Times New Roman" w:cs="Times New Roman"/>
          <w:sz w:val="24"/>
          <w:szCs w:val="24"/>
        </w:rPr>
        <w:t>health</w:t>
      </w:r>
      <w:r w:rsidR="00B67901" w:rsidRPr="006A3743">
        <w:rPr>
          <w:rFonts w:ascii="Times New Roman" w:hAnsi="Times New Roman" w:cs="Times New Roman"/>
          <w:sz w:val="24"/>
          <w:szCs w:val="24"/>
        </w:rPr>
        <w:t xml:space="preserve"> infrastructure, cultural views</w:t>
      </w:r>
      <w:r w:rsidR="006A3743" w:rsidRPr="006A3743">
        <w:rPr>
          <w:rFonts w:ascii="Times New Roman" w:hAnsi="Times New Roman" w:cs="Times New Roman"/>
          <w:sz w:val="24"/>
          <w:szCs w:val="24"/>
        </w:rPr>
        <w:t>,</w:t>
      </w:r>
      <w:r w:rsidR="00B67901" w:rsidRPr="006A3743">
        <w:rPr>
          <w:rFonts w:ascii="Times New Roman" w:hAnsi="Times New Roman" w:cs="Times New Roman"/>
          <w:sz w:val="24"/>
          <w:szCs w:val="24"/>
        </w:rPr>
        <w:t xml:space="preserve"> and lack of information to </w:t>
      </w:r>
      <w:r w:rsidR="006A3743" w:rsidRPr="006A3743">
        <w:rPr>
          <w:rFonts w:ascii="Times New Roman" w:hAnsi="Times New Roman" w:cs="Times New Roman"/>
          <w:sz w:val="24"/>
          <w:szCs w:val="24"/>
        </w:rPr>
        <w:t>constitute</w:t>
      </w:r>
      <w:r w:rsidR="00B67901" w:rsidRPr="006A3743">
        <w:rPr>
          <w:rFonts w:ascii="Times New Roman" w:hAnsi="Times New Roman" w:cs="Times New Roman"/>
          <w:sz w:val="24"/>
          <w:szCs w:val="24"/>
        </w:rPr>
        <w:t xml:space="preserve"> this.  </w:t>
      </w:r>
    </w:p>
    <w:p w:rsidR="00634F76" w:rsidRPr="006A3743" w:rsidRDefault="00B67901" w:rsidP="00D80AEA">
      <w:pPr>
        <w:spacing w:before="100" w:beforeAutospacing="1" w:after="100" w:afterAutospacing="1"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Conclusion:</w:t>
      </w:r>
      <w:r w:rsidR="00287309">
        <w:rPr>
          <w:rFonts w:ascii="Times New Roman" w:eastAsia="Times New Roman" w:hAnsi="Times New Roman" w:cs="Times New Roman"/>
          <w:sz w:val="24"/>
          <w:szCs w:val="24"/>
        </w:rPr>
        <w:t xml:space="preserve"> T</w:t>
      </w:r>
      <w:r w:rsidR="0040369B">
        <w:rPr>
          <w:rFonts w:ascii="Times New Roman" w:eastAsia="Times New Roman" w:hAnsi="Times New Roman" w:cs="Times New Roman"/>
          <w:sz w:val="24"/>
          <w:szCs w:val="24"/>
        </w:rPr>
        <w:t>here is a need for strategic</w:t>
      </w:r>
      <w:r w:rsidRPr="006A3743">
        <w:rPr>
          <w:rFonts w:ascii="Times New Roman" w:eastAsia="Times New Roman" w:hAnsi="Times New Roman" w:cs="Times New Roman"/>
          <w:sz w:val="24"/>
          <w:szCs w:val="24"/>
        </w:rPr>
        <w:t xml:space="preserve"> public health awareness about the menace of HPV. This </w:t>
      </w:r>
      <w:r w:rsidR="006A3743" w:rsidRPr="006A3743">
        <w:rPr>
          <w:rFonts w:ascii="Times New Roman" w:eastAsia="Times New Roman" w:hAnsi="Times New Roman" w:cs="Times New Roman"/>
          <w:sz w:val="24"/>
          <w:szCs w:val="24"/>
        </w:rPr>
        <w:t>should</w:t>
      </w:r>
      <w:r w:rsidR="0077058E">
        <w:rPr>
          <w:rFonts w:ascii="Times New Roman" w:eastAsia="Times New Roman" w:hAnsi="Times New Roman" w:cs="Times New Roman"/>
          <w:sz w:val="24"/>
          <w:szCs w:val="24"/>
        </w:rPr>
        <w:t xml:space="preserve"> include HPV</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vaccines</w:t>
      </w:r>
      <w:r w:rsidRPr="006A3743">
        <w:rPr>
          <w:rFonts w:ascii="Times New Roman" w:eastAsia="Times New Roman" w:hAnsi="Times New Roman" w:cs="Times New Roman"/>
          <w:sz w:val="24"/>
          <w:szCs w:val="24"/>
        </w:rPr>
        <w:t xml:space="preserve"> at little or no cost, </w:t>
      </w:r>
      <w:r w:rsidR="006A3743" w:rsidRPr="006A3743">
        <w:rPr>
          <w:rFonts w:ascii="Times New Roman" w:eastAsia="Times New Roman" w:hAnsi="Times New Roman" w:cs="Times New Roman"/>
          <w:sz w:val="24"/>
          <w:szCs w:val="24"/>
        </w:rPr>
        <w:t>school-based</w:t>
      </w:r>
      <w:r w:rsidRPr="006A3743">
        <w:rPr>
          <w:rFonts w:ascii="Times New Roman" w:eastAsia="Times New Roman" w:hAnsi="Times New Roman" w:cs="Times New Roman"/>
          <w:sz w:val="24"/>
          <w:szCs w:val="24"/>
        </w:rPr>
        <w:t xml:space="preserve"> immunization </w:t>
      </w:r>
      <w:r w:rsidR="006A3743" w:rsidRPr="006A3743">
        <w:rPr>
          <w:rFonts w:ascii="Times New Roman" w:eastAsia="Times New Roman" w:hAnsi="Times New Roman" w:cs="Times New Roman"/>
          <w:sz w:val="24"/>
          <w:szCs w:val="24"/>
        </w:rPr>
        <w:t>programs</w:t>
      </w:r>
      <w:r w:rsidRPr="006A3743">
        <w:rPr>
          <w:rFonts w:ascii="Times New Roman" w:eastAsia="Times New Roman" w:hAnsi="Times New Roman" w:cs="Times New Roman"/>
          <w:sz w:val="24"/>
          <w:szCs w:val="24"/>
        </w:rPr>
        <w:t>, and nat</w:t>
      </w:r>
      <w:r w:rsidR="00404990">
        <w:rPr>
          <w:rFonts w:ascii="Times New Roman" w:eastAsia="Times New Roman" w:hAnsi="Times New Roman" w:cs="Times New Roman"/>
          <w:sz w:val="24"/>
          <w:szCs w:val="24"/>
        </w:rPr>
        <w:t>ionwide sensitization programs. The i</w:t>
      </w:r>
      <w:r w:rsidR="0046764E">
        <w:rPr>
          <w:rFonts w:ascii="Times New Roman" w:eastAsia="Times New Roman" w:hAnsi="Times New Roman" w:cs="Times New Roman"/>
          <w:sz w:val="24"/>
          <w:szCs w:val="24"/>
        </w:rPr>
        <w:t>ncorporation</w:t>
      </w:r>
      <w:r w:rsidR="00624B19">
        <w:rPr>
          <w:rFonts w:ascii="Times New Roman" w:eastAsia="Times New Roman" w:hAnsi="Times New Roman" w:cs="Times New Roman"/>
          <w:sz w:val="24"/>
          <w:szCs w:val="24"/>
        </w:rPr>
        <w:t xml:space="preserve"> of</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HPV</w:t>
      </w:r>
      <w:r w:rsidRPr="006A3743">
        <w:rPr>
          <w:rFonts w:ascii="Times New Roman" w:eastAsia="Times New Roman" w:hAnsi="Times New Roman" w:cs="Times New Roman"/>
          <w:sz w:val="24"/>
          <w:szCs w:val="24"/>
        </w:rPr>
        <w:t xml:space="preserve"> vaccination into the national immunization </w:t>
      </w:r>
      <w:r w:rsidR="006A3743" w:rsidRPr="006A3743">
        <w:rPr>
          <w:rFonts w:ascii="Times New Roman" w:eastAsia="Times New Roman" w:hAnsi="Times New Roman" w:cs="Times New Roman"/>
          <w:sz w:val="24"/>
          <w:szCs w:val="24"/>
        </w:rPr>
        <w:t>program</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scheme</w:t>
      </w:r>
      <w:r w:rsidR="00624B19">
        <w:rPr>
          <w:rFonts w:ascii="Times New Roman" w:eastAsia="Times New Roman" w:hAnsi="Times New Roman" w:cs="Times New Roman"/>
          <w:sz w:val="24"/>
          <w:szCs w:val="24"/>
        </w:rPr>
        <w:t xml:space="preserve"> would also to </w:t>
      </w:r>
      <w:r w:rsidRPr="006A3743">
        <w:rPr>
          <w:rFonts w:ascii="Times New Roman" w:eastAsia="Times New Roman" w:hAnsi="Times New Roman" w:cs="Times New Roman"/>
          <w:sz w:val="24"/>
          <w:szCs w:val="24"/>
        </w:rPr>
        <w:t xml:space="preserve">reduce the incidence </w:t>
      </w:r>
      <w:r w:rsidR="006A3743" w:rsidRPr="006A3743">
        <w:rPr>
          <w:rFonts w:ascii="Times New Roman" w:eastAsia="Times New Roman" w:hAnsi="Times New Roman" w:cs="Times New Roman"/>
          <w:sz w:val="24"/>
          <w:szCs w:val="24"/>
        </w:rPr>
        <w:t>and</w:t>
      </w:r>
      <w:r w:rsidRPr="006A3743">
        <w:rPr>
          <w:rFonts w:ascii="Times New Roman" w:eastAsia="Times New Roman" w:hAnsi="Times New Roman" w:cs="Times New Roman"/>
          <w:sz w:val="24"/>
          <w:szCs w:val="24"/>
        </w:rPr>
        <w:t xml:space="preserve"> mortality rate</w:t>
      </w:r>
      <w:r w:rsidR="00624B19">
        <w:rPr>
          <w:rFonts w:ascii="Times New Roman" w:eastAsia="Times New Roman" w:hAnsi="Times New Roman" w:cs="Times New Roman"/>
          <w:sz w:val="24"/>
          <w:szCs w:val="24"/>
        </w:rPr>
        <w:t>s</w:t>
      </w:r>
      <w:r w:rsidRPr="006A3743">
        <w:rPr>
          <w:rFonts w:ascii="Times New Roman" w:eastAsia="Times New Roman" w:hAnsi="Times New Roman" w:cs="Times New Roman"/>
          <w:sz w:val="24"/>
          <w:szCs w:val="24"/>
        </w:rPr>
        <w:t xml:space="preserve"> of cervical cancer</w:t>
      </w:r>
      <w:r w:rsidR="00624B19">
        <w:rPr>
          <w:rFonts w:ascii="Times New Roman" w:eastAsia="Times New Roman" w:hAnsi="Times New Roman" w:cs="Times New Roman"/>
          <w:sz w:val="24"/>
          <w:szCs w:val="24"/>
        </w:rPr>
        <w:t xml:space="preserve"> to a large extent</w:t>
      </w:r>
      <w:r w:rsidR="006A3743" w:rsidRPr="006A3743">
        <w:rPr>
          <w:rFonts w:ascii="Times New Roman" w:eastAsia="Times New Roman" w:hAnsi="Times New Roman" w:cs="Times New Roman"/>
          <w:sz w:val="24"/>
          <w:szCs w:val="24"/>
        </w:rPr>
        <w:t>.</w:t>
      </w:r>
    </w:p>
    <w:p w:rsidR="005624FD" w:rsidRPr="006A3743" w:rsidRDefault="005624FD"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Keywords</w:t>
      </w:r>
      <w:r w:rsidRPr="006A3743">
        <w:rPr>
          <w:rFonts w:ascii="Times New Roman" w:hAnsi="Times New Roman" w:cs="Times New Roman"/>
          <w:sz w:val="24"/>
          <w:szCs w:val="24"/>
        </w:rPr>
        <w:t>: HPV, Epidemiology, Vaccination, Prevention, Cervical cancer, Nigeria.</w:t>
      </w:r>
    </w:p>
    <w:p w:rsidR="005624FD" w:rsidRPr="006A3743" w:rsidRDefault="005624FD" w:rsidP="006A3743">
      <w:pPr>
        <w:spacing w:line="240" w:lineRule="auto"/>
        <w:jc w:val="both"/>
        <w:rPr>
          <w:rFonts w:ascii="Times New Roman" w:hAnsi="Times New Roman" w:cs="Times New Roman"/>
          <w:sz w:val="24"/>
          <w:szCs w:val="24"/>
        </w:rPr>
      </w:pPr>
    </w:p>
    <w:p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1.0 INTRODUCTION</w:t>
      </w:r>
    </w:p>
    <w:p w:rsidR="001E7F69" w:rsidRPr="006A3743" w:rsidRDefault="00F75665"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 xml:space="preserve">1.1 </w:t>
      </w:r>
      <w:r w:rsidR="007B18E6" w:rsidRPr="006A3743">
        <w:rPr>
          <w:rFonts w:ascii="Times New Roman" w:hAnsi="Times New Roman" w:cs="Times New Roman"/>
          <w:b/>
          <w:sz w:val="24"/>
          <w:szCs w:val="24"/>
        </w:rPr>
        <w:t xml:space="preserve">EPIDEMIOLOGY OF HUMAN </w:t>
      </w:r>
      <w:r w:rsidR="006A3743" w:rsidRPr="006A3743">
        <w:rPr>
          <w:rFonts w:ascii="Times New Roman" w:hAnsi="Times New Roman" w:cs="Times New Roman"/>
          <w:b/>
          <w:sz w:val="24"/>
          <w:szCs w:val="24"/>
        </w:rPr>
        <w:t>PAPILLOMAVIRUS</w:t>
      </w:r>
    </w:p>
    <w:p w:rsidR="007B18E6" w:rsidRPr="00C3490D" w:rsidRDefault="007B18E6" w:rsidP="000712CA">
      <w:pPr>
        <w:jc w:val="both"/>
        <w:rPr>
          <w:rFonts w:ascii="Times New Roman" w:eastAsia="Times New Roman" w:hAnsi="Times New Roman" w:cs="Times New Roman"/>
          <w:sz w:val="24"/>
          <w:szCs w:val="24"/>
        </w:rPr>
      </w:pPr>
      <w:r w:rsidRPr="006A3743">
        <w:rPr>
          <w:rFonts w:ascii="Times New Roman" w:hAnsi="Times New Roman" w:cs="Times New Roman"/>
          <w:sz w:val="24"/>
          <w:szCs w:val="24"/>
        </w:rPr>
        <w:t xml:space="preserve">Human </w:t>
      </w:r>
      <w:r w:rsidR="00056687">
        <w:rPr>
          <w:rFonts w:ascii="Times New Roman" w:hAnsi="Times New Roman" w:cs="Times New Roman"/>
          <w:sz w:val="24"/>
          <w:szCs w:val="24"/>
        </w:rPr>
        <w:t>p</w:t>
      </w:r>
      <w:r w:rsidRPr="006A3743">
        <w:rPr>
          <w:rFonts w:ascii="Times New Roman" w:hAnsi="Times New Roman" w:cs="Times New Roman"/>
          <w:sz w:val="24"/>
          <w:szCs w:val="24"/>
        </w:rPr>
        <w:t>apillomavirus (HPV) is a sexually transmitted infection that affects approximately 70% of individuals during their life</w:t>
      </w:r>
      <w:r w:rsidR="0072763C" w:rsidRPr="006A3743">
        <w:rPr>
          <w:rFonts w:ascii="Times New Roman" w:hAnsi="Times New Roman" w:cs="Times New Roman"/>
          <w:sz w:val="24"/>
          <w:szCs w:val="24"/>
        </w:rPr>
        <w:t xml:space="preserve">time </w:t>
      </w:r>
      <w:r w:rsidR="00E01487" w:rsidRPr="006A3743">
        <w:rPr>
          <w:rFonts w:ascii="Times New Roman" w:hAnsi="Times New Roman" w:cs="Times New Roman"/>
          <w:b/>
          <w:sz w:val="24"/>
          <w:szCs w:val="24"/>
        </w:rPr>
        <w:t xml:space="preserve">(1). </w:t>
      </w:r>
      <w:r w:rsidR="001E7F69" w:rsidRPr="006A3743">
        <w:rPr>
          <w:rFonts w:ascii="Times New Roman" w:hAnsi="Times New Roman" w:cs="Times New Roman"/>
          <w:sz w:val="24"/>
          <w:szCs w:val="24"/>
        </w:rPr>
        <w:t xml:space="preserve">  HPV is </w:t>
      </w:r>
      <w:r w:rsidRPr="006A3743">
        <w:rPr>
          <w:rFonts w:ascii="Times New Roman" w:hAnsi="Times New Roman" w:cs="Times New Roman"/>
          <w:sz w:val="24"/>
          <w:szCs w:val="24"/>
        </w:rPr>
        <w:t>associated with several types of cancers, including anal, penile, head and neck, and cervical cancer, with cervical cancer being the most com</w:t>
      </w:r>
      <w:r w:rsidR="00C26AA2" w:rsidRPr="006A3743">
        <w:rPr>
          <w:rFonts w:ascii="Times New Roman" w:hAnsi="Times New Roman" w:cs="Times New Roman"/>
          <w:sz w:val="24"/>
          <w:szCs w:val="24"/>
        </w:rPr>
        <w:t>mon HPV-related cancer (</w:t>
      </w:r>
      <w:r w:rsidR="001E7F69" w:rsidRPr="006A3743">
        <w:rPr>
          <w:rFonts w:ascii="Times New Roman" w:hAnsi="Times New Roman" w:cs="Times New Roman"/>
          <w:sz w:val="24"/>
          <w:szCs w:val="24"/>
        </w:rPr>
        <w:t>WHO, 2023</w:t>
      </w:r>
      <w:r w:rsidRPr="006A3743">
        <w:rPr>
          <w:rFonts w:ascii="Times New Roman" w:hAnsi="Times New Roman" w:cs="Times New Roman"/>
          <w:sz w:val="24"/>
          <w:szCs w:val="24"/>
        </w:rPr>
        <w:t>). Globally, the prevalence of HPV infection is estimated to be between 11</w:t>
      </w:r>
      <w:r w:rsidR="00056687" w:rsidRPr="006A3743">
        <w:rPr>
          <w:rFonts w:ascii="Times New Roman" w:hAnsi="Times New Roman" w:cs="Times New Roman"/>
          <w:sz w:val="24"/>
          <w:szCs w:val="24"/>
        </w:rPr>
        <w:t>%</w:t>
      </w:r>
      <w:r w:rsidR="00056687">
        <w:rPr>
          <w:rFonts w:ascii="Times New Roman" w:hAnsi="Times New Roman" w:cs="Times New Roman"/>
          <w:sz w:val="24"/>
          <w:szCs w:val="24"/>
        </w:rPr>
        <w:t xml:space="preserve"> and </w:t>
      </w:r>
      <w:r w:rsidRPr="006A3743">
        <w:rPr>
          <w:rFonts w:ascii="Times New Roman" w:hAnsi="Times New Roman" w:cs="Times New Roman"/>
          <w:sz w:val="24"/>
          <w:szCs w:val="24"/>
        </w:rPr>
        <w:t>12%, with Nigeria reporting an overall</w:t>
      </w:r>
      <w:r w:rsidR="00E01487" w:rsidRPr="006A3743">
        <w:rPr>
          <w:rFonts w:ascii="Times New Roman" w:hAnsi="Times New Roman" w:cs="Times New Roman"/>
          <w:sz w:val="24"/>
          <w:szCs w:val="24"/>
        </w:rPr>
        <w:t xml:space="preserve"> HPV prevalence of up to 26.3% </w:t>
      </w:r>
      <w:r w:rsidR="00E01487" w:rsidRPr="006A3743">
        <w:rPr>
          <w:rFonts w:ascii="Times New Roman" w:hAnsi="Times New Roman" w:cs="Times New Roman"/>
          <w:b/>
          <w:sz w:val="24"/>
          <w:szCs w:val="24"/>
        </w:rPr>
        <w:t>(2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w:t>
      </w:r>
      <w:r w:rsidRPr="006A3743">
        <w:rPr>
          <w:rFonts w:ascii="Times New Roman" w:hAnsi="Times New Roman" w:cs="Times New Roman"/>
          <w:sz w:val="24"/>
          <w:szCs w:val="24"/>
        </w:rPr>
        <w:lastRenderedPageBreak/>
        <w:t xml:space="preserve">Cervical cancer is the second most </w:t>
      </w:r>
      <w:r w:rsidR="0017235B">
        <w:rPr>
          <w:rFonts w:ascii="Times New Roman" w:hAnsi="Times New Roman" w:cs="Times New Roman"/>
          <w:sz w:val="24"/>
          <w:szCs w:val="24"/>
        </w:rPr>
        <w:t>common</w:t>
      </w:r>
      <w:r w:rsidRPr="006A3743">
        <w:rPr>
          <w:rFonts w:ascii="Times New Roman" w:hAnsi="Times New Roman" w:cs="Times New Roman"/>
          <w:sz w:val="24"/>
          <w:szCs w:val="24"/>
        </w:rPr>
        <w:t xml:space="preserve"> cancer am</w:t>
      </w:r>
      <w:r w:rsidR="00417271">
        <w:rPr>
          <w:rFonts w:ascii="Times New Roman" w:hAnsi="Times New Roman" w:cs="Times New Roman"/>
          <w:sz w:val="24"/>
          <w:szCs w:val="24"/>
        </w:rPr>
        <w:t>ong women in Nigeria, with approximately 47</w:t>
      </w:r>
      <w:r w:rsidR="000B2738">
        <w:rPr>
          <w:rFonts w:ascii="Times New Roman" w:hAnsi="Times New Roman" w:cs="Times New Roman"/>
          <w:sz w:val="24"/>
          <w:szCs w:val="24"/>
        </w:rPr>
        <w:t xml:space="preserve">million women </w:t>
      </w:r>
      <w:r w:rsidRPr="006A3743">
        <w:rPr>
          <w:rFonts w:ascii="Times New Roman" w:hAnsi="Times New Roman" w:cs="Times New Roman"/>
          <w:sz w:val="24"/>
          <w:szCs w:val="24"/>
        </w:rPr>
        <w:t>aged 15 years and older at risk of developing the disease. Annuall</w:t>
      </w:r>
      <w:r w:rsidR="00013E1F">
        <w:rPr>
          <w:rFonts w:ascii="Times New Roman" w:hAnsi="Times New Roman" w:cs="Times New Roman"/>
          <w:sz w:val="24"/>
          <w:szCs w:val="24"/>
        </w:rPr>
        <w:t xml:space="preserve">y, approximately </w:t>
      </w:r>
      <w:r w:rsidR="00FD2487">
        <w:rPr>
          <w:rFonts w:ascii="Times New Roman" w:hAnsi="Times New Roman" w:cs="Times New Roman"/>
          <w:sz w:val="24"/>
          <w:szCs w:val="24"/>
        </w:rPr>
        <w:t>14,089 Nigeria</w:t>
      </w:r>
      <w:r w:rsidRPr="006A3743">
        <w:rPr>
          <w:rFonts w:ascii="Times New Roman" w:hAnsi="Times New Roman" w:cs="Times New Roman"/>
          <w:sz w:val="24"/>
          <w:szCs w:val="24"/>
        </w:rPr>
        <w:t xml:space="preserve"> women are diagnosed with cervical cancer, and 8,240 die from the disease </w:t>
      </w:r>
      <w:r w:rsidR="00E01487" w:rsidRPr="006A3743">
        <w:rPr>
          <w:rFonts w:ascii="Times New Roman" w:hAnsi="Times New Roman" w:cs="Times New Roman"/>
          <w:b/>
          <w:sz w:val="24"/>
          <w:szCs w:val="24"/>
        </w:rPr>
        <w:t>(2)</w:t>
      </w:r>
      <w:r w:rsidRPr="006A3743">
        <w:rPr>
          <w:rFonts w:ascii="Times New Roman" w:hAnsi="Times New Roman" w:cs="Times New Roman"/>
          <w:sz w:val="24"/>
          <w:szCs w:val="24"/>
        </w:rPr>
        <w:t>. HPV vaccination is the primary preventive m</w:t>
      </w:r>
      <w:r w:rsidR="004B0FAF">
        <w:rPr>
          <w:rFonts w:ascii="Times New Roman" w:hAnsi="Times New Roman" w:cs="Times New Roman"/>
          <w:sz w:val="24"/>
          <w:szCs w:val="24"/>
        </w:rPr>
        <w:t>easure recommended to combat</w:t>
      </w:r>
      <w:r w:rsidRPr="006A3743">
        <w:rPr>
          <w:rFonts w:ascii="Times New Roman" w:hAnsi="Times New Roman" w:cs="Times New Roman"/>
          <w:sz w:val="24"/>
          <w:szCs w:val="24"/>
        </w:rPr>
        <w:t xml:space="preserve"> infection. The quadrivalent vaccine, approved by the FDA in 2006, targets HPV types 16 and 18, which are responsible for 70% of cervical cancers, as well as HPV types 6 and 11, which cause benign </w:t>
      </w:r>
      <w:r w:rsidR="006A3743" w:rsidRPr="006A3743">
        <w:rPr>
          <w:rFonts w:ascii="Times New Roman" w:hAnsi="Times New Roman" w:cs="Times New Roman"/>
          <w:sz w:val="24"/>
          <w:szCs w:val="24"/>
        </w:rPr>
        <w:t>anogenital</w:t>
      </w:r>
      <w:r w:rsidRPr="006A3743">
        <w:rPr>
          <w:rFonts w:ascii="Times New Roman" w:hAnsi="Times New Roman" w:cs="Times New Roman"/>
          <w:sz w:val="24"/>
          <w:szCs w:val="24"/>
        </w:rPr>
        <w:t xml:space="preserve"> warts and recurrent respirato</w:t>
      </w:r>
      <w:r w:rsidR="0008614D" w:rsidRPr="006A3743">
        <w:rPr>
          <w:rFonts w:ascii="Times New Roman" w:hAnsi="Times New Roman" w:cs="Times New Roman"/>
          <w:sz w:val="24"/>
          <w:szCs w:val="24"/>
        </w:rPr>
        <w:t xml:space="preserve">ry papillomatosis </w:t>
      </w:r>
      <w:r w:rsidR="0008614D"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r w:rsidR="00B96FE5">
        <w:rPr>
          <w:rFonts w:ascii="Times New Roman" w:hAnsi="Times New Roman" w:cs="Times New Roman"/>
          <w:sz w:val="24"/>
          <w:szCs w:val="24"/>
        </w:rPr>
        <w:t xml:space="preserve">. A </w:t>
      </w:r>
      <w:r w:rsidRPr="006A3743">
        <w:rPr>
          <w:rFonts w:ascii="Times New Roman" w:hAnsi="Times New Roman" w:cs="Times New Roman"/>
          <w:sz w:val="24"/>
          <w:szCs w:val="24"/>
        </w:rPr>
        <w:t xml:space="preserve">bivalent vaccine </w:t>
      </w:r>
      <w:r w:rsidR="00D92A01">
        <w:rPr>
          <w:rFonts w:ascii="Times New Roman" w:hAnsi="Times New Roman" w:cs="Times New Roman"/>
          <w:sz w:val="24"/>
          <w:szCs w:val="24"/>
        </w:rPr>
        <w:t>which targets</w:t>
      </w:r>
      <w:r w:rsidRPr="006A3743">
        <w:rPr>
          <w:rFonts w:ascii="Times New Roman" w:hAnsi="Times New Roman" w:cs="Times New Roman"/>
          <w:sz w:val="24"/>
          <w:szCs w:val="24"/>
        </w:rPr>
        <w:t xml:space="preserve"> HPV types 16 and 18</w:t>
      </w:r>
      <w:r w:rsidR="009C20DA">
        <w:rPr>
          <w:rFonts w:ascii="Times New Roman" w:hAnsi="Times New Roman" w:cs="Times New Roman"/>
          <w:sz w:val="24"/>
          <w:szCs w:val="24"/>
        </w:rPr>
        <w:t>, was also approved in 2009</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Both vaccines are most effective when administered before sexual debut, as HPV infection typically occurs shortly after sexual initiation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w:t>
      </w:r>
      <w:r w:rsidR="00C3490D">
        <w:rPr>
          <w:rFonts w:ascii="Times New Roman" w:eastAsia="Times New Roman" w:hAnsi="Times New Roman" w:cs="Times New Roman"/>
          <w:sz w:val="24"/>
          <w:szCs w:val="24"/>
        </w:rPr>
        <w:t xml:space="preserve">The CDC </w:t>
      </w:r>
      <w:r w:rsidR="00CB4DAC">
        <w:rPr>
          <w:rFonts w:ascii="Times New Roman" w:eastAsia="Times New Roman" w:hAnsi="Times New Roman" w:cs="Times New Roman"/>
          <w:sz w:val="24"/>
          <w:szCs w:val="24"/>
        </w:rPr>
        <w:t>reported</w:t>
      </w:r>
      <w:r w:rsidR="00C3490D" w:rsidRPr="00C3490D">
        <w:rPr>
          <w:rFonts w:ascii="Times New Roman" w:eastAsia="Times New Roman" w:hAnsi="Times New Roman" w:cs="Times New Roman"/>
          <w:sz w:val="24"/>
          <w:szCs w:val="24"/>
        </w:rPr>
        <w:t xml:space="preserve"> that if healthcare professionals increase HPV vaccination rates among eligible individuals under 12 to 80%, they can prevent </w:t>
      </w:r>
      <w:r w:rsidR="00CB4DAC">
        <w:rPr>
          <w:rFonts w:ascii="Times New Roman" w:eastAsia="Times New Roman" w:hAnsi="Times New Roman" w:cs="Times New Roman"/>
          <w:sz w:val="24"/>
          <w:szCs w:val="24"/>
        </w:rPr>
        <w:t>approximately</w:t>
      </w:r>
      <w:r w:rsidR="00C3490D" w:rsidRPr="00C3490D">
        <w:rPr>
          <w:rFonts w:ascii="Times New Roman" w:eastAsia="Times New Roman" w:hAnsi="Times New Roman" w:cs="Times New Roman"/>
          <w:sz w:val="24"/>
          <w:szCs w:val="24"/>
        </w:rPr>
        <w:t xml:space="preserve"> 53,000 cervical cancer cases in their lifetimes</w:t>
      </w:r>
      <w:r w:rsidR="00A7198E" w:rsidRPr="006A3743">
        <w:rPr>
          <w:rFonts w:ascii="Times New Roman" w:hAnsi="Times New Roman" w:cs="Times New Roman"/>
          <w:sz w:val="24"/>
          <w:szCs w:val="24"/>
          <w:shd w:val="clear" w:color="auto" w:fill="FFFFFF"/>
        </w:rPr>
        <w:t xml:space="preserve"> </w:t>
      </w:r>
      <w:r w:rsidR="00085C42" w:rsidRPr="006A3743">
        <w:rPr>
          <w:rFonts w:ascii="Times New Roman" w:hAnsi="Times New Roman" w:cs="Times New Roman"/>
          <w:b/>
          <w:sz w:val="24"/>
          <w:szCs w:val="24"/>
          <w:shd w:val="clear" w:color="auto" w:fill="FFFFFF"/>
        </w:rPr>
        <w:t>(</w:t>
      </w:r>
      <w:r w:rsidR="00E01487" w:rsidRPr="006A3743">
        <w:rPr>
          <w:rFonts w:ascii="Times New Roman" w:hAnsi="Times New Roman" w:cs="Times New Roman"/>
          <w:b/>
          <w:sz w:val="24"/>
          <w:szCs w:val="24"/>
          <w:shd w:val="clear" w:color="auto" w:fill="FFFFFF"/>
        </w:rPr>
        <w:t>5</w:t>
      </w:r>
      <w:r w:rsidR="00085C42" w:rsidRPr="006A3743">
        <w:rPr>
          <w:rFonts w:ascii="Times New Roman" w:hAnsi="Times New Roman" w:cs="Times New Roman"/>
          <w:b/>
          <w:sz w:val="24"/>
          <w:szCs w:val="24"/>
          <w:shd w:val="clear" w:color="auto" w:fill="FFFFFF"/>
        </w:rPr>
        <w:t>)</w:t>
      </w:r>
      <w:r w:rsidR="00085C42" w:rsidRPr="006A3743">
        <w:rPr>
          <w:rFonts w:ascii="Times New Roman" w:hAnsi="Times New Roman" w:cs="Times New Roman"/>
          <w:sz w:val="24"/>
          <w:szCs w:val="24"/>
        </w:rPr>
        <w:t>.</w:t>
      </w:r>
      <w:r w:rsidR="00C3490D">
        <w:rPr>
          <w:rFonts w:ascii="Times New Roman" w:hAnsi="Times New Roman" w:cs="Times New Roman"/>
          <w:color w:val="FF0000"/>
          <w:sz w:val="24"/>
          <w:szCs w:val="24"/>
        </w:rPr>
        <w:t xml:space="preserve"> </w:t>
      </w:r>
      <w:r w:rsidRPr="006A3743">
        <w:rPr>
          <w:rFonts w:ascii="Times New Roman" w:hAnsi="Times New Roman" w:cs="Times New Roman"/>
          <w:sz w:val="24"/>
          <w:szCs w:val="24"/>
        </w:rPr>
        <w:t>For those who start the vaccination series later, between</w:t>
      </w:r>
      <w:r w:rsidR="00632DC8">
        <w:rPr>
          <w:rFonts w:ascii="Times New Roman" w:hAnsi="Times New Roman" w:cs="Times New Roman"/>
          <w:sz w:val="24"/>
          <w:szCs w:val="24"/>
        </w:rPr>
        <w:t xml:space="preserve"> the</w:t>
      </w:r>
      <w:r w:rsidRPr="006A3743">
        <w:rPr>
          <w:rFonts w:ascii="Times New Roman" w:hAnsi="Times New Roman" w:cs="Times New Roman"/>
          <w:sz w:val="24"/>
          <w:szCs w:val="24"/>
        </w:rPr>
        <w:t xml:space="preserve"> ages </w:t>
      </w:r>
      <w:r w:rsidR="00632DC8">
        <w:rPr>
          <w:rFonts w:ascii="Times New Roman" w:hAnsi="Times New Roman" w:cs="Times New Roman"/>
          <w:sz w:val="24"/>
          <w:szCs w:val="24"/>
        </w:rPr>
        <w:t xml:space="preserve">of </w:t>
      </w:r>
      <w:r w:rsidRPr="006A3743">
        <w:rPr>
          <w:rFonts w:ascii="Times New Roman" w:hAnsi="Times New Roman" w:cs="Times New Roman"/>
          <w:sz w:val="24"/>
          <w:szCs w:val="24"/>
        </w:rPr>
        <w:t xml:space="preserve">15 and 26, three doses are required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6</w:t>
      </w:r>
      <w:r w:rsidRPr="006A3743">
        <w:rPr>
          <w:rFonts w:ascii="Times New Roman" w:hAnsi="Times New Roman" w:cs="Times New Roman"/>
          <w:b/>
          <w:sz w:val="24"/>
          <w:szCs w:val="24"/>
        </w:rPr>
        <w:t>)</w:t>
      </w:r>
      <w:r w:rsidRPr="006A3743">
        <w:rPr>
          <w:rFonts w:ascii="Times New Roman" w:hAnsi="Times New Roman" w:cs="Times New Roman"/>
          <w:sz w:val="24"/>
          <w:szCs w:val="24"/>
        </w:rPr>
        <w:t>.</w:t>
      </w:r>
      <w:r w:rsidR="00085C42"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Despite advancements in prevention and treatment, cervical cancer remains a leading cause of mortality among women, particularly in LMICs. </w:t>
      </w:r>
      <w:r w:rsidR="0049406F" w:rsidRPr="0049406F">
        <w:rPr>
          <w:rFonts w:ascii="Times New Roman" w:hAnsi="Times New Roman" w:cs="Times New Roman"/>
          <w:color w:val="000000" w:themeColor="text1"/>
          <w:sz w:val="24"/>
          <w:szCs w:val="21"/>
        </w:rPr>
        <w:t>Over 90% of the 604,000 cases and deaths that occurred globally in 2020 were recorded in low- and middle-income nations</w:t>
      </w:r>
      <w:r w:rsidR="0049406F" w:rsidRPr="0049406F">
        <w:rPr>
          <w:rFonts w:ascii="Times New Roman" w:hAnsi="Times New Roman" w:cs="Times New Roman"/>
          <w:b/>
          <w:color w:val="000000" w:themeColor="text1"/>
          <w:sz w:val="32"/>
          <w:szCs w:val="24"/>
        </w:rPr>
        <w:t xml:space="preserve">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7</w:t>
      </w:r>
      <w:r w:rsidRPr="006A3743">
        <w:rPr>
          <w:rFonts w:ascii="Times New Roman" w:hAnsi="Times New Roman" w:cs="Times New Roman"/>
          <w:b/>
          <w:sz w:val="24"/>
          <w:szCs w:val="24"/>
        </w:rPr>
        <w:t>)</w:t>
      </w:r>
      <w:r w:rsidRPr="006A3743">
        <w:rPr>
          <w:rFonts w:ascii="Times New Roman" w:hAnsi="Times New Roman" w:cs="Times New Roman"/>
          <w:sz w:val="24"/>
          <w:szCs w:val="24"/>
        </w:rPr>
        <w:t>. In Nigeria, cervical cancer is the second most common cancer among w</w:t>
      </w:r>
      <w:r w:rsidR="0080448C">
        <w:rPr>
          <w:rFonts w:ascii="Times New Roman" w:hAnsi="Times New Roman" w:cs="Times New Roman"/>
          <w:sz w:val="24"/>
          <w:szCs w:val="24"/>
        </w:rPr>
        <w:t>omen of reproductive age (15-</w:t>
      </w:r>
      <w:r w:rsidR="00130F18">
        <w:rPr>
          <w:rFonts w:ascii="Times New Roman" w:hAnsi="Times New Roman" w:cs="Times New Roman"/>
          <w:sz w:val="24"/>
          <w:szCs w:val="24"/>
        </w:rPr>
        <w:t>-</w:t>
      </w:r>
      <w:r w:rsidRPr="006A3743">
        <w:rPr>
          <w:rFonts w:ascii="Times New Roman" w:hAnsi="Times New Roman" w:cs="Times New Roman"/>
          <w:sz w:val="24"/>
          <w:szCs w:val="24"/>
        </w:rPr>
        <w:t xml:space="preserve">45 years), with an estimated 12,075 new cases annually as of 2020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HPV types 16 and 18 are responsible for 66.9% of invasive cervical cancers, and these types are expected to be found in 3.5% of women with cervical cancer in Nigeria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The lack of awareness and knowledge about HPV and its vaccines among adolescents and young adults in Nigeria is a significan</w:t>
      </w:r>
      <w:r w:rsidR="00130F18">
        <w:rPr>
          <w:rFonts w:ascii="Times New Roman" w:hAnsi="Times New Roman" w:cs="Times New Roman"/>
          <w:sz w:val="24"/>
          <w:szCs w:val="24"/>
        </w:rPr>
        <w:t>t barrier to prevention efforts-</w:t>
      </w:r>
      <w:r w:rsidR="00021F61" w:rsidRPr="006A3743">
        <w:rPr>
          <w:rFonts w:ascii="Times New Roman" w:hAnsi="Times New Roman" w:cs="Times New Roman"/>
          <w:sz w:val="24"/>
          <w:szCs w:val="24"/>
        </w:rPr>
        <w:t xml:space="preserve"> </w:t>
      </w:r>
      <w:r w:rsidR="006A3743" w:rsidRPr="006A3743">
        <w:rPr>
          <w:rFonts w:ascii="Times New Roman" w:hAnsi="Times New Roman" w:cs="Times New Roman"/>
          <w:sz w:val="24"/>
          <w:szCs w:val="24"/>
        </w:rPr>
        <w:t>Even though</w:t>
      </w:r>
      <w:r w:rsidR="00021F61" w:rsidRPr="006A3743">
        <w:rPr>
          <w:rFonts w:ascii="Times New Roman" w:hAnsi="Times New Roman" w:cs="Times New Roman"/>
          <w:sz w:val="24"/>
          <w:szCs w:val="24"/>
        </w:rPr>
        <w:t xml:space="preserve"> there are vaccines everywhere, the vaccination system in Nigeria is rated among the lowest in SSA</w:t>
      </w:r>
      <w:r w:rsidR="006B25CB">
        <w:rPr>
          <w:rFonts w:ascii="Times New Roman" w:hAnsi="Times New Roman" w:cs="Times New Roman"/>
          <w:sz w:val="24"/>
          <w:szCs w:val="24"/>
        </w:rPr>
        <w:t>.</w:t>
      </w:r>
      <w:r w:rsidRPr="006A3743">
        <w:rPr>
          <w:rFonts w:ascii="Times New Roman" w:hAnsi="Times New Roman" w:cs="Times New Roman"/>
          <w:sz w:val="24"/>
          <w:szCs w:val="24"/>
        </w:rPr>
        <w:t xml:space="preserve"> This study aims to explore the prevalence and determinants of HPV knowledge and vaccine uptake among young people in Nigeria, providing valuable insights for public health policy and program development </w:t>
      </w:r>
      <w:r w:rsidR="00E01487" w:rsidRPr="006A3743">
        <w:rPr>
          <w:rFonts w:ascii="Times New Roman" w:hAnsi="Times New Roman" w:cs="Times New Roman"/>
          <w:b/>
          <w:sz w:val="24"/>
          <w:szCs w:val="24"/>
        </w:rPr>
        <w:t>(9</w:t>
      </w:r>
      <w:r w:rsidRPr="006A3743">
        <w:rPr>
          <w:rFonts w:ascii="Times New Roman" w:hAnsi="Times New Roman" w:cs="Times New Roman"/>
          <w:b/>
          <w:sz w:val="24"/>
          <w:szCs w:val="24"/>
        </w:rPr>
        <w:t>)</w:t>
      </w:r>
      <w:r w:rsidRPr="006A3743">
        <w:rPr>
          <w:rFonts w:ascii="Times New Roman" w:hAnsi="Times New Roman" w:cs="Times New Roman"/>
          <w:sz w:val="24"/>
          <w:szCs w:val="24"/>
        </w:rPr>
        <w:t>.</w:t>
      </w:r>
    </w:p>
    <w:p w:rsidR="005624FD" w:rsidRPr="006A3743" w:rsidRDefault="005624FD" w:rsidP="006A3743">
      <w:pPr>
        <w:spacing w:line="240" w:lineRule="auto"/>
        <w:jc w:val="both"/>
        <w:rPr>
          <w:rFonts w:ascii="Times New Roman" w:hAnsi="Times New Roman" w:cs="Times New Roman"/>
          <w:sz w:val="24"/>
          <w:szCs w:val="24"/>
        </w:rPr>
      </w:pPr>
    </w:p>
    <w:p w:rsidR="0070447C" w:rsidRPr="006A3743" w:rsidRDefault="0070447C" w:rsidP="006A3743">
      <w:pPr>
        <w:pStyle w:val="ListParagraph"/>
        <w:numPr>
          <w:ilvl w:val="0"/>
          <w:numId w:val="4"/>
        </w:num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METHODS</w:t>
      </w:r>
    </w:p>
    <w:p w:rsidR="00404207" w:rsidRDefault="00541850" w:rsidP="00132626">
      <w:pPr>
        <w:spacing w:after="0" w:line="240" w:lineRule="auto"/>
        <w:jc w:val="both"/>
        <w:rPr>
          <w:rFonts w:ascii="Times New Roman" w:hAnsi="Times New Roman" w:cs="Times New Roman"/>
          <w:sz w:val="24"/>
          <w:szCs w:val="24"/>
        </w:rPr>
      </w:pPr>
      <w:r w:rsidRPr="00541850">
        <w:rPr>
          <w:rFonts w:ascii="Times New Roman" w:eastAsia="Times New Roman" w:hAnsi="Times New Roman" w:cs="Times New Roman"/>
          <w:sz w:val="24"/>
          <w:szCs w:val="24"/>
        </w:rPr>
        <w:t>The Preferred Reporting Items for Systematic Reviews and Meta-Analyses (PRISMA) criteria were adhered to in this systematic review in order to guarantee a thorough and open research procedure</w:t>
      </w:r>
      <w:r w:rsidR="00104D3C">
        <w:rPr>
          <w:rFonts w:ascii="Times New Roman" w:eastAsia="Times New Roman" w:hAnsi="Times New Roman" w:cs="Times New Roman"/>
          <w:sz w:val="24"/>
          <w:szCs w:val="24"/>
        </w:rPr>
        <w:t xml:space="preserve"> </w:t>
      </w:r>
      <w:r w:rsidR="00104D3C" w:rsidRPr="00104D3C">
        <w:rPr>
          <w:rFonts w:ascii="Times New Roman" w:eastAsia="Times New Roman" w:hAnsi="Times New Roman" w:cs="Times New Roman"/>
          <w:b/>
          <w:sz w:val="24"/>
          <w:szCs w:val="24"/>
        </w:rPr>
        <w:t>(46)</w:t>
      </w:r>
      <w:r w:rsidR="0070447C" w:rsidRPr="00541850">
        <w:rPr>
          <w:rFonts w:ascii="Times New Roman" w:hAnsi="Times New Roman" w:cs="Times New Roman"/>
          <w:sz w:val="24"/>
          <w:szCs w:val="24"/>
        </w:rPr>
        <w:t xml:space="preserve">. A comprehensive literature search was conducted </w:t>
      </w:r>
      <w:r w:rsidR="00694B0F" w:rsidRPr="00541850">
        <w:rPr>
          <w:rFonts w:ascii="Times New Roman" w:hAnsi="Times New Roman" w:cs="Times New Roman"/>
          <w:sz w:val="24"/>
          <w:szCs w:val="24"/>
        </w:rPr>
        <w:t>via</w:t>
      </w:r>
      <w:r w:rsidR="0070447C" w:rsidRPr="00541850">
        <w:rPr>
          <w:rFonts w:ascii="Times New Roman" w:hAnsi="Times New Roman" w:cs="Times New Roman"/>
          <w:sz w:val="24"/>
          <w:szCs w:val="24"/>
        </w:rPr>
        <w:t xml:space="preserve"> </w:t>
      </w:r>
      <w:r w:rsidR="0070447C" w:rsidRPr="00541850">
        <w:rPr>
          <w:rStyle w:val="Strong"/>
          <w:rFonts w:ascii="Times New Roman" w:hAnsi="Times New Roman" w:cs="Times New Roman"/>
          <w:b w:val="0"/>
          <w:sz w:val="24"/>
          <w:szCs w:val="24"/>
        </w:rPr>
        <w:t>PubMed, Google Scholar, and Research</w:t>
      </w:r>
      <w:r w:rsidR="00132513" w:rsidRPr="00541850">
        <w:rPr>
          <w:rStyle w:val="Strong"/>
          <w:rFonts w:ascii="Times New Roman" w:hAnsi="Times New Roman" w:cs="Times New Roman"/>
          <w:b w:val="0"/>
          <w:sz w:val="24"/>
          <w:szCs w:val="24"/>
        </w:rPr>
        <w:t xml:space="preserve"> </w:t>
      </w:r>
      <w:r w:rsidR="0070447C" w:rsidRPr="00541850">
        <w:rPr>
          <w:rStyle w:val="Strong"/>
          <w:rFonts w:ascii="Times New Roman" w:hAnsi="Times New Roman" w:cs="Times New Roman"/>
          <w:b w:val="0"/>
          <w:sz w:val="24"/>
          <w:szCs w:val="24"/>
        </w:rPr>
        <w:t>Gate</w:t>
      </w:r>
      <w:r w:rsidR="0070447C" w:rsidRPr="00541850">
        <w:rPr>
          <w:rFonts w:ascii="Times New Roman" w:hAnsi="Times New Roman" w:cs="Times New Roman"/>
          <w:sz w:val="24"/>
          <w:szCs w:val="24"/>
        </w:rPr>
        <w:t xml:space="preserve">, </w:t>
      </w:r>
      <w:r w:rsidR="00F857F9" w:rsidRPr="00541850">
        <w:rPr>
          <w:rFonts w:ascii="Times New Roman" w:hAnsi="Times New Roman" w:cs="Times New Roman"/>
          <w:sz w:val="24"/>
          <w:szCs w:val="24"/>
        </w:rPr>
        <w:t xml:space="preserve">which </w:t>
      </w:r>
      <w:r w:rsidR="0070447C" w:rsidRPr="00541850">
        <w:rPr>
          <w:rFonts w:ascii="Times New Roman" w:hAnsi="Times New Roman" w:cs="Times New Roman"/>
          <w:sz w:val="24"/>
          <w:szCs w:val="24"/>
        </w:rPr>
        <w:t xml:space="preserve">Boolean operators </w:t>
      </w:r>
      <w:r w:rsidR="00021F61" w:rsidRPr="00541850">
        <w:rPr>
          <w:rFonts w:ascii="Times New Roman" w:hAnsi="Times New Roman" w:cs="Times New Roman"/>
          <w:sz w:val="24"/>
          <w:szCs w:val="24"/>
        </w:rPr>
        <w:t xml:space="preserve">(e.g. “HPV AND NIGERIA AND VACCINATION”) </w:t>
      </w:r>
      <w:r w:rsidR="00500549" w:rsidRPr="00541850">
        <w:rPr>
          <w:rFonts w:ascii="Times New Roman" w:hAnsi="Times New Roman" w:cs="Times New Roman"/>
          <w:sz w:val="24"/>
          <w:szCs w:val="24"/>
        </w:rPr>
        <w:t xml:space="preserve">were used </w:t>
      </w:r>
      <w:r w:rsidR="0070447C" w:rsidRPr="00541850">
        <w:rPr>
          <w:rFonts w:ascii="Times New Roman" w:hAnsi="Times New Roman" w:cs="Times New Roman"/>
          <w:sz w:val="24"/>
          <w:szCs w:val="24"/>
        </w:rPr>
        <w:t xml:space="preserve">to identify studies related to </w:t>
      </w:r>
      <w:r w:rsidR="0070447C" w:rsidRPr="00541850">
        <w:rPr>
          <w:rStyle w:val="Strong"/>
          <w:rFonts w:ascii="Times New Roman" w:hAnsi="Times New Roman" w:cs="Times New Roman"/>
          <w:b w:val="0"/>
          <w:sz w:val="24"/>
          <w:szCs w:val="24"/>
        </w:rPr>
        <w:t>HPV epidemiology, va</w:t>
      </w:r>
      <w:r w:rsidR="009738B6" w:rsidRPr="00541850">
        <w:rPr>
          <w:rStyle w:val="Strong"/>
          <w:rFonts w:ascii="Times New Roman" w:hAnsi="Times New Roman" w:cs="Times New Roman"/>
          <w:b w:val="0"/>
          <w:sz w:val="24"/>
          <w:szCs w:val="24"/>
        </w:rPr>
        <w:t xml:space="preserve">ccination, prevention, and </w:t>
      </w:r>
      <w:proofErr w:type="spellStart"/>
      <w:r w:rsidR="00A81B88" w:rsidRPr="00541850">
        <w:rPr>
          <w:rStyle w:val="Strong"/>
          <w:rFonts w:ascii="Times New Roman" w:hAnsi="Times New Roman" w:cs="Times New Roman"/>
          <w:b w:val="0"/>
          <w:sz w:val="24"/>
          <w:szCs w:val="24"/>
        </w:rPr>
        <w:t>antiepidemic</w:t>
      </w:r>
      <w:proofErr w:type="spellEnd"/>
      <w:r w:rsidR="0070447C" w:rsidRPr="00541850">
        <w:rPr>
          <w:rStyle w:val="Strong"/>
          <w:rFonts w:ascii="Times New Roman" w:hAnsi="Times New Roman" w:cs="Times New Roman"/>
          <w:b w:val="0"/>
          <w:sz w:val="24"/>
          <w:szCs w:val="24"/>
        </w:rPr>
        <w:t xml:space="preserve"> measures in Nigeria</w:t>
      </w:r>
      <w:r w:rsidR="0070447C" w:rsidRPr="00541850">
        <w:rPr>
          <w:rFonts w:ascii="Times New Roman" w:hAnsi="Times New Roman" w:cs="Times New Roman"/>
          <w:b/>
          <w:sz w:val="24"/>
          <w:szCs w:val="24"/>
        </w:rPr>
        <w:t xml:space="preserve">. </w:t>
      </w:r>
      <w:r w:rsidR="00021F61" w:rsidRPr="00541850">
        <w:rPr>
          <w:rFonts w:ascii="Times New Roman" w:eastAsia="Times New Roman" w:hAnsi="Times New Roman" w:cs="Times New Roman"/>
          <w:sz w:val="24"/>
          <w:szCs w:val="24"/>
        </w:rPr>
        <w:t xml:space="preserve">A table summarizing the key studies, their methodologies, and findings is provided in </w:t>
      </w:r>
      <w:r w:rsidR="00021F61" w:rsidRPr="00541850">
        <w:rPr>
          <w:rFonts w:ascii="Times New Roman" w:eastAsia="Times New Roman" w:hAnsi="Times New Roman" w:cs="Times New Roman"/>
          <w:b/>
          <w:bCs/>
          <w:sz w:val="24"/>
          <w:szCs w:val="24"/>
        </w:rPr>
        <w:t>Table 1</w:t>
      </w:r>
      <w:r w:rsidR="00612039" w:rsidRPr="00541850">
        <w:rPr>
          <w:rFonts w:ascii="Times New Roman" w:eastAsia="Times New Roman" w:hAnsi="Times New Roman" w:cs="Times New Roman"/>
          <w:b/>
          <w:bCs/>
          <w:sz w:val="24"/>
          <w:szCs w:val="24"/>
        </w:rPr>
        <w:t xml:space="preserve">. </w:t>
      </w:r>
      <w:r w:rsidR="000B6E1D" w:rsidRPr="00541850">
        <w:rPr>
          <w:rFonts w:ascii="Times New Roman" w:hAnsi="Times New Roman" w:cs="Times New Roman"/>
          <w:sz w:val="24"/>
          <w:szCs w:val="24"/>
        </w:rPr>
        <w:t xml:space="preserve">The </w:t>
      </w:r>
      <w:r w:rsidR="0070447C" w:rsidRPr="00541850">
        <w:rPr>
          <w:rFonts w:ascii="Times New Roman" w:hAnsi="Times New Roman" w:cs="Times New Roman"/>
          <w:sz w:val="24"/>
          <w:szCs w:val="24"/>
        </w:rPr>
        <w:t xml:space="preserve">initial search retrieved </w:t>
      </w:r>
      <w:r w:rsidR="0070447C" w:rsidRPr="00541850">
        <w:rPr>
          <w:rStyle w:val="Strong"/>
          <w:rFonts w:ascii="Times New Roman" w:hAnsi="Times New Roman" w:cs="Times New Roman"/>
          <w:b w:val="0"/>
          <w:sz w:val="24"/>
          <w:szCs w:val="24"/>
        </w:rPr>
        <w:t>38 articles</w:t>
      </w:r>
      <w:r w:rsidR="0070447C" w:rsidRPr="00541850">
        <w:rPr>
          <w:rFonts w:ascii="Times New Roman" w:hAnsi="Times New Roman" w:cs="Times New Roman"/>
          <w:sz w:val="24"/>
          <w:szCs w:val="24"/>
        </w:rPr>
        <w:t xml:space="preserve"> from the three databases. After </w:t>
      </w:r>
      <w:r w:rsidR="0072655A" w:rsidRPr="00541850">
        <w:rPr>
          <w:rFonts w:ascii="Times New Roman" w:hAnsi="Times New Roman" w:cs="Times New Roman"/>
          <w:sz w:val="24"/>
          <w:szCs w:val="24"/>
        </w:rPr>
        <w:t xml:space="preserve">10 </w:t>
      </w:r>
      <w:r w:rsidR="0070447C" w:rsidRPr="00541850">
        <w:rPr>
          <w:rFonts w:ascii="Times New Roman" w:hAnsi="Times New Roman" w:cs="Times New Roman"/>
          <w:sz w:val="24"/>
          <w:szCs w:val="24"/>
        </w:rPr>
        <w:t>duplicates</w:t>
      </w:r>
      <w:r w:rsidR="00612039" w:rsidRPr="00541850">
        <w:rPr>
          <w:rFonts w:ascii="Times New Roman" w:hAnsi="Times New Roman" w:cs="Times New Roman"/>
          <w:sz w:val="24"/>
          <w:szCs w:val="24"/>
        </w:rPr>
        <w:t xml:space="preserve"> were removed</w:t>
      </w:r>
      <w:r w:rsidR="0070447C" w:rsidRPr="00541850">
        <w:rPr>
          <w:rFonts w:ascii="Times New Roman" w:hAnsi="Times New Roman" w:cs="Times New Roman"/>
          <w:sz w:val="24"/>
          <w:szCs w:val="24"/>
        </w:rPr>
        <w:t xml:space="preserve">, </w:t>
      </w:r>
      <w:r w:rsidR="0070447C" w:rsidRPr="00541850">
        <w:rPr>
          <w:rStyle w:val="Strong"/>
          <w:rFonts w:ascii="Times New Roman" w:hAnsi="Times New Roman" w:cs="Times New Roman"/>
          <w:b w:val="0"/>
          <w:sz w:val="24"/>
          <w:szCs w:val="24"/>
        </w:rPr>
        <w:t>28 articles</w:t>
      </w:r>
      <w:r w:rsidR="0070447C" w:rsidRPr="00541850">
        <w:rPr>
          <w:rFonts w:ascii="Times New Roman" w:hAnsi="Times New Roman" w:cs="Times New Roman"/>
          <w:sz w:val="24"/>
          <w:szCs w:val="24"/>
        </w:rPr>
        <w:t xml:space="preserve"> remained for screening. Titles and abstracts were assessed for relevance, and </w:t>
      </w:r>
      <w:r w:rsidR="0070447C" w:rsidRPr="00541850">
        <w:rPr>
          <w:rStyle w:val="Strong"/>
          <w:rFonts w:ascii="Times New Roman" w:hAnsi="Times New Roman" w:cs="Times New Roman"/>
          <w:b w:val="0"/>
          <w:sz w:val="24"/>
          <w:szCs w:val="24"/>
        </w:rPr>
        <w:t>18 articles</w:t>
      </w:r>
      <w:r w:rsidR="0031793B" w:rsidRPr="00541850">
        <w:rPr>
          <w:rFonts w:ascii="Times New Roman" w:hAnsi="Times New Roman" w:cs="Times New Roman"/>
          <w:sz w:val="24"/>
          <w:szCs w:val="24"/>
        </w:rPr>
        <w:t xml:space="preserve"> were excluded because </w:t>
      </w:r>
      <w:r w:rsidR="0070447C" w:rsidRPr="00541850">
        <w:rPr>
          <w:rFonts w:ascii="Times New Roman" w:hAnsi="Times New Roman" w:cs="Times New Roman"/>
          <w:sz w:val="24"/>
          <w:szCs w:val="24"/>
        </w:rPr>
        <w:t>o</w:t>
      </w:r>
      <w:r w:rsidR="0031793B" w:rsidRPr="00541850">
        <w:rPr>
          <w:rFonts w:ascii="Times New Roman" w:hAnsi="Times New Roman" w:cs="Times New Roman"/>
          <w:sz w:val="24"/>
          <w:szCs w:val="24"/>
        </w:rPr>
        <w:t>f</w:t>
      </w:r>
      <w:r w:rsidR="0070447C" w:rsidRPr="00541850">
        <w:rPr>
          <w:rFonts w:ascii="Times New Roman" w:hAnsi="Times New Roman" w:cs="Times New Roman"/>
          <w:sz w:val="24"/>
          <w:szCs w:val="24"/>
        </w:rPr>
        <w:t xml:space="preserve"> </w:t>
      </w:r>
      <w:r w:rsidR="006A3743" w:rsidRPr="00541850">
        <w:rPr>
          <w:rFonts w:ascii="Times New Roman" w:hAnsi="Times New Roman" w:cs="Times New Roman"/>
          <w:sz w:val="24"/>
          <w:szCs w:val="24"/>
        </w:rPr>
        <w:t xml:space="preserve">the </w:t>
      </w:r>
      <w:r w:rsidR="0070447C" w:rsidRPr="00541850">
        <w:rPr>
          <w:rFonts w:ascii="Times New Roman" w:hAnsi="Times New Roman" w:cs="Times New Roman"/>
          <w:sz w:val="24"/>
          <w:szCs w:val="24"/>
        </w:rPr>
        <w:t xml:space="preserve">unavailability of </w:t>
      </w:r>
      <w:r w:rsidR="00CC2532" w:rsidRPr="00541850">
        <w:rPr>
          <w:rFonts w:ascii="Times New Roman" w:hAnsi="Times New Roman" w:cs="Times New Roman"/>
          <w:sz w:val="24"/>
          <w:szCs w:val="24"/>
        </w:rPr>
        <w:t xml:space="preserve">the </w:t>
      </w:r>
      <w:r w:rsidR="0070447C" w:rsidRPr="00541850">
        <w:rPr>
          <w:rFonts w:ascii="Times New Roman" w:hAnsi="Times New Roman" w:cs="Times New Roman"/>
          <w:sz w:val="24"/>
          <w:szCs w:val="24"/>
        </w:rPr>
        <w:t xml:space="preserve">full text or lack of focus on the research objectives. The remaining </w:t>
      </w:r>
      <w:r w:rsidR="0070447C" w:rsidRPr="00541850">
        <w:rPr>
          <w:rStyle w:val="Strong"/>
          <w:rFonts w:ascii="Times New Roman" w:hAnsi="Times New Roman" w:cs="Times New Roman"/>
          <w:b w:val="0"/>
          <w:sz w:val="24"/>
          <w:szCs w:val="24"/>
        </w:rPr>
        <w:t>10 articles</w:t>
      </w:r>
      <w:r w:rsidR="0070447C" w:rsidRPr="00541850">
        <w:rPr>
          <w:rFonts w:ascii="Times New Roman" w:hAnsi="Times New Roman" w:cs="Times New Roman"/>
          <w:sz w:val="24"/>
          <w:szCs w:val="24"/>
        </w:rPr>
        <w:t xml:space="preserve"> underwent full-text review for eligibility. After applying </w:t>
      </w:r>
      <w:r w:rsidR="0001781D" w:rsidRPr="00541850">
        <w:rPr>
          <w:rFonts w:ascii="Times New Roman" w:hAnsi="Times New Roman" w:cs="Times New Roman"/>
          <w:sz w:val="24"/>
          <w:szCs w:val="24"/>
        </w:rPr>
        <w:t xml:space="preserve">the </w:t>
      </w:r>
      <w:r w:rsidR="0070447C" w:rsidRPr="00541850">
        <w:rPr>
          <w:rFonts w:ascii="Times New Roman" w:hAnsi="Times New Roman" w:cs="Times New Roman"/>
          <w:sz w:val="24"/>
          <w:szCs w:val="24"/>
        </w:rPr>
        <w:t xml:space="preserve">inclusion criteria—focusing on </w:t>
      </w:r>
      <w:r w:rsidR="0070447C" w:rsidRPr="00541850">
        <w:rPr>
          <w:rStyle w:val="Strong"/>
          <w:rFonts w:ascii="Times New Roman" w:hAnsi="Times New Roman" w:cs="Times New Roman"/>
          <w:b w:val="0"/>
          <w:sz w:val="24"/>
          <w:szCs w:val="24"/>
        </w:rPr>
        <w:t>HPV epidemiology, vaccination</w:t>
      </w:r>
      <w:r w:rsidR="006B0D45" w:rsidRPr="00541850">
        <w:rPr>
          <w:rStyle w:val="Strong"/>
          <w:rFonts w:ascii="Times New Roman" w:hAnsi="Times New Roman" w:cs="Times New Roman"/>
          <w:b w:val="0"/>
          <w:sz w:val="24"/>
          <w:szCs w:val="24"/>
        </w:rPr>
        <w:t xml:space="preserve"> coverage, prevention, and </w:t>
      </w:r>
      <w:proofErr w:type="spellStart"/>
      <w:r w:rsidR="006B0D45" w:rsidRPr="00541850">
        <w:rPr>
          <w:rStyle w:val="Strong"/>
          <w:rFonts w:ascii="Times New Roman" w:hAnsi="Times New Roman" w:cs="Times New Roman"/>
          <w:b w:val="0"/>
          <w:sz w:val="24"/>
          <w:szCs w:val="24"/>
        </w:rPr>
        <w:t>anti</w:t>
      </w:r>
      <w:r w:rsidR="0070447C" w:rsidRPr="00541850">
        <w:rPr>
          <w:rStyle w:val="Strong"/>
          <w:rFonts w:ascii="Times New Roman" w:hAnsi="Times New Roman" w:cs="Times New Roman"/>
          <w:b w:val="0"/>
          <w:sz w:val="24"/>
          <w:szCs w:val="24"/>
        </w:rPr>
        <w:t>epidemic</w:t>
      </w:r>
      <w:proofErr w:type="spellEnd"/>
      <w:r w:rsidR="0070447C" w:rsidRPr="00541850">
        <w:rPr>
          <w:rStyle w:val="Strong"/>
          <w:rFonts w:ascii="Times New Roman" w:hAnsi="Times New Roman" w:cs="Times New Roman"/>
          <w:b w:val="0"/>
          <w:sz w:val="24"/>
          <w:szCs w:val="24"/>
        </w:rPr>
        <w:t xml:space="preserve"> measures in Nigeria</w:t>
      </w:r>
      <w:r w:rsidR="0070447C" w:rsidRPr="00541850">
        <w:rPr>
          <w:rFonts w:ascii="Times New Roman" w:hAnsi="Times New Roman" w:cs="Times New Roman"/>
          <w:b/>
          <w:sz w:val="24"/>
          <w:szCs w:val="24"/>
        </w:rPr>
        <w:t>—</w:t>
      </w:r>
      <w:r w:rsidR="0070447C" w:rsidRPr="00541850">
        <w:rPr>
          <w:rStyle w:val="Strong"/>
          <w:rFonts w:ascii="Times New Roman" w:hAnsi="Times New Roman" w:cs="Times New Roman"/>
          <w:b w:val="0"/>
          <w:sz w:val="24"/>
          <w:szCs w:val="24"/>
        </w:rPr>
        <w:t>8 articles</w:t>
      </w:r>
      <w:r w:rsidR="0070447C" w:rsidRPr="00541850">
        <w:rPr>
          <w:rFonts w:ascii="Times New Roman" w:hAnsi="Times New Roman" w:cs="Times New Roman"/>
          <w:sz w:val="24"/>
          <w:szCs w:val="24"/>
        </w:rPr>
        <w:t xml:space="preserve"> were deemed highly relevant and included in the final review, wh</w:t>
      </w:r>
      <w:r w:rsidR="00817990" w:rsidRPr="00541850">
        <w:rPr>
          <w:rFonts w:ascii="Times New Roman" w:hAnsi="Times New Roman" w:cs="Times New Roman"/>
          <w:sz w:val="24"/>
          <w:szCs w:val="24"/>
        </w:rPr>
        <w:t>ereas</w:t>
      </w:r>
      <w:r w:rsidR="0070447C" w:rsidRPr="00541850">
        <w:rPr>
          <w:rFonts w:ascii="Times New Roman" w:hAnsi="Times New Roman" w:cs="Times New Roman"/>
          <w:sz w:val="24"/>
          <w:szCs w:val="24"/>
        </w:rPr>
        <w:t xml:space="preserve"> </w:t>
      </w:r>
      <w:r w:rsidR="0070447C" w:rsidRPr="00541850">
        <w:rPr>
          <w:rStyle w:val="Strong"/>
          <w:rFonts w:ascii="Times New Roman" w:hAnsi="Times New Roman" w:cs="Times New Roman"/>
          <w:b w:val="0"/>
          <w:sz w:val="24"/>
          <w:szCs w:val="24"/>
        </w:rPr>
        <w:t>2 articles</w:t>
      </w:r>
      <w:r w:rsidR="00914877" w:rsidRPr="00541850">
        <w:rPr>
          <w:rFonts w:ascii="Times New Roman" w:hAnsi="Times New Roman" w:cs="Times New Roman"/>
          <w:sz w:val="24"/>
          <w:szCs w:val="24"/>
        </w:rPr>
        <w:t xml:space="preserve"> were excluded because they were</w:t>
      </w:r>
      <w:r w:rsidR="0070447C" w:rsidRPr="00541850">
        <w:rPr>
          <w:rFonts w:ascii="Times New Roman" w:hAnsi="Times New Roman" w:cs="Times New Roman"/>
          <w:sz w:val="24"/>
          <w:szCs w:val="24"/>
        </w:rPr>
        <w:t xml:space="preserve"> less relevant.</w:t>
      </w:r>
      <w:r w:rsidR="0072655A" w:rsidRPr="00541850">
        <w:rPr>
          <w:rFonts w:ascii="Times New Roman" w:hAnsi="Times New Roman" w:cs="Times New Roman"/>
          <w:noProof/>
          <w:sz w:val="24"/>
          <w:szCs w:val="24"/>
        </w:rPr>
        <w:t xml:space="preserve"> </w:t>
      </w:r>
      <w:r w:rsidR="00021F61" w:rsidRPr="00541850">
        <w:rPr>
          <w:rFonts w:ascii="Times New Roman" w:hAnsi="Times New Roman" w:cs="Times New Roman"/>
          <w:sz w:val="24"/>
          <w:szCs w:val="24"/>
        </w:rPr>
        <w:t xml:space="preserve"> </w:t>
      </w:r>
      <w:r w:rsidR="00821488" w:rsidRPr="00541850">
        <w:rPr>
          <w:rFonts w:ascii="Times New Roman" w:eastAsia="Times New Roman" w:hAnsi="Times New Roman" w:cs="Times New Roman"/>
          <w:bCs/>
          <w:sz w:val="24"/>
          <w:szCs w:val="24"/>
        </w:rPr>
        <w:t>The i</w:t>
      </w:r>
      <w:r w:rsidR="00021F61" w:rsidRPr="00541850">
        <w:rPr>
          <w:rFonts w:ascii="Times New Roman" w:eastAsia="Times New Roman" w:hAnsi="Times New Roman" w:cs="Times New Roman"/>
          <w:bCs/>
          <w:sz w:val="24"/>
          <w:szCs w:val="24"/>
        </w:rPr>
        <w:t xml:space="preserve">nclusion Criteria </w:t>
      </w:r>
      <w:r w:rsidR="006A3743" w:rsidRPr="00541850">
        <w:rPr>
          <w:rFonts w:ascii="Times New Roman" w:eastAsia="Times New Roman" w:hAnsi="Times New Roman" w:cs="Times New Roman"/>
          <w:bCs/>
          <w:sz w:val="24"/>
          <w:szCs w:val="24"/>
        </w:rPr>
        <w:t>included</w:t>
      </w:r>
      <w:r w:rsidR="00021F61" w:rsidRPr="00541850">
        <w:rPr>
          <w:rFonts w:ascii="Times New Roman" w:eastAsia="Times New Roman" w:hAnsi="Times New Roman" w:cs="Times New Roman"/>
          <w:bCs/>
          <w:sz w:val="24"/>
          <w:szCs w:val="24"/>
        </w:rPr>
        <w:t xml:space="preserve"> </w:t>
      </w:r>
      <w:r w:rsidR="0080448C" w:rsidRPr="00541850">
        <w:rPr>
          <w:rFonts w:ascii="Times New Roman" w:eastAsia="Times New Roman" w:hAnsi="Times New Roman" w:cs="Times New Roman"/>
          <w:sz w:val="24"/>
          <w:szCs w:val="24"/>
        </w:rPr>
        <w:t>o</w:t>
      </w:r>
      <w:r w:rsidR="00021F61" w:rsidRPr="00541850">
        <w:rPr>
          <w:rFonts w:ascii="Times New Roman" w:eastAsia="Times New Roman" w:hAnsi="Times New Roman" w:cs="Times New Roman"/>
          <w:sz w:val="24"/>
          <w:szCs w:val="24"/>
        </w:rPr>
        <w:t>bservational studies, systematic reviews, and meta-analyses</w:t>
      </w:r>
      <w:r w:rsidR="00021F61" w:rsidRPr="00541850">
        <w:rPr>
          <w:rFonts w:ascii="Times New Roman" w:hAnsi="Times New Roman" w:cs="Times New Roman"/>
          <w:sz w:val="24"/>
          <w:szCs w:val="24"/>
        </w:rPr>
        <w:t xml:space="preserve"> </w:t>
      </w:r>
      <w:r w:rsidR="00021F61" w:rsidRPr="00541850">
        <w:rPr>
          <w:rFonts w:ascii="Times New Roman" w:eastAsia="Times New Roman" w:hAnsi="Times New Roman" w:cs="Times New Roman"/>
          <w:bCs/>
          <w:sz w:val="24"/>
          <w:szCs w:val="24"/>
        </w:rPr>
        <w:t>that were</w:t>
      </w:r>
      <w:r w:rsidR="00021F61" w:rsidRPr="00541850">
        <w:rPr>
          <w:rFonts w:ascii="Times New Roman" w:eastAsia="Times New Roman" w:hAnsi="Times New Roman" w:cs="Times New Roman"/>
          <w:sz w:val="24"/>
          <w:szCs w:val="24"/>
        </w:rPr>
        <w:t xml:space="preserve"> published in English from </w:t>
      </w:r>
      <w:r w:rsidR="00EA71F3">
        <w:rPr>
          <w:rFonts w:ascii="Times New Roman" w:eastAsia="Times New Roman" w:hAnsi="Times New Roman" w:cs="Times New Roman"/>
          <w:sz w:val="24"/>
          <w:szCs w:val="24"/>
        </w:rPr>
        <w:t>20</w:t>
      </w:r>
      <w:r w:rsidR="00021F61" w:rsidRPr="00541850">
        <w:rPr>
          <w:rFonts w:ascii="Times New Roman" w:eastAsia="Times New Roman" w:hAnsi="Times New Roman" w:cs="Times New Roman"/>
          <w:sz w:val="24"/>
          <w:szCs w:val="24"/>
        </w:rPr>
        <w:t>0</w:t>
      </w:r>
      <w:r w:rsidR="00EA71F3">
        <w:rPr>
          <w:rFonts w:ascii="Times New Roman" w:eastAsia="Times New Roman" w:hAnsi="Times New Roman" w:cs="Times New Roman"/>
          <w:sz w:val="24"/>
          <w:szCs w:val="24"/>
        </w:rPr>
        <w:t>9</w:t>
      </w:r>
      <w:r w:rsidR="0080448C" w:rsidRPr="00541850">
        <w:rPr>
          <w:rFonts w:ascii="Times New Roman" w:eastAsia="Times New Roman" w:hAnsi="Times New Roman" w:cs="Times New Roman"/>
          <w:sz w:val="24"/>
          <w:szCs w:val="24"/>
        </w:rPr>
        <w:t xml:space="preserve"> --</w:t>
      </w:r>
      <w:r w:rsidR="00021F61" w:rsidRPr="00541850">
        <w:rPr>
          <w:rFonts w:ascii="Times New Roman" w:eastAsia="Times New Roman" w:hAnsi="Times New Roman" w:cs="Times New Roman"/>
          <w:sz w:val="24"/>
          <w:szCs w:val="24"/>
        </w:rPr>
        <w:t xml:space="preserve"> 2024, and </w:t>
      </w:r>
      <w:r w:rsidR="006A3743" w:rsidRPr="00541850">
        <w:rPr>
          <w:rFonts w:ascii="Times New Roman" w:eastAsia="Times New Roman" w:hAnsi="Times New Roman" w:cs="Times New Roman"/>
          <w:sz w:val="24"/>
          <w:szCs w:val="24"/>
        </w:rPr>
        <w:t>focused</w:t>
      </w:r>
      <w:r w:rsidR="00021F61" w:rsidRPr="00541850">
        <w:rPr>
          <w:rFonts w:ascii="Times New Roman" w:eastAsia="Times New Roman" w:hAnsi="Times New Roman" w:cs="Times New Roman"/>
          <w:sz w:val="24"/>
          <w:szCs w:val="24"/>
        </w:rPr>
        <w:t xml:space="preserve"> solely on HPV prevalence, vaccination coverage, and prevention strategies in Nigeria</w:t>
      </w:r>
      <w:r w:rsidR="008F77E9" w:rsidRPr="00541850">
        <w:rPr>
          <w:rFonts w:ascii="Times New Roman" w:hAnsi="Times New Roman" w:cs="Times New Roman"/>
          <w:sz w:val="24"/>
          <w:szCs w:val="24"/>
        </w:rPr>
        <w:t>, whereas the</w:t>
      </w:r>
      <w:r w:rsidR="00021F61" w:rsidRPr="00541850">
        <w:rPr>
          <w:rFonts w:ascii="Times New Roman" w:hAnsi="Times New Roman" w:cs="Times New Roman"/>
          <w:sz w:val="24"/>
          <w:szCs w:val="24"/>
        </w:rPr>
        <w:t xml:space="preserve"> </w:t>
      </w:r>
      <w:r w:rsidR="008F77E9" w:rsidRPr="00541850">
        <w:rPr>
          <w:rFonts w:ascii="Times New Roman" w:eastAsia="Times New Roman" w:hAnsi="Times New Roman" w:cs="Times New Roman"/>
          <w:bCs/>
          <w:sz w:val="24"/>
          <w:szCs w:val="24"/>
        </w:rPr>
        <w:t>exclusion c</w:t>
      </w:r>
      <w:r w:rsidR="00021F61" w:rsidRPr="00541850">
        <w:rPr>
          <w:rFonts w:ascii="Times New Roman" w:eastAsia="Times New Roman" w:hAnsi="Times New Roman" w:cs="Times New Roman"/>
          <w:bCs/>
          <w:sz w:val="24"/>
          <w:szCs w:val="24"/>
        </w:rPr>
        <w:t xml:space="preserve">riteria </w:t>
      </w:r>
      <w:r w:rsidR="006A3743" w:rsidRPr="00541850">
        <w:rPr>
          <w:rFonts w:ascii="Times New Roman" w:eastAsia="Times New Roman" w:hAnsi="Times New Roman" w:cs="Times New Roman"/>
          <w:bCs/>
          <w:sz w:val="24"/>
          <w:szCs w:val="24"/>
        </w:rPr>
        <w:t>were researched</w:t>
      </w:r>
      <w:r w:rsidR="00021F61" w:rsidRPr="00541850">
        <w:rPr>
          <w:rFonts w:ascii="Times New Roman" w:eastAsia="Times New Roman" w:hAnsi="Times New Roman" w:cs="Times New Roman"/>
          <w:bCs/>
          <w:sz w:val="24"/>
          <w:szCs w:val="24"/>
        </w:rPr>
        <w:t xml:space="preserve"> </w:t>
      </w:r>
      <w:r w:rsidR="006A3743" w:rsidRPr="00541850">
        <w:rPr>
          <w:rFonts w:ascii="Times New Roman" w:eastAsia="Times New Roman" w:hAnsi="Times New Roman" w:cs="Times New Roman"/>
          <w:bCs/>
          <w:sz w:val="24"/>
          <w:szCs w:val="24"/>
        </w:rPr>
        <w:t>with</w:t>
      </w:r>
      <w:r w:rsidR="00021F61" w:rsidRPr="00541850">
        <w:rPr>
          <w:rFonts w:ascii="Times New Roman" w:eastAsia="Times New Roman" w:hAnsi="Times New Roman" w:cs="Times New Roman"/>
          <w:bCs/>
          <w:sz w:val="24"/>
          <w:szCs w:val="24"/>
        </w:rPr>
        <w:t xml:space="preserve"> no </w:t>
      </w:r>
      <w:r w:rsidR="006A3743" w:rsidRPr="00541850">
        <w:rPr>
          <w:rFonts w:ascii="Times New Roman" w:eastAsia="Times New Roman" w:hAnsi="Times New Roman" w:cs="Times New Roman"/>
          <w:bCs/>
          <w:sz w:val="24"/>
          <w:szCs w:val="24"/>
        </w:rPr>
        <w:t>full-text</w:t>
      </w:r>
      <w:r w:rsidR="00021F61" w:rsidRPr="00541850">
        <w:rPr>
          <w:rFonts w:ascii="Times New Roman" w:eastAsia="Times New Roman" w:hAnsi="Times New Roman" w:cs="Times New Roman"/>
          <w:bCs/>
          <w:sz w:val="24"/>
          <w:szCs w:val="24"/>
        </w:rPr>
        <w:t xml:space="preserve"> </w:t>
      </w:r>
      <w:r w:rsidR="006A3743" w:rsidRPr="00541850">
        <w:rPr>
          <w:rFonts w:ascii="Times New Roman" w:eastAsia="Times New Roman" w:hAnsi="Times New Roman" w:cs="Times New Roman"/>
          <w:bCs/>
          <w:sz w:val="24"/>
          <w:szCs w:val="24"/>
        </w:rPr>
        <w:t>access</w:t>
      </w:r>
      <w:r w:rsidR="00021F61" w:rsidRPr="00541850">
        <w:rPr>
          <w:rFonts w:ascii="Times New Roman" w:eastAsia="Times New Roman" w:hAnsi="Times New Roman" w:cs="Times New Roman"/>
          <w:bCs/>
          <w:sz w:val="24"/>
          <w:szCs w:val="24"/>
        </w:rPr>
        <w:t>,</w:t>
      </w:r>
      <w:r w:rsidR="006A3743" w:rsidRPr="00541850">
        <w:rPr>
          <w:rFonts w:ascii="Times New Roman" w:eastAsia="Times New Roman" w:hAnsi="Times New Roman" w:cs="Times New Roman"/>
          <w:bCs/>
          <w:sz w:val="24"/>
          <w:szCs w:val="24"/>
        </w:rPr>
        <w:t xml:space="preserve"> </w:t>
      </w:r>
      <w:r w:rsidR="00021F61" w:rsidRPr="00541850">
        <w:rPr>
          <w:rFonts w:ascii="Times New Roman" w:eastAsia="Times New Roman" w:hAnsi="Times New Roman" w:cs="Times New Roman"/>
          <w:bCs/>
          <w:sz w:val="24"/>
          <w:szCs w:val="24"/>
        </w:rPr>
        <w:t>and did</w:t>
      </w:r>
      <w:r w:rsidR="008F77E9" w:rsidRPr="00541850">
        <w:rPr>
          <w:rFonts w:ascii="Times New Roman" w:eastAsia="Times New Roman" w:hAnsi="Times New Roman" w:cs="Times New Roman"/>
          <w:bCs/>
          <w:sz w:val="24"/>
          <w:szCs w:val="24"/>
        </w:rPr>
        <w:t xml:space="preserve"> no</w:t>
      </w:r>
      <w:r w:rsidR="00021F61" w:rsidRPr="00541850">
        <w:rPr>
          <w:rFonts w:ascii="Times New Roman" w:eastAsia="Times New Roman" w:hAnsi="Times New Roman" w:cs="Times New Roman"/>
          <w:bCs/>
          <w:sz w:val="24"/>
          <w:szCs w:val="24"/>
        </w:rPr>
        <w:t>t focus on women and were conducted outside</w:t>
      </w:r>
      <w:r w:rsidR="008F77E9" w:rsidRPr="00541850">
        <w:rPr>
          <w:rFonts w:ascii="Times New Roman" w:eastAsia="Times New Roman" w:hAnsi="Times New Roman" w:cs="Times New Roman"/>
          <w:bCs/>
          <w:sz w:val="24"/>
          <w:szCs w:val="24"/>
        </w:rPr>
        <w:t xml:space="preserve"> of</w:t>
      </w:r>
      <w:r w:rsidR="00021F61" w:rsidRPr="00541850">
        <w:rPr>
          <w:rFonts w:ascii="Times New Roman" w:eastAsia="Times New Roman" w:hAnsi="Times New Roman" w:cs="Times New Roman"/>
          <w:bCs/>
          <w:sz w:val="24"/>
          <w:szCs w:val="24"/>
        </w:rPr>
        <w:t xml:space="preserve"> Nigeria</w:t>
      </w:r>
      <w:r w:rsidR="00021F61" w:rsidRPr="00541850">
        <w:rPr>
          <w:rFonts w:ascii="Times New Roman" w:hAnsi="Times New Roman" w:cs="Times New Roman"/>
          <w:sz w:val="24"/>
          <w:szCs w:val="24"/>
        </w:rPr>
        <w:t>.</w:t>
      </w:r>
    </w:p>
    <w:p w:rsidR="00104D3C" w:rsidRDefault="00104D3C" w:rsidP="00132626">
      <w:pPr>
        <w:spacing w:after="0" w:line="240" w:lineRule="auto"/>
        <w:jc w:val="both"/>
        <w:rPr>
          <w:rFonts w:ascii="Times New Roman" w:hAnsi="Times New Roman" w:cs="Times New Roman"/>
          <w:sz w:val="24"/>
          <w:szCs w:val="24"/>
        </w:rPr>
      </w:pPr>
    </w:p>
    <w:p w:rsidR="00104D3C" w:rsidRDefault="00104D3C" w:rsidP="00132626">
      <w:pPr>
        <w:spacing w:after="0" w:line="240" w:lineRule="auto"/>
        <w:jc w:val="both"/>
        <w:rPr>
          <w:rFonts w:ascii="Times New Roman" w:hAnsi="Times New Roman" w:cs="Times New Roman"/>
          <w:sz w:val="24"/>
          <w:szCs w:val="24"/>
        </w:rPr>
      </w:pPr>
    </w:p>
    <w:p w:rsidR="00104D3C" w:rsidRDefault="00104D3C" w:rsidP="00541850">
      <w:pPr>
        <w:spacing w:after="0" w:line="240" w:lineRule="auto"/>
        <w:rPr>
          <w:rFonts w:ascii="Times New Roman" w:hAnsi="Times New Roman" w:cs="Times New Roman"/>
          <w:sz w:val="24"/>
          <w:szCs w:val="24"/>
        </w:rPr>
      </w:pPr>
    </w:p>
    <w:p w:rsidR="00104D3C" w:rsidRDefault="00104D3C" w:rsidP="00541850">
      <w:pPr>
        <w:spacing w:after="0" w:line="240" w:lineRule="auto"/>
        <w:rPr>
          <w:rFonts w:ascii="Times New Roman" w:hAnsi="Times New Roman" w:cs="Times New Roman"/>
          <w:sz w:val="24"/>
          <w:szCs w:val="24"/>
        </w:rPr>
      </w:pPr>
    </w:p>
    <w:p w:rsidR="00104D3C" w:rsidRDefault="00104D3C" w:rsidP="00541850">
      <w:pPr>
        <w:spacing w:after="0" w:line="240" w:lineRule="auto"/>
        <w:rPr>
          <w:rFonts w:ascii="Times New Roman" w:hAnsi="Times New Roman" w:cs="Times New Roman"/>
          <w:sz w:val="24"/>
          <w:szCs w:val="24"/>
        </w:rPr>
      </w:pPr>
    </w:p>
    <w:p w:rsidR="00104D3C" w:rsidRDefault="00104D3C" w:rsidP="00541850">
      <w:pPr>
        <w:spacing w:after="0" w:line="240" w:lineRule="auto"/>
        <w:rPr>
          <w:rFonts w:ascii="Times New Roman" w:hAnsi="Times New Roman" w:cs="Times New Roman"/>
          <w:sz w:val="24"/>
          <w:szCs w:val="24"/>
        </w:rPr>
      </w:pPr>
    </w:p>
    <w:p w:rsidR="00104D3C" w:rsidRDefault="00104D3C" w:rsidP="006A3743">
      <w:pPr>
        <w:pStyle w:val="Heading3"/>
        <w:spacing w:line="240" w:lineRule="auto"/>
        <w:rPr>
          <w:rStyle w:val="Strong"/>
          <w:rFonts w:ascii="Times New Roman" w:hAnsi="Times New Roman" w:cs="Times New Roman"/>
          <w:b w:val="0"/>
          <w:bCs w:val="0"/>
        </w:rPr>
      </w:pPr>
      <w:r>
        <w:rPr>
          <w:noProof/>
        </w:rPr>
        <w:lastRenderedPageBreak/>
        <w:drawing>
          <wp:anchor distT="0" distB="0" distL="114300" distR="114300" simplePos="0" relativeHeight="251661312" behindDoc="0" locked="0" layoutInCell="1" allowOverlap="1" wp14:anchorId="0E935A4B" wp14:editId="45FB9695">
            <wp:simplePos x="0" y="0"/>
            <wp:positionH relativeFrom="margin">
              <wp:posOffset>1082040</wp:posOffset>
            </wp:positionH>
            <wp:positionV relativeFrom="paragraph">
              <wp:posOffset>106680</wp:posOffset>
            </wp:positionV>
            <wp:extent cx="2659380" cy="1175385"/>
            <wp:effectExtent l="0" t="0" r="7620" b="5715"/>
            <wp:wrapNone/>
            <wp:docPr id="1" name="Picture 1" descr="C:\Users\Administrator\Pictures\Screenshots\Screenshot 2025-02-25 025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Screenshots\Screenshot 2025-02-25 0252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938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r>
        <w:rPr>
          <w:noProof/>
        </w:rPr>
        <w:drawing>
          <wp:anchor distT="0" distB="0" distL="114300" distR="114300" simplePos="0" relativeHeight="251659264" behindDoc="0" locked="0" layoutInCell="1" allowOverlap="1" wp14:anchorId="76623274" wp14:editId="3036890C">
            <wp:simplePos x="0" y="0"/>
            <wp:positionH relativeFrom="column">
              <wp:posOffset>0</wp:posOffset>
            </wp:positionH>
            <wp:positionV relativeFrom="paragraph">
              <wp:posOffset>157480</wp:posOffset>
            </wp:positionV>
            <wp:extent cx="4222750" cy="6562090"/>
            <wp:effectExtent l="0" t="0" r="6350" b="0"/>
            <wp:wrapNone/>
            <wp:docPr id="2" name="Picture 2" descr="C:\Users\Administrator\Pictures\Screenshots\Screenshot 2025-02-25 030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Screenshots\Screenshot 2025-02-25 0305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0" cy="656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Pr="00104D3C" w:rsidRDefault="00104D3C" w:rsidP="006A3743">
      <w:pPr>
        <w:pStyle w:val="Heading3"/>
        <w:spacing w:line="240" w:lineRule="auto"/>
        <w:rPr>
          <w:rStyle w:val="Strong"/>
          <w:rFonts w:ascii="Times New Roman" w:hAnsi="Times New Roman" w:cs="Times New Roman"/>
          <w:b w:val="0"/>
          <w:bCs w:val="0"/>
          <w:color w:val="000000" w:themeColor="text1"/>
        </w:rPr>
      </w:pPr>
      <w:r w:rsidRPr="00104D3C">
        <w:rPr>
          <w:rFonts w:ascii="Times New Roman" w:hAnsi="Times New Roman" w:cs="Times New Roman"/>
          <w:b/>
          <w:color w:val="000000" w:themeColor="text1"/>
        </w:rPr>
        <w:t xml:space="preserve">Figure1: </w:t>
      </w:r>
      <w:r w:rsidRPr="00104D3C">
        <w:rPr>
          <w:rFonts w:ascii="Times New Roman" w:hAnsi="Times New Roman" w:cs="Times New Roman"/>
          <w:color w:val="000000" w:themeColor="text1"/>
        </w:rPr>
        <w:t>PRISMA flow diagram</w:t>
      </w: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104D3C" w:rsidRDefault="00104D3C" w:rsidP="006A3743">
      <w:pPr>
        <w:pStyle w:val="Heading3"/>
        <w:spacing w:line="240" w:lineRule="auto"/>
        <w:rPr>
          <w:rStyle w:val="Strong"/>
          <w:rFonts w:ascii="Times New Roman" w:hAnsi="Times New Roman" w:cs="Times New Roman"/>
          <w:b w:val="0"/>
          <w:bCs w:val="0"/>
        </w:rPr>
      </w:pPr>
    </w:p>
    <w:p w:rsidR="00E1022F" w:rsidRDefault="00832C43" w:rsidP="006A3743">
      <w:pPr>
        <w:pStyle w:val="Heading3"/>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t>Table 1: Summary of key s</w:t>
      </w:r>
      <w:r w:rsidR="00E1022F" w:rsidRPr="006A3743">
        <w:rPr>
          <w:rStyle w:val="Strong"/>
          <w:rFonts w:ascii="Times New Roman" w:hAnsi="Times New Roman" w:cs="Times New Roman"/>
          <w:b w:val="0"/>
          <w:bCs w:val="0"/>
        </w:rPr>
        <w:t>tudies on HPV in Nigeria</w:t>
      </w:r>
    </w:p>
    <w:p w:rsidR="006A3743" w:rsidRPr="006A3743" w:rsidRDefault="006A3743" w:rsidP="006A374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2235"/>
        <w:gridCol w:w="1734"/>
        <w:gridCol w:w="2577"/>
        <w:gridCol w:w="1812"/>
      </w:tblGrid>
      <w:tr w:rsidR="00E1022F" w:rsidRPr="006A3743" w:rsidTr="00E1022F">
        <w:trPr>
          <w:tblHeader/>
          <w:tblCellSpacing w:w="15" w:type="dxa"/>
        </w:trPr>
        <w:tc>
          <w:tcPr>
            <w:tcW w:w="0" w:type="auto"/>
            <w:vAlign w:val="center"/>
            <w:hideMark/>
          </w:tcPr>
          <w:p w:rsidR="00E1022F" w:rsidRPr="00912039" w:rsidRDefault="00912039" w:rsidP="006A3743">
            <w:pPr>
              <w:spacing w:line="240" w:lineRule="auto"/>
              <w:jc w:val="center"/>
              <w:rPr>
                <w:rFonts w:ascii="Times New Roman" w:hAnsi="Times New Roman" w:cs="Times New Roman"/>
                <w:b/>
                <w:bCs/>
                <w:sz w:val="24"/>
                <w:szCs w:val="24"/>
              </w:rPr>
            </w:pPr>
            <w:r w:rsidRPr="00912039">
              <w:rPr>
                <w:rStyle w:val="Strong"/>
                <w:rFonts w:ascii="Times New Roman" w:hAnsi="Times New Roman" w:cs="Times New Roman"/>
                <w:sz w:val="24"/>
              </w:rPr>
              <w:t>Author</w:t>
            </w:r>
          </w:p>
        </w:tc>
        <w:tc>
          <w:tcPr>
            <w:tcW w:w="0" w:type="auto"/>
            <w:vAlign w:val="center"/>
            <w:hideMark/>
          </w:tcPr>
          <w:p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Objective</w:t>
            </w:r>
          </w:p>
        </w:tc>
        <w:tc>
          <w:tcPr>
            <w:tcW w:w="0" w:type="auto"/>
            <w:vAlign w:val="center"/>
            <w:hideMark/>
          </w:tcPr>
          <w:p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Methodology</w:t>
            </w:r>
          </w:p>
        </w:tc>
        <w:tc>
          <w:tcPr>
            <w:tcW w:w="0" w:type="auto"/>
            <w:vAlign w:val="center"/>
            <w:hideMark/>
          </w:tcPr>
          <w:p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Key Findings</w:t>
            </w:r>
          </w:p>
        </w:tc>
        <w:tc>
          <w:tcPr>
            <w:tcW w:w="0" w:type="auto"/>
            <w:vAlign w:val="center"/>
            <w:hideMark/>
          </w:tcPr>
          <w:p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Limitations</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Umeh</w:t>
            </w:r>
            <w:proofErr w:type="spellEnd"/>
            <w:r w:rsidRPr="006A3743">
              <w:rPr>
                <w:rFonts w:ascii="Times New Roman" w:hAnsi="Times New Roman" w:cs="Times New Roman"/>
                <w:sz w:val="24"/>
                <w:szCs w:val="24"/>
              </w:rPr>
              <w:t xml:space="preserve"> et al., 2016</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HPV prevalence and cervical cancer risk in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study, survey-based data collection</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HPV prevalence </w:t>
            </w:r>
            <w:r w:rsidR="006A3743" w:rsidRPr="006A3743">
              <w:rPr>
                <w:rFonts w:ascii="Times New Roman" w:hAnsi="Times New Roman" w:cs="Times New Roman"/>
                <w:sz w:val="24"/>
                <w:szCs w:val="24"/>
              </w:rPr>
              <w:t xml:space="preserve">is </w:t>
            </w:r>
            <w:r w:rsidRPr="006A3743">
              <w:rPr>
                <w:rFonts w:ascii="Times New Roman" w:hAnsi="Times New Roman" w:cs="Times New Roman"/>
                <w:sz w:val="24"/>
                <w:szCs w:val="24"/>
              </w:rPr>
              <w:t>estimated at 26.3%, with cervical cancer as the second most frequent cancer among Nigerian women</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Limited sample size, potential reporting bias</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Olajide et al., 2024</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awareness and vaccine uptake in Otukpo,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Quantitative survey of women of reproductive age</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16.1% had undergone cervical screening, and 13.7% had received at least one dose of the vaccine</w:t>
            </w:r>
            <w:r w:rsidR="006A3743" w:rsidRPr="006A3743">
              <w:rPr>
                <w:rFonts w:ascii="Times New Roman" w:hAnsi="Times New Roman" w:cs="Times New Roman"/>
                <w:sz w:val="24"/>
                <w:szCs w:val="24"/>
              </w:rPr>
              <w:t>.</w:t>
            </w:r>
          </w:p>
        </w:tc>
        <w:tc>
          <w:tcPr>
            <w:tcW w:w="0" w:type="auto"/>
            <w:vAlign w:val="center"/>
            <w:hideMark/>
          </w:tcPr>
          <w:p w:rsidR="00E1022F" w:rsidRPr="006A3743" w:rsidRDefault="006A3743"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The study</w:t>
            </w:r>
            <w:r w:rsidR="00E1022F"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one region</w:t>
            </w:r>
            <w:r w:rsidRPr="006A3743">
              <w:rPr>
                <w:rFonts w:ascii="Times New Roman" w:hAnsi="Times New Roman" w:cs="Times New Roman"/>
                <w:sz w:val="24"/>
                <w:szCs w:val="24"/>
              </w:rPr>
              <w:t>.</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Ezebialu</w:t>
            </w:r>
            <w:proofErr w:type="spellEnd"/>
            <w:r w:rsidRPr="006A3743">
              <w:rPr>
                <w:rFonts w:ascii="Times New Roman" w:hAnsi="Times New Roman" w:cs="Times New Roman"/>
                <w:sz w:val="24"/>
                <w:szCs w:val="24"/>
              </w:rPr>
              <w:t xml:space="preserve"> et al., 2020</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Determined the prevalence of HPV DNA among women in </w:t>
            </w:r>
            <w:proofErr w:type="spellStart"/>
            <w:r w:rsidRPr="006A3743">
              <w:rPr>
                <w:rFonts w:ascii="Times New Roman" w:hAnsi="Times New Roman" w:cs="Times New Roman"/>
                <w:sz w:val="24"/>
                <w:szCs w:val="24"/>
              </w:rPr>
              <w:t>Awka</w:t>
            </w:r>
            <w:proofErr w:type="spellEnd"/>
            <w:r w:rsidRPr="006A3743">
              <w:rPr>
                <w:rFonts w:ascii="Times New Roman" w:hAnsi="Times New Roman" w:cs="Times New Roman"/>
                <w:sz w:val="24"/>
                <w:szCs w:val="24"/>
              </w:rPr>
              <w:t>,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Molecular testing (PCR-based HPV DNA detection)</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19.5% of women tested positive for HPV, with HPV 16 being the most common serotype</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Small sample, limited generalizability</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Duru</w:t>
            </w:r>
            <w:proofErr w:type="spellEnd"/>
            <w:r w:rsidRPr="006A3743">
              <w:rPr>
                <w:rFonts w:ascii="Times New Roman" w:hAnsi="Times New Roman" w:cs="Times New Roman"/>
                <w:sz w:val="24"/>
                <w:szCs w:val="24"/>
              </w:rPr>
              <w:t xml:space="preserve"> et al., 2024</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vaccine awareness among secondary school adolescents in Nnewi,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survey with structured questionnaires</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65% of adolescents aged 15-18 had never heard of HPV or the vaccine</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Potential selection bias in </w:t>
            </w:r>
            <w:r w:rsidR="006A3743" w:rsidRPr="006A3743">
              <w:rPr>
                <w:rFonts w:ascii="Times New Roman" w:hAnsi="Times New Roman" w:cs="Times New Roman"/>
                <w:sz w:val="24"/>
                <w:szCs w:val="24"/>
              </w:rPr>
              <w:t xml:space="preserve">a </w:t>
            </w:r>
            <w:r w:rsidRPr="006A3743">
              <w:rPr>
                <w:rFonts w:ascii="Times New Roman" w:hAnsi="Times New Roman" w:cs="Times New Roman"/>
                <w:sz w:val="24"/>
                <w:szCs w:val="24"/>
              </w:rPr>
              <w:t>school-based sample</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Ohareri</w:t>
            </w:r>
            <w:proofErr w:type="spellEnd"/>
            <w:r w:rsidRPr="006A3743">
              <w:rPr>
                <w:rFonts w:ascii="Times New Roman" w:hAnsi="Times New Roman" w:cs="Times New Roman"/>
                <w:sz w:val="24"/>
                <w:szCs w:val="24"/>
              </w:rPr>
              <w:t xml:space="preserve"> et al., 2020</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Explored parental perceptions and concerns about HPV vaccination in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Qualitative interviews with parents</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Religious beliefs and misinformation were key barriers to vaccine acceptance</w:t>
            </w:r>
            <w:r w:rsidR="006A3743" w:rsidRPr="006A3743">
              <w:rPr>
                <w:rFonts w:ascii="Times New Roman" w:hAnsi="Times New Roman" w:cs="Times New Roman"/>
                <w:sz w:val="24"/>
                <w:szCs w:val="24"/>
              </w:rPr>
              <w:t>.</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Subjective nature of qualitative responses</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Balogun et al., 2022</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healthcare workers' perspectives on HPV vaccine recommendation in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Mixed-methods study (survey + interviews)</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Lack of training and knowledge among healthcare workers reduced HPV vaccine recommendations</w:t>
            </w:r>
            <w:r w:rsidR="006A3743" w:rsidRPr="006A3743">
              <w:rPr>
                <w:rFonts w:ascii="Times New Roman" w:hAnsi="Times New Roman" w:cs="Times New Roman"/>
                <w:sz w:val="24"/>
                <w:szCs w:val="24"/>
              </w:rPr>
              <w:t>.</w:t>
            </w:r>
          </w:p>
        </w:tc>
        <w:tc>
          <w:tcPr>
            <w:tcW w:w="0" w:type="auto"/>
            <w:vAlign w:val="center"/>
            <w:hideMark/>
          </w:tcPr>
          <w:p w:rsidR="00E1022F" w:rsidRPr="006A3743" w:rsidRDefault="007C75F5" w:rsidP="006A3743">
            <w:pPr>
              <w:spacing w:line="240" w:lineRule="auto"/>
              <w:rPr>
                <w:rFonts w:ascii="Times New Roman" w:hAnsi="Times New Roman" w:cs="Times New Roman"/>
                <w:sz w:val="24"/>
                <w:szCs w:val="24"/>
              </w:rPr>
            </w:pPr>
            <w:r>
              <w:rPr>
                <w:rFonts w:ascii="Times New Roman" w:hAnsi="Times New Roman" w:cs="Times New Roman"/>
                <w:sz w:val="24"/>
                <w:szCs w:val="24"/>
              </w:rPr>
              <w:t>The sample</w:t>
            </w:r>
            <w:r w:rsidR="00E1022F" w:rsidRPr="006A3743">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urban areas</w:t>
            </w:r>
            <w:r>
              <w:rPr>
                <w:rFonts w:ascii="Times New Roman" w:hAnsi="Times New Roman" w:cs="Times New Roman"/>
                <w:sz w:val="24"/>
                <w:szCs w:val="24"/>
              </w:rPr>
              <w:t>.</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Akarolo</w:t>
            </w:r>
            <w:proofErr w:type="spellEnd"/>
            <w:r w:rsidRPr="006A3743">
              <w:rPr>
                <w:rFonts w:ascii="Times New Roman" w:hAnsi="Times New Roman" w:cs="Times New Roman"/>
                <w:sz w:val="24"/>
                <w:szCs w:val="24"/>
              </w:rPr>
              <w:t xml:space="preserve"> et al., 2014</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Assessed regional variations in HPV prevalence across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Population-based study</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HPV prevalence ranged from 14.7% (Irun) to 37% (Abuja)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No data on HPV vaccination impact</w:t>
            </w:r>
          </w:p>
        </w:tc>
      </w:tr>
      <w:tr w:rsidR="00E1022F" w:rsidRPr="006A3743" w:rsidTr="00E1022F">
        <w:trPr>
          <w:tblCellSpacing w:w="15" w:type="dxa"/>
        </w:trPr>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Isara</w:t>
            </w:r>
            <w:proofErr w:type="spellEnd"/>
            <w:r w:rsidRPr="006A3743">
              <w:rPr>
                <w:rFonts w:ascii="Times New Roman" w:hAnsi="Times New Roman" w:cs="Times New Roman"/>
                <w:sz w:val="24"/>
                <w:szCs w:val="24"/>
              </w:rPr>
              <w:t xml:space="preserve"> &amp; </w:t>
            </w:r>
            <w:proofErr w:type="spellStart"/>
            <w:r w:rsidRPr="006A3743">
              <w:rPr>
                <w:rFonts w:ascii="Times New Roman" w:hAnsi="Times New Roman" w:cs="Times New Roman"/>
                <w:sz w:val="24"/>
                <w:szCs w:val="24"/>
              </w:rPr>
              <w:t>Osayi</w:t>
            </w:r>
            <w:proofErr w:type="spellEnd"/>
            <w:r w:rsidRPr="006A3743">
              <w:rPr>
                <w:rFonts w:ascii="Times New Roman" w:hAnsi="Times New Roman" w:cs="Times New Roman"/>
                <w:sz w:val="24"/>
                <w:szCs w:val="24"/>
              </w:rPr>
              <w:t>, 2022</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Evaluated knowledge and awareness of HPV among students in Nigeria</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School-based survey</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5.2% of students knew about HPV; 17% were aware of the vaccine</w:t>
            </w:r>
          </w:p>
        </w:tc>
        <w:tc>
          <w:tcPr>
            <w:tcW w:w="0" w:type="auto"/>
            <w:vAlign w:val="center"/>
            <w:hideMark/>
          </w:tcPr>
          <w:p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Self-reported data may introduce bias</w:t>
            </w:r>
          </w:p>
        </w:tc>
      </w:tr>
    </w:tbl>
    <w:p w:rsidR="00F14EE4" w:rsidRDefault="00F14EE4" w:rsidP="006A3743">
      <w:pPr>
        <w:spacing w:line="240" w:lineRule="auto"/>
        <w:jc w:val="both"/>
        <w:rPr>
          <w:rFonts w:ascii="Times New Roman" w:hAnsi="Times New Roman" w:cs="Times New Roman"/>
          <w:b/>
          <w:sz w:val="24"/>
          <w:szCs w:val="24"/>
        </w:rPr>
      </w:pPr>
    </w:p>
    <w:p w:rsidR="006217FB" w:rsidRPr="006A3743" w:rsidRDefault="00DA541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lastRenderedPageBreak/>
        <w:t xml:space="preserve">2.1. </w:t>
      </w:r>
      <w:r w:rsidR="008162C5" w:rsidRPr="006A3743">
        <w:rPr>
          <w:rFonts w:ascii="Times New Roman" w:hAnsi="Times New Roman" w:cs="Times New Roman"/>
          <w:b/>
          <w:sz w:val="24"/>
          <w:szCs w:val="24"/>
        </w:rPr>
        <w:t>RESULTS</w:t>
      </w:r>
    </w:p>
    <w:p w:rsidR="00E01487" w:rsidRPr="006A3743" w:rsidRDefault="006217FB" w:rsidP="006A3743">
      <w:pPr>
        <w:spacing w:line="240" w:lineRule="auto"/>
        <w:jc w:val="both"/>
        <w:rPr>
          <w:rFonts w:ascii="Times New Roman" w:hAnsi="Times New Roman" w:cs="Times New Roman"/>
          <w:b/>
          <w:sz w:val="24"/>
          <w:szCs w:val="24"/>
        </w:rPr>
      </w:pPr>
      <w:r w:rsidRPr="006A3743">
        <w:rPr>
          <w:rFonts w:ascii="Times New Roman" w:hAnsi="Times New Roman" w:cs="Times New Roman"/>
          <w:b/>
          <w:noProof/>
          <w:sz w:val="24"/>
          <w:szCs w:val="24"/>
        </w:rPr>
        <w:drawing>
          <wp:inline distT="0" distB="0" distL="0" distR="0">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V_Prevalence_Vaccine_Uptak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rsidR="00344F53" w:rsidRDefault="00F2142C" w:rsidP="006A3743">
      <w:pPr>
        <w:spacing w:line="240" w:lineRule="auto"/>
        <w:jc w:val="both"/>
        <w:rPr>
          <w:rFonts w:ascii="Times New Roman" w:hAnsi="Times New Roman" w:cs="Times New Roman"/>
          <w:sz w:val="24"/>
          <w:szCs w:val="24"/>
        </w:rPr>
      </w:pPr>
      <w:r>
        <w:rPr>
          <w:rFonts w:ascii="Times New Roman" w:hAnsi="Times New Roman" w:cs="Times New Roman"/>
          <w:b/>
          <w:sz w:val="24"/>
          <w:szCs w:val="24"/>
        </w:rPr>
        <w:t>Fig</w:t>
      </w:r>
      <w:r w:rsidR="00344F53" w:rsidRPr="00344F53">
        <w:rPr>
          <w:rFonts w:ascii="Times New Roman" w:hAnsi="Times New Roman" w:cs="Times New Roman"/>
          <w:b/>
          <w:sz w:val="24"/>
          <w:szCs w:val="24"/>
        </w:rPr>
        <w:t xml:space="preserve"> </w:t>
      </w:r>
      <w:r>
        <w:rPr>
          <w:rFonts w:ascii="Times New Roman" w:hAnsi="Times New Roman" w:cs="Times New Roman"/>
          <w:b/>
          <w:sz w:val="24"/>
          <w:szCs w:val="24"/>
        </w:rPr>
        <w:t>2</w:t>
      </w:r>
      <w:r w:rsidR="00344F53" w:rsidRPr="00344F53">
        <w:rPr>
          <w:rFonts w:ascii="Times New Roman" w:hAnsi="Times New Roman" w:cs="Times New Roman"/>
          <w:b/>
          <w:sz w:val="24"/>
          <w:szCs w:val="24"/>
        </w:rPr>
        <w:t>:</w:t>
      </w:r>
      <w:r w:rsidR="00344F53">
        <w:rPr>
          <w:rFonts w:ascii="Times New Roman" w:hAnsi="Times New Roman" w:cs="Times New Roman"/>
          <w:sz w:val="24"/>
          <w:szCs w:val="24"/>
        </w:rPr>
        <w:t xml:space="preserve"> HPV prevalence and vaccine uptake by regions in Nigeria</w:t>
      </w:r>
    </w:p>
    <w:p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sz w:val="24"/>
          <w:szCs w:val="24"/>
        </w:rPr>
        <w:t>The reviewed literature</w:t>
      </w:r>
      <w:r w:rsidR="004C4D73">
        <w:rPr>
          <w:rFonts w:ascii="Times New Roman" w:hAnsi="Times New Roman" w:cs="Times New Roman"/>
          <w:sz w:val="24"/>
          <w:szCs w:val="24"/>
        </w:rPr>
        <w:t xml:space="preserve"> indicate</w:t>
      </w:r>
      <w:r w:rsidR="00AB7B5C">
        <w:rPr>
          <w:rFonts w:ascii="Times New Roman" w:hAnsi="Times New Roman" w:cs="Times New Roman"/>
          <w:sz w:val="24"/>
          <w:szCs w:val="24"/>
        </w:rPr>
        <w:t>d</w:t>
      </w:r>
      <w:r w:rsidRPr="006A3743">
        <w:rPr>
          <w:rFonts w:ascii="Times New Roman" w:hAnsi="Times New Roman" w:cs="Times New Roman"/>
          <w:sz w:val="24"/>
          <w:szCs w:val="24"/>
        </w:rPr>
        <w:t xml:space="preserve"> that HPV infection remains a significant pu</w:t>
      </w:r>
      <w:r w:rsidR="006D6ACC" w:rsidRPr="006A3743">
        <w:rPr>
          <w:rFonts w:ascii="Times New Roman" w:hAnsi="Times New Roman" w:cs="Times New Roman"/>
          <w:sz w:val="24"/>
          <w:szCs w:val="24"/>
        </w:rPr>
        <w:t xml:space="preserve">blic health concern in Nigeria ranging from 14.7% in </w:t>
      </w:r>
      <w:r w:rsidR="001523BB">
        <w:rPr>
          <w:rFonts w:ascii="Times New Roman" w:hAnsi="Times New Roman" w:cs="Times New Roman"/>
          <w:sz w:val="24"/>
          <w:szCs w:val="24"/>
        </w:rPr>
        <w:t>Iru</w:t>
      </w:r>
      <w:r w:rsidR="006A3743" w:rsidRPr="006A3743">
        <w:rPr>
          <w:rFonts w:ascii="Times New Roman" w:hAnsi="Times New Roman" w:cs="Times New Roman"/>
          <w:sz w:val="24"/>
          <w:szCs w:val="24"/>
        </w:rPr>
        <w:t>n</w:t>
      </w:r>
      <w:r w:rsidR="00797F0D">
        <w:rPr>
          <w:rFonts w:ascii="Times New Roman" w:hAnsi="Times New Roman" w:cs="Times New Roman"/>
          <w:sz w:val="24"/>
          <w:szCs w:val="24"/>
        </w:rPr>
        <w:t xml:space="preserve"> to 37% </w:t>
      </w:r>
      <w:r w:rsidR="006D6ACC" w:rsidRPr="006A3743">
        <w:rPr>
          <w:rFonts w:ascii="Times New Roman" w:hAnsi="Times New Roman" w:cs="Times New Roman"/>
          <w:sz w:val="24"/>
          <w:szCs w:val="24"/>
        </w:rPr>
        <w:t xml:space="preserve">in Abuja. </w:t>
      </w:r>
      <w:r w:rsidR="006D6ACC"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10</w:t>
      </w:r>
      <w:proofErr w:type="gramStart"/>
      <w:r w:rsidR="006D6ACC" w:rsidRPr="006A3743">
        <w:rPr>
          <w:rFonts w:ascii="Times New Roman" w:hAnsi="Times New Roman" w:cs="Times New Roman"/>
          <w:b/>
          <w:sz w:val="24"/>
          <w:szCs w:val="24"/>
        </w:rPr>
        <w:t>)</w:t>
      </w:r>
      <w:r w:rsidR="006D6ACC" w:rsidRPr="006A3743">
        <w:rPr>
          <w:rFonts w:ascii="Times New Roman" w:hAnsi="Times New Roman" w:cs="Times New Roman"/>
          <w:sz w:val="24"/>
          <w:szCs w:val="24"/>
        </w:rPr>
        <w:t>.</w:t>
      </w:r>
      <w:r w:rsidR="000366D0" w:rsidRPr="006A3743">
        <w:rPr>
          <w:rFonts w:ascii="Times New Roman" w:hAnsi="Times New Roman" w:cs="Times New Roman"/>
          <w:sz w:val="24"/>
          <w:szCs w:val="24"/>
        </w:rPr>
        <w:t>The</w:t>
      </w:r>
      <w:proofErr w:type="gramEnd"/>
      <w:r w:rsidR="000366D0" w:rsidRPr="006A3743">
        <w:rPr>
          <w:rFonts w:ascii="Times New Roman" w:hAnsi="Times New Roman" w:cs="Times New Roman"/>
          <w:sz w:val="24"/>
          <w:szCs w:val="24"/>
        </w:rPr>
        <w:t xml:space="preserve"> differences in prevalence </w:t>
      </w:r>
      <w:r w:rsidR="006A3743" w:rsidRPr="006A3743">
        <w:rPr>
          <w:rFonts w:ascii="Times New Roman" w:hAnsi="Times New Roman" w:cs="Times New Roman"/>
          <w:sz w:val="24"/>
          <w:szCs w:val="24"/>
        </w:rPr>
        <w:t>represent</w:t>
      </w:r>
      <w:r w:rsidR="000366D0" w:rsidRPr="006A3743">
        <w:rPr>
          <w:rFonts w:ascii="Times New Roman" w:hAnsi="Times New Roman" w:cs="Times New Roman"/>
          <w:sz w:val="24"/>
          <w:szCs w:val="24"/>
        </w:rPr>
        <w:t xml:space="preserve"> the need for </w:t>
      </w:r>
      <w:r w:rsidR="006A3743" w:rsidRPr="006A3743">
        <w:rPr>
          <w:rFonts w:ascii="Times New Roman" w:hAnsi="Times New Roman" w:cs="Times New Roman"/>
          <w:sz w:val="24"/>
          <w:szCs w:val="24"/>
        </w:rPr>
        <w:t>strategized</w:t>
      </w:r>
      <w:r w:rsidR="007035CB">
        <w:rPr>
          <w:rFonts w:ascii="Times New Roman" w:hAnsi="Times New Roman" w:cs="Times New Roman"/>
          <w:sz w:val="24"/>
          <w:szCs w:val="24"/>
        </w:rPr>
        <w:t xml:space="preserve"> public health interventions. (F</w:t>
      </w:r>
      <w:r w:rsidR="000366D0" w:rsidRPr="006A3743">
        <w:rPr>
          <w:rFonts w:ascii="Times New Roman" w:hAnsi="Times New Roman" w:cs="Times New Roman"/>
          <w:sz w:val="24"/>
          <w:szCs w:val="24"/>
        </w:rPr>
        <w:t xml:space="preserve">ig </w:t>
      </w:r>
      <w:r w:rsidR="00F2142C">
        <w:rPr>
          <w:rFonts w:ascii="Times New Roman" w:hAnsi="Times New Roman" w:cs="Times New Roman"/>
          <w:sz w:val="24"/>
          <w:szCs w:val="24"/>
        </w:rPr>
        <w:t>2</w:t>
      </w:r>
      <w:bookmarkStart w:id="0" w:name="_GoBack"/>
      <w:bookmarkEnd w:id="0"/>
      <w:r w:rsidR="000366D0" w:rsidRPr="006A3743">
        <w:rPr>
          <w:rFonts w:ascii="Times New Roman" w:hAnsi="Times New Roman" w:cs="Times New Roman"/>
          <w:sz w:val="24"/>
          <w:szCs w:val="24"/>
        </w:rPr>
        <w:t xml:space="preserve">). </w:t>
      </w:r>
      <w:r w:rsidRPr="006A3743">
        <w:rPr>
          <w:rFonts w:ascii="Times New Roman" w:hAnsi="Times New Roman" w:cs="Times New Roman"/>
          <w:sz w:val="24"/>
          <w:szCs w:val="24"/>
        </w:rPr>
        <w:t>Cervical cancer is the second most common cancer among women aged 15-</w:t>
      </w:r>
      <w:r w:rsidR="00E244D7">
        <w:rPr>
          <w:rFonts w:ascii="Times New Roman" w:hAnsi="Times New Roman" w:cs="Times New Roman"/>
          <w:sz w:val="24"/>
          <w:szCs w:val="24"/>
        </w:rPr>
        <w:t>-</w:t>
      </w:r>
      <w:r w:rsidRPr="006A3743">
        <w:rPr>
          <w:rFonts w:ascii="Times New Roman" w:hAnsi="Times New Roman" w:cs="Times New Roman"/>
          <w:sz w:val="24"/>
          <w:szCs w:val="24"/>
        </w:rPr>
        <w:t xml:space="preserve">44 years, with approximately 14,943 new cases diagnosed annually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11</w:t>
      </w:r>
      <w:r w:rsidRPr="006A3743">
        <w:rPr>
          <w:rFonts w:ascii="Times New Roman" w:hAnsi="Times New Roman" w:cs="Times New Roman"/>
          <w:b/>
          <w:sz w:val="24"/>
          <w:szCs w:val="24"/>
        </w:rPr>
        <w:t>)</w:t>
      </w:r>
      <w:r w:rsidRPr="006A3743">
        <w:rPr>
          <w:rFonts w:ascii="Times New Roman" w:hAnsi="Times New Roman" w:cs="Times New Roman"/>
          <w:sz w:val="24"/>
          <w:szCs w:val="24"/>
        </w:rPr>
        <w:t>. HPV is the primary cause of several cancers, including cervical cancer, which is the most frequently occurr</w:t>
      </w:r>
      <w:r w:rsidR="00210CCA" w:rsidRPr="006A3743">
        <w:rPr>
          <w:rFonts w:ascii="Times New Roman" w:hAnsi="Times New Roman" w:cs="Times New Roman"/>
          <w:sz w:val="24"/>
          <w:szCs w:val="24"/>
        </w:rPr>
        <w:t xml:space="preserve">ing HPV-related cancer </w:t>
      </w:r>
      <w:r w:rsidR="00210CCA"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Despite its prevalence, only 16.1% of women in Otukpo, Nigeria, have undergone recommended HPV/cervical cancer screenings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Regional variations in HPV prevalence have been documented, with rates ranging from 14.7% in </w:t>
      </w:r>
      <w:r w:rsidR="008D4EB6">
        <w:rPr>
          <w:rFonts w:ascii="Times New Roman" w:hAnsi="Times New Roman" w:cs="Times New Roman"/>
          <w:sz w:val="24"/>
          <w:szCs w:val="24"/>
        </w:rPr>
        <w:t>Iru</w:t>
      </w:r>
      <w:r w:rsidR="006A3743" w:rsidRPr="006A3743">
        <w:rPr>
          <w:rFonts w:ascii="Times New Roman" w:hAnsi="Times New Roman" w:cs="Times New Roman"/>
          <w:sz w:val="24"/>
          <w:szCs w:val="24"/>
        </w:rPr>
        <w:t>n</w:t>
      </w:r>
      <w:r w:rsidRPr="006A3743">
        <w:rPr>
          <w:rFonts w:ascii="Times New Roman" w:hAnsi="Times New Roman" w:cs="Times New Roman"/>
          <w:sz w:val="24"/>
          <w:szCs w:val="24"/>
        </w:rPr>
        <w:t xml:space="preserve"> to 37% in Abuja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10,</w:t>
      </w:r>
      <w:r w:rsidR="002C1970">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 xml:space="preserve">14). </w:t>
      </w:r>
      <w:r w:rsidR="000E3D69">
        <w:rPr>
          <w:rFonts w:ascii="Times New Roman" w:hAnsi="Times New Roman" w:cs="Times New Roman"/>
          <w:sz w:val="24"/>
          <w:szCs w:val="24"/>
        </w:rPr>
        <w:t xml:space="preserve"> A study in </w:t>
      </w:r>
      <w:proofErr w:type="spellStart"/>
      <w:r w:rsidR="000E3D69">
        <w:rPr>
          <w:rFonts w:ascii="Times New Roman" w:hAnsi="Times New Roman" w:cs="Times New Roman"/>
          <w:sz w:val="24"/>
          <w:szCs w:val="24"/>
        </w:rPr>
        <w:t>Awka</w:t>
      </w:r>
      <w:proofErr w:type="spellEnd"/>
      <w:r w:rsidR="000E3D69">
        <w:rPr>
          <w:rFonts w:ascii="Times New Roman" w:hAnsi="Times New Roman" w:cs="Times New Roman"/>
          <w:sz w:val="24"/>
          <w:szCs w:val="24"/>
        </w:rPr>
        <w:t xml:space="preserve">, Nigeria, revealed </w:t>
      </w:r>
      <w:r w:rsidRPr="006A3743">
        <w:rPr>
          <w:rFonts w:ascii="Times New Roman" w:hAnsi="Times New Roman" w:cs="Times New Roman"/>
          <w:sz w:val="24"/>
          <w:szCs w:val="24"/>
        </w:rPr>
        <w:t>that 19.5% of women attending a tertiary hospital tested positive for HPV DNA, with HPV 16 being the most common serotype</w:t>
      </w:r>
      <w:r w:rsidRPr="006A3743">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15</w:t>
      </w:r>
      <w:r w:rsidRPr="006A3743">
        <w:rPr>
          <w:rFonts w:ascii="Times New Roman" w:hAnsi="Times New Roman" w:cs="Times New Roman"/>
          <w:b/>
          <w:sz w:val="24"/>
          <w:szCs w:val="24"/>
        </w:rPr>
        <w:t>)</w:t>
      </w:r>
      <w:r w:rsidRPr="006A3743">
        <w:rPr>
          <w:rFonts w:ascii="Times New Roman" w:hAnsi="Times New Roman" w:cs="Times New Roman"/>
          <w:sz w:val="24"/>
          <w:szCs w:val="24"/>
        </w:rPr>
        <w:t>. Knowledge about HPV and its vaccines among adolescents is alarmingly low, with only 5.2% of students in one study demonstrating awareness of HPV and 17%</w:t>
      </w:r>
      <w:r w:rsidR="00144B2C">
        <w:rPr>
          <w:rFonts w:ascii="Times New Roman" w:hAnsi="Times New Roman" w:cs="Times New Roman"/>
          <w:sz w:val="24"/>
          <w:szCs w:val="24"/>
        </w:rPr>
        <w:t xml:space="preserve"> being</w:t>
      </w:r>
      <w:r w:rsidRPr="006A3743">
        <w:rPr>
          <w:rFonts w:ascii="Times New Roman" w:hAnsi="Times New Roman" w:cs="Times New Roman"/>
          <w:sz w:val="24"/>
          <w:szCs w:val="24"/>
        </w:rPr>
        <w:t xml:space="preserve"> aware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16</w:t>
      </w:r>
      <w:r w:rsidRPr="006A3743">
        <w:rPr>
          <w:rFonts w:ascii="Times New Roman" w:hAnsi="Times New Roman" w:cs="Times New Roman"/>
          <w:b/>
          <w:sz w:val="24"/>
          <w:szCs w:val="24"/>
        </w:rPr>
        <w:t>)</w:t>
      </w:r>
      <w:r w:rsidRPr="006A3743">
        <w:rPr>
          <w:rFonts w:ascii="Times New Roman" w:hAnsi="Times New Roman" w:cs="Times New Roman"/>
          <w:sz w:val="24"/>
          <w:szCs w:val="24"/>
        </w:rPr>
        <w:t>. S</w:t>
      </w:r>
      <w:r w:rsidR="00F6396B">
        <w:rPr>
          <w:rFonts w:ascii="Times New Roman" w:hAnsi="Times New Roman" w:cs="Times New Roman"/>
          <w:sz w:val="24"/>
          <w:szCs w:val="24"/>
        </w:rPr>
        <w:t>imilarly, a study in Nnewi reported</w:t>
      </w:r>
      <w:r w:rsidRPr="006A3743">
        <w:rPr>
          <w:rFonts w:ascii="Times New Roman" w:hAnsi="Times New Roman" w:cs="Times New Roman"/>
          <w:sz w:val="24"/>
          <w:szCs w:val="24"/>
        </w:rPr>
        <w:t xml:space="preserve"> that 65% of participants aged 15</w:t>
      </w:r>
      <w:r w:rsidR="009E0E70">
        <w:rPr>
          <w:rFonts w:ascii="Times New Roman" w:hAnsi="Times New Roman" w:cs="Times New Roman"/>
          <w:sz w:val="24"/>
          <w:szCs w:val="24"/>
        </w:rPr>
        <w:t>—</w:t>
      </w:r>
      <w:r w:rsidRPr="006A3743">
        <w:rPr>
          <w:rFonts w:ascii="Times New Roman" w:hAnsi="Times New Roman" w:cs="Times New Roman"/>
          <w:sz w:val="24"/>
          <w:szCs w:val="24"/>
        </w:rPr>
        <w:t>18</w:t>
      </w:r>
      <w:r w:rsidR="009E0E70">
        <w:rPr>
          <w:rFonts w:ascii="Times New Roman" w:hAnsi="Times New Roman" w:cs="Times New Roman"/>
          <w:sz w:val="24"/>
          <w:szCs w:val="24"/>
        </w:rPr>
        <w:t>years</w:t>
      </w:r>
      <w:r w:rsidRPr="006A3743">
        <w:rPr>
          <w:rFonts w:ascii="Times New Roman" w:hAnsi="Times New Roman" w:cs="Times New Roman"/>
          <w:sz w:val="24"/>
          <w:szCs w:val="24"/>
        </w:rPr>
        <w:t xml:space="preserve"> had never heard of HPV or its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17)</w:t>
      </w:r>
    </w:p>
    <w:p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2.2 VACCINATION COVERAGE</w:t>
      </w:r>
    </w:p>
    <w:p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HPV vaccination coverage in Nigeria remains low, with only 13.7% of women in Otukpo having received at least one dose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13)</w:t>
      </w:r>
      <w:r w:rsidRPr="006A3743">
        <w:rPr>
          <w:rFonts w:ascii="Times New Roman" w:hAnsi="Times New Roman" w:cs="Times New Roman"/>
          <w:sz w:val="24"/>
          <w:szCs w:val="24"/>
        </w:rPr>
        <w:t xml:space="preserve">. </w:t>
      </w:r>
      <w:r w:rsidR="004D3D52">
        <w:rPr>
          <w:rFonts w:ascii="Times New Roman" w:hAnsi="Times New Roman" w:cs="Times New Roman"/>
          <w:sz w:val="24"/>
          <w:szCs w:val="24"/>
        </w:rPr>
        <w:t xml:space="preserve"> As shown</w:t>
      </w:r>
      <w:r w:rsidR="00A06697">
        <w:rPr>
          <w:rFonts w:ascii="Times New Roman" w:hAnsi="Times New Roman" w:cs="Times New Roman"/>
          <w:sz w:val="24"/>
          <w:szCs w:val="24"/>
        </w:rPr>
        <w:t xml:space="preserve"> in </w:t>
      </w:r>
      <w:r w:rsidR="00993278" w:rsidRPr="006A3743">
        <w:rPr>
          <w:rFonts w:ascii="Times New Roman" w:hAnsi="Times New Roman" w:cs="Times New Roman"/>
          <w:sz w:val="24"/>
          <w:szCs w:val="24"/>
        </w:rPr>
        <w:t>Figure 1,</w:t>
      </w:r>
      <w:r w:rsidR="004D3D52">
        <w:rPr>
          <w:rFonts w:ascii="Times New Roman" w:hAnsi="Times New Roman" w:cs="Times New Roman"/>
          <w:sz w:val="24"/>
          <w:szCs w:val="24"/>
        </w:rPr>
        <w:t xml:space="preserve"> the </w:t>
      </w:r>
      <w:r w:rsidR="00993278" w:rsidRPr="006A3743">
        <w:rPr>
          <w:rFonts w:ascii="Times New Roman" w:hAnsi="Times New Roman" w:cs="Times New Roman"/>
          <w:sz w:val="24"/>
          <w:szCs w:val="24"/>
        </w:rPr>
        <w:t>HPV</w:t>
      </w:r>
      <w:r w:rsidR="003E0C8D">
        <w:rPr>
          <w:rFonts w:ascii="Times New Roman" w:hAnsi="Times New Roman" w:cs="Times New Roman"/>
          <w:sz w:val="24"/>
          <w:szCs w:val="24"/>
        </w:rPr>
        <w:t xml:space="preserve"> prevalence is highest in Abuja; however</w:t>
      </w:r>
      <w:r w:rsidR="006A3743" w:rsidRPr="006A3743">
        <w:rPr>
          <w:rFonts w:ascii="Times New Roman" w:hAnsi="Times New Roman" w:cs="Times New Roman"/>
          <w:sz w:val="24"/>
          <w:szCs w:val="24"/>
        </w:rPr>
        <w:t>,</w:t>
      </w:r>
      <w:r w:rsidR="00993278" w:rsidRPr="006A3743">
        <w:rPr>
          <w:rFonts w:ascii="Times New Roman" w:hAnsi="Times New Roman" w:cs="Times New Roman"/>
          <w:sz w:val="24"/>
          <w:szCs w:val="24"/>
        </w:rPr>
        <w:t xml:space="preserve"> vaccine uptake remains inexplicably low across all regions.</w:t>
      </w:r>
      <w:r w:rsidR="006A3743"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The quadrivalent and bivalent vaccines, approved in 2006 and 2009, respectively, are effective when administered before sexual debut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3,</w:t>
      </w:r>
      <w:r w:rsidR="00A87E22">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However, the vaccine is primarily available in private and public hosp</w:t>
      </w:r>
      <w:r w:rsidR="009A5C30">
        <w:rPr>
          <w:rFonts w:ascii="Times New Roman" w:hAnsi="Times New Roman" w:cs="Times New Roman"/>
          <w:sz w:val="24"/>
          <w:szCs w:val="24"/>
        </w:rPr>
        <w:t>itals at a cost ranging from N9</w:t>
      </w:r>
      <w:r w:rsidR="00D50388">
        <w:rPr>
          <w:rFonts w:ascii="Times New Roman" w:hAnsi="Times New Roman" w:cs="Times New Roman"/>
          <w:sz w:val="24"/>
          <w:szCs w:val="24"/>
        </w:rPr>
        <w:t>000 to N15</w:t>
      </w:r>
      <w:r w:rsidRPr="006A3743">
        <w:rPr>
          <w:rFonts w:ascii="Times New Roman" w:hAnsi="Times New Roman" w:cs="Times New Roman"/>
          <w:sz w:val="24"/>
          <w:szCs w:val="24"/>
        </w:rPr>
        <w:t>000 per dose, making it inaccessible to many</w:t>
      </w:r>
      <w:r w:rsidR="00AA6231">
        <w:rPr>
          <w:rFonts w:ascii="Times New Roman" w:hAnsi="Times New Roman" w:cs="Times New Roman"/>
          <w:sz w:val="24"/>
          <w:szCs w:val="24"/>
        </w:rPr>
        <w:t xml:space="preserve"> individuals</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sz w:val="24"/>
          <w:szCs w:val="24"/>
        </w:rPr>
        <w:t xml:space="preserve">. The National Primary Health Care Development Agency is working to integrate HPV vaccination into the national immunization schedule, but progress has been slow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b/>
          <w:sz w:val="24"/>
          <w:szCs w:val="24"/>
        </w:rPr>
        <w:t>)</w:t>
      </w:r>
      <w:r w:rsidRPr="006A3743">
        <w:rPr>
          <w:rFonts w:ascii="Times New Roman" w:hAnsi="Times New Roman" w:cs="Times New Roman"/>
          <w:sz w:val="24"/>
          <w:szCs w:val="24"/>
        </w:rPr>
        <w:t>. Barriers to vaccination include</w:t>
      </w:r>
      <w:r w:rsidR="008F72CC">
        <w:rPr>
          <w:rFonts w:ascii="Times New Roman" w:hAnsi="Times New Roman" w:cs="Times New Roman"/>
          <w:sz w:val="24"/>
          <w:szCs w:val="24"/>
        </w:rPr>
        <w:t xml:space="preserve"> a</w:t>
      </w:r>
      <w:r w:rsidRPr="006A3743">
        <w:rPr>
          <w:rFonts w:ascii="Times New Roman" w:hAnsi="Times New Roman" w:cs="Times New Roman"/>
          <w:sz w:val="24"/>
          <w:szCs w:val="24"/>
        </w:rPr>
        <w:t xml:space="preserve"> lack of awareness, cultural beliefs, and misinformation, </w:t>
      </w:r>
      <w:r w:rsidRPr="006A3743">
        <w:rPr>
          <w:rFonts w:ascii="Times New Roman" w:hAnsi="Times New Roman" w:cs="Times New Roman"/>
          <w:sz w:val="24"/>
          <w:szCs w:val="24"/>
        </w:rPr>
        <w:lastRenderedPageBreak/>
        <w:t xml:space="preserve">particularly in northern Nigeria, where parents are hesitant to vaccinate their children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 xml:space="preserve">19). </w:t>
      </w:r>
      <w:r w:rsidRPr="006A3743">
        <w:rPr>
          <w:rFonts w:ascii="Times New Roman" w:hAnsi="Times New Roman" w:cs="Times New Roman"/>
          <w:sz w:val="24"/>
          <w:szCs w:val="24"/>
        </w:rPr>
        <w:t xml:space="preserve"> Educational interventions have been shown to improve HPV knowledge and vaccine acceptability in other countries, but such initiatives are limited in Nigeria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20</w:t>
      </w:r>
      <w:r w:rsidRPr="006A3743">
        <w:rPr>
          <w:rFonts w:ascii="Times New Roman" w:hAnsi="Times New Roman" w:cs="Times New Roman"/>
          <w:b/>
          <w:sz w:val="24"/>
          <w:szCs w:val="24"/>
        </w:rPr>
        <w:t>)</w:t>
      </w:r>
      <w:r w:rsidRPr="006A3743">
        <w:rPr>
          <w:rFonts w:ascii="Times New Roman" w:hAnsi="Times New Roman" w:cs="Times New Roman"/>
          <w:sz w:val="24"/>
          <w:szCs w:val="24"/>
        </w:rPr>
        <w:t>.</w:t>
      </w:r>
    </w:p>
    <w:p w:rsidR="00E00D90" w:rsidRPr="006A3743" w:rsidRDefault="00211B3A" w:rsidP="006A3743">
      <w:pPr>
        <w:shd w:val="clear" w:color="auto" w:fill="FFFFFF"/>
        <w:spacing w:after="0" w:line="240" w:lineRule="auto"/>
        <w:outlineLvl w:val="2"/>
        <w:rPr>
          <w:rFonts w:ascii="Times New Roman" w:eastAsia="Times New Roman" w:hAnsi="Times New Roman" w:cs="Times New Roman"/>
          <w:b/>
          <w:sz w:val="24"/>
          <w:szCs w:val="24"/>
        </w:rPr>
      </w:pPr>
      <w:r w:rsidRPr="006A3743">
        <w:rPr>
          <w:rFonts w:ascii="Times New Roman" w:eastAsia="Times New Roman" w:hAnsi="Times New Roman" w:cs="Times New Roman"/>
          <w:b/>
          <w:sz w:val="24"/>
          <w:szCs w:val="24"/>
        </w:rPr>
        <w:t xml:space="preserve">2.3 </w:t>
      </w:r>
      <w:r w:rsidR="00E64DD3">
        <w:rPr>
          <w:rFonts w:ascii="Times New Roman" w:eastAsia="Times New Roman" w:hAnsi="Times New Roman" w:cs="Times New Roman"/>
          <w:b/>
          <w:sz w:val="24"/>
          <w:szCs w:val="24"/>
        </w:rPr>
        <w:t>HPV VACCINATION I</w:t>
      </w:r>
      <w:r w:rsidR="009345F3">
        <w:rPr>
          <w:rFonts w:ascii="Times New Roman" w:eastAsia="Times New Roman" w:hAnsi="Times New Roman" w:cs="Times New Roman"/>
          <w:b/>
          <w:sz w:val="24"/>
          <w:szCs w:val="24"/>
        </w:rPr>
        <w:t xml:space="preserve">N </w:t>
      </w:r>
      <w:r w:rsidR="00E00D90" w:rsidRPr="006A3743">
        <w:rPr>
          <w:rFonts w:ascii="Times New Roman" w:eastAsia="Times New Roman" w:hAnsi="Times New Roman" w:cs="Times New Roman"/>
          <w:b/>
          <w:sz w:val="24"/>
          <w:szCs w:val="24"/>
        </w:rPr>
        <w:t>SPECIAL POPULATIONS</w:t>
      </w:r>
    </w:p>
    <w:p w:rsidR="00E64DD3" w:rsidRPr="009E6B18" w:rsidRDefault="00E64DD3" w:rsidP="00CD4F15">
      <w:pPr>
        <w:jc w:val="both"/>
      </w:pPr>
      <w:r w:rsidRPr="004A3F91">
        <w:rPr>
          <w:rFonts w:ascii="Times New Roman" w:hAnsi="Times New Roman" w:cs="Times New Roman"/>
          <w:color w:val="000000" w:themeColor="text1"/>
          <w:sz w:val="24"/>
          <w:szCs w:val="21"/>
        </w:rPr>
        <w:t xml:space="preserve">At pregnancy, human papillomavirus vaccination is recommended; nevertheless, routine pregnancy testing is not encouraged before receiving the vaccine. This is because it may prevent vaccination in populations where pregnancy tests are logistically/financially challenging (e.g., adolescents, low-resource settings). Unintentional vaccine administration during pregnancy has yielded reassuring safety data; however, such evidence remains limited due to the vaccine’s avoidance in </w:t>
      </w:r>
      <w:r>
        <w:rPr>
          <w:rFonts w:ascii="Times New Roman" w:hAnsi="Times New Roman" w:cs="Times New Roman"/>
          <w:color w:val="000000" w:themeColor="text1"/>
          <w:sz w:val="24"/>
          <w:szCs w:val="21"/>
        </w:rPr>
        <w:t xml:space="preserve">routine prenatal use </w:t>
      </w:r>
      <w:r w:rsidRPr="003860E7">
        <w:rPr>
          <w:rFonts w:ascii="Times New Roman" w:hAnsi="Times New Roman" w:cs="Times New Roman"/>
          <w:b/>
          <w:color w:val="000000" w:themeColor="text1"/>
          <w:sz w:val="24"/>
          <w:szCs w:val="21"/>
        </w:rPr>
        <w:t>(21, 22, 23)</w:t>
      </w:r>
      <w:r w:rsidRPr="004A3F91">
        <w:rPr>
          <w:rFonts w:ascii="Times New Roman" w:hAnsi="Times New Roman" w:cs="Times New Roman"/>
          <w:color w:val="000000" w:themeColor="text1"/>
          <w:sz w:val="24"/>
          <w:szCs w:val="21"/>
        </w:rPr>
        <w:t>. Individuals who conceive during their HPV vaccination regimen should defer the remaining doses until after childbirth, as continuation of the series post-pregnancy does not necessitate restarting from the beginning.</w:t>
      </w:r>
      <w:r w:rsidRPr="004A3F91">
        <w:rPr>
          <w:rFonts w:ascii="Times New Roman" w:hAnsi="Times New Roman" w:cs="Times New Roman"/>
          <w:color w:val="000000" w:themeColor="text1"/>
          <w:sz w:val="24"/>
          <w:szCs w:val="21"/>
        </w:rPr>
        <w:br/>
        <w:t xml:space="preserve">Breastfeeding individuals aged 26 or younger who have not received the HPV vaccine are eligible for vaccination, as research indicates it doesn't negatively impact breastfeeding safety or newborn health </w:t>
      </w:r>
      <w:r w:rsidRPr="00A85580">
        <w:rPr>
          <w:rFonts w:ascii="Times New Roman" w:hAnsi="Times New Roman" w:cs="Times New Roman"/>
          <w:b/>
          <w:color w:val="000000" w:themeColor="text1"/>
          <w:sz w:val="24"/>
          <w:szCs w:val="21"/>
        </w:rPr>
        <w:t>(24)</w:t>
      </w:r>
      <w:r w:rsidRPr="004A3F91">
        <w:rPr>
          <w:rFonts w:ascii="Times New Roman" w:hAnsi="Times New Roman" w:cs="Times New Roman"/>
          <w:color w:val="000000" w:themeColor="text1"/>
          <w:sz w:val="24"/>
          <w:szCs w:val="21"/>
        </w:rPr>
        <w:t xml:space="preserve">. Immunocompromised patients are ineligible, but the three-dose schedule is recommended for all, including those under 15 years old </w:t>
      </w:r>
      <w:r w:rsidRPr="00CD4F15">
        <w:rPr>
          <w:rFonts w:ascii="Times New Roman" w:hAnsi="Times New Roman" w:cs="Times New Roman"/>
          <w:b/>
          <w:color w:val="000000" w:themeColor="text1"/>
          <w:sz w:val="24"/>
          <w:szCs w:val="21"/>
        </w:rPr>
        <w:t>(25)</w:t>
      </w:r>
      <w:r w:rsidRPr="004A3F91">
        <w:rPr>
          <w:rFonts w:ascii="Times New Roman" w:hAnsi="Times New Roman" w:cs="Times New Roman"/>
          <w:color w:val="000000" w:themeColor="text1"/>
          <w:sz w:val="24"/>
          <w:szCs w:val="21"/>
        </w:rPr>
        <w:t xml:space="preserve">. </w:t>
      </w:r>
      <w:r w:rsidR="009E6B18" w:rsidRPr="009E6B18">
        <w:rPr>
          <w:rFonts w:ascii="Times New Roman" w:hAnsi="Times New Roman" w:cs="Times New Roman"/>
          <w:color w:val="000000" w:themeColor="text1"/>
          <w:sz w:val="24"/>
        </w:rPr>
        <w:t>It is advised that children who have been sexually abused or assaulted</w:t>
      </w:r>
      <w:r w:rsidR="00D640B6">
        <w:rPr>
          <w:rFonts w:ascii="Times New Roman" w:hAnsi="Times New Roman" w:cs="Times New Roman"/>
          <w:color w:val="000000" w:themeColor="text1"/>
          <w:sz w:val="24"/>
        </w:rPr>
        <w:t xml:space="preserve"> and have tested negative to the virus should </w:t>
      </w:r>
      <w:r w:rsidR="009E6B18" w:rsidRPr="009E6B18">
        <w:rPr>
          <w:rFonts w:ascii="Times New Roman" w:hAnsi="Times New Roman" w:cs="Times New Roman"/>
          <w:color w:val="000000" w:themeColor="text1"/>
          <w:sz w:val="24"/>
        </w:rPr>
        <w:t>get vaccinated against HPV</w:t>
      </w:r>
      <w:r w:rsidR="009E6B18">
        <w:t xml:space="preserve"> </w:t>
      </w:r>
      <w:r w:rsidR="00D640B6">
        <w:rPr>
          <w:rFonts w:ascii="Times New Roman" w:hAnsi="Times New Roman" w:cs="Times New Roman"/>
          <w:sz w:val="24"/>
        </w:rPr>
        <w:t>for future even</w:t>
      </w:r>
      <w:r w:rsidR="00D640B6" w:rsidRPr="00D640B6">
        <w:rPr>
          <w:rFonts w:ascii="Times New Roman" w:hAnsi="Times New Roman" w:cs="Times New Roman"/>
          <w:sz w:val="24"/>
        </w:rPr>
        <w:t>tualit</w:t>
      </w:r>
      <w:r w:rsidR="00D640B6">
        <w:rPr>
          <w:rFonts w:ascii="Times New Roman" w:hAnsi="Times New Roman" w:cs="Times New Roman"/>
          <w:sz w:val="24"/>
        </w:rPr>
        <w:t>i</w:t>
      </w:r>
      <w:r w:rsidR="00D640B6" w:rsidRPr="00D640B6">
        <w:rPr>
          <w:rFonts w:ascii="Times New Roman" w:hAnsi="Times New Roman" w:cs="Times New Roman"/>
          <w:sz w:val="24"/>
        </w:rPr>
        <w:t>es</w:t>
      </w:r>
      <w:r w:rsidR="00D640B6">
        <w:rPr>
          <w:rFonts w:ascii="Times New Roman" w:hAnsi="Times New Roman" w:cs="Times New Roman"/>
          <w:sz w:val="24"/>
        </w:rPr>
        <w:t xml:space="preserve"> particularly for lower income countries like Nigeria </w:t>
      </w:r>
      <w:r w:rsidRPr="00CD4F15">
        <w:rPr>
          <w:rFonts w:ascii="Times New Roman" w:hAnsi="Times New Roman" w:cs="Times New Roman"/>
          <w:b/>
          <w:color w:val="000000" w:themeColor="text1"/>
          <w:sz w:val="24"/>
          <w:szCs w:val="21"/>
        </w:rPr>
        <w:t>(26)</w:t>
      </w:r>
      <w:r w:rsidR="009E6B18">
        <w:rPr>
          <w:rFonts w:ascii="Times New Roman" w:hAnsi="Times New Roman" w:cs="Times New Roman"/>
          <w:color w:val="000000" w:themeColor="text1"/>
          <w:sz w:val="24"/>
          <w:szCs w:val="21"/>
        </w:rPr>
        <w:t>.</w:t>
      </w:r>
    </w:p>
    <w:p w:rsidR="00E64EAA" w:rsidRPr="006A3743" w:rsidRDefault="00E64EAA" w:rsidP="006A3743">
      <w:pPr>
        <w:shd w:val="clear" w:color="auto" w:fill="FFFFFF"/>
        <w:spacing w:after="0" w:line="240" w:lineRule="auto"/>
        <w:jc w:val="both"/>
        <w:rPr>
          <w:rFonts w:ascii="Times New Roman" w:eastAsia="Times New Roman" w:hAnsi="Times New Roman" w:cs="Times New Roman"/>
          <w:sz w:val="24"/>
          <w:szCs w:val="24"/>
        </w:rPr>
      </w:pPr>
    </w:p>
    <w:p w:rsidR="00CD2BDE" w:rsidRPr="006A3743" w:rsidRDefault="00BA4796" w:rsidP="006A3743">
      <w:pPr>
        <w:pStyle w:val="Heading2"/>
        <w:shd w:val="clear" w:color="auto" w:fill="FFFFFF"/>
        <w:spacing w:before="0" w:after="150" w:line="240" w:lineRule="auto"/>
        <w:jc w:val="both"/>
        <w:rPr>
          <w:rFonts w:ascii="Times New Roman" w:hAnsi="Times New Roman" w:cs="Times New Roman"/>
          <w:color w:val="auto"/>
          <w:sz w:val="24"/>
          <w:szCs w:val="24"/>
        </w:rPr>
      </w:pPr>
      <w:r w:rsidRPr="006A3743">
        <w:rPr>
          <w:rFonts w:ascii="Times New Roman" w:hAnsi="Times New Roman" w:cs="Times New Roman"/>
          <w:b/>
          <w:bCs/>
          <w:color w:val="auto"/>
          <w:sz w:val="24"/>
          <w:szCs w:val="24"/>
        </w:rPr>
        <w:t xml:space="preserve">2.4 </w:t>
      </w:r>
      <w:r w:rsidR="00D640B6">
        <w:rPr>
          <w:rFonts w:ascii="Times New Roman" w:hAnsi="Times New Roman" w:cs="Times New Roman"/>
          <w:b/>
          <w:bCs/>
          <w:color w:val="auto"/>
          <w:sz w:val="24"/>
          <w:szCs w:val="24"/>
        </w:rPr>
        <w:t xml:space="preserve">SAFETY OF HPV </w:t>
      </w:r>
      <w:r w:rsidR="005C2FF3">
        <w:rPr>
          <w:rFonts w:ascii="Times New Roman" w:hAnsi="Times New Roman" w:cs="Times New Roman"/>
          <w:b/>
          <w:bCs/>
          <w:color w:val="auto"/>
          <w:sz w:val="24"/>
          <w:szCs w:val="24"/>
        </w:rPr>
        <w:t xml:space="preserve">VACCINE </w:t>
      </w:r>
    </w:p>
    <w:p w:rsidR="000817ED" w:rsidRDefault="000817ED" w:rsidP="000817ED">
      <w:pPr>
        <w:spacing w:after="0" w:line="240" w:lineRule="auto"/>
        <w:jc w:val="both"/>
        <w:rPr>
          <w:rFonts w:ascii="Times New Roman" w:hAnsi="Times New Roman" w:cs="Times New Roman"/>
          <w:color w:val="404654"/>
          <w:sz w:val="24"/>
          <w:szCs w:val="21"/>
        </w:rPr>
      </w:pPr>
      <w:r w:rsidRPr="006D7F65">
        <w:rPr>
          <w:rFonts w:ascii="Times New Roman" w:hAnsi="Times New Roman" w:cs="Times New Roman"/>
          <w:color w:val="404654"/>
          <w:sz w:val="24"/>
          <w:szCs w:val="21"/>
        </w:rPr>
        <w:t xml:space="preserve">According to the Vaccination Adverse Events Reporting System, in 2006, over 270 million HPV vaccine doses were distributed globally to prevent the spread of HCV. After the distribution and administration on the study populations, the study revealed no adverse impacts or responses were found </w:t>
      </w:r>
      <w:r w:rsidRPr="006D7F65">
        <w:rPr>
          <w:rFonts w:ascii="Times New Roman" w:hAnsi="Times New Roman" w:cs="Times New Roman"/>
          <w:b/>
          <w:color w:val="404654"/>
          <w:sz w:val="24"/>
          <w:szCs w:val="21"/>
        </w:rPr>
        <w:t>(27)</w:t>
      </w:r>
      <w:r w:rsidRPr="006D7F65">
        <w:rPr>
          <w:rFonts w:ascii="Times New Roman" w:hAnsi="Times New Roman" w:cs="Times New Roman"/>
          <w:color w:val="404654"/>
          <w:sz w:val="24"/>
          <w:szCs w:val="21"/>
        </w:rPr>
        <w:t xml:space="preserve">. The 9-valent vaccine was more likely to cause erythema and edema at the injection site due to the higher number of antigens stimulating a stronger local immune response, possible differences in adjuvants or vaccine formulation, and the cumulative effect of multiple antigens leading to more inflammation at the injection site </w:t>
      </w:r>
      <w:r w:rsidRPr="006D7F65">
        <w:rPr>
          <w:rFonts w:ascii="Times New Roman" w:hAnsi="Times New Roman" w:cs="Times New Roman"/>
          <w:b/>
          <w:color w:val="404654"/>
          <w:sz w:val="24"/>
          <w:szCs w:val="21"/>
        </w:rPr>
        <w:t>(28)</w:t>
      </w:r>
      <w:r w:rsidRPr="006D7F65">
        <w:rPr>
          <w:rFonts w:ascii="Times New Roman" w:hAnsi="Times New Roman" w:cs="Times New Roman"/>
          <w:color w:val="404654"/>
          <w:sz w:val="24"/>
          <w:szCs w:val="21"/>
        </w:rPr>
        <w:t xml:space="preserve">. There were no concerns about its dependability between December 2014 and December 2017 </w:t>
      </w:r>
      <w:r w:rsidRPr="006D7F65">
        <w:rPr>
          <w:rFonts w:ascii="Times New Roman" w:hAnsi="Times New Roman" w:cs="Times New Roman"/>
          <w:b/>
          <w:color w:val="404654"/>
          <w:sz w:val="24"/>
          <w:szCs w:val="21"/>
        </w:rPr>
        <w:t>(29)</w:t>
      </w:r>
      <w:r w:rsidRPr="006D7F65">
        <w:rPr>
          <w:rFonts w:ascii="Times New Roman" w:hAnsi="Times New Roman" w:cs="Times New Roman"/>
          <w:color w:val="404654"/>
          <w:sz w:val="24"/>
          <w:szCs w:val="21"/>
        </w:rPr>
        <w:t xml:space="preserve">. Additionally, after receiving the quadrivalent vaccine, a study identified no health risks in those who received the 9-valent HPV vaccine </w:t>
      </w:r>
      <w:r w:rsidRPr="006D7F65">
        <w:rPr>
          <w:rFonts w:ascii="Times New Roman" w:hAnsi="Times New Roman" w:cs="Times New Roman"/>
          <w:b/>
          <w:color w:val="404654"/>
          <w:sz w:val="24"/>
          <w:szCs w:val="21"/>
        </w:rPr>
        <w:t>(21, 30)</w:t>
      </w:r>
      <w:r w:rsidRPr="006D7F65">
        <w:rPr>
          <w:rFonts w:ascii="Times New Roman" w:hAnsi="Times New Roman" w:cs="Times New Roman"/>
          <w:color w:val="404654"/>
          <w:sz w:val="24"/>
          <w:szCs w:val="21"/>
        </w:rPr>
        <w:t>.</w:t>
      </w:r>
    </w:p>
    <w:p w:rsidR="000817ED" w:rsidRPr="006D7F65" w:rsidRDefault="000817ED" w:rsidP="000817ED">
      <w:pPr>
        <w:spacing w:after="0" w:line="240" w:lineRule="auto"/>
        <w:jc w:val="both"/>
        <w:rPr>
          <w:rFonts w:ascii="Times New Roman" w:hAnsi="Times New Roman" w:cs="Times New Roman"/>
          <w:color w:val="000000" w:themeColor="text1"/>
          <w:sz w:val="32"/>
          <w:szCs w:val="24"/>
        </w:rPr>
      </w:pPr>
    </w:p>
    <w:p w:rsidR="00BA4796" w:rsidRPr="006A3743" w:rsidRDefault="00A308F8" w:rsidP="006A3743">
      <w:pPr>
        <w:pStyle w:val="Heading2"/>
        <w:shd w:val="clear" w:color="auto" w:fill="FFFFFF"/>
        <w:spacing w:before="0" w:after="150" w:line="240" w:lineRule="auto"/>
        <w:rPr>
          <w:rFonts w:ascii="Times New Roman" w:hAnsi="Times New Roman" w:cs="Times New Roman"/>
          <w:color w:val="auto"/>
          <w:sz w:val="24"/>
          <w:szCs w:val="24"/>
        </w:rPr>
      </w:pPr>
      <w:r w:rsidRPr="006A3743">
        <w:rPr>
          <w:rFonts w:ascii="Times New Roman" w:hAnsi="Times New Roman" w:cs="Times New Roman"/>
          <w:b/>
          <w:bCs/>
          <w:color w:val="auto"/>
          <w:sz w:val="24"/>
          <w:szCs w:val="24"/>
        </w:rPr>
        <w:t xml:space="preserve">2.5 </w:t>
      </w:r>
      <w:r w:rsidR="00BA4796" w:rsidRPr="006A3743">
        <w:rPr>
          <w:rFonts w:ascii="Times New Roman" w:hAnsi="Times New Roman" w:cs="Times New Roman"/>
          <w:b/>
          <w:bCs/>
          <w:color w:val="auto"/>
          <w:sz w:val="24"/>
          <w:szCs w:val="24"/>
        </w:rPr>
        <w:t>VACCINE EFFICACY</w:t>
      </w:r>
    </w:p>
    <w:p w:rsidR="009E6B18" w:rsidRPr="00DF3FB4" w:rsidRDefault="00D9555C" w:rsidP="0018210C">
      <w:pPr>
        <w:spacing w:after="0" w:line="240" w:lineRule="auto"/>
        <w:jc w:val="both"/>
        <w:rPr>
          <w:rFonts w:ascii="Times New Roman" w:eastAsia="Times New Roman" w:hAnsi="Times New Roman" w:cs="Times New Roman"/>
          <w:sz w:val="24"/>
          <w:szCs w:val="24"/>
        </w:rPr>
      </w:pPr>
      <w:r w:rsidRPr="003260F5">
        <w:rPr>
          <w:rFonts w:ascii="Times New Roman" w:eastAsia="Times New Roman" w:hAnsi="Times New Roman" w:cs="Times New Roman"/>
          <w:sz w:val="24"/>
          <w:szCs w:val="24"/>
        </w:rPr>
        <w:t xml:space="preserve">The effectiveness of Human Papillomavirus (HPV) vaccines is widely recognized, with studies showing over 99% efficacy when administered to women not exposed to specific HPV types </w:t>
      </w:r>
      <w:r w:rsidRPr="003260F5">
        <w:rPr>
          <w:rFonts w:ascii="Times New Roman" w:eastAsia="Times New Roman" w:hAnsi="Times New Roman" w:cs="Times New Roman"/>
          <w:b/>
          <w:sz w:val="24"/>
          <w:szCs w:val="24"/>
        </w:rPr>
        <w:t>(28)</w:t>
      </w:r>
      <w:r w:rsidRPr="003260F5">
        <w:rPr>
          <w:rFonts w:ascii="Times New Roman" w:eastAsia="Times New Roman" w:hAnsi="Times New Roman" w:cs="Times New Roman"/>
          <w:sz w:val="24"/>
          <w:szCs w:val="24"/>
        </w:rPr>
        <w:t xml:space="preserve">. </w:t>
      </w:r>
      <w:r w:rsidR="00E27D6B">
        <w:rPr>
          <w:rFonts w:ascii="Times New Roman" w:eastAsia="Times New Roman" w:hAnsi="Times New Roman" w:cs="Times New Roman"/>
          <w:sz w:val="24"/>
          <w:szCs w:val="24"/>
        </w:rPr>
        <w:t xml:space="preserve">The number of </w:t>
      </w:r>
      <w:r w:rsidR="00E27D6B" w:rsidRPr="00E27D6B">
        <w:rPr>
          <w:rFonts w:ascii="Times New Roman" w:eastAsia="Times New Roman" w:hAnsi="Times New Roman" w:cs="Times New Roman"/>
          <w:sz w:val="24"/>
          <w:szCs w:val="24"/>
        </w:rPr>
        <w:t xml:space="preserve">newly registered cases of genital warts, oropharyngeal cancer, and anogenital cancer in both men and women was believed to be significantly decreased by HPV vaccinations </w:t>
      </w:r>
      <w:r w:rsidR="00E27D6B" w:rsidRPr="00E27D6B">
        <w:rPr>
          <w:rFonts w:ascii="Times New Roman" w:eastAsia="Times New Roman" w:hAnsi="Times New Roman" w:cs="Times New Roman"/>
          <w:b/>
          <w:sz w:val="24"/>
          <w:szCs w:val="24"/>
        </w:rPr>
        <w:t>(31, 32)</w:t>
      </w:r>
      <w:r w:rsidR="00E27D6B" w:rsidRPr="00E27D6B">
        <w:rPr>
          <w:rFonts w:ascii="Times New Roman" w:eastAsia="Times New Roman" w:hAnsi="Times New Roman" w:cs="Times New Roman"/>
          <w:sz w:val="24"/>
          <w:szCs w:val="24"/>
        </w:rPr>
        <w:t xml:space="preserve">. From 2006 to 2014, the United States recorded a 71% reduction in vaccine-type HPV infection, and genital warts significantly declined in countries with high vaccination rates </w:t>
      </w:r>
      <w:r w:rsidR="00E27D6B" w:rsidRPr="00E27D6B">
        <w:rPr>
          <w:rFonts w:ascii="Times New Roman" w:eastAsia="Times New Roman" w:hAnsi="Times New Roman" w:cs="Times New Roman"/>
          <w:b/>
          <w:sz w:val="24"/>
          <w:szCs w:val="24"/>
        </w:rPr>
        <w:t>(33)</w:t>
      </w:r>
      <w:r w:rsidR="00E27D6B" w:rsidRPr="00E27D6B">
        <w:rPr>
          <w:rFonts w:ascii="Times New Roman" w:eastAsia="Times New Roman" w:hAnsi="Times New Roman" w:cs="Times New Roman"/>
          <w:sz w:val="24"/>
          <w:szCs w:val="24"/>
        </w:rPr>
        <w:t>. The 9-valent vaccine prevents approximately 99% of cases of HPV infection associated with g</w:t>
      </w:r>
      <w:r w:rsidR="00E27D6B">
        <w:rPr>
          <w:rFonts w:ascii="Times New Roman" w:eastAsia="Times New Roman" w:hAnsi="Times New Roman" w:cs="Times New Roman"/>
          <w:sz w:val="24"/>
          <w:szCs w:val="24"/>
        </w:rPr>
        <w:t xml:space="preserve">enotypes 6, 11, 16, and 18 </w:t>
      </w:r>
      <w:r w:rsidR="00E27D6B" w:rsidRPr="00E27D6B">
        <w:rPr>
          <w:rFonts w:ascii="Times New Roman" w:eastAsia="Times New Roman" w:hAnsi="Times New Roman" w:cs="Times New Roman"/>
          <w:b/>
          <w:sz w:val="24"/>
          <w:szCs w:val="24"/>
        </w:rPr>
        <w:t>(28</w:t>
      </w:r>
      <w:proofErr w:type="gramStart"/>
      <w:r w:rsidR="00E27D6B" w:rsidRPr="00E27D6B">
        <w:rPr>
          <w:rFonts w:ascii="Times New Roman" w:eastAsia="Times New Roman" w:hAnsi="Times New Roman" w:cs="Times New Roman"/>
          <w:b/>
          <w:sz w:val="24"/>
          <w:szCs w:val="24"/>
        </w:rPr>
        <w:t>)</w:t>
      </w:r>
      <w:r w:rsidR="005C3F5C" w:rsidRPr="004A3F91">
        <w:rPr>
          <w:rFonts w:ascii="Times New Roman" w:eastAsia="Times New Roman" w:hAnsi="Times New Roman" w:cs="Times New Roman"/>
          <w:sz w:val="24"/>
          <w:szCs w:val="24"/>
        </w:rPr>
        <w:t>.</w:t>
      </w:r>
      <w:r w:rsidR="006644C4" w:rsidRPr="005C3F5C">
        <w:rPr>
          <w:rFonts w:ascii="Times New Roman" w:hAnsi="Times New Roman" w:cs="Times New Roman"/>
          <w:sz w:val="24"/>
          <w:szCs w:val="24"/>
        </w:rPr>
        <w:t>The</w:t>
      </w:r>
      <w:proofErr w:type="gramEnd"/>
      <w:r w:rsidR="006644C4" w:rsidRPr="005C3F5C">
        <w:rPr>
          <w:rFonts w:ascii="Times New Roman" w:hAnsi="Times New Roman" w:cs="Times New Roman"/>
          <w:sz w:val="24"/>
          <w:szCs w:val="24"/>
        </w:rPr>
        <w:t xml:space="preserve"> HPV vaccine is reported to exhibit prophylactic properties; hence, it is a suitable recommendation as a preventive measure against HPV and other related infectious diseases. </w:t>
      </w:r>
      <w:r w:rsidR="009E6B18" w:rsidRPr="00DF3FB4">
        <w:rPr>
          <w:rFonts w:ascii="Times New Roman" w:eastAsia="Times New Roman" w:hAnsi="Times New Roman" w:cs="Times New Roman"/>
          <w:sz w:val="24"/>
          <w:szCs w:val="24"/>
        </w:rPr>
        <w:t>Although there is currently no evidence to support its use as a therapeutic vaccine, recent research indicate that it may be able to prevent recurring disorders</w:t>
      </w:r>
      <w:r w:rsidR="009E6B18">
        <w:rPr>
          <w:rFonts w:ascii="Times New Roman" w:eastAsia="Times New Roman" w:hAnsi="Times New Roman" w:cs="Times New Roman"/>
          <w:sz w:val="24"/>
          <w:szCs w:val="24"/>
        </w:rPr>
        <w:t xml:space="preserve"> </w:t>
      </w:r>
      <w:r w:rsidR="009E6B18" w:rsidRPr="00DF3FB4">
        <w:rPr>
          <w:rFonts w:ascii="Times New Roman" w:eastAsia="Times New Roman" w:hAnsi="Times New Roman" w:cs="Times New Roman"/>
          <w:b/>
          <w:sz w:val="24"/>
          <w:szCs w:val="24"/>
        </w:rPr>
        <w:t>(24)</w:t>
      </w:r>
      <w:r w:rsidR="009E6B18" w:rsidRPr="00DF3FB4">
        <w:rPr>
          <w:rFonts w:ascii="Times New Roman" w:eastAsia="Times New Roman" w:hAnsi="Times New Roman" w:cs="Times New Roman"/>
          <w:sz w:val="24"/>
          <w:szCs w:val="24"/>
        </w:rPr>
        <w:t>.</w:t>
      </w:r>
    </w:p>
    <w:p w:rsidR="005C3F5C" w:rsidRDefault="005C3F5C" w:rsidP="009E6B18">
      <w:pPr>
        <w:spacing w:after="0" w:line="240" w:lineRule="auto"/>
        <w:rPr>
          <w:rFonts w:ascii="Times New Roman" w:hAnsi="Times New Roman" w:cs="Times New Roman"/>
          <w:b/>
          <w:sz w:val="24"/>
          <w:szCs w:val="24"/>
        </w:rPr>
      </w:pPr>
    </w:p>
    <w:p w:rsidR="005175DC" w:rsidRDefault="005175DC" w:rsidP="006A3743">
      <w:pPr>
        <w:spacing w:line="240" w:lineRule="auto"/>
        <w:jc w:val="both"/>
        <w:rPr>
          <w:rFonts w:ascii="Times New Roman" w:hAnsi="Times New Roman" w:cs="Times New Roman"/>
          <w:b/>
          <w:sz w:val="24"/>
          <w:szCs w:val="24"/>
        </w:rPr>
      </w:pPr>
    </w:p>
    <w:p w:rsidR="0018210C" w:rsidRDefault="0018210C" w:rsidP="006A3743">
      <w:pPr>
        <w:spacing w:line="240" w:lineRule="auto"/>
        <w:jc w:val="both"/>
        <w:rPr>
          <w:rFonts w:ascii="Times New Roman" w:hAnsi="Times New Roman" w:cs="Times New Roman"/>
          <w:b/>
          <w:sz w:val="24"/>
          <w:szCs w:val="24"/>
        </w:rPr>
      </w:pPr>
    </w:p>
    <w:p w:rsidR="0018210C" w:rsidRDefault="0018210C" w:rsidP="006A3743">
      <w:pPr>
        <w:spacing w:line="240" w:lineRule="auto"/>
        <w:jc w:val="both"/>
        <w:rPr>
          <w:rFonts w:ascii="Times New Roman" w:hAnsi="Times New Roman" w:cs="Times New Roman"/>
          <w:b/>
          <w:sz w:val="24"/>
          <w:szCs w:val="24"/>
        </w:rPr>
      </w:pPr>
    </w:p>
    <w:p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2.6</w:t>
      </w:r>
      <w:r w:rsidR="007B18E6" w:rsidRPr="006A3743">
        <w:rPr>
          <w:rFonts w:ascii="Times New Roman" w:hAnsi="Times New Roman" w:cs="Times New Roman"/>
          <w:b/>
          <w:sz w:val="24"/>
          <w:szCs w:val="24"/>
        </w:rPr>
        <w:t xml:space="preserve"> BARRIERS TO VACCINATION</w:t>
      </w:r>
      <w:r w:rsidR="005D6256" w:rsidRPr="006A3743">
        <w:rPr>
          <w:rFonts w:ascii="Times New Roman" w:hAnsi="Times New Roman" w:cs="Times New Roman"/>
          <w:b/>
          <w:sz w:val="24"/>
          <w:szCs w:val="24"/>
        </w:rPr>
        <w:t xml:space="preserve"> </w:t>
      </w:r>
    </w:p>
    <w:p w:rsidR="008162C5"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Despite the availability of HPV vaccines since 2006, awareness and uptake remain low in Nigeria. Many parents and adolescents are hesita</w:t>
      </w:r>
      <w:r w:rsidR="005F7A03">
        <w:rPr>
          <w:rFonts w:ascii="Times New Roman" w:hAnsi="Times New Roman" w:cs="Times New Roman"/>
          <w:sz w:val="24"/>
          <w:szCs w:val="24"/>
        </w:rPr>
        <w:t xml:space="preserve">nt to accept the vaccine because of </w:t>
      </w:r>
      <w:r w:rsidRPr="006A3743">
        <w:rPr>
          <w:rFonts w:ascii="Times New Roman" w:hAnsi="Times New Roman" w:cs="Times New Roman"/>
          <w:sz w:val="24"/>
          <w:szCs w:val="24"/>
        </w:rPr>
        <w:t xml:space="preserve">concerns about safety and a lack of information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34)</w:t>
      </w:r>
      <w:r w:rsidRPr="006A3743">
        <w:rPr>
          <w:rFonts w:ascii="Times New Roman" w:hAnsi="Times New Roman" w:cs="Times New Roman"/>
          <w:sz w:val="24"/>
          <w:szCs w:val="24"/>
        </w:rPr>
        <w:t xml:space="preserve"> The high cost of the vaccine and its limited availability in public health facilities further exacerbate the problem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35,36)</w:t>
      </w:r>
      <w:r w:rsidRPr="006A3743">
        <w:rPr>
          <w:rFonts w:ascii="Times New Roman" w:hAnsi="Times New Roman" w:cs="Times New Roman"/>
          <w:sz w:val="24"/>
          <w:szCs w:val="24"/>
        </w:rPr>
        <w:t>. While some African countries have made progress in HPV vaccination through GAVI suppo</w:t>
      </w:r>
      <w:r w:rsidR="00CC7B74">
        <w:rPr>
          <w:rFonts w:ascii="Times New Roman" w:hAnsi="Times New Roman" w:cs="Times New Roman"/>
          <w:sz w:val="24"/>
          <w:szCs w:val="24"/>
        </w:rPr>
        <w:t xml:space="preserve">rt, Nigeria is still in the </w:t>
      </w:r>
      <w:r w:rsidR="003B02C2">
        <w:rPr>
          <w:rFonts w:ascii="Times New Roman" w:hAnsi="Times New Roman" w:cs="Times New Roman"/>
          <w:sz w:val="24"/>
          <w:szCs w:val="24"/>
        </w:rPr>
        <w:t>rei</w:t>
      </w:r>
      <w:r w:rsidR="003B02C2" w:rsidRPr="006A3743">
        <w:rPr>
          <w:rFonts w:ascii="Times New Roman" w:hAnsi="Times New Roman" w:cs="Times New Roman"/>
          <w:sz w:val="24"/>
          <w:szCs w:val="24"/>
        </w:rPr>
        <w:t>ntroduction</w:t>
      </w:r>
      <w:r w:rsidRPr="006A3743">
        <w:rPr>
          <w:rFonts w:ascii="Times New Roman" w:hAnsi="Times New Roman" w:cs="Times New Roman"/>
          <w:sz w:val="24"/>
          <w:szCs w:val="24"/>
        </w:rPr>
        <w:t xml:space="preserve"> phase </w:t>
      </w:r>
      <w:r w:rsidRPr="006A3743">
        <w:rPr>
          <w:rFonts w:ascii="Times New Roman" w:hAnsi="Times New Roman" w:cs="Times New Roman"/>
          <w:b/>
          <w:sz w:val="24"/>
          <w:szCs w:val="24"/>
        </w:rPr>
        <w:t>(</w:t>
      </w:r>
      <w:r w:rsidR="00404439">
        <w:rPr>
          <w:rFonts w:ascii="Times New Roman" w:hAnsi="Times New Roman" w:cs="Times New Roman"/>
          <w:b/>
          <w:sz w:val="24"/>
          <w:szCs w:val="24"/>
        </w:rPr>
        <w:t xml:space="preserve">37, </w:t>
      </w:r>
      <w:r w:rsidR="009470E0" w:rsidRPr="006A3743">
        <w:rPr>
          <w:rFonts w:ascii="Times New Roman" w:hAnsi="Times New Roman" w:cs="Times New Roman"/>
          <w:b/>
          <w:sz w:val="24"/>
          <w:szCs w:val="24"/>
        </w:rPr>
        <w:t>38)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Vaccine safety concerns, particularly among parents of teenage girls, remain a significant barrier to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39)</w:t>
      </w:r>
      <w:r w:rsidRPr="006A3743">
        <w:rPr>
          <w:rFonts w:ascii="Times New Roman" w:hAnsi="Times New Roman" w:cs="Times New Roman"/>
          <w:sz w:val="24"/>
          <w:szCs w:val="24"/>
        </w:rPr>
        <w:t>.</w:t>
      </w:r>
    </w:p>
    <w:p w:rsidR="008162C5" w:rsidRPr="006A3743" w:rsidRDefault="00E844F3" w:rsidP="006A374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The k</w:t>
      </w:r>
      <w:r w:rsidR="008162C5" w:rsidRPr="006A3743">
        <w:rPr>
          <w:rFonts w:ascii="Times New Roman" w:eastAsia="Times New Roman" w:hAnsi="Times New Roman" w:cs="Times New Roman"/>
          <w:sz w:val="24"/>
          <w:szCs w:val="24"/>
        </w:rPr>
        <w:t>ey barriers to vaccination include</w:t>
      </w:r>
      <w:r>
        <w:rPr>
          <w:rFonts w:ascii="Times New Roman" w:eastAsia="Times New Roman" w:hAnsi="Times New Roman" w:cs="Times New Roman"/>
          <w:sz w:val="24"/>
          <w:szCs w:val="24"/>
        </w:rPr>
        <w:t xml:space="preserve"> the following</w:t>
      </w:r>
      <w:r w:rsidR="008162C5" w:rsidRPr="006A37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Limited Access and High Cost:</w:t>
      </w:r>
      <w:r w:rsidR="00420919">
        <w:rPr>
          <w:rFonts w:ascii="Times New Roman" w:eastAsia="Times New Roman" w:hAnsi="Times New Roman" w:cs="Times New Roman"/>
          <w:sz w:val="24"/>
          <w:szCs w:val="24"/>
        </w:rPr>
        <w:t xml:space="preserve"> V</w:t>
      </w:r>
      <w:r w:rsidRPr="006A3743">
        <w:rPr>
          <w:rFonts w:ascii="Times New Roman" w:eastAsia="Times New Roman" w:hAnsi="Times New Roman" w:cs="Times New Roman"/>
          <w:sz w:val="24"/>
          <w:szCs w:val="24"/>
        </w:rPr>
        <w:t>accine,</w:t>
      </w:r>
      <w:r w:rsidR="00420919">
        <w:rPr>
          <w:rFonts w:ascii="Times New Roman" w:eastAsia="Times New Roman" w:hAnsi="Times New Roman" w:cs="Times New Roman"/>
          <w:sz w:val="24"/>
          <w:szCs w:val="24"/>
        </w:rPr>
        <w:t xml:space="preserve"> which cost</w:t>
      </w:r>
      <w:r w:rsidR="00896F50">
        <w:rPr>
          <w:rFonts w:ascii="Times New Roman" w:eastAsia="Times New Roman" w:hAnsi="Times New Roman" w:cs="Times New Roman"/>
          <w:sz w:val="24"/>
          <w:szCs w:val="24"/>
        </w:rPr>
        <w:t xml:space="preserve"> between N9</w:t>
      </w:r>
      <w:r w:rsidR="00420919">
        <w:rPr>
          <w:rFonts w:ascii="Times New Roman" w:eastAsia="Times New Roman" w:hAnsi="Times New Roman" w:cs="Times New Roman"/>
          <w:sz w:val="24"/>
          <w:szCs w:val="24"/>
        </w:rPr>
        <w:t>000 and</w:t>
      </w:r>
      <w:r w:rsidR="00550987">
        <w:rPr>
          <w:rFonts w:ascii="Times New Roman" w:eastAsia="Times New Roman" w:hAnsi="Times New Roman" w:cs="Times New Roman"/>
          <w:sz w:val="24"/>
          <w:szCs w:val="24"/>
        </w:rPr>
        <w:t xml:space="preserve"> N15</w:t>
      </w:r>
      <w:r w:rsidR="007D6AF1">
        <w:rPr>
          <w:rFonts w:ascii="Times New Roman" w:eastAsia="Times New Roman" w:hAnsi="Times New Roman" w:cs="Times New Roman"/>
          <w:sz w:val="24"/>
          <w:szCs w:val="24"/>
        </w:rPr>
        <w:t>000 per dose, remain</w:t>
      </w:r>
      <w:r w:rsidRPr="006A3743">
        <w:rPr>
          <w:rFonts w:ascii="Times New Roman" w:eastAsia="Times New Roman" w:hAnsi="Times New Roman" w:cs="Times New Roman"/>
          <w:sz w:val="24"/>
          <w:szCs w:val="24"/>
        </w:rPr>
        <w:t xml:space="preserve"> unaffordable for many families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18)</w:t>
      </w:r>
      <w:r w:rsidR="007D6AF1">
        <w:rPr>
          <w:rFonts w:ascii="Times New Roman" w:eastAsia="Times New Roman" w:hAnsi="Times New Roman" w:cs="Times New Roman"/>
          <w:b/>
          <w:sz w:val="24"/>
          <w:szCs w:val="24"/>
        </w:rPr>
        <w:t>.</w:t>
      </w:r>
    </w:p>
    <w:p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Lack of Awareness:</w:t>
      </w:r>
      <w:r w:rsidRPr="006A3743">
        <w:rPr>
          <w:rFonts w:ascii="Times New Roman" w:eastAsia="Times New Roman" w:hAnsi="Times New Roman" w:cs="Times New Roman"/>
          <w:sz w:val="24"/>
          <w:szCs w:val="24"/>
        </w:rPr>
        <w:t xml:space="preserve"> Studies report</w:t>
      </w:r>
      <w:r w:rsidR="00914406">
        <w:rPr>
          <w:rFonts w:ascii="Times New Roman" w:eastAsia="Times New Roman" w:hAnsi="Times New Roman" w:cs="Times New Roman"/>
          <w:sz w:val="24"/>
          <w:szCs w:val="24"/>
        </w:rPr>
        <w:t>ed</w:t>
      </w:r>
      <w:r w:rsidRPr="006A3743">
        <w:rPr>
          <w:rFonts w:ascii="Times New Roman" w:eastAsia="Times New Roman" w:hAnsi="Times New Roman" w:cs="Times New Roman"/>
          <w:sz w:val="24"/>
          <w:szCs w:val="24"/>
        </w:rPr>
        <w:t xml:space="preserve"> that only 5.2% of adolescents have heard of HPV and its vaccine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16)</w:t>
      </w:r>
      <w:r w:rsidRPr="006A3743">
        <w:rPr>
          <w:rFonts w:ascii="Times New Roman" w:eastAsia="Times New Roman" w:hAnsi="Times New Roman" w:cs="Times New Roman"/>
          <w:sz w:val="24"/>
          <w:szCs w:val="24"/>
        </w:rPr>
        <w:t>.</w:t>
      </w:r>
    </w:p>
    <w:p w:rsidR="008162C5" w:rsidRPr="006A3743" w:rsidRDefault="005E3CE3"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Cultural and religious c</w:t>
      </w:r>
      <w:r w:rsidR="008162C5" w:rsidRPr="006A3743">
        <w:rPr>
          <w:rFonts w:ascii="Times New Roman" w:eastAsia="Times New Roman" w:hAnsi="Times New Roman" w:cs="Times New Roman"/>
          <w:b/>
          <w:bCs/>
          <w:sz w:val="24"/>
          <w:szCs w:val="24"/>
        </w:rPr>
        <w:t>oncerns:</w:t>
      </w:r>
      <w:r w:rsidR="00DC07F8">
        <w:rPr>
          <w:rFonts w:ascii="Times New Roman" w:eastAsia="Times New Roman" w:hAnsi="Times New Roman" w:cs="Times New Roman"/>
          <w:sz w:val="24"/>
          <w:szCs w:val="24"/>
        </w:rPr>
        <w:t xml:space="preserve"> Misinformation associated with </w:t>
      </w:r>
      <w:r w:rsidR="008162C5" w:rsidRPr="006A3743">
        <w:rPr>
          <w:rFonts w:ascii="Times New Roman" w:eastAsia="Times New Roman" w:hAnsi="Times New Roman" w:cs="Times New Roman"/>
          <w:sz w:val="24"/>
          <w:szCs w:val="24"/>
        </w:rPr>
        <w:t>vaccine</w:t>
      </w:r>
      <w:r w:rsidR="00DC07F8">
        <w:rPr>
          <w:rFonts w:ascii="Times New Roman" w:eastAsia="Times New Roman" w:hAnsi="Times New Roman" w:cs="Times New Roman"/>
          <w:sz w:val="24"/>
          <w:szCs w:val="24"/>
        </w:rPr>
        <w:t>s</w:t>
      </w:r>
      <w:r w:rsidR="008162C5" w:rsidRPr="006A3743">
        <w:rPr>
          <w:rFonts w:ascii="Times New Roman" w:eastAsia="Times New Roman" w:hAnsi="Times New Roman" w:cs="Times New Roman"/>
          <w:sz w:val="24"/>
          <w:szCs w:val="24"/>
        </w:rPr>
        <w:t xml:space="preserve"> with infertility has led to parental resistance, particularly in northern Nigeria </w:t>
      </w:r>
      <w:r w:rsidR="008162C5"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19)</w:t>
      </w:r>
      <w:r w:rsidR="008162C5" w:rsidRPr="006A3743">
        <w:rPr>
          <w:rFonts w:ascii="Times New Roman" w:eastAsia="Times New Roman" w:hAnsi="Times New Roman" w:cs="Times New Roman"/>
          <w:sz w:val="24"/>
          <w:szCs w:val="24"/>
        </w:rPr>
        <w:t>.</w:t>
      </w:r>
    </w:p>
    <w:p w:rsidR="008162C5" w:rsidRPr="00E244D7" w:rsidRDefault="008162C5" w:rsidP="00E244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Healthcare System Challenges:</w:t>
      </w:r>
      <w:r w:rsidRPr="006A3743">
        <w:rPr>
          <w:rFonts w:ascii="Times New Roman" w:eastAsia="Times New Roman" w:hAnsi="Times New Roman" w:cs="Times New Roman"/>
          <w:sz w:val="24"/>
          <w:szCs w:val="24"/>
        </w:rPr>
        <w:t xml:space="preserve"> Limited vaccine availability in public health facilities and inconsistent policy implementation hinder national immunization efforts.</w:t>
      </w:r>
    </w:p>
    <w:p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2.7</w:t>
      </w:r>
      <w:r w:rsidR="007B18E6" w:rsidRPr="006A3743">
        <w:rPr>
          <w:rFonts w:ascii="Times New Roman" w:hAnsi="Times New Roman" w:cs="Times New Roman"/>
          <w:b/>
          <w:sz w:val="24"/>
          <w:szCs w:val="24"/>
        </w:rPr>
        <w:t xml:space="preserve"> PREVENTIVE AND ANTI-EPIDEMIC MEASURES</w:t>
      </w:r>
    </w:p>
    <w:p w:rsidR="006217FB" w:rsidRPr="006A3743" w:rsidRDefault="007B18E6" w:rsidP="00C4566B">
      <w:pPr>
        <w:jc w:val="both"/>
        <w:rPr>
          <w:rFonts w:ascii="Times New Roman" w:hAnsi="Times New Roman" w:cs="Times New Roman"/>
          <w:sz w:val="24"/>
          <w:szCs w:val="24"/>
        </w:rPr>
      </w:pPr>
      <w:r w:rsidRPr="006A3743">
        <w:rPr>
          <w:rFonts w:ascii="Times New Roman" w:hAnsi="Times New Roman" w:cs="Times New Roman"/>
          <w:sz w:val="24"/>
          <w:szCs w:val="24"/>
        </w:rPr>
        <w:t xml:space="preserve">Vaccination, cytological screening, and health education are the primary strategies for HPV prevention and control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40</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WHO recommends HPV vaccination before sexual debut as the most effective preventive measure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19)</w:t>
      </w:r>
      <w:r w:rsidR="00557C5A">
        <w:rPr>
          <w:rFonts w:ascii="Times New Roman" w:hAnsi="Times New Roman" w:cs="Times New Roman"/>
          <w:sz w:val="24"/>
          <w:szCs w:val="24"/>
        </w:rPr>
        <w:t xml:space="preserve">. </w:t>
      </w:r>
      <w:r w:rsidRPr="006A3743">
        <w:rPr>
          <w:rFonts w:ascii="Times New Roman" w:hAnsi="Times New Roman" w:cs="Times New Roman"/>
          <w:sz w:val="24"/>
          <w:szCs w:val="24"/>
        </w:rPr>
        <w:t xml:space="preserve">Regular HPV typing and Pap smear </w:t>
      </w:r>
      <w:r w:rsidR="008B3E60">
        <w:rPr>
          <w:rFonts w:ascii="Times New Roman" w:hAnsi="Times New Roman" w:cs="Times New Roman"/>
          <w:sz w:val="24"/>
          <w:szCs w:val="24"/>
        </w:rPr>
        <w:t>screening</w:t>
      </w:r>
      <w:r w:rsidRPr="006A3743">
        <w:rPr>
          <w:rFonts w:ascii="Times New Roman" w:hAnsi="Times New Roman" w:cs="Times New Roman"/>
          <w:sz w:val="24"/>
          <w:szCs w:val="24"/>
        </w:rPr>
        <w:t xml:space="preserve"> are essential for </w:t>
      </w:r>
      <w:r w:rsidR="008B3E60">
        <w:rPr>
          <w:rFonts w:ascii="Times New Roman" w:hAnsi="Times New Roman" w:cs="Times New Roman"/>
          <w:sz w:val="24"/>
          <w:szCs w:val="24"/>
        </w:rPr>
        <w:t xml:space="preserve">the </w:t>
      </w:r>
      <w:r w:rsidRPr="006A3743">
        <w:rPr>
          <w:rFonts w:ascii="Times New Roman" w:hAnsi="Times New Roman" w:cs="Times New Roman"/>
          <w:sz w:val="24"/>
          <w:szCs w:val="24"/>
        </w:rPr>
        <w:t>early</w:t>
      </w:r>
      <w:r w:rsidR="008B3E60">
        <w:rPr>
          <w:rFonts w:ascii="Times New Roman" w:hAnsi="Times New Roman" w:cs="Times New Roman"/>
          <w:sz w:val="24"/>
          <w:szCs w:val="24"/>
        </w:rPr>
        <w:t xml:space="preserve"> detection and treatment of pre</w:t>
      </w:r>
      <w:r w:rsidRPr="006A3743">
        <w:rPr>
          <w:rFonts w:ascii="Times New Roman" w:hAnsi="Times New Roman" w:cs="Times New Roman"/>
          <w:sz w:val="24"/>
          <w:szCs w:val="24"/>
        </w:rPr>
        <w:t xml:space="preserve">cancerous lesions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15)</w:t>
      </w:r>
      <w:r w:rsidRPr="006A3743">
        <w:rPr>
          <w:rFonts w:ascii="Times New Roman" w:hAnsi="Times New Roman" w:cs="Times New Roman"/>
          <w:sz w:val="24"/>
          <w:szCs w:val="24"/>
        </w:rPr>
        <w:t xml:space="preserve">. Therapeutic HPV vaccines, which target infected cells, are also being developed to complement prophylactic vaccines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41)</w:t>
      </w:r>
      <w:r w:rsidRPr="006A3743">
        <w:rPr>
          <w:rFonts w:ascii="Times New Roman" w:hAnsi="Times New Roman" w:cs="Times New Roman"/>
          <w:sz w:val="24"/>
          <w:szCs w:val="24"/>
        </w:rPr>
        <w:t xml:space="preserve">. The 9-valent HPV vaccine, which protects against nine HPV types, has been available since 2016 and has shown significant efficacy in reducing HPV-related diseases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42)</w:t>
      </w:r>
      <w:r w:rsidRPr="006A3743">
        <w:rPr>
          <w:rFonts w:ascii="Times New Roman" w:hAnsi="Times New Roman" w:cs="Times New Roman"/>
          <w:sz w:val="24"/>
          <w:szCs w:val="24"/>
        </w:rPr>
        <w:t xml:space="preserve">. The CDC and FDA recommend HPV vaccination for both males and females aged 12 to 26, with three doses administered over six months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43</w:t>
      </w:r>
      <w:r w:rsidR="009470E0" w:rsidRPr="00E27D6B">
        <w:rPr>
          <w:rFonts w:ascii="Times New Roman" w:hAnsi="Times New Roman" w:cs="Times New Roman"/>
          <w:b/>
          <w:sz w:val="24"/>
          <w:szCs w:val="24"/>
        </w:rPr>
        <w:t>)</w:t>
      </w:r>
      <w:r w:rsidRPr="00E27D6B">
        <w:rPr>
          <w:rFonts w:ascii="Times New Roman" w:hAnsi="Times New Roman" w:cs="Times New Roman"/>
          <w:sz w:val="24"/>
          <w:szCs w:val="24"/>
        </w:rPr>
        <w:t>.</w:t>
      </w:r>
      <w:r w:rsidR="00960FBE" w:rsidRPr="00E27D6B">
        <w:rPr>
          <w:rFonts w:ascii="Times New Roman" w:hAnsi="Times New Roman" w:cs="Times New Roman"/>
          <w:sz w:val="24"/>
          <w:szCs w:val="24"/>
        </w:rPr>
        <w:t xml:space="preserve"> </w:t>
      </w:r>
      <w:r w:rsidR="00E27D6B" w:rsidRPr="00E27D6B">
        <w:rPr>
          <w:rFonts w:ascii="Times New Roman" w:hAnsi="Times New Roman" w:cs="Times New Roman"/>
          <w:sz w:val="24"/>
          <w:szCs w:val="24"/>
        </w:rPr>
        <w:t>It has been shown that vaccination at a younger age (9–11 years) improves immune response and offers better protection against malignancies linked to HPV.</w:t>
      </w:r>
      <w:r w:rsidR="00E27D6B" w:rsidRPr="006A3743">
        <w:rPr>
          <w:rFonts w:ascii="Times New Roman" w:hAnsi="Times New Roman" w:cs="Times New Roman"/>
          <w:b/>
          <w:sz w:val="24"/>
          <w:szCs w:val="24"/>
        </w:rPr>
        <w:t xml:space="preserv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44)</w:t>
      </w:r>
      <w:r w:rsidRPr="006A3743">
        <w:rPr>
          <w:rFonts w:ascii="Times New Roman" w:hAnsi="Times New Roman" w:cs="Times New Roman"/>
          <w:sz w:val="24"/>
          <w:szCs w:val="24"/>
        </w:rPr>
        <w:t>.</w:t>
      </w:r>
    </w:p>
    <w:p w:rsidR="006217FB"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3.0 DISCUSSION</w:t>
      </w:r>
    </w:p>
    <w:p w:rsidR="00993278" w:rsidRPr="006A3743" w:rsidRDefault="00C4566B" w:rsidP="006A3743">
      <w:pPr>
        <w:spacing w:line="240" w:lineRule="auto"/>
        <w:jc w:val="both"/>
        <w:rPr>
          <w:rFonts w:ascii="Times New Roman" w:hAnsi="Times New Roman" w:cs="Times New Roman"/>
          <w:b/>
          <w:sz w:val="24"/>
          <w:szCs w:val="24"/>
        </w:rPr>
      </w:pPr>
      <w:r>
        <w:rPr>
          <w:rStyle w:val="Emphasis"/>
          <w:rFonts w:ascii="Times New Roman" w:hAnsi="Times New Roman" w:cs="Times New Roman"/>
          <w:i w:val="0"/>
          <w:sz w:val="24"/>
          <w:szCs w:val="24"/>
        </w:rPr>
        <w:t>Table</w:t>
      </w:r>
      <w:r w:rsidR="00993278" w:rsidRPr="006A3743">
        <w:rPr>
          <w:rStyle w:val="Emphasis"/>
          <w:rFonts w:ascii="Times New Roman" w:hAnsi="Times New Roman" w:cs="Times New Roman"/>
          <w:i w:val="0"/>
          <w:sz w:val="24"/>
          <w:szCs w:val="24"/>
        </w:rPr>
        <w:t xml:space="preserve"> 1 </w:t>
      </w:r>
      <w:r w:rsidR="006A79C8">
        <w:rPr>
          <w:rStyle w:val="Emphasis"/>
          <w:rFonts w:ascii="Times New Roman" w:hAnsi="Times New Roman" w:cs="Times New Roman"/>
          <w:i w:val="0"/>
          <w:sz w:val="24"/>
          <w:szCs w:val="24"/>
        </w:rPr>
        <w:t>shows</w:t>
      </w:r>
      <w:r w:rsidR="00993278" w:rsidRPr="006A3743">
        <w:rPr>
          <w:rStyle w:val="Emphasis"/>
          <w:rFonts w:ascii="Times New Roman" w:hAnsi="Times New Roman" w:cs="Times New Roman"/>
          <w:i w:val="0"/>
          <w:sz w:val="24"/>
          <w:szCs w:val="24"/>
        </w:rPr>
        <w:t xml:space="preserve"> the gap between the </w:t>
      </w:r>
      <w:r w:rsidR="006A3743" w:rsidRPr="006A3743">
        <w:rPr>
          <w:rStyle w:val="Emphasis"/>
          <w:rFonts w:ascii="Times New Roman" w:hAnsi="Times New Roman" w:cs="Times New Roman"/>
          <w:i w:val="0"/>
          <w:sz w:val="24"/>
          <w:szCs w:val="24"/>
        </w:rPr>
        <w:t xml:space="preserve">prevalence of </w:t>
      </w:r>
      <w:r w:rsidR="00824408">
        <w:rPr>
          <w:rStyle w:val="Emphasis"/>
          <w:rFonts w:ascii="Times New Roman" w:hAnsi="Times New Roman" w:cs="Times New Roman"/>
          <w:i w:val="0"/>
          <w:sz w:val="24"/>
          <w:szCs w:val="24"/>
        </w:rPr>
        <w:t xml:space="preserve">HPV </w:t>
      </w:r>
      <w:r w:rsidR="00993278" w:rsidRPr="006A3743">
        <w:rPr>
          <w:rStyle w:val="Emphasis"/>
          <w:rFonts w:ascii="Times New Roman" w:hAnsi="Times New Roman" w:cs="Times New Roman"/>
          <w:i w:val="0"/>
          <w:sz w:val="24"/>
          <w:szCs w:val="24"/>
        </w:rPr>
        <w:t>and vaccine uptake across Nigerian</w:t>
      </w:r>
      <w:r w:rsidR="006A79C8" w:rsidRPr="006A79C8">
        <w:rPr>
          <w:rStyle w:val="Emphasis"/>
          <w:rFonts w:ascii="Times New Roman" w:hAnsi="Times New Roman" w:cs="Times New Roman"/>
          <w:i w:val="0"/>
          <w:sz w:val="24"/>
          <w:szCs w:val="24"/>
        </w:rPr>
        <w:t xml:space="preserve"> </w:t>
      </w:r>
      <w:r w:rsidR="006A79C8">
        <w:rPr>
          <w:rStyle w:val="Emphasis"/>
          <w:rFonts w:ascii="Times New Roman" w:hAnsi="Times New Roman" w:cs="Times New Roman"/>
          <w:i w:val="0"/>
          <w:sz w:val="24"/>
          <w:szCs w:val="24"/>
        </w:rPr>
        <w:t xml:space="preserve">regions, </w:t>
      </w:r>
      <w:r w:rsidR="00993278" w:rsidRPr="006A3743">
        <w:rPr>
          <w:rStyle w:val="Emphasis"/>
          <w:rFonts w:ascii="Times New Roman" w:hAnsi="Times New Roman" w:cs="Times New Roman"/>
          <w:i w:val="0"/>
          <w:sz w:val="24"/>
          <w:szCs w:val="24"/>
        </w:rPr>
        <w:t>h</w:t>
      </w:r>
      <w:r w:rsidR="006A79C8">
        <w:rPr>
          <w:rStyle w:val="Emphasis"/>
          <w:rFonts w:ascii="Times New Roman" w:hAnsi="Times New Roman" w:cs="Times New Roman"/>
          <w:i w:val="0"/>
          <w:sz w:val="24"/>
          <w:szCs w:val="24"/>
        </w:rPr>
        <w:t xml:space="preserve">ighlighting the need to </w:t>
      </w:r>
      <w:r w:rsidR="006217FB" w:rsidRPr="006A3743">
        <w:rPr>
          <w:rStyle w:val="Emphasis"/>
          <w:rFonts w:ascii="Times New Roman" w:hAnsi="Times New Roman" w:cs="Times New Roman"/>
          <w:i w:val="0"/>
          <w:sz w:val="24"/>
          <w:szCs w:val="24"/>
        </w:rPr>
        <w:t xml:space="preserve">improve </w:t>
      </w:r>
      <w:r w:rsidR="00993278" w:rsidRPr="006A3743">
        <w:rPr>
          <w:rStyle w:val="Emphasis"/>
          <w:rFonts w:ascii="Times New Roman" w:hAnsi="Times New Roman" w:cs="Times New Roman"/>
          <w:i w:val="0"/>
          <w:sz w:val="24"/>
          <w:szCs w:val="24"/>
        </w:rPr>
        <w:t xml:space="preserve">vaccine accessibility, affordability, and awareness </w:t>
      </w:r>
      <w:r w:rsidR="006A3743" w:rsidRPr="006A3743">
        <w:rPr>
          <w:rStyle w:val="Emphasis"/>
          <w:rFonts w:ascii="Times New Roman" w:hAnsi="Times New Roman" w:cs="Times New Roman"/>
          <w:i w:val="0"/>
          <w:sz w:val="24"/>
          <w:szCs w:val="24"/>
        </w:rPr>
        <w:t>campaign</w:t>
      </w:r>
      <w:r w:rsidR="006217FB" w:rsidRPr="006A3743">
        <w:rPr>
          <w:rStyle w:val="Emphasis"/>
          <w:rFonts w:ascii="Times New Roman" w:hAnsi="Times New Roman" w:cs="Times New Roman"/>
          <w:i w:val="0"/>
          <w:sz w:val="24"/>
          <w:szCs w:val="24"/>
        </w:rPr>
        <w:t xml:space="preserve"> programs</w:t>
      </w:r>
      <w:r w:rsidR="006A79C8">
        <w:rPr>
          <w:rStyle w:val="Emphasis"/>
          <w:rFonts w:ascii="Times New Roman" w:hAnsi="Times New Roman" w:cs="Times New Roman"/>
          <w:i w:val="0"/>
          <w:sz w:val="24"/>
          <w:szCs w:val="24"/>
        </w:rPr>
        <w:t xml:space="preserve"> urgently</w:t>
      </w:r>
      <w:r w:rsidR="005503BB">
        <w:rPr>
          <w:rStyle w:val="Emphasis"/>
          <w:rFonts w:ascii="Times New Roman" w:hAnsi="Times New Roman" w:cs="Times New Roman"/>
          <w:i w:val="0"/>
          <w:sz w:val="24"/>
          <w:szCs w:val="24"/>
        </w:rPr>
        <w:t xml:space="preserve">. </w:t>
      </w:r>
      <w:r w:rsidR="005D5EC5">
        <w:rPr>
          <w:rStyle w:val="Emphasis"/>
          <w:rFonts w:ascii="Times New Roman" w:hAnsi="Times New Roman" w:cs="Times New Roman"/>
          <w:i w:val="0"/>
          <w:sz w:val="24"/>
          <w:szCs w:val="24"/>
        </w:rPr>
        <w:t>T</w:t>
      </w:r>
      <w:r w:rsidR="00993278" w:rsidRPr="006A3743">
        <w:rPr>
          <w:rStyle w:val="Emphasis"/>
          <w:rFonts w:ascii="Times New Roman" w:hAnsi="Times New Roman" w:cs="Times New Roman"/>
          <w:i w:val="0"/>
          <w:sz w:val="24"/>
          <w:szCs w:val="24"/>
        </w:rPr>
        <w:t>he existing disparities in vaccine coverage will continue to fuel the high burden of cervical cancer in Nigeria.</w:t>
      </w:r>
    </w:p>
    <w:p w:rsidR="002E4EE4"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The low awareness and uptake of HPV vaccination in Nigeria highlight significant gaps in public health education and policy implementation. Studies reveal that only a small percentage of young women are knowledgeable about HPV and its vaccines, with vaccination rates as low as 1.5% in some regions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17)</w:t>
      </w:r>
      <w:r w:rsidRPr="006A3743">
        <w:rPr>
          <w:rFonts w:ascii="Times New Roman" w:hAnsi="Times New Roman" w:cs="Times New Roman"/>
          <w:sz w:val="24"/>
          <w:szCs w:val="24"/>
        </w:rPr>
        <w:t>. This is in stark cont</w:t>
      </w:r>
      <w:r w:rsidR="005503BB">
        <w:rPr>
          <w:rFonts w:ascii="Times New Roman" w:hAnsi="Times New Roman" w:cs="Times New Roman"/>
          <w:sz w:val="24"/>
          <w:szCs w:val="24"/>
        </w:rPr>
        <w:t>rast to developed countries such as</w:t>
      </w:r>
      <w:r w:rsidRPr="006A3743">
        <w:rPr>
          <w:rFonts w:ascii="Times New Roman" w:hAnsi="Times New Roman" w:cs="Times New Roman"/>
          <w:sz w:val="24"/>
          <w:szCs w:val="24"/>
        </w:rPr>
        <w:t xml:space="preserve"> the United States, where vaccination rates are significantly higher</w:t>
      </w:r>
      <w:r w:rsidRPr="006A3743">
        <w:rPr>
          <w:rFonts w:ascii="Times New Roman" w:hAnsi="Times New Roman" w:cs="Times New Roman"/>
          <w:b/>
          <w:sz w:val="24"/>
          <w:szCs w:val="24"/>
        </w:rPr>
        <w:t xml:space="preserve"> (</w:t>
      </w:r>
      <w:r w:rsidR="009470E0" w:rsidRPr="006A3743">
        <w:rPr>
          <w:rFonts w:ascii="Times New Roman" w:hAnsi="Times New Roman" w:cs="Times New Roman"/>
          <w:b/>
          <w:sz w:val="24"/>
          <w:szCs w:val="24"/>
        </w:rPr>
        <w:t>45</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lack of awareness among parents and </w:t>
      </w:r>
      <w:r w:rsidR="00596709">
        <w:rPr>
          <w:rFonts w:ascii="Times New Roman" w:hAnsi="Times New Roman" w:cs="Times New Roman"/>
          <w:sz w:val="24"/>
          <w:szCs w:val="24"/>
        </w:rPr>
        <w:t>caregivers further highligh</w:t>
      </w:r>
      <w:r w:rsidR="002419F9">
        <w:rPr>
          <w:rFonts w:ascii="Times New Roman" w:hAnsi="Times New Roman" w:cs="Times New Roman"/>
          <w:sz w:val="24"/>
          <w:szCs w:val="24"/>
        </w:rPr>
        <w:t>t</w:t>
      </w:r>
      <w:r w:rsidR="00596709">
        <w:rPr>
          <w:rFonts w:ascii="Times New Roman" w:hAnsi="Times New Roman" w:cs="Times New Roman"/>
          <w:sz w:val="24"/>
          <w:szCs w:val="24"/>
        </w:rPr>
        <w:t>s this</w:t>
      </w:r>
      <w:r w:rsidRPr="006A3743">
        <w:rPr>
          <w:rFonts w:ascii="Times New Roman" w:hAnsi="Times New Roman" w:cs="Times New Roman"/>
          <w:sz w:val="24"/>
          <w:szCs w:val="24"/>
        </w:rPr>
        <w:t xml:space="preserve"> problem, as they play a crucial role in vaccine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16)</w:t>
      </w:r>
      <w:r w:rsidR="009470E0"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 Addressing </w:t>
      </w:r>
      <w:r w:rsidR="002419F9">
        <w:rPr>
          <w:rFonts w:ascii="Times New Roman" w:hAnsi="Times New Roman" w:cs="Times New Roman"/>
          <w:sz w:val="24"/>
          <w:szCs w:val="24"/>
        </w:rPr>
        <w:t>these barriers requires a multi</w:t>
      </w:r>
      <w:r w:rsidR="00745A37">
        <w:rPr>
          <w:rFonts w:ascii="Times New Roman" w:hAnsi="Times New Roman" w:cs="Times New Roman"/>
          <w:sz w:val="24"/>
          <w:szCs w:val="24"/>
        </w:rPr>
        <w:t xml:space="preserve">faceted approach, </w:t>
      </w:r>
      <w:r w:rsidRPr="006A3743">
        <w:rPr>
          <w:rFonts w:ascii="Times New Roman" w:hAnsi="Times New Roman" w:cs="Times New Roman"/>
          <w:sz w:val="24"/>
          <w:szCs w:val="24"/>
        </w:rPr>
        <w:t>including government-led vaccination programs, subsidized vaccine costs, and wide</w:t>
      </w:r>
      <w:r w:rsidR="00D525E1" w:rsidRPr="006A3743">
        <w:rPr>
          <w:rFonts w:ascii="Times New Roman" w:hAnsi="Times New Roman" w:cs="Times New Roman"/>
          <w:sz w:val="24"/>
          <w:szCs w:val="24"/>
        </w:rPr>
        <w:t>spread public health campaigns.</w:t>
      </w:r>
    </w:p>
    <w:p w:rsidR="006217FB" w:rsidRPr="006A3743" w:rsidRDefault="00DA57D3"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lastRenderedPageBreak/>
        <w:t>LIMITATIONS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This review </w:t>
      </w:r>
      <w:r w:rsidR="002E4EE4" w:rsidRPr="006A3743">
        <w:rPr>
          <w:rFonts w:ascii="Times New Roman" w:eastAsia="Times New Roman" w:hAnsi="Times New Roman" w:cs="Times New Roman"/>
          <w:bCs/>
          <w:sz w:val="24"/>
          <w:szCs w:val="24"/>
        </w:rPr>
        <w:t>relied solely on available studies online</w:t>
      </w:r>
      <w:r w:rsidR="00AE4A56">
        <w:rPr>
          <w:rFonts w:ascii="Times New Roman" w:eastAsia="Times New Roman" w:hAnsi="Times New Roman" w:cs="Times New Roman"/>
          <w:bCs/>
          <w:sz w:val="24"/>
          <w:szCs w:val="24"/>
        </w:rPr>
        <w:t>,</w:t>
      </w:r>
      <w:r w:rsidR="002E4EE4" w:rsidRPr="006A3743">
        <w:rPr>
          <w:rFonts w:ascii="Times New Roman" w:eastAsia="Times New Roman" w:hAnsi="Times New Roman" w:cs="Times New Roman"/>
          <w:bCs/>
          <w:sz w:val="24"/>
          <w:szCs w:val="24"/>
        </w:rPr>
        <w:t xml:space="preserve"> which may not have captured in detail HPV </w:t>
      </w:r>
      <w:r w:rsidR="006A3743" w:rsidRPr="006A3743">
        <w:rPr>
          <w:rFonts w:ascii="Times New Roman" w:eastAsia="Times New Roman" w:hAnsi="Times New Roman" w:cs="Times New Roman"/>
          <w:bCs/>
          <w:sz w:val="24"/>
          <w:szCs w:val="24"/>
        </w:rPr>
        <w:t>trends</w:t>
      </w:r>
      <w:r w:rsidR="002E4EE4" w:rsidRPr="006A3743">
        <w:rPr>
          <w:rFonts w:ascii="Times New Roman" w:eastAsia="Times New Roman" w:hAnsi="Times New Roman" w:cs="Times New Roman"/>
          <w:bCs/>
          <w:sz w:val="24"/>
          <w:szCs w:val="24"/>
        </w:rPr>
        <w:t xml:space="preserve"> in all the regions in Nigeria. </w:t>
      </w:r>
      <w:r w:rsidR="00A77EB1">
        <w:rPr>
          <w:rFonts w:ascii="Times New Roman" w:eastAsia="Times New Roman" w:hAnsi="Times New Roman" w:cs="Times New Roman"/>
          <w:bCs/>
          <w:sz w:val="24"/>
          <w:szCs w:val="24"/>
        </w:rPr>
        <w:t>Additionally</w:t>
      </w:r>
      <w:r w:rsidR="006A3743" w:rsidRPr="006A3743">
        <w:rPr>
          <w:rFonts w:ascii="Times New Roman" w:eastAsia="Times New Roman" w:hAnsi="Times New Roman" w:cs="Times New Roman"/>
          <w:bCs/>
          <w:sz w:val="24"/>
          <w:szCs w:val="24"/>
        </w:rPr>
        <w:t>,</w:t>
      </w:r>
      <w:r w:rsidR="002E4EE4" w:rsidRPr="006A3743">
        <w:rPr>
          <w:rFonts w:ascii="Times New Roman" w:eastAsia="Times New Roman" w:hAnsi="Times New Roman" w:cs="Times New Roman"/>
          <w:bCs/>
          <w:sz w:val="24"/>
          <w:szCs w:val="24"/>
        </w:rPr>
        <w:t xml:space="preserve"> some studies used a limited sample size</w:t>
      </w:r>
      <w:r w:rsidR="00BF6896">
        <w:rPr>
          <w:rFonts w:ascii="Times New Roman" w:eastAsia="Times New Roman" w:hAnsi="Times New Roman" w:cs="Times New Roman"/>
          <w:bCs/>
          <w:sz w:val="24"/>
          <w:szCs w:val="24"/>
        </w:rPr>
        <w:t>,</w:t>
      </w:r>
      <w:r w:rsidR="002E4EE4" w:rsidRPr="006A3743">
        <w:rPr>
          <w:rFonts w:ascii="Times New Roman" w:eastAsia="Times New Roman" w:hAnsi="Times New Roman" w:cs="Times New Roman"/>
          <w:bCs/>
          <w:sz w:val="24"/>
          <w:szCs w:val="24"/>
        </w:rPr>
        <w:t xml:space="preserve"> which may affect generalizability and accuracy. There </w:t>
      </w:r>
      <w:r w:rsidR="00BF6896">
        <w:rPr>
          <w:rFonts w:ascii="Times New Roman" w:eastAsia="Times New Roman" w:hAnsi="Times New Roman" w:cs="Times New Roman"/>
          <w:bCs/>
          <w:sz w:val="24"/>
          <w:szCs w:val="24"/>
        </w:rPr>
        <w:t>are</w:t>
      </w:r>
      <w:r w:rsidR="002E4EE4" w:rsidRPr="006A3743">
        <w:rPr>
          <w:rFonts w:ascii="Times New Roman" w:eastAsia="Times New Roman" w:hAnsi="Times New Roman" w:cs="Times New Roman"/>
          <w:bCs/>
          <w:sz w:val="24"/>
          <w:szCs w:val="24"/>
        </w:rPr>
        <w:t xml:space="preserve"> no longitudinal studies</w:t>
      </w:r>
      <w:r w:rsidR="00BF6896">
        <w:rPr>
          <w:rFonts w:ascii="Times New Roman" w:eastAsia="Times New Roman" w:hAnsi="Times New Roman" w:cs="Times New Roman"/>
          <w:bCs/>
          <w:sz w:val="24"/>
          <w:szCs w:val="24"/>
        </w:rPr>
        <w:t xml:space="preserve"> that have </w:t>
      </w:r>
      <w:r w:rsidR="002E4EE4" w:rsidRPr="006A3743">
        <w:rPr>
          <w:rFonts w:ascii="Times New Roman" w:eastAsia="Times New Roman" w:hAnsi="Times New Roman" w:cs="Times New Roman"/>
          <w:bCs/>
          <w:sz w:val="24"/>
          <w:szCs w:val="24"/>
        </w:rPr>
        <w:t xml:space="preserve">fully </w:t>
      </w:r>
      <w:r w:rsidR="006A3743" w:rsidRPr="006A3743">
        <w:rPr>
          <w:rFonts w:ascii="Times New Roman" w:eastAsia="Times New Roman" w:hAnsi="Times New Roman" w:cs="Times New Roman"/>
          <w:bCs/>
          <w:sz w:val="24"/>
          <w:szCs w:val="24"/>
        </w:rPr>
        <w:t>assess</w:t>
      </w:r>
      <w:r w:rsidR="00BF6896">
        <w:rPr>
          <w:rFonts w:ascii="Times New Roman" w:eastAsia="Times New Roman" w:hAnsi="Times New Roman" w:cs="Times New Roman"/>
          <w:bCs/>
          <w:sz w:val="24"/>
          <w:szCs w:val="24"/>
        </w:rPr>
        <w:t>ed</w:t>
      </w:r>
      <w:r w:rsidR="0000078D">
        <w:rPr>
          <w:rFonts w:ascii="Times New Roman" w:eastAsia="Times New Roman" w:hAnsi="Times New Roman" w:cs="Times New Roman"/>
          <w:bCs/>
          <w:sz w:val="24"/>
          <w:szCs w:val="24"/>
        </w:rPr>
        <w:t xml:space="preserve"> the impact of vaccines throughout </w:t>
      </w:r>
      <w:r w:rsidR="002E4EE4" w:rsidRPr="006A3743">
        <w:rPr>
          <w:rFonts w:ascii="Times New Roman" w:eastAsia="Times New Roman" w:hAnsi="Times New Roman" w:cs="Times New Roman"/>
          <w:bCs/>
          <w:sz w:val="24"/>
          <w:szCs w:val="24"/>
        </w:rPr>
        <w:t>the year</w:t>
      </w:r>
      <w:r w:rsidR="006217FB" w:rsidRPr="006A3743">
        <w:rPr>
          <w:rFonts w:ascii="Times New Roman" w:eastAsia="Times New Roman" w:hAnsi="Times New Roman" w:cs="Times New Roman"/>
          <w:sz w:val="24"/>
          <w:szCs w:val="24"/>
        </w:rPr>
        <w:t>.</w:t>
      </w:r>
      <w:r w:rsidR="002E4EE4" w:rsidRPr="006A3743">
        <w:rPr>
          <w:rFonts w:ascii="Times New Roman" w:eastAsia="Times New Roman" w:hAnsi="Times New Roman" w:cs="Times New Roman"/>
          <w:sz w:val="24"/>
          <w:szCs w:val="24"/>
        </w:rPr>
        <w:t xml:space="preserve"> </w:t>
      </w:r>
      <w:r w:rsidR="006217FB" w:rsidRPr="006A3743">
        <w:rPr>
          <w:rFonts w:ascii="Times New Roman" w:eastAsia="Times New Roman" w:hAnsi="Times New Roman" w:cs="Times New Roman"/>
          <w:sz w:val="24"/>
          <w:szCs w:val="24"/>
        </w:rPr>
        <w:t>Future research focus</w:t>
      </w:r>
      <w:r w:rsidR="002E4EE4" w:rsidRPr="006A3743">
        <w:rPr>
          <w:rFonts w:ascii="Times New Roman" w:eastAsia="Times New Roman" w:hAnsi="Times New Roman" w:cs="Times New Roman"/>
          <w:sz w:val="24"/>
          <w:szCs w:val="24"/>
        </w:rPr>
        <w:t xml:space="preserve">ing </w:t>
      </w:r>
      <w:r w:rsidR="006217FB" w:rsidRPr="006A3743">
        <w:rPr>
          <w:rFonts w:ascii="Times New Roman" w:eastAsia="Times New Roman" w:hAnsi="Times New Roman" w:cs="Times New Roman"/>
          <w:sz w:val="24"/>
          <w:szCs w:val="24"/>
        </w:rPr>
        <w:t xml:space="preserve">on longitudinal studies evaluating the effectiveness of HPV </w:t>
      </w:r>
      <w:r w:rsidR="002E4EE4" w:rsidRPr="006A3743">
        <w:rPr>
          <w:rFonts w:ascii="Times New Roman" w:eastAsia="Times New Roman" w:hAnsi="Times New Roman" w:cs="Times New Roman"/>
          <w:sz w:val="24"/>
          <w:szCs w:val="24"/>
        </w:rPr>
        <w:t xml:space="preserve">vaccination programs in Nigeria </w:t>
      </w:r>
      <w:r w:rsidR="006A3743" w:rsidRPr="006A3743">
        <w:rPr>
          <w:rFonts w:ascii="Times New Roman" w:eastAsia="Times New Roman" w:hAnsi="Times New Roman" w:cs="Times New Roman"/>
          <w:sz w:val="24"/>
          <w:szCs w:val="24"/>
        </w:rPr>
        <w:t>is</w:t>
      </w:r>
      <w:r w:rsidR="002E4EE4"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strongly</w:t>
      </w:r>
      <w:r w:rsidR="008D6160">
        <w:rPr>
          <w:rFonts w:ascii="Times New Roman" w:eastAsia="Times New Roman" w:hAnsi="Times New Roman" w:cs="Times New Roman"/>
          <w:sz w:val="24"/>
          <w:szCs w:val="24"/>
        </w:rPr>
        <w:t xml:space="preserve"> encouraged</w:t>
      </w:r>
      <w:r w:rsidR="0026087E">
        <w:rPr>
          <w:rFonts w:ascii="Times New Roman" w:eastAsia="Times New Roman" w:hAnsi="Times New Roman" w:cs="Times New Roman"/>
          <w:sz w:val="24"/>
          <w:szCs w:val="24"/>
        </w:rPr>
        <w:t>.</w:t>
      </w:r>
    </w:p>
    <w:p w:rsidR="006217FB" w:rsidRPr="006A3743" w:rsidRDefault="006217FB" w:rsidP="006A3743">
      <w:pPr>
        <w:spacing w:line="240" w:lineRule="auto"/>
        <w:jc w:val="both"/>
        <w:rPr>
          <w:rFonts w:ascii="Times New Roman" w:hAnsi="Times New Roman" w:cs="Times New Roman"/>
          <w:sz w:val="24"/>
          <w:szCs w:val="24"/>
        </w:rPr>
      </w:pPr>
    </w:p>
    <w:p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3.1 CONCLUSION</w:t>
      </w:r>
    </w:p>
    <w:p w:rsidR="00D525E1" w:rsidRPr="006A3743" w:rsidRDefault="002E4EE4"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sz w:val="24"/>
          <w:szCs w:val="24"/>
        </w:rPr>
        <w:t xml:space="preserve">HPV is still one of </w:t>
      </w:r>
      <w:r w:rsidR="006A3743" w:rsidRPr="006A3743">
        <w:rPr>
          <w:rFonts w:ascii="Times New Roman" w:eastAsia="Times New Roman" w:hAnsi="Times New Roman" w:cs="Times New Roman"/>
          <w:sz w:val="24"/>
          <w:szCs w:val="24"/>
        </w:rPr>
        <w:t xml:space="preserve">the </w:t>
      </w:r>
      <w:r w:rsidRPr="006A3743">
        <w:rPr>
          <w:rFonts w:ascii="Times New Roman" w:eastAsia="Times New Roman" w:hAnsi="Times New Roman" w:cs="Times New Roman"/>
          <w:sz w:val="24"/>
          <w:szCs w:val="24"/>
        </w:rPr>
        <w:t xml:space="preserve">dominant </w:t>
      </w:r>
      <w:r w:rsidR="006A3743" w:rsidRPr="006A3743">
        <w:rPr>
          <w:rFonts w:ascii="Times New Roman" w:eastAsia="Times New Roman" w:hAnsi="Times New Roman" w:cs="Times New Roman"/>
          <w:sz w:val="24"/>
          <w:szCs w:val="24"/>
        </w:rPr>
        <w:t>causes</w:t>
      </w:r>
      <w:r w:rsidRPr="006A3743">
        <w:rPr>
          <w:rFonts w:ascii="Times New Roman" w:eastAsia="Times New Roman" w:hAnsi="Times New Roman" w:cs="Times New Roman"/>
          <w:sz w:val="24"/>
          <w:szCs w:val="24"/>
        </w:rPr>
        <w:t xml:space="preserve"> of cervical c</w:t>
      </w:r>
      <w:r w:rsidR="00C15DFA">
        <w:rPr>
          <w:rFonts w:ascii="Times New Roman" w:eastAsia="Times New Roman" w:hAnsi="Times New Roman" w:cs="Times New Roman"/>
          <w:sz w:val="24"/>
          <w:szCs w:val="24"/>
        </w:rPr>
        <w:t>ancer in Nigeria, yet the use</w:t>
      </w:r>
      <w:r w:rsidRPr="006A3743">
        <w:rPr>
          <w:rFonts w:ascii="Times New Roman" w:eastAsia="Times New Roman" w:hAnsi="Times New Roman" w:cs="Times New Roman"/>
          <w:sz w:val="24"/>
          <w:szCs w:val="24"/>
        </w:rPr>
        <w:t xml:space="preserve"> of </w:t>
      </w:r>
      <w:r w:rsidR="006A3743" w:rsidRPr="006A3743">
        <w:rPr>
          <w:rFonts w:ascii="Times New Roman" w:eastAsia="Times New Roman" w:hAnsi="Times New Roman" w:cs="Times New Roman"/>
          <w:sz w:val="24"/>
          <w:szCs w:val="24"/>
        </w:rPr>
        <w:t xml:space="preserve">vaccines </w:t>
      </w:r>
      <w:r w:rsidRPr="006A3743">
        <w:rPr>
          <w:rFonts w:ascii="Times New Roman" w:eastAsia="Times New Roman" w:hAnsi="Times New Roman" w:cs="Times New Roman"/>
          <w:sz w:val="24"/>
          <w:szCs w:val="24"/>
        </w:rPr>
        <w:t xml:space="preserve">is alarmingly low due to financial, cultural, and systemic constraints. </w:t>
      </w:r>
      <w:r w:rsidR="006A3743" w:rsidRPr="006A3743">
        <w:rPr>
          <w:rFonts w:ascii="Times New Roman" w:hAnsi="Times New Roman" w:cs="Times New Roman"/>
          <w:sz w:val="24"/>
          <w:szCs w:val="24"/>
        </w:rPr>
        <w:t>Integrating</w:t>
      </w:r>
      <w:r w:rsidRPr="006A3743">
        <w:rPr>
          <w:rFonts w:ascii="Times New Roman" w:hAnsi="Times New Roman" w:cs="Times New Roman"/>
          <w:sz w:val="24"/>
          <w:szCs w:val="24"/>
        </w:rPr>
        <w:t xml:space="preserve"> HPV vaccination into the national immunization schedule, subsidizing vaccine costs, and implementing comprehensive health education programs in schools, religious institutions, and public spaces </w:t>
      </w:r>
      <w:r w:rsidR="008D0DFF" w:rsidRPr="006A3743">
        <w:rPr>
          <w:rFonts w:ascii="Times New Roman" w:hAnsi="Times New Roman" w:cs="Times New Roman"/>
          <w:sz w:val="24"/>
          <w:szCs w:val="24"/>
        </w:rPr>
        <w:t>are essential to reduce</w:t>
      </w:r>
      <w:r w:rsidR="00D24EED">
        <w:rPr>
          <w:rFonts w:ascii="Times New Roman" w:hAnsi="Times New Roman" w:cs="Times New Roman"/>
          <w:sz w:val="24"/>
          <w:szCs w:val="24"/>
        </w:rPr>
        <w:t xml:space="preserve"> the number of </w:t>
      </w:r>
      <w:r w:rsidR="006A3743" w:rsidRPr="006A3743">
        <w:rPr>
          <w:rFonts w:ascii="Times New Roman" w:hAnsi="Times New Roman" w:cs="Times New Roman"/>
          <w:sz w:val="24"/>
          <w:szCs w:val="24"/>
        </w:rPr>
        <w:t>HPV-related</w:t>
      </w:r>
      <w:r w:rsidR="008D0DFF" w:rsidRPr="006A3743">
        <w:rPr>
          <w:rFonts w:ascii="Times New Roman" w:hAnsi="Times New Roman" w:cs="Times New Roman"/>
          <w:sz w:val="24"/>
          <w:szCs w:val="24"/>
        </w:rPr>
        <w:t xml:space="preserve"> cancer cases</w:t>
      </w:r>
      <w:r w:rsidRPr="006A3743">
        <w:rPr>
          <w:rFonts w:ascii="Times New Roman" w:eastAsia="Times New Roman" w:hAnsi="Times New Roman" w:cs="Times New Roman"/>
          <w:sz w:val="24"/>
          <w:szCs w:val="24"/>
        </w:rPr>
        <w:t>.</w:t>
      </w:r>
      <w:r w:rsidR="008D0DFF" w:rsidRPr="006A3743">
        <w:rPr>
          <w:rFonts w:ascii="Times New Roman" w:eastAsia="Times New Roman" w:hAnsi="Times New Roman" w:cs="Times New Roman"/>
          <w:sz w:val="24"/>
          <w:szCs w:val="24"/>
        </w:rPr>
        <w:t xml:space="preserve"> Strong measures should be </w:t>
      </w:r>
      <w:r w:rsidR="00ED28E1">
        <w:rPr>
          <w:rFonts w:ascii="Times New Roman" w:eastAsia="Times New Roman" w:hAnsi="Times New Roman" w:cs="Times New Roman"/>
          <w:sz w:val="24"/>
          <w:szCs w:val="24"/>
        </w:rPr>
        <w:t xml:space="preserve">taken </w:t>
      </w:r>
      <w:r w:rsidR="008D0DFF" w:rsidRPr="006A3743">
        <w:rPr>
          <w:rFonts w:ascii="Times New Roman" w:eastAsia="Times New Roman" w:hAnsi="Times New Roman" w:cs="Times New Roman"/>
          <w:sz w:val="24"/>
          <w:szCs w:val="24"/>
        </w:rPr>
        <w:t xml:space="preserve">to </w:t>
      </w:r>
      <w:r w:rsidR="00017847">
        <w:rPr>
          <w:rFonts w:ascii="Times New Roman" w:eastAsia="Times New Roman" w:hAnsi="Times New Roman" w:cs="Times New Roman"/>
          <w:sz w:val="24"/>
          <w:szCs w:val="24"/>
        </w:rPr>
        <w:t>i</w:t>
      </w:r>
      <w:r w:rsidRPr="006A3743">
        <w:rPr>
          <w:rFonts w:ascii="Times New Roman" w:eastAsia="Times New Roman" w:hAnsi="Times New Roman" w:cs="Times New Roman"/>
          <w:sz w:val="24"/>
          <w:szCs w:val="24"/>
        </w:rPr>
        <w:t>ncreas</w:t>
      </w:r>
      <w:r w:rsidR="008D0DFF" w:rsidRPr="006A3743">
        <w:rPr>
          <w:rFonts w:ascii="Times New Roman" w:eastAsia="Times New Roman" w:hAnsi="Times New Roman" w:cs="Times New Roman"/>
          <w:sz w:val="24"/>
          <w:szCs w:val="24"/>
        </w:rPr>
        <w:t xml:space="preserve">e </w:t>
      </w:r>
      <w:r w:rsidRPr="006A3743">
        <w:rPr>
          <w:rFonts w:ascii="Times New Roman" w:eastAsia="Times New Roman" w:hAnsi="Times New Roman" w:cs="Times New Roman"/>
          <w:sz w:val="24"/>
          <w:szCs w:val="24"/>
        </w:rPr>
        <w:t>public awareness through educational campaigns, parental engag</w:t>
      </w:r>
      <w:r w:rsidR="00ED28E1">
        <w:rPr>
          <w:rFonts w:ascii="Times New Roman" w:eastAsia="Times New Roman" w:hAnsi="Times New Roman" w:cs="Times New Roman"/>
          <w:sz w:val="24"/>
          <w:szCs w:val="24"/>
        </w:rPr>
        <w:t xml:space="preserve">ement, and government subsidies, which </w:t>
      </w:r>
      <w:r w:rsidR="00257905">
        <w:rPr>
          <w:rFonts w:ascii="Times New Roman" w:eastAsia="Times New Roman" w:hAnsi="Times New Roman" w:cs="Times New Roman"/>
          <w:sz w:val="24"/>
          <w:szCs w:val="24"/>
        </w:rPr>
        <w:t>will be essential for</w:t>
      </w:r>
      <w:r w:rsidRPr="006A3743">
        <w:rPr>
          <w:rFonts w:ascii="Times New Roman" w:eastAsia="Times New Roman" w:hAnsi="Times New Roman" w:cs="Times New Roman"/>
          <w:sz w:val="24"/>
          <w:szCs w:val="24"/>
        </w:rPr>
        <w:t xml:space="preserve"> improving vaccine coverage and protecting </w:t>
      </w:r>
      <w:r w:rsidR="008D0DFF" w:rsidRPr="006A3743">
        <w:rPr>
          <w:rFonts w:ascii="Times New Roman" w:eastAsia="Times New Roman" w:hAnsi="Times New Roman" w:cs="Times New Roman"/>
          <w:sz w:val="24"/>
          <w:szCs w:val="24"/>
        </w:rPr>
        <w:t xml:space="preserve">the health of </w:t>
      </w:r>
      <w:r w:rsidR="006A3743" w:rsidRPr="006A3743">
        <w:rPr>
          <w:rFonts w:ascii="Times New Roman" w:eastAsia="Times New Roman" w:hAnsi="Times New Roman" w:cs="Times New Roman"/>
          <w:sz w:val="24"/>
          <w:szCs w:val="24"/>
        </w:rPr>
        <w:t>Nigerian</w:t>
      </w:r>
      <w:r w:rsidR="008D0DFF" w:rsidRPr="006A3743">
        <w:rPr>
          <w:rFonts w:ascii="Times New Roman" w:eastAsia="Times New Roman" w:hAnsi="Times New Roman" w:cs="Times New Roman"/>
          <w:sz w:val="24"/>
          <w:szCs w:val="24"/>
        </w:rPr>
        <w:t xml:space="preserve"> women. </w:t>
      </w:r>
    </w:p>
    <w:p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4.0 RECOMMENDATIONS</w:t>
      </w:r>
    </w:p>
    <w:p w:rsidR="008D0DFF" w:rsidRPr="006A3743" w:rsidRDefault="008D0DFF" w:rsidP="006A3743">
      <w:pPr>
        <w:spacing w:line="240" w:lineRule="auto"/>
        <w:jc w:val="both"/>
        <w:rPr>
          <w:rFonts w:ascii="Times New Roman" w:hAnsi="Times New Roman" w:cs="Times New Roman"/>
          <w:b/>
          <w:sz w:val="24"/>
          <w:szCs w:val="24"/>
        </w:rPr>
      </w:pPr>
    </w:p>
    <w:p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Government Intervention: The Federal Government of Nigeria, through the Federal Ministry of Health and the National Primary Health Care Development Agency, should expedite the integration of HPV vaccination into the national immunization schedule. This will ensure that young girls receive the vaccine free of charge or at a highly subsidized cost.</w:t>
      </w:r>
    </w:p>
    <w:p w:rsidR="007B18E6" w:rsidRPr="006A3743" w:rsidRDefault="00E35EAD" w:rsidP="006A374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Public awareness c</w:t>
      </w:r>
      <w:r w:rsidR="007B18E6" w:rsidRPr="006A3743">
        <w:rPr>
          <w:rFonts w:ascii="Times New Roman" w:hAnsi="Times New Roman" w:cs="Times New Roman"/>
          <w:sz w:val="24"/>
          <w:szCs w:val="24"/>
        </w:rPr>
        <w:t>ampaigns: Intensive health promotion prog</w:t>
      </w:r>
      <w:r w:rsidR="00AB5CA9">
        <w:rPr>
          <w:rFonts w:ascii="Times New Roman" w:hAnsi="Times New Roman" w:cs="Times New Roman"/>
          <w:sz w:val="24"/>
          <w:szCs w:val="24"/>
        </w:rPr>
        <w:t>rams should be launched to increase</w:t>
      </w:r>
      <w:r w:rsidR="008D1E09">
        <w:rPr>
          <w:rFonts w:ascii="Times New Roman" w:hAnsi="Times New Roman" w:cs="Times New Roman"/>
          <w:sz w:val="24"/>
          <w:szCs w:val="24"/>
        </w:rPr>
        <w:t xml:space="preserve"> awareness of </w:t>
      </w:r>
      <w:r w:rsidR="007B18E6" w:rsidRPr="006A3743">
        <w:rPr>
          <w:rFonts w:ascii="Times New Roman" w:hAnsi="Times New Roman" w:cs="Times New Roman"/>
          <w:sz w:val="24"/>
          <w:szCs w:val="24"/>
        </w:rPr>
        <w:t>HPV, its associated cancers, and the benefits of vaccination. These campaigns should target schools, religious institutions, and community centers to reach a broad audience.</w:t>
      </w:r>
    </w:p>
    <w:p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Parental Education: Parents and caregivers should be educated about the importance of HPV vaccination for their children. This can be achieved through workshops, seminars, and informational materials distributed in healthcare facilities and community centers.</w:t>
      </w:r>
    </w:p>
    <w:p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School-Based Vaccination Programs</w:t>
      </w:r>
      <w:r w:rsidR="005E6637">
        <w:rPr>
          <w:rFonts w:ascii="Times New Roman" w:hAnsi="Times New Roman" w:cs="Times New Roman"/>
          <w:sz w:val="24"/>
          <w:szCs w:val="24"/>
        </w:rPr>
        <w:t>: HPV vaccination should be</w:t>
      </w:r>
      <w:r w:rsidR="00914406">
        <w:rPr>
          <w:rFonts w:ascii="Times New Roman" w:hAnsi="Times New Roman" w:cs="Times New Roman"/>
          <w:sz w:val="24"/>
          <w:szCs w:val="24"/>
        </w:rPr>
        <w:t xml:space="preserve"> a prerequisite for admission </w:t>
      </w:r>
      <w:r w:rsidRPr="006A3743">
        <w:rPr>
          <w:rFonts w:ascii="Times New Roman" w:hAnsi="Times New Roman" w:cs="Times New Roman"/>
          <w:sz w:val="24"/>
          <w:szCs w:val="24"/>
        </w:rPr>
        <w:t>to secondary schools. This will ensure that young girls are vaccinated before they become sexually active.</w:t>
      </w:r>
    </w:p>
    <w:p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Subsidized Vaccine Costs: The government should work with international organizations and pharmaceutical companies to reduce the cost of HPV vaccines, making them accessible to low-income families.</w:t>
      </w:r>
    </w:p>
    <w:p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Research and Monitoring: Further research is needed to understand the barriers to HPV vaccination in different regions of Nigeria. Continuous monitoring and evaluation of vaccination programs will help identify gaps and improve implementation strategies.</w:t>
      </w:r>
    </w:p>
    <w:p w:rsidR="009F4CB5" w:rsidRDefault="009F4CB5" w:rsidP="00AB1DCD">
      <w:pPr>
        <w:pBdr>
          <w:top w:val="nil"/>
          <w:left w:val="nil"/>
          <w:bottom w:val="nil"/>
          <w:right w:val="nil"/>
          <w:between w:val="nil"/>
        </w:pBdr>
        <w:spacing w:after="0" w:line="360" w:lineRule="auto"/>
        <w:jc w:val="both"/>
        <w:rPr>
          <w:rFonts w:ascii="Times New Roman" w:hAnsi="Times New Roman" w:cs="Times New Roman"/>
          <w:b/>
          <w:sz w:val="24"/>
          <w:szCs w:val="24"/>
        </w:rPr>
      </w:pPr>
    </w:p>
    <w:p w:rsidR="005175DC" w:rsidRDefault="005175DC"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5175DC" w:rsidRDefault="005175DC"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5175DC" w:rsidRDefault="005175DC"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5175DC" w:rsidRDefault="005175DC"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1C4716" w:rsidRDefault="001C4716"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lastRenderedPageBreak/>
        <w:t>DECLARATION</w:t>
      </w:r>
      <w:r w:rsidR="005304BE">
        <w:rPr>
          <w:rFonts w:ascii="Times New Roman" w:eastAsia="Times New Roman" w:hAnsi="Times New Roman" w:cs="Times New Roman"/>
          <w:b/>
          <w:color w:val="231F20"/>
          <w:sz w:val="24"/>
          <w:szCs w:val="24"/>
        </w:rPr>
        <w:t>S</w:t>
      </w:r>
      <w:r>
        <w:rPr>
          <w:rFonts w:ascii="Times New Roman" w:eastAsia="Times New Roman" w:hAnsi="Times New Roman" w:cs="Times New Roman"/>
          <w:b/>
          <w:color w:val="231F20"/>
          <w:sz w:val="24"/>
          <w:szCs w:val="24"/>
        </w:rPr>
        <w:t>:</w:t>
      </w:r>
    </w:p>
    <w:p w:rsidR="00376572" w:rsidRDefault="00376572" w:rsidP="00AB1DCD">
      <w:pPr>
        <w:pBdr>
          <w:top w:val="nil"/>
          <w:left w:val="nil"/>
          <w:bottom w:val="nil"/>
          <w:right w:val="nil"/>
          <w:between w:val="nil"/>
        </w:pBdr>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Conflicts of Interest:  </w:t>
      </w:r>
      <w:r w:rsidRPr="00376572">
        <w:rPr>
          <w:rFonts w:ascii="Times New Roman" w:eastAsia="Times New Roman" w:hAnsi="Times New Roman" w:cs="Times New Roman"/>
          <w:color w:val="231F20"/>
          <w:sz w:val="24"/>
          <w:szCs w:val="24"/>
        </w:rPr>
        <w:t>The authors declare no competing interests</w:t>
      </w:r>
    </w:p>
    <w:p w:rsidR="00376572" w:rsidRDefault="00376572"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Financial Disclosure:  </w:t>
      </w:r>
      <w:r w:rsidRPr="00376572">
        <w:rPr>
          <w:rFonts w:ascii="Times New Roman" w:eastAsia="Times New Roman" w:hAnsi="Times New Roman" w:cs="Times New Roman"/>
          <w:color w:val="231F20"/>
          <w:sz w:val="24"/>
          <w:szCs w:val="24"/>
        </w:rPr>
        <w:t>Nothing to declare</w:t>
      </w:r>
    </w:p>
    <w:p w:rsidR="00376572" w:rsidRDefault="00376572"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Funding/Support:  </w:t>
      </w:r>
      <w:r w:rsidRPr="00376572">
        <w:rPr>
          <w:rFonts w:ascii="Times New Roman" w:eastAsia="Times New Roman" w:hAnsi="Times New Roman" w:cs="Times New Roman"/>
          <w:color w:val="231F20"/>
          <w:sz w:val="24"/>
          <w:szCs w:val="24"/>
        </w:rPr>
        <w:t>There was no funding for this study</w:t>
      </w:r>
    </w:p>
    <w:p w:rsidR="00376572" w:rsidRDefault="00376572" w:rsidP="00AB1DCD">
      <w:pPr>
        <w:pBdr>
          <w:top w:val="nil"/>
          <w:left w:val="nil"/>
          <w:bottom w:val="nil"/>
          <w:right w:val="nil"/>
          <w:between w:val="nil"/>
        </w:pBdr>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Ethics Approval: </w:t>
      </w:r>
      <w:r w:rsidRPr="00376572">
        <w:rPr>
          <w:rFonts w:ascii="Times New Roman" w:eastAsia="Times New Roman" w:hAnsi="Times New Roman" w:cs="Times New Roman"/>
          <w:color w:val="231F20"/>
          <w:sz w:val="24"/>
          <w:szCs w:val="24"/>
        </w:rPr>
        <w:t>Not applicable</w:t>
      </w:r>
    </w:p>
    <w:p w:rsidR="00B37F5B" w:rsidRDefault="00376572" w:rsidP="00B37F5B">
      <w:pP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highlight w:val="white"/>
        </w:rPr>
        <w:t xml:space="preserve">Declaration of Patient Consent: </w:t>
      </w:r>
      <w:r w:rsidRPr="00376572">
        <w:rPr>
          <w:rFonts w:ascii="Times New Roman" w:eastAsia="Times New Roman" w:hAnsi="Times New Roman" w:cs="Times New Roman"/>
          <w:color w:val="231F20"/>
          <w:sz w:val="24"/>
          <w:szCs w:val="24"/>
        </w:rPr>
        <w:t>Not applicable</w:t>
      </w:r>
      <w:r>
        <w:rPr>
          <w:rFonts w:ascii="Times New Roman" w:eastAsia="Times New Roman" w:hAnsi="Times New Roman" w:cs="Times New Roman"/>
          <w:b/>
          <w:color w:val="231F20"/>
          <w:sz w:val="24"/>
          <w:szCs w:val="24"/>
        </w:rPr>
        <w:t xml:space="preserve"> </w:t>
      </w:r>
    </w:p>
    <w:p w:rsidR="00B37F5B" w:rsidRDefault="00B37F5B" w:rsidP="00B37F5B">
      <w:pPr>
        <w:spacing w:after="0" w:line="360" w:lineRule="auto"/>
        <w:jc w:val="both"/>
        <w:rPr>
          <w:rFonts w:ascii="Times New Roman" w:eastAsia="Times New Roman" w:hAnsi="Times New Roman" w:cs="Times New Roman"/>
          <w:b/>
          <w:color w:val="231F20"/>
          <w:sz w:val="24"/>
          <w:szCs w:val="24"/>
        </w:rPr>
      </w:pPr>
      <w:r w:rsidRPr="00B37F5B">
        <w:rPr>
          <w:rFonts w:ascii="Times New Roman" w:eastAsia="Times New Roman" w:hAnsi="Times New Roman" w:cs="Times New Roman"/>
          <w:b/>
          <w:sz w:val="24"/>
          <w:szCs w:val="24"/>
        </w:rPr>
        <w:t>Dual publication:</w:t>
      </w:r>
      <w:r w:rsidRPr="00B37F5B">
        <w:rPr>
          <w:rFonts w:ascii="Times New Roman" w:eastAsia="Times New Roman" w:hAnsi="Times New Roman" w:cs="Times New Roman"/>
          <w:sz w:val="24"/>
          <w:szCs w:val="24"/>
        </w:rPr>
        <w:t xml:space="preserve"> No, the results/data/figures in this manuscript have not been published elsewhere, nor are they under consideration by another publisher.</w:t>
      </w:r>
    </w:p>
    <w:p w:rsidR="00B37F5B" w:rsidRDefault="00B37F5B" w:rsidP="00B37F5B">
      <w:pPr>
        <w:spacing w:after="0" w:line="360" w:lineRule="auto"/>
        <w:jc w:val="both"/>
        <w:rPr>
          <w:rFonts w:ascii="Times New Roman" w:eastAsia="Times New Roman" w:hAnsi="Times New Roman" w:cs="Times New Roman"/>
          <w:b/>
          <w:color w:val="231F20"/>
          <w:sz w:val="24"/>
          <w:szCs w:val="24"/>
        </w:rPr>
      </w:pPr>
      <w:r w:rsidRPr="00B37F5B">
        <w:rPr>
          <w:rFonts w:ascii="Times New Roman" w:eastAsia="Times New Roman" w:hAnsi="Times New Roman" w:cs="Times New Roman"/>
          <w:b/>
          <w:sz w:val="24"/>
          <w:szCs w:val="24"/>
        </w:rPr>
        <w:t>Third-party material:</w:t>
      </w:r>
      <w:r w:rsidRPr="00B37F5B">
        <w:rPr>
          <w:rFonts w:ascii="Times New Roman" w:eastAsia="Times New Roman" w:hAnsi="Times New Roman" w:cs="Times New Roman"/>
          <w:sz w:val="24"/>
          <w:szCs w:val="24"/>
        </w:rPr>
        <w:t xml:space="preserve"> No, all of the material is owned by the authors and/or no permissions are required.</w:t>
      </w:r>
    </w:p>
    <w:p w:rsidR="00B37F5B" w:rsidRPr="00B37F5B" w:rsidRDefault="00B37F5B" w:rsidP="00B37F5B">
      <w:pPr>
        <w:spacing w:after="0" w:line="360" w:lineRule="auto"/>
        <w:jc w:val="both"/>
        <w:rPr>
          <w:rFonts w:ascii="Times New Roman" w:eastAsia="Times New Roman" w:hAnsi="Times New Roman" w:cs="Times New Roman"/>
          <w:b/>
          <w:color w:val="231F20"/>
          <w:sz w:val="24"/>
          <w:szCs w:val="24"/>
        </w:rPr>
      </w:pPr>
      <w:r w:rsidRPr="00B37F5B">
        <w:rPr>
          <w:rFonts w:ascii="Times New Roman" w:eastAsia="Times New Roman" w:hAnsi="Times New Roman" w:cs="Times New Roman"/>
          <w:b/>
          <w:sz w:val="24"/>
          <w:szCs w:val="24"/>
        </w:rPr>
        <w:t>Data availability:</w:t>
      </w:r>
      <w:r w:rsidR="00EF7E85">
        <w:rPr>
          <w:rFonts w:ascii="Times New Roman" w:eastAsia="Times New Roman" w:hAnsi="Times New Roman" w:cs="Times New Roman"/>
          <w:sz w:val="24"/>
          <w:szCs w:val="24"/>
        </w:rPr>
        <w:t xml:space="preserve"> </w:t>
      </w:r>
      <w:r w:rsidR="001C4716">
        <w:rPr>
          <w:rFonts w:ascii="Times New Roman" w:hAnsi="Times New Roman" w:cs="Times New Roman"/>
          <w:sz w:val="24"/>
          <w:szCs w:val="24"/>
        </w:rPr>
        <w:t>All data analyzed in this review were obtained from publicly available sources cited in the references.</w:t>
      </w:r>
    </w:p>
    <w:p w:rsidR="00376572" w:rsidRDefault="00376572" w:rsidP="00AB1DCD">
      <w:pP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Acknowledgments: </w:t>
      </w:r>
      <w:r>
        <w:rPr>
          <w:rFonts w:ascii="Times New Roman" w:eastAsia="Times New Roman" w:hAnsi="Times New Roman" w:cs="Times New Roman"/>
          <w:color w:val="231F20"/>
          <w:sz w:val="24"/>
          <w:szCs w:val="24"/>
        </w:rPr>
        <w:t>None</w:t>
      </w:r>
    </w:p>
    <w:p w:rsidR="00376572" w:rsidRDefault="00376572"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Disclaimer: </w:t>
      </w:r>
      <w:r>
        <w:rPr>
          <w:rFonts w:ascii="Times New Roman" w:eastAsia="Times New Roman" w:hAnsi="Times New Roman" w:cs="Times New Roman"/>
          <w:color w:val="231F20"/>
          <w:sz w:val="24"/>
          <w:szCs w:val="24"/>
        </w:rPr>
        <w:t>None</w:t>
      </w:r>
      <w:r>
        <w:rPr>
          <w:rFonts w:ascii="Times New Roman" w:eastAsia="Times New Roman" w:hAnsi="Times New Roman" w:cs="Times New Roman"/>
          <w:b/>
          <w:color w:val="231F20"/>
          <w:sz w:val="24"/>
          <w:szCs w:val="24"/>
        </w:rPr>
        <w:t xml:space="preserve"> </w:t>
      </w:r>
    </w:p>
    <w:p w:rsidR="00AB1FFF" w:rsidRDefault="00AB1FFF"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AB1FFF" w:rsidRDefault="00AB1FFF" w:rsidP="00AB1FFF">
      <w:pPr>
        <w:spacing w:after="0" w:line="240" w:lineRule="auto"/>
        <w:jc w:val="both"/>
        <w:rPr>
          <w:rFonts w:ascii="Times New Roman" w:eastAsia="Times New Roman" w:hAnsi="Times New Roman" w:cs="Times New Roman"/>
          <w:b/>
          <w:iCs/>
          <w:sz w:val="24"/>
          <w:szCs w:val="24"/>
        </w:rPr>
      </w:pPr>
      <w:r w:rsidRPr="004E5F3C">
        <w:rPr>
          <w:rFonts w:ascii="Times New Roman" w:eastAsia="Times New Roman" w:hAnsi="Times New Roman" w:cs="Times New Roman"/>
          <w:b/>
          <w:iCs/>
          <w:sz w:val="24"/>
          <w:szCs w:val="24"/>
        </w:rPr>
        <w:t>Author Contributions;</w:t>
      </w:r>
    </w:p>
    <w:p w:rsidR="00AB1FFF" w:rsidRPr="004E5F3C" w:rsidRDefault="00AB1FFF" w:rsidP="00AB1FFF">
      <w:pPr>
        <w:spacing w:after="0" w:line="240" w:lineRule="auto"/>
        <w:jc w:val="both"/>
        <w:rPr>
          <w:rFonts w:ascii="Times New Roman" w:eastAsia="Times New Roman" w:hAnsi="Times New Roman" w:cs="Times New Roman"/>
          <w:b/>
          <w:iCs/>
          <w:sz w:val="24"/>
          <w:szCs w:val="24"/>
        </w:rPr>
      </w:pPr>
      <w:r w:rsidRPr="004E5F3C">
        <w:rPr>
          <w:rFonts w:ascii="Times New Roman" w:eastAsia="Times New Roman" w:hAnsi="Times New Roman" w:cs="Times New Roman"/>
          <w:b/>
          <w:iCs/>
          <w:sz w:val="24"/>
          <w:szCs w:val="24"/>
        </w:rPr>
        <w:t>O. C. O</w:t>
      </w:r>
      <w:r>
        <w:rPr>
          <w:rFonts w:ascii="Times New Roman" w:eastAsia="Times New Roman" w:hAnsi="Times New Roman" w:cs="Times New Roman"/>
          <w:b/>
          <w:iCs/>
          <w:sz w:val="24"/>
          <w:szCs w:val="24"/>
        </w:rPr>
        <w:t>.</w:t>
      </w:r>
      <w:r w:rsidRPr="004E5F3C">
        <w:rPr>
          <w:rFonts w:ascii="Times New Roman" w:eastAsia="Times New Roman" w:hAnsi="Times New Roman" w:cs="Times New Roman"/>
          <w:b/>
          <w:iCs/>
          <w:sz w:val="24"/>
          <w:szCs w:val="24"/>
        </w:rPr>
        <w:t xml:space="preserve"> (Primary Corresponding Author)</w:t>
      </w:r>
    </w:p>
    <w:p w:rsidR="00AB1FFF" w:rsidRPr="004E5F3C" w:rsidRDefault="00AB1FFF" w:rsidP="00AB1FFF">
      <w:pPr>
        <w:spacing w:after="0" w:line="240" w:lineRule="auto"/>
        <w:jc w:val="both"/>
        <w:rPr>
          <w:rFonts w:ascii="Times New Roman" w:eastAsia="Times New Roman" w:hAnsi="Times New Roman" w:cs="Times New Roman"/>
          <w:iCs/>
          <w:sz w:val="24"/>
          <w:szCs w:val="24"/>
        </w:rPr>
      </w:pPr>
      <w:proofErr w:type="spellStart"/>
      <w:r w:rsidRPr="004E5F3C">
        <w:rPr>
          <w:rFonts w:ascii="Times New Roman" w:eastAsia="Times New Roman" w:hAnsi="Times New Roman" w:cs="Times New Roman"/>
          <w:iCs/>
          <w:sz w:val="24"/>
          <w:szCs w:val="24"/>
        </w:rPr>
        <w:t>Ogadah</w:t>
      </w:r>
      <w:proofErr w:type="spellEnd"/>
      <w:r w:rsidRPr="004E5F3C">
        <w:rPr>
          <w:rFonts w:ascii="Times New Roman" w:eastAsia="Times New Roman" w:hAnsi="Times New Roman" w:cs="Times New Roman"/>
          <w:iCs/>
          <w:sz w:val="24"/>
          <w:szCs w:val="24"/>
        </w:rPr>
        <w:t xml:space="preserve"> Cletus </w:t>
      </w:r>
      <w:proofErr w:type="spellStart"/>
      <w:r w:rsidRPr="004E5F3C">
        <w:rPr>
          <w:rFonts w:ascii="Times New Roman" w:eastAsia="Times New Roman" w:hAnsi="Times New Roman" w:cs="Times New Roman"/>
          <w:iCs/>
          <w:sz w:val="24"/>
          <w:szCs w:val="24"/>
        </w:rPr>
        <w:t>Okechukwu</w:t>
      </w:r>
      <w:proofErr w:type="spellEnd"/>
      <w:r w:rsidRPr="004E5F3C">
        <w:rPr>
          <w:rFonts w:ascii="Times New Roman" w:eastAsia="Times New Roman" w:hAnsi="Times New Roman" w:cs="Times New Roman"/>
          <w:iCs/>
          <w:sz w:val="24"/>
          <w:szCs w:val="24"/>
        </w:rPr>
        <w:t xml:space="preserve"> conceptualized the research topic, designed the study framework, and supervised the systematic review process. He was responsible for drafting the introduction, discussion, and conclusion sections. Additionally, he ensured adherence to PRISMA guidelines, provided oversight of the methodology, and managed the manuscript submission, revisions, and c</w:t>
      </w:r>
      <w:r>
        <w:rPr>
          <w:rFonts w:ascii="Times New Roman" w:eastAsia="Times New Roman" w:hAnsi="Times New Roman" w:cs="Times New Roman"/>
          <w:iCs/>
          <w:sz w:val="24"/>
          <w:szCs w:val="24"/>
        </w:rPr>
        <w:t>orrespondence with the journal.</w:t>
      </w:r>
    </w:p>
    <w:p w:rsidR="00AB1FFF" w:rsidRPr="004E5F3C" w:rsidRDefault="00AB1FFF" w:rsidP="00AB1FFF">
      <w:pPr>
        <w:spacing w:after="0" w:line="240" w:lineRule="auto"/>
        <w:jc w:val="both"/>
        <w:rPr>
          <w:rFonts w:ascii="Times New Roman" w:eastAsia="Times New Roman" w:hAnsi="Times New Roman" w:cs="Times New Roman"/>
          <w:iCs/>
          <w:sz w:val="24"/>
          <w:szCs w:val="24"/>
        </w:rPr>
      </w:pPr>
      <w:proofErr w:type="gramStart"/>
      <w:r w:rsidRPr="004E5F3C">
        <w:rPr>
          <w:rFonts w:ascii="Times New Roman" w:eastAsia="Times New Roman" w:hAnsi="Times New Roman" w:cs="Times New Roman"/>
          <w:b/>
          <w:iCs/>
          <w:sz w:val="24"/>
          <w:szCs w:val="24"/>
        </w:rPr>
        <w:t>N .</w:t>
      </w:r>
      <w:proofErr w:type="gramEnd"/>
      <w:r w:rsidRPr="004E5F3C">
        <w:rPr>
          <w:rFonts w:ascii="Times New Roman" w:eastAsia="Times New Roman" w:hAnsi="Times New Roman" w:cs="Times New Roman"/>
          <w:b/>
          <w:iCs/>
          <w:sz w:val="24"/>
          <w:szCs w:val="24"/>
        </w:rPr>
        <w:t>I.P</w:t>
      </w:r>
      <w:r>
        <w:rPr>
          <w:rFonts w:ascii="Times New Roman" w:eastAsia="Times New Roman" w:hAnsi="Times New Roman" w:cs="Times New Roman"/>
          <w:b/>
          <w:iCs/>
          <w:sz w:val="24"/>
          <w:szCs w:val="24"/>
        </w:rPr>
        <w:t xml:space="preserve">. </w:t>
      </w:r>
      <w:r w:rsidRPr="004E5F3C">
        <w:rPr>
          <w:rFonts w:ascii="Times New Roman" w:eastAsia="Times New Roman" w:hAnsi="Times New Roman" w:cs="Times New Roman"/>
          <w:b/>
          <w:iCs/>
          <w:sz w:val="24"/>
          <w:szCs w:val="24"/>
        </w:rPr>
        <w:t xml:space="preserve"> (Co-Author</w:t>
      </w:r>
      <w:r w:rsidRPr="004E5F3C">
        <w:rPr>
          <w:rFonts w:ascii="Times New Roman" w:eastAsia="Times New Roman" w:hAnsi="Times New Roman" w:cs="Times New Roman"/>
          <w:iCs/>
          <w:sz w:val="24"/>
          <w:szCs w:val="24"/>
        </w:rPr>
        <w:t>)</w:t>
      </w:r>
    </w:p>
    <w:p w:rsidR="00AB1FFF" w:rsidRPr="004E5F3C" w:rsidRDefault="00AB1FFF" w:rsidP="00AB1FFF">
      <w:pPr>
        <w:spacing w:after="0" w:line="240" w:lineRule="auto"/>
        <w:jc w:val="both"/>
        <w:rPr>
          <w:rFonts w:ascii="Times New Roman" w:eastAsia="Times New Roman" w:hAnsi="Times New Roman" w:cs="Times New Roman"/>
          <w:iCs/>
          <w:sz w:val="24"/>
          <w:szCs w:val="24"/>
        </w:rPr>
      </w:pPr>
      <w:r w:rsidRPr="004E5F3C">
        <w:rPr>
          <w:rFonts w:ascii="Times New Roman" w:eastAsia="Times New Roman" w:hAnsi="Times New Roman" w:cs="Times New Roman"/>
          <w:iCs/>
          <w:sz w:val="24"/>
          <w:szCs w:val="24"/>
        </w:rPr>
        <w:t xml:space="preserve">Nweke </w:t>
      </w:r>
      <w:proofErr w:type="spellStart"/>
      <w:r w:rsidRPr="004E5F3C">
        <w:rPr>
          <w:rFonts w:ascii="Times New Roman" w:eastAsia="Times New Roman" w:hAnsi="Times New Roman" w:cs="Times New Roman"/>
          <w:iCs/>
          <w:sz w:val="24"/>
          <w:szCs w:val="24"/>
        </w:rPr>
        <w:t>Izuchukwu</w:t>
      </w:r>
      <w:proofErr w:type="spellEnd"/>
      <w:r w:rsidRPr="004E5F3C">
        <w:rPr>
          <w:rFonts w:ascii="Times New Roman" w:eastAsia="Times New Roman" w:hAnsi="Times New Roman" w:cs="Times New Roman"/>
          <w:iCs/>
          <w:sz w:val="24"/>
          <w:szCs w:val="24"/>
        </w:rPr>
        <w:t xml:space="preserve"> Prince conducted literature searches and data extraction from relevant studies. He contributed to structuring the methods and results sections, performed data interpretation and statistical analysis where applicable, and assisted in manuscript ed</w:t>
      </w:r>
      <w:r>
        <w:rPr>
          <w:rFonts w:ascii="Times New Roman" w:eastAsia="Times New Roman" w:hAnsi="Times New Roman" w:cs="Times New Roman"/>
          <w:iCs/>
          <w:sz w:val="24"/>
          <w:szCs w:val="24"/>
        </w:rPr>
        <w:t>iting and reference management.</w:t>
      </w:r>
    </w:p>
    <w:p w:rsidR="00AB1FFF" w:rsidRPr="004E5F3C" w:rsidRDefault="00AB1FFF" w:rsidP="00AB1FFF">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 C. V. </w:t>
      </w:r>
      <w:r w:rsidRPr="004E5F3C">
        <w:rPr>
          <w:rFonts w:ascii="Times New Roman" w:eastAsia="Times New Roman" w:hAnsi="Times New Roman" w:cs="Times New Roman"/>
          <w:b/>
          <w:iCs/>
          <w:sz w:val="24"/>
          <w:szCs w:val="24"/>
        </w:rPr>
        <w:t>(Co-Author)</w:t>
      </w:r>
    </w:p>
    <w:p w:rsidR="00AB1FFF" w:rsidRPr="004E5F3C" w:rsidRDefault="00AB1FFF" w:rsidP="00AB1FFF">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Chukwu </w:t>
      </w:r>
      <w:proofErr w:type="spellStart"/>
      <w:proofErr w:type="gramStart"/>
      <w:r>
        <w:rPr>
          <w:rFonts w:ascii="Times New Roman" w:eastAsia="Times New Roman" w:hAnsi="Times New Roman" w:cs="Times New Roman"/>
          <w:iCs/>
          <w:sz w:val="24"/>
          <w:szCs w:val="24"/>
        </w:rPr>
        <w:t>Chibuike</w:t>
      </w:r>
      <w:proofErr w:type="spellEnd"/>
      <w:r>
        <w:rPr>
          <w:rFonts w:ascii="Times New Roman" w:eastAsia="Times New Roman" w:hAnsi="Times New Roman" w:cs="Times New Roman"/>
          <w:iCs/>
          <w:sz w:val="24"/>
          <w:szCs w:val="24"/>
        </w:rPr>
        <w:t xml:space="preserve">  </w:t>
      </w:r>
      <w:r w:rsidRPr="004E5F3C">
        <w:rPr>
          <w:rFonts w:ascii="Times New Roman" w:eastAsia="Times New Roman" w:hAnsi="Times New Roman" w:cs="Times New Roman"/>
          <w:iCs/>
          <w:sz w:val="24"/>
          <w:szCs w:val="24"/>
        </w:rPr>
        <w:t>Victor</w:t>
      </w:r>
      <w:proofErr w:type="gramEnd"/>
      <w:r w:rsidRPr="004E5F3C">
        <w:rPr>
          <w:rFonts w:ascii="Times New Roman" w:eastAsia="Times New Roman" w:hAnsi="Times New Roman" w:cs="Times New Roman"/>
          <w:iCs/>
          <w:sz w:val="24"/>
          <w:szCs w:val="24"/>
        </w:rPr>
        <w:t xml:space="preserve"> contributed to reviewing the epidemiological data and analyzing the public health implications of HPV in Nigeria. He played a key role in drafting discussions on vaccination barriers and policy recommendations, preparing tables and figures summarizing key findings, and proofreading the final manuscript for accuracy and coherence before submission.</w:t>
      </w:r>
    </w:p>
    <w:p w:rsidR="00AB1FFF" w:rsidRPr="004E5F3C" w:rsidRDefault="00AB1FFF" w:rsidP="00AB1FFF">
      <w:pPr>
        <w:spacing w:after="0" w:line="240" w:lineRule="auto"/>
        <w:jc w:val="both"/>
        <w:rPr>
          <w:rFonts w:ascii="Times New Roman" w:eastAsia="Times New Roman" w:hAnsi="Times New Roman" w:cs="Times New Roman"/>
          <w:iCs/>
          <w:sz w:val="24"/>
          <w:szCs w:val="24"/>
        </w:rPr>
      </w:pPr>
      <w:r w:rsidRPr="004E5F3C">
        <w:rPr>
          <w:rFonts w:ascii="Times New Roman" w:eastAsia="Times New Roman" w:hAnsi="Times New Roman" w:cs="Times New Roman"/>
          <w:iCs/>
          <w:sz w:val="24"/>
          <w:szCs w:val="24"/>
        </w:rPr>
        <w:t>All authors have read and approved the final manuscript.</w:t>
      </w:r>
    </w:p>
    <w:p w:rsidR="00AB1FFF" w:rsidRPr="00E27238" w:rsidRDefault="00AB1FFF" w:rsidP="00AB1FFF">
      <w:pPr>
        <w:spacing w:before="100" w:beforeAutospacing="1" w:after="100" w:afterAutospacing="1" w:line="240" w:lineRule="auto"/>
        <w:rPr>
          <w:rFonts w:ascii="Times New Roman" w:eastAsia="Times New Roman" w:hAnsi="Times New Roman" w:cs="Times New Roman"/>
          <w:sz w:val="24"/>
          <w:szCs w:val="24"/>
        </w:rPr>
      </w:pPr>
      <w:r w:rsidRPr="00B37F5B">
        <w:rPr>
          <w:rFonts w:ascii="Times New Roman" w:eastAsia="Times New Roman" w:hAnsi="Times New Roman" w:cs="Times New Roman"/>
          <w:b/>
          <w:sz w:val="24"/>
          <w:szCs w:val="24"/>
        </w:rPr>
        <w:t>Authorship:</w:t>
      </w:r>
      <w:r w:rsidRPr="00B37F5B">
        <w:rPr>
          <w:rFonts w:ascii="Times New Roman" w:eastAsia="Times New Roman" w:hAnsi="Times New Roman" w:cs="Times New Roman"/>
          <w:sz w:val="24"/>
          <w:szCs w:val="24"/>
        </w:rPr>
        <w:t xml:space="preserve"> I confirm the corresponding author has read the journal policies and submits this manuscript in accordance with those policies.</w:t>
      </w:r>
    </w:p>
    <w:p w:rsidR="00AB1FFF" w:rsidRDefault="00AB1FFF" w:rsidP="00AB1DCD">
      <w:pPr>
        <w:pBdr>
          <w:top w:val="nil"/>
          <w:left w:val="nil"/>
          <w:bottom w:val="nil"/>
          <w:right w:val="nil"/>
          <w:between w:val="nil"/>
        </w:pBdr>
        <w:spacing w:after="0" w:line="360" w:lineRule="auto"/>
        <w:jc w:val="both"/>
        <w:rPr>
          <w:rFonts w:ascii="Times New Roman" w:eastAsia="Times New Roman" w:hAnsi="Times New Roman" w:cs="Times New Roman"/>
          <w:b/>
          <w:color w:val="231F20"/>
          <w:sz w:val="24"/>
          <w:szCs w:val="24"/>
        </w:rPr>
      </w:pPr>
    </w:p>
    <w:p w:rsidR="006D547B" w:rsidRPr="00513277" w:rsidRDefault="00513277" w:rsidP="006D547B">
      <w:pPr>
        <w:pStyle w:val="NormalWeb"/>
        <w:rPr>
          <w:b/>
        </w:rPr>
      </w:pPr>
      <w:r w:rsidRPr="00513277">
        <w:rPr>
          <w:b/>
        </w:rPr>
        <w:t>REFERENCE</w:t>
      </w:r>
    </w:p>
    <w:p w:rsidR="006D547B" w:rsidRDefault="006D547B" w:rsidP="006D547B">
      <w:pPr>
        <w:pStyle w:val="NormalWeb"/>
        <w:numPr>
          <w:ilvl w:val="0"/>
          <w:numId w:val="10"/>
        </w:numPr>
      </w:pPr>
      <w:r>
        <w:t xml:space="preserve">World Health Organization. Cervical cancer [Internet]. 2024 Mar 5 [cited 2025 Mar 16]. Available from: </w:t>
      </w:r>
      <w:hyperlink r:id="rId10" w:history="1">
        <w:r>
          <w:rPr>
            <w:rStyle w:val="Hyperlink"/>
          </w:rPr>
          <w:t>https://www.who.int/news-room/fact-sheets/detail/cervical-cancer</w:t>
        </w:r>
      </w:hyperlink>
    </w:p>
    <w:p w:rsidR="006D547B" w:rsidRDefault="006D547B" w:rsidP="006D547B">
      <w:pPr>
        <w:pStyle w:val="NormalWeb"/>
        <w:numPr>
          <w:ilvl w:val="0"/>
          <w:numId w:val="10"/>
        </w:numPr>
      </w:pPr>
      <w:proofErr w:type="spellStart"/>
      <w:r>
        <w:lastRenderedPageBreak/>
        <w:t>Umeh</w:t>
      </w:r>
      <w:proofErr w:type="spellEnd"/>
      <w:r>
        <w:t xml:space="preserve"> IB, Nduka SO, </w:t>
      </w:r>
      <w:proofErr w:type="spellStart"/>
      <w:r>
        <w:t>Ekwunife</w:t>
      </w:r>
      <w:proofErr w:type="spellEnd"/>
      <w:r>
        <w:t xml:space="preserve"> OI. Mothers' willingness to pay for HPV vaccines in Anambra State, Nigeria: A cross-sectional contingent valuation study. Cost Eff </w:t>
      </w:r>
      <w:proofErr w:type="spellStart"/>
      <w:r>
        <w:t>Resour</w:t>
      </w:r>
      <w:proofErr w:type="spellEnd"/>
      <w:r>
        <w:t xml:space="preserve"> </w:t>
      </w:r>
      <w:proofErr w:type="spellStart"/>
      <w:r>
        <w:t>Alloc</w:t>
      </w:r>
      <w:proofErr w:type="spellEnd"/>
      <w:r>
        <w:t xml:space="preserve">. 2016;14(8):1-8. </w:t>
      </w:r>
      <w:proofErr w:type="spellStart"/>
      <w:r>
        <w:t>doi</w:t>
      </w:r>
      <w:proofErr w:type="spellEnd"/>
      <w:r>
        <w:t>: 10.1186/s12962-016-0057-0.</w:t>
      </w:r>
    </w:p>
    <w:p w:rsidR="006D547B" w:rsidRDefault="006D547B" w:rsidP="006D547B">
      <w:pPr>
        <w:pStyle w:val="NormalWeb"/>
        <w:numPr>
          <w:ilvl w:val="0"/>
          <w:numId w:val="10"/>
        </w:numPr>
      </w:pPr>
      <w:r>
        <w:t xml:space="preserve">Rosenthal SL, Weiss TW, </w:t>
      </w:r>
      <w:proofErr w:type="spellStart"/>
      <w:r>
        <w:t>Zimet</w:t>
      </w:r>
      <w:proofErr w:type="spellEnd"/>
      <w:r>
        <w:t xml:space="preserve"> GD, Ma L, Good MB, </w:t>
      </w:r>
      <w:proofErr w:type="spellStart"/>
      <w:r>
        <w:t>Vichnin</w:t>
      </w:r>
      <w:proofErr w:type="spellEnd"/>
      <w:r>
        <w:t xml:space="preserve"> MD. Predictors of HPV vaccine uptake among women aged 19-26: Importance of a physician's recommendation. Vaccine. 2011;29(5):890-895. </w:t>
      </w:r>
      <w:proofErr w:type="spellStart"/>
      <w:r>
        <w:t>doi</w:t>
      </w:r>
      <w:proofErr w:type="spellEnd"/>
      <w:r>
        <w:t>: 10.1016/j.vaccine.2009.12.063.</w:t>
      </w:r>
    </w:p>
    <w:p w:rsidR="006D547B" w:rsidRDefault="006D547B" w:rsidP="006D547B">
      <w:pPr>
        <w:pStyle w:val="NormalWeb"/>
        <w:numPr>
          <w:ilvl w:val="0"/>
          <w:numId w:val="10"/>
        </w:numPr>
      </w:pPr>
      <w:r>
        <w:t xml:space="preserve">World Health Organization. Chapter 4: HPV vaccination comprehensive cervical cancer draft [Internet]. 2013 [cited 2025 Mar 16]. Available from: </w:t>
      </w:r>
      <w:hyperlink r:id="rId11" w:history="1">
        <w:r>
          <w:rPr>
            <w:rStyle w:val="Hyperlink"/>
          </w:rPr>
          <w:t>http://www.who.int/immunization/hpv/plan/hpv_vaccine_intro_guide_c4gep_who_2013.pdf</w:t>
        </w:r>
      </w:hyperlink>
    </w:p>
    <w:p w:rsidR="006D547B" w:rsidRDefault="006D547B" w:rsidP="006D547B">
      <w:pPr>
        <w:pStyle w:val="NormalWeb"/>
        <w:numPr>
          <w:ilvl w:val="0"/>
          <w:numId w:val="10"/>
        </w:numPr>
      </w:pPr>
      <w:r>
        <w:t xml:space="preserve">Centers for Disease Control and Prevention. Human papillomavirus vaccination coverage among adolescent girls, 2007–2012, and post-licensure vaccine safety monitoring, 2006–2013—United States. MMWR </w:t>
      </w:r>
      <w:proofErr w:type="spellStart"/>
      <w:r>
        <w:t>Morb</w:t>
      </w:r>
      <w:proofErr w:type="spellEnd"/>
      <w:r>
        <w:t xml:space="preserve"> Mortal </w:t>
      </w:r>
      <w:proofErr w:type="spellStart"/>
      <w:r>
        <w:t>Wkly</w:t>
      </w:r>
      <w:proofErr w:type="spellEnd"/>
      <w:r>
        <w:t xml:space="preserve"> Rep. </w:t>
      </w:r>
      <w:proofErr w:type="gramStart"/>
      <w:r>
        <w:t>2013;62:591</w:t>
      </w:r>
      <w:proofErr w:type="gramEnd"/>
      <w:r>
        <w:t>–595.</w:t>
      </w:r>
    </w:p>
    <w:p w:rsidR="006D547B" w:rsidRDefault="006D547B" w:rsidP="006D547B">
      <w:pPr>
        <w:pStyle w:val="NormalWeb"/>
        <w:numPr>
          <w:ilvl w:val="0"/>
          <w:numId w:val="10"/>
        </w:numPr>
      </w:pPr>
      <w:r>
        <w:t xml:space="preserve">Bell M. CDC Newsroom [Internet]. 2018 Oct 24 [cited 2025 Mar 16]. Available from: </w:t>
      </w:r>
      <w:hyperlink r:id="rId12" w:history="1">
        <w:r>
          <w:rPr>
            <w:rStyle w:val="Hyperlink"/>
          </w:rPr>
          <w:t>https://www.cdc.gov/media/releases/2018/p1024-hpv-vaccine.html</w:t>
        </w:r>
      </w:hyperlink>
    </w:p>
    <w:p w:rsidR="006D547B" w:rsidRDefault="006D547B" w:rsidP="006D547B">
      <w:pPr>
        <w:pStyle w:val="NormalWeb"/>
        <w:numPr>
          <w:ilvl w:val="0"/>
          <w:numId w:val="10"/>
        </w:numPr>
      </w:pPr>
      <w:r>
        <w:t xml:space="preserve">Kumar S, Biswas M, Jose T. HPV vaccine: Current status and future directions. Med J Armed Forces India. 2015;71(2):171-177. </w:t>
      </w:r>
      <w:proofErr w:type="spellStart"/>
      <w:r>
        <w:t>doi</w:t>
      </w:r>
      <w:proofErr w:type="spellEnd"/>
      <w:r>
        <w:t>: 10.1016/j.mjafi.2014.09.006.</w:t>
      </w:r>
    </w:p>
    <w:p w:rsidR="006D547B" w:rsidRDefault="006D547B" w:rsidP="006D547B">
      <w:pPr>
        <w:pStyle w:val="NormalWeb"/>
        <w:numPr>
          <w:ilvl w:val="0"/>
          <w:numId w:val="10"/>
        </w:numPr>
      </w:pPr>
      <w:proofErr w:type="spellStart"/>
      <w:r>
        <w:t>Ezechi</w:t>
      </w:r>
      <w:proofErr w:type="spellEnd"/>
      <w:r>
        <w:t xml:space="preserve"> O, </w:t>
      </w:r>
      <w:proofErr w:type="spellStart"/>
      <w:r>
        <w:t>Akinsolu</w:t>
      </w:r>
      <w:proofErr w:type="spellEnd"/>
      <w:r>
        <w:t xml:space="preserve"> F, </w:t>
      </w:r>
      <w:proofErr w:type="spellStart"/>
      <w:r>
        <w:t>Salako</w:t>
      </w:r>
      <w:proofErr w:type="spellEnd"/>
      <w:r>
        <w:t xml:space="preserve"> A, </w:t>
      </w:r>
      <w:proofErr w:type="spellStart"/>
      <w:r>
        <w:t>Abodunrin</w:t>
      </w:r>
      <w:proofErr w:type="spellEnd"/>
      <w:r>
        <w:t xml:space="preserve"> O, </w:t>
      </w:r>
      <w:proofErr w:type="spellStart"/>
      <w:r>
        <w:t>Adewole</w:t>
      </w:r>
      <w:proofErr w:type="spellEnd"/>
      <w:r>
        <w:t xml:space="preserve"> I, </w:t>
      </w:r>
      <w:proofErr w:type="spellStart"/>
      <w:r>
        <w:t>Olagunju</w:t>
      </w:r>
      <w:proofErr w:type="spellEnd"/>
      <w:r>
        <w:t xml:space="preserve"> M. High-risk Human Papillomavirus infection among Nigerian women: A systematic review and meta-analysis. J Int Med Res. 202</w:t>
      </w:r>
      <w:r w:rsidR="007C75F5">
        <w:t xml:space="preserve">3;51(7):03000605231182884. </w:t>
      </w:r>
      <w:proofErr w:type="spellStart"/>
      <w:r w:rsidR="007C75F5">
        <w:t>doi</w:t>
      </w:r>
      <w:proofErr w:type="spellEnd"/>
      <w:r w:rsidR="007C75F5">
        <w:t xml:space="preserve">: </w:t>
      </w:r>
      <w:r>
        <w:t>10.1177/03000605231182884.</w:t>
      </w:r>
    </w:p>
    <w:p w:rsidR="006D547B" w:rsidRDefault="006D547B" w:rsidP="006D547B">
      <w:pPr>
        <w:pStyle w:val="NormalWeb"/>
        <w:numPr>
          <w:ilvl w:val="0"/>
          <w:numId w:val="10"/>
        </w:numPr>
      </w:pPr>
      <w:proofErr w:type="spellStart"/>
      <w:r>
        <w:t>Fagbule</w:t>
      </w:r>
      <w:proofErr w:type="spellEnd"/>
      <w:r>
        <w:t xml:space="preserve"> O, </w:t>
      </w:r>
      <w:proofErr w:type="spellStart"/>
      <w:r>
        <w:t>Kanmodi</w:t>
      </w:r>
      <w:proofErr w:type="spellEnd"/>
      <w:r>
        <w:t xml:space="preserve"> K, </w:t>
      </w:r>
      <w:proofErr w:type="spellStart"/>
      <w:r>
        <w:t>Aliemeke</w:t>
      </w:r>
      <w:proofErr w:type="spellEnd"/>
      <w:r>
        <w:t xml:space="preserve"> E, </w:t>
      </w:r>
      <w:proofErr w:type="spellStart"/>
      <w:r>
        <w:t>Ogunniyi</w:t>
      </w:r>
      <w:proofErr w:type="spellEnd"/>
      <w:r>
        <w:t xml:space="preserve"> K, </w:t>
      </w:r>
      <w:proofErr w:type="spellStart"/>
      <w:r>
        <w:t>Ogbeide</w:t>
      </w:r>
      <w:proofErr w:type="spellEnd"/>
      <w:r>
        <w:t xml:space="preserve"> M, Victor S. Knowledge of HPV and HPV vaccine among senior secondary school students in Nigeria: Implications for cancer prevention strategies, the CHANCE study. </w:t>
      </w:r>
      <w:proofErr w:type="spellStart"/>
      <w:r>
        <w:t>Popul</w:t>
      </w:r>
      <w:proofErr w:type="spellEnd"/>
      <w:r>
        <w:t xml:space="preserve"> Med. 2020;2(1):1-10. </w:t>
      </w:r>
      <w:proofErr w:type="spellStart"/>
      <w:r>
        <w:t>doi</w:t>
      </w:r>
      <w:proofErr w:type="spellEnd"/>
      <w:r>
        <w:t>: 10.18332/</w:t>
      </w:r>
      <w:proofErr w:type="spellStart"/>
      <w:r>
        <w:t>popmed</w:t>
      </w:r>
      <w:proofErr w:type="spellEnd"/>
      <w:r>
        <w:t>/125794.</w:t>
      </w:r>
    </w:p>
    <w:p w:rsidR="006D547B" w:rsidRDefault="006D547B" w:rsidP="006D547B">
      <w:pPr>
        <w:pStyle w:val="NormalWeb"/>
        <w:numPr>
          <w:ilvl w:val="0"/>
          <w:numId w:val="10"/>
        </w:numPr>
      </w:pPr>
      <w:proofErr w:type="spellStart"/>
      <w:r>
        <w:t>Azuogu</w:t>
      </w:r>
      <w:proofErr w:type="spellEnd"/>
      <w:r>
        <w:t xml:space="preserve"> BN, </w:t>
      </w:r>
      <w:proofErr w:type="spellStart"/>
      <w:r>
        <w:t>Umeokonkwo</w:t>
      </w:r>
      <w:proofErr w:type="spellEnd"/>
      <w:r>
        <w:t xml:space="preserve"> CD, </w:t>
      </w:r>
      <w:proofErr w:type="spellStart"/>
      <w:r>
        <w:t>Azuogu</w:t>
      </w:r>
      <w:proofErr w:type="spellEnd"/>
      <w:r>
        <w:t xml:space="preserve"> VC, </w:t>
      </w:r>
      <w:proofErr w:type="spellStart"/>
      <w:r>
        <w:t>Onwe</w:t>
      </w:r>
      <w:proofErr w:type="spellEnd"/>
      <w:r>
        <w:t xml:space="preserve"> OE, </w:t>
      </w:r>
      <w:proofErr w:type="spellStart"/>
      <w:r>
        <w:t>Okedo</w:t>
      </w:r>
      <w:proofErr w:type="spellEnd"/>
      <w:r>
        <w:t xml:space="preserve">-Alex IN, </w:t>
      </w:r>
      <w:proofErr w:type="spellStart"/>
      <w:r>
        <w:t>Egbuji</w:t>
      </w:r>
      <w:proofErr w:type="spellEnd"/>
      <w:r>
        <w:t xml:space="preserve"> CC. Appraisal of willingness to vaccinate daughters with human papillomavirus vaccine and cervical cancer screening uptake among mothers of adolescent students in </w:t>
      </w:r>
      <w:proofErr w:type="spellStart"/>
      <w:r>
        <w:t>Abakaliki</w:t>
      </w:r>
      <w:proofErr w:type="spellEnd"/>
      <w:r>
        <w:t xml:space="preserve">, Nigeria. Niger J Clin </w:t>
      </w:r>
      <w:proofErr w:type="spellStart"/>
      <w:r>
        <w:t>Pract</w:t>
      </w:r>
      <w:proofErr w:type="spellEnd"/>
      <w:r>
        <w:t xml:space="preserve">. 2019;22(10):1286-1291. </w:t>
      </w:r>
      <w:proofErr w:type="spellStart"/>
      <w:r>
        <w:t>doi</w:t>
      </w:r>
      <w:proofErr w:type="spellEnd"/>
      <w:r>
        <w:t>: 10.4103/njcp.njcp_90_19.</w:t>
      </w:r>
    </w:p>
    <w:p w:rsidR="007C75F5" w:rsidRDefault="007C75F5" w:rsidP="007C75F5">
      <w:pPr>
        <w:pStyle w:val="NormalWeb"/>
        <w:numPr>
          <w:ilvl w:val="0"/>
          <w:numId w:val="10"/>
        </w:numPr>
      </w:pPr>
      <w:r>
        <w:t xml:space="preserve">Bruni L, </w:t>
      </w:r>
      <w:proofErr w:type="spellStart"/>
      <w:r>
        <w:t>Albero</w:t>
      </w:r>
      <w:proofErr w:type="spellEnd"/>
      <w:r>
        <w:t xml:space="preserve"> G, Serrano B. Human Papillomavirus and related diseases in Nigeria. Summary Report. ICO/IARC Information Centre on HPV and Cancer (HPV Information Centre); 2019. Available from: </w:t>
      </w:r>
      <w:hyperlink r:id="rId13" w:history="1">
        <w:r>
          <w:rPr>
            <w:rStyle w:val="Hyperlink"/>
          </w:rPr>
          <w:t>https://www.hpvcentre.net/statistics/reports/XWX.pdf</w:t>
        </w:r>
      </w:hyperlink>
    </w:p>
    <w:p w:rsidR="007C75F5" w:rsidRDefault="007C75F5" w:rsidP="007C75F5">
      <w:pPr>
        <w:pStyle w:val="NormalWeb"/>
        <w:numPr>
          <w:ilvl w:val="0"/>
          <w:numId w:val="10"/>
        </w:numPr>
      </w:pPr>
      <w:proofErr w:type="spellStart"/>
      <w:r>
        <w:t>Stafne</w:t>
      </w:r>
      <w:proofErr w:type="spellEnd"/>
      <w:r>
        <w:t xml:space="preserve"> T. Human Papillomavirus awareness, knowledge, and vaccine acceptance among Norwegian adolescents. J </w:t>
      </w:r>
      <w:proofErr w:type="spellStart"/>
      <w:r>
        <w:t>Adolesc</w:t>
      </w:r>
      <w:proofErr w:type="spellEnd"/>
      <w:r>
        <w:t xml:space="preserve"> Health. 2014;71(2):123-128.</w:t>
      </w:r>
    </w:p>
    <w:p w:rsidR="007C75F5" w:rsidRDefault="007C75F5" w:rsidP="007C75F5">
      <w:pPr>
        <w:pStyle w:val="NormalWeb"/>
        <w:numPr>
          <w:ilvl w:val="0"/>
          <w:numId w:val="10"/>
        </w:numPr>
      </w:pPr>
      <w:r>
        <w:t xml:space="preserve">Olajide A, </w:t>
      </w:r>
      <w:proofErr w:type="spellStart"/>
      <w:r>
        <w:t>Onyukwo</w:t>
      </w:r>
      <w:proofErr w:type="spellEnd"/>
      <w:r>
        <w:t xml:space="preserve"> GA, </w:t>
      </w:r>
      <w:proofErr w:type="spellStart"/>
      <w:r>
        <w:t>Adole</w:t>
      </w:r>
      <w:proofErr w:type="spellEnd"/>
      <w:r>
        <w:t xml:space="preserve"> JU. Knowledge, attitudes, and practices among women of reproductive age on Human Papillomavirus infection, cervical cancer, and vaccination in Otukpo, Nigeria. Ethiop J Health Sci. 2024;34(1):15-22.</w:t>
      </w:r>
    </w:p>
    <w:p w:rsidR="007C75F5" w:rsidRDefault="007C75F5" w:rsidP="007C75F5">
      <w:pPr>
        <w:pStyle w:val="NormalWeb"/>
        <w:numPr>
          <w:ilvl w:val="0"/>
          <w:numId w:val="10"/>
        </w:numPr>
      </w:pPr>
      <w:r>
        <w:t xml:space="preserve">Thomas JO, Herrero R, </w:t>
      </w:r>
      <w:proofErr w:type="spellStart"/>
      <w:r>
        <w:t>Omigbodun</w:t>
      </w:r>
      <w:proofErr w:type="spellEnd"/>
      <w:r>
        <w:t xml:space="preserve"> AA, </w:t>
      </w:r>
      <w:proofErr w:type="spellStart"/>
      <w:r>
        <w:t>Ojemakinde</w:t>
      </w:r>
      <w:proofErr w:type="spellEnd"/>
      <w:r>
        <w:t xml:space="preserve"> K, Ajayi IO, </w:t>
      </w:r>
      <w:proofErr w:type="spellStart"/>
      <w:r>
        <w:t>Fawole</w:t>
      </w:r>
      <w:proofErr w:type="spellEnd"/>
      <w:r>
        <w:t xml:space="preserve"> A, et al. Prevalence of Papillomavirus infection in women in Ibadan, Nigeria: a population-based study. Br J Cancer. 2004;90(4):638-645. </w:t>
      </w:r>
      <w:proofErr w:type="spellStart"/>
      <w:r>
        <w:t>doi</w:t>
      </w:r>
      <w:proofErr w:type="spellEnd"/>
      <w:r>
        <w:t>: 10.1038/sj.bjc.6601515.</w:t>
      </w:r>
    </w:p>
    <w:p w:rsidR="007C75F5" w:rsidRDefault="007C75F5" w:rsidP="007C75F5">
      <w:pPr>
        <w:pStyle w:val="NormalWeb"/>
        <w:numPr>
          <w:ilvl w:val="0"/>
          <w:numId w:val="10"/>
        </w:numPr>
      </w:pPr>
      <w:proofErr w:type="spellStart"/>
      <w:r>
        <w:t>Ezebialu</w:t>
      </w:r>
      <w:proofErr w:type="spellEnd"/>
      <w:r>
        <w:t xml:space="preserve"> CU, </w:t>
      </w:r>
      <w:proofErr w:type="spellStart"/>
      <w:r>
        <w:t>Ezebialu</w:t>
      </w:r>
      <w:proofErr w:type="spellEnd"/>
      <w:r>
        <w:t xml:space="preserve"> IU, </w:t>
      </w:r>
      <w:proofErr w:type="spellStart"/>
      <w:r>
        <w:t>Ezeifeka</w:t>
      </w:r>
      <w:proofErr w:type="spellEnd"/>
      <w:r>
        <w:t xml:space="preserve"> GO, </w:t>
      </w:r>
      <w:proofErr w:type="spellStart"/>
      <w:r>
        <w:t>Nwobu</w:t>
      </w:r>
      <w:proofErr w:type="spellEnd"/>
      <w:r>
        <w:t xml:space="preserve"> RAU, </w:t>
      </w:r>
      <w:proofErr w:type="spellStart"/>
      <w:r>
        <w:t>Okani</w:t>
      </w:r>
      <w:proofErr w:type="spellEnd"/>
      <w:r>
        <w:t xml:space="preserve"> CO, </w:t>
      </w:r>
      <w:proofErr w:type="spellStart"/>
      <w:r>
        <w:t>Chukwubuike</w:t>
      </w:r>
      <w:proofErr w:type="spellEnd"/>
      <w:r>
        <w:t xml:space="preserve"> CM. Prevalence of cervical Human Papillomavirus infection in </w:t>
      </w:r>
      <w:proofErr w:type="spellStart"/>
      <w:r>
        <w:t>Awka</w:t>
      </w:r>
      <w:proofErr w:type="spellEnd"/>
      <w:r>
        <w:t xml:space="preserve">, Nigeria. J </w:t>
      </w:r>
      <w:proofErr w:type="spellStart"/>
      <w:r>
        <w:t>Biosci</w:t>
      </w:r>
      <w:proofErr w:type="spellEnd"/>
      <w:r>
        <w:t xml:space="preserve"> Med. 2020;8(3):37-47.</w:t>
      </w:r>
    </w:p>
    <w:p w:rsidR="007C75F5" w:rsidRDefault="007C75F5" w:rsidP="007C75F5">
      <w:pPr>
        <w:pStyle w:val="NormalWeb"/>
        <w:numPr>
          <w:ilvl w:val="0"/>
          <w:numId w:val="10"/>
        </w:numPr>
      </w:pPr>
      <w:proofErr w:type="spellStart"/>
      <w:r>
        <w:t>Isara</w:t>
      </w:r>
      <w:proofErr w:type="spellEnd"/>
      <w:r>
        <w:t xml:space="preserve"> A, </w:t>
      </w:r>
      <w:proofErr w:type="spellStart"/>
      <w:r>
        <w:t>Osayi</w:t>
      </w:r>
      <w:proofErr w:type="spellEnd"/>
      <w:r>
        <w:t xml:space="preserve"> O. Knowledge and awareness of Human Papillomavirus infection and vaccines among secondary school students in Nigeria. J Community Med Prim Health Care. 2022;34(1):15-22.</w:t>
      </w:r>
    </w:p>
    <w:p w:rsidR="007C75F5" w:rsidRDefault="007C75F5" w:rsidP="007C75F5">
      <w:pPr>
        <w:pStyle w:val="NormalWeb"/>
        <w:numPr>
          <w:ilvl w:val="0"/>
          <w:numId w:val="10"/>
        </w:numPr>
      </w:pPr>
      <w:proofErr w:type="spellStart"/>
      <w:r>
        <w:t>Duru</w:t>
      </w:r>
      <w:proofErr w:type="spellEnd"/>
      <w:r>
        <w:t xml:space="preserve"> CG, Ugochukwu EF, </w:t>
      </w:r>
      <w:proofErr w:type="spellStart"/>
      <w:r>
        <w:t>Onubogu</w:t>
      </w:r>
      <w:proofErr w:type="spellEnd"/>
      <w:r>
        <w:t xml:space="preserve"> CU, </w:t>
      </w:r>
      <w:proofErr w:type="spellStart"/>
      <w:r>
        <w:t>Ushie</w:t>
      </w:r>
      <w:proofErr w:type="spellEnd"/>
      <w:r>
        <w:t xml:space="preserve"> SN, </w:t>
      </w:r>
      <w:proofErr w:type="spellStart"/>
      <w:r>
        <w:t>Mbachu</w:t>
      </w:r>
      <w:proofErr w:type="spellEnd"/>
      <w:r>
        <w:t xml:space="preserve"> CNP. The state of human papillomavirus (HPV) vaccination among secondary school adolescents in Nnewi, Nigeria, before free routine HPV vaccine rollout. Niger J </w:t>
      </w:r>
      <w:proofErr w:type="spellStart"/>
      <w:r>
        <w:t>Paediatr</w:t>
      </w:r>
      <w:proofErr w:type="spellEnd"/>
      <w:r>
        <w:t>. 2024;51(3):241-250.</w:t>
      </w:r>
    </w:p>
    <w:p w:rsidR="007C75F5" w:rsidRDefault="007C75F5" w:rsidP="007C75F5">
      <w:pPr>
        <w:pStyle w:val="NormalWeb"/>
        <w:numPr>
          <w:ilvl w:val="0"/>
          <w:numId w:val="10"/>
        </w:numPr>
      </w:pPr>
      <w:r>
        <w:lastRenderedPageBreak/>
        <w:t xml:space="preserve">Akinola OI, </w:t>
      </w:r>
      <w:proofErr w:type="spellStart"/>
      <w:r>
        <w:t>Aimakhu</w:t>
      </w:r>
      <w:proofErr w:type="spellEnd"/>
      <w:r>
        <w:t xml:space="preserve"> CO, </w:t>
      </w:r>
      <w:proofErr w:type="spellStart"/>
      <w:r>
        <w:t>Ezechi</w:t>
      </w:r>
      <w:proofErr w:type="spellEnd"/>
      <w:r>
        <w:t xml:space="preserve"> OC, </w:t>
      </w:r>
      <w:proofErr w:type="spellStart"/>
      <w:r>
        <w:t>Fasubaa</w:t>
      </w:r>
      <w:proofErr w:type="spellEnd"/>
      <w:r>
        <w:t xml:space="preserve"> OB. Society of Obstetrics and Gynecology of Nigeria – Clinical practice guidelines: Guidelines for the prevention of cervical cancer. Trop J </w:t>
      </w:r>
      <w:proofErr w:type="spellStart"/>
      <w:r>
        <w:t>Obstet</w:t>
      </w:r>
      <w:proofErr w:type="spellEnd"/>
      <w:r>
        <w:t xml:space="preserve"> </w:t>
      </w:r>
      <w:proofErr w:type="spellStart"/>
      <w:r>
        <w:t>Gynaecol</w:t>
      </w:r>
      <w:proofErr w:type="spellEnd"/>
      <w:r>
        <w:t xml:space="preserve">. </w:t>
      </w:r>
      <w:proofErr w:type="gramStart"/>
      <w:r>
        <w:t>2018;35:371</w:t>
      </w:r>
      <w:proofErr w:type="gramEnd"/>
      <w:r>
        <w:t>-376.</w:t>
      </w:r>
    </w:p>
    <w:p w:rsidR="007C75F5" w:rsidRDefault="007C75F5" w:rsidP="007C75F5">
      <w:pPr>
        <w:pStyle w:val="NormalWeb"/>
        <w:numPr>
          <w:ilvl w:val="0"/>
          <w:numId w:val="10"/>
        </w:numPr>
      </w:pPr>
      <w:proofErr w:type="spellStart"/>
      <w:r>
        <w:t>Ohareri</w:t>
      </w:r>
      <w:proofErr w:type="spellEnd"/>
      <w:r>
        <w:t xml:space="preserve"> B, </w:t>
      </w:r>
      <w:proofErr w:type="spellStart"/>
      <w:r>
        <w:t>Adefolaju</w:t>
      </w:r>
      <w:proofErr w:type="spellEnd"/>
      <w:r>
        <w:t xml:space="preserve"> AO, </w:t>
      </w:r>
      <w:proofErr w:type="spellStart"/>
      <w:r>
        <w:t>Onyeneho</w:t>
      </w:r>
      <w:proofErr w:type="spellEnd"/>
      <w:r>
        <w:t xml:space="preserve"> CA. Knowledge, attitudes, and perceptions of Nigerian parents towards human papillomavirus (HPV) vaccines. Eur J Midwifery. 2020;4(2):1-8.</w:t>
      </w:r>
    </w:p>
    <w:p w:rsidR="007C75F5" w:rsidRDefault="007C75F5" w:rsidP="007C75F5">
      <w:pPr>
        <w:pStyle w:val="NormalWeb"/>
        <w:numPr>
          <w:ilvl w:val="0"/>
          <w:numId w:val="10"/>
        </w:numPr>
      </w:pPr>
      <w:r>
        <w:t xml:space="preserve">Chang IJ, Huang R, He W, Zhang S, Wang S, Zhao F. Effect of an educational intervention on HPV knowledge and vaccine attitudes among urban employed women and female undergraduate students in China: A cross-sectional study. BMC Public Health. 2013;13(1):916. </w:t>
      </w:r>
      <w:proofErr w:type="spellStart"/>
      <w:r>
        <w:t>doi</w:t>
      </w:r>
      <w:proofErr w:type="spellEnd"/>
      <w:r>
        <w:t>: 10.1186/1471-2458-13-916.</w:t>
      </w:r>
    </w:p>
    <w:p w:rsidR="007C75F5" w:rsidRDefault="007C75F5" w:rsidP="007C75F5">
      <w:pPr>
        <w:pStyle w:val="NormalWeb"/>
        <w:numPr>
          <w:ilvl w:val="0"/>
          <w:numId w:val="10"/>
        </w:numPr>
      </w:pPr>
      <w:r>
        <w:t xml:space="preserve">Garland SM, Cheung TH, McNeill S, Petersen LK, </w:t>
      </w:r>
      <w:proofErr w:type="spellStart"/>
      <w:r>
        <w:t>Romaguera</w:t>
      </w:r>
      <w:proofErr w:type="spellEnd"/>
      <w:r>
        <w:t xml:space="preserve"> J, Vazquez-Narvaez J, et al. Safety and immunogenicity of a 9-valent HPV vaccine in females 12–26 years of age who previously received the quadrivalent HPV vaccine. Vaccine. 2015;33(48):6855–64. </w:t>
      </w:r>
      <w:proofErr w:type="spellStart"/>
      <w:r>
        <w:t>doi</w:t>
      </w:r>
      <w:proofErr w:type="spellEnd"/>
      <w:r>
        <w:t>: 10.1016/j.vaccine.2015.08.059.</w:t>
      </w:r>
    </w:p>
    <w:p w:rsidR="007C75F5" w:rsidRDefault="007C75F5" w:rsidP="007C75F5">
      <w:pPr>
        <w:pStyle w:val="NormalWeb"/>
        <w:numPr>
          <w:ilvl w:val="0"/>
          <w:numId w:val="10"/>
        </w:numPr>
      </w:pPr>
      <w:proofErr w:type="spellStart"/>
      <w:r>
        <w:t>Roteli</w:t>
      </w:r>
      <w:proofErr w:type="spellEnd"/>
      <w:r>
        <w:t xml:space="preserve">-Martins CM, </w:t>
      </w:r>
      <w:proofErr w:type="spellStart"/>
      <w:r>
        <w:t>Naud</w:t>
      </w:r>
      <w:proofErr w:type="spellEnd"/>
      <w:r>
        <w:t xml:space="preserve"> P, De </w:t>
      </w:r>
      <w:proofErr w:type="spellStart"/>
      <w:r>
        <w:t>Borba</w:t>
      </w:r>
      <w:proofErr w:type="spellEnd"/>
      <w:r>
        <w:t xml:space="preserve"> P, Teixeira JC, De Carvalho NS, </w:t>
      </w:r>
      <w:proofErr w:type="spellStart"/>
      <w:r>
        <w:t>Zahaf</w:t>
      </w:r>
      <w:proofErr w:type="spellEnd"/>
      <w:r>
        <w:t xml:space="preserve"> T, et al. Sustained immunogenicity and efficacy of the HPV-16/18 AS04-adjuvanted vaccine: Up to 8.4 years of follow-up. Hum </w:t>
      </w:r>
      <w:proofErr w:type="spellStart"/>
      <w:r>
        <w:t>Vaccin</w:t>
      </w:r>
      <w:proofErr w:type="spellEnd"/>
      <w:r>
        <w:t xml:space="preserve"> </w:t>
      </w:r>
      <w:proofErr w:type="spellStart"/>
      <w:r>
        <w:t>Immunother</w:t>
      </w:r>
      <w:proofErr w:type="spellEnd"/>
      <w:r>
        <w:t xml:space="preserve">. 2012;8(3):390–7. </w:t>
      </w:r>
      <w:proofErr w:type="spellStart"/>
      <w:r>
        <w:t>doi</w:t>
      </w:r>
      <w:proofErr w:type="spellEnd"/>
      <w:r>
        <w:t>: 10.4161/hv.18865.</w:t>
      </w:r>
    </w:p>
    <w:p w:rsidR="007C75F5" w:rsidRDefault="007C75F5" w:rsidP="007C75F5">
      <w:pPr>
        <w:pStyle w:val="NormalWeb"/>
        <w:numPr>
          <w:ilvl w:val="0"/>
          <w:numId w:val="10"/>
        </w:numPr>
      </w:pPr>
      <w:proofErr w:type="spellStart"/>
      <w:r>
        <w:t>Scheller</w:t>
      </w:r>
      <w:proofErr w:type="spellEnd"/>
      <w:r>
        <w:t xml:space="preserve"> NM, Pasternak B, </w:t>
      </w:r>
      <w:proofErr w:type="spellStart"/>
      <w:r>
        <w:t>Mølgaard</w:t>
      </w:r>
      <w:proofErr w:type="spellEnd"/>
      <w:r>
        <w:t xml:space="preserve">-Nielsen D, </w:t>
      </w:r>
      <w:proofErr w:type="spellStart"/>
      <w:r>
        <w:t>Svanström</w:t>
      </w:r>
      <w:proofErr w:type="spellEnd"/>
      <w:r>
        <w:t xml:space="preserve"> H, </w:t>
      </w:r>
      <w:proofErr w:type="spellStart"/>
      <w:r>
        <w:t>Hviid</w:t>
      </w:r>
      <w:proofErr w:type="spellEnd"/>
      <w:r>
        <w:t xml:space="preserve"> A. Quadrivalent HPV vaccination and the risk of adverse pregnancy outcomes. N </w:t>
      </w:r>
      <w:proofErr w:type="spellStart"/>
      <w:r>
        <w:t>Engl</w:t>
      </w:r>
      <w:proofErr w:type="spellEnd"/>
      <w:r>
        <w:t xml:space="preserve"> J Med. </w:t>
      </w:r>
      <w:proofErr w:type="gramStart"/>
      <w:r>
        <w:t>2017;376:1223</w:t>
      </w:r>
      <w:proofErr w:type="gramEnd"/>
      <w:r>
        <w:t xml:space="preserve">–33. </w:t>
      </w:r>
      <w:proofErr w:type="spellStart"/>
      <w:r>
        <w:t>doi</w:t>
      </w:r>
      <w:proofErr w:type="spellEnd"/>
      <w:r>
        <w:t>: 10.1056/NEJMoa1612296.</w:t>
      </w:r>
    </w:p>
    <w:p w:rsidR="007C75F5" w:rsidRDefault="007C75F5" w:rsidP="007C75F5">
      <w:pPr>
        <w:pStyle w:val="NormalWeb"/>
        <w:numPr>
          <w:ilvl w:val="0"/>
          <w:numId w:val="10"/>
        </w:numPr>
      </w:pPr>
      <w:r>
        <w:t xml:space="preserve">Markowitz LE, Gee J, Chesson H, </w:t>
      </w:r>
      <w:proofErr w:type="spellStart"/>
      <w:r>
        <w:t>Stokley</w:t>
      </w:r>
      <w:proofErr w:type="spellEnd"/>
      <w:r>
        <w:t xml:space="preserve"> S. Ten years of human papillomavirus vaccination in the United States. </w:t>
      </w:r>
      <w:proofErr w:type="spellStart"/>
      <w:r>
        <w:t>Acad</w:t>
      </w:r>
      <w:proofErr w:type="spellEnd"/>
      <w:r>
        <w:t xml:space="preserve"> </w:t>
      </w:r>
      <w:proofErr w:type="spellStart"/>
      <w:r>
        <w:t>Pediatr</w:t>
      </w:r>
      <w:proofErr w:type="spellEnd"/>
      <w:r>
        <w:t>. 2018;18(8 Suppl</w:t>
      </w:r>
      <w:proofErr w:type="gramStart"/>
      <w:r>
        <w:t>):S</w:t>
      </w:r>
      <w:proofErr w:type="gramEnd"/>
      <w:r>
        <w:t xml:space="preserve">3–10. </w:t>
      </w:r>
      <w:proofErr w:type="spellStart"/>
      <w:r>
        <w:t>doi</w:t>
      </w:r>
      <w:proofErr w:type="spellEnd"/>
      <w:r>
        <w:t>: 10.1016/j.acap.2017.09.014.</w:t>
      </w:r>
    </w:p>
    <w:p w:rsidR="007C75F5" w:rsidRDefault="007C75F5" w:rsidP="007C75F5">
      <w:pPr>
        <w:pStyle w:val="NormalWeb"/>
        <w:numPr>
          <w:ilvl w:val="0"/>
          <w:numId w:val="10"/>
        </w:numPr>
      </w:pPr>
      <w:r>
        <w:t xml:space="preserve">Levin MJ, </w:t>
      </w:r>
      <w:proofErr w:type="spellStart"/>
      <w:r>
        <w:t>Moscicki</w:t>
      </w:r>
      <w:proofErr w:type="spellEnd"/>
      <w:r>
        <w:t xml:space="preserve"> AB, Song LY, Fenton T, Meyer WA 3rd, Read JS, et al. Safety and immunogenicity of quadrivalent human papillomavirus (types 6, 11, 16, and 18) vaccine in HIV-infected children 7 to 12 years old. J </w:t>
      </w:r>
      <w:proofErr w:type="spellStart"/>
      <w:r>
        <w:t>Acquir</w:t>
      </w:r>
      <w:proofErr w:type="spellEnd"/>
      <w:r>
        <w:t xml:space="preserve"> Immune </w:t>
      </w:r>
      <w:proofErr w:type="spellStart"/>
      <w:r>
        <w:t>Defic</w:t>
      </w:r>
      <w:proofErr w:type="spellEnd"/>
      <w:r>
        <w:t xml:space="preserve"> </w:t>
      </w:r>
      <w:proofErr w:type="spellStart"/>
      <w:r>
        <w:t>Syndr</w:t>
      </w:r>
      <w:proofErr w:type="spellEnd"/>
      <w:r>
        <w:t xml:space="preserve">. 2010;55(2):197–204. </w:t>
      </w:r>
      <w:proofErr w:type="spellStart"/>
      <w:r>
        <w:t>doi</w:t>
      </w:r>
      <w:proofErr w:type="spellEnd"/>
      <w:r>
        <w:t>: 10.1097/QAI.0b013e3181de8d26.</w:t>
      </w:r>
    </w:p>
    <w:p w:rsidR="007C75F5" w:rsidRDefault="007C75F5" w:rsidP="007C75F5">
      <w:pPr>
        <w:pStyle w:val="NormalWeb"/>
        <w:numPr>
          <w:ilvl w:val="0"/>
          <w:numId w:val="10"/>
        </w:numPr>
      </w:pPr>
      <w:proofErr w:type="spellStart"/>
      <w:r>
        <w:t>Meites</w:t>
      </w:r>
      <w:proofErr w:type="spellEnd"/>
      <w:r>
        <w:t xml:space="preserve"> E, Kempe A, Markowitz LE. Use of a 2-dose schedule for human papillomavirus vaccination—Updated recommendations of the Advisory Committee on Immunization Practices. MMWR </w:t>
      </w:r>
      <w:proofErr w:type="spellStart"/>
      <w:r>
        <w:t>Morb</w:t>
      </w:r>
      <w:proofErr w:type="spellEnd"/>
      <w:r>
        <w:t xml:space="preserve"> Mortal </w:t>
      </w:r>
      <w:proofErr w:type="spellStart"/>
      <w:r>
        <w:t>Wkly</w:t>
      </w:r>
      <w:proofErr w:type="spellEnd"/>
      <w:r>
        <w:t xml:space="preserve"> Rep. 2016;65(49):1405–8. </w:t>
      </w:r>
      <w:proofErr w:type="spellStart"/>
      <w:r>
        <w:t>doi</w:t>
      </w:r>
      <w:proofErr w:type="spellEnd"/>
      <w:r>
        <w:t>: 10.15585/mmwr.mm6549a5.</w:t>
      </w:r>
    </w:p>
    <w:p w:rsidR="007C75F5" w:rsidRDefault="007C75F5" w:rsidP="007C75F5">
      <w:pPr>
        <w:pStyle w:val="NormalWeb"/>
        <w:numPr>
          <w:ilvl w:val="0"/>
          <w:numId w:val="10"/>
        </w:numPr>
      </w:pPr>
      <w:r>
        <w:t xml:space="preserve">American Cancer Society. HPV vaccine facts. Atlanta, GA: ACS; 2018. Available from: </w:t>
      </w:r>
      <w:hyperlink r:id="rId14" w:history="1">
        <w:r>
          <w:rPr>
            <w:rStyle w:val="Hyperlink"/>
          </w:rPr>
          <w:t>https://www.cancer.org/cancer/cancer-causes/infectious-agents/hpv/hpv-vaccine-facts-and-fears.html</w:t>
        </w:r>
      </w:hyperlink>
      <w:r>
        <w:t>.</w:t>
      </w:r>
    </w:p>
    <w:p w:rsidR="007C75F5" w:rsidRDefault="007C75F5" w:rsidP="007C75F5">
      <w:pPr>
        <w:pStyle w:val="NormalWeb"/>
        <w:numPr>
          <w:ilvl w:val="0"/>
          <w:numId w:val="10"/>
        </w:numPr>
      </w:pPr>
      <w:proofErr w:type="spellStart"/>
      <w:r>
        <w:t>Petrosky</w:t>
      </w:r>
      <w:proofErr w:type="spellEnd"/>
      <w:r>
        <w:t xml:space="preserve"> E, </w:t>
      </w:r>
      <w:proofErr w:type="spellStart"/>
      <w:r>
        <w:t>Bocchini</w:t>
      </w:r>
      <w:proofErr w:type="spellEnd"/>
      <w:r>
        <w:t xml:space="preserve"> JA Jr, Hariri S, Chesson H, Curtis CR, Saraiya M, et al. Use of 9-valent human papillomavirus (HPV) vaccine: Updated HPV vaccination recommendations of the Advisory Committee on Immunization Practices. MMWR </w:t>
      </w:r>
      <w:proofErr w:type="spellStart"/>
      <w:r>
        <w:t>Morb</w:t>
      </w:r>
      <w:proofErr w:type="spellEnd"/>
      <w:r>
        <w:t xml:space="preserve"> Mortal </w:t>
      </w:r>
      <w:proofErr w:type="spellStart"/>
      <w:r>
        <w:t>Wkly</w:t>
      </w:r>
      <w:proofErr w:type="spellEnd"/>
      <w:r>
        <w:t xml:space="preserve"> Rep. </w:t>
      </w:r>
      <w:proofErr w:type="gramStart"/>
      <w:r>
        <w:t>2015;64:300</w:t>
      </w:r>
      <w:proofErr w:type="gramEnd"/>
      <w:r>
        <w:t>–4.</w:t>
      </w:r>
    </w:p>
    <w:p w:rsidR="007C75F5" w:rsidRDefault="007C75F5" w:rsidP="007C75F5">
      <w:pPr>
        <w:pStyle w:val="NormalWeb"/>
        <w:numPr>
          <w:ilvl w:val="0"/>
          <w:numId w:val="10"/>
        </w:numPr>
      </w:pPr>
      <w:r>
        <w:t xml:space="preserve">Shimabukuro TT, </w:t>
      </w:r>
      <w:proofErr w:type="spellStart"/>
      <w:r>
        <w:t>Su</w:t>
      </w:r>
      <w:proofErr w:type="spellEnd"/>
      <w:r>
        <w:t xml:space="preserve"> JR, Marquez PL, </w:t>
      </w:r>
      <w:proofErr w:type="spellStart"/>
      <w:r>
        <w:t>Mba</w:t>
      </w:r>
      <w:proofErr w:type="spellEnd"/>
      <w:r>
        <w:t>-Jonas A, Arana JE, Cano M. Safety of the 9-valent human papillomavirus vaccine. Pediatrics. 2019;144(6</w:t>
      </w:r>
      <w:proofErr w:type="gramStart"/>
      <w:r>
        <w:t>):e</w:t>
      </w:r>
      <w:proofErr w:type="gramEnd"/>
      <w:r>
        <w:t xml:space="preserve">20191791. </w:t>
      </w:r>
      <w:proofErr w:type="spellStart"/>
      <w:r>
        <w:t>doi</w:t>
      </w:r>
      <w:proofErr w:type="spellEnd"/>
      <w:r>
        <w:t>: 10.1542/peds.2019-1791.</w:t>
      </w:r>
    </w:p>
    <w:p w:rsidR="007C75F5" w:rsidRDefault="007C75F5" w:rsidP="007C75F5">
      <w:pPr>
        <w:pStyle w:val="NormalWeb"/>
        <w:numPr>
          <w:ilvl w:val="0"/>
          <w:numId w:val="10"/>
        </w:numPr>
      </w:pPr>
      <w:r>
        <w:t xml:space="preserve">Moreira ED Jr, Block SL, Ferris D, Giuliano AR, Iversen OE, </w:t>
      </w:r>
      <w:proofErr w:type="spellStart"/>
      <w:r>
        <w:t>Joura</w:t>
      </w:r>
      <w:proofErr w:type="spellEnd"/>
      <w:r>
        <w:t xml:space="preserve"> EA, et al. Safety profile of the 9-valent HPV vaccine: A combined analysis of 7 phase III clinical trials. Pediatrics. 2016;138(2</w:t>
      </w:r>
      <w:proofErr w:type="gramStart"/>
      <w:r>
        <w:t>):e</w:t>
      </w:r>
      <w:proofErr w:type="gramEnd"/>
      <w:r>
        <w:t xml:space="preserve">20154387. </w:t>
      </w:r>
      <w:proofErr w:type="spellStart"/>
      <w:r>
        <w:t>doi</w:t>
      </w:r>
      <w:proofErr w:type="spellEnd"/>
      <w:r>
        <w:t>: 10.1542/peds.2015-4387.</w:t>
      </w:r>
    </w:p>
    <w:p w:rsidR="007C75F5" w:rsidRDefault="007C75F5" w:rsidP="007C75F5">
      <w:pPr>
        <w:pStyle w:val="NormalWeb"/>
        <w:numPr>
          <w:ilvl w:val="0"/>
          <w:numId w:val="13"/>
        </w:numPr>
      </w:pPr>
      <w:proofErr w:type="spellStart"/>
      <w:r>
        <w:t>Chabeda</w:t>
      </w:r>
      <w:proofErr w:type="spellEnd"/>
      <w:r>
        <w:t xml:space="preserve"> A, Yanez RJ, Lamprecht R, Meyers AE, Rybicki EP, </w:t>
      </w:r>
      <w:proofErr w:type="spellStart"/>
      <w:r>
        <w:t>Hitzeroth</w:t>
      </w:r>
      <w:proofErr w:type="spellEnd"/>
      <w:r>
        <w:t xml:space="preserve"> II. Therapeutic vaccines for high-risk HPV-associated diseases. Papillomavirus Res. </w:t>
      </w:r>
      <w:proofErr w:type="gramStart"/>
      <w:r>
        <w:t>2018;5:46</w:t>
      </w:r>
      <w:proofErr w:type="gramEnd"/>
      <w:r>
        <w:t xml:space="preserve">–58. </w:t>
      </w:r>
      <w:proofErr w:type="spellStart"/>
      <w:r>
        <w:t>doi</w:t>
      </w:r>
      <w:proofErr w:type="spellEnd"/>
      <w:r>
        <w:t>: 10.1016/j.pvr.2018.02.002.</w:t>
      </w:r>
    </w:p>
    <w:p w:rsidR="007C75F5" w:rsidRDefault="007C75F5" w:rsidP="007C75F5">
      <w:pPr>
        <w:pStyle w:val="NormalWeb"/>
        <w:numPr>
          <w:ilvl w:val="0"/>
          <w:numId w:val="13"/>
        </w:numPr>
      </w:pPr>
      <w:r>
        <w:lastRenderedPageBreak/>
        <w:t xml:space="preserve">Donovan B, Franklin N, Guy R, </w:t>
      </w:r>
      <w:proofErr w:type="spellStart"/>
      <w:r>
        <w:t>Grulich</w:t>
      </w:r>
      <w:proofErr w:type="spellEnd"/>
      <w:r>
        <w:t xml:space="preserve"> AE, Regan DG, Ali H. Quadrivalent human papillomavirus vaccination and trends in genital warts in Australia: Analysis of national sentinel surveillance data. Lancet Infect Dis. 2011;11(1):39–44. </w:t>
      </w:r>
      <w:proofErr w:type="spellStart"/>
      <w:r>
        <w:t>doi</w:t>
      </w:r>
      <w:proofErr w:type="spellEnd"/>
      <w:r>
        <w:t>: 10.1016/S1473-3099(10)70225-5.</w:t>
      </w:r>
    </w:p>
    <w:p w:rsidR="007C75F5" w:rsidRDefault="007C75F5" w:rsidP="007C75F5">
      <w:pPr>
        <w:pStyle w:val="NormalWeb"/>
        <w:numPr>
          <w:ilvl w:val="0"/>
          <w:numId w:val="13"/>
        </w:numPr>
      </w:pPr>
      <w:proofErr w:type="spellStart"/>
      <w:r>
        <w:t>Drolet</w:t>
      </w:r>
      <w:proofErr w:type="spellEnd"/>
      <w:r>
        <w:t xml:space="preserve"> M, </w:t>
      </w:r>
      <w:proofErr w:type="spellStart"/>
      <w:r>
        <w:t>Benard</w:t>
      </w:r>
      <w:proofErr w:type="spellEnd"/>
      <w:r>
        <w:t xml:space="preserve"> E, Perez N, Brisson M. Population-level impact and herd effects following the introduction of human papillomavirus vaccination programs: Updated systematic review and meta-analysis. Lancet. 2019;394(10197):497–509. </w:t>
      </w:r>
      <w:proofErr w:type="spellStart"/>
      <w:r>
        <w:t>doi</w:t>
      </w:r>
      <w:proofErr w:type="spellEnd"/>
      <w:r>
        <w:t>: 10.1016/S0140-6736(19)30298-3.</w:t>
      </w:r>
    </w:p>
    <w:p w:rsidR="007C75F5" w:rsidRDefault="007C75F5" w:rsidP="007C75F5">
      <w:pPr>
        <w:pStyle w:val="NormalWeb"/>
        <w:numPr>
          <w:ilvl w:val="0"/>
          <w:numId w:val="13"/>
        </w:numPr>
      </w:pPr>
      <w:proofErr w:type="spellStart"/>
      <w:r>
        <w:t>Akinfenwa</w:t>
      </w:r>
      <w:proofErr w:type="spellEnd"/>
      <w:r>
        <w:t xml:space="preserve"> AT, </w:t>
      </w:r>
      <w:proofErr w:type="spellStart"/>
      <w:r>
        <w:t>Monsur</w:t>
      </w:r>
      <w:proofErr w:type="spellEnd"/>
      <w:r>
        <w:t xml:space="preserve"> TA. The burden of cervical cancer in Northern Nigeria. Trop J </w:t>
      </w:r>
      <w:proofErr w:type="spellStart"/>
      <w:r>
        <w:t>Obstet</w:t>
      </w:r>
      <w:proofErr w:type="spellEnd"/>
      <w:r>
        <w:t xml:space="preserve"> </w:t>
      </w:r>
      <w:proofErr w:type="spellStart"/>
      <w:r>
        <w:t>Gynaecol</w:t>
      </w:r>
      <w:proofErr w:type="spellEnd"/>
      <w:r>
        <w:t>. 2018;35(1):25–9.</w:t>
      </w:r>
    </w:p>
    <w:p w:rsidR="007C75F5" w:rsidRDefault="007C75F5" w:rsidP="007C75F5">
      <w:pPr>
        <w:pStyle w:val="NormalWeb"/>
        <w:numPr>
          <w:ilvl w:val="0"/>
          <w:numId w:val="13"/>
        </w:numPr>
      </w:pPr>
      <w:r>
        <w:t>Farmer P. The second life of sickness: On structural violence and cultural humility. Hum Organ. 2016;75(3):279–88.</w:t>
      </w:r>
    </w:p>
    <w:p w:rsidR="007C75F5" w:rsidRDefault="007C75F5" w:rsidP="007C75F5">
      <w:pPr>
        <w:pStyle w:val="NormalWeb"/>
        <w:numPr>
          <w:ilvl w:val="0"/>
          <w:numId w:val="13"/>
        </w:numPr>
      </w:pPr>
      <w:r>
        <w:t xml:space="preserve">Nguyen NY, Okeke E, </w:t>
      </w:r>
      <w:proofErr w:type="spellStart"/>
      <w:r>
        <w:t>Anglemyer</w:t>
      </w:r>
      <w:proofErr w:type="spellEnd"/>
      <w:r>
        <w:t xml:space="preserve"> A. Identifying perceived barriers to human papillomavirus vaccination as a preventative strategy for cervical cancer in Nigeria. Ann Glob Health. 2020;86(1):118. </w:t>
      </w:r>
      <w:proofErr w:type="spellStart"/>
      <w:r>
        <w:t>doi</w:t>
      </w:r>
      <w:proofErr w:type="spellEnd"/>
      <w:r>
        <w:t>: 10.5334/aogh.2975.</w:t>
      </w:r>
    </w:p>
    <w:p w:rsidR="007C75F5" w:rsidRDefault="007C75F5" w:rsidP="007C75F5">
      <w:pPr>
        <w:pStyle w:val="NormalWeb"/>
        <w:numPr>
          <w:ilvl w:val="0"/>
          <w:numId w:val="13"/>
        </w:numPr>
      </w:pPr>
      <w:r>
        <w:t xml:space="preserve">Balogun FM, </w:t>
      </w:r>
      <w:proofErr w:type="spellStart"/>
      <w:r>
        <w:t>Omotade</w:t>
      </w:r>
      <w:proofErr w:type="spellEnd"/>
      <w:r>
        <w:t xml:space="preserve"> OO, Adeyemi AB. Facilitators and barriers of healthcare workers' recommendation of HPV vaccine for adolescents in Nigeria: Views through the lens of theoretical domains framework. BMC Health Serv Res. 2022;22(1):824. </w:t>
      </w:r>
      <w:proofErr w:type="spellStart"/>
      <w:r>
        <w:t>doi</w:t>
      </w:r>
      <w:proofErr w:type="spellEnd"/>
      <w:r>
        <w:t>: 10.1186/s12913-022-08211-9.</w:t>
      </w:r>
    </w:p>
    <w:p w:rsidR="007C75F5" w:rsidRDefault="007C75F5" w:rsidP="007C75F5">
      <w:pPr>
        <w:pStyle w:val="NormalWeb"/>
        <w:numPr>
          <w:ilvl w:val="0"/>
          <w:numId w:val="13"/>
        </w:numPr>
      </w:pPr>
      <w:proofErr w:type="spellStart"/>
      <w:r>
        <w:t>Rabiu</w:t>
      </w:r>
      <w:proofErr w:type="spellEnd"/>
      <w:r>
        <w:t xml:space="preserve"> I, </w:t>
      </w:r>
      <w:proofErr w:type="spellStart"/>
      <w:r>
        <w:t>Yahuza</w:t>
      </w:r>
      <w:proofErr w:type="spellEnd"/>
      <w:r>
        <w:t xml:space="preserve"> Z. Knowledge and attitude towards human papillomavirus infection, vaccines, and cervical cancer prevention among school students in Kano, Nigeria. Adv </w:t>
      </w:r>
      <w:proofErr w:type="spellStart"/>
      <w:r>
        <w:t>Virol</w:t>
      </w:r>
      <w:proofErr w:type="spellEnd"/>
      <w:r>
        <w:t xml:space="preserve">. </w:t>
      </w:r>
      <w:proofErr w:type="gramStart"/>
      <w:r>
        <w:t>2023;2023:2803420</w:t>
      </w:r>
      <w:proofErr w:type="gramEnd"/>
      <w:r>
        <w:t xml:space="preserve">. </w:t>
      </w:r>
      <w:proofErr w:type="spellStart"/>
      <w:r>
        <w:t>doi</w:t>
      </w:r>
      <w:proofErr w:type="spellEnd"/>
      <w:r>
        <w:t>: 10.1155/2023/2803420.</w:t>
      </w:r>
    </w:p>
    <w:p w:rsidR="007C75F5" w:rsidRDefault="007C75F5" w:rsidP="007C75F5">
      <w:pPr>
        <w:pStyle w:val="NormalWeb"/>
        <w:numPr>
          <w:ilvl w:val="0"/>
          <w:numId w:val="13"/>
        </w:numPr>
      </w:pPr>
      <w:proofErr w:type="spellStart"/>
      <w:r>
        <w:t>Adejuyigbe</w:t>
      </w:r>
      <w:proofErr w:type="spellEnd"/>
      <w:r>
        <w:t xml:space="preserve"> FF, Balogun BR, </w:t>
      </w:r>
      <w:proofErr w:type="spellStart"/>
      <w:r>
        <w:t>Sekoni</w:t>
      </w:r>
      <w:proofErr w:type="spellEnd"/>
      <w:r>
        <w:t xml:space="preserve"> AO, </w:t>
      </w:r>
      <w:proofErr w:type="spellStart"/>
      <w:r>
        <w:t>Adebukola</w:t>
      </w:r>
      <w:proofErr w:type="spellEnd"/>
      <w:r>
        <w:t xml:space="preserve"> AA. Cervical cancer and Human Papillomavirus knowledge and acceptance of vaccination among medical students in southwest Nigeria. </w:t>
      </w:r>
      <w:proofErr w:type="spellStart"/>
      <w:r>
        <w:t>Afr</w:t>
      </w:r>
      <w:proofErr w:type="spellEnd"/>
      <w:r>
        <w:t xml:space="preserve"> J </w:t>
      </w:r>
      <w:proofErr w:type="spellStart"/>
      <w:r>
        <w:t>Reprod</w:t>
      </w:r>
      <w:proofErr w:type="spellEnd"/>
      <w:r>
        <w:t xml:space="preserve"> Health. 2015;19(1):140–8.</w:t>
      </w:r>
    </w:p>
    <w:p w:rsidR="007C75F5" w:rsidRDefault="007C75F5" w:rsidP="007C75F5">
      <w:pPr>
        <w:pStyle w:val="NormalWeb"/>
        <w:numPr>
          <w:ilvl w:val="0"/>
          <w:numId w:val="13"/>
        </w:numPr>
      </w:pPr>
      <w:r>
        <w:t xml:space="preserve">Kops NL, </w:t>
      </w:r>
      <w:proofErr w:type="spellStart"/>
      <w:r>
        <w:t>Hohenberger</w:t>
      </w:r>
      <w:proofErr w:type="spellEnd"/>
      <w:r>
        <w:t xml:space="preserve"> GF, Bessel M. Knowledge about HPV and vaccination among young adult men and women: Results of a national survey. Papillomavirus Res. </w:t>
      </w:r>
      <w:proofErr w:type="gramStart"/>
      <w:r>
        <w:t>2019;7:123</w:t>
      </w:r>
      <w:proofErr w:type="gramEnd"/>
      <w:r>
        <w:t xml:space="preserve">–8. </w:t>
      </w:r>
      <w:proofErr w:type="spellStart"/>
      <w:r>
        <w:t>doi</w:t>
      </w:r>
      <w:proofErr w:type="spellEnd"/>
      <w:r>
        <w:t>: 10.1016/j.pvr.2019.02.002.</w:t>
      </w:r>
    </w:p>
    <w:p w:rsidR="007C75F5" w:rsidRDefault="007C75F5" w:rsidP="007C75F5">
      <w:pPr>
        <w:pStyle w:val="NormalWeb"/>
        <w:numPr>
          <w:ilvl w:val="0"/>
          <w:numId w:val="13"/>
        </w:numPr>
      </w:pPr>
      <w:r>
        <w:t xml:space="preserve">Yang A, Farmer E, Wu TC, Hung CF. Perspectives for therapeutic HPV vaccine development. J Biomed Sci. 2016;23(1):75. </w:t>
      </w:r>
      <w:proofErr w:type="spellStart"/>
      <w:r>
        <w:t>doi</w:t>
      </w:r>
      <w:proofErr w:type="spellEnd"/>
      <w:r>
        <w:t>: 10.1186/s12929-016-0293-9.</w:t>
      </w:r>
    </w:p>
    <w:p w:rsidR="007C75F5" w:rsidRDefault="007C75F5" w:rsidP="007C75F5">
      <w:pPr>
        <w:pStyle w:val="NormalWeb"/>
        <w:numPr>
          <w:ilvl w:val="0"/>
          <w:numId w:val="13"/>
        </w:numPr>
      </w:pPr>
      <w:r>
        <w:t xml:space="preserve">Burdette AM, Webb NS, Hill TD, Jokinen-Gordon H. Race-specific trends in HPV vaccinations and provider recommendations: Persistent disparities or social progress? Public Health. </w:t>
      </w:r>
      <w:proofErr w:type="gramStart"/>
      <w:r>
        <w:t>2017;142:167</w:t>
      </w:r>
      <w:proofErr w:type="gramEnd"/>
      <w:r>
        <w:t xml:space="preserve">–76. </w:t>
      </w:r>
      <w:proofErr w:type="spellStart"/>
      <w:r>
        <w:t>doi</w:t>
      </w:r>
      <w:proofErr w:type="spellEnd"/>
      <w:r>
        <w:t>: 10.1016/j.puhe.2016.07.010.</w:t>
      </w:r>
    </w:p>
    <w:p w:rsidR="007C75F5" w:rsidRDefault="007C75F5" w:rsidP="007C75F5">
      <w:pPr>
        <w:pStyle w:val="NormalWeb"/>
        <w:numPr>
          <w:ilvl w:val="0"/>
          <w:numId w:val="13"/>
        </w:numPr>
      </w:pPr>
      <w:proofErr w:type="spellStart"/>
      <w:r>
        <w:t>Alkalash</w:t>
      </w:r>
      <w:proofErr w:type="spellEnd"/>
      <w:r>
        <w:t xml:space="preserve"> SH, </w:t>
      </w:r>
      <w:proofErr w:type="spellStart"/>
      <w:r>
        <w:t>Alshamrani</w:t>
      </w:r>
      <w:proofErr w:type="spellEnd"/>
      <w:r>
        <w:t xml:space="preserve"> FA, </w:t>
      </w:r>
      <w:proofErr w:type="spellStart"/>
      <w:r>
        <w:t>Alamer</w:t>
      </w:r>
      <w:proofErr w:type="spellEnd"/>
      <w:r>
        <w:t xml:space="preserve"> EHA, </w:t>
      </w:r>
      <w:proofErr w:type="spellStart"/>
      <w:r>
        <w:t>Alrabi</w:t>
      </w:r>
      <w:proofErr w:type="spellEnd"/>
      <w:r>
        <w:t xml:space="preserve"> GM, </w:t>
      </w:r>
      <w:proofErr w:type="spellStart"/>
      <w:r>
        <w:t>Shaynawy</w:t>
      </w:r>
      <w:proofErr w:type="spellEnd"/>
      <w:r>
        <w:t xml:space="preserve"> HM. Parents' knowledge of and attitude toward the Human Papillomavirus vaccine in the Western Region of Saudi Arabia. J Infect Public Health. 2022;15(1):123–30. </w:t>
      </w:r>
      <w:proofErr w:type="spellStart"/>
      <w:r>
        <w:t>doi</w:t>
      </w:r>
      <w:proofErr w:type="spellEnd"/>
      <w:r>
        <w:t>: 10.1016/j.jiph.2021.09.003.</w:t>
      </w:r>
    </w:p>
    <w:p w:rsidR="007C75F5" w:rsidRDefault="007C75F5" w:rsidP="007C75F5">
      <w:pPr>
        <w:pStyle w:val="NormalWeb"/>
        <w:numPr>
          <w:ilvl w:val="0"/>
          <w:numId w:val="13"/>
        </w:numPr>
      </w:pPr>
      <w:proofErr w:type="spellStart"/>
      <w:r>
        <w:t>Saslow</w:t>
      </w:r>
      <w:proofErr w:type="spellEnd"/>
      <w:r>
        <w:t xml:space="preserve"> D, Andrews KS, </w:t>
      </w:r>
      <w:proofErr w:type="spellStart"/>
      <w:r>
        <w:t>Manassaram</w:t>
      </w:r>
      <w:proofErr w:type="spellEnd"/>
      <w:r>
        <w:t xml:space="preserve">-Baptiste D, Smith RA, </w:t>
      </w:r>
      <w:proofErr w:type="spellStart"/>
      <w:r>
        <w:t>Fontham</w:t>
      </w:r>
      <w:proofErr w:type="spellEnd"/>
      <w:r>
        <w:t xml:space="preserve"> ET. Human Papillomavirus vaccination 2020 guideline update: American Cancer Society guideline adaptation. CA Cancer J Clin. 2020;70(4):274–80. </w:t>
      </w:r>
      <w:proofErr w:type="spellStart"/>
      <w:r>
        <w:t>doi</w:t>
      </w:r>
      <w:proofErr w:type="spellEnd"/>
      <w:r>
        <w:t>: 10.3322/caac.21616.</w:t>
      </w:r>
    </w:p>
    <w:p w:rsidR="007C75F5" w:rsidRDefault="007C75F5" w:rsidP="007C75F5">
      <w:pPr>
        <w:pStyle w:val="NormalWeb"/>
        <w:numPr>
          <w:ilvl w:val="0"/>
          <w:numId w:val="13"/>
        </w:numPr>
      </w:pPr>
      <w:proofErr w:type="spellStart"/>
      <w:r>
        <w:t>Franceschi</w:t>
      </w:r>
      <w:proofErr w:type="spellEnd"/>
      <w:r>
        <w:t xml:space="preserve"> S, Chantal </w:t>
      </w:r>
      <w:proofErr w:type="spellStart"/>
      <w:r>
        <w:t>Umulisa</w:t>
      </w:r>
      <w:proofErr w:type="spellEnd"/>
      <w:r>
        <w:t xml:space="preserve"> M, </w:t>
      </w:r>
      <w:proofErr w:type="spellStart"/>
      <w:r>
        <w:t>Tshomo</w:t>
      </w:r>
      <w:proofErr w:type="spellEnd"/>
      <w:r>
        <w:t xml:space="preserve"> U, </w:t>
      </w:r>
      <w:proofErr w:type="spellStart"/>
      <w:r>
        <w:t>Gheit</w:t>
      </w:r>
      <w:proofErr w:type="spellEnd"/>
      <w:r>
        <w:t xml:space="preserve"> T, </w:t>
      </w:r>
      <w:proofErr w:type="spellStart"/>
      <w:r>
        <w:t>Baussano</w:t>
      </w:r>
      <w:proofErr w:type="spellEnd"/>
      <w:r>
        <w:t xml:space="preserve"> I, Tenet V. Urine testing to monitor the impact of HPV vaccination in Bhutan and Rwanda. Int J Cancer. 2016;139(3):518–26. </w:t>
      </w:r>
      <w:proofErr w:type="spellStart"/>
      <w:r>
        <w:t>doi</w:t>
      </w:r>
      <w:proofErr w:type="spellEnd"/>
      <w:r>
        <w:t>: 10.1002/ijc.30094.</w:t>
      </w:r>
    </w:p>
    <w:p w:rsidR="00104D3C" w:rsidRPr="00104D3C" w:rsidRDefault="00104D3C" w:rsidP="007C75F5">
      <w:pPr>
        <w:pStyle w:val="NormalWeb"/>
        <w:numPr>
          <w:ilvl w:val="0"/>
          <w:numId w:val="13"/>
        </w:numPr>
      </w:pPr>
      <w:r w:rsidRPr="00104D3C">
        <w:rPr>
          <w:rStyle w:val="HTMLCite"/>
          <w:i w:val="0"/>
          <w:iCs w:val="0"/>
          <w:color w:val="1B1B1B"/>
          <w:shd w:val="clear" w:color="auto" w:fill="FFFFFF"/>
        </w:rPr>
        <w:t xml:space="preserve">Moher D, </w:t>
      </w:r>
      <w:proofErr w:type="spellStart"/>
      <w:r w:rsidRPr="00104D3C">
        <w:rPr>
          <w:rStyle w:val="HTMLCite"/>
          <w:i w:val="0"/>
          <w:iCs w:val="0"/>
          <w:color w:val="1B1B1B"/>
          <w:shd w:val="clear" w:color="auto" w:fill="FFFFFF"/>
        </w:rPr>
        <w:t>Liberati</w:t>
      </w:r>
      <w:proofErr w:type="spellEnd"/>
      <w:r w:rsidRPr="00104D3C">
        <w:rPr>
          <w:rStyle w:val="HTMLCite"/>
          <w:i w:val="0"/>
          <w:iCs w:val="0"/>
          <w:color w:val="1B1B1B"/>
          <w:shd w:val="clear" w:color="auto" w:fill="FFFFFF"/>
        </w:rPr>
        <w:t xml:space="preserve"> A, </w:t>
      </w:r>
      <w:proofErr w:type="spellStart"/>
      <w:r w:rsidRPr="00104D3C">
        <w:rPr>
          <w:rStyle w:val="HTMLCite"/>
          <w:i w:val="0"/>
          <w:iCs w:val="0"/>
          <w:color w:val="1B1B1B"/>
          <w:shd w:val="clear" w:color="auto" w:fill="FFFFFF"/>
        </w:rPr>
        <w:t>Tetzlaff</w:t>
      </w:r>
      <w:proofErr w:type="spellEnd"/>
      <w:r w:rsidRPr="00104D3C">
        <w:rPr>
          <w:rStyle w:val="HTMLCite"/>
          <w:i w:val="0"/>
          <w:iCs w:val="0"/>
          <w:color w:val="1B1B1B"/>
          <w:shd w:val="clear" w:color="auto" w:fill="FFFFFF"/>
        </w:rPr>
        <w:t xml:space="preserve"> J, Altman DG, P. </w:t>
      </w:r>
      <w:proofErr w:type="gramStart"/>
      <w:r w:rsidRPr="00104D3C">
        <w:rPr>
          <w:rStyle w:val="HTMLCite"/>
          <w:i w:val="0"/>
          <w:iCs w:val="0"/>
          <w:color w:val="1B1B1B"/>
          <w:shd w:val="clear" w:color="auto" w:fill="FFFFFF"/>
        </w:rPr>
        <w:t>Group .</w:t>
      </w:r>
      <w:proofErr w:type="gramEnd"/>
      <w:r w:rsidRPr="00104D3C">
        <w:rPr>
          <w:rStyle w:val="HTMLCite"/>
          <w:i w:val="0"/>
          <w:iCs w:val="0"/>
          <w:color w:val="1B1B1B"/>
          <w:shd w:val="clear" w:color="auto" w:fill="FFFFFF"/>
        </w:rPr>
        <w:t xml:space="preserve"> Preferred reporting items for systematic reviews and meta-analyses: the PRISMA statement. </w:t>
      </w:r>
      <w:proofErr w:type="spellStart"/>
      <w:r w:rsidRPr="00104D3C">
        <w:rPr>
          <w:rStyle w:val="HTMLCite"/>
          <w:i w:val="0"/>
          <w:iCs w:val="0"/>
          <w:color w:val="1B1B1B"/>
          <w:shd w:val="clear" w:color="auto" w:fill="FFFFFF"/>
        </w:rPr>
        <w:t>PLoS</w:t>
      </w:r>
      <w:proofErr w:type="spellEnd"/>
      <w:r w:rsidRPr="00104D3C">
        <w:rPr>
          <w:rStyle w:val="HTMLCite"/>
          <w:i w:val="0"/>
          <w:iCs w:val="0"/>
          <w:color w:val="1B1B1B"/>
          <w:shd w:val="clear" w:color="auto" w:fill="FFFFFF"/>
        </w:rPr>
        <w:t xml:space="preserve"> Med. (2009) </w:t>
      </w:r>
      <w:proofErr w:type="gramStart"/>
      <w:r w:rsidRPr="00104D3C">
        <w:rPr>
          <w:rStyle w:val="HTMLCite"/>
          <w:i w:val="0"/>
          <w:iCs w:val="0"/>
          <w:color w:val="1B1B1B"/>
          <w:shd w:val="clear" w:color="auto" w:fill="FFFFFF"/>
        </w:rPr>
        <w:t>6:e</w:t>
      </w:r>
      <w:proofErr w:type="gramEnd"/>
      <w:r w:rsidRPr="00104D3C">
        <w:rPr>
          <w:rStyle w:val="HTMLCite"/>
          <w:i w:val="0"/>
          <w:iCs w:val="0"/>
          <w:color w:val="1B1B1B"/>
          <w:shd w:val="clear" w:color="auto" w:fill="FFFFFF"/>
        </w:rPr>
        <w:t>1000097</w:t>
      </w:r>
      <w:r w:rsidRPr="00104D3C">
        <w:t xml:space="preserve"> </w:t>
      </w:r>
    </w:p>
    <w:p w:rsidR="005D6256" w:rsidRPr="008B2419" w:rsidRDefault="005D6256" w:rsidP="00404207">
      <w:pPr>
        <w:spacing w:after="0" w:line="240" w:lineRule="auto"/>
        <w:ind w:left="720"/>
        <w:jc w:val="both"/>
        <w:rPr>
          <w:rFonts w:ascii="Times New Roman" w:hAnsi="Times New Roman" w:cs="Times New Roman"/>
          <w:sz w:val="24"/>
          <w:szCs w:val="24"/>
        </w:rPr>
      </w:pPr>
    </w:p>
    <w:sectPr w:rsidR="005D6256" w:rsidRPr="008B2419" w:rsidSect="00376572">
      <w:footerReference w:type="default" r:id="rId15"/>
      <w:pgSz w:w="12240" w:h="15840"/>
      <w:pgMar w:top="5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05" w:rsidRDefault="00636605" w:rsidP="00F32550">
      <w:pPr>
        <w:spacing w:after="0" w:line="240" w:lineRule="auto"/>
      </w:pPr>
      <w:r>
        <w:separator/>
      </w:r>
    </w:p>
  </w:endnote>
  <w:endnote w:type="continuationSeparator" w:id="0">
    <w:p w:rsidR="00636605" w:rsidRDefault="00636605" w:rsidP="00F3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1700"/>
      <w:docPartObj>
        <w:docPartGallery w:val="Page Numbers (Bottom of Page)"/>
        <w:docPartUnique/>
      </w:docPartObj>
    </w:sdtPr>
    <w:sdtEndPr>
      <w:rPr>
        <w:noProof/>
      </w:rPr>
    </w:sdtEndPr>
    <w:sdtContent>
      <w:p w:rsidR="00232FE7" w:rsidRDefault="00232FE7">
        <w:pPr>
          <w:pStyle w:val="Footer"/>
          <w:jc w:val="center"/>
        </w:pPr>
        <w:r>
          <w:fldChar w:fldCharType="begin"/>
        </w:r>
        <w:r>
          <w:instrText xml:space="preserve"> PAGE   \* MERGEFORMAT </w:instrText>
        </w:r>
        <w:r>
          <w:fldChar w:fldCharType="separate"/>
        </w:r>
        <w:r w:rsidR="006647CF">
          <w:rPr>
            <w:noProof/>
          </w:rPr>
          <w:t>13</w:t>
        </w:r>
        <w:r>
          <w:rPr>
            <w:noProof/>
          </w:rPr>
          <w:fldChar w:fldCharType="end"/>
        </w:r>
      </w:p>
    </w:sdtContent>
  </w:sdt>
  <w:p w:rsidR="00232FE7" w:rsidRDefault="0023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05" w:rsidRDefault="00636605" w:rsidP="00F32550">
      <w:pPr>
        <w:spacing w:after="0" w:line="240" w:lineRule="auto"/>
      </w:pPr>
      <w:r>
        <w:separator/>
      </w:r>
    </w:p>
  </w:footnote>
  <w:footnote w:type="continuationSeparator" w:id="0">
    <w:p w:rsidR="00636605" w:rsidRDefault="00636605" w:rsidP="00F32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504"/>
    <w:multiLevelType w:val="hybridMultilevel"/>
    <w:tmpl w:val="AF944EC2"/>
    <w:lvl w:ilvl="0" w:tplc="577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A6223"/>
    <w:multiLevelType w:val="multilevel"/>
    <w:tmpl w:val="42A6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0719A"/>
    <w:multiLevelType w:val="multilevel"/>
    <w:tmpl w:val="D50E03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456D2"/>
    <w:multiLevelType w:val="multilevel"/>
    <w:tmpl w:val="1E642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D19C0"/>
    <w:multiLevelType w:val="multilevel"/>
    <w:tmpl w:val="2B60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C3ED5"/>
    <w:multiLevelType w:val="multilevel"/>
    <w:tmpl w:val="6B1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B78B5"/>
    <w:multiLevelType w:val="multilevel"/>
    <w:tmpl w:val="31CC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507"/>
    <w:multiLevelType w:val="multilevel"/>
    <w:tmpl w:val="FC7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97E00"/>
    <w:multiLevelType w:val="multilevel"/>
    <w:tmpl w:val="2FE4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F2DEB"/>
    <w:multiLevelType w:val="hybridMultilevel"/>
    <w:tmpl w:val="95A0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4DC5E24"/>
    <w:multiLevelType w:val="multilevel"/>
    <w:tmpl w:val="AB0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731A8"/>
    <w:multiLevelType w:val="multilevel"/>
    <w:tmpl w:val="5EE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FDB"/>
    <w:multiLevelType w:val="multilevel"/>
    <w:tmpl w:val="A4E2FB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8F61C4B"/>
    <w:multiLevelType w:val="multilevel"/>
    <w:tmpl w:val="5AF495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30938"/>
    <w:multiLevelType w:val="multilevel"/>
    <w:tmpl w:val="C4C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8499E"/>
    <w:multiLevelType w:val="multilevel"/>
    <w:tmpl w:val="FC6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84CDD"/>
    <w:multiLevelType w:val="multilevel"/>
    <w:tmpl w:val="0D1A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96514"/>
    <w:multiLevelType w:val="multilevel"/>
    <w:tmpl w:val="DCA2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40C70"/>
    <w:multiLevelType w:val="multilevel"/>
    <w:tmpl w:val="B4D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8"/>
  </w:num>
  <w:num w:numId="4">
    <w:abstractNumId w:val="12"/>
  </w:num>
  <w:num w:numId="5">
    <w:abstractNumId w:val="11"/>
  </w:num>
  <w:num w:numId="6">
    <w:abstractNumId w:val="14"/>
  </w:num>
  <w:num w:numId="7">
    <w:abstractNumId w:val="5"/>
  </w:num>
  <w:num w:numId="8">
    <w:abstractNumId w:val="7"/>
  </w:num>
  <w:num w:numId="9">
    <w:abstractNumId w:val="0"/>
  </w:num>
  <w:num w:numId="10">
    <w:abstractNumId w:val="15"/>
  </w:num>
  <w:num w:numId="11">
    <w:abstractNumId w:val="2"/>
  </w:num>
  <w:num w:numId="12">
    <w:abstractNumId w:val="3"/>
  </w:num>
  <w:num w:numId="13">
    <w:abstractNumId w:val="13"/>
  </w:num>
  <w:num w:numId="14">
    <w:abstractNumId w:val="1"/>
  </w:num>
  <w:num w:numId="15">
    <w:abstractNumId w:val="17"/>
  </w:num>
  <w:num w:numId="16">
    <w:abstractNumId w:val="4"/>
  </w:num>
  <w:num w:numId="17">
    <w:abstractNumId w:val="6"/>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6"/>
    <w:rsid w:val="0000078D"/>
    <w:rsid w:val="0000591E"/>
    <w:rsid w:val="00013E1F"/>
    <w:rsid w:val="0001781D"/>
    <w:rsid w:val="00017847"/>
    <w:rsid w:val="00021F61"/>
    <w:rsid w:val="000366D0"/>
    <w:rsid w:val="00056687"/>
    <w:rsid w:val="0005730F"/>
    <w:rsid w:val="000712CA"/>
    <w:rsid w:val="000817ED"/>
    <w:rsid w:val="00085C42"/>
    <w:rsid w:val="0008614D"/>
    <w:rsid w:val="000A217D"/>
    <w:rsid w:val="000B1B39"/>
    <w:rsid w:val="000B2738"/>
    <w:rsid w:val="000B4D98"/>
    <w:rsid w:val="000B6E1D"/>
    <w:rsid w:val="000E3D69"/>
    <w:rsid w:val="000F0339"/>
    <w:rsid w:val="001020E5"/>
    <w:rsid w:val="00104D3C"/>
    <w:rsid w:val="00130F18"/>
    <w:rsid w:val="00132513"/>
    <w:rsid w:val="00132626"/>
    <w:rsid w:val="00133903"/>
    <w:rsid w:val="00144B2C"/>
    <w:rsid w:val="001523BB"/>
    <w:rsid w:val="00155555"/>
    <w:rsid w:val="00157B1F"/>
    <w:rsid w:val="00171D61"/>
    <w:rsid w:val="0017235B"/>
    <w:rsid w:val="00174915"/>
    <w:rsid w:val="0018210C"/>
    <w:rsid w:val="001862FE"/>
    <w:rsid w:val="00187A0F"/>
    <w:rsid w:val="00191A3E"/>
    <w:rsid w:val="001968C2"/>
    <w:rsid w:val="001A6352"/>
    <w:rsid w:val="001C4716"/>
    <w:rsid w:val="001D06D8"/>
    <w:rsid w:val="001E2D1D"/>
    <w:rsid w:val="001E7F69"/>
    <w:rsid w:val="001F112F"/>
    <w:rsid w:val="00210CCA"/>
    <w:rsid w:val="00211B3A"/>
    <w:rsid w:val="00211E88"/>
    <w:rsid w:val="002237D6"/>
    <w:rsid w:val="00224D5A"/>
    <w:rsid w:val="00231BC3"/>
    <w:rsid w:val="00232FE7"/>
    <w:rsid w:val="00235B18"/>
    <w:rsid w:val="002419F9"/>
    <w:rsid w:val="002447E9"/>
    <w:rsid w:val="00245917"/>
    <w:rsid w:val="00246A3F"/>
    <w:rsid w:val="00257905"/>
    <w:rsid w:val="0026087E"/>
    <w:rsid w:val="00271012"/>
    <w:rsid w:val="002803FC"/>
    <w:rsid w:val="002815D2"/>
    <w:rsid w:val="00287309"/>
    <w:rsid w:val="002C1970"/>
    <w:rsid w:val="002D1869"/>
    <w:rsid w:val="002E4197"/>
    <w:rsid w:val="002E4EE4"/>
    <w:rsid w:val="00311796"/>
    <w:rsid w:val="0031793B"/>
    <w:rsid w:val="00344F53"/>
    <w:rsid w:val="00345E1C"/>
    <w:rsid w:val="00346767"/>
    <w:rsid w:val="00354C34"/>
    <w:rsid w:val="0036469D"/>
    <w:rsid w:val="00376572"/>
    <w:rsid w:val="003860E7"/>
    <w:rsid w:val="003A0641"/>
    <w:rsid w:val="003A624E"/>
    <w:rsid w:val="003B02C2"/>
    <w:rsid w:val="003B7044"/>
    <w:rsid w:val="003C294E"/>
    <w:rsid w:val="003E0C8D"/>
    <w:rsid w:val="0040369B"/>
    <w:rsid w:val="00404207"/>
    <w:rsid w:val="00404439"/>
    <w:rsid w:val="00404990"/>
    <w:rsid w:val="00415DA1"/>
    <w:rsid w:val="00417271"/>
    <w:rsid w:val="00420919"/>
    <w:rsid w:val="004422A2"/>
    <w:rsid w:val="00443646"/>
    <w:rsid w:val="00453FC6"/>
    <w:rsid w:val="00454DDA"/>
    <w:rsid w:val="004568E0"/>
    <w:rsid w:val="0046764E"/>
    <w:rsid w:val="00470B58"/>
    <w:rsid w:val="0047242C"/>
    <w:rsid w:val="004726C8"/>
    <w:rsid w:val="00474DA4"/>
    <w:rsid w:val="004770C8"/>
    <w:rsid w:val="00487B52"/>
    <w:rsid w:val="0049406F"/>
    <w:rsid w:val="004B0FAF"/>
    <w:rsid w:val="004C4D73"/>
    <w:rsid w:val="004C601E"/>
    <w:rsid w:val="004D3D52"/>
    <w:rsid w:val="004D4996"/>
    <w:rsid w:val="004D58D6"/>
    <w:rsid w:val="004F612E"/>
    <w:rsid w:val="00500549"/>
    <w:rsid w:val="005033DC"/>
    <w:rsid w:val="005048AA"/>
    <w:rsid w:val="00510EDE"/>
    <w:rsid w:val="00513277"/>
    <w:rsid w:val="005174FB"/>
    <w:rsid w:val="005175DC"/>
    <w:rsid w:val="00517A81"/>
    <w:rsid w:val="00522E24"/>
    <w:rsid w:val="00526E51"/>
    <w:rsid w:val="005304BE"/>
    <w:rsid w:val="00541850"/>
    <w:rsid w:val="005503BB"/>
    <w:rsid w:val="00550987"/>
    <w:rsid w:val="005529F1"/>
    <w:rsid w:val="005550D8"/>
    <w:rsid w:val="00557C5A"/>
    <w:rsid w:val="005624FD"/>
    <w:rsid w:val="00581EF8"/>
    <w:rsid w:val="00590A47"/>
    <w:rsid w:val="005912E6"/>
    <w:rsid w:val="00594BA0"/>
    <w:rsid w:val="00596709"/>
    <w:rsid w:val="005A3386"/>
    <w:rsid w:val="005A447F"/>
    <w:rsid w:val="005C2FF3"/>
    <w:rsid w:val="005C3F5C"/>
    <w:rsid w:val="005D5EC5"/>
    <w:rsid w:val="005D6256"/>
    <w:rsid w:val="005E3CE3"/>
    <w:rsid w:val="005E6637"/>
    <w:rsid w:val="005E691A"/>
    <w:rsid w:val="005F7A03"/>
    <w:rsid w:val="00606521"/>
    <w:rsid w:val="00612039"/>
    <w:rsid w:val="006217FB"/>
    <w:rsid w:val="00624B19"/>
    <w:rsid w:val="0062565B"/>
    <w:rsid w:val="00626EE6"/>
    <w:rsid w:val="00632DC8"/>
    <w:rsid w:val="00634F76"/>
    <w:rsid w:val="00636605"/>
    <w:rsid w:val="00655B38"/>
    <w:rsid w:val="006644C4"/>
    <w:rsid w:val="006647CF"/>
    <w:rsid w:val="00664CE4"/>
    <w:rsid w:val="0067223E"/>
    <w:rsid w:val="00694B0F"/>
    <w:rsid w:val="006A3684"/>
    <w:rsid w:val="006A3743"/>
    <w:rsid w:val="006A5F6C"/>
    <w:rsid w:val="006A79C8"/>
    <w:rsid w:val="006B0D45"/>
    <w:rsid w:val="006B25CB"/>
    <w:rsid w:val="006D547B"/>
    <w:rsid w:val="006D6ACC"/>
    <w:rsid w:val="007035CB"/>
    <w:rsid w:val="0070447C"/>
    <w:rsid w:val="007054EA"/>
    <w:rsid w:val="007231C3"/>
    <w:rsid w:val="0072655A"/>
    <w:rsid w:val="0072763C"/>
    <w:rsid w:val="00745A37"/>
    <w:rsid w:val="007460F8"/>
    <w:rsid w:val="00752E38"/>
    <w:rsid w:val="007546B5"/>
    <w:rsid w:val="0077058E"/>
    <w:rsid w:val="00771390"/>
    <w:rsid w:val="007877F1"/>
    <w:rsid w:val="00787CD2"/>
    <w:rsid w:val="00792702"/>
    <w:rsid w:val="00797F0D"/>
    <w:rsid w:val="007A46F0"/>
    <w:rsid w:val="007A49B7"/>
    <w:rsid w:val="007A7346"/>
    <w:rsid w:val="007B18E6"/>
    <w:rsid w:val="007C75F5"/>
    <w:rsid w:val="007D6AF1"/>
    <w:rsid w:val="007E5724"/>
    <w:rsid w:val="0080448C"/>
    <w:rsid w:val="0080549D"/>
    <w:rsid w:val="00810561"/>
    <w:rsid w:val="008162C5"/>
    <w:rsid w:val="00817990"/>
    <w:rsid w:val="00820976"/>
    <w:rsid w:val="00821488"/>
    <w:rsid w:val="00821CC4"/>
    <w:rsid w:val="00824408"/>
    <w:rsid w:val="0082711A"/>
    <w:rsid w:val="00832C43"/>
    <w:rsid w:val="008756AC"/>
    <w:rsid w:val="00883A3F"/>
    <w:rsid w:val="00885F4E"/>
    <w:rsid w:val="008903C3"/>
    <w:rsid w:val="00893F77"/>
    <w:rsid w:val="00896F50"/>
    <w:rsid w:val="008B06A7"/>
    <w:rsid w:val="008B2419"/>
    <w:rsid w:val="008B3E60"/>
    <w:rsid w:val="008B58B8"/>
    <w:rsid w:val="008B7637"/>
    <w:rsid w:val="008C6778"/>
    <w:rsid w:val="008D0DFF"/>
    <w:rsid w:val="008D1E09"/>
    <w:rsid w:val="008D2705"/>
    <w:rsid w:val="008D4253"/>
    <w:rsid w:val="008D4EB6"/>
    <w:rsid w:val="008D6160"/>
    <w:rsid w:val="008F15A3"/>
    <w:rsid w:val="008F72CC"/>
    <w:rsid w:val="008F77E9"/>
    <w:rsid w:val="00912039"/>
    <w:rsid w:val="009125DE"/>
    <w:rsid w:val="00913B24"/>
    <w:rsid w:val="00914406"/>
    <w:rsid w:val="00914877"/>
    <w:rsid w:val="00920B43"/>
    <w:rsid w:val="009221A4"/>
    <w:rsid w:val="009345F3"/>
    <w:rsid w:val="00935DBA"/>
    <w:rsid w:val="00936CD2"/>
    <w:rsid w:val="009470E0"/>
    <w:rsid w:val="00960FBE"/>
    <w:rsid w:val="00963975"/>
    <w:rsid w:val="00970979"/>
    <w:rsid w:val="009738B6"/>
    <w:rsid w:val="009829BF"/>
    <w:rsid w:val="009832A3"/>
    <w:rsid w:val="0098754F"/>
    <w:rsid w:val="00990882"/>
    <w:rsid w:val="00993278"/>
    <w:rsid w:val="00996B78"/>
    <w:rsid w:val="009A5C30"/>
    <w:rsid w:val="009B1421"/>
    <w:rsid w:val="009B1613"/>
    <w:rsid w:val="009B23CF"/>
    <w:rsid w:val="009B243D"/>
    <w:rsid w:val="009C20DA"/>
    <w:rsid w:val="009E0E70"/>
    <w:rsid w:val="009E6B18"/>
    <w:rsid w:val="009F41AE"/>
    <w:rsid w:val="009F4CB5"/>
    <w:rsid w:val="009F6F07"/>
    <w:rsid w:val="00A06697"/>
    <w:rsid w:val="00A15BBD"/>
    <w:rsid w:val="00A308F8"/>
    <w:rsid w:val="00A37312"/>
    <w:rsid w:val="00A46FB1"/>
    <w:rsid w:val="00A55944"/>
    <w:rsid w:val="00A7198E"/>
    <w:rsid w:val="00A77762"/>
    <w:rsid w:val="00A77EB1"/>
    <w:rsid w:val="00A81B88"/>
    <w:rsid w:val="00A85580"/>
    <w:rsid w:val="00A87E22"/>
    <w:rsid w:val="00AA0B50"/>
    <w:rsid w:val="00AA6231"/>
    <w:rsid w:val="00AB1DCD"/>
    <w:rsid w:val="00AB1FFF"/>
    <w:rsid w:val="00AB5CA9"/>
    <w:rsid w:val="00AB7B5C"/>
    <w:rsid w:val="00AC38A6"/>
    <w:rsid w:val="00AE4A56"/>
    <w:rsid w:val="00AF23B6"/>
    <w:rsid w:val="00AF5CD5"/>
    <w:rsid w:val="00B14296"/>
    <w:rsid w:val="00B23D86"/>
    <w:rsid w:val="00B37F5B"/>
    <w:rsid w:val="00B45EAA"/>
    <w:rsid w:val="00B46734"/>
    <w:rsid w:val="00B47C81"/>
    <w:rsid w:val="00B50C32"/>
    <w:rsid w:val="00B52BE2"/>
    <w:rsid w:val="00B6062D"/>
    <w:rsid w:val="00B67901"/>
    <w:rsid w:val="00B8295D"/>
    <w:rsid w:val="00B95A68"/>
    <w:rsid w:val="00B96FE5"/>
    <w:rsid w:val="00BA3ABA"/>
    <w:rsid w:val="00BA4796"/>
    <w:rsid w:val="00BC1C94"/>
    <w:rsid w:val="00BC600B"/>
    <w:rsid w:val="00BC74A2"/>
    <w:rsid w:val="00BD5239"/>
    <w:rsid w:val="00BE2233"/>
    <w:rsid w:val="00BE30A5"/>
    <w:rsid w:val="00BE62D1"/>
    <w:rsid w:val="00BF1074"/>
    <w:rsid w:val="00BF6896"/>
    <w:rsid w:val="00BF6BAF"/>
    <w:rsid w:val="00C15DFA"/>
    <w:rsid w:val="00C26AA2"/>
    <w:rsid w:val="00C3047F"/>
    <w:rsid w:val="00C3490D"/>
    <w:rsid w:val="00C421E7"/>
    <w:rsid w:val="00C4566B"/>
    <w:rsid w:val="00C56618"/>
    <w:rsid w:val="00C67288"/>
    <w:rsid w:val="00CA0914"/>
    <w:rsid w:val="00CB11F2"/>
    <w:rsid w:val="00CB4DAC"/>
    <w:rsid w:val="00CB6EB4"/>
    <w:rsid w:val="00CC2532"/>
    <w:rsid w:val="00CC7B74"/>
    <w:rsid w:val="00CD2BDE"/>
    <w:rsid w:val="00CD4F15"/>
    <w:rsid w:val="00CE11A3"/>
    <w:rsid w:val="00CE6398"/>
    <w:rsid w:val="00CE654A"/>
    <w:rsid w:val="00CF5130"/>
    <w:rsid w:val="00D01D94"/>
    <w:rsid w:val="00D15214"/>
    <w:rsid w:val="00D15FF5"/>
    <w:rsid w:val="00D24EED"/>
    <w:rsid w:val="00D36392"/>
    <w:rsid w:val="00D4287F"/>
    <w:rsid w:val="00D47D9D"/>
    <w:rsid w:val="00D50388"/>
    <w:rsid w:val="00D525E1"/>
    <w:rsid w:val="00D538FE"/>
    <w:rsid w:val="00D549CA"/>
    <w:rsid w:val="00D60638"/>
    <w:rsid w:val="00D62D88"/>
    <w:rsid w:val="00D62FB4"/>
    <w:rsid w:val="00D640B6"/>
    <w:rsid w:val="00D64E38"/>
    <w:rsid w:val="00D80AEA"/>
    <w:rsid w:val="00D92A01"/>
    <w:rsid w:val="00D9350A"/>
    <w:rsid w:val="00D9555C"/>
    <w:rsid w:val="00DA5418"/>
    <w:rsid w:val="00DA57D3"/>
    <w:rsid w:val="00DA6AF6"/>
    <w:rsid w:val="00DB03D6"/>
    <w:rsid w:val="00DB08E8"/>
    <w:rsid w:val="00DB17C4"/>
    <w:rsid w:val="00DC07F8"/>
    <w:rsid w:val="00DC2A21"/>
    <w:rsid w:val="00DE0797"/>
    <w:rsid w:val="00DE45EA"/>
    <w:rsid w:val="00DE4FC2"/>
    <w:rsid w:val="00DF247C"/>
    <w:rsid w:val="00E00D90"/>
    <w:rsid w:val="00E01487"/>
    <w:rsid w:val="00E03024"/>
    <w:rsid w:val="00E1022F"/>
    <w:rsid w:val="00E123AD"/>
    <w:rsid w:val="00E12BE7"/>
    <w:rsid w:val="00E17D06"/>
    <w:rsid w:val="00E2030A"/>
    <w:rsid w:val="00E244D7"/>
    <w:rsid w:val="00E24B35"/>
    <w:rsid w:val="00E27238"/>
    <w:rsid w:val="00E27D6B"/>
    <w:rsid w:val="00E343D5"/>
    <w:rsid w:val="00E35EAD"/>
    <w:rsid w:val="00E64A29"/>
    <w:rsid w:val="00E64DD3"/>
    <w:rsid w:val="00E64EAA"/>
    <w:rsid w:val="00E64EBF"/>
    <w:rsid w:val="00E72ABE"/>
    <w:rsid w:val="00E81BB6"/>
    <w:rsid w:val="00E82755"/>
    <w:rsid w:val="00E844F3"/>
    <w:rsid w:val="00EA71F3"/>
    <w:rsid w:val="00EB4C08"/>
    <w:rsid w:val="00EC13F3"/>
    <w:rsid w:val="00EC2E1F"/>
    <w:rsid w:val="00EC4C88"/>
    <w:rsid w:val="00ED28E1"/>
    <w:rsid w:val="00ED4F51"/>
    <w:rsid w:val="00EF1E7F"/>
    <w:rsid w:val="00EF7E85"/>
    <w:rsid w:val="00F013DD"/>
    <w:rsid w:val="00F14EE4"/>
    <w:rsid w:val="00F2142C"/>
    <w:rsid w:val="00F30816"/>
    <w:rsid w:val="00F32550"/>
    <w:rsid w:val="00F518EC"/>
    <w:rsid w:val="00F53E2B"/>
    <w:rsid w:val="00F6396B"/>
    <w:rsid w:val="00F63DC9"/>
    <w:rsid w:val="00F64747"/>
    <w:rsid w:val="00F6766D"/>
    <w:rsid w:val="00F70BCF"/>
    <w:rsid w:val="00F71FDE"/>
    <w:rsid w:val="00F75665"/>
    <w:rsid w:val="00F857F9"/>
    <w:rsid w:val="00F87685"/>
    <w:rsid w:val="00F91DE9"/>
    <w:rsid w:val="00FA34F1"/>
    <w:rsid w:val="00FB2A63"/>
    <w:rsid w:val="00FD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85D2"/>
  <w15:chartTrackingRefBased/>
  <w15:docId w15:val="{DFA079C0-2660-48AC-A9F8-1F6DB95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8E6"/>
  </w:style>
  <w:style w:type="paragraph" w:styleId="Heading1">
    <w:name w:val="heading 1"/>
    <w:basedOn w:val="Normal"/>
    <w:next w:val="Normal"/>
    <w:link w:val="Heading1Char"/>
    <w:uiPriority w:val="9"/>
    <w:qFormat/>
    <w:rsid w:val="00562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0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E6"/>
    <w:pPr>
      <w:ind w:left="720"/>
      <w:contextualSpacing/>
    </w:pPr>
  </w:style>
  <w:style w:type="paragraph" w:styleId="Header">
    <w:name w:val="header"/>
    <w:basedOn w:val="Normal"/>
    <w:link w:val="HeaderChar"/>
    <w:uiPriority w:val="99"/>
    <w:unhideWhenUsed/>
    <w:rsid w:val="00F3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50"/>
  </w:style>
  <w:style w:type="paragraph" w:styleId="Footer">
    <w:name w:val="footer"/>
    <w:basedOn w:val="Normal"/>
    <w:link w:val="FooterChar"/>
    <w:uiPriority w:val="99"/>
    <w:unhideWhenUsed/>
    <w:rsid w:val="00F3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50"/>
  </w:style>
  <w:style w:type="character" w:customStyle="1" w:styleId="Heading2Char">
    <w:name w:val="Heading 2 Char"/>
    <w:basedOn w:val="DefaultParagraphFont"/>
    <w:link w:val="Heading2"/>
    <w:uiPriority w:val="9"/>
    <w:semiHidden/>
    <w:rsid w:val="00CD2B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D2B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BDE"/>
    <w:rPr>
      <w:color w:val="0000FF"/>
      <w:u w:val="single"/>
    </w:rPr>
  </w:style>
  <w:style w:type="character" w:styleId="Emphasis">
    <w:name w:val="Emphasis"/>
    <w:basedOn w:val="DefaultParagraphFont"/>
    <w:uiPriority w:val="20"/>
    <w:qFormat/>
    <w:rsid w:val="00CD2BDE"/>
    <w:rPr>
      <w:i/>
      <w:iCs/>
    </w:rPr>
  </w:style>
  <w:style w:type="character" w:styleId="FollowedHyperlink">
    <w:name w:val="FollowedHyperlink"/>
    <w:basedOn w:val="DefaultParagraphFont"/>
    <w:uiPriority w:val="99"/>
    <w:semiHidden/>
    <w:unhideWhenUsed/>
    <w:rsid w:val="00990882"/>
    <w:rPr>
      <w:color w:val="954F72" w:themeColor="followedHyperlink"/>
      <w:u w:val="single"/>
    </w:rPr>
  </w:style>
  <w:style w:type="character" w:styleId="Strong">
    <w:name w:val="Strong"/>
    <w:basedOn w:val="DefaultParagraphFont"/>
    <w:uiPriority w:val="22"/>
    <w:qFormat/>
    <w:rsid w:val="0070447C"/>
    <w:rPr>
      <w:b/>
      <w:bCs/>
    </w:rPr>
  </w:style>
  <w:style w:type="paragraph" w:styleId="BalloonText">
    <w:name w:val="Balloon Text"/>
    <w:basedOn w:val="Normal"/>
    <w:link w:val="BalloonTextChar"/>
    <w:uiPriority w:val="99"/>
    <w:semiHidden/>
    <w:unhideWhenUsed/>
    <w:rsid w:val="00AF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D5"/>
    <w:rPr>
      <w:rFonts w:ascii="Segoe UI" w:hAnsi="Segoe UI" w:cs="Segoe UI"/>
      <w:sz w:val="18"/>
      <w:szCs w:val="18"/>
    </w:rPr>
  </w:style>
  <w:style w:type="character" w:customStyle="1" w:styleId="Heading1Char">
    <w:name w:val="Heading 1 Char"/>
    <w:basedOn w:val="DefaultParagraphFont"/>
    <w:link w:val="Heading1"/>
    <w:uiPriority w:val="9"/>
    <w:rsid w:val="005624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624FD"/>
    <w:pPr>
      <w:outlineLvl w:val="9"/>
    </w:pPr>
  </w:style>
  <w:style w:type="character" w:customStyle="1" w:styleId="Heading3Char">
    <w:name w:val="Heading 3 Char"/>
    <w:basedOn w:val="DefaultParagraphFont"/>
    <w:link w:val="Heading3"/>
    <w:uiPriority w:val="9"/>
    <w:rsid w:val="00E1022F"/>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semiHidden/>
    <w:unhideWhenUsed/>
    <w:rsid w:val="00510EDE"/>
  </w:style>
  <w:style w:type="character" w:styleId="CommentReference">
    <w:name w:val="annotation reference"/>
    <w:basedOn w:val="DefaultParagraphFont"/>
    <w:uiPriority w:val="99"/>
    <w:semiHidden/>
    <w:unhideWhenUsed/>
    <w:rsid w:val="001523BB"/>
    <w:rPr>
      <w:sz w:val="16"/>
      <w:szCs w:val="16"/>
    </w:rPr>
  </w:style>
  <w:style w:type="paragraph" w:styleId="CommentText">
    <w:name w:val="annotation text"/>
    <w:basedOn w:val="Normal"/>
    <w:link w:val="CommentTextChar"/>
    <w:uiPriority w:val="99"/>
    <w:semiHidden/>
    <w:unhideWhenUsed/>
    <w:rsid w:val="001523BB"/>
    <w:pPr>
      <w:spacing w:line="240" w:lineRule="auto"/>
    </w:pPr>
    <w:rPr>
      <w:sz w:val="20"/>
      <w:szCs w:val="20"/>
    </w:rPr>
  </w:style>
  <w:style w:type="character" w:customStyle="1" w:styleId="CommentTextChar">
    <w:name w:val="Comment Text Char"/>
    <w:basedOn w:val="DefaultParagraphFont"/>
    <w:link w:val="CommentText"/>
    <w:uiPriority w:val="99"/>
    <w:semiHidden/>
    <w:rsid w:val="001523BB"/>
    <w:rPr>
      <w:sz w:val="20"/>
      <w:szCs w:val="20"/>
    </w:rPr>
  </w:style>
  <w:style w:type="paragraph" w:styleId="CommentSubject">
    <w:name w:val="annotation subject"/>
    <w:basedOn w:val="CommentText"/>
    <w:next w:val="CommentText"/>
    <w:link w:val="CommentSubjectChar"/>
    <w:uiPriority w:val="99"/>
    <w:semiHidden/>
    <w:unhideWhenUsed/>
    <w:rsid w:val="001523BB"/>
    <w:rPr>
      <w:b/>
      <w:bCs/>
    </w:rPr>
  </w:style>
  <w:style w:type="character" w:customStyle="1" w:styleId="CommentSubjectChar">
    <w:name w:val="Comment Subject Char"/>
    <w:basedOn w:val="CommentTextChar"/>
    <w:link w:val="CommentSubject"/>
    <w:uiPriority w:val="99"/>
    <w:semiHidden/>
    <w:rsid w:val="001523BB"/>
    <w:rPr>
      <w:b/>
      <w:bCs/>
      <w:sz w:val="20"/>
      <w:szCs w:val="20"/>
    </w:rPr>
  </w:style>
  <w:style w:type="character" w:customStyle="1" w:styleId="label">
    <w:name w:val="label"/>
    <w:basedOn w:val="DefaultParagraphFont"/>
    <w:rsid w:val="00104D3C"/>
  </w:style>
  <w:style w:type="character" w:styleId="HTMLCite">
    <w:name w:val="HTML Cite"/>
    <w:basedOn w:val="DefaultParagraphFont"/>
    <w:uiPriority w:val="99"/>
    <w:semiHidden/>
    <w:unhideWhenUsed/>
    <w:rsid w:val="00104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9139">
      <w:bodyDiv w:val="1"/>
      <w:marLeft w:val="0"/>
      <w:marRight w:val="0"/>
      <w:marTop w:val="0"/>
      <w:marBottom w:val="0"/>
      <w:divBdr>
        <w:top w:val="none" w:sz="0" w:space="0" w:color="auto"/>
        <w:left w:val="none" w:sz="0" w:space="0" w:color="auto"/>
        <w:bottom w:val="none" w:sz="0" w:space="0" w:color="auto"/>
        <w:right w:val="none" w:sz="0" w:space="0" w:color="auto"/>
      </w:divBdr>
    </w:div>
    <w:div w:id="315846504">
      <w:bodyDiv w:val="1"/>
      <w:marLeft w:val="0"/>
      <w:marRight w:val="0"/>
      <w:marTop w:val="0"/>
      <w:marBottom w:val="0"/>
      <w:divBdr>
        <w:top w:val="none" w:sz="0" w:space="0" w:color="auto"/>
        <w:left w:val="none" w:sz="0" w:space="0" w:color="auto"/>
        <w:bottom w:val="none" w:sz="0" w:space="0" w:color="auto"/>
        <w:right w:val="none" w:sz="0" w:space="0" w:color="auto"/>
      </w:divBdr>
    </w:div>
    <w:div w:id="470827215">
      <w:bodyDiv w:val="1"/>
      <w:marLeft w:val="0"/>
      <w:marRight w:val="0"/>
      <w:marTop w:val="0"/>
      <w:marBottom w:val="0"/>
      <w:divBdr>
        <w:top w:val="none" w:sz="0" w:space="0" w:color="auto"/>
        <w:left w:val="none" w:sz="0" w:space="0" w:color="auto"/>
        <w:bottom w:val="none" w:sz="0" w:space="0" w:color="auto"/>
        <w:right w:val="none" w:sz="0" w:space="0" w:color="auto"/>
      </w:divBdr>
    </w:div>
    <w:div w:id="623077022">
      <w:bodyDiv w:val="1"/>
      <w:marLeft w:val="0"/>
      <w:marRight w:val="0"/>
      <w:marTop w:val="0"/>
      <w:marBottom w:val="0"/>
      <w:divBdr>
        <w:top w:val="none" w:sz="0" w:space="0" w:color="auto"/>
        <w:left w:val="none" w:sz="0" w:space="0" w:color="auto"/>
        <w:bottom w:val="none" w:sz="0" w:space="0" w:color="auto"/>
        <w:right w:val="none" w:sz="0" w:space="0" w:color="auto"/>
      </w:divBdr>
    </w:div>
    <w:div w:id="632516472">
      <w:bodyDiv w:val="1"/>
      <w:marLeft w:val="0"/>
      <w:marRight w:val="0"/>
      <w:marTop w:val="0"/>
      <w:marBottom w:val="0"/>
      <w:divBdr>
        <w:top w:val="none" w:sz="0" w:space="0" w:color="auto"/>
        <w:left w:val="none" w:sz="0" w:space="0" w:color="auto"/>
        <w:bottom w:val="none" w:sz="0" w:space="0" w:color="auto"/>
        <w:right w:val="none" w:sz="0" w:space="0" w:color="auto"/>
      </w:divBdr>
    </w:div>
    <w:div w:id="707030950">
      <w:bodyDiv w:val="1"/>
      <w:marLeft w:val="0"/>
      <w:marRight w:val="0"/>
      <w:marTop w:val="0"/>
      <w:marBottom w:val="0"/>
      <w:divBdr>
        <w:top w:val="none" w:sz="0" w:space="0" w:color="auto"/>
        <w:left w:val="none" w:sz="0" w:space="0" w:color="auto"/>
        <w:bottom w:val="none" w:sz="0" w:space="0" w:color="auto"/>
        <w:right w:val="none" w:sz="0" w:space="0" w:color="auto"/>
      </w:divBdr>
    </w:div>
    <w:div w:id="782111344">
      <w:bodyDiv w:val="1"/>
      <w:marLeft w:val="0"/>
      <w:marRight w:val="0"/>
      <w:marTop w:val="0"/>
      <w:marBottom w:val="0"/>
      <w:divBdr>
        <w:top w:val="none" w:sz="0" w:space="0" w:color="auto"/>
        <w:left w:val="none" w:sz="0" w:space="0" w:color="auto"/>
        <w:bottom w:val="none" w:sz="0" w:space="0" w:color="auto"/>
        <w:right w:val="none" w:sz="0" w:space="0" w:color="auto"/>
      </w:divBdr>
    </w:div>
    <w:div w:id="985278329">
      <w:bodyDiv w:val="1"/>
      <w:marLeft w:val="0"/>
      <w:marRight w:val="0"/>
      <w:marTop w:val="0"/>
      <w:marBottom w:val="0"/>
      <w:divBdr>
        <w:top w:val="none" w:sz="0" w:space="0" w:color="auto"/>
        <w:left w:val="none" w:sz="0" w:space="0" w:color="auto"/>
        <w:bottom w:val="none" w:sz="0" w:space="0" w:color="auto"/>
        <w:right w:val="none" w:sz="0" w:space="0" w:color="auto"/>
      </w:divBdr>
    </w:div>
    <w:div w:id="987055279">
      <w:bodyDiv w:val="1"/>
      <w:marLeft w:val="0"/>
      <w:marRight w:val="0"/>
      <w:marTop w:val="0"/>
      <w:marBottom w:val="0"/>
      <w:divBdr>
        <w:top w:val="none" w:sz="0" w:space="0" w:color="auto"/>
        <w:left w:val="none" w:sz="0" w:space="0" w:color="auto"/>
        <w:bottom w:val="none" w:sz="0" w:space="0" w:color="auto"/>
        <w:right w:val="none" w:sz="0" w:space="0" w:color="auto"/>
      </w:divBdr>
    </w:div>
    <w:div w:id="1343433083">
      <w:bodyDiv w:val="1"/>
      <w:marLeft w:val="0"/>
      <w:marRight w:val="0"/>
      <w:marTop w:val="0"/>
      <w:marBottom w:val="0"/>
      <w:divBdr>
        <w:top w:val="none" w:sz="0" w:space="0" w:color="auto"/>
        <w:left w:val="none" w:sz="0" w:space="0" w:color="auto"/>
        <w:bottom w:val="none" w:sz="0" w:space="0" w:color="auto"/>
        <w:right w:val="none" w:sz="0" w:space="0" w:color="auto"/>
      </w:divBdr>
    </w:div>
    <w:div w:id="1441412628">
      <w:bodyDiv w:val="1"/>
      <w:marLeft w:val="0"/>
      <w:marRight w:val="0"/>
      <w:marTop w:val="0"/>
      <w:marBottom w:val="0"/>
      <w:divBdr>
        <w:top w:val="none" w:sz="0" w:space="0" w:color="auto"/>
        <w:left w:val="none" w:sz="0" w:space="0" w:color="auto"/>
        <w:bottom w:val="none" w:sz="0" w:space="0" w:color="auto"/>
        <w:right w:val="none" w:sz="0" w:space="0" w:color="auto"/>
      </w:divBdr>
    </w:div>
    <w:div w:id="1514757920">
      <w:bodyDiv w:val="1"/>
      <w:marLeft w:val="0"/>
      <w:marRight w:val="0"/>
      <w:marTop w:val="0"/>
      <w:marBottom w:val="0"/>
      <w:divBdr>
        <w:top w:val="none" w:sz="0" w:space="0" w:color="auto"/>
        <w:left w:val="none" w:sz="0" w:space="0" w:color="auto"/>
        <w:bottom w:val="none" w:sz="0" w:space="0" w:color="auto"/>
        <w:right w:val="none" w:sz="0" w:space="0" w:color="auto"/>
      </w:divBdr>
    </w:div>
    <w:div w:id="1762869030">
      <w:bodyDiv w:val="1"/>
      <w:marLeft w:val="0"/>
      <w:marRight w:val="0"/>
      <w:marTop w:val="0"/>
      <w:marBottom w:val="0"/>
      <w:divBdr>
        <w:top w:val="none" w:sz="0" w:space="0" w:color="auto"/>
        <w:left w:val="none" w:sz="0" w:space="0" w:color="auto"/>
        <w:bottom w:val="none" w:sz="0" w:space="0" w:color="auto"/>
        <w:right w:val="none" w:sz="0" w:space="0" w:color="auto"/>
      </w:divBdr>
    </w:div>
    <w:div w:id="2032802244">
      <w:bodyDiv w:val="1"/>
      <w:marLeft w:val="0"/>
      <w:marRight w:val="0"/>
      <w:marTop w:val="0"/>
      <w:marBottom w:val="0"/>
      <w:divBdr>
        <w:top w:val="none" w:sz="0" w:space="0" w:color="auto"/>
        <w:left w:val="none" w:sz="0" w:space="0" w:color="auto"/>
        <w:bottom w:val="none" w:sz="0" w:space="0" w:color="auto"/>
        <w:right w:val="none" w:sz="0" w:space="0" w:color="auto"/>
      </w:divBdr>
    </w:div>
    <w:div w:id="2075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pvcentre.net/statistics/reports/XWX.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media/releases/2018/p1024-hpv-vacci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immunization/hpv/plan/hpv_vaccine_intro_guide_c4gep_who_201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ho.int/news-room/fact-sheets/detail/cervical-canc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ncer.org/cancer/cancer-causes/infectious-agents/hpv/hpv-vaccine-facts-and-fe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13</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1137</cp:lastModifiedBy>
  <cp:revision>36</cp:revision>
  <cp:lastPrinted>2025-02-25T07:40:00Z</cp:lastPrinted>
  <dcterms:created xsi:type="dcterms:W3CDTF">2025-04-02T07:42:00Z</dcterms:created>
  <dcterms:modified xsi:type="dcterms:W3CDTF">2025-04-03T06:14:00Z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1311a7ef2fef97f853813eba041d726ec6545bb2fb225614802cda8035cb9f5e</vt:lpwstr>
  </property>
</Properties>
</file>