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228" w:rsidRDefault="00000000">
      <w:pPr>
        <w:spacing w:before="82"/>
        <w:ind w:left="649"/>
        <w:rPr>
          <w:rFonts w:ascii="Arial MT"/>
          <w:sz w:val="20"/>
        </w:rPr>
      </w:pPr>
      <w:r>
        <w:rPr>
          <w:rFonts w:ascii="Arial MT"/>
          <w:sz w:val="20"/>
        </w:rPr>
        <w:t>Short</w:t>
      </w:r>
      <w:r>
        <w:rPr>
          <w:rFonts w:ascii="Arial MT"/>
          <w:spacing w:val="-14"/>
          <w:sz w:val="20"/>
        </w:rPr>
        <w:t xml:space="preserve"> </w:t>
      </w:r>
      <w:r>
        <w:rPr>
          <w:rFonts w:ascii="Arial MT"/>
          <w:spacing w:val="-2"/>
          <w:sz w:val="20"/>
        </w:rPr>
        <w:t>communication</w:t>
      </w:r>
    </w:p>
    <w:p w:rsidR="00B43228" w:rsidRDefault="00B43228">
      <w:pPr>
        <w:pStyle w:val="BodyText"/>
        <w:ind w:left="0"/>
        <w:rPr>
          <w:rFonts w:ascii="Arial MT"/>
        </w:rPr>
      </w:pPr>
    </w:p>
    <w:p w:rsidR="00B43228" w:rsidRDefault="00B43228">
      <w:pPr>
        <w:pStyle w:val="BodyText"/>
        <w:spacing w:before="212"/>
        <w:ind w:left="0"/>
        <w:rPr>
          <w:rFonts w:ascii="Arial MT"/>
        </w:rPr>
      </w:pPr>
    </w:p>
    <w:p w:rsidR="00B43228" w:rsidRDefault="00000000">
      <w:pPr>
        <w:pStyle w:val="BodyText"/>
        <w:spacing w:before="1"/>
        <w:ind w:left="138"/>
      </w:pPr>
      <w:r>
        <w:t>Breastfeeding</w:t>
      </w:r>
      <w:r>
        <w:rPr>
          <w:spacing w:val="-12"/>
        </w:rPr>
        <w:t xml:space="preserve"> </w:t>
      </w:r>
      <w:r>
        <w:t>and</w:t>
      </w:r>
      <w:r>
        <w:rPr>
          <w:spacing w:val="-8"/>
        </w:rPr>
        <w:t xml:space="preserve"> </w:t>
      </w:r>
      <w:r>
        <w:t>electronic</w:t>
      </w:r>
      <w:r>
        <w:rPr>
          <w:spacing w:val="-4"/>
        </w:rPr>
        <w:t xml:space="preserve"> </w:t>
      </w:r>
      <w:r>
        <w:t>cigarettes:</w:t>
      </w:r>
      <w:r>
        <w:rPr>
          <w:spacing w:val="-7"/>
        </w:rPr>
        <w:t xml:space="preserve"> </w:t>
      </w:r>
      <w:r>
        <w:t>A</w:t>
      </w:r>
      <w:r>
        <w:rPr>
          <w:spacing w:val="-6"/>
        </w:rPr>
        <w:t xml:space="preserve"> </w:t>
      </w:r>
      <w:r>
        <w:t>Health</w:t>
      </w:r>
      <w:r>
        <w:rPr>
          <w:spacing w:val="-5"/>
        </w:rPr>
        <w:t xml:space="preserve"> </w:t>
      </w:r>
      <w:r>
        <w:rPr>
          <w:spacing w:val="-2"/>
        </w:rPr>
        <w:t>perspectives</w:t>
      </w: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ind w:left="0"/>
      </w:pPr>
    </w:p>
    <w:p w:rsidR="00B43228" w:rsidRDefault="00B43228">
      <w:pPr>
        <w:pStyle w:val="BodyText"/>
        <w:spacing w:before="130"/>
        <w:ind w:left="0"/>
      </w:pPr>
    </w:p>
    <w:p w:rsidR="00B43228" w:rsidRDefault="00000000">
      <w:pPr>
        <w:pStyle w:val="BodyText"/>
        <w:spacing w:before="1"/>
      </w:pPr>
      <w:r>
        <w:rPr>
          <w:spacing w:val="-2"/>
        </w:rPr>
        <w:t>Abstract</w:t>
      </w:r>
    </w:p>
    <w:p w:rsidR="00B43228" w:rsidRDefault="00000000">
      <w:pPr>
        <w:pStyle w:val="BodyText"/>
        <w:spacing w:before="235" w:line="276" w:lineRule="auto"/>
        <w:ind w:right="271"/>
        <w:jc w:val="both"/>
      </w:pPr>
      <w:r>
        <w:rPr>
          <w:color w:val="000000"/>
          <w:highlight w:val="yellow"/>
        </w:rPr>
        <w:t>Breastfeeding</w:t>
      </w:r>
      <w:r>
        <w:rPr>
          <w:color w:val="000000"/>
          <w:spacing w:val="-1"/>
          <w:highlight w:val="yellow"/>
        </w:rPr>
        <w:t xml:space="preserve"> </w:t>
      </w:r>
      <w:r>
        <w:rPr>
          <w:color w:val="000000"/>
          <w:highlight w:val="yellow"/>
        </w:rPr>
        <w:t>practiced exclusively and/or complemented with</w:t>
      </w:r>
      <w:r>
        <w:rPr>
          <w:color w:val="000000"/>
          <w:spacing w:val="-2"/>
          <w:highlight w:val="yellow"/>
        </w:rPr>
        <w:t xml:space="preserve"> </w:t>
      </w:r>
      <w:r>
        <w:rPr>
          <w:color w:val="000000"/>
          <w:highlight w:val="yellow"/>
        </w:rPr>
        <w:t>other foods is the best practice</w:t>
      </w:r>
      <w:r>
        <w:rPr>
          <w:color w:val="000000"/>
        </w:rPr>
        <w:t xml:space="preserve"> </w:t>
      </w:r>
      <w:r>
        <w:rPr>
          <w:color w:val="000000"/>
          <w:highlight w:val="yellow"/>
        </w:rPr>
        <w:t>to be adopted for the infant, since it also offers benefits to the mother, family and the entire</w:t>
      </w:r>
      <w:r>
        <w:rPr>
          <w:color w:val="000000"/>
        </w:rPr>
        <w:t xml:space="preserve"> </w:t>
      </w:r>
      <w:r>
        <w:rPr>
          <w:color w:val="000000"/>
          <w:highlight w:val="yellow"/>
        </w:rPr>
        <w:t>society. However,</w:t>
      </w:r>
      <w:r>
        <w:rPr>
          <w:color w:val="000000"/>
          <w:spacing w:val="-1"/>
          <w:highlight w:val="yellow"/>
        </w:rPr>
        <w:t xml:space="preserve"> </w:t>
      </w:r>
      <w:r>
        <w:rPr>
          <w:color w:val="000000"/>
          <w:highlight w:val="yellow"/>
        </w:rPr>
        <w:t>occasionally milk can be a vehicle for transmitting harmful substances to the</w:t>
      </w:r>
      <w:r>
        <w:rPr>
          <w:color w:val="000000"/>
        </w:rPr>
        <w:t xml:space="preserve"> </w:t>
      </w:r>
      <w:r>
        <w:rPr>
          <w:color w:val="000000"/>
          <w:highlight w:val="yellow"/>
        </w:rPr>
        <w:t>child, as is the case with mothers who smoke. In recent decades, there has been a large</w:t>
      </w:r>
      <w:r>
        <w:rPr>
          <w:color w:val="000000"/>
        </w:rPr>
        <w:t xml:space="preserve"> </w:t>
      </w:r>
      <w:r>
        <w:rPr>
          <w:color w:val="000000"/>
          <w:highlight w:val="yellow"/>
        </w:rPr>
        <w:t>increase in the use of electronic cigarettes, whose components can be found in breast milk,</w:t>
      </w:r>
      <w:r>
        <w:rPr>
          <w:color w:val="000000"/>
        </w:rPr>
        <w:t xml:space="preserve"> </w:t>
      </w:r>
      <w:r>
        <w:rPr>
          <w:color w:val="000000"/>
          <w:highlight w:val="yellow"/>
        </w:rPr>
        <w:t>mainly nicotine. Smoking is a major global public health problem and, currently, electronic</w:t>
      </w:r>
      <w:r>
        <w:rPr>
          <w:color w:val="000000"/>
        </w:rPr>
        <w:t xml:space="preserve"> </w:t>
      </w:r>
      <w:r>
        <w:rPr>
          <w:color w:val="000000"/>
          <w:highlight w:val="yellow"/>
        </w:rPr>
        <w:t>cigarettes have attracted many new smokers, with increasing prevalence among younger</w:t>
      </w:r>
      <w:r>
        <w:rPr>
          <w:color w:val="000000"/>
        </w:rPr>
        <w:t xml:space="preserve"> </w:t>
      </w:r>
      <w:r>
        <w:rPr>
          <w:color w:val="000000"/>
          <w:highlight w:val="yellow"/>
        </w:rPr>
        <w:t>people. Among other effects nicotine can cause bronchospasm, tachycardia, hypersecretion in</w:t>
      </w:r>
      <w:r>
        <w:rPr>
          <w:color w:val="000000"/>
        </w:rPr>
        <w:t xml:space="preserve"> </w:t>
      </w:r>
      <w:r>
        <w:rPr>
          <w:color w:val="000000"/>
          <w:highlight w:val="yellow"/>
        </w:rPr>
        <w:t>bronchial tree, increased cardiac contractility and blood flow in the coronary arteries, nausea,</w:t>
      </w:r>
      <w:r>
        <w:rPr>
          <w:color w:val="000000"/>
        </w:rPr>
        <w:t xml:space="preserve"> </w:t>
      </w:r>
      <w:r>
        <w:rPr>
          <w:color w:val="000000"/>
          <w:highlight w:val="yellow"/>
        </w:rPr>
        <w:t>vomiting, agitation and tremors. This article presents the main characteristics of electronic</w:t>
      </w:r>
      <w:r>
        <w:rPr>
          <w:color w:val="000000"/>
        </w:rPr>
        <w:t xml:space="preserve"> </w:t>
      </w:r>
      <w:r>
        <w:rPr>
          <w:color w:val="000000"/>
          <w:highlight w:val="yellow"/>
        </w:rPr>
        <w:t>cigarettes and the nicotine and its effects on the mother and</w:t>
      </w:r>
      <w:r>
        <w:rPr>
          <w:color w:val="000000"/>
          <w:spacing w:val="40"/>
          <w:highlight w:val="yellow"/>
        </w:rPr>
        <w:t xml:space="preserve"> </w:t>
      </w:r>
      <w:r>
        <w:rPr>
          <w:color w:val="000000"/>
          <w:highlight w:val="yellow"/>
        </w:rPr>
        <w:t>child's body, also discussing</w:t>
      </w:r>
      <w:r>
        <w:rPr>
          <w:color w:val="000000"/>
          <w:spacing w:val="80"/>
        </w:rPr>
        <w:t xml:space="preserve"> </w:t>
      </w:r>
      <w:r>
        <w:rPr>
          <w:color w:val="000000"/>
          <w:highlight w:val="yellow"/>
        </w:rPr>
        <w:t>some measures to protect health and reduce the habit of using electronic cigarettes.</w:t>
      </w:r>
    </w:p>
    <w:p w:rsidR="00B43228" w:rsidRDefault="00000000">
      <w:pPr>
        <w:pStyle w:val="BodyText"/>
        <w:spacing w:before="207"/>
        <w:jc w:val="both"/>
      </w:pPr>
      <w:r>
        <w:t>Keywords:</w:t>
      </w:r>
      <w:r>
        <w:rPr>
          <w:spacing w:val="-12"/>
        </w:rPr>
        <w:t xml:space="preserve"> </w:t>
      </w:r>
      <w:r>
        <w:t>breastfeeding</w:t>
      </w:r>
      <w:r>
        <w:rPr>
          <w:spacing w:val="-8"/>
        </w:rPr>
        <w:t xml:space="preserve"> </w:t>
      </w:r>
      <w:r>
        <w:t>–</w:t>
      </w:r>
      <w:r>
        <w:rPr>
          <w:spacing w:val="-10"/>
        </w:rPr>
        <w:t xml:space="preserve"> </w:t>
      </w:r>
      <w:r>
        <w:t>breast</w:t>
      </w:r>
      <w:r>
        <w:rPr>
          <w:spacing w:val="-10"/>
        </w:rPr>
        <w:t xml:space="preserve"> </w:t>
      </w:r>
      <w:r>
        <w:t>milk</w:t>
      </w:r>
      <w:r>
        <w:rPr>
          <w:spacing w:val="-10"/>
        </w:rPr>
        <w:t xml:space="preserve"> </w:t>
      </w:r>
      <w:r>
        <w:t>–</w:t>
      </w:r>
      <w:r>
        <w:rPr>
          <w:spacing w:val="-6"/>
        </w:rPr>
        <w:t xml:space="preserve"> </w:t>
      </w:r>
      <w:r>
        <w:t>electronic</w:t>
      </w:r>
      <w:r>
        <w:rPr>
          <w:spacing w:val="-5"/>
        </w:rPr>
        <w:t xml:space="preserve"> </w:t>
      </w:r>
      <w:r>
        <w:t>cigarettes</w:t>
      </w:r>
      <w:r>
        <w:rPr>
          <w:spacing w:val="-6"/>
        </w:rPr>
        <w:t xml:space="preserve"> </w:t>
      </w:r>
      <w:r>
        <w:t>-</w:t>
      </w:r>
      <w:r>
        <w:rPr>
          <w:spacing w:val="-6"/>
        </w:rPr>
        <w:t xml:space="preserve"> </w:t>
      </w:r>
      <w:r>
        <w:rPr>
          <w:spacing w:val="-2"/>
        </w:rPr>
        <w:t>nicotine</w:t>
      </w:r>
    </w:p>
    <w:p w:rsidR="00B43228" w:rsidRDefault="00B43228">
      <w:pPr>
        <w:pStyle w:val="BodyText"/>
        <w:jc w:val="both"/>
        <w:sectPr w:rsidR="00B43228">
          <w:headerReference w:type="default" r:id="rId6"/>
          <w:type w:val="continuous"/>
          <w:pgSz w:w="11920" w:h="16850"/>
          <w:pgMar w:top="880" w:right="1417" w:bottom="280" w:left="1559" w:header="35" w:footer="0" w:gutter="0"/>
          <w:pgNumType w:start="1"/>
          <w:cols w:space="720"/>
        </w:sectPr>
      </w:pPr>
    </w:p>
    <w:p w:rsidR="00B43228" w:rsidRDefault="00B43228">
      <w:pPr>
        <w:pStyle w:val="BodyText"/>
        <w:spacing w:before="255"/>
        <w:ind w:left="0"/>
      </w:pPr>
    </w:p>
    <w:p w:rsidR="00B43228" w:rsidRDefault="00000000">
      <w:pPr>
        <w:pStyle w:val="BodyText"/>
      </w:pPr>
      <w:r>
        <w:rPr>
          <w:spacing w:val="-2"/>
        </w:rPr>
        <w:t>Introduction</w:t>
      </w:r>
    </w:p>
    <w:p w:rsidR="00B43228" w:rsidRDefault="00000000">
      <w:pPr>
        <w:pStyle w:val="BodyText"/>
        <w:spacing w:before="238" w:line="276" w:lineRule="auto"/>
        <w:ind w:right="271" w:firstLine="252"/>
        <w:jc w:val="both"/>
      </w:pPr>
      <w:r>
        <w:t>Smoking is considered a chronic disease and a serious public health problem that affects approximately 1.3 billion people, equivalent to more than 22% of the world's population, and</w:t>
      </w:r>
      <w:r>
        <w:rPr>
          <w:spacing w:val="80"/>
        </w:rPr>
        <w:t xml:space="preserve"> </w:t>
      </w:r>
      <w:r>
        <w:t>is responsible for more than 8 million deaths each year as a result of the various direct and indirect effects caused by the components found in cigarettes. Among the numerous components found in cigarettes, nicotine is the main harmful factor because it is a</w:t>
      </w:r>
      <w:r>
        <w:rPr>
          <w:spacing w:val="40"/>
        </w:rPr>
        <w:t xml:space="preserve"> </w:t>
      </w:r>
      <w:r>
        <w:t>psychoactive substance that causes dependence and several diseases such as chronic bronchitis, emphysema, chronic obstructive pulmonary disease, high blood pressure, stroke, angina, heart attack and several types of cancer (Le Foll B et al.,2022; Farber HJ,2025). In addition to the direct effect caused by smoking, people are also subject to contact with the smoke generated by burning cigarettes, known as secondhand smoke, which releases more than 7,000 compounds and chemical substances of various natures into the environment, also responsible for many diseases (Carlsen KCL et al.,2018). Also, many substances generated by burning cigarettes can be ingested, inhaled or absorbed through contact with household objects or in closed environments, which is called thirdhand smoke (Hageman JR et al.,2023).</w:t>
      </w:r>
    </w:p>
    <w:p w:rsidR="00B43228" w:rsidRDefault="00000000">
      <w:pPr>
        <w:pStyle w:val="BodyText"/>
        <w:spacing w:before="201" w:line="276" w:lineRule="auto"/>
        <w:ind w:right="269" w:firstLine="247"/>
        <w:jc w:val="both"/>
      </w:pPr>
      <w:r>
        <w:t>Given the magnitude of this serious problem, many actions have been developed with the aim of reducing the habit of smoking, ranging from educational campaigns to raise awareness about the harmful effects of smoking to pharmacological and psychiatric treatments aimed at nicotine addiction. Among these actions, we can highlight the emergence of the so-called electronic cigarettes, whose prototypes were developed in the 1930s and, gradually, were improved as more modern, attractive and functional models, and which from the beginning of the 21st century spread throughout the world, attracting mainly adolescents and younger people (</w:t>
      </w:r>
      <w:proofErr w:type="spellStart"/>
      <w:r>
        <w:t>Besaratinia</w:t>
      </w:r>
      <w:proofErr w:type="spellEnd"/>
      <w:r>
        <w:t xml:space="preserve"> A et al.,2020; Chong-Silva C et al.,2025), due to the perception of lower risks compared to traditional smoking and the attractiveness of one of its components, which are flavoring substances (Bonner E et al.,2012; </w:t>
      </w:r>
      <w:proofErr w:type="spellStart"/>
      <w:r>
        <w:t>Winickoff</w:t>
      </w:r>
      <w:proofErr w:type="spellEnd"/>
      <w:r>
        <w:t xml:space="preserve"> JP et al.,2024). The use of electronic cigarettes has become a global public health problem and requires attention from the entire society (Banks</w:t>
      </w:r>
      <w:r>
        <w:rPr>
          <w:spacing w:val="40"/>
        </w:rPr>
        <w:t xml:space="preserve"> </w:t>
      </w:r>
      <w:r>
        <w:t>E et al.,2023).</w:t>
      </w:r>
    </w:p>
    <w:p w:rsidR="00B43228" w:rsidRPr="002E2404" w:rsidRDefault="00000000">
      <w:pPr>
        <w:pStyle w:val="BodyText"/>
        <w:spacing w:before="204"/>
        <w:rPr>
          <w:b/>
          <w:bCs/>
        </w:rPr>
      </w:pPr>
      <w:r w:rsidRPr="002E2404">
        <w:rPr>
          <w:b/>
          <w:bCs/>
          <w:spacing w:val="-3"/>
        </w:rPr>
        <w:t>E-</w:t>
      </w:r>
      <w:r w:rsidRPr="002E2404">
        <w:rPr>
          <w:b/>
          <w:bCs/>
          <w:spacing w:val="-2"/>
        </w:rPr>
        <w:t>cigarette</w:t>
      </w:r>
    </w:p>
    <w:p w:rsidR="00B43228" w:rsidRDefault="00000000">
      <w:pPr>
        <w:pStyle w:val="BodyText"/>
        <w:spacing w:before="238" w:line="276" w:lineRule="auto"/>
        <w:ind w:right="273" w:firstLine="247"/>
        <w:jc w:val="both"/>
      </w:pPr>
      <w:r>
        <w:t>Electronic cigarette (e-cig), also called vape or electronic nicotine delivery system (ENDS) is</w:t>
      </w:r>
      <w:r>
        <w:rPr>
          <w:spacing w:val="80"/>
        </w:rPr>
        <w:t xml:space="preserve"> </w:t>
      </w:r>
      <w:r>
        <w:t xml:space="preserve">a device that has a power source (usually a rechargeable lithium battery), a heater (atomizer) and a liquid reservoir containing solvent (propylene glycol or vegetable </w:t>
      </w:r>
      <w:proofErr w:type="spellStart"/>
      <w:r>
        <w:t>glycerine</w:t>
      </w:r>
      <w:proofErr w:type="spellEnd"/>
      <w:r>
        <w:t>), flavorings (mint,</w:t>
      </w:r>
      <w:r>
        <w:rPr>
          <w:spacing w:val="-2"/>
        </w:rPr>
        <w:t xml:space="preserve"> </w:t>
      </w:r>
      <w:r>
        <w:t>fruit,</w:t>
      </w:r>
      <w:r>
        <w:rPr>
          <w:spacing w:val="-3"/>
        </w:rPr>
        <w:t xml:space="preserve"> </w:t>
      </w:r>
      <w:r>
        <w:t>tobacco,</w:t>
      </w:r>
      <w:r>
        <w:rPr>
          <w:spacing w:val="-2"/>
        </w:rPr>
        <w:t xml:space="preserve"> </w:t>
      </w:r>
      <w:r>
        <w:t>ethyl</w:t>
      </w:r>
      <w:r>
        <w:rPr>
          <w:spacing w:val="-4"/>
        </w:rPr>
        <w:t xml:space="preserve"> </w:t>
      </w:r>
      <w:r>
        <w:t>vanillin, ethyl</w:t>
      </w:r>
      <w:r>
        <w:rPr>
          <w:spacing w:val="-4"/>
        </w:rPr>
        <w:t xml:space="preserve"> </w:t>
      </w:r>
      <w:r>
        <w:t>maltol, bubblegum, alcoholic flavors such</w:t>
      </w:r>
      <w:r>
        <w:rPr>
          <w:spacing w:val="-3"/>
        </w:rPr>
        <w:t xml:space="preserve"> </w:t>
      </w:r>
      <w:r>
        <w:t>as margarita and strawberry) and nicotine in variable concentrations, designed to provide emissions</w:t>
      </w:r>
      <w:r>
        <w:rPr>
          <w:spacing w:val="40"/>
        </w:rPr>
        <w:t xml:space="preserve"> </w:t>
      </w:r>
      <w:r>
        <w:t>through heating that transforms part of the liquid into an aerosol to be inhaled and to mimic the experience of smoking. (Jonas A,2022; Pipe AL,2022).</w:t>
      </w:r>
    </w:p>
    <w:p w:rsidR="00B43228" w:rsidRDefault="00000000">
      <w:pPr>
        <w:pStyle w:val="BodyText"/>
        <w:spacing w:before="203" w:line="276" w:lineRule="auto"/>
        <w:ind w:right="271" w:firstLine="247"/>
        <w:jc w:val="both"/>
      </w:pPr>
      <w:r>
        <w:t xml:space="preserve">Due to the thermal degradation of solvents inhaled vapor may contain several substances such as aldehydes, acetone, acrolein, polycyclic aromatic hydrocarbons and metals (cadmium, chromium, nickel, lead) that are irritants to the respiratory mucosa, among other deleterious effects (Gordon T et al.,2022; Sun Y et al.,2024) such as cardiovascular, cerebrovascular and systemic diseases (Deprato A et al.,2025; Tao X. et al.,2024; Li X. et al,2024; Kathuria H,2022; Koppa-Stojak PN et al.,2025). The concentration of nicotine in e-cig can vary between 3 and 36 ng/mL, and in some </w:t>
      </w:r>
      <w:proofErr w:type="gramStart"/>
      <w:r>
        <w:t>products</w:t>
      </w:r>
      <w:proofErr w:type="gramEnd"/>
      <w:r>
        <w:t xml:space="preserve"> it can reach up to 50 ng/</w:t>
      </w:r>
      <w:proofErr w:type="spellStart"/>
      <w:r>
        <w:t>mL.</w:t>
      </w:r>
      <w:proofErr w:type="spellEnd"/>
    </w:p>
    <w:p w:rsidR="00B43228" w:rsidRDefault="00B43228">
      <w:pPr>
        <w:pStyle w:val="BodyText"/>
        <w:spacing w:line="276" w:lineRule="auto"/>
        <w:jc w:val="both"/>
        <w:sectPr w:rsidR="00B43228">
          <w:pgSz w:w="11920" w:h="16850"/>
          <w:pgMar w:top="880" w:right="1417" w:bottom="280" w:left="1559" w:header="35" w:footer="0" w:gutter="0"/>
          <w:cols w:space="720"/>
        </w:sectPr>
      </w:pPr>
    </w:p>
    <w:p w:rsidR="00B43228" w:rsidRDefault="00B43228">
      <w:pPr>
        <w:pStyle w:val="BodyText"/>
        <w:spacing w:before="253"/>
        <w:ind w:left="0"/>
      </w:pPr>
    </w:p>
    <w:p w:rsidR="00B43228" w:rsidRDefault="00000000">
      <w:pPr>
        <w:pStyle w:val="BodyText"/>
        <w:spacing w:line="276" w:lineRule="auto"/>
        <w:ind w:right="270" w:firstLine="252"/>
        <w:jc w:val="both"/>
      </w:pPr>
      <w:r>
        <w:t>In</w:t>
      </w:r>
      <w:r>
        <w:rPr>
          <w:spacing w:val="-3"/>
        </w:rPr>
        <w:t xml:space="preserve"> </w:t>
      </w:r>
      <w:r>
        <w:t>addition</w:t>
      </w:r>
      <w:r>
        <w:rPr>
          <w:spacing w:val="-2"/>
        </w:rPr>
        <w:t xml:space="preserve"> </w:t>
      </w:r>
      <w:r>
        <w:t>to</w:t>
      </w:r>
      <w:r>
        <w:rPr>
          <w:spacing w:val="-1"/>
        </w:rPr>
        <w:t xml:space="preserve"> </w:t>
      </w:r>
      <w:r>
        <w:t>the</w:t>
      </w:r>
      <w:r>
        <w:rPr>
          <w:spacing w:val="-1"/>
        </w:rPr>
        <w:t xml:space="preserve"> </w:t>
      </w:r>
      <w:r>
        <w:t>inhaled</w:t>
      </w:r>
      <w:r>
        <w:rPr>
          <w:spacing w:val="-2"/>
        </w:rPr>
        <w:t xml:space="preserve"> </w:t>
      </w:r>
      <w:r>
        <w:t>part,</w:t>
      </w:r>
      <w:r>
        <w:rPr>
          <w:spacing w:val="-2"/>
        </w:rPr>
        <w:t xml:space="preserve"> </w:t>
      </w:r>
      <w:r>
        <w:t>the</w:t>
      </w:r>
      <w:r>
        <w:rPr>
          <w:spacing w:val="-2"/>
        </w:rPr>
        <w:t xml:space="preserve"> </w:t>
      </w:r>
      <w:r>
        <w:t>so-called</w:t>
      </w:r>
      <w:r>
        <w:rPr>
          <w:spacing w:val="-2"/>
        </w:rPr>
        <w:t xml:space="preserve"> </w:t>
      </w:r>
      <w:r>
        <w:t>secondhand</w:t>
      </w:r>
      <w:r>
        <w:rPr>
          <w:spacing w:val="-2"/>
        </w:rPr>
        <w:t xml:space="preserve"> </w:t>
      </w:r>
      <w:r>
        <w:t>aerosol</w:t>
      </w:r>
      <w:r>
        <w:rPr>
          <w:spacing w:val="-1"/>
        </w:rPr>
        <w:t xml:space="preserve"> </w:t>
      </w:r>
      <w:r>
        <w:t>emitted</w:t>
      </w:r>
      <w:r>
        <w:rPr>
          <w:spacing w:val="-1"/>
        </w:rPr>
        <w:t xml:space="preserve"> </w:t>
      </w:r>
      <w:r>
        <w:t>by</w:t>
      </w:r>
      <w:r>
        <w:rPr>
          <w:spacing w:val="-1"/>
        </w:rPr>
        <w:t xml:space="preserve"> </w:t>
      </w:r>
      <w:r>
        <w:t>a</w:t>
      </w:r>
      <w:r>
        <w:rPr>
          <w:spacing w:val="-2"/>
        </w:rPr>
        <w:t xml:space="preserve"> </w:t>
      </w:r>
      <w:r>
        <w:t>e-cig,</w:t>
      </w:r>
      <w:r>
        <w:rPr>
          <w:spacing w:val="-2"/>
        </w:rPr>
        <w:t xml:space="preserve"> </w:t>
      </w:r>
      <w:r>
        <w:t>which</w:t>
      </w:r>
      <w:r>
        <w:rPr>
          <w:spacing w:val="-5"/>
        </w:rPr>
        <w:t xml:space="preserve"> </w:t>
      </w:r>
      <w:r>
        <w:t>is also harmful to health, contains chemical elements such as ultrafine particles and heavy</w:t>
      </w:r>
      <w:r>
        <w:rPr>
          <w:spacing w:val="40"/>
        </w:rPr>
        <w:t xml:space="preserve"> </w:t>
      </w:r>
      <w:r>
        <w:t>metals, the concentrations of which vary and depend on the type of device, the voltage used and the intensity and technique of inhalation (</w:t>
      </w:r>
      <w:proofErr w:type="spellStart"/>
      <w:r>
        <w:t>Walleu</w:t>
      </w:r>
      <w:proofErr w:type="spellEnd"/>
      <w:r>
        <w:t xml:space="preserve"> SC et al.,2019). E-cig can expose people to other risks such as acute poisoning through swallowing, inhaling or absorption through the skin of mucous membranes of the fluid contained in replaceable ampoules (Carlsen KCL et al.,2018) and battery explosions that can cause burns (Chong-Silva C. et al.,2025; Gilley M. et </w:t>
      </w:r>
      <w:r>
        <w:rPr>
          <w:spacing w:val="-2"/>
        </w:rPr>
        <w:t>al.,2020).</w:t>
      </w:r>
    </w:p>
    <w:p w:rsidR="00B43228" w:rsidRPr="002E2404" w:rsidRDefault="00000000">
      <w:pPr>
        <w:pStyle w:val="BodyText"/>
        <w:spacing w:before="203"/>
        <w:rPr>
          <w:b/>
          <w:bCs/>
        </w:rPr>
      </w:pPr>
      <w:r w:rsidRPr="002E2404">
        <w:rPr>
          <w:b/>
          <w:bCs/>
          <w:spacing w:val="-2"/>
        </w:rPr>
        <w:t>Nicotine</w:t>
      </w:r>
    </w:p>
    <w:p w:rsidR="00B43228" w:rsidRDefault="00000000">
      <w:pPr>
        <w:pStyle w:val="BodyText"/>
        <w:spacing w:before="238" w:line="276" w:lineRule="auto"/>
        <w:ind w:right="268" w:firstLine="252"/>
        <w:jc w:val="both"/>
      </w:pPr>
      <w:r>
        <w:t xml:space="preserve">Nicotine is an alkaloid with a high capacity to cause dependence, derived from the leaves of </w:t>
      </w:r>
      <w:r>
        <w:rPr>
          <w:i/>
        </w:rPr>
        <w:t>Nicotiana tabacum</w:t>
      </w:r>
      <w:r>
        <w:t>, a plant of the Solanaceae family, also identified by the name 3</w:t>
      </w:r>
      <w:proofErr w:type="gramStart"/>
      <w:r>
        <w:t>-[</w:t>
      </w:r>
      <w:proofErr w:type="gramEnd"/>
      <w:r>
        <w:t xml:space="preserve">2(n- </w:t>
      </w:r>
      <w:proofErr w:type="spellStart"/>
      <w:r>
        <w:t>methylpyrrolidinyl</w:t>
      </w:r>
      <w:proofErr w:type="spellEnd"/>
      <w:r>
        <w:t>)]pyridine, whose chemical formula is C</w:t>
      </w:r>
      <w:r>
        <w:rPr>
          <w:vertAlign w:val="subscript"/>
        </w:rPr>
        <w:t>10</w:t>
      </w:r>
      <w:r>
        <w:t>H</w:t>
      </w:r>
      <w:r>
        <w:rPr>
          <w:vertAlign w:val="subscript"/>
        </w:rPr>
        <w:t>14</w:t>
      </w:r>
      <w:r>
        <w:t>N</w:t>
      </w:r>
      <w:r>
        <w:rPr>
          <w:vertAlign w:val="subscript"/>
        </w:rPr>
        <w:t>2</w:t>
      </w:r>
      <w:r>
        <w:t>. It is a colorless, hygroscopic, oily liquid with a characteristic odor that turns brown when exposed to ambient air (Sansone L et al.,2023).</w:t>
      </w:r>
    </w:p>
    <w:p w:rsidR="00B43228" w:rsidRDefault="00000000">
      <w:pPr>
        <w:pStyle w:val="BodyText"/>
        <w:spacing w:before="201" w:line="276" w:lineRule="auto"/>
        <w:ind w:right="273" w:firstLine="252"/>
        <w:jc w:val="both"/>
      </w:pPr>
      <w:r>
        <w:t>Since it is a weak base, nicotine, after inhalation, reaches its peak in a few minutes, is distributed throughout various organs and tissues, and its absorption is greater in neutral or acidic environments, mainly through the mucous membranes of the oral cavity and nose, skin and lungs, which, due to the large alveolar surface, absorb between 60% and 80% of the inhaled amount. The half-life of nicotine is approximately 2 hours. (Napierala M et al.,2016) Between 70% and 80% of the body's nicotine is metabolized by the liver into cotinine, via cytochrome oxidase 2A6 and 2D6 enzymes, with the remainder metabolized by the lungs and kidneys (Schelp LJ et al.,2009; Cho L et al.,2025). Cotinine, whose half-life is approximately 20 hours, is excreted via urine, feces, gastric juice, saliva, sweat and bile (</w:t>
      </w:r>
      <w:proofErr w:type="spellStart"/>
      <w:r>
        <w:t>Karaconji</w:t>
      </w:r>
      <w:proofErr w:type="spellEnd"/>
      <w:r>
        <w:t xml:space="preserve"> IB,2005).</w:t>
      </w:r>
    </w:p>
    <w:p w:rsidR="00B43228" w:rsidRDefault="00000000">
      <w:pPr>
        <w:pStyle w:val="BodyText"/>
        <w:spacing w:before="199" w:line="276" w:lineRule="auto"/>
        <w:ind w:right="272" w:firstLine="247"/>
        <w:jc w:val="both"/>
      </w:pPr>
      <w:r>
        <w:t>Upon entering the body,</w:t>
      </w:r>
      <w:r>
        <w:rPr>
          <w:spacing w:val="-1"/>
        </w:rPr>
        <w:t xml:space="preserve"> </w:t>
      </w:r>
      <w:r>
        <w:t>nicotine crosses the blood-brain barrier in a few seconds and binds to nicotinic acetylcholine receptors that are present in the central nervous system, in postganglionic sympathetic and parasympathetic neurons and in the neuromuscular junction, stimulating the release of several neurotransmitters such as acetylcholine, norepinephrine, serotonin and dopamine, which, when activating the endogenous opioid system, provoke and reinforce pleasant experiences (</w:t>
      </w:r>
      <w:proofErr w:type="spellStart"/>
      <w:r>
        <w:t>Ferkol</w:t>
      </w:r>
      <w:proofErr w:type="spellEnd"/>
      <w:r>
        <w:t xml:space="preserve"> T,2025). Its effects can be quickly verified, highlighting sweating, bronchospasm, tachycardia, increased secretion in the bronchial tree, increased cardiac contractility and blood flow in the coronary arteries, nausea, vomiting, agitation and tremors. Other effects, which may arise in the medium and long term, such as endothelial dysfunction, thrombogenesis, changes in fat metabolism and hyperlipidemia, peptic disease, gastroesophageal reflux, interference in the immune response, angiogenesis and cell proliferation can also be found in smokers (Sansone L et al.,2023).</w:t>
      </w:r>
    </w:p>
    <w:p w:rsidR="00B43228" w:rsidRPr="002E2404" w:rsidRDefault="00000000">
      <w:pPr>
        <w:pStyle w:val="BodyText"/>
        <w:spacing w:before="207"/>
        <w:rPr>
          <w:b/>
          <w:bCs/>
        </w:rPr>
      </w:pPr>
      <w:r w:rsidRPr="002E2404">
        <w:rPr>
          <w:b/>
          <w:bCs/>
        </w:rPr>
        <w:t>Breast</w:t>
      </w:r>
      <w:r w:rsidRPr="002E2404">
        <w:rPr>
          <w:b/>
          <w:bCs/>
          <w:spacing w:val="-4"/>
        </w:rPr>
        <w:t xml:space="preserve"> milk</w:t>
      </w:r>
    </w:p>
    <w:p w:rsidR="00B43228" w:rsidRDefault="00B43228">
      <w:pPr>
        <w:pStyle w:val="BodyText"/>
        <w:ind w:left="0"/>
      </w:pPr>
    </w:p>
    <w:p w:rsidR="00B43228" w:rsidRDefault="00B43228">
      <w:pPr>
        <w:pStyle w:val="BodyText"/>
        <w:spacing w:before="142"/>
        <w:ind w:left="0"/>
      </w:pPr>
    </w:p>
    <w:p w:rsidR="00B43228" w:rsidRDefault="00000000">
      <w:pPr>
        <w:pStyle w:val="BodyText"/>
        <w:spacing w:line="273" w:lineRule="auto"/>
        <w:ind w:right="66" w:firstLine="228"/>
      </w:pPr>
      <w:r>
        <w:rPr>
          <w:color w:val="000000"/>
          <w:spacing w:val="-4"/>
          <w:highlight w:val="yellow"/>
        </w:rPr>
        <w:t>Breastfeeding</w:t>
      </w:r>
      <w:r>
        <w:rPr>
          <w:color w:val="000000"/>
          <w:spacing w:val="-6"/>
          <w:highlight w:val="yellow"/>
        </w:rPr>
        <w:t xml:space="preserve"> </w:t>
      </w:r>
      <w:r>
        <w:rPr>
          <w:color w:val="000000"/>
          <w:spacing w:val="-4"/>
          <w:highlight w:val="yellow"/>
        </w:rPr>
        <w:t>practiced</w:t>
      </w:r>
      <w:r>
        <w:rPr>
          <w:color w:val="000000"/>
          <w:spacing w:val="-8"/>
          <w:highlight w:val="yellow"/>
        </w:rPr>
        <w:t xml:space="preserve"> </w:t>
      </w:r>
      <w:r>
        <w:rPr>
          <w:color w:val="000000"/>
          <w:spacing w:val="-4"/>
          <w:highlight w:val="yellow"/>
        </w:rPr>
        <w:t>exclusively</w:t>
      </w:r>
      <w:r>
        <w:rPr>
          <w:color w:val="000000"/>
          <w:spacing w:val="-6"/>
          <w:highlight w:val="yellow"/>
        </w:rPr>
        <w:t xml:space="preserve"> </w:t>
      </w:r>
      <w:r>
        <w:rPr>
          <w:color w:val="000000"/>
          <w:spacing w:val="-4"/>
          <w:highlight w:val="yellow"/>
        </w:rPr>
        <w:t>and/or</w:t>
      </w:r>
      <w:r>
        <w:rPr>
          <w:color w:val="000000"/>
          <w:spacing w:val="-8"/>
          <w:highlight w:val="yellow"/>
        </w:rPr>
        <w:t xml:space="preserve"> </w:t>
      </w:r>
      <w:r>
        <w:rPr>
          <w:color w:val="000000"/>
          <w:spacing w:val="-4"/>
          <w:highlight w:val="yellow"/>
        </w:rPr>
        <w:t>complemented</w:t>
      </w:r>
      <w:r>
        <w:rPr>
          <w:color w:val="000000"/>
          <w:spacing w:val="-8"/>
          <w:highlight w:val="yellow"/>
        </w:rPr>
        <w:t xml:space="preserve"> </w:t>
      </w:r>
      <w:r>
        <w:rPr>
          <w:color w:val="000000"/>
          <w:spacing w:val="-4"/>
          <w:highlight w:val="yellow"/>
        </w:rPr>
        <w:t>with</w:t>
      </w:r>
      <w:r>
        <w:rPr>
          <w:color w:val="000000"/>
          <w:spacing w:val="-8"/>
          <w:highlight w:val="yellow"/>
        </w:rPr>
        <w:t xml:space="preserve"> </w:t>
      </w:r>
      <w:r>
        <w:rPr>
          <w:color w:val="000000"/>
          <w:spacing w:val="-4"/>
          <w:highlight w:val="yellow"/>
        </w:rPr>
        <w:t>other</w:t>
      </w:r>
      <w:r>
        <w:rPr>
          <w:color w:val="000000"/>
          <w:spacing w:val="-5"/>
          <w:highlight w:val="yellow"/>
        </w:rPr>
        <w:t xml:space="preserve"> </w:t>
      </w:r>
      <w:r>
        <w:rPr>
          <w:color w:val="000000"/>
          <w:spacing w:val="-4"/>
          <w:highlight w:val="yellow"/>
        </w:rPr>
        <w:t>foods</w:t>
      </w:r>
      <w:r>
        <w:rPr>
          <w:color w:val="000000"/>
          <w:spacing w:val="-7"/>
          <w:highlight w:val="yellow"/>
        </w:rPr>
        <w:t xml:space="preserve"> </w:t>
      </w:r>
      <w:r>
        <w:rPr>
          <w:color w:val="000000"/>
          <w:spacing w:val="-4"/>
          <w:highlight w:val="yellow"/>
        </w:rPr>
        <w:t>is</w:t>
      </w:r>
      <w:r>
        <w:rPr>
          <w:color w:val="000000"/>
          <w:spacing w:val="-7"/>
          <w:highlight w:val="yellow"/>
        </w:rPr>
        <w:t xml:space="preserve"> </w:t>
      </w:r>
      <w:r>
        <w:rPr>
          <w:color w:val="000000"/>
          <w:spacing w:val="-4"/>
          <w:highlight w:val="yellow"/>
        </w:rPr>
        <w:t>the</w:t>
      </w:r>
      <w:r>
        <w:rPr>
          <w:color w:val="000000"/>
          <w:spacing w:val="-5"/>
          <w:highlight w:val="yellow"/>
        </w:rPr>
        <w:t xml:space="preserve"> </w:t>
      </w:r>
      <w:r>
        <w:rPr>
          <w:color w:val="000000"/>
          <w:spacing w:val="-4"/>
          <w:highlight w:val="yellow"/>
        </w:rPr>
        <w:t>best</w:t>
      </w:r>
      <w:r>
        <w:rPr>
          <w:color w:val="000000"/>
          <w:spacing w:val="-7"/>
          <w:highlight w:val="yellow"/>
        </w:rPr>
        <w:t xml:space="preserve"> </w:t>
      </w:r>
      <w:r>
        <w:rPr>
          <w:color w:val="000000"/>
          <w:spacing w:val="-4"/>
          <w:highlight w:val="yellow"/>
        </w:rPr>
        <w:t>practice</w:t>
      </w:r>
      <w:r>
        <w:rPr>
          <w:color w:val="000000"/>
          <w:spacing w:val="-7"/>
          <w:highlight w:val="yellow"/>
        </w:rPr>
        <w:t xml:space="preserve"> </w:t>
      </w:r>
      <w:proofErr w:type="gramStart"/>
      <w:r>
        <w:rPr>
          <w:color w:val="000000"/>
          <w:spacing w:val="-4"/>
          <w:highlight w:val="yellow"/>
        </w:rPr>
        <w:t xml:space="preserve">to </w:t>
      </w:r>
      <w:r>
        <w:rPr>
          <w:color w:val="000000"/>
          <w:spacing w:val="-4"/>
        </w:rPr>
        <w:t xml:space="preserve"> </w:t>
      </w:r>
      <w:r>
        <w:rPr>
          <w:color w:val="000000"/>
          <w:spacing w:val="-2"/>
          <w:highlight w:val="yellow"/>
        </w:rPr>
        <w:t>be</w:t>
      </w:r>
      <w:proofErr w:type="gramEnd"/>
      <w:r>
        <w:rPr>
          <w:color w:val="000000"/>
          <w:spacing w:val="-7"/>
          <w:highlight w:val="yellow"/>
        </w:rPr>
        <w:t xml:space="preserve"> </w:t>
      </w:r>
      <w:r>
        <w:rPr>
          <w:color w:val="000000"/>
          <w:spacing w:val="-2"/>
          <w:highlight w:val="yellow"/>
        </w:rPr>
        <w:t>adopted</w:t>
      </w:r>
      <w:r>
        <w:rPr>
          <w:color w:val="000000"/>
          <w:spacing w:val="-8"/>
          <w:highlight w:val="yellow"/>
        </w:rPr>
        <w:t xml:space="preserve"> </w:t>
      </w:r>
      <w:r>
        <w:rPr>
          <w:color w:val="000000"/>
          <w:spacing w:val="-2"/>
          <w:highlight w:val="yellow"/>
        </w:rPr>
        <w:t>for</w:t>
      </w:r>
      <w:r>
        <w:rPr>
          <w:color w:val="000000"/>
          <w:spacing w:val="-8"/>
          <w:highlight w:val="yellow"/>
        </w:rPr>
        <w:t xml:space="preserve"> </w:t>
      </w:r>
      <w:r>
        <w:rPr>
          <w:color w:val="000000"/>
          <w:spacing w:val="-2"/>
          <w:highlight w:val="yellow"/>
        </w:rPr>
        <w:t>the</w:t>
      </w:r>
      <w:r>
        <w:rPr>
          <w:color w:val="000000"/>
          <w:spacing w:val="-7"/>
          <w:highlight w:val="yellow"/>
        </w:rPr>
        <w:t xml:space="preserve"> </w:t>
      </w:r>
      <w:r>
        <w:rPr>
          <w:color w:val="000000"/>
          <w:spacing w:val="-2"/>
          <w:highlight w:val="yellow"/>
        </w:rPr>
        <w:t>infant,</w:t>
      </w:r>
      <w:r>
        <w:rPr>
          <w:color w:val="000000"/>
          <w:spacing w:val="-7"/>
          <w:highlight w:val="yellow"/>
        </w:rPr>
        <w:t xml:space="preserve"> </w:t>
      </w:r>
      <w:r>
        <w:rPr>
          <w:color w:val="000000"/>
          <w:spacing w:val="-2"/>
          <w:highlight w:val="yellow"/>
        </w:rPr>
        <w:t>since</w:t>
      </w:r>
      <w:r>
        <w:rPr>
          <w:color w:val="000000"/>
          <w:spacing w:val="-7"/>
          <w:highlight w:val="yellow"/>
        </w:rPr>
        <w:t xml:space="preserve"> </w:t>
      </w:r>
      <w:r>
        <w:rPr>
          <w:color w:val="000000"/>
          <w:spacing w:val="-2"/>
          <w:highlight w:val="yellow"/>
        </w:rPr>
        <w:t>it</w:t>
      </w:r>
      <w:r>
        <w:rPr>
          <w:color w:val="000000"/>
          <w:spacing w:val="-7"/>
          <w:highlight w:val="yellow"/>
        </w:rPr>
        <w:t xml:space="preserve"> </w:t>
      </w:r>
      <w:r>
        <w:rPr>
          <w:color w:val="000000"/>
          <w:spacing w:val="-2"/>
          <w:highlight w:val="yellow"/>
        </w:rPr>
        <w:t>also</w:t>
      </w:r>
      <w:r>
        <w:rPr>
          <w:color w:val="000000"/>
          <w:spacing w:val="-6"/>
          <w:highlight w:val="yellow"/>
        </w:rPr>
        <w:t xml:space="preserve"> </w:t>
      </w:r>
      <w:r>
        <w:rPr>
          <w:color w:val="000000"/>
          <w:spacing w:val="-2"/>
          <w:highlight w:val="yellow"/>
        </w:rPr>
        <w:t>offers</w:t>
      </w:r>
      <w:r>
        <w:rPr>
          <w:color w:val="000000"/>
          <w:spacing w:val="-5"/>
          <w:highlight w:val="yellow"/>
        </w:rPr>
        <w:t xml:space="preserve"> </w:t>
      </w:r>
      <w:r>
        <w:rPr>
          <w:color w:val="000000"/>
          <w:spacing w:val="-2"/>
          <w:highlight w:val="yellow"/>
        </w:rPr>
        <w:t>benefits</w:t>
      </w:r>
      <w:r>
        <w:rPr>
          <w:color w:val="000000"/>
          <w:spacing w:val="-7"/>
          <w:highlight w:val="yellow"/>
        </w:rPr>
        <w:t xml:space="preserve"> </w:t>
      </w:r>
      <w:r>
        <w:rPr>
          <w:color w:val="000000"/>
          <w:spacing w:val="-2"/>
          <w:highlight w:val="yellow"/>
        </w:rPr>
        <w:t>to</w:t>
      </w:r>
      <w:r>
        <w:rPr>
          <w:color w:val="000000"/>
          <w:spacing w:val="-4"/>
          <w:highlight w:val="yellow"/>
        </w:rPr>
        <w:t xml:space="preserve"> </w:t>
      </w:r>
      <w:r>
        <w:rPr>
          <w:color w:val="000000"/>
          <w:spacing w:val="-2"/>
          <w:highlight w:val="yellow"/>
        </w:rPr>
        <w:t>the</w:t>
      </w:r>
      <w:r>
        <w:rPr>
          <w:color w:val="000000"/>
          <w:spacing w:val="-7"/>
          <w:highlight w:val="yellow"/>
        </w:rPr>
        <w:t xml:space="preserve"> </w:t>
      </w:r>
      <w:r>
        <w:rPr>
          <w:color w:val="000000"/>
          <w:spacing w:val="-2"/>
          <w:highlight w:val="yellow"/>
        </w:rPr>
        <w:t>mother,</w:t>
      </w:r>
      <w:r>
        <w:rPr>
          <w:color w:val="000000"/>
          <w:spacing w:val="-7"/>
          <w:highlight w:val="yellow"/>
        </w:rPr>
        <w:t xml:space="preserve"> </w:t>
      </w:r>
      <w:r>
        <w:rPr>
          <w:color w:val="000000"/>
          <w:spacing w:val="-2"/>
          <w:highlight w:val="yellow"/>
        </w:rPr>
        <w:t>family</w:t>
      </w:r>
      <w:r>
        <w:rPr>
          <w:color w:val="000000"/>
          <w:spacing w:val="-6"/>
          <w:highlight w:val="yellow"/>
        </w:rPr>
        <w:t xml:space="preserve"> </w:t>
      </w:r>
      <w:r>
        <w:rPr>
          <w:color w:val="000000"/>
          <w:spacing w:val="-2"/>
          <w:highlight w:val="yellow"/>
        </w:rPr>
        <w:t>and</w:t>
      </w:r>
      <w:r>
        <w:rPr>
          <w:color w:val="000000"/>
          <w:spacing w:val="-8"/>
          <w:highlight w:val="yellow"/>
        </w:rPr>
        <w:t xml:space="preserve"> </w:t>
      </w:r>
      <w:r>
        <w:rPr>
          <w:color w:val="000000"/>
          <w:spacing w:val="-2"/>
          <w:highlight w:val="yellow"/>
        </w:rPr>
        <w:t>the</w:t>
      </w:r>
      <w:r>
        <w:rPr>
          <w:color w:val="000000"/>
          <w:spacing w:val="-7"/>
          <w:highlight w:val="yellow"/>
        </w:rPr>
        <w:t xml:space="preserve"> </w:t>
      </w:r>
      <w:r>
        <w:rPr>
          <w:color w:val="000000"/>
          <w:spacing w:val="-2"/>
          <w:highlight w:val="yellow"/>
        </w:rPr>
        <w:t>entire</w:t>
      </w:r>
      <w:r>
        <w:rPr>
          <w:color w:val="000000"/>
          <w:spacing w:val="-7"/>
          <w:highlight w:val="yellow"/>
        </w:rPr>
        <w:t xml:space="preserve"> </w:t>
      </w:r>
      <w:r>
        <w:rPr>
          <w:color w:val="000000"/>
          <w:spacing w:val="-2"/>
          <w:highlight w:val="yellow"/>
        </w:rPr>
        <w:t>society.</w:t>
      </w:r>
    </w:p>
    <w:p w:rsidR="00B43228" w:rsidRDefault="00000000">
      <w:pPr>
        <w:pStyle w:val="BodyText"/>
        <w:spacing w:before="5" w:line="276" w:lineRule="auto"/>
        <w:ind w:right="134"/>
      </w:pPr>
      <w:r>
        <w:t>Breast milk is a living, complex product with great variability that contains in its composition more</w:t>
      </w:r>
      <w:r>
        <w:rPr>
          <w:spacing w:val="-1"/>
        </w:rPr>
        <w:t xml:space="preserve"> </w:t>
      </w:r>
      <w:r>
        <w:t>than</w:t>
      </w:r>
      <w:r>
        <w:rPr>
          <w:spacing w:val="-5"/>
        </w:rPr>
        <w:t xml:space="preserve"> </w:t>
      </w:r>
      <w:r>
        <w:t>200</w:t>
      </w:r>
      <w:r>
        <w:rPr>
          <w:spacing w:val="-1"/>
        </w:rPr>
        <w:t xml:space="preserve"> </w:t>
      </w:r>
      <w:r>
        <w:t>substances</w:t>
      </w:r>
      <w:r>
        <w:rPr>
          <w:spacing w:val="-6"/>
        </w:rPr>
        <w:t xml:space="preserve"> </w:t>
      </w:r>
      <w:r>
        <w:t>necessary</w:t>
      </w:r>
      <w:r>
        <w:rPr>
          <w:spacing w:val="-1"/>
        </w:rPr>
        <w:t xml:space="preserve"> </w:t>
      </w:r>
      <w:r>
        <w:t>for</w:t>
      </w:r>
      <w:r>
        <w:rPr>
          <w:spacing w:val="-1"/>
        </w:rPr>
        <w:t xml:space="preserve"> </w:t>
      </w:r>
      <w:r>
        <w:t>the</w:t>
      </w:r>
      <w:r>
        <w:rPr>
          <w:spacing w:val="-1"/>
        </w:rPr>
        <w:t xml:space="preserve"> </w:t>
      </w:r>
      <w:r>
        <w:t>nutrition</w:t>
      </w:r>
      <w:r>
        <w:rPr>
          <w:spacing w:val="-4"/>
        </w:rPr>
        <w:t xml:space="preserve"> </w:t>
      </w:r>
      <w:r>
        <w:t>of</w:t>
      </w:r>
      <w:r>
        <w:rPr>
          <w:spacing w:val="-1"/>
        </w:rPr>
        <w:t xml:space="preserve"> </w:t>
      </w:r>
      <w:r>
        <w:t>the</w:t>
      </w:r>
      <w:r>
        <w:rPr>
          <w:spacing w:val="-3"/>
        </w:rPr>
        <w:t xml:space="preserve"> </w:t>
      </w:r>
      <w:r>
        <w:t>child,</w:t>
      </w:r>
      <w:r>
        <w:rPr>
          <w:spacing w:val="-1"/>
        </w:rPr>
        <w:t xml:space="preserve"> </w:t>
      </w:r>
      <w:r>
        <w:t>such</w:t>
      </w:r>
      <w:r>
        <w:rPr>
          <w:spacing w:val="-2"/>
        </w:rPr>
        <w:t xml:space="preserve"> </w:t>
      </w:r>
      <w:r>
        <w:t>as</w:t>
      </w:r>
      <w:r>
        <w:rPr>
          <w:spacing w:val="-1"/>
        </w:rPr>
        <w:t xml:space="preserve"> </w:t>
      </w:r>
      <w:r>
        <w:t>water,</w:t>
      </w:r>
      <w:r>
        <w:rPr>
          <w:spacing w:val="-3"/>
        </w:rPr>
        <w:t xml:space="preserve"> </w:t>
      </w:r>
      <w:r>
        <w:t>proteins,</w:t>
      </w:r>
      <w:r>
        <w:rPr>
          <w:spacing w:val="-4"/>
        </w:rPr>
        <w:t xml:space="preserve"> </w:t>
      </w:r>
      <w:r>
        <w:t>fats, carbohydrates, vitamins and minerals. In addition, it also provides the infant with several non-</w:t>
      </w:r>
    </w:p>
    <w:p w:rsidR="00B43228" w:rsidRDefault="00B43228">
      <w:pPr>
        <w:pStyle w:val="BodyText"/>
        <w:spacing w:line="276" w:lineRule="auto"/>
        <w:sectPr w:rsidR="00B43228">
          <w:pgSz w:w="11920" w:h="16850"/>
          <w:pgMar w:top="880" w:right="1417" w:bottom="280" w:left="1559" w:header="35" w:footer="0" w:gutter="0"/>
          <w:cols w:space="720"/>
        </w:sectPr>
      </w:pPr>
    </w:p>
    <w:p w:rsidR="00B43228" w:rsidRDefault="00B43228">
      <w:pPr>
        <w:pStyle w:val="BodyText"/>
        <w:spacing w:before="253"/>
        <w:ind w:left="0"/>
      </w:pPr>
    </w:p>
    <w:p w:rsidR="00B43228" w:rsidRDefault="00000000">
      <w:pPr>
        <w:pStyle w:val="BodyText"/>
        <w:spacing w:line="276" w:lineRule="auto"/>
        <w:ind w:right="276"/>
        <w:jc w:val="both"/>
      </w:pPr>
      <w:r>
        <w:t>nutritional components with protective anti-inflammatory and anti-infectious activity, such as immune cells (lymphocytes, macrophages, neutrophils and epithelial cells), immunoglobulins</w:t>
      </w:r>
      <w:r>
        <w:rPr>
          <w:spacing w:val="40"/>
        </w:rPr>
        <w:t xml:space="preserve"> </w:t>
      </w:r>
      <w:r>
        <w:t xml:space="preserve">of classes A, D, E, G, M, complement system, interleukins 6, 8 and 10, cytokines, </w:t>
      </w:r>
      <w:proofErr w:type="spellStart"/>
      <w:r>
        <w:t>bifidus</w:t>
      </w:r>
      <w:proofErr w:type="spellEnd"/>
      <w:r>
        <w:t xml:space="preserve"> factor, lactoferrin, antioxidants and some hormones (Nuzzi G et al.,2021; Primo CC et al.,2013; Yi DY. Et al.,2021).</w:t>
      </w:r>
    </w:p>
    <w:p w:rsidR="00B43228" w:rsidRDefault="00000000">
      <w:pPr>
        <w:pStyle w:val="BodyText"/>
        <w:spacing w:before="201" w:line="276" w:lineRule="auto"/>
        <w:ind w:right="275" w:firstLine="247"/>
        <w:jc w:val="both"/>
      </w:pPr>
      <w:r>
        <w:t>Breast milk, in addition to its high nutritional value, provides the child with protection against many diseases such as diarrhea, anemia, acute otitis media, lower respiratory tract infections, allergies, a lower likelihood of chronic diseases in later life, and better growth and neuromotor development (Mosca F et al.,2017). However, breast milk can occasionally serve</w:t>
      </w:r>
      <w:r>
        <w:rPr>
          <w:spacing w:val="40"/>
        </w:rPr>
        <w:t xml:space="preserve"> </w:t>
      </w:r>
      <w:r>
        <w:t>as a vehicle for harmful substances, as is the case with mothers who smoke (Dorea JG,2007). Although tobacco and its derivatives are not included in the list of substances that contraindicate breastfeeding, they can cause harm to both the child and the nursing mother.</w:t>
      </w:r>
    </w:p>
    <w:p w:rsidR="00B43228" w:rsidRPr="002E2404" w:rsidRDefault="00000000">
      <w:pPr>
        <w:pStyle w:val="BodyText"/>
        <w:spacing w:before="205"/>
        <w:jc w:val="both"/>
        <w:rPr>
          <w:b/>
          <w:bCs/>
        </w:rPr>
      </w:pPr>
      <w:r w:rsidRPr="002E2404">
        <w:rPr>
          <w:b/>
          <w:bCs/>
        </w:rPr>
        <w:t>Nicotine</w:t>
      </w:r>
      <w:r w:rsidRPr="002E2404">
        <w:rPr>
          <w:b/>
          <w:bCs/>
          <w:spacing w:val="-10"/>
        </w:rPr>
        <w:t xml:space="preserve"> </w:t>
      </w:r>
      <w:r w:rsidRPr="002E2404">
        <w:rPr>
          <w:b/>
          <w:bCs/>
        </w:rPr>
        <w:t>in</w:t>
      </w:r>
      <w:r w:rsidRPr="002E2404">
        <w:rPr>
          <w:b/>
          <w:bCs/>
          <w:spacing w:val="-11"/>
        </w:rPr>
        <w:t xml:space="preserve"> </w:t>
      </w:r>
      <w:r w:rsidRPr="002E2404">
        <w:rPr>
          <w:b/>
          <w:bCs/>
          <w:spacing w:val="-4"/>
        </w:rPr>
        <w:t>milk</w:t>
      </w:r>
    </w:p>
    <w:p w:rsidR="00B43228" w:rsidRDefault="00000000">
      <w:pPr>
        <w:pStyle w:val="BodyText"/>
        <w:spacing w:before="235" w:line="276" w:lineRule="auto"/>
        <w:ind w:right="276" w:firstLine="247"/>
        <w:jc w:val="both"/>
      </w:pPr>
      <w:r>
        <w:t>The amount of nicotine present in breast milk can be up to 2.9 times greater than in maternal serum, and the greater it is the shorter the interval between inhalation and breastfeeding. Nicotine is</w:t>
      </w:r>
      <w:r>
        <w:rPr>
          <w:spacing w:val="-1"/>
        </w:rPr>
        <w:t xml:space="preserve"> </w:t>
      </w:r>
      <w:r>
        <w:t>well absorbed by the infant's intestine due to the large contact area, and its half-life in breast milk is approximately two hours. After inhalation, nicotine reaches a peak concentration in about 30 to 60 minutes and begins to disappear rapidly from breast</w:t>
      </w:r>
      <w:r>
        <w:rPr>
          <w:spacing w:val="80"/>
        </w:rPr>
        <w:t xml:space="preserve"> </w:t>
      </w:r>
      <w:r>
        <w:t>milk, not being stored there (Sansone L et. Al,2023).</w:t>
      </w:r>
    </w:p>
    <w:p w:rsidR="00B43228" w:rsidRDefault="00000000">
      <w:pPr>
        <w:pStyle w:val="BodyText"/>
        <w:spacing w:before="202" w:line="276" w:lineRule="auto"/>
        <w:ind w:right="276" w:firstLine="252"/>
        <w:jc w:val="both"/>
      </w:pPr>
      <w:r>
        <w:t>Cotinine, the main product of nicotine metabolism, remains in breast milk due to its longer half-life, which can lead to accumulation in cases of smokers who are not satisfied with just</w:t>
      </w:r>
      <w:r>
        <w:rPr>
          <w:spacing w:val="40"/>
        </w:rPr>
        <w:t xml:space="preserve"> </w:t>
      </w:r>
      <w:r>
        <w:t xml:space="preserve">one cigarette (Ahmed F et al.,2019). In the maternal organism, nicotine is responsible for harmful effects such as decreased prolactin and milk volume, inhibition of the milk ejection </w:t>
      </w:r>
      <w:proofErr w:type="gramStart"/>
      <w:r>
        <w:t>reflex</w:t>
      </w:r>
      <w:proofErr w:type="gramEnd"/>
      <w:r>
        <w:t xml:space="preserve"> due to increased epinephrine that can reduce the circulation of oxytocin, and reduced lactation time (Napierala M et al.,2016; Cho J et al.,2025).</w:t>
      </w:r>
    </w:p>
    <w:p w:rsidR="00B43228" w:rsidRDefault="00000000">
      <w:pPr>
        <w:pStyle w:val="BodyText"/>
        <w:spacing w:before="199" w:line="276" w:lineRule="auto"/>
        <w:ind w:right="274" w:firstLine="247"/>
        <w:jc w:val="both"/>
      </w:pPr>
      <w:r>
        <w:t>The composition of breast milk is also compromised, with lower concentrations of fat and polyunsaturated fatty acids (PUFA), changes in taste (Nordhagen LS et al.,2020); lower concentrations of iodine and vitamins C and E (Macchi M et al.,2021). Furthermore, milk can also contain cadmium, a toxic metal that can alter the metabolism of other metals such as copper, iron, magnesium, selenium, and zinc (Napierala M et al.,2016; Jenssen BP et al.,</w:t>
      </w:r>
      <w:proofErr w:type="gramStart"/>
      <w:r>
        <w:t>2023;Viachou</w:t>
      </w:r>
      <w:proofErr w:type="gramEnd"/>
      <w:r>
        <w:t xml:space="preserve"> M et al.,2024), which are essential for the growth and development of </w:t>
      </w:r>
      <w:r>
        <w:rPr>
          <w:spacing w:val="-2"/>
        </w:rPr>
        <w:t>children.</w:t>
      </w:r>
    </w:p>
    <w:p w:rsidR="00B43228" w:rsidRDefault="00000000">
      <w:pPr>
        <w:pStyle w:val="BodyText"/>
        <w:spacing w:before="200"/>
      </w:pPr>
      <w:r>
        <w:rPr>
          <w:color w:val="000000"/>
          <w:highlight w:val="yellow"/>
        </w:rPr>
        <w:t>Effects</w:t>
      </w:r>
      <w:r>
        <w:rPr>
          <w:color w:val="000000"/>
          <w:spacing w:val="-6"/>
          <w:highlight w:val="yellow"/>
        </w:rPr>
        <w:t xml:space="preserve"> </w:t>
      </w:r>
      <w:r>
        <w:rPr>
          <w:color w:val="000000"/>
          <w:highlight w:val="yellow"/>
        </w:rPr>
        <w:t>of</w:t>
      </w:r>
      <w:r>
        <w:rPr>
          <w:color w:val="000000"/>
          <w:spacing w:val="-6"/>
          <w:highlight w:val="yellow"/>
        </w:rPr>
        <w:t xml:space="preserve"> </w:t>
      </w:r>
      <w:r>
        <w:rPr>
          <w:color w:val="000000"/>
          <w:highlight w:val="yellow"/>
        </w:rPr>
        <w:t>nicotine</w:t>
      </w:r>
      <w:r>
        <w:rPr>
          <w:color w:val="000000"/>
          <w:spacing w:val="-5"/>
          <w:highlight w:val="yellow"/>
        </w:rPr>
        <w:t xml:space="preserve"> </w:t>
      </w:r>
      <w:r>
        <w:rPr>
          <w:color w:val="000000"/>
          <w:highlight w:val="yellow"/>
        </w:rPr>
        <w:t>on</w:t>
      </w:r>
      <w:r>
        <w:rPr>
          <w:color w:val="000000"/>
          <w:spacing w:val="-4"/>
          <w:highlight w:val="yellow"/>
        </w:rPr>
        <w:t xml:space="preserve"> </w:t>
      </w:r>
      <w:r>
        <w:rPr>
          <w:color w:val="000000"/>
          <w:highlight w:val="yellow"/>
        </w:rPr>
        <w:t>children's</w:t>
      </w:r>
      <w:r>
        <w:rPr>
          <w:color w:val="000000"/>
          <w:spacing w:val="-2"/>
          <w:highlight w:val="yellow"/>
        </w:rPr>
        <w:t xml:space="preserve"> health</w:t>
      </w:r>
    </w:p>
    <w:p w:rsidR="00B43228" w:rsidRDefault="00000000">
      <w:pPr>
        <w:pStyle w:val="BodyText"/>
        <w:spacing w:before="241" w:line="276" w:lineRule="auto"/>
        <w:ind w:left="1" w:right="271" w:firstLine="252"/>
        <w:jc w:val="both"/>
      </w:pPr>
      <w:r>
        <w:rPr>
          <w:color w:val="000000"/>
          <w:highlight w:val="yellow"/>
        </w:rPr>
        <w:t>From the intrauterine period, the fetus of smoking mothers is subject</w:t>
      </w:r>
      <w:r>
        <w:rPr>
          <w:color w:val="000000"/>
          <w:spacing w:val="20"/>
          <w:highlight w:val="yellow"/>
        </w:rPr>
        <w:t xml:space="preserve"> </w:t>
      </w:r>
      <w:r>
        <w:rPr>
          <w:color w:val="000000"/>
          <w:highlight w:val="yellow"/>
        </w:rPr>
        <w:t>to the harmful effects</w:t>
      </w:r>
      <w:r>
        <w:rPr>
          <w:color w:val="000000"/>
          <w:spacing w:val="40"/>
        </w:rPr>
        <w:t xml:space="preserve"> </w:t>
      </w:r>
      <w:r>
        <w:rPr>
          <w:color w:val="000000"/>
          <w:highlight w:val="yellow"/>
        </w:rPr>
        <w:t>of nicotine, which can cause, among others, low birth weight, prematurity, intrauterine growth</w:t>
      </w:r>
      <w:r>
        <w:rPr>
          <w:color w:val="000000"/>
        </w:rPr>
        <w:t xml:space="preserve"> </w:t>
      </w:r>
      <w:r>
        <w:rPr>
          <w:color w:val="000000"/>
          <w:highlight w:val="yellow"/>
        </w:rPr>
        <w:t>restriction, orofacial clefts, congenital and neurodevelopmental malformations, and stillbirth</w:t>
      </w:r>
      <w:r>
        <w:rPr>
          <w:color w:val="000000"/>
        </w:rPr>
        <w:t xml:space="preserve"> </w:t>
      </w:r>
      <w:r>
        <w:rPr>
          <w:color w:val="000000"/>
          <w:highlight w:val="yellow"/>
        </w:rPr>
        <w:t>(Harvard A,2022; Wells AC. Et al,2023; Habersham L. et al.,2025).</w:t>
      </w:r>
      <w:r>
        <w:rPr>
          <w:color w:val="000000"/>
        </w:rPr>
        <w:t xml:space="preserve"> After birth the clinical manifestations caused by nicotine and observed in children are changes in the sleep-wake pattern, impaired sucking, reduced appetite and consequent low weight gain, restlessness, irritability, excessive crying, hyperexcitability, blushing, tachycardia, apnea, nausea, vomiting, colic, low iodine intake, increased risk of sudden infant death syndrome, and future impairment of the central nervous system, lungs, and liver (Ahmed F et al.,2019;Gunnerbeck A,2019;</w:t>
      </w:r>
      <w:r>
        <w:rPr>
          <w:color w:val="000000"/>
          <w:spacing w:val="80"/>
        </w:rPr>
        <w:t xml:space="preserve"> </w:t>
      </w:r>
      <w:r>
        <w:rPr>
          <w:color w:val="000000"/>
        </w:rPr>
        <w:t>Howard MB et al.,2022).</w:t>
      </w:r>
    </w:p>
    <w:p w:rsidR="00B43228" w:rsidRDefault="00B43228">
      <w:pPr>
        <w:pStyle w:val="BodyText"/>
        <w:spacing w:line="276" w:lineRule="auto"/>
        <w:jc w:val="both"/>
        <w:sectPr w:rsidR="00B43228">
          <w:pgSz w:w="11920" w:h="16850"/>
          <w:pgMar w:top="880" w:right="1417" w:bottom="280" w:left="1559" w:header="35" w:footer="0" w:gutter="0"/>
          <w:cols w:space="720"/>
        </w:sectPr>
      </w:pPr>
    </w:p>
    <w:p w:rsidR="00B43228" w:rsidRDefault="00B43228">
      <w:pPr>
        <w:pStyle w:val="BodyText"/>
        <w:spacing w:before="207"/>
        <w:ind w:left="0"/>
      </w:pPr>
    </w:p>
    <w:p w:rsidR="00B43228" w:rsidRDefault="00000000">
      <w:pPr>
        <w:pStyle w:val="BodyText"/>
        <w:ind w:left="253"/>
      </w:pPr>
      <w:r>
        <w:rPr>
          <w:spacing w:val="-2"/>
        </w:rPr>
        <w:t>Conclusion</w:t>
      </w:r>
    </w:p>
    <w:p w:rsidR="00B43228" w:rsidRDefault="00B43228">
      <w:pPr>
        <w:pStyle w:val="BodyText"/>
        <w:sectPr w:rsidR="00B43228">
          <w:pgSz w:w="11920" w:h="16850"/>
          <w:pgMar w:top="880" w:right="1417" w:bottom="280" w:left="1559" w:header="35" w:footer="0" w:gutter="0"/>
          <w:cols w:space="720"/>
        </w:sectPr>
      </w:pPr>
    </w:p>
    <w:p w:rsidR="00B43228" w:rsidRDefault="00B43228">
      <w:pPr>
        <w:pStyle w:val="BodyText"/>
        <w:spacing w:before="253"/>
        <w:ind w:left="0"/>
      </w:pPr>
    </w:p>
    <w:p w:rsidR="00B43228" w:rsidRDefault="00000000">
      <w:pPr>
        <w:pStyle w:val="BodyText"/>
        <w:spacing w:line="276" w:lineRule="auto"/>
        <w:ind w:right="273" w:firstLine="252"/>
        <w:jc w:val="both"/>
      </w:pPr>
      <w:r>
        <w:t>Smoking is the leading preventable cause of disease and early death worldwide, and its reduction should be considered one of the main goals for improving health conditions in all</w:t>
      </w:r>
      <w:r>
        <w:rPr>
          <w:spacing w:val="80"/>
        </w:rPr>
        <w:t xml:space="preserve"> </w:t>
      </w:r>
      <w:r>
        <w:t>age groups. Although e-cigarettes are recognized as emitting lower concentrations of nicotine and other harmful elements than those found in traditional cigarettes, they still pose risks to the health of users, their families, and society as a whole (Toll BA et al.,2024). With regard to children born to mothers</w:t>
      </w:r>
      <w:r>
        <w:rPr>
          <w:spacing w:val="-4"/>
        </w:rPr>
        <w:t xml:space="preserve"> </w:t>
      </w:r>
      <w:r>
        <w:t>who smoke and are</w:t>
      </w:r>
      <w:r>
        <w:rPr>
          <w:spacing w:val="-1"/>
        </w:rPr>
        <w:t xml:space="preserve"> </w:t>
      </w:r>
      <w:r>
        <w:t>breastfed, the health risks are</w:t>
      </w:r>
      <w:r>
        <w:rPr>
          <w:spacing w:val="-1"/>
        </w:rPr>
        <w:t xml:space="preserve"> </w:t>
      </w:r>
      <w:r>
        <w:t xml:space="preserve">demonstrated and draw attention to the need for measures to reduce factors also related to the use of e- cigarettes. </w:t>
      </w:r>
      <w:r>
        <w:rPr>
          <w:color w:val="000000"/>
          <w:highlight w:val="yellow"/>
        </w:rPr>
        <w:t>Knowledge about the harmful effects of electronic cigarettes on breastfeeding is</w:t>
      </w:r>
      <w:r>
        <w:rPr>
          <w:color w:val="000000"/>
        </w:rPr>
        <w:t xml:space="preserve"> </w:t>
      </w:r>
      <w:r>
        <w:rPr>
          <w:color w:val="000000"/>
          <w:highlight w:val="yellow"/>
        </w:rPr>
        <w:t>becoming increasingly evident and deserves the full attention of public health authorities</w:t>
      </w:r>
      <w:r>
        <w:rPr>
          <w:color w:val="000000"/>
        </w:rPr>
        <w:t>. All mothers should be advised to feed their babies exclusively with breast milk for the first 6 months</w:t>
      </w:r>
      <w:r>
        <w:rPr>
          <w:color w:val="000000"/>
          <w:spacing w:val="-1"/>
        </w:rPr>
        <w:t xml:space="preserve"> </w:t>
      </w:r>
      <w:r>
        <w:rPr>
          <w:color w:val="000000"/>
        </w:rPr>
        <w:t>after</w:t>
      </w:r>
      <w:r>
        <w:rPr>
          <w:color w:val="000000"/>
          <w:spacing w:val="-1"/>
        </w:rPr>
        <w:t xml:space="preserve"> </w:t>
      </w:r>
      <w:r>
        <w:rPr>
          <w:color w:val="000000"/>
        </w:rPr>
        <w:t>birth</w:t>
      </w:r>
      <w:r>
        <w:rPr>
          <w:color w:val="000000"/>
          <w:spacing w:val="-1"/>
        </w:rPr>
        <w:t xml:space="preserve"> </w:t>
      </w:r>
      <w:r>
        <w:rPr>
          <w:color w:val="000000"/>
        </w:rPr>
        <w:t>and</w:t>
      </w:r>
      <w:r>
        <w:rPr>
          <w:color w:val="000000"/>
          <w:spacing w:val="-2"/>
        </w:rPr>
        <w:t xml:space="preserve"> </w:t>
      </w:r>
      <w:r>
        <w:rPr>
          <w:color w:val="000000"/>
        </w:rPr>
        <w:t>continue to supplement with other</w:t>
      </w:r>
      <w:r>
        <w:rPr>
          <w:color w:val="000000"/>
          <w:spacing w:val="-1"/>
        </w:rPr>
        <w:t xml:space="preserve"> </w:t>
      </w:r>
      <w:r>
        <w:rPr>
          <w:color w:val="000000"/>
        </w:rPr>
        <w:t>foods</w:t>
      </w:r>
      <w:r>
        <w:rPr>
          <w:color w:val="000000"/>
          <w:spacing w:val="-1"/>
        </w:rPr>
        <w:t xml:space="preserve"> </w:t>
      </w:r>
      <w:r>
        <w:rPr>
          <w:color w:val="000000"/>
        </w:rPr>
        <w:t>until the child is 2 years old,</w:t>
      </w:r>
      <w:r>
        <w:rPr>
          <w:color w:val="000000"/>
          <w:spacing w:val="-1"/>
        </w:rPr>
        <w:t xml:space="preserve"> </w:t>
      </w:r>
      <w:r>
        <w:rPr>
          <w:color w:val="000000"/>
        </w:rPr>
        <w:t>if possible, so that the child can take advantage of all the nutrients for their growth and development (Talbert JA et al.,</w:t>
      </w:r>
      <w:proofErr w:type="gramStart"/>
      <w:r>
        <w:rPr>
          <w:color w:val="000000"/>
        </w:rPr>
        <w:t>2025;Meek</w:t>
      </w:r>
      <w:proofErr w:type="gramEnd"/>
      <w:r>
        <w:rPr>
          <w:color w:val="000000"/>
        </w:rPr>
        <w:t xml:space="preserve"> JY et al.,2022).</w:t>
      </w:r>
    </w:p>
    <w:p w:rsidR="00B43228" w:rsidRDefault="00000000">
      <w:pPr>
        <w:pStyle w:val="BodyText"/>
        <w:spacing w:before="203" w:line="276" w:lineRule="auto"/>
        <w:ind w:right="272" w:firstLine="252"/>
        <w:jc w:val="both"/>
      </w:pPr>
      <w:r>
        <w:t>In this context, it is important to highlight the importance of public actions to be developed in health and</w:t>
      </w:r>
      <w:r>
        <w:rPr>
          <w:spacing w:val="-2"/>
        </w:rPr>
        <w:t xml:space="preserve"> </w:t>
      </w:r>
      <w:r>
        <w:t>education</w:t>
      </w:r>
      <w:r>
        <w:rPr>
          <w:spacing w:val="-1"/>
        </w:rPr>
        <w:t xml:space="preserve"> </w:t>
      </w:r>
      <w:r>
        <w:t>services,</w:t>
      </w:r>
      <w:r>
        <w:rPr>
          <w:spacing w:val="-2"/>
        </w:rPr>
        <w:t xml:space="preserve"> </w:t>
      </w:r>
      <w:r>
        <w:t>disseminating information about the harm</w:t>
      </w:r>
      <w:r>
        <w:rPr>
          <w:spacing w:val="-1"/>
        </w:rPr>
        <w:t xml:space="preserve"> </w:t>
      </w:r>
      <w:r>
        <w:t>and consequences to individual and collective health (Watt E et al.,2025; Jenssen BP et al.,2023). Opportunities such as individualized or group care in health services, both for adolescents and adults, and in childcare consultations should be used to discuss the harm caused by all forms of smoking. In addition to information and awareness campaigns, legislators and government officials should also implement measures such as regulating the age for purchasing e-cigarettes, protecting people in closed environments, and strict monitoring of the manufacture and distribution of these products.</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Disclaimer (Artificial intelligence)</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 xml:space="preserve">Option 1: </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 xml:space="preserve">Author(s) hereby </w:t>
      </w:r>
      <w:proofErr w:type="gramStart"/>
      <w:r w:rsidRPr="002E2404">
        <w:rPr>
          <w:rFonts w:cs="Times New Roman"/>
          <w:kern w:val="2"/>
          <w14:ligatures w14:val="standardContextual"/>
        </w:rPr>
        <w:t>declare</w:t>
      </w:r>
      <w:proofErr w:type="gramEnd"/>
      <w:r w:rsidRPr="002E2404">
        <w:rPr>
          <w:rFonts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 xml:space="preserve">Option 2: </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 xml:space="preserve">Author(s) hereby </w:t>
      </w:r>
      <w:proofErr w:type="gramStart"/>
      <w:r w:rsidRPr="002E2404">
        <w:rPr>
          <w:rFonts w:cs="Times New Roman"/>
          <w:kern w:val="2"/>
          <w14:ligatures w14:val="standardContextual"/>
        </w:rPr>
        <w:t>declare</w:t>
      </w:r>
      <w:proofErr w:type="gramEnd"/>
      <w:r w:rsidRPr="002E2404">
        <w:rPr>
          <w:rFonts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Details of the AI usage are given below:</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1.</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2.</w:t>
      </w:r>
    </w:p>
    <w:p w:rsidR="002E2404" w:rsidRPr="002E2404" w:rsidRDefault="002E2404" w:rsidP="002E2404">
      <w:pPr>
        <w:widowControl/>
        <w:autoSpaceDE/>
        <w:autoSpaceDN/>
        <w:spacing w:after="200" w:line="276" w:lineRule="auto"/>
        <w:rPr>
          <w:rFonts w:cs="Times New Roman"/>
          <w:kern w:val="2"/>
          <w14:ligatures w14:val="standardContextual"/>
        </w:rPr>
      </w:pPr>
      <w:r w:rsidRPr="002E2404">
        <w:rPr>
          <w:rFonts w:cs="Times New Roman"/>
          <w:kern w:val="2"/>
          <w14:ligatures w14:val="standardContextual"/>
        </w:rPr>
        <w:t>3.</w:t>
      </w:r>
    </w:p>
    <w:p w:rsidR="002E2404" w:rsidRDefault="002E2404">
      <w:pPr>
        <w:pStyle w:val="BodyText"/>
        <w:spacing w:before="203" w:line="276" w:lineRule="auto"/>
        <w:ind w:right="272" w:firstLine="252"/>
        <w:jc w:val="both"/>
      </w:pPr>
    </w:p>
    <w:p w:rsidR="00B43228" w:rsidRDefault="00000000">
      <w:pPr>
        <w:pStyle w:val="BodyText"/>
        <w:spacing w:before="203"/>
      </w:pPr>
      <w:r>
        <w:rPr>
          <w:spacing w:val="-2"/>
        </w:rPr>
        <w:t>REFERENCES</w:t>
      </w:r>
    </w:p>
    <w:p w:rsidR="00B43228" w:rsidRDefault="00000000">
      <w:pPr>
        <w:pStyle w:val="BodyText"/>
        <w:spacing w:before="236" w:line="276" w:lineRule="auto"/>
        <w:ind w:right="275"/>
        <w:jc w:val="both"/>
      </w:pPr>
      <w:r>
        <w:t xml:space="preserve">Ahmed F, Baptiste FJ, Thompson A, Nwokorie U, Nya GE, Bassey GO. Effects of maternal tobacco smoking on breast milk composition and infant development: a literature review. J </w:t>
      </w:r>
      <w:proofErr w:type="spellStart"/>
      <w:r>
        <w:t>Bacteriol</w:t>
      </w:r>
      <w:proofErr w:type="spellEnd"/>
      <w:r>
        <w:t xml:space="preserve"> Mycol Open Access </w:t>
      </w:r>
      <w:proofErr w:type="gramStart"/>
      <w:r>
        <w:t>2019;7:107</w:t>
      </w:r>
      <w:proofErr w:type="gramEnd"/>
      <w:r>
        <w:t>-110.</w:t>
      </w:r>
    </w:p>
    <w:p w:rsidR="00B43228" w:rsidRDefault="00B43228">
      <w:pPr>
        <w:pStyle w:val="BodyText"/>
        <w:ind w:left="0"/>
      </w:pPr>
    </w:p>
    <w:p w:rsidR="00B43228" w:rsidRDefault="00B43228">
      <w:pPr>
        <w:pStyle w:val="BodyText"/>
        <w:spacing w:before="12"/>
        <w:ind w:left="0"/>
      </w:pPr>
    </w:p>
    <w:p w:rsidR="00B43228" w:rsidRDefault="00000000">
      <w:pPr>
        <w:pStyle w:val="BodyText"/>
        <w:spacing w:before="1"/>
        <w:ind w:left="1" w:right="137" w:firstLine="100"/>
        <w:jc w:val="both"/>
      </w:pPr>
      <w:r>
        <w:rPr>
          <w:color w:val="000000"/>
          <w:highlight w:val="yellow"/>
        </w:rPr>
        <w:t>Banks E,</w:t>
      </w:r>
      <w:r>
        <w:rPr>
          <w:color w:val="000000"/>
          <w:spacing w:val="-1"/>
          <w:highlight w:val="yellow"/>
        </w:rPr>
        <w:t xml:space="preserve"> </w:t>
      </w:r>
      <w:proofErr w:type="spellStart"/>
      <w:r>
        <w:rPr>
          <w:color w:val="000000"/>
          <w:highlight w:val="yellow"/>
        </w:rPr>
        <w:t>Yazidjoglou</w:t>
      </w:r>
      <w:proofErr w:type="spellEnd"/>
      <w:r>
        <w:rPr>
          <w:color w:val="000000"/>
          <w:highlight w:val="yellow"/>
        </w:rPr>
        <w:t xml:space="preserve"> A, Brown S, Nguyen</w:t>
      </w:r>
      <w:r>
        <w:rPr>
          <w:color w:val="000000"/>
          <w:spacing w:val="-1"/>
          <w:highlight w:val="yellow"/>
        </w:rPr>
        <w:t xml:space="preserve"> </w:t>
      </w:r>
      <w:r>
        <w:rPr>
          <w:color w:val="000000"/>
          <w:highlight w:val="yellow"/>
        </w:rPr>
        <w:t>M, Martin</w:t>
      </w:r>
      <w:r>
        <w:rPr>
          <w:color w:val="000000"/>
          <w:spacing w:val="-2"/>
          <w:highlight w:val="yellow"/>
        </w:rPr>
        <w:t xml:space="preserve"> </w:t>
      </w:r>
      <w:r>
        <w:rPr>
          <w:color w:val="000000"/>
          <w:highlight w:val="yellow"/>
        </w:rPr>
        <w:t xml:space="preserve">M, Beckwith K et al. </w:t>
      </w:r>
      <w:proofErr w:type="gramStart"/>
      <w:r>
        <w:rPr>
          <w:color w:val="000000"/>
          <w:highlight w:val="yellow"/>
        </w:rPr>
        <w:t>Electronic</w:t>
      </w:r>
      <w:proofErr w:type="gramEnd"/>
      <w:r>
        <w:rPr>
          <w:color w:val="000000"/>
          <w:highlight w:val="yellow"/>
        </w:rPr>
        <w:t xml:space="preserve"> cigarettes and</w:t>
      </w:r>
      <w:r>
        <w:rPr>
          <w:color w:val="000000"/>
        </w:rPr>
        <w:t xml:space="preserve"> </w:t>
      </w:r>
      <w:r>
        <w:rPr>
          <w:color w:val="000000"/>
          <w:highlight w:val="yellow"/>
        </w:rPr>
        <w:t>health outcomes: umbrella and systematic review of the global evidence. Med J Aust</w:t>
      </w:r>
      <w:r>
        <w:rPr>
          <w:color w:val="000000"/>
        </w:rPr>
        <w:t xml:space="preserve"> </w:t>
      </w:r>
      <w:proofErr w:type="gramStart"/>
      <w:r>
        <w:rPr>
          <w:color w:val="000000"/>
          <w:spacing w:val="-2"/>
          <w:highlight w:val="yellow"/>
        </w:rPr>
        <w:t>2023;218:267</w:t>
      </w:r>
      <w:proofErr w:type="gramEnd"/>
      <w:r>
        <w:rPr>
          <w:color w:val="000000"/>
          <w:spacing w:val="-2"/>
          <w:highlight w:val="yellow"/>
        </w:rPr>
        <w:t>-275.</w:t>
      </w:r>
    </w:p>
    <w:p w:rsidR="00B43228" w:rsidRDefault="00000000">
      <w:pPr>
        <w:pStyle w:val="BodyText"/>
        <w:spacing w:before="197" w:line="278" w:lineRule="auto"/>
      </w:pPr>
      <w:proofErr w:type="spellStart"/>
      <w:r>
        <w:t>Besaratinia</w:t>
      </w:r>
      <w:proofErr w:type="spellEnd"/>
      <w:r>
        <w:rPr>
          <w:spacing w:val="40"/>
        </w:rPr>
        <w:t xml:space="preserve"> </w:t>
      </w:r>
      <w:r>
        <w:t>A,</w:t>
      </w:r>
      <w:r>
        <w:rPr>
          <w:spacing w:val="40"/>
        </w:rPr>
        <w:t xml:space="preserve"> </w:t>
      </w:r>
      <w:r>
        <w:t>Tommasi</w:t>
      </w:r>
      <w:r>
        <w:rPr>
          <w:spacing w:val="40"/>
        </w:rPr>
        <w:t xml:space="preserve"> </w:t>
      </w:r>
      <w:r>
        <w:t>S.</w:t>
      </w:r>
      <w:r>
        <w:rPr>
          <w:spacing w:val="40"/>
        </w:rPr>
        <w:t xml:space="preserve"> </w:t>
      </w:r>
      <w:r>
        <w:t>Vaping</w:t>
      </w:r>
      <w:r>
        <w:rPr>
          <w:spacing w:val="40"/>
        </w:rPr>
        <w:t xml:space="preserve"> </w:t>
      </w:r>
      <w:r>
        <w:t>epidemic:</w:t>
      </w:r>
      <w:r>
        <w:rPr>
          <w:spacing w:val="40"/>
        </w:rPr>
        <w:t xml:space="preserve"> </w:t>
      </w:r>
      <w:r>
        <w:t>challenges</w:t>
      </w:r>
      <w:r>
        <w:rPr>
          <w:spacing w:val="40"/>
        </w:rPr>
        <w:t xml:space="preserve"> </w:t>
      </w:r>
      <w:r>
        <w:t>and</w:t>
      </w:r>
      <w:r>
        <w:rPr>
          <w:spacing w:val="40"/>
        </w:rPr>
        <w:t xml:space="preserve"> </w:t>
      </w:r>
      <w:r>
        <w:t>opportunities.</w:t>
      </w:r>
      <w:r>
        <w:rPr>
          <w:spacing w:val="40"/>
        </w:rPr>
        <w:t xml:space="preserve"> </w:t>
      </w:r>
      <w:r>
        <w:t>Cancer</w:t>
      </w:r>
      <w:r>
        <w:rPr>
          <w:spacing w:val="40"/>
        </w:rPr>
        <w:t xml:space="preserve"> </w:t>
      </w:r>
      <w:r>
        <w:t xml:space="preserve">Causes Control </w:t>
      </w:r>
      <w:proofErr w:type="gramStart"/>
      <w:r>
        <w:t>2020;31:663</w:t>
      </w:r>
      <w:proofErr w:type="gramEnd"/>
      <w:r>
        <w:t>-667.</w:t>
      </w:r>
    </w:p>
    <w:p w:rsidR="00B43228" w:rsidRDefault="00000000">
      <w:pPr>
        <w:pStyle w:val="BodyText"/>
        <w:spacing w:before="196" w:line="278" w:lineRule="auto"/>
      </w:pPr>
      <w:r>
        <w:t>Bonner</w:t>
      </w:r>
      <w:r>
        <w:rPr>
          <w:spacing w:val="40"/>
        </w:rPr>
        <w:t xml:space="preserve"> </w:t>
      </w:r>
      <w:r>
        <w:t>E,</w:t>
      </w:r>
      <w:r>
        <w:rPr>
          <w:spacing w:val="40"/>
        </w:rPr>
        <w:t xml:space="preserve"> </w:t>
      </w:r>
      <w:r>
        <w:t>Chang</w:t>
      </w:r>
      <w:r>
        <w:rPr>
          <w:spacing w:val="40"/>
        </w:rPr>
        <w:t xml:space="preserve"> </w:t>
      </w:r>
      <w:r>
        <w:t>Y,</w:t>
      </w:r>
      <w:r>
        <w:rPr>
          <w:spacing w:val="40"/>
        </w:rPr>
        <w:t xml:space="preserve"> </w:t>
      </w:r>
      <w:r>
        <w:t>Christie</w:t>
      </w:r>
      <w:r>
        <w:rPr>
          <w:spacing w:val="40"/>
        </w:rPr>
        <w:t xml:space="preserve"> </w:t>
      </w:r>
      <w:r>
        <w:t>E,</w:t>
      </w:r>
      <w:r>
        <w:rPr>
          <w:spacing w:val="40"/>
        </w:rPr>
        <w:t xml:space="preserve"> </w:t>
      </w:r>
      <w:r>
        <w:t>Colvin</w:t>
      </w:r>
      <w:r>
        <w:rPr>
          <w:spacing w:val="40"/>
        </w:rPr>
        <w:t xml:space="preserve"> </w:t>
      </w:r>
      <w:r>
        <w:t>V,</w:t>
      </w:r>
      <w:r>
        <w:rPr>
          <w:spacing w:val="40"/>
        </w:rPr>
        <w:t xml:space="preserve"> </w:t>
      </w:r>
      <w:r>
        <w:t>Cunningham</w:t>
      </w:r>
      <w:r>
        <w:rPr>
          <w:spacing w:val="40"/>
        </w:rPr>
        <w:t xml:space="preserve"> </w:t>
      </w:r>
      <w:r>
        <w:t>B,</w:t>
      </w:r>
      <w:r>
        <w:rPr>
          <w:spacing w:val="40"/>
        </w:rPr>
        <w:t xml:space="preserve"> </w:t>
      </w:r>
      <w:r>
        <w:t>Elson</w:t>
      </w:r>
      <w:r>
        <w:rPr>
          <w:spacing w:val="40"/>
        </w:rPr>
        <w:t xml:space="preserve"> </w:t>
      </w:r>
      <w:r>
        <w:t>D</w:t>
      </w:r>
      <w:r>
        <w:rPr>
          <w:spacing w:val="40"/>
        </w:rPr>
        <w:t xml:space="preserve"> </w:t>
      </w:r>
      <w:r>
        <w:t>et</w:t>
      </w:r>
      <w:r>
        <w:rPr>
          <w:spacing w:val="40"/>
        </w:rPr>
        <w:t xml:space="preserve"> </w:t>
      </w:r>
      <w:r>
        <w:t>al.</w:t>
      </w:r>
      <w:r>
        <w:rPr>
          <w:spacing w:val="40"/>
        </w:rPr>
        <w:t xml:space="preserve"> </w:t>
      </w:r>
      <w:r>
        <w:t>The</w:t>
      </w:r>
      <w:r>
        <w:rPr>
          <w:spacing w:val="40"/>
        </w:rPr>
        <w:t xml:space="preserve"> </w:t>
      </w:r>
      <w:r>
        <w:t>chemistry</w:t>
      </w:r>
      <w:r>
        <w:rPr>
          <w:spacing w:val="40"/>
        </w:rPr>
        <w:t xml:space="preserve"> </w:t>
      </w:r>
      <w:r>
        <w:t xml:space="preserve">and toxicology of vaping. </w:t>
      </w:r>
      <w:proofErr w:type="spellStart"/>
      <w:r>
        <w:t>Pharmacol</w:t>
      </w:r>
      <w:proofErr w:type="spellEnd"/>
      <w:r>
        <w:t xml:space="preserve"> Ther </w:t>
      </w:r>
      <w:proofErr w:type="gramStart"/>
      <w:r>
        <w:t>2012;225:1</w:t>
      </w:r>
      <w:proofErr w:type="gramEnd"/>
      <w:r>
        <w:t>-22.</w:t>
      </w:r>
    </w:p>
    <w:p w:rsidR="00B43228" w:rsidRDefault="00000000">
      <w:pPr>
        <w:pStyle w:val="BodyText"/>
        <w:spacing w:before="193" w:line="276" w:lineRule="auto"/>
      </w:pPr>
      <w:r>
        <w:t>Carlsen</w:t>
      </w:r>
      <w:r>
        <w:rPr>
          <w:spacing w:val="40"/>
        </w:rPr>
        <w:t xml:space="preserve"> </w:t>
      </w:r>
      <w:r>
        <w:t>KCL,</w:t>
      </w:r>
      <w:r>
        <w:rPr>
          <w:spacing w:val="40"/>
        </w:rPr>
        <w:t xml:space="preserve"> </w:t>
      </w:r>
      <w:proofErr w:type="spellStart"/>
      <w:r>
        <w:t>Skjervan</w:t>
      </w:r>
      <w:proofErr w:type="spellEnd"/>
      <w:r>
        <w:rPr>
          <w:spacing w:val="40"/>
        </w:rPr>
        <w:t xml:space="preserve"> </w:t>
      </w:r>
      <w:r>
        <w:t>HO,</w:t>
      </w:r>
      <w:r>
        <w:rPr>
          <w:spacing w:val="39"/>
        </w:rPr>
        <w:t xml:space="preserve"> </w:t>
      </w:r>
      <w:r>
        <w:t>Carlsen</w:t>
      </w:r>
      <w:r>
        <w:rPr>
          <w:spacing w:val="40"/>
        </w:rPr>
        <w:t xml:space="preserve"> </w:t>
      </w:r>
      <w:r>
        <w:t>K.</w:t>
      </w:r>
      <w:r>
        <w:rPr>
          <w:spacing w:val="40"/>
        </w:rPr>
        <w:t xml:space="preserve"> </w:t>
      </w:r>
      <w:r>
        <w:t>The</w:t>
      </w:r>
      <w:r>
        <w:rPr>
          <w:spacing w:val="40"/>
        </w:rPr>
        <w:t xml:space="preserve"> </w:t>
      </w:r>
      <w:r>
        <w:t>toxicity</w:t>
      </w:r>
      <w:r>
        <w:rPr>
          <w:spacing w:val="40"/>
        </w:rPr>
        <w:t xml:space="preserve"> </w:t>
      </w:r>
      <w:r>
        <w:t>of</w:t>
      </w:r>
      <w:r>
        <w:rPr>
          <w:spacing w:val="40"/>
        </w:rPr>
        <w:t xml:space="preserve"> </w:t>
      </w:r>
      <w:r>
        <w:t>e-cigarettes</w:t>
      </w:r>
      <w:r>
        <w:rPr>
          <w:spacing w:val="40"/>
        </w:rPr>
        <w:t xml:space="preserve"> </w:t>
      </w:r>
      <w:r>
        <w:t>and</w:t>
      </w:r>
      <w:r>
        <w:rPr>
          <w:spacing w:val="40"/>
        </w:rPr>
        <w:t xml:space="preserve"> </w:t>
      </w:r>
      <w:r>
        <w:t>children’s</w:t>
      </w:r>
      <w:r>
        <w:rPr>
          <w:spacing w:val="40"/>
        </w:rPr>
        <w:t xml:space="preserve"> </w:t>
      </w:r>
      <w:r>
        <w:t xml:space="preserve">respiratory health. </w:t>
      </w:r>
      <w:proofErr w:type="spellStart"/>
      <w:r>
        <w:t>Paediatr</w:t>
      </w:r>
      <w:proofErr w:type="spellEnd"/>
      <w:r>
        <w:t xml:space="preserve"> Resp Rev </w:t>
      </w:r>
      <w:proofErr w:type="gramStart"/>
      <w:r>
        <w:t>2018;28:63</w:t>
      </w:r>
      <w:proofErr w:type="gramEnd"/>
      <w:r>
        <w:t>-67.</w:t>
      </w:r>
    </w:p>
    <w:p w:rsidR="00B43228" w:rsidRDefault="00000000">
      <w:pPr>
        <w:pStyle w:val="BodyText"/>
        <w:spacing w:before="196" w:line="276" w:lineRule="auto"/>
        <w:ind w:right="270"/>
        <w:jc w:val="both"/>
      </w:pPr>
      <w:r>
        <w:rPr>
          <w:color w:val="000000"/>
          <w:highlight w:val="yellow"/>
        </w:rPr>
        <w:t>Cho J, Miech RA, Harlow AF, Han D, Dai HD, Sussman S et al. Nicotine concentration of E-</w:t>
      </w:r>
      <w:r>
        <w:rPr>
          <w:color w:val="000000"/>
        </w:rPr>
        <w:t xml:space="preserve"> </w:t>
      </w:r>
      <w:r>
        <w:rPr>
          <w:color w:val="000000"/>
          <w:highlight w:val="yellow"/>
        </w:rPr>
        <w:t xml:space="preserve">Cigarettes used by youths. JAMA </w:t>
      </w:r>
      <w:proofErr w:type="gramStart"/>
      <w:r>
        <w:rPr>
          <w:color w:val="000000"/>
          <w:highlight w:val="yellow"/>
        </w:rPr>
        <w:t>2025;8:1</w:t>
      </w:r>
      <w:proofErr w:type="gramEnd"/>
      <w:r>
        <w:rPr>
          <w:color w:val="000000"/>
          <w:highlight w:val="yellow"/>
        </w:rPr>
        <w:t>-4.</w:t>
      </w:r>
    </w:p>
    <w:p w:rsidR="00B43228" w:rsidRDefault="00000000">
      <w:pPr>
        <w:pStyle w:val="BodyText"/>
        <w:spacing w:before="201" w:line="276" w:lineRule="auto"/>
        <w:ind w:right="276"/>
        <w:jc w:val="both"/>
      </w:pPr>
      <w:r>
        <w:t>Chong-Silva C,</w:t>
      </w:r>
      <w:r>
        <w:rPr>
          <w:spacing w:val="-1"/>
        </w:rPr>
        <w:t xml:space="preserve"> </w:t>
      </w:r>
      <w:r>
        <w:t>Sant’Anna MFBP,</w:t>
      </w:r>
      <w:r>
        <w:rPr>
          <w:spacing w:val="-1"/>
        </w:rPr>
        <w:t xml:space="preserve"> </w:t>
      </w:r>
      <w:proofErr w:type="spellStart"/>
      <w:r>
        <w:t>Riedi</w:t>
      </w:r>
      <w:proofErr w:type="spellEnd"/>
      <w:r>
        <w:t xml:space="preserve"> CA, Sant’Anna</w:t>
      </w:r>
      <w:r>
        <w:rPr>
          <w:spacing w:val="-1"/>
        </w:rPr>
        <w:t xml:space="preserve"> </w:t>
      </w:r>
      <w:r>
        <w:t>CC, Ribeiro JD, Vieira LMN</w:t>
      </w:r>
      <w:r>
        <w:rPr>
          <w:spacing w:val="-4"/>
        </w:rPr>
        <w:t xml:space="preserve"> </w:t>
      </w:r>
      <w:r>
        <w:t xml:space="preserve">et al. </w:t>
      </w:r>
      <w:proofErr w:type="gramStart"/>
      <w:r>
        <w:t>Electronic</w:t>
      </w:r>
      <w:proofErr w:type="gramEnd"/>
      <w:r>
        <w:t xml:space="preserve"> cigarettes: wolves in sheep’s clothing. J </w:t>
      </w:r>
      <w:proofErr w:type="spellStart"/>
      <w:r>
        <w:t>Pediatr</w:t>
      </w:r>
      <w:proofErr w:type="spellEnd"/>
      <w:r>
        <w:t xml:space="preserve"> (Rio J) </w:t>
      </w:r>
      <w:proofErr w:type="gramStart"/>
      <w:r>
        <w:t>2025;101:122</w:t>
      </w:r>
      <w:proofErr w:type="gramEnd"/>
      <w:r>
        <w:t>-132.</w:t>
      </w:r>
    </w:p>
    <w:p w:rsidR="00B43228" w:rsidRDefault="00000000">
      <w:pPr>
        <w:pStyle w:val="BodyText"/>
        <w:spacing w:before="198" w:line="276" w:lineRule="auto"/>
        <w:ind w:right="271"/>
        <w:jc w:val="both"/>
      </w:pPr>
      <w:r>
        <w:t xml:space="preserve">Deprato A, Garud A, Azzolina D, Murgia N, Davenport MH, Kaul P et al. Associations between vaping during pregnancy and perinatal outcomes: a systematic review and meta-analysis. J Hazard Mat </w:t>
      </w:r>
      <w:proofErr w:type="gramStart"/>
      <w:r>
        <w:t>2025;486:1</w:t>
      </w:r>
      <w:proofErr w:type="gramEnd"/>
      <w:r>
        <w:t>-9.</w:t>
      </w:r>
    </w:p>
    <w:p w:rsidR="00B43228" w:rsidRDefault="00B43228">
      <w:pPr>
        <w:pStyle w:val="BodyText"/>
        <w:spacing w:line="276" w:lineRule="auto"/>
        <w:jc w:val="both"/>
        <w:sectPr w:rsidR="00B43228">
          <w:pgSz w:w="11920" w:h="16850"/>
          <w:pgMar w:top="880" w:right="1417" w:bottom="0" w:left="1559" w:header="35" w:footer="0" w:gutter="0"/>
          <w:cols w:space="720"/>
        </w:sectPr>
      </w:pPr>
    </w:p>
    <w:p w:rsidR="00B43228" w:rsidRDefault="00B43228">
      <w:pPr>
        <w:pStyle w:val="BodyText"/>
        <w:spacing w:before="207"/>
        <w:ind w:left="0"/>
      </w:pPr>
    </w:p>
    <w:p w:rsidR="00B43228" w:rsidRDefault="00000000">
      <w:pPr>
        <w:pStyle w:val="BodyText"/>
        <w:spacing w:line="276" w:lineRule="auto"/>
        <w:ind w:right="134"/>
      </w:pPr>
      <w:r>
        <w:rPr>
          <w:color w:val="000000"/>
          <w:highlight w:val="yellow"/>
        </w:rPr>
        <w:t>Dorea JG. Maternal smoking and infant feeding: breastfeeding is better and safer. Mat Child</w:t>
      </w:r>
      <w:r>
        <w:rPr>
          <w:color w:val="000000"/>
          <w:spacing w:val="80"/>
        </w:rPr>
        <w:t xml:space="preserve"> </w:t>
      </w:r>
      <w:r>
        <w:rPr>
          <w:color w:val="000000"/>
          <w:highlight w:val="yellow"/>
        </w:rPr>
        <w:t xml:space="preserve">Health </w:t>
      </w:r>
      <w:proofErr w:type="gramStart"/>
      <w:r>
        <w:rPr>
          <w:color w:val="000000"/>
          <w:highlight w:val="yellow"/>
        </w:rPr>
        <w:t>2016;11:287</w:t>
      </w:r>
      <w:proofErr w:type="gramEnd"/>
      <w:r>
        <w:rPr>
          <w:color w:val="000000"/>
          <w:highlight w:val="yellow"/>
        </w:rPr>
        <w:t>-291.</w:t>
      </w:r>
    </w:p>
    <w:p w:rsidR="00B43228" w:rsidRDefault="00000000">
      <w:pPr>
        <w:pStyle w:val="BodyText"/>
        <w:spacing w:before="199" w:line="278" w:lineRule="auto"/>
      </w:pPr>
      <w:r>
        <w:t>Farber</w:t>
      </w:r>
      <w:r>
        <w:rPr>
          <w:spacing w:val="40"/>
        </w:rPr>
        <w:t xml:space="preserve"> </w:t>
      </w:r>
      <w:r>
        <w:t>HJ.</w:t>
      </w:r>
      <w:r>
        <w:rPr>
          <w:spacing w:val="40"/>
        </w:rPr>
        <w:t xml:space="preserve"> </w:t>
      </w:r>
      <w:r>
        <w:t>What</w:t>
      </w:r>
      <w:r>
        <w:rPr>
          <w:spacing w:val="40"/>
        </w:rPr>
        <w:t xml:space="preserve"> </w:t>
      </w:r>
      <w:r>
        <w:t>do</w:t>
      </w:r>
      <w:r>
        <w:rPr>
          <w:spacing w:val="40"/>
        </w:rPr>
        <w:t xml:space="preserve"> </w:t>
      </w:r>
      <w:r>
        <w:t>we</w:t>
      </w:r>
      <w:r>
        <w:rPr>
          <w:spacing w:val="40"/>
        </w:rPr>
        <w:t xml:space="preserve"> </w:t>
      </w:r>
      <w:r>
        <w:t>know</w:t>
      </w:r>
      <w:r>
        <w:rPr>
          <w:spacing w:val="40"/>
        </w:rPr>
        <w:t xml:space="preserve"> </w:t>
      </w:r>
      <w:r>
        <w:t>about</w:t>
      </w:r>
      <w:r>
        <w:rPr>
          <w:spacing w:val="40"/>
        </w:rPr>
        <w:t xml:space="preserve"> </w:t>
      </w:r>
      <w:r>
        <w:t>the</w:t>
      </w:r>
      <w:r>
        <w:rPr>
          <w:spacing w:val="40"/>
        </w:rPr>
        <w:t xml:space="preserve"> </w:t>
      </w:r>
      <w:r>
        <w:t>harms</w:t>
      </w:r>
      <w:r>
        <w:rPr>
          <w:spacing w:val="40"/>
        </w:rPr>
        <w:t xml:space="preserve"> </w:t>
      </w:r>
      <w:r>
        <w:t>of</w:t>
      </w:r>
      <w:r>
        <w:rPr>
          <w:spacing w:val="40"/>
        </w:rPr>
        <w:t xml:space="preserve"> </w:t>
      </w:r>
      <w:r>
        <w:t>electronic</w:t>
      </w:r>
      <w:r>
        <w:rPr>
          <w:spacing w:val="40"/>
        </w:rPr>
        <w:t xml:space="preserve"> </w:t>
      </w:r>
      <w:r>
        <w:t>cigarettes?</w:t>
      </w:r>
      <w:r>
        <w:rPr>
          <w:spacing w:val="40"/>
        </w:rPr>
        <w:t xml:space="preserve"> </w:t>
      </w:r>
      <w:proofErr w:type="spellStart"/>
      <w:r>
        <w:t>Pediatr</w:t>
      </w:r>
      <w:proofErr w:type="spellEnd"/>
      <w:r>
        <w:rPr>
          <w:spacing w:val="40"/>
        </w:rPr>
        <w:t xml:space="preserve"> </w:t>
      </w:r>
      <w:r>
        <w:t>Allergy</w:t>
      </w:r>
      <w:r>
        <w:rPr>
          <w:spacing w:val="80"/>
        </w:rPr>
        <w:t xml:space="preserve"> </w:t>
      </w:r>
      <w:r>
        <w:t xml:space="preserve">Immunology </w:t>
      </w:r>
      <w:proofErr w:type="spellStart"/>
      <w:r>
        <w:t>Pulm</w:t>
      </w:r>
      <w:proofErr w:type="spellEnd"/>
      <w:r>
        <w:t xml:space="preserve"> </w:t>
      </w:r>
      <w:proofErr w:type="gramStart"/>
      <w:r>
        <w:t>2025;38:1</w:t>
      </w:r>
      <w:proofErr w:type="gramEnd"/>
      <w:r>
        <w:t>-6.</w:t>
      </w:r>
    </w:p>
    <w:p w:rsidR="00B43228" w:rsidRDefault="00000000">
      <w:pPr>
        <w:pStyle w:val="BodyText"/>
        <w:spacing w:before="198"/>
      </w:pPr>
      <w:proofErr w:type="spellStart"/>
      <w:r>
        <w:t>Ferkol</w:t>
      </w:r>
      <w:proofErr w:type="spellEnd"/>
      <w:r>
        <w:rPr>
          <w:spacing w:val="-15"/>
        </w:rPr>
        <w:t xml:space="preserve"> </w:t>
      </w:r>
      <w:r>
        <w:t>T.</w:t>
      </w:r>
      <w:r>
        <w:rPr>
          <w:spacing w:val="-7"/>
        </w:rPr>
        <w:t xml:space="preserve"> </w:t>
      </w:r>
      <w:r>
        <w:t>The</w:t>
      </w:r>
      <w:r>
        <w:rPr>
          <w:spacing w:val="-8"/>
        </w:rPr>
        <w:t xml:space="preserve"> </w:t>
      </w:r>
      <w:r>
        <w:t>threat</w:t>
      </w:r>
      <w:r>
        <w:rPr>
          <w:spacing w:val="-10"/>
        </w:rPr>
        <w:t xml:space="preserve"> </w:t>
      </w:r>
      <w:r>
        <w:t>of</w:t>
      </w:r>
      <w:r>
        <w:rPr>
          <w:spacing w:val="-12"/>
        </w:rPr>
        <w:t xml:space="preserve"> </w:t>
      </w:r>
      <w:r>
        <w:t>vaping</w:t>
      </w:r>
      <w:r>
        <w:rPr>
          <w:spacing w:val="-9"/>
        </w:rPr>
        <w:t xml:space="preserve"> </w:t>
      </w:r>
      <w:r>
        <w:t>in</w:t>
      </w:r>
      <w:r>
        <w:rPr>
          <w:spacing w:val="-7"/>
        </w:rPr>
        <w:t xml:space="preserve"> </w:t>
      </w:r>
      <w:r>
        <w:t>youths.</w:t>
      </w:r>
      <w:r>
        <w:rPr>
          <w:spacing w:val="-10"/>
        </w:rPr>
        <w:t xml:space="preserve"> </w:t>
      </w:r>
      <w:proofErr w:type="spellStart"/>
      <w:r>
        <w:t>Pediatr</w:t>
      </w:r>
      <w:proofErr w:type="spellEnd"/>
      <w:r>
        <w:rPr>
          <w:spacing w:val="-11"/>
        </w:rPr>
        <w:t xml:space="preserve"> </w:t>
      </w:r>
      <w:proofErr w:type="spellStart"/>
      <w:r>
        <w:t>Pulmonol</w:t>
      </w:r>
      <w:proofErr w:type="spellEnd"/>
      <w:r>
        <w:rPr>
          <w:spacing w:val="-7"/>
        </w:rPr>
        <w:t xml:space="preserve"> </w:t>
      </w:r>
      <w:proofErr w:type="gramStart"/>
      <w:r>
        <w:t>2025;60:588</w:t>
      </w:r>
      <w:proofErr w:type="gramEnd"/>
      <w:r>
        <w:t>-</w:t>
      </w:r>
      <w:r>
        <w:rPr>
          <w:spacing w:val="-4"/>
        </w:rPr>
        <w:t>589.</w:t>
      </w:r>
    </w:p>
    <w:p w:rsidR="00B43228" w:rsidRDefault="00B43228">
      <w:pPr>
        <w:pStyle w:val="BodyText"/>
        <w:sectPr w:rsidR="00B43228">
          <w:pgSz w:w="11920" w:h="16850"/>
          <w:pgMar w:top="880" w:right="1417" w:bottom="280" w:left="1559" w:header="35" w:footer="0" w:gutter="0"/>
          <w:cols w:space="720"/>
        </w:sectPr>
      </w:pPr>
    </w:p>
    <w:p w:rsidR="00B43228" w:rsidRDefault="00B43228">
      <w:pPr>
        <w:pStyle w:val="BodyText"/>
        <w:spacing w:before="253"/>
        <w:ind w:left="0"/>
      </w:pPr>
    </w:p>
    <w:p w:rsidR="00B43228" w:rsidRDefault="00000000">
      <w:pPr>
        <w:pStyle w:val="BodyText"/>
        <w:spacing w:line="276" w:lineRule="auto"/>
        <w:ind w:right="285"/>
      </w:pPr>
      <w:r>
        <w:t>Gilley</w:t>
      </w:r>
      <w:r>
        <w:rPr>
          <w:spacing w:val="66"/>
        </w:rPr>
        <w:t xml:space="preserve"> </w:t>
      </w:r>
      <w:r>
        <w:t>M,</w:t>
      </w:r>
      <w:r>
        <w:rPr>
          <w:spacing w:val="68"/>
        </w:rPr>
        <w:t xml:space="preserve"> </w:t>
      </w:r>
      <w:r>
        <w:t>Beno</w:t>
      </w:r>
      <w:r>
        <w:rPr>
          <w:spacing w:val="69"/>
        </w:rPr>
        <w:t xml:space="preserve"> </w:t>
      </w:r>
      <w:r>
        <w:t>Suzanne.</w:t>
      </w:r>
      <w:r>
        <w:rPr>
          <w:spacing w:val="68"/>
        </w:rPr>
        <w:t xml:space="preserve"> </w:t>
      </w:r>
      <w:r>
        <w:t>Vaping</w:t>
      </w:r>
      <w:r>
        <w:rPr>
          <w:spacing w:val="67"/>
        </w:rPr>
        <w:t xml:space="preserve"> </w:t>
      </w:r>
      <w:r>
        <w:t>implications</w:t>
      </w:r>
      <w:r>
        <w:rPr>
          <w:spacing w:val="68"/>
        </w:rPr>
        <w:t xml:space="preserve"> </w:t>
      </w:r>
      <w:r>
        <w:t>for</w:t>
      </w:r>
      <w:r>
        <w:rPr>
          <w:spacing w:val="40"/>
        </w:rPr>
        <w:t xml:space="preserve"> </w:t>
      </w:r>
      <w:r>
        <w:t>children</w:t>
      </w:r>
      <w:r>
        <w:rPr>
          <w:spacing w:val="67"/>
        </w:rPr>
        <w:t xml:space="preserve"> </w:t>
      </w:r>
      <w:r>
        <w:t>and</w:t>
      </w:r>
      <w:r>
        <w:rPr>
          <w:spacing w:val="67"/>
        </w:rPr>
        <w:t xml:space="preserve"> </w:t>
      </w:r>
      <w:r>
        <w:t>youth.</w:t>
      </w:r>
      <w:r>
        <w:rPr>
          <w:spacing w:val="67"/>
        </w:rPr>
        <w:t xml:space="preserve"> </w:t>
      </w:r>
      <w:r>
        <w:t>Curr</w:t>
      </w:r>
      <w:r>
        <w:rPr>
          <w:spacing w:val="40"/>
        </w:rPr>
        <w:t xml:space="preserve"> </w:t>
      </w:r>
      <w:proofErr w:type="spellStart"/>
      <w:r>
        <w:t>Opin</w:t>
      </w:r>
      <w:proofErr w:type="spellEnd"/>
      <w:r>
        <w:rPr>
          <w:spacing w:val="67"/>
        </w:rPr>
        <w:t xml:space="preserve"> </w:t>
      </w:r>
      <w:proofErr w:type="spellStart"/>
      <w:r>
        <w:t>Pediatr</w:t>
      </w:r>
      <w:proofErr w:type="spellEnd"/>
      <w:r>
        <w:t xml:space="preserve"> </w:t>
      </w:r>
      <w:proofErr w:type="gramStart"/>
      <w:r>
        <w:rPr>
          <w:spacing w:val="-2"/>
        </w:rPr>
        <w:t>2020;32:343</w:t>
      </w:r>
      <w:proofErr w:type="gramEnd"/>
      <w:r>
        <w:rPr>
          <w:spacing w:val="-2"/>
        </w:rPr>
        <w:t>-348.</w:t>
      </w:r>
    </w:p>
    <w:p w:rsidR="00B43228" w:rsidRDefault="00000000">
      <w:pPr>
        <w:pStyle w:val="BodyText"/>
        <w:spacing w:before="201" w:line="276" w:lineRule="auto"/>
      </w:pPr>
      <w:r>
        <w:t xml:space="preserve">Gordon T, Karey E, </w:t>
      </w:r>
      <w:proofErr w:type="spellStart"/>
      <w:r>
        <w:t>Rebuli</w:t>
      </w:r>
      <w:proofErr w:type="spellEnd"/>
      <w:r>
        <w:t xml:space="preserve"> ME, Escobar YH, Jaspers I, Chen LC. E-cigarette toxicology. Annu Rev </w:t>
      </w:r>
      <w:proofErr w:type="spellStart"/>
      <w:r>
        <w:t>Pharmacol</w:t>
      </w:r>
      <w:proofErr w:type="spellEnd"/>
      <w:r>
        <w:t xml:space="preserve"> </w:t>
      </w:r>
      <w:proofErr w:type="spellStart"/>
      <w:r>
        <w:t>Toxicol</w:t>
      </w:r>
      <w:proofErr w:type="spellEnd"/>
      <w:r>
        <w:t xml:space="preserve"> </w:t>
      </w:r>
      <w:proofErr w:type="gramStart"/>
      <w:r>
        <w:t>2022;62:301</w:t>
      </w:r>
      <w:proofErr w:type="gramEnd"/>
      <w:r>
        <w:t>-322.</w:t>
      </w:r>
    </w:p>
    <w:p w:rsidR="00B43228" w:rsidRDefault="00000000">
      <w:pPr>
        <w:pStyle w:val="BodyText"/>
        <w:spacing w:before="198" w:line="276" w:lineRule="auto"/>
      </w:pPr>
      <w:proofErr w:type="spellStart"/>
      <w:r>
        <w:t>Gunnerbeck</w:t>
      </w:r>
      <w:proofErr w:type="spellEnd"/>
      <w:r>
        <w:t xml:space="preserve"> A. The neurotoxic effects of prenatal nicotine exposure may impair breastfeeding. Acta </w:t>
      </w:r>
      <w:proofErr w:type="spellStart"/>
      <w:r>
        <w:t>Paed</w:t>
      </w:r>
      <w:proofErr w:type="spellEnd"/>
      <w:r>
        <w:t xml:space="preserve"> </w:t>
      </w:r>
      <w:proofErr w:type="gramStart"/>
      <w:r>
        <w:t>2019;108:1180</w:t>
      </w:r>
      <w:proofErr w:type="gramEnd"/>
      <w:r>
        <w:t>-1181.</w:t>
      </w:r>
    </w:p>
    <w:p w:rsidR="00B43228" w:rsidRDefault="00000000">
      <w:pPr>
        <w:pStyle w:val="BodyText"/>
        <w:spacing w:before="196" w:line="276" w:lineRule="auto"/>
      </w:pPr>
      <w:r>
        <w:rPr>
          <w:color w:val="000000"/>
          <w:highlight w:val="yellow"/>
        </w:rPr>
        <w:t>Habersham</w:t>
      </w:r>
      <w:r>
        <w:rPr>
          <w:color w:val="000000"/>
          <w:spacing w:val="40"/>
          <w:highlight w:val="yellow"/>
        </w:rPr>
        <w:t xml:space="preserve"> </w:t>
      </w:r>
      <w:r>
        <w:rPr>
          <w:color w:val="000000"/>
          <w:highlight w:val="yellow"/>
        </w:rPr>
        <w:t>LL,</w:t>
      </w:r>
      <w:r>
        <w:rPr>
          <w:color w:val="000000"/>
          <w:spacing w:val="40"/>
          <w:highlight w:val="yellow"/>
        </w:rPr>
        <w:t xml:space="preserve"> </w:t>
      </w:r>
      <w:r>
        <w:rPr>
          <w:color w:val="000000"/>
          <w:highlight w:val="yellow"/>
        </w:rPr>
        <w:t>Townsel</w:t>
      </w:r>
      <w:r>
        <w:rPr>
          <w:color w:val="000000"/>
          <w:spacing w:val="40"/>
          <w:highlight w:val="yellow"/>
        </w:rPr>
        <w:t xml:space="preserve"> </w:t>
      </w:r>
      <w:r>
        <w:rPr>
          <w:color w:val="000000"/>
          <w:highlight w:val="yellow"/>
        </w:rPr>
        <w:t>C,</w:t>
      </w:r>
      <w:r>
        <w:rPr>
          <w:color w:val="000000"/>
          <w:spacing w:val="40"/>
          <w:highlight w:val="yellow"/>
        </w:rPr>
        <w:t xml:space="preserve"> </w:t>
      </w:r>
      <w:proofErr w:type="spellStart"/>
      <w:r>
        <w:rPr>
          <w:color w:val="000000"/>
          <w:highlight w:val="yellow"/>
        </w:rPr>
        <w:t>Terplan</w:t>
      </w:r>
      <w:proofErr w:type="spellEnd"/>
      <w:r>
        <w:rPr>
          <w:color w:val="000000"/>
          <w:spacing w:val="40"/>
          <w:highlight w:val="yellow"/>
        </w:rPr>
        <w:t xml:space="preserve"> </w:t>
      </w:r>
      <w:r>
        <w:rPr>
          <w:color w:val="000000"/>
          <w:highlight w:val="yellow"/>
        </w:rPr>
        <w:t>M,</w:t>
      </w:r>
      <w:r>
        <w:rPr>
          <w:color w:val="000000"/>
          <w:spacing w:val="40"/>
          <w:highlight w:val="yellow"/>
        </w:rPr>
        <w:t xml:space="preserve"> </w:t>
      </w:r>
      <w:r>
        <w:rPr>
          <w:color w:val="000000"/>
          <w:highlight w:val="yellow"/>
        </w:rPr>
        <w:t>Hurd</w:t>
      </w:r>
      <w:r>
        <w:rPr>
          <w:color w:val="000000"/>
          <w:spacing w:val="40"/>
          <w:highlight w:val="yellow"/>
        </w:rPr>
        <w:t xml:space="preserve"> </w:t>
      </w:r>
      <w:r>
        <w:rPr>
          <w:color w:val="000000"/>
          <w:highlight w:val="yellow"/>
        </w:rPr>
        <w:t>YL.</w:t>
      </w:r>
      <w:r>
        <w:rPr>
          <w:color w:val="000000"/>
          <w:spacing w:val="40"/>
          <w:highlight w:val="yellow"/>
        </w:rPr>
        <w:t xml:space="preserve"> </w:t>
      </w:r>
      <w:r>
        <w:rPr>
          <w:color w:val="000000"/>
          <w:highlight w:val="yellow"/>
        </w:rPr>
        <w:t>Substance</w:t>
      </w:r>
      <w:r>
        <w:rPr>
          <w:color w:val="000000"/>
          <w:spacing w:val="40"/>
          <w:highlight w:val="yellow"/>
        </w:rPr>
        <w:t xml:space="preserve"> </w:t>
      </w:r>
      <w:r>
        <w:rPr>
          <w:color w:val="000000"/>
          <w:highlight w:val="yellow"/>
        </w:rPr>
        <w:t>use</w:t>
      </w:r>
      <w:r>
        <w:rPr>
          <w:color w:val="000000"/>
          <w:spacing w:val="40"/>
          <w:highlight w:val="yellow"/>
        </w:rPr>
        <w:t xml:space="preserve"> </w:t>
      </w:r>
      <w:r>
        <w:rPr>
          <w:color w:val="000000"/>
          <w:highlight w:val="yellow"/>
        </w:rPr>
        <w:t>and</w:t>
      </w:r>
      <w:r>
        <w:rPr>
          <w:color w:val="000000"/>
          <w:spacing w:val="40"/>
          <w:highlight w:val="yellow"/>
        </w:rPr>
        <w:t xml:space="preserve"> </w:t>
      </w:r>
      <w:r>
        <w:rPr>
          <w:color w:val="000000"/>
          <w:highlight w:val="yellow"/>
        </w:rPr>
        <w:t>use</w:t>
      </w:r>
      <w:r>
        <w:rPr>
          <w:color w:val="000000"/>
          <w:spacing w:val="40"/>
          <w:highlight w:val="yellow"/>
        </w:rPr>
        <w:t xml:space="preserve"> </w:t>
      </w:r>
      <w:r>
        <w:rPr>
          <w:color w:val="000000"/>
          <w:highlight w:val="yellow"/>
        </w:rPr>
        <w:t>disorders</w:t>
      </w:r>
      <w:r>
        <w:rPr>
          <w:color w:val="000000"/>
          <w:spacing w:val="40"/>
          <w:highlight w:val="yellow"/>
        </w:rPr>
        <w:t xml:space="preserve"> </w:t>
      </w:r>
      <w:r>
        <w:rPr>
          <w:color w:val="000000"/>
          <w:highlight w:val="yellow"/>
        </w:rPr>
        <w:t>during</w:t>
      </w:r>
      <w:r>
        <w:rPr>
          <w:color w:val="000000"/>
          <w:spacing w:val="40"/>
        </w:rPr>
        <w:t xml:space="preserve"> </w:t>
      </w:r>
      <w:r>
        <w:rPr>
          <w:color w:val="000000"/>
          <w:highlight w:val="yellow"/>
        </w:rPr>
        <w:t xml:space="preserve">pregnancy and the postpartum period. Am J Obstet </w:t>
      </w:r>
      <w:proofErr w:type="spellStart"/>
      <w:r>
        <w:rPr>
          <w:color w:val="000000"/>
          <w:highlight w:val="yellow"/>
        </w:rPr>
        <w:t>Gynecol</w:t>
      </w:r>
      <w:proofErr w:type="spellEnd"/>
      <w:r>
        <w:rPr>
          <w:color w:val="000000"/>
          <w:highlight w:val="yellow"/>
        </w:rPr>
        <w:t xml:space="preserve"> </w:t>
      </w:r>
      <w:proofErr w:type="gramStart"/>
      <w:r>
        <w:rPr>
          <w:color w:val="000000"/>
          <w:highlight w:val="yellow"/>
        </w:rPr>
        <w:t>2025;232:337</w:t>
      </w:r>
      <w:proofErr w:type="gramEnd"/>
      <w:r>
        <w:rPr>
          <w:color w:val="000000"/>
          <w:highlight w:val="yellow"/>
        </w:rPr>
        <w:t>-353.</w:t>
      </w:r>
    </w:p>
    <w:p w:rsidR="00B43228" w:rsidRDefault="00000000">
      <w:pPr>
        <w:pStyle w:val="BodyText"/>
        <w:spacing w:before="201" w:line="276" w:lineRule="auto"/>
        <w:ind w:right="134"/>
      </w:pPr>
      <w:r>
        <w:t xml:space="preserve">Hageman JR, </w:t>
      </w:r>
      <w:proofErr w:type="spellStart"/>
      <w:r>
        <w:t>Alkureishi</w:t>
      </w:r>
      <w:proofErr w:type="spellEnd"/>
      <w:r>
        <w:t xml:space="preserve"> LA, Montalto GJ. Protection of children and adolescents from tobacco and nicotine. Pediatric Annals </w:t>
      </w:r>
      <w:proofErr w:type="gramStart"/>
      <w:r>
        <w:t>2023;8:277</w:t>
      </w:r>
      <w:proofErr w:type="gramEnd"/>
      <w:r>
        <w:t>-278.</w:t>
      </w:r>
    </w:p>
    <w:p w:rsidR="00B43228" w:rsidRDefault="00000000">
      <w:pPr>
        <w:pStyle w:val="BodyText"/>
        <w:spacing w:before="201"/>
      </w:pPr>
      <w:r>
        <w:rPr>
          <w:color w:val="000000"/>
          <w:highlight w:val="yellow"/>
        </w:rPr>
        <w:t>Havard</w:t>
      </w:r>
      <w:r>
        <w:rPr>
          <w:color w:val="000000"/>
          <w:spacing w:val="-9"/>
          <w:highlight w:val="yellow"/>
        </w:rPr>
        <w:t xml:space="preserve"> </w:t>
      </w:r>
      <w:r>
        <w:rPr>
          <w:color w:val="000000"/>
          <w:highlight w:val="yellow"/>
        </w:rPr>
        <w:t>A,</w:t>
      </w:r>
      <w:r>
        <w:rPr>
          <w:color w:val="000000"/>
          <w:spacing w:val="-5"/>
          <w:highlight w:val="yellow"/>
        </w:rPr>
        <w:t xml:space="preserve"> </w:t>
      </w:r>
      <w:r>
        <w:rPr>
          <w:color w:val="000000"/>
          <w:highlight w:val="yellow"/>
        </w:rPr>
        <w:t>Chandran</w:t>
      </w:r>
      <w:r>
        <w:rPr>
          <w:color w:val="000000"/>
          <w:spacing w:val="-7"/>
          <w:highlight w:val="yellow"/>
        </w:rPr>
        <w:t xml:space="preserve"> </w:t>
      </w:r>
      <w:r>
        <w:rPr>
          <w:color w:val="000000"/>
          <w:highlight w:val="yellow"/>
        </w:rPr>
        <w:t>JJ,</w:t>
      </w:r>
      <w:r>
        <w:rPr>
          <w:color w:val="000000"/>
          <w:spacing w:val="-5"/>
          <w:highlight w:val="yellow"/>
        </w:rPr>
        <w:t xml:space="preserve"> </w:t>
      </w:r>
      <w:proofErr w:type="spellStart"/>
      <w:r>
        <w:rPr>
          <w:color w:val="000000"/>
          <w:highlight w:val="yellow"/>
        </w:rPr>
        <w:t>Oei</w:t>
      </w:r>
      <w:proofErr w:type="spellEnd"/>
      <w:r>
        <w:rPr>
          <w:color w:val="000000"/>
          <w:spacing w:val="-6"/>
          <w:highlight w:val="yellow"/>
        </w:rPr>
        <w:t xml:space="preserve"> </w:t>
      </w:r>
      <w:r>
        <w:rPr>
          <w:color w:val="000000"/>
          <w:highlight w:val="yellow"/>
        </w:rPr>
        <w:t>JL.</w:t>
      </w:r>
      <w:r>
        <w:rPr>
          <w:color w:val="000000"/>
          <w:spacing w:val="-5"/>
          <w:highlight w:val="yellow"/>
        </w:rPr>
        <w:t xml:space="preserve"> </w:t>
      </w:r>
      <w:r>
        <w:rPr>
          <w:color w:val="000000"/>
          <w:highlight w:val="yellow"/>
        </w:rPr>
        <w:t>Tobacco</w:t>
      </w:r>
      <w:r>
        <w:rPr>
          <w:color w:val="000000"/>
          <w:spacing w:val="-6"/>
          <w:highlight w:val="yellow"/>
        </w:rPr>
        <w:t xml:space="preserve"> </w:t>
      </w:r>
      <w:r>
        <w:rPr>
          <w:color w:val="000000"/>
          <w:highlight w:val="yellow"/>
        </w:rPr>
        <w:t>use</w:t>
      </w:r>
      <w:r>
        <w:rPr>
          <w:color w:val="000000"/>
          <w:spacing w:val="-5"/>
          <w:highlight w:val="yellow"/>
        </w:rPr>
        <w:t xml:space="preserve"> </w:t>
      </w:r>
      <w:r>
        <w:rPr>
          <w:color w:val="000000"/>
          <w:highlight w:val="yellow"/>
        </w:rPr>
        <w:t>during</w:t>
      </w:r>
      <w:r>
        <w:rPr>
          <w:color w:val="000000"/>
          <w:spacing w:val="-6"/>
          <w:highlight w:val="yellow"/>
        </w:rPr>
        <w:t xml:space="preserve"> </w:t>
      </w:r>
      <w:r>
        <w:rPr>
          <w:color w:val="000000"/>
          <w:highlight w:val="yellow"/>
        </w:rPr>
        <w:t>pregnancy.</w:t>
      </w:r>
      <w:r>
        <w:rPr>
          <w:color w:val="000000"/>
          <w:spacing w:val="-5"/>
          <w:highlight w:val="yellow"/>
        </w:rPr>
        <w:t xml:space="preserve"> </w:t>
      </w:r>
      <w:r>
        <w:rPr>
          <w:color w:val="000000"/>
          <w:highlight w:val="yellow"/>
        </w:rPr>
        <w:t>Addiction</w:t>
      </w:r>
      <w:r>
        <w:rPr>
          <w:color w:val="000000"/>
          <w:spacing w:val="-7"/>
          <w:highlight w:val="yellow"/>
        </w:rPr>
        <w:t xml:space="preserve"> </w:t>
      </w:r>
      <w:proofErr w:type="gramStart"/>
      <w:r>
        <w:rPr>
          <w:color w:val="000000"/>
          <w:highlight w:val="yellow"/>
        </w:rPr>
        <w:t>2022;117:1801</w:t>
      </w:r>
      <w:proofErr w:type="gramEnd"/>
      <w:r>
        <w:rPr>
          <w:color w:val="000000"/>
          <w:highlight w:val="yellow"/>
        </w:rPr>
        <w:t>-</w:t>
      </w:r>
      <w:r>
        <w:rPr>
          <w:color w:val="000000"/>
          <w:spacing w:val="-2"/>
          <w:highlight w:val="yellow"/>
        </w:rPr>
        <w:t>1810.</w:t>
      </w:r>
    </w:p>
    <w:p w:rsidR="00B43228" w:rsidRDefault="00000000">
      <w:pPr>
        <w:pStyle w:val="BodyText"/>
        <w:spacing w:before="243" w:line="273" w:lineRule="auto"/>
      </w:pPr>
      <w:r>
        <w:rPr>
          <w:color w:val="000000"/>
          <w:highlight w:val="yellow"/>
        </w:rPr>
        <w:t>Howard</w:t>
      </w:r>
      <w:r>
        <w:rPr>
          <w:color w:val="000000"/>
          <w:spacing w:val="40"/>
          <w:highlight w:val="yellow"/>
        </w:rPr>
        <w:t xml:space="preserve"> </w:t>
      </w:r>
      <w:r>
        <w:rPr>
          <w:color w:val="000000"/>
          <w:highlight w:val="yellow"/>
        </w:rPr>
        <w:t>MB, Guse S. Liquid Nicotine, E-Cigarettes, and Vaping: Information for the pediatric</w:t>
      </w:r>
      <w:r>
        <w:rPr>
          <w:color w:val="000000"/>
          <w:spacing w:val="40"/>
        </w:rPr>
        <w:t xml:space="preserve"> </w:t>
      </w:r>
      <w:r>
        <w:rPr>
          <w:color w:val="000000"/>
          <w:highlight w:val="yellow"/>
        </w:rPr>
        <w:t xml:space="preserve">emergency medicine provider. </w:t>
      </w:r>
      <w:proofErr w:type="spellStart"/>
      <w:r>
        <w:rPr>
          <w:color w:val="000000"/>
          <w:highlight w:val="yellow"/>
        </w:rPr>
        <w:t>Pediatr</w:t>
      </w:r>
      <w:proofErr w:type="spellEnd"/>
      <w:r>
        <w:rPr>
          <w:color w:val="000000"/>
          <w:highlight w:val="yellow"/>
        </w:rPr>
        <w:t xml:space="preserve"> Emerg Care </w:t>
      </w:r>
      <w:proofErr w:type="gramStart"/>
      <w:r>
        <w:rPr>
          <w:color w:val="000000"/>
          <w:highlight w:val="yellow"/>
        </w:rPr>
        <w:t>2022;38:399</w:t>
      </w:r>
      <w:proofErr w:type="gramEnd"/>
      <w:r>
        <w:rPr>
          <w:color w:val="000000"/>
          <w:highlight w:val="yellow"/>
        </w:rPr>
        <w:t>-403.</w:t>
      </w:r>
    </w:p>
    <w:p w:rsidR="00B43228" w:rsidRDefault="00000000">
      <w:pPr>
        <w:pStyle w:val="BodyText"/>
        <w:spacing w:before="204" w:line="276" w:lineRule="auto"/>
      </w:pPr>
      <w:r>
        <w:t>Jenssen</w:t>
      </w:r>
      <w:r>
        <w:rPr>
          <w:spacing w:val="-2"/>
        </w:rPr>
        <w:t xml:space="preserve"> </w:t>
      </w:r>
      <w:r>
        <w:t>BP,</w:t>
      </w:r>
      <w:r>
        <w:rPr>
          <w:spacing w:val="-4"/>
        </w:rPr>
        <w:t xml:space="preserve"> </w:t>
      </w:r>
      <w:r>
        <w:t>Walley SC,</w:t>
      </w:r>
      <w:r>
        <w:rPr>
          <w:spacing w:val="-3"/>
        </w:rPr>
        <w:t xml:space="preserve"> </w:t>
      </w:r>
      <w:proofErr w:type="spellStart"/>
      <w:r>
        <w:t>Boykan</w:t>
      </w:r>
      <w:proofErr w:type="spellEnd"/>
      <w:r>
        <w:rPr>
          <w:spacing w:val="-2"/>
        </w:rPr>
        <w:t xml:space="preserve"> </w:t>
      </w:r>
      <w:r>
        <w:t>R,</w:t>
      </w:r>
      <w:r>
        <w:rPr>
          <w:spacing w:val="-2"/>
        </w:rPr>
        <w:t xml:space="preserve"> </w:t>
      </w:r>
      <w:r>
        <w:t>Caldwell</w:t>
      </w:r>
      <w:r>
        <w:rPr>
          <w:spacing w:val="-2"/>
        </w:rPr>
        <w:t xml:space="preserve"> </w:t>
      </w:r>
      <w:r>
        <w:t>AL,</w:t>
      </w:r>
      <w:r>
        <w:rPr>
          <w:spacing w:val="-1"/>
        </w:rPr>
        <w:t xml:space="preserve"> </w:t>
      </w:r>
      <w:proofErr w:type="spellStart"/>
      <w:r>
        <w:t>Camenga</w:t>
      </w:r>
      <w:proofErr w:type="spellEnd"/>
      <w:r>
        <w:rPr>
          <w:spacing w:val="-1"/>
        </w:rPr>
        <w:t xml:space="preserve"> </w:t>
      </w:r>
      <w:r>
        <w:t>D.</w:t>
      </w:r>
      <w:r>
        <w:rPr>
          <w:spacing w:val="-5"/>
        </w:rPr>
        <w:t xml:space="preserve"> </w:t>
      </w:r>
      <w:r>
        <w:t>Protecting</w:t>
      </w:r>
      <w:r>
        <w:rPr>
          <w:spacing w:val="-1"/>
        </w:rPr>
        <w:t xml:space="preserve"> </w:t>
      </w:r>
      <w:r>
        <w:t>children</w:t>
      </w:r>
      <w:r>
        <w:rPr>
          <w:spacing w:val="-2"/>
        </w:rPr>
        <w:t xml:space="preserve"> </w:t>
      </w:r>
      <w:r>
        <w:t>and</w:t>
      </w:r>
      <w:r>
        <w:rPr>
          <w:spacing w:val="-3"/>
        </w:rPr>
        <w:t xml:space="preserve"> </w:t>
      </w:r>
      <w:r>
        <w:t xml:space="preserve">adolescents from tobacco and nicotine. Pediatrics </w:t>
      </w:r>
      <w:proofErr w:type="gramStart"/>
      <w:r>
        <w:t>2023;151:1</w:t>
      </w:r>
      <w:proofErr w:type="gramEnd"/>
      <w:r>
        <w:t>-10.</w:t>
      </w:r>
    </w:p>
    <w:p w:rsidR="00B43228" w:rsidRDefault="00000000">
      <w:pPr>
        <w:pStyle w:val="BodyText"/>
        <w:spacing w:before="203"/>
      </w:pPr>
      <w:r>
        <w:t>Jonas</w:t>
      </w:r>
      <w:r>
        <w:rPr>
          <w:spacing w:val="-11"/>
        </w:rPr>
        <w:t xml:space="preserve"> </w:t>
      </w:r>
      <w:r>
        <w:t>A.</w:t>
      </w:r>
      <w:r>
        <w:rPr>
          <w:spacing w:val="-8"/>
        </w:rPr>
        <w:t xml:space="preserve"> </w:t>
      </w:r>
      <w:r>
        <w:t>Impact</w:t>
      </w:r>
      <w:r>
        <w:rPr>
          <w:spacing w:val="-9"/>
        </w:rPr>
        <w:t xml:space="preserve"> </w:t>
      </w:r>
      <w:r>
        <w:t>of</w:t>
      </w:r>
      <w:r>
        <w:rPr>
          <w:spacing w:val="-10"/>
        </w:rPr>
        <w:t xml:space="preserve"> </w:t>
      </w:r>
      <w:r>
        <w:t>vaping</w:t>
      </w:r>
      <w:r>
        <w:rPr>
          <w:spacing w:val="-7"/>
        </w:rPr>
        <w:t xml:space="preserve"> </w:t>
      </w:r>
      <w:r>
        <w:t>on</w:t>
      </w:r>
      <w:r>
        <w:rPr>
          <w:spacing w:val="-8"/>
        </w:rPr>
        <w:t xml:space="preserve"> </w:t>
      </w:r>
      <w:r>
        <w:t>respiratory</w:t>
      </w:r>
      <w:r>
        <w:rPr>
          <w:spacing w:val="-4"/>
        </w:rPr>
        <w:t xml:space="preserve"> </w:t>
      </w:r>
      <w:r>
        <w:t>health.</w:t>
      </w:r>
      <w:r>
        <w:rPr>
          <w:spacing w:val="-8"/>
        </w:rPr>
        <w:t xml:space="preserve"> </w:t>
      </w:r>
      <w:r>
        <w:t>BMJ</w:t>
      </w:r>
      <w:r>
        <w:rPr>
          <w:spacing w:val="-6"/>
        </w:rPr>
        <w:t xml:space="preserve"> </w:t>
      </w:r>
      <w:r>
        <w:rPr>
          <w:spacing w:val="-2"/>
        </w:rPr>
        <w:t>2022;</w:t>
      </w:r>
      <w:proofErr w:type="gramStart"/>
      <w:r>
        <w:rPr>
          <w:spacing w:val="-2"/>
        </w:rPr>
        <w:t>378:e</w:t>
      </w:r>
      <w:proofErr w:type="gramEnd"/>
      <w:r>
        <w:rPr>
          <w:spacing w:val="-2"/>
        </w:rPr>
        <w:t>065997.</w:t>
      </w:r>
    </w:p>
    <w:p w:rsidR="00B43228" w:rsidRDefault="00000000">
      <w:pPr>
        <w:pStyle w:val="BodyText"/>
        <w:spacing w:before="240"/>
      </w:pPr>
      <w:proofErr w:type="spellStart"/>
      <w:r>
        <w:t>Karaconji</w:t>
      </w:r>
      <w:proofErr w:type="spellEnd"/>
      <w:r>
        <w:rPr>
          <w:spacing w:val="-13"/>
        </w:rPr>
        <w:t xml:space="preserve"> </w:t>
      </w:r>
      <w:r>
        <w:t>IB.</w:t>
      </w:r>
      <w:r>
        <w:rPr>
          <w:spacing w:val="-12"/>
        </w:rPr>
        <w:t xml:space="preserve"> </w:t>
      </w:r>
      <w:r>
        <w:t>Facts</w:t>
      </w:r>
      <w:r>
        <w:rPr>
          <w:spacing w:val="-10"/>
        </w:rPr>
        <w:t xml:space="preserve"> </w:t>
      </w:r>
      <w:r>
        <w:t>about</w:t>
      </w:r>
      <w:r>
        <w:rPr>
          <w:spacing w:val="-11"/>
        </w:rPr>
        <w:t xml:space="preserve"> </w:t>
      </w:r>
      <w:r>
        <w:t>nicotine</w:t>
      </w:r>
      <w:r>
        <w:rPr>
          <w:spacing w:val="-10"/>
        </w:rPr>
        <w:t xml:space="preserve"> </w:t>
      </w:r>
      <w:r>
        <w:t>toxicity.</w:t>
      </w:r>
      <w:r>
        <w:rPr>
          <w:spacing w:val="-10"/>
        </w:rPr>
        <w:t xml:space="preserve"> </w:t>
      </w:r>
      <w:r>
        <w:t>Arch</w:t>
      </w:r>
      <w:r>
        <w:rPr>
          <w:spacing w:val="-11"/>
        </w:rPr>
        <w:t xml:space="preserve"> </w:t>
      </w:r>
      <w:proofErr w:type="spellStart"/>
      <w:r>
        <w:t>Hyg</w:t>
      </w:r>
      <w:proofErr w:type="spellEnd"/>
      <w:r>
        <w:rPr>
          <w:spacing w:val="-10"/>
        </w:rPr>
        <w:t xml:space="preserve"> </w:t>
      </w:r>
      <w:r>
        <w:t>Rada</w:t>
      </w:r>
      <w:r>
        <w:rPr>
          <w:spacing w:val="-9"/>
        </w:rPr>
        <w:t xml:space="preserve"> </w:t>
      </w:r>
      <w:proofErr w:type="spellStart"/>
      <w:r>
        <w:t>Tokikol</w:t>
      </w:r>
      <w:proofErr w:type="spellEnd"/>
      <w:r>
        <w:rPr>
          <w:spacing w:val="-12"/>
        </w:rPr>
        <w:t xml:space="preserve"> </w:t>
      </w:r>
      <w:proofErr w:type="gramStart"/>
      <w:r>
        <w:t>2005;56:363</w:t>
      </w:r>
      <w:proofErr w:type="gramEnd"/>
      <w:r>
        <w:t>-</w:t>
      </w:r>
      <w:r>
        <w:rPr>
          <w:spacing w:val="-4"/>
        </w:rPr>
        <w:t>371.</w:t>
      </w:r>
    </w:p>
    <w:p w:rsidR="00B43228" w:rsidRDefault="00000000">
      <w:pPr>
        <w:pStyle w:val="BodyText"/>
        <w:spacing w:before="238"/>
      </w:pPr>
      <w:r>
        <w:t>Kathuria</w:t>
      </w:r>
      <w:r>
        <w:rPr>
          <w:spacing w:val="-13"/>
        </w:rPr>
        <w:t xml:space="preserve"> </w:t>
      </w:r>
      <w:r>
        <w:t>H.</w:t>
      </w:r>
      <w:r>
        <w:rPr>
          <w:spacing w:val="-9"/>
        </w:rPr>
        <w:t xml:space="preserve"> </w:t>
      </w:r>
      <w:r>
        <w:t>Electronic</w:t>
      </w:r>
      <w:r>
        <w:rPr>
          <w:spacing w:val="-6"/>
        </w:rPr>
        <w:t xml:space="preserve"> </w:t>
      </w:r>
      <w:r>
        <w:t>cigarette</w:t>
      </w:r>
      <w:r>
        <w:rPr>
          <w:spacing w:val="-10"/>
        </w:rPr>
        <w:t xml:space="preserve"> </w:t>
      </w:r>
      <w:r>
        <w:t>use,</w:t>
      </w:r>
      <w:r>
        <w:rPr>
          <w:spacing w:val="-10"/>
        </w:rPr>
        <w:t xml:space="preserve"> </w:t>
      </w:r>
      <w:r>
        <w:t>misuse,</w:t>
      </w:r>
      <w:r>
        <w:rPr>
          <w:spacing w:val="-7"/>
        </w:rPr>
        <w:t xml:space="preserve"> </w:t>
      </w:r>
      <w:r>
        <w:t>and</w:t>
      </w:r>
      <w:r>
        <w:rPr>
          <w:spacing w:val="-9"/>
        </w:rPr>
        <w:t xml:space="preserve"> </w:t>
      </w:r>
      <w:r>
        <w:t>harm.</w:t>
      </w:r>
      <w:r>
        <w:rPr>
          <w:spacing w:val="-9"/>
        </w:rPr>
        <w:t xml:space="preserve"> </w:t>
      </w:r>
      <w:r>
        <w:t>Med</w:t>
      </w:r>
      <w:r>
        <w:rPr>
          <w:spacing w:val="-9"/>
        </w:rPr>
        <w:t xml:space="preserve"> </w:t>
      </w:r>
      <w:r>
        <w:t>Clin</w:t>
      </w:r>
      <w:r>
        <w:rPr>
          <w:spacing w:val="-12"/>
        </w:rPr>
        <w:t xml:space="preserve"> </w:t>
      </w:r>
      <w:r>
        <w:t>N</w:t>
      </w:r>
      <w:r>
        <w:rPr>
          <w:spacing w:val="-11"/>
        </w:rPr>
        <w:t xml:space="preserve"> </w:t>
      </w:r>
      <w:r>
        <w:t>Am</w:t>
      </w:r>
      <w:r>
        <w:rPr>
          <w:spacing w:val="-7"/>
        </w:rPr>
        <w:t xml:space="preserve"> </w:t>
      </w:r>
      <w:proofErr w:type="gramStart"/>
      <w:r>
        <w:t>2022;106:1081</w:t>
      </w:r>
      <w:proofErr w:type="gramEnd"/>
      <w:r>
        <w:t>-</w:t>
      </w:r>
      <w:r>
        <w:rPr>
          <w:spacing w:val="-2"/>
        </w:rPr>
        <w:t>1092.</w:t>
      </w:r>
    </w:p>
    <w:p w:rsidR="00B43228" w:rsidRDefault="00000000">
      <w:pPr>
        <w:pStyle w:val="BodyText"/>
        <w:spacing w:before="240"/>
      </w:pPr>
      <w:r>
        <w:rPr>
          <w:color w:val="000000"/>
          <w:highlight w:val="yellow"/>
        </w:rPr>
        <w:t>Kopa-Stojak</w:t>
      </w:r>
      <w:r>
        <w:rPr>
          <w:color w:val="000000"/>
          <w:spacing w:val="-4"/>
          <w:highlight w:val="yellow"/>
        </w:rPr>
        <w:t xml:space="preserve"> </w:t>
      </w:r>
      <w:r>
        <w:rPr>
          <w:color w:val="000000"/>
          <w:highlight w:val="yellow"/>
        </w:rPr>
        <w:t>PN,</w:t>
      </w:r>
      <w:r>
        <w:rPr>
          <w:color w:val="000000"/>
          <w:spacing w:val="-4"/>
          <w:highlight w:val="yellow"/>
        </w:rPr>
        <w:t xml:space="preserve"> </w:t>
      </w:r>
      <w:proofErr w:type="spellStart"/>
      <w:r>
        <w:rPr>
          <w:color w:val="000000"/>
          <w:highlight w:val="yellow"/>
        </w:rPr>
        <w:t>Pawliczak</w:t>
      </w:r>
      <w:proofErr w:type="spellEnd"/>
      <w:r>
        <w:rPr>
          <w:color w:val="000000"/>
          <w:spacing w:val="-3"/>
          <w:highlight w:val="yellow"/>
        </w:rPr>
        <w:t xml:space="preserve"> </w:t>
      </w:r>
      <w:r>
        <w:rPr>
          <w:color w:val="000000"/>
          <w:highlight w:val="yellow"/>
        </w:rPr>
        <w:t>R.</w:t>
      </w:r>
      <w:r>
        <w:rPr>
          <w:color w:val="000000"/>
          <w:spacing w:val="-2"/>
          <w:highlight w:val="yellow"/>
        </w:rPr>
        <w:t xml:space="preserve"> </w:t>
      </w:r>
      <w:r>
        <w:rPr>
          <w:color w:val="000000"/>
          <w:highlight w:val="yellow"/>
        </w:rPr>
        <w:t>Disposable</w:t>
      </w:r>
      <w:r>
        <w:rPr>
          <w:color w:val="000000"/>
          <w:spacing w:val="-4"/>
          <w:highlight w:val="yellow"/>
        </w:rPr>
        <w:t xml:space="preserve"> </w:t>
      </w:r>
      <w:r>
        <w:rPr>
          <w:color w:val="000000"/>
          <w:highlight w:val="yellow"/>
        </w:rPr>
        <w:t>electronic</w:t>
      </w:r>
      <w:r>
        <w:rPr>
          <w:color w:val="000000"/>
          <w:spacing w:val="-5"/>
          <w:highlight w:val="yellow"/>
        </w:rPr>
        <w:t xml:space="preserve"> </w:t>
      </w:r>
      <w:r>
        <w:rPr>
          <w:color w:val="000000"/>
          <w:highlight w:val="yellow"/>
        </w:rPr>
        <w:t>cigarettes –</w:t>
      </w:r>
      <w:r>
        <w:rPr>
          <w:color w:val="000000"/>
          <w:spacing w:val="-4"/>
          <w:highlight w:val="yellow"/>
        </w:rPr>
        <w:t xml:space="preserve"> </w:t>
      </w:r>
      <w:r>
        <w:rPr>
          <w:color w:val="000000"/>
          <w:highlight w:val="yellow"/>
        </w:rPr>
        <w:t>chemical</w:t>
      </w:r>
      <w:r>
        <w:rPr>
          <w:color w:val="000000"/>
          <w:spacing w:val="-5"/>
          <w:highlight w:val="yellow"/>
        </w:rPr>
        <w:t xml:space="preserve"> </w:t>
      </w:r>
      <w:r>
        <w:rPr>
          <w:color w:val="000000"/>
          <w:highlight w:val="yellow"/>
        </w:rPr>
        <w:t>composition</w:t>
      </w:r>
      <w:r>
        <w:rPr>
          <w:color w:val="000000"/>
          <w:spacing w:val="-3"/>
          <w:highlight w:val="yellow"/>
        </w:rPr>
        <w:t xml:space="preserve"> </w:t>
      </w:r>
      <w:r>
        <w:rPr>
          <w:color w:val="000000"/>
          <w:highlight w:val="yellow"/>
        </w:rPr>
        <w:t>and</w:t>
      </w:r>
      <w:r>
        <w:rPr>
          <w:color w:val="000000"/>
          <w:spacing w:val="-4"/>
          <w:highlight w:val="yellow"/>
        </w:rPr>
        <w:t xml:space="preserve"> </w:t>
      </w:r>
      <w:r>
        <w:rPr>
          <w:color w:val="000000"/>
          <w:highlight w:val="yellow"/>
        </w:rPr>
        <w:t>health</w:t>
      </w:r>
      <w:r>
        <w:rPr>
          <w:color w:val="000000"/>
        </w:rPr>
        <w:t xml:space="preserve"> </w:t>
      </w:r>
      <w:r>
        <w:rPr>
          <w:color w:val="000000"/>
          <w:highlight w:val="yellow"/>
        </w:rPr>
        <w:t xml:space="preserve">effects of their use. A systematic review. </w:t>
      </w:r>
      <w:proofErr w:type="spellStart"/>
      <w:r>
        <w:rPr>
          <w:color w:val="000000"/>
          <w:highlight w:val="yellow"/>
        </w:rPr>
        <w:t>Toxicol</w:t>
      </w:r>
      <w:proofErr w:type="spellEnd"/>
      <w:r>
        <w:rPr>
          <w:color w:val="000000"/>
          <w:highlight w:val="yellow"/>
        </w:rPr>
        <w:t xml:space="preserve"> Mech Meth </w:t>
      </w:r>
      <w:proofErr w:type="gramStart"/>
      <w:r>
        <w:rPr>
          <w:color w:val="000000"/>
          <w:highlight w:val="yellow"/>
        </w:rPr>
        <w:t>2025;35:250</w:t>
      </w:r>
      <w:proofErr w:type="gramEnd"/>
      <w:r>
        <w:rPr>
          <w:color w:val="000000"/>
          <w:highlight w:val="yellow"/>
        </w:rPr>
        <w:t>-261.</w:t>
      </w:r>
    </w:p>
    <w:p w:rsidR="00B43228" w:rsidRDefault="00000000">
      <w:pPr>
        <w:pStyle w:val="BodyText"/>
        <w:spacing w:before="239" w:line="278" w:lineRule="auto"/>
        <w:ind w:right="290"/>
        <w:jc w:val="both"/>
      </w:pPr>
      <w:r>
        <w:t>Le Foll B, Piper ME, Fowler CD, Tonstad S, Bierut L, Lu L et al. Tobacco and nicotine use. Nat</w:t>
      </w:r>
      <w:r>
        <w:rPr>
          <w:spacing w:val="40"/>
        </w:rPr>
        <w:t xml:space="preserve"> </w:t>
      </w:r>
      <w:r>
        <w:t xml:space="preserve">Rev </w:t>
      </w:r>
      <w:proofErr w:type="gramStart"/>
      <w:r>
        <w:t>2022;8:1</w:t>
      </w:r>
      <w:proofErr w:type="gramEnd"/>
      <w:r>
        <w:t>-16</w:t>
      </w:r>
    </w:p>
    <w:p w:rsidR="00B43228" w:rsidRDefault="00000000">
      <w:pPr>
        <w:pStyle w:val="BodyText"/>
        <w:spacing w:before="192" w:line="276" w:lineRule="auto"/>
        <w:ind w:right="273"/>
        <w:jc w:val="both"/>
      </w:pPr>
      <w:r>
        <w:t xml:space="preserve">Li X, Yuan L, Wang F. Health outcomes of electronic cigarettes. Chin Med J </w:t>
      </w:r>
      <w:proofErr w:type="gramStart"/>
      <w:r>
        <w:t>2024;137:1903</w:t>
      </w:r>
      <w:proofErr w:type="gramEnd"/>
      <w:r>
        <w:t xml:space="preserve">- </w:t>
      </w:r>
      <w:r>
        <w:rPr>
          <w:spacing w:val="-2"/>
        </w:rPr>
        <w:t>1910.</w:t>
      </w:r>
    </w:p>
    <w:p w:rsidR="00B43228" w:rsidRDefault="00000000">
      <w:pPr>
        <w:pStyle w:val="BodyText"/>
        <w:spacing w:before="201" w:line="278" w:lineRule="auto"/>
        <w:ind w:right="273"/>
        <w:jc w:val="both"/>
      </w:pPr>
      <w:r>
        <w:t xml:space="preserve">Macchi M, Bambini L, Franceschini S, Alexa ID, </w:t>
      </w:r>
      <w:proofErr w:type="spellStart"/>
      <w:r>
        <w:t>Agostoni</w:t>
      </w:r>
      <w:proofErr w:type="spellEnd"/>
      <w:r>
        <w:t xml:space="preserve"> C. The effect of tobacco smoking</w:t>
      </w:r>
      <w:r>
        <w:rPr>
          <w:spacing w:val="40"/>
        </w:rPr>
        <w:t xml:space="preserve"> </w:t>
      </w:r>
      <w:r>
        <w:t xml:space="preserve">during pregnancy and breastfeeding on human milk composition – a systematic review. </w:t>
      </w:r>
      <w:proofErr w:type="spellStart"/>
      <w:r>
        <w:t>Eur</w:t>
      </w:r>
      <w:proofErr w:type="spellEnd"/>
      <w:r>
        <w:t xml:space="preserve"> J Clin </w:t>
      </w:r>
      <w:proofErr w:type="spellStart"/>
      <w:r>
        <w:t>Nutr</w:t>
      </w:r>
      <w:proofErr w:type="spellEnd"/>
      <w:r>
        <w:t xml:space="preserve"> </w:t>
      </w:r>
      <w:proofErr w:type="gramStart"/>
      <w:r>
        <w:t>2021;75:736</w:t>
      </w:r>
      <w:proofErr w:type="gramEnd"/>
      <w:r>
        <w:t>-747.</w:t>
      </w:r>
    </w:p>
    <w:p w:rsidR="00B43228" w:rsidRDefault="00000000">
      <w:pPr>
        <w:pStyle w:val="BodyText"/>
        <w:spacing w:before="192" w:line="276" w:lineRule="auto"/>
        <w:ind w:right="281"/>
        <w:jc w:val="both"/>
      </w:pPr>
      <w:r>
        <w:t xml:space="preserve">Meek JY, Noble L. Technical Report: breastfeeding and the use of human milk. Pediatrics </w:t>
      </w:r>
      <w:proofErr w:type="gramStart"/>
      <w:r>
        <w:rPr>
          <w:spacing w:val="-2"/>
        </w:rPr>
        <w:t>2022;150:1</w:t>
      </w:r>
      <w:proofErr w:type="gramEnd"/>
      <w:r>
        <w:rPr>
          <w:spacing w:val="-2"/>
        </w:rPr>
        <w:t>-30.</w:t>
      </w:r>
    </w:p>
    <w:p w:rsidR="00B43228" w:rsidRDefault="00000000">
      <w:pPr>
        <w:pStyle w:val="BodyText"/>
        <w:spacing w:before="201" w:line="276" w:lineRule="auto"/>
        <w:ind w:right="270"/>
        <w:jc w:val="both"/>
      </w:pPr>
      <w:r>
        <w:t xml:space="preserve">Mosca F, </w:t>
      </w:r>
      <w:proofErr w:type="spellStart"/>
      <w:r>
        <w:t>Giannì</w:t>
      </w:r>
      <w:proofErr w:type="spellEnd"/>
      <w:r>
        <w:t xml:space="preserve"> ML. Human milk: composition and health benefits. Med Surg Ped </w:t>
      </w:r>
      <w:proofErr w:type="gramStart"/>
      <w:r>
        <w:t>2017;39:47</w:t>
      </w:r>
      <w:proofErr w:type="gramEnd"/>
      <w:r>
        <w:t xml:space="preserve">- </w:t>
      </w:r>
      <w:r>
        <w:rPr>
          <w:spacing w:val="-4"/>
        </w:rPr>
        <w:t>52.</w:t>
      </w:r>
    </w:p>
    <w:p w:rsidR="00B43228" w:rsidRDefault="00000000">
      <w:pPr>
        <w:pStyle w:val="BodyText"/>
        <w:spacing w:before="198" w:line="276" w:lineRule="auto"/>
        <w:ind w:right="280"/>
        <w:jc w:val="both"/>
      </w:pPr>
      <w:r>
        <w:rPr>
          <w:color w:val="000000"/>
          <w:highlight w:val="yellow"/>
        </w:rPr>
        <w:t xml:space="preserve">Napierala M, </w:t>
      </w:r>
      <w:proofErr w:type="spellStart"/>
      <w:r>
        <w:rPr>
          <w:color w:val="000000"/>
          <w:highlight w:val="yellow"/>
        </w:rPr>
        <w:t>Mazela</w:t>
      </w:r>
      <w:proofErr w:type="spellEnd"/>
      <w:r>
        <w:rPr>
          <w:color w:val="000000"/>
          <w:highlight w:val="yellow"/>
        </w:rPr>
        <w:t xml:space="preserve"> J, Merritt A, Florek E. Tobacco smoking and breastfeeding: effect on the</w:t>
      </w:r>
      <w:r>
        <w:rPr>
          <w:color w:val="000000"/>
        </w:rPr>
        <w:t xml:space="preserve"> </w:t>
      </w:r>
      <w:r>
        <w:rPr>
          <w:color w:val="000000"/>
          <w:highlight w:val="yellow"/>
        </w:rPr>
        <w:t>lactation process, breast milk composition and infant development. A critical review. Environ</w:t>
      </w:r>
      <w:r>
        <w:rPr>
          <w:color w:val="000000"/>
        </w:rPr>
        <w:t xml:space="preserve"> </w:t>
      </w:r>
      <w:r>
        <w:rPr>
          <w:color w:val="000000"/>
          <w:highlight w:val="yellow"/>
        </w:rPr>
        <w:t xml:space="preserve">Res </w:t>
      </w:r>
      <w:proofErr w:type="gramStart"/>
      <w:r>
        <w:rPr>
          <w:color w:val="000000"/>
          <w:highlight w:val="yellow"/>
        </w:rPr>
        <w:t>2016;15:321</w:t>
      </w:r>
      <w:proofErr w:type="gramEnd"/>
      <w:r>
        <w:rPr>
          <w:color w:val="000000"/>
          <w:highlight w:val="yellow"/>
        </w:rPr>
        <w:t>-338.</w:t>
      </w:r>
    </w:p>
    <w:p w:rsidR="00B43228" w:rsidRDefault="00000000">
      <w:pPr>
        <w:pStyle w:val="BodyText"/>
        <w:spacing w:before="201" w:line="273" w:lineRule="auto"/>
        <w:ind w:right="277"/>
        <w:jc w:val="both"/>
      </w:pPr>
      <w:r>
        <w:t xml:space="preserve">Nordhagen LS, </w:t>
      </w:r>
      <w:proofErr w:type="spellStart"/>
      <w:r>
        <w:t>Kreyberg</w:t>
      </w:r>
      <w:proofErr w:type="spellEnd"/>
      <w:r>
        <w:t xml:space="preserve"> I, Bains KE, Carlsen K, Glavin K, Skjerven Ho et al. Maternal use of nicotine products and breastfeeding 3 months postpartum. Acta </w:t>
      </w:r>
      <w:proofErr w:type="spellStart"/>
      <w:r>
        <w:t>Paed</w:t>
      </w:r>
      <w:proofErr w:type="spellEnd"/>
      <w:r>
        <w:t xml:space="preserve"> </w:t>
      </w:r>
      <w:proofErr w:type="gramStart"/>
      <w:r>
        <w:t>2020;109:2594</w:t>
      </w:r>
      <w:proofErr w:type="gramEnd"/>
      <w:r>
        <w:t>-2603.</w:t>
      </w:r>
    </w:p>
    <w:p w:rsidR="00B43228" w:rsidRDefault="00000000">
      <w:pPr>
        <w:pStyle w:val="BodyText"/>
        <w:spacing w:before="204"/>
        <w:jc w:val="both"/>
      </w:pPr>
      <w:r>
        <w:t>Nuzzi</w:t>
      </w:r>
      <w:r>
        <w:rPr>
          <w:spacing w:val="47"/>
        </w:rPr>
        <w:t xml:space="preserve"> </w:t>
      </w:r>
      <w:r>
        <w:t>G,</w:t>
      </w:r>
      <w:r>
        <w:rPr>
          <w:spacing w:val="48"/>
        </w:rPr>
        <w:t xml:space="preserve"> </w:t>
      </w:r>
      <w:proofErr w:type="spellStart"/>
      <w:r>
        <w:t>Trambusti</w:t>
      </w:r>
      <w:proofErr w:type="spellEnd"/>
      <w:r>
        <w:rPr>
          <w:spacing w:val="46"/>
        </w:rPr>
        <w:t xml:space="preserve"> </w:t>
      </w:r>
      <w:r>
        <w:t>I,</w:t>
      </w:r>
      <w:r>
        <w:rPr>
          <w:spacing w:val="45"/>
        </w:rPr>
        <w:t xml:space="preserve"> </w:t>
      </w:r>
      <w:r>
        <w:t>Di</w:t>
      </w:r>
      <w:r>
        <w:rPr>
          <w:spacing w:val="45"/>
        </w:rPr>
        <w:t xml:space="preserve"> </w:t>
      </w:r>
      <w:r>
        <w:t>Cicco</w:t>
      </w:r>
      <w:r>
        <w:rPr>
          <w:spacing w:val="45"/>
        </w:rPr>
        <w:t xml:space="preserve"> </w:t>
      </w:r>
      <w:r>
        <w:t>ME,</w:t>
      </w:r>
      <w:r>
        <w:rPr>
          <w:spacing w:val="46"/>
        </w:rPr>
        <w:t xml:space="preserve"> </w:t>
      </w:r>
      <w:r>
        <w:t>Peroni</w:t>
      </w:r>
      <w:r>
        <w:rPr>
          <w:spacing w:val="45"/>
        </w:rPr>
        <w:t xml:space="preserve"> </w:t>
      </w:r>
      <w:r>
        <w:t>DG.</w:t>
      </w:r>
      <w:r>
        <w:rPr>
          <w:spacing w:val="45"/>
        </w:rPr>
        <w:t xml:space="preserve"> </w:t>
      </w:r>
      <w:r>
        <w:t>Breast</w:t>
      </w:r>
      <w:r>
        <w:rPr>
          <w:spacing w:val="46"/>
        </w:rPr>
        <w:t xml:space="preserve"> </w:t>
      </w:r>
      <w:r>
        <w:t>milk:</w:t>
      </w:r>
      <w:r>
        <w:rPr>
          <w:spacing w:val="46"/>
        </w:rPr>
        <w:t xml:space="preserve"> </w:t>
      </w:r>
      <w:r>
        <w:t>more</w:t>
      </w:r>
      <w:r>
        <w:rPr>
          <w:spacing w:val="46"/>
        </w:rPr>
        <w:t xml:space="preserve"> </w:t>
      </w:r>
      <w:r>
        <w:t>than</w:t>
      </w:r>
      <w:r>
        <w:rPr>
          <w:spacing w:val="47"/>
        </w:rPr>
        <w:t xml:space="preserve"> </w:t>
      </w:r>
      <w:r>
        <w:t>just</w:t>
      </w:r>
      <w:r>
        <w:rPr>
          <w:spacing w:val="43"/>
        </w:rPr>
        <w:t xml:space="preserve"> </w:t>
      </w:r>
      <w:r>
        <w:t>nutrition.</w:t>
      </w:r>
      <w:r>
        <w:rPr>
          <w:spacing w:val="48"/>
        </w:rPr>
        <w:t xml:space="preserve"> </w:t>
      </w:r>
      <w:r>
        <w:rPr>
          <w:spacing w:val="-5"/>
        </w:rPr>
        <w:t>Rev</w:t>
      </w:r>
    </w:p>
    <w:p w:rsidR="00B43228" w:rsidRDefault="00B43228">
      <w:pPr>
        <w:pStyle w:val="BodyText"/>
        <w:jc w:val="both"/>
        <w:sectPr w:rsidR="00B43228">
          <w:pgSz w:w="11920" w:h="16850"/>
          <w:pgMar w:top="880" w:right="1417" w:bottom="0" w:left="1559" w:header="35" w:footer="0" w:gutter="0"/>
          <w:cols w:space="720"/>
        </w:sectPr>
      </w:pPr>
    </w:p>
    <w:p w:rsidR="00B43228" w:rsidRDefault="00B43228">
      <w:pPr>
        <w:pStyle w:val="BodyText"/>
        <w:spacing w:before="207"/>
        <w:ind w:left="0"/>
      </w:pPr>
    </w:p>
    <w:p w:rsidR="00B43228" w:rsidRDefault="00000000">
      <w:pPr>
        <w:pStyle w:val="BodyText"/>
      </w:pPr>
      <w:r>
        <w:t>Minerva</w:t>
      </w:r>
      <w:r>
        <w:rPr>
          <w:spacing w:val="-10"/>
        </w:rPr>
        <w:t xml:space="preserve"> </w:t>
      </w:r>
      <w:proofErr w:type="spellStart"/>
      <w:r>
        <w:t>Pediatr</w:t>
      </w:r>
      <w:proofErr w:type="spellEnd"/>
      <w:r>
        <w:rPr>
          <w:spacing w:val="-11"/>
        </w:rPr>
        <w:t xml:space="preserve"> </w:t>
      </w:r>
      <w:proofErr w:type="gramStart"/>
      <w:r>
        <w:t>2021;73:111</w:t>
      </w:r>
      <w:proofErr w:type="gramEnd"/>
      <w:r>
        <w:t>-</w:t>
      </w:r>
      <w:r>
        <w:rPr>
          <w:spacing w:val="-4"/>
        </w:rPr>
        <w:t>114.</w:t>
      </w:r>
    </w:p>
    <w:p w:rsidR="00B43228" w:rsidRDefault="00000000">
      <w:pPr>
        <w:pStyle w:val="BodyText"/>
        <w:spacing w:before="241"/>
      </w:pPr>
      <w:r>
        <w:rPr>
          <w:color w:val="000000"/>
          <w:highlight w:val="yellow"/>
        </w:rPr>
        <w:t>Pipe</w:t>
      </w:r>
      <w:r>
        <w:rPr>
          <w:color w:val="000000"/>
          <w:spacing w:val="-7"/>
          <w:highlight w:val="yellow"/>
        </w:rPr>
        <w:t xml:space="preserve"> </w:t>
      </w:r>
      <w:r>
        <w:rPr>
          <w:color w:val="000000"/>
          <w:highlight w:val="yellow"/>
        </w:rPr>
        <w:t>Al,</w:t>
      </w:r>
      <w:r>
        <w:rPr>
          <w:color w:val="000000"/>
          <w:spacing w:val="-5"/>
          <w:highlight w:val="yellow"/>
        </w:rPr>
        <w:t xml:space="preserve"> </w:t>
      </w:r>
      <w:r>
        <w:rPr>
          <w:color w:val="000000"/>
          <w:highlight w:val="yellow"/>
        </w:rPr>
        <w:t>Mir</w:t>
      </w:r>
      <w:r>
        <w:rPr>
          <w:color w:val="000000"/>
          <w:spacing w:val="-5"/>
          <w:highlight w:val="yellow"/>
        </w:rPr>
        <w:t xml:space="preserve"> </w:t>
      </w:r>
      <w:r>
        <w:rPr>
          <w:color w:val="000000"/>
          <w:highlight w:val="yellow"/>
        </w:rPr>
        <w:t>H.</w:t>
      </w:r>
      <w:r>
        <w:rPr>
          <w:color w:val="000000"/>
          <w:spacing w:val="-6"/>
          <w:highlight w:val="yellow"/>
        </w:rPr>
        <w:t xml:space="preserve"> </w:t>
      </w:r>
      <w:r>
        <w:rPr>
          <w:color w:val="000000"/>
          <w:highlight w:val="yellow"/>
        </w:rPr>
        <w:t>E-Cigarettes</w:t>
      </w:r>
      <w:r>
        <w:rPr>
          <w:color w:val="000000"/>
          <w:spacing w:val="-7"/>
          <w:highlight w:val="yellow"/>
        </w:rPr>
        <w:t xml:space="preserve"> </w:t>
      </w:r>
      <w:r>
        <w:rPr>
          <w:color w:val="000000"/>
          <w:highlight w:val="yellow"/>
        </w:rPr>
        <w:t>reexamined:</w:t>
      </w:r>
      <w:r>
        <w:rPr>
          <w:color w:val="000000"/>
          <w:spacing w:val="-4"/>
          <w:highlight w:val="yellow"/>
        </w:rPr>
        <w:t xml:space="preserve"> </w:t>
      </w:r>
      <w:r>
        <w:rPr>
          <w:color w:val="000000"/>
          <w:highlight w:val="yellow"/>
        </w:rPr>
        <w:t>product</w:t>
      </w:r>
      <w:r>
        <w:rPr>
          <w:color w:val="000000"/>
          <w:spacing w:val="-3"/>
          <w:highlight w:val="yellow"/>
        </w:rPr>
        <w:t xml:space="preserve"> </w:t>
      </w:r>
      <w:r>
        <w:rPr>
          <w:color w:val="000000"/>
          <w:highlight w:val="yellow"/>
        </w:rPr>
        <w:t>toxicity.</w:t>
      </w:r>
      <w:r>
        <w:rPr>
          <w:color w:val="000000"/>
          <w:spacing w:val="-5"/>
          <w:highlight w:val="yellow"/>
        </w:rPr>
        <w:t xml:space="preserve"> </w:t>
      </w:r>
      <w:r>
        <w:rPr>
          <w:color w:val="000000"/>
          <w:highlight w:val="yellow"/>
        </w:rPr>
        <w:t>Can</w:t>
      </w:r>
      <w:r>
        <w:rPr>
          <w:color w:val="000000"/>
          <w:spacing w:val="-5"/>
          <w:highlight w:val="yellow"/>
        </w:rPr>
        <w:t xml:space="preserve"> </w:t>
      </w:r>
      <w:r>
        <w:rPr>
          <w:color w:val="000000"/>
          <w:highlight w:val="yellow"/>
        </w:rPr>
        <w:t>J</w:t>
      </w:r>
      <w:r>
        <w:rPr>
          <w:color w:val="000000"/>
          <w:spacing w:val="-4"/>
          <w:highlight w:val="yellow"/>
        </w:rPr>
        <w:t xml:space="preserve"> </w:t>
      </w:r>
      <w:proofErr w:type="spellStart"/>
      <w:r>
        <w:rPr>
          <w:color w:val="000000"/>
          <w:highlight w:val="yellow"/>
        </w:rPr>
        <w:t>Cardiol</w:t>
      </w:r>
      <w:proofErr w:type="spellEnd"/>
      <w:r>
        <w:rPr>
          <w:color w:val="000000"/>
          <w:spacing w:val="-5"/>
          <w:highlight w:val="yellow"/>
        </w:rPr>
        <w:t xml:space="preserve"> </w:t>
      </w:r>
      <w:proofErr w:type="gramStart"/>
      <w:r>
        <w:rPr>
          <w:color w:val="000000"/>
          <w:highlight w:val="yellow"/>
        </w:rPr>
        <w:t>2022;38:1395</w:t>
      </w:r>
      <w:proofErr w:type="gramEnd"/>
      <w:r>
        <w:rPr>
          <w:color w:val="000000"/>
          <w:highlight w:val="yellow"/>
        </w:rPr>
        <w:t>-</w:t>
      </w:r>
      <w:r>
        <w:rPr>
          <w:color w:val="000000"/>
          <w:spacing w:val="-2"/>
          <w:highlight w:val="yellow"/>
        </w:rPr>
        <w:t>1405.</w:t>
      </w:r>
    </w:p>
    <w:p w:rsidR="00B43228" w:rsidRDefault="00000000">
      <w:pPr>
        <w:pStyle w:val="BodyText"/>
        <w:spacing w:before="240" w:line="276" w:lineRule="auto"/>
      </w:pPr>
      <w:r>
        <w:t>Primo</w:t>
      </w:r>
      <w:r>
        <w:rPr>
          <w:spacing w:val="72"/>
        </w:rPr>
        <w:t xml:space="preserve"> </w:t>
      </w:r>
      <w:r>
        <w:t>CC,</w:t>
      </w:r>
      <w:r>
        <w:rPr>
          <w:spacing w:val="69"/>
        </w:rPr>
        <w:t xml:space="preserve"> </w:t>
      </w:r>
      <w:r>
        <w:t>Ruela</w:t>
      </w:r>
      <w:r>
        <w:rPr>
          <w:spacing w:val="70"/>
        </w:rPr>
        <w:t xml:space="preserve"> </w:t>
      </w:r>
      <w:r>
        <w:t>PBF,</w:t>
      </w:r>
      <w:r>
        <w:rPr>
          <w:spacing w:val="71"/>
        </w:rPr>
        <w:t xml:space="preserve"> </w:t>
      </w:r>
      <w:r>
        <w:t>Brotto</w:t>
      </w:r>
      <w:r>
        <w:rPr>
          <w:spacing w:val="72"/>
        </w:rPr>
        <w:t xml:space="preserve"> </w:t>
      </w:r>
      <w:r>
        <w:t>LDA,</w:t>
      </w:r>
      <w:r>
        <w:rPr>
          <w:spacing w:val="71"/>
        </w:rPr>
        <w:t xml:space="preserve"> </w:t>
      </w:r>
      <w:r>
        <w:t>Garcia</w:t>
      </w:r>
      <w:r>
        <w:rPr>
          <w:spacing w:val="69"/>
        </w:rPr>
        <w:t xml:space="preserve"> </w:t>
      </w:r>
      <w:r>
        <w:t>TR,</w:t>
      </w:r>
      <w:r>
        <w:rPr>
          <w:spacing w:val="69"/>
        </w:rPr>
        <w:t xml:space="preserve"> </w:t>
      </w:r>
      <w:r>
        <w:t>Lima</w:t>
      </w:r>
      <w:r>
        <w:rPr>
          <w:spacing w:val="71"/>
        </w:rPr>
        <w:t xml:space="preserve"> </w:t>
      </w:r>
      <w:r>
        <w:t>EF.</w:t>
      </w:r>
      <w:r>
        <w:rPr>
          <w:spacing w:val="70"/>
        </w:rPr>
        <w:t xml:space="preserve"> </w:t>
      </w:r>
      <w:r>
        <w:t>Effects</w:t>
      </w:r>
      <w:r>
        <w:rPr>
          <w:spacing w:val="69"/>
        </w:rPr>
        <w:t xml:space="preserve"> </w:t>
      </w:r>
      <w:r>
        <w:t>of</w:t>
      </w:r>
      <w:r>
        <w:rPr>
          <w:spacing w:val="69"/>
        </w:rPr>
        <w:t xml:space="preserve"> </w:t>
      </w:r>
      <w:r>
        <w:t>maternal</w:t>
      </w:r>
      <w:r>
        <w:rPr>
          <w:spacing w:val="71"/>
        </w:rPr>
        <w:t xml:space="preserve"> </w:t>
      </w:r>
      <w:r>
        <w:t>nicotine</w:t>
      </w:r>
      <w:r>
        <w:rPr>
          <w:spacing w:val="69"/>
        </w:rPr>
        <w:t xml:space="preserve"> </w:t>
      </w:r>
      <w:r>
        <w:t xml:space="preserve">on breastfeeding infants. Rev Paul Ped </w:t>
      </w:r>
      <w:proofErr w:type="gramStart"/>
      <w:r>
        <w:t>2013;31:392</w:t>
      </w:r>
      <w:proofErr w:type="gramEnd"/>
      <w:r>
        <w:t>-397.</w:t>
      </w:r>
    </w:p>
    <w:p w:rsidR="00B43228" w:rsidRDefault="00B43228">
      <w:pPr>
        <w:pStyle w:val="BodyText"/>
        <w:spacing w:line="276" w:lineRule="auto"/>
        <w:sectPr w:rsidR="00B43228">
          <w:pgSz w:w="11920" w:h="16850"/>
          <w:pgMar w:top="880" w:right="1417" w:bottom="280" w:left="1559" w:header="35" w:footer="0" w:gutter="0"/>
          <w:cols w:space="720"/>
        </w:sectPr>
      </w:pPr>
    </w:p>
    <w:p w:rsidR="00B43228" w:rsidRDefault="00B43228">
      <w:pPr>
        <w:pStyle w:val="BodyText"/>
        <w:spacing w:before="253"/>
        <w:ind w:left="0"/>
      </w:pPr>
    </w:p>
    <w:p w:rsidR="00B43228" w:rsidRDefault="00000000">
      <w:pPr>
        <w:pStyle w:val="BodyText"/>
        <w:spacing w:line="276" w:lineRule="auto"/>
      </w:pPr>
      <w:r>
        <w:t>Sansone</w:t>
      </w:r>
      <w:r>
        <w:rPr>
          <w:spacing w:val="25"/>
        </w:rPr>
        <w:t xml:space="preserve"> </w:t>
      </w:r>
      <w:r>
        <w:t>L,</w:t>
      </w:r>
      <w:r>
        <w:rPr>
          <w:spacing w:val="23"/>
        </w:rPr>
        <w:t xml:space="preserve"> </w:t>
      </w:r>
      <w:r>
        <w:t>Milani</w:t>
      </w:r>
      <w:r>
        <w:rPr>
          <w:spacing w:val="28"/>
        </w:rPr>
        <w:t xml:space="preserve"> </w:t>
      </w:r>
      <w:r>
        <w:t>F,</w:t>
      </w:r>
      <w:r>
        <w:rPr>
          <w:spacing w:val="25"/>
        </w:rPr>
        <w:t xml:space="preserve"> </w:t>
      </w:r>
      <w:r>
        <w:t>Fabrizi</w:t>
      </w:r>
      <w:r>
        <w:rPr>
          <w:spacing w:val="27"/>
        </w:rPr>
        <w:t xml:space="preserve"> </w:t>
      </w:r>
      <w:r>
        <w:t>R,</w:t>
      </w:r>
      <w:r>
        <w:rPr>
          <w:spacing w:val="27"/>
        </w:rPr>
        <w:t xml:space="preserve"> </w:t>
      </w:r>
      <w:r>
        <w:t>Belli</w:t>
      </w:r>
      <w:r>
        <w:rPr>
          <w:spacing w:val="22"/>
        </w:rPr>
        <w:t xml:space="preserve"> </w:t>
      </w:r>
      <w:r>
        <w:t>M,</w:t>
      </w:r>
      <w:r>
        <w:rPr>
          <w:spacing w:val="27"/>
        </w:rPr>
        <w:t xml:space="preserve"> </w:t>
      </w:r>
      <w:r>
        <w:t>Cristina</w:t>
      </w:r>
      <w:r>
        <w:rPr>
          <w:spacing w:val="24"/>
        </w:rPr>
        <w:t xml:space="preserve"> </w:t>
      </w:r>
      <w:r>
        <w:t>M,</w:t>
      </w:r>
      <w:r>
        <w:rPr>
          <w:spacing w:val="27"/>
        </w:rPr>
        <w:t xml:space="preserve"> </w:t>
      </w:r>
      <w:r>
        <w:t>Zaga</w:t>
      </w:r>
      <w:r>
        <w:rPr>
          <w:spacing w:val="27"/>
        </w:rPr>
        <w:t xml:space="preserve"> </w:t>
      </w:r>
      <w:r>
        <w:t>V</w:t>
      </w:r>
      <w:r>
        <w:rPr>
          <w:spacing w:val="24"/>
        </w:rPr>
        <w:t xml:space="preserve"> </w:t>
      </w:r>
      <w:r>
        <w:t>et</w:t>
      </w:r>
      <w:r>
        <w:rPr>
          <w:spacing w:val="28"/>
        </w:rPr>
        <w:t xml:space="preserve"> </w:t>
      </w:r>
      <w:r>
        <w:t>al.</w:t>
      </w:r>
      <w:r>
        <w:rPr>
          <w:spacing w:val="24"/>
        </w:rPr>
        <w:t xml:space="preserve"> </w:t>
      </w:r>
      <w:r>
        <w:t>Nicotine:</w:t>
      </w:r>
      <w:r>
        <w:rPr>
          <w:spacing w:val="30"/>
        </w:rPr>
        <w:t xml:space="preserve"> </w:t>
      </w:r>
      <w:r>
        <w:t>from</w:t>
      </w:r>
      <w:r>
        <w:rPr>
          <w:spacing w:val="26"/>
        </w:rPr>
        <w:t xml:space="preserve"> </w:t>
      </w:r>
      <w:r>
        <w:t>discovery</w:t>
      </w:r>
      <w:r>
        <w:rPr>
          <w:spacing w:val="24"/>
        </w:rPr>
        <w:t xml:space="preserve"> </w:t>
      </w:r>
      <w:r>
        <w:t xml:space="preserve">to biological effects. Int J Mol Sci </w:t>
      </w:r>
      <w:proofErr w:type="gramStart"/>
      <w:r>
        <w:t>2023;24:1</w:t>
      </w:r>
      <w:proofErr w:type="gramEnd"/>
      <w:r>
        <w:t>-30.</w:t>
      </w:r>
    </w:p>
    <w:p w:rsidR="00B43228" w:rsidRDefault="00000000">
      <w:pPr>
        <w:pStyle w:val="BodyText"/>
        <w:spacing w:before="203"/>
      </w:pPr>
      <w:r>
        <w:t>Schelp</w:t>
      </w:r>
      <w:r>
        <w:rPr>
          <w:spacing w:val="-14"/>
        </w:rPr>
        <w:t xml:space="preserve"> </w:t>
      </w:r>
      <w:r>
        <w:t>LJ,</w:t>
      </w:r>
      <w:r>
        <w:rPr>
          <w:spacing w:val="-10"/>
        </w:rPr>
        <w:t xml:space="preserve"> </w:t>
      </w:r>
      <w:r>
        <w:t>Slaughter</w:t>
      </w:r>
      <w:r>
        <w:rPr>
          <w:spacing w:val="-10"/>
        </w:rPr>
        <w:t xml:space="preserve"> </w:t>
      </w:r>
      <w:r>
        <w:t>RJ,</w:t>
      </w:r>
      <w:r>
        <w:rPr>
          <w:spacing w:val="-10"/>
        </w:rPr>
        <w:t xml:space="preserve"> </w:t>
      </w:r>
      <w:r>
        <w:t>Beasley</w:t>
      </w:r>
      <w:r>
        <w:rPr>
          <w:spacing w:val="-11"/>
        </w:rPr>
        <w:t xml:space="preserve"> </w:t>
      </w:r>
      <w:r>
        <w:t>DM.</w:t>
      </w:r>
      <w:r>
        <w:rPr>
          <w:spacing w:val="-12"/>
        </w:rPr>
        <w:t xml:space="preserve"> </w:t>
      </w:r>
      <w:r>
        <w:t>Nicotine</w:t>
      </w:r>
      <w:r>
        <w:rPr>
          <w:spacing w:val="-10"/>
        </w:rPr>
        <w:t xml:space="preserve"> </w:t>
      </w:r>
      <w:r>
        <w:t>plant</w:t>
      </w:r>
      <w:r>
        <w:rPr>
          <w:spacing w:val="-9"/>
        </w:rPr>
        <w:t xml:space="preserve"> </w:t>
      </w:r>
      <w:r>
        <w:t>poisoning.</w:t>
      </w:r>
      <w:r>
        <w:rPr>
          <w:spacing w:val="-10"/>
        </w:rPr>
        <w:t xml:space="preserve"> </w:t>
      </w:r>
      <w:r>
        <w:t>Clin</w:t>
      </w:r>
      <w:r>
        <w:rPr>
          <w:spacing w:val="-12"/>
        </w:rPr>
        <w:t xml:space="preserve"> </w:t>
      </w:r>
      <w:proofErr w:type="spellStart"/>
      <w:r>
        <w:t>Toxicol</w:t>
      </w:r>
      <w:proofErr w:type="spellEnd"/>
      <w:r>
        <w:rPr>
          <w:spacing w:val="-9"/>
        </w:rPr>
        <w:t xml:space="preserve"> </w:t>
      </w:r>
      <w:proofErr w:type="gramStart"/>
      <w:r>
        <w:t>2009;47:771</w:t>
      </w:r>
      <w:proofErr w:type="gramEnd"/>
      <w:r>
        <w:t>-</w:t>
      </w:r>
      <w:r>
        <w:rPr>
          <w:spacing w:val="-4"/>
        </w:rPr>
        <w:t>781.</w:t>
      </w:r>
    </w:p>
    <w:p w:rsidR="00B43228" w:rsidRDefault="00000000">
      <w:pPr>
        <w:pStyle w:val="BodyText"/>
        <w:spacing w:before="236" w:line="278" w:lineRule="auto"/>
        <w:ind w:right="134"/>
      </w:pPr>
      <w:r>
        <w:t>Sun</w:t>
      </w:r>
      <w:r>
        <w:rPr>
          <w:spacing w:val="-2"/>
        </w:rPr>
        <w:t xml:space="preserve"> </w:t>
      </w:r>
      <w:r>
        <w:t>Y,</w:t>
      </w:r>
      <w:r>
        <w:rPr>
          <w:spacing w:val="-1"/>
        </w:rPr>
        <w:t xml:space="preserve"> </w:t>
      </w:r>
      <w:r>
        <w:t>Prabhu</w:t>
      </w:r>
      <w:r>
        <w:rPr>
          <w:spacing w:val="-4"/>
        </w:rPr>
        <w:t xml:space="preserve"> </w:t>
      </w:r>
      <w:r>
        <w:t>P,</w:t>
      </w:r>
      <w:r>
        <w:rPr>
          <w:spacing w:val="-3"/>
        </w:rPr>
        <w:t xml:space="preserve"> </w:t>
      </w:r>
      <w:r>
        <w:t>Li</w:t>
      </w:r>
      <w:r>
        <w:rPr>
          <w:spacing w:val="-1"/>
        </w:rPr>
        <w:t xml:space="preserve"> </w:t>
      </w:r>
      <w:r>
        <w:t>D,</w:t>
      </w:r>
      <w:r>
        <w:rPr>
          <w:spacing w:val="-1"/>
        </w:rPr>
        <w:t xml:space="preserve"> </w:t>
      </w:r>
      <w:r>
        <w:t>McIntosh</w:t>
      </w:r>
      <w:r>
        <w:rPr>
          <w:spacing w:val="-1"/>
        </w:rPr>
        <w:t xml:space="preserve"> </w:t>
      </w:r>
      <w:r>
        <w:t>S,</w:t>
      </w:r>
      <w:r>
        <w:rPr>
          <w:spacing w:val="-1"/>
        </w:rPr>
        <w:t xml:space="preserve"> </w:t>
      </w:r>
      <w:r>
        <w:t>Rahman</w:t>
      </w:r>
      <w:r>
        <w:rPr>
          <w:spacing w:val="-5"/>
        </w:rPr>
        <w:t xml:space="preserve"> </w:t>
      </w:r>
      <w:r>
        <w:t>I.</w:t>
      </w:r>
      <w:r>
        <w:rPr>
          <w:spacing w:val="-1"/>
        </w:rPr>
        <w:t xml:space="preserve"> </w:t>
      </w:r>
      <w:r>
        <w:t>Vaping:</w:t>
      </w:r>
      <w:r>
        <w:rPr>
          <w:spacing w:val="-1"/>
        </w:rPr>
        <w:t xml:space="preserve"> </w:t>
      </w:r>
      <w:r>
        <w:t>public</w:t>
      </w:r>
      <w:r>
        <w:rPr>
          <w:spacing w:val="-1"/>
        </w:rPr>
        <w:t xml:space="preserve"> </w:t>
      </w:r>
      <w:r>
        <w:t>health,</w:t>
      </w:r>
      <w:r>
        <w:rPr>
          <w:spacing w:val="-1"/>
        </w:rPr>
        <w:t xml:space="preserve"> </w:t>
      </w:r>
      <w:r>
        <w:t>social</w:t>
      </w:r>
      <w:r>
        <w:rPr>
          <w:spacing w:val="-4"/>
        </w:rPr>
        <w:t xml:space="preserve"> </w:t>
      </w:r>
      <w:r>
        <w:t>media,</w:t>
      </w:r>
      <w:r>
        <w:rPr>
          <w:spacing w:val="-6"/>
        </w:rPr>
        <w:t xml:space="preserve"> </w:t>
      </w:r>
      <w:r>
        <w:t>and</w:t>
      </w:r>
      <w:r>
        <w:rPr>
          <w:spacing w:val="-2"/>
        </w:rPr>
        <w:t xml:space="preserve"> </w:t>
      </w:r>
      <w:r>
        <w:t>toxicity.</w:t>
      </w:r>
      <w:r>
        <w:rPr>
          <w:spacing w:val="-1"/>
        </w:rPr>
        <w:t xml:space="preserve"> </w:t>
      </w:r>
      <w:r>
        <w:t xml:space="preserve">J Pub Health Inform </w:t>
      </w:r>
      <w:proofErr w:type="gramStart"/>
      <w:r>
        <w:t>2024;16:1</w:t>
      </w:r>
      <w:proofErr w:type="gramEnd"/>
      <w:r>
        <w:t>-8.</w:t>
      </w:r>
    </w:p>
    <w:p w:rsidR="00B43228" w:rsidRDefault="00000000">
      <w:pPr>
        <w:pStyle w:val="BodyText"/>
        <w:spacing w:before="195" w:line="278" w:lineRule="auto"/>
        <w:ind w:right="364"/>
      </w:pPr>
      <w:r>
        <w:t>Talbert</w:t>
      </w:r>
      <w:r>
        <w:rPr>
          <w:spacing w:val="79"/>
        </w:rPr>
        <w:t xml:space="preserve"> </w:t>
      </w:r>
      <w:r>
        <w:t>JA,</w:t>
      </w:r>
      <w:r>
        <w:rPr>
          <w:spacing w:val="78"/>
        </w:rPr>
        <w:t xml:space="preserve"> </w:t>
      </w:r>
      <w:r>
        <w:t>Townsend</w:t>
      </w:r>
      <w:r>
        <w:rPr>
          <w:spacing w:val="78"/>
        </w:rPr>
        <w:t xml:space="preserve"> </w:t>
      </w:r>
      <w:r>
        <w:t>SD.</w:t>
      </w:r>
      <w:r>
        <w:rPr>
          <w:spacing w:val="77"/>
        </w:rPr>
        <w:t xml:space="preserve"> </w:t>
      </w:r>
      <w:r>
        <w:t>Human</w:t>
      </w:r>
      <w:r>
        <w:rPr>
          <w:spacing w:val="77"/>
        </w:rPr>
        <w:t xml:space="preserve"> </w:t>
      </w:r>
      <w:r>
        <w:t>milk</w:t>
      </w:r>
      <w:r>
        <w:rPr>
          <w:spacing w:val="79"/>
        </w:rPr>
        <w:t xml:space="preserve"> </w:t>
      </w:r>
      <w:r>
        <w:t>as</w:t>
      </w:r>
      <w:r>
        <w:rPr>
          <w:spacing w:val="78"/>
        </w:rPr>
        <w:t xml:space="preserve"> </w:t>
      </w:r>
      <w:r>
        <w:t>a</w:t>
      </w:r>
      <w:r>
        <w:rPr>
          <w:spacing w:val="75"/>
        </w:rPr>
        <w:t xml:space="preserve"> </w:t>
      </w:r>
      <w:r>
        <w:t>complex</w:t>
      </w:r>
      <w:r>
        <w:rPr>
          <w:spacing w:val="79"/>
        </w:rPr>
        <w:t xml:space="preserve"> </w:t>
      </w:r>
      <w:r>
        <w:t>natural</w:t>
      </w:r>
      <w:r>
        <w:rPr>
          <w:spacing w:val="77"/>
        </w:rPr>
        <w:t xml:space="preserve"> </w:t>
      </w:r>
      <w:r>
        <w:t>product</w:t>
      </w:r>
      <w:r>
        <w:rPr>
          <w:spacing w:val="79"/>
        </w:rPr>
        <w:t xml:space="preserve"> </w:t>
      </w:r>
      <w:r>
        <w:t>Nat.</w:t>
      </w:r>
      <w:r>
        <w:rPr>
          <w:spacing w:val="77"/>
        </w:rPr>
        <w:t xml:space="preserve"> </w:t>
      </w:r>
      <w:r>
        <w:t>Prod.</w:t>
      </w:r>
      <w:r>
        <w:rPr>
          <w:spacing w:val="78"/>
        </w:rPr>
        <w:t xml:space="preserve"> </w:t>
      </w:r>
      <w:r>
        <w:t xml:space="preserve">Rep </w:t>
      </w:r>
      <w:r>
        <w:rPr>
          <w:spacing w:val="-2"/>
        </w:rPr>
        <w:t>2025;42:406-420.</w:t>
      </w:r>
    </w:p>
    <w:p w:rsidR="00B43228" w:rsidRDefault="00000000">
      <w:pPr>
        <w:pStyle w:val="BodyText"/>
        <w:spacing w:before="195" w:line="276" w:lineRule="auto"/>
        <w:ind w:right="447"/>
      </w:pPr>
      <w:r>
        <w:t>Tao</w:t>
      </w:r>
      <w:r>
        <w:rPr>
          <w:spacing w:val="-2"/>
        </w:rPr>
        <w:t xml:space="preserve"> </w:t>
      </w:r>
      <w:r>
        <w:t>X, Zhang</w:t>
      </w:r>
      <w:r>
        <w:rPr>
          <w:spacing w:val="-2"/>
        </w:rPr>
        <w:t xml:space="preserve"> </w:t>
      </w:r>
      <w:r>
        <w:t>J,</w:t>
      </w:r>
      <w:r>
        <w:rPr>
          <w:spacing w:val="-3"/>
        </w:rPr>
        <w:t xml:space="preserve"> </w:t>
      </w:r>
      <w:r>
        <w:t>Meng</w:t>
      </w:r>
      <w:r>
        <w:rPr>
          <w:spacing w:val="-4"/>
        </w:rPr>
        <w:t xml:space="preserve"> </w:t>
      </w:r>
      <w:r>
        <w:t>Q,</w:t>
      </w:r>
      <w:r>
        <w:rPr>
          <w:spacing w:val="-1"/>
        </w:rPr>
        <w:t xml:space="preserve"> </w:t>
      </w:r>
      <w:r>
        <w:t>Chu</w:t>
      </w:r>
      <w:r>
        <w:rPr>
          <w:spacing w:val="-2"/>
        </w:rPr>
        <w:t xml:space="preserve"> </w:t>
      </w:r>
      <w:r>
        <w:t>J,</w:t>
      </w:r>
      <w:r>
        <w:rPr>
          <w:spacing w:val="-1"/>
        </w:rPr>
        <w:t xml:space="preserve"> </w:t>
      </w:r>
      <w:r>
        <w:t>Zhao</w:t>
      </w:r>
      <w:r>
        <w:rPr>
          <w:spacing w:val="-1"/>
        </w:rPr>
        <w:t xml:space="preserve"> </w:t>
      </w:r>
      <w:r>
        <w:t>R,</w:t>
      </w:r>
      <w:r>
        <w:rPr>
          <w:spacing w:val="-1"/>
        </w:rPr>
        <w:t xml:space="preserve"> </w:t>
      </w:r>
      <w:r>
        <w:t>Liu</w:t>
      </w:r>
      <w:r>
        <w:rPr>
          <w:spacing w:val="-5"/>
        </w:rPr>
        <w:t xml:space="preserve"> </w:t>
      </w:r>
      <w:r>
        <w:t>Y</w:t>
      </w:r>
      <w:r>
        <w:rPr>
          <w:spacing w:val="-1"/>
        </w:rPr>
        <w:t xml:space="preserve"> </w:t>
      </w:r>
      <w:r>
        <w:t>et</w:t>
      </w:r>
      <w:r>
        <w:rPr>
          <w:spacing w:val="-1"/>
        </w:rPr>
        <w:t xml:space="preserve"> </w:t>
      </w:r>
      <w:r>
        <w:t>al. The</w:t>
      </w:r>
      <w:r>
        <w:rPr>
          <w:spacing w:val="-3"/>
        </w:rPr>
        <w:t xml:space="preserve"> </w:t>
      </w:r>
      <w:r>
        <w:t>potential</w:t>
      </w:r>
      <w:r>
        <w:rPr>
          <w:spacing w:val="-4"/>
        </w:rPr>
        <w:t xml:space="preserve"> </w:t>
      </w:r>
      <w:r>
        <w:t>health</w:t>
      </w:r>
      <w:r>
        <w:rPr>
          <w:spacing w:val="-4"/>
        </w:rPr>
        <w:t xml:space="preserve"> </w:t>
      </w:r>
      <w:r>
        <w:t>effects associated</w:t>
      </w:r>
      <w:r>
        <w:rPr>
          <w:spacing w:val="-1"/>
        </w:rPr>
        <w:t xml:space="preserve"> </w:t>
      </w:r>
      <w:r>
        <w:t xml:space="preserve">with electronic-cigarette. Environ Res </w:t>
      </w:r>
      <w:proofErr w:type="gramStart"/>
      <w:r>
        <w:t>2024;245:1</w:t>
      </w:r>
      <w:proofErr w:type="gramEnd"/>
      <w:r>
        <w:t>-8.</w:t>
      </w:r>
    </w:p>
    <w:p w:rsidR="00B43228" w:rsidRDefault="00000000">
      <w:pPr>
        <w:pStyle w:val="BodyText"/>
        <w:spacing w:before="199" w:line="276" w:lineRule="auto"/>
        <w:ind w:right="134"/>
      </w:pPr>
      <w:r>
        <w:t>Toll</w:t>
      </w:r>
      <w:r>
        <w:rPr>
          <w:spacing w:val="-2"/>
        </w:rPr>
        <w:t xml:space="preserve"> </w:t>
      </w:r>
      <w:r>
        <w:t>BA,</w:t>
      </w:r>
      <w:r>
        <w:rPr>
          <w:spacing w:val="-4"/>
        </w:rPr>
        <w:t xml:space="preserve"> </w:t>
      </w:r>
      <w:r>
        <w:t>Smith</w:t>
      </w:r>
      <w:r>
        <w:rPr>
          <w:spacing w:val="-1"/>
        </w:rPr>
        <w:t xml:space="preserve"> </w:t>
      </w:r>
      <w:r>
        <w:t>TT,</w:t>
      </w:r>
      <w:r>
        <w:rPr>
          <w:spacing w:val="-3"/>
        </w:rPr>
        <w:t xml:space="preserve"> </w:t>
      </w:r>
      <w:r>
        <w:t>King</w:t>
      </w:r>
      <w:r>
        <w:rPr>
          <w:spacing w:val="-2"/>
        </w:rPr>
        <w:t xml:space="preserve"> </w:t>
      </w:r>
      <w:r>
        <w:t>BA.</w:t>
      </w:r>
      <w:r>
        <w:rPr>
          <w:spacing w:val="-4"/>
        </w:rPr>
        <w:t xml:space="preserve"> </w:t>
      </w:r>
      <w:r>
        <w:t>Nicotine</w:t>
      </w:r>
      <w:r>
        <w:rPr>
          <w:spacing w:val="-3"/>
        </w:rPr>
        <w:t xml:space="preserve"> </w:t>
      </w:r>
      <w:r>
        <w:t>e-cigarettes:</w:t>
      </w:r>
      <w:r>
        <w:rPr>
          <w:spacing w:val="-1"/>
        </w:rPr>
        <w:t xml:space="preserve"> </w:t>
      </w:r>
      <w:r>
        <w:t>considerations</w:t>
      </w:r>
      <w:r>
        <w:rPr>
          <w:spacing w:val="-4"/>
        </w:rPr>
        <w:t xml:space="preserve"> </w:t>
      </w:r>
      <w:r>
        <w:t>for</w:t>
      </w:r>
      <w:r>
        <w:rPr>
          <w:spacing w:val="-4"/>
        </w:rPr>
        <w:t xml:space="preserve"> </w:t>
      </w:r>
      <w:r>
        <w:t>healthcare</w:t>
      </w:r>
      <w:r>
        <w:rPr>
          <w:spacing w:val="-1"/>
        </w:rPr>
        <w:t xml:space="preserve"> </w:t>
      </w:r>
      <w:r>
        <w:t>providers.</w:t>
      </w:r>
      <w:r>
        <w:rPr>
          <w:spacing w:val="-1"/>
        </w:rPr>
        <w:t xml:space="preserve"> </w:t>
      </w:r>
      <w:r>
        <w:t xml:space="preserve">Nat Med </w:t>
      </w:r>
      <w:proofErr w:type="gramStart"/>
      <w:r>
        <w:t>2024;30:1513</w:t>
      </w:r>
      <w:proofErr w:type="gramEnd"/>
      <w:r>
        <w:t>-1514.</w:t>
      </w:r>
    </w:p>
    <w:p w:rsidR="00B43228" w:rsidRDefault="00000000">
      <w:pPr>
        <w:pStyle w:val="BodyText"/>
        <w:spacing w:before="201" w:line="276" w:lineRule="auto"/>
      </w:pPr>
      <w:proofErr w:type="spellStart"/>
      <w:r>
        <w:t>Vlachou</w:t>
      </w:r>
      <w:proofErr w:type="spellEnd"/>
      <w:r>
        <w:rPr>
          <w:spacing w:val="-3"/>
        </w:rPr>
        <w:t xml:space="preserve"> </w:t>
      </w:r>
      <w:r>
        <w:t>M,</w:t>
      </w:r>
      <w:r>
        <w:rPr>
          <w:spacing w:val="-2"/>
        </w:rPr>
        <w:t xml:space="preserve"> </w:t>
      </w:r>
      <w:proofErr w:type="spellStart"/>
      <w:r>
        <w:t>Kyrkor</w:t>
      </w:r>
      <w:proofErr w:type="spellEnd"/>
      <w:r>
        <w:rPr>
          <w:spacing w:val="-2"/>
        </w:rPr>
        <w:t xml:space="preserve"> </w:t>
      </w:r>
      <w:r>
        <w:t>GA,</w:t>
      </w:r>
      <w:r>
        <w:rPr>
          <w:spacing w:val="-5"/>
        </w:rPr>
        <w:t xml:space="preserve"> </w:t>
      </w:r>
      <w:proofErr w:type="spellStart"/>
      <w:r>
        <w:t>Vivilaki</w:t>
      </w:r>
      <w:proofErr w:type="spellEnd"/>
      <w:r>
        <w:rPr>
          <w:spacing w:val="-2"/>
        </w:rPr>
        <w:t xml:space="preserve"> </w:t>
      </w:r>
      <w:r>
        <w:t>V,</w:t>
      </w:r>
      <w:r>
        <w:rPr>
          <w:spacing w:val="-2"/>
        </w:rPr>
        <w:t xml:space="preserve"> </w:t>
      </w:r>
      <w:proofErr w:type="spellStart"/>
      <w:r>
        <w:t>Georgapoulou</w:t>
      </w:r>
      <w:proofErr w:type="spellEnd"/>
      <w:r>
        <w:rPr>
          <w:spacing w:val="-3"/>
        </w:rPr>
        <w:t xml:space="preserve"> </w:t>
      </w:r>
      <w:r>
        <w:t>VE,</w:t>
      </w:r>
      <w:r>
        <w:rPr>
          <w:spacing w:val="-2"/>
        </w:rPr>
        <w:t xml:space="preserve"> </w:t>
      </w:r>
      <w:proofErr w:type="spellStart"/>
      <w:r>
        <w:t>Katsaounov</w:t>
      </w:r>
      <w:proofErr w:type="spellEnd"/>
      <w:r>
        <w:rPr>
          <w:spacing w:val="-3"/>
        </w:rPr>
        <w:t xml:space="preserve"> </w:t>
      </w:r>
      <w:r>
        <w:t>P,</w:t>
      </w:r>
      <w:r>
        <w:rPr>
          <w:spacing w:val="-4"/>
        </w:rPr>
        <w:t xml:space="preserve"> </w:t>
      </w:r>
      <w:proofErr w:type="spellStart"/>
      <w:r>
        <w:t>Kapetanaki</w:t>
      </w:r>
      <w:proofErr w:type="spellEnd"/>
      <w:r>
        <w:rPr>
          <w:spacing w:val="-2"/>
        </w:rPr>
        <w:t xml:space="preserve"> </w:t>
      </w:r>
      <w:r>
        <w:t>A</w:t>
      </w:r>
      <w:r>
        <w:rPr>
          <w:spacing w:val="-4"/>
        </w:rPr>
        <w:t xml:space="preserve"> </w:t>
      </w:r>
      <w:r>
        <w:t>et</w:t>
      </w:r>
      <w:r>
        <w:rPr>
          <w:spacing w:val="-2"/>
        </w:rPr>
        <w:t xml:space="preserve"> </w:t>
      </w:r>
      <w:r>
        <w:t>al.</w:t>
      </w:r>
      <w:r>
        <w:rPr>
          <w:spacing w:val="-3"/>
        </w:rPr>
        <w:t xml:space="preserve"> </w:t>
      </w:r>
      <w:r>
        <w:t xml:space="preserve">Tobacco smoke exposure and lactation. </w:t>
      </w:r>
      <w:proofErr w:type="spellStart"/>
      <w:r>
        <w:t>Cureus</w:t>
      </w:r>
      <w:proofErr w:type="spellEnd"/>
      <w:r>
        <w:t xml:space="preserve"> </w:t>
      </w:r>
      <w:proofErr w:type="gramStart"/>
      <w:r>
        <w:t>2024;16:1</w:t>
      </w:r>
      <w:proofErr w:type="gramEnd"/>
      <w:r>
        <w:t>-13.</w:t>
      </w:r>
    </w:p>
    <w:p w:rsidR="00B43228" w:rsidRDefault="00000000">
      <w:pPr>
        <w:pStyle w:val="BodyText"/>
        <w:spacing w:before="198" w:line="276" w:lineRule="auto"/>
      </w:pPr>
      <w:r>
        <w:t>Yi</w:t>
      </w:r>
      <w:r>
        <w:rPr>
          <w:spacing w:val="-2"/>
        </w:rPr>
        <w:t xml:space="preserve"> </w:t>
      </w:r>
      <w:r>
        <w:t>DY,</w:t>
      </w:r>
      <w:r>
        <w:rPr>
          <w:spacing w:val="-2"/>
        </w:rPr>
        <w:t xml:space="preserve"> </w:t>
      </w:r>
      <w:r>
        <w:t>Kim</w:t>
      </w:r>
      <w:r>
        <w:rPr>
          <w:spacing w:val="-1"/>
        </w:rPr>
        <w:t xml:space="preserve"> </w:t>
      </w:r>
      <w:r>
        <w:t>SY.</w:t>
      </w:r>
      <w:r>
        <w:rPr>
          <w:spacing w:val="-5"/>
        </w:rPr>
        <w:t xml:space="preserve"> </w:t>
      </w:r>
      <w:r>
        <w:t>Human</w:t>
      </w:r>
      <w:r>
        <w:rPr>
          <w:spacing w:val="-3"/>
        </w:rPr>
        <w:t xml:space="preserve"> </w:t>
      </w:r>
      <w:r>
        <w:t>breast</w:t>
      </w:r>
      <w:r>
        <w:rPr>
          <w:spacing w:val="-2"/>
        </w:rPr>
        <w:t xml:space="preserve"> </w:t>
      </w:r>
      <w:r>
        <w:t>milk</w:t>
      </w:r>
      <w:r>
        <w:rPr>
          <w:spacing w:val="-2"/>
        </w:rPr>
        <w:t xml:space="preserve"> </w:t>
      </w:r>
      <w:r>
        <w:t>composition</w:t>
      </w:r>
      <w:r>
        <w:rPr>
          <w:spacing w:val="-3"/>
        </w:rPr>
        <w:t xml:space="preserve"> </w:t>
      </w:r>
      <w:r>
        <w:t>and</w:t>
      </w:r>
      <w:r>
        <w:rPr>
          <w:spacing w:val="-4"/>
        </w:rPr>
        <w:t xml:space="preserve"> </w:t>
      </w:r>
      <w:r>
        <w:t>function</w:t>
      </w:r>
      <w:r>
        <w:rPr>
          <w:spacing w:val="-3"/>
        </w:rPr>
        <w:t xml:space="preserve"> </w:t>
      </w:r>
      <w:r>
        <w:t>in</w:t>
      </w:r>
      <w:r>
        <w:rPr>
          <w:spacing w:val="-2"/>
        </w:rPr>
        <w:t xml:space="preserve"> </w:t>
      </w:r>
      <w:r>
        <w:t>human</w:t>
      </w:r>
      <w:r>
        <w:rPr>
          <w:spacing w:val="-3"/>
        </w:rPr>
        <w:t xml:space="preserve"> </w:t>
      </w:r>
      <w:r>
        <w:t>health:</w:t>
      </w:r>
      <w:r>
        <w:rPr>
          <w:spacing w:val="-1"/>
        </w:rPr>
        <w:t xml:space="preserve"> </w:t>
      </w:r>
      <w:r>
        <w:t>from</w:t>
      </w:r>
      <w:r>
        <w:rPr>
          <w:spacing w:val="-1"/>
        </w:rPr>
        <w:t xml:space="preserve"> </w:t>
      </w:r>
      <w:r>
        <w:t xml:space="preserve">nutritional components to microbiome and MicroRNAs. Nutrients </w:t>
      </w:r>
      <w:proofErr w:type="gramStart"/>
      <w:r>
        <w:t>2021;13:1</w:t>
      </w:r>
      <w:proofErr w:type="gramEnd"/>
      <w:r>
        <w:t>-12.</w:t>
      </w:r>
    </w:p>
    <w:p w:rsidR="00B43228" w:rsidRDefault="00000000">
      <w:pPr>
        <w:pStyle w:val="BodyText"/>
        <w:spacing w:before="201" w:line="276" w:lineRule="auto"/>
        <w:ind w:right="134"/>
      </w:pPr>
      <w:r>
        <w:t>Walley</w:t>
      </w:r>
      <w:r>
        <w:rPr>
          <w:spacing w:val="-3"/>
        </w:rPr>
        <w:t xml:space="preserve"> </w:t>
      </w:r>
      <w:r>
        <w:t>SC,</w:t>
      </w:r>
      <w:r>
        <w:rPr>
          <w:spacing w:val="-4"/>
        </w:rPr>
        <w:t xml:space="preserve"> </w:t>
      </w:r>
      <w:r>
        <w:t>Wilson</w:t>
      </w:r>
      <w:r>
        <w:rPr>
          <w:spacing w:val="-4"/>
        </w:rPr>
        <w:t xml:space="preserve"> </w:t>
      </w:r>
      <w:r>
        <w:t>KM,</w:t>
      </w:r>
      <w:r>
        <w:rPr>
          <w:spacing w:val="-4"/>
        </w:rPr>
        <w:t xml:space="preserve"> </w:t>
      </w:r>
      <w:proofErr w:type="spellStart"/>
      <w:r>
        <w:t>Winickoff</w:t>
      </w:r>
      <w:proofErr w:type="spellEnd"/>
      <w:r>
        <w:rPr>
          <w:spacing w:val="-4"/>
        </w:rPr>
        <w:t xml:space="preserve"> </w:t>
      </w:r>
      <w:r>
        <w:t>JP,</w:t>
      </w:r>
      <w:r>
        <w:rPr>
          <w:spacing w:val="-1"/>
        </w:rPr>
        <w:t xml:space="preserve"> </w:t>
      </w:r>
      <w:r>
        <w:t>Groner</w:t>
      </w:r>
      <w:r>
        <w:rPr>
          <w:spacing w:val="-3"/>
        </w:rPr>
        <w:t xml:space="preserve"> </w:t>
      </w:r>
      <w:r>
        <w:t>J.</w:t>
      </w:r>
      <w:r>
        <w:rPr>
          <w:spacing w:val="-2"/>
        </w:rPr>
        <w:t xml:space="preserve"> </w:t>
      </w:r>
      <w:r>
        <w:t>A</w:t>
      </w:r>
      <w:r>
        <w:rPr>
          <w:spacing w:val="-1"/>
        </w:rPr>
        <w:t xml:space="preserve"> </w:t>
      </w:r>
      <w:r>
        <w:t>public</w:t>
      </w:r>
      <w:r>
        <w:rPr>
          <w:spacing w:val="-4"/>
        </w:rPr>
        <w:t xml:space="preserve"> </w:t>
      </w:r>
      <w:r>
        <w:t>health</w:t>
      </w:r>
      <w:r>
        <w:rPr>
          <w:spacing w:val="-1"/>
        </w:rPr>
        <w:t xml:space="preserve"> </w:t>
      </w:r>
      <w:r>
        <w:t>crisis:</w:t>
      </w:r>
      <w:r>
        <w:rPr>
          <w:spacing w:val="-3"/>
        </w:rPr>
        <w:t xml:space="preserve"> </w:t>
      </w:r>
      <w:r>
        <w:t>electronic</w:t>
      </w:r>
      <w:r>
        <w:rPr>
          <w:spacing w:val="-3"/>
        </w:rPr>
        <w:t xml:space="preserve"> </w:t>
      </w:r>
      <w:r>
        <w:t>cigarettes,</w:t>
      </w:r>
      <w:r>
        <w:rPr>
          <w:spacing w:val="-3"/>
        </w:rPr>
        <w:t xml:space="preserve"> </w:t>
      </w:r>
      <w:r>
        <w:t xml:space="preserve">vape, and JUUL. Pediatrics </w:t>
      </w:r>
      <w:proofErr w:type="gramStart"/>
      <w:r>
        <w:t>2019;143:1</w:t>
      </w:r>
      <w:proofErr w:type="gramEnd"/>
      <w:r>
        <w:t>-11.</w:t>
      </w:r>
    </w:p>
    <w:p w:rsidR="00B43228" w:rsidRDefault="00000000">
      <w:pPr>
        <w:pStyle w:val="BodyText"/>
        <w:spacing w:before="199" w:line="278" w:lineRule="auto"/>
        <w:ind w:right="364"/>
      </w:pPr>
      <w:r>
        <w:t>Watt</w:t>
      </w:r>
      <w:r>
        <w:rPr>
          <w:spacing w:val="-4"/>
        </w:rPr>
        <w:t xml:space="preserve"> </w:t>
      </w:r>
      <w:r>
        <w:t>E,</w:t>
      </w:r>
      <w:r>
        <w:rPr>
          <w:spacing w:val="-2"/>
        </w:rPr>
        <w:t xml:space="preserve"> </w:t>
      </w:r>
      <w:r>
        <w:t>Bush</w:t>
      </w:r>
      <w:r>
        <w:rPr>
          <w:spacing w:val="-2"/>
        </w:rPr>
        <w:t xml:space="preserve"> </w:t>
      </w:r>
      <w:r>
        <w:t>A,</w:t>
      </w:r>
      <w:r>
        <w:rPr>
          <w:spacing w:val="-5"/>
        </w:rPr>
        <w:t xml:space="preserve"> </w:t>
      </w:r>
      <w:r>
        <w:t>Gardner-Medwin</w:t>
      </w:r>
      <w:r>
        <w:rPr>
          <w:spacing w:val="-3"/>
        </w:rPr>
        <w:t xml:space="preserve"> </w:t>
      </w:r>
      <w:r>
        <w:t>J,</w:t>
      </w:r>
      <w:r>
        <w:rPr>
          <w:spacing w:val="-2"/>
        </w:rPr>
        <w:t xml:space="preserve"> </w:t>
      </w:r>
      <w:r>
        <w:t>Langley</w:t>
      </w:r>
      <w:r>
        <w:rPr>
          <w:spacing w:val="-3"/>
        </w:rPr>
        <w:t xml:space="preserve"> </w:t>
      </w:r>
      <w:r>
        <w:t>RJ.</w:t>
      </w:r>
      <w:r>
        <w:rPr>
          <w:spacing w:val="-2"/>
        </w:rPr>
        <w:t xml:space="preserve"> </w:t>
      </w:r>
      <w:r>
        <w:t>E-cigarette</w:t>
      </w:r>
      <w:r>
        <w:rPr>
          <w:spacing w:val="-4"/>
        </w:rPr>
        <w:t xml:space="preserve"> </w:t>
      </w:r>
      <w:r>
        <w:t>addiction</w:t>
      </w:r>
      <w:r>
        <w:rPr>
          <w:spacing w:val="-3"/>
        </w:rPr>
        <w:t xml:space="preserve"> </w:t>
      </w:r>
      <w:r>
        <w:t>in</w:t>
      </w:r>
      <w:r>
        <w:rPr>
          <w:spacing w:val="-2"/>
        </w:rPr>
        <w:t xml:space="preserve"> </w:t>
      </w:r>
      <w:r>
        <w:t>adolescents –</w:t>
      </w:r>
      <w:r>
        <w:rPr>
          <w:spacing w:val="-1"/>
        </w:rPr>
        <w:t xml:space="preserve"> </w:t>
      </w:r>
      <w:r>
        <w:t>how</w:t>
      </w:r>
      <w:r>
        <w:rPr>
          <w:spacing w:val="-4"/>
        </w:rPr>
        <w:t xml:space="preserve"> </w:t>
      </w:r>
      <w:r>
        <w:t xml:space="preserve">do we get them to stop? </w:t>
      </w:r>
      <w:proofErr w:type="spellStart"/>
      <w:r>
        <w:t>Pediatr</w:t>
      </w:r>
      <w:proofErr w:type="spellEnd"/>
      <w:r>
        <w:t xml:space="preserve"> </w:t>
      </w:r>
      <w:proofErr w:type="spellStart"/>
      <w:r>
        <w:t>Pulm</w:t>
      </w:r>
      <w:proofErr w:type="spellEnd"/>
      <w:r>
        <w:t xml:space="preserve"> 2025;</w:t>
      </w:r>
      <w:proofErr w:type="gramStart"/>
      <w:r>
        <w:t>60:e</w:t>
      </w:r>
      <w:proofErr w:type="gramEnd"/>
      <w:r>
        <w:t>27403.</w:t>
      </w:r>
    </w:p>
    <w:p w:rsidR="00B43228" w:rsidRDefault="00000000">
      <w:pPr>
        <w:pStyle w:val="BodyText"/>
        <w:spacing w:before="195" w:line="278" w:lineRule="auto"/>
        <w:ind w:right="1142"/>
      </w:pPr>
      <w:r>
        <w:rPr>
          <w:color w:val="000000"/>
          <w:highlight w:val="yellow"/>
        </w:rPr>
        <w:t>Wells</w:t>
      </w:r>
      <w:r>
        <w:rPr>
          <w:color w:val="000000"/>
          <w:spacing w:val="-2"/>
          <w:highlight w:val="yellow"/>
        </w:rPr>
        <w:t xml:space="preserve"> </w:t>
      </w:r>
      <w:r>
        <w:rPr>
          <w:color w:val="000000"/>
          <w:highlight w:val="yellow"/>
        </w:rPr>
        <w:t>AC,</w:t>
      </w:r>
      <w:r>
        <w:rPr>
          <w:color w:val="000000"/>
          <w:spacing w:val="-5"/>
          <w:highlight w:val="yellow"/>
        </w:rPr>
        <w:t xml:space="preserve"> </w:t>
      </w:r>
      <w:r>
        <w:rPr>
          <w:color w:val="000000"/>
          <w:highlight w:val="yellow"/>
        </w:rPr>
        <w:t>Lotfipour</w:t>
      </w:r>
      <w:r>
        <w:rPr>
          <w:color w:val="000000"/>
          <w:spacing w:val="-2"/>
          <w:highlight w:val="yellow"/>
        </w:rPr>
        <w:t xml:space="preserve"> </w:t>
      </w:r>
      <w:r>
        <w:rPr>
          <w:color w:val="000000"/>
          <w:highlight w:val="yellow"/>
        </w:rPr>
        <w:t>S.</w:t>
      </w:r>
      <w:r>
        <w:rPr>
          <w:color w:val="000000"/>
          <w:spacing w:val="-3"/>
          <w:highlight w:val="yellow"/>
        </w:rPr>
        <w:t xml:space="preserve"> </w:t>
      </w:r>
      <w:r>
        <w:rPr>
          <w:color w:val="000000"/>
          <w:highlight w:val="yellow"/>
        </w:rPr>
        <w:t>Prenatal</w:t>
      </w:r>
      <w:r>
        <w:rPr>
          <w:color w:val="000000"/>
          <w:spacing w:val="-2"/>
          <w:highlight w:val="yellow"/>
        </w:rPr>
        <w:t xml:space="preserve"> </w:t>
      </w:r>
      <w:r>
        <w:rPr>
          <w:color w:val="000000"/>
          <w:highlight w:val="yellow"/>
        </w:rPr>
        <w:t>nicotine</w:t>
      </w:r>
      <w:r>
        <w:rPr>
          <w:color w:val="000000"/>
          <w:spacing w:val="-4"/>
          <w:highlight w:val="yellow"/>
        </w:rPr>
        <w:t xml:space="preserve"> </w:t>
      </w:r>
      <w:r>
        <w:rPr>
          <w:color w:val="000000"/>
          <w:highlight w:val="yellow"/>
        </w:rPr>
        <w:t>exposure</w:t>
      </w:r>
      <w:r>
        <w:rPr>
          <w:color w:val="000000"/>
          <w:spacing w:val="-2"/>
          <w:highlight w:val="yellow"/>
        </w:rPr>
        <w:t xml:space="preserve"> </w:t>
      </w:r>
      <w:r>
        <w:rPr>
          <w:color w:val="000000"/>
          <w:highlight w:val="yellow"/>
        </w:rPr>
        <w:t>during</w:t>
      </w:r>
      <w:r>
        <w:rPr>
          <w:color w:val="000000"/>
          <w:spacing w:val="-3"/>
          <w:highlight w:val="yellow"/>
        </w:rPr>
        <w:t xml:space="preserve"> </w:t>
      </w:r>
      <w:r>
        <w:rPr>
          <w:color w:val="000000"/>
          <w:highlight w:val="yellow"/>
        </w:rPr>
        <w:t>pregnancy</w:t>
      </w:r>
      <w:r>
        <w:rPr>
          <w:color w:val="000000"/>
          <w:spacing w:val="-2"/>
          <w:highlight w:val="yellow"/>
        </w:rPr>
        <w:t xml:space="preserve"> </w:t>
      </w:r>
      <w:r>
        <w:rPr>
          <w:color w:val="000000"/>
          <w:highlight w:val="yellow"/>
        </w:rPr>
        <w:t>results</w:t>
      </w:r>
      <w:r>
        <w:rPr>
          <w:color w:val="000000"/>
          <w:spacing w:val="-1"/>
          <w:highlight w:val="yellow"/>
        </w:rPr>
        <w:t xml:space="preserve"> </w:t>
      </w:r>
      <w:r>
        <w:rPr>
          <w:color w:val="000000"/>
          <w:highlight w:val="yellow"/>
        </w:rPr>
        <w:t>in</w:t>
      </w:r>
      <w:r>
        <w:rPr>
          <w:color w:val="000000"/>
          <w:spacing w:val="-4"/>
          <w:highlight w:val="yellow"/>
        </w:rPr>
        <w:t xml:space="preserve"> </w:t>
      </w:r>
      <w:proofErr w:type="gramStart"/>
      <w:r>
        <w:rPr>
          <w:color w:val="000000"/>
          <w:highlight w:val="yellow"/>
        </w:rPr>
        <w:t xml:space="preserve">adverse </w:t>
      </w:r>
      <w:r>
        <w:rPr>
          <w:color w:val="000000"/>
        </w:rPr>
        <w:t xml:space="preserve"> </w:t>
      </w:r>
      <w:r>
        <w:rPr>
          <w:color w:val="000000"/>
          <w:highlight w:val="yellow"/>
        </w:rPr>
        <w:t>neurodevelopmental</w:t>
      </w:r>
      <w:proofErr w:type="gramEnd"/>
      <w:r>
        <w:rPr>
          <w:color w:val="000000"/>
          <w:highlight w:val="yellow"/>
        </w:rPr>
        <w:t xml:space="preserve"> alterations and neurobehavioral deficits. Adv Drug Alcohol </w:t>
      </w:r>
      <w:proofErr w:type="gramStart"/>
      <w:r>
        <w:rPr>
          <w:color w:val="000000"/>
          <w:highlight w:val="yellow"/>
        </w:rPr>
        <w:t xml:space="preserve">Res </w:t>
      </w:r>
      <w:r>
        <w:rPr>
          <w:color w:val="000000"/>
        </w:rPr>
        <w:t xml:space="preserve"> </w:t>
      </w:r>
      <w:r>
        <w:rPr>
          <w:color w:val="000000"/>
          <w:spacing w:val="-2"/>
          <w:highlight w:val="yellow"/>
        </w:rPr>
        <w:t>2023</w:t>
      </w:r>
      <w:proofErr w:type="gramEnd"/>
      <w:r>
        <w:rPr>
          <w:color w:val="000000"/>
          <w:spacing w:val="-2"/>
          <w:highlight w:val="yellow"/>
        </w:rPr>
        <w:t>;11:1-20.</w:t>
      </w:r>
    </w:p>
    <w:p w:rsidR="00B43228" w:rsidRDefault="00000000">
      <w:pPr>
        <w:pStyle w:val="BodyText"/>
        <w:spacing w:before="198"/>
      </w:pPr>
      <w:proofErr w:type="spellStart"/>
      <w:r>
        <w:t>Winickoff</w:t>
      </w:r>
      <w:proofErr w:type="spellEnd"/>
      <w:r>
        <w:rPr>
          <w:spacing w:val="-13"/>
        </w:rPr>
        <w:t xml:space="preserve"> </w:t>
      </w:r>
      <w:r>
        <w:t>JP,</w:t>
      </w:r>
      <w:r>
        <w:rPr>
          <w:spacing w:val="-12"/>
        </w:rPr>
        <w:t xml:space="preserve"> </w:t>
      </w:r>
      <w:r>
        <w:t>Evins</w:t>
      </w:r>
      <w:r>
        <w:rPr>
          <w:spacing w:val="-11"/>
        </w:rPr>
        <w:t xml:space="preserve"> </w:t>
      </w:r>
      <w:r>
        <w:t>E,</w:t>
      </w:r>
      <w:r>
        <w:rPr>
          <w:spacing w:val="-11"/>
        </w:rPr>
        <w:t xml:space="preserve"> </w:t>
      </w:r>
      <w:r>
        <w:t>Levy</w:t>
      </w:r>
      <w:r>
        <w:rPr>
          <w:spacing w:val="-8"/>
        </w:rPr>
        <w:t xml:space="preserve"> </w:t>
      </w:r>
      <w:r>
        <w:t>S.</w:t>
      </w:r>
      <w:r>
        <w:rPr>
          <w:spacing w:val="-9"/>
        </w:rPr>
        <w:t xml:space="preserve"> </w:t>
      </w:r>
      <w:r>
        <w:t>Vaping</w:t>
      </w:r>
      <w:r>
        <w:rPr>
          <w:spacing w:val="-10"/>
        </w:rPr>
        <w:t xml:space="preserve"> </w:t>
      </w:r>
      <w:r>
        <w:t>in</w:t>
      </w:r>
      <w:r>
        <w:rPr>
          <w:spacing w:val="-7"/>
        </w:rPr>
        <w:t xml:space="preserve"> </w:t>
      </w:r>
      <w:r>
        <w:t>youth.</w:t>
      </w:r>
      <w:r>
        <w:rPr>
          <w:spacing w:val="-10"/>
        </w:rPr>
        <w:t xml:space="preserve"> </w:t>
      </w:r>
      <w:r>
        <w:t>JAMA</w:t>
      </w:r>
      <w:r>
        <w:rPr>
          <w:spacing w:val="-9"/>
        </w:rPr>
        <w:t xml:space="preserve"> </w:t>
      </w:r>
      <w:proofErr w:type="gramStart"/>
      <w:r>
        <w:t>2024;332:749</w:t>
      </w:r>
      <w:proofErr w:type="gramEnd"/>
      <w:r>
        <w:t>-</w:t>
      </w:r>
      <w:r>
        <w:rPr>
          <w:spacing w:val="-4"/>
        </w:rPr>
        <w:t>750.</w:t>
      </w:r>
    </w:p>
    <w:sectPr w:rsidR="00B43228">
      <w:pgSz w:w="11920" w:h="16850"/>
      <w:pgMar w:top="880" w:right="1417" w:bottom="280" w:left="1559" w:header="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496" w:rsidRDefault="00EF0496">
      <w:r>
        <w:separator/>
      </w:r>
    </w:p>
  </w:endnote>
  <w:endnote w:type="continuationSeparator" w:id="0">
    <w:p w:rsidR="00EF0496" w:rsidRDefault="00EF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496" w:rsidRDefault="00EF0496">
      <w:r>
        <w:separator/>
      </w:r>
    </w:p>
  </w:footnote>
  <w:footnote w:type="continuationSeparator" w:id="0">
    <w:p w:rsidR="00EF0496" w:rsidRDefault="00EF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3228" w:rsidRDefault="00000000">
    <w:pPr>
      <w:pStyle w:val="BodyText"/>
      <w:spacing w:line="14" w:lineRule="auto"/>
      <w:ind w:left="0"/>
      <w:rPr>
        <w:sz w:val="20"/>
      </w:rPr>
    </w:pPr>
    <w:r>
      <w:rPr>
        <w:noProof/>
        <w:sz w:val="20"/>
      </w:rPr>
      <mc:AlternateContent>
        <mc:Choice Requires="wps">
          <w:drawing>
            <wp:anchor distT="0" distB="0" distL="0" distR="0" simplePos="0" relativeHeight="487499264" behindDoc="1" locked="0" layoutInCell="1" allowOverlap="1">
              <wp:simplePos x="0" y="0"/>
              <wp:positionH relativeFrom="page">
                <wp:posOffset>-12700</wp:posOffset>
              </wp:positionH>
              <wp:positionV relativeFrom="page">
                <wp:posOffset>9775</wp:posOffset>
              </wp:positionV>
              <wp:extent cx="157162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98120"/>
                      </a:xfrm>
                      <a:prstGeom prst="rect">
                        <a:avLst/>
                      </a:prstGeom>
                    </wps:spPr>
                    <wps:txbx>
                      <w:txbxContent>
                        <w:p w:rsidR="00B43228" w:rsidRDefault="00000000">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3"/>
                              <w:sz w:val="24"/>
                            </w:rPr>
                            <w:t xml:space="preserve">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75pt;width:123.75pt;height:15.6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" filled="f" stroked="f">
              <v:textbox inset="0,0,0,0">
                <w:txbxContent>
                  <w:p w:rsidR="00B43228" w:rsidRDefault="00000000">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3"/>
                        <w:sz w:val="24"/>
                      </w:rPr>
                      <w:t xml:space="preserve"> </w:t>
                    </w:r>
                    <w:r>
                      <w:rPr>
                        <w:rFonts w:ascii="Courier New"/>
                        <w:spacing w:val="-2"/>
                        <w:sz w:val="24"/>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3228"/>
    <w:rsid w:val="002E2404"/>
    <w:rsid w:val="009A0DF0"/>
    <w:rsid w:val="00B43228"/>
    <w:rsid w:val="00E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8B9D"/>
  <w15:docId w15:val="{D833F91E-7E05-42D3-ACA1-F202A655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
    </w:pPr>
  </w:style>
  <w:style w:type="paragraph" w:styleId="Title">
    <w:name w:val="Title"/>
    <w:basedOn w:val="Normal"/>
    <w:uiPriority w:val="10"/>
    <w:qFormat/>
    <w:pPr>
      <w:spacing w:before="20"/>
      <w:ind w:left="20"/>
    </w:pPr>
    <w:rPr>
      <w:rFonts w:ascii="Courier New" w:eastAsia="Courier New" w:hAnsi="Courier New" w:cs="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17408</Characters>
  <Application>Microsoft Office Word</Application>
  <DocSecurity>0</DocSecurity>
  <Lines>145</Lines>
  <Paragraphs>40</Paragraphs>
  <ScaleCrop>false</ScaleCrop>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 Del Ciampo</dc:creator>
  <cp:lastModifiedBy>Editor GP 005</cp:lastModifiedBy>
  <cp:revision>2</cp:revision>
  <dcterms:created xsi:type="dcterms:W3CDTF">2025-04-07T11:34:00Z</dcterms:created>
  <dcterms:modified xsi:type="dcterms:W3CDTF">2025-04-07T11:36:00Z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2010</vt:lpwstr>
  </property>
  <property fmtid="{D5CDD505-2E9C-101B-9397-08002B2CF9AE}" pid="4" name="LastSaved">
    <vt:filetime>2025-04-07T00:00:00Z</vt:filetime>
  </property>
  <property fmtid="{D5CDD505-2E9C-101B-9397-08002B2CF9AE}" pid="5" name="Producer">
    <vt:lpwstr>Microsoft® Word 2010</vt:lpwstr>
  </property>
</Properties>
</file>