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2435" w14:textId="77777777" w:rsidR="00380B3C" w:rsidRPr="00380B3C" w:rsidRDefault="00380B3C" w:rsidP="00380B3C">
      <w:pPr>
        <w:spacing w:line="360" w:lineRule="auto"/>
        <w:jc w:val="right"/>
        <w:rPr>
          <w:rFonts w:ascii="Arial" w:hAnsi="Arial" w:cs="Arial"/>
          <w:b/>
          <w:bCs/>
          <w:i/>
          <w:iCs/>
          <w:u w:val="single"/>
        </w:rPr>
      </w:pPr>
      <w:r w:rsidRPr="00380B3C">
        <w:rPr>
          <w:rFonts w:ascii="Arial" w:hAnsi="Arial" w:cs="Arial"/>
          <w:b/>
          <w:bCs/>
          <w:i/>
          <w:iCs/>
          <w:u w:val="single"/>
        </w:rPr>
        <w:t>Review Article</w:t>
      </w:r>
    </w:p>
    <w:p w14:paraId="7AEC9D17" w14:textId="300CC5E3" w:rsidR="00386A11" w:rsidRPr="008A418D" w:rsidRDefault="003D53A8" w:rsidP="008A418D">
      <w:pPr>
        <w:spacing w:line="360" w:lineRule="auto"/>
        <w:jc w:val="right"/>
        <w:rPr>
          <w:rFonts w:ascii="Arial" w:hAnsi="Arial" w:cs="Arial"/>
          <w:b/>
          <w:bCs/>
        </w:rPr>
      </w:pPr>
      <w:bookmarkStart w:id="0" w:name="_Hlk193196310"/>
      <w:r w:rsidRPr="008A418D">
        <w:rPr>
          <w:rFonts w:ascii="Arial" w:hAnsi="Arial" w:cs="Arial"/>
          <w:b/>
          <w:bCs/>
        </w:rPr>
        <w:t>A short review on the co-evolution between Endophytic Fung</w:t>
      </w:r>
      <w:r w:rsidR="00E901F0" w:rsidRPr="008A418D">
        <w:rPr>
          <w:rFonts w:ascii="Arial" w:hAnsi="Arial" w:cs="Arial"/>
          <w:b/>
          <w:bCs/>
        </w:rPr>
        <w:t>i</w:t>
      </w:r>
      <w:r w:rsidRPr="008A418D">
        <w:rPr>
          <w:rFonts w:ascii="Arial" w:hAnsi="Arial" w:cs="Arial"/>
          <w:b/>
          <w:bCs/>
        </w:rPr>
        <w:t xml:space="preserve"> and their Host Plants</w:t>
      </w:r>
    </w:p>
    <w:bookmarkEnd w:id="0"/>
    <w:p w14:paraId="5E815E57" w14:textId="3963FD3D" w:rsidR="00125C33" w:rsidRDefault="00125C33" w:rsidP="008A418D">
      <w:pPr>
        <w:spacing w:line="360" w:lineRule="auto"/>
        <w:jc w:val="right"/>
        <w:rPr>
          <w:rFonts w:ascii="Arial" w:hAnsi="Arial" w:cs="Arial"/>
          <w:b/>
          <w:bCs/>
        </w:rPr>
      </w:pPr>
    </w:p>
    <w:p w14:paraId="4BF6CFEC" w14:textId="77777777" w:rsidR="009817EF" w:rsidRPr="008A418D" w:rsidRDefault="009817EF" w:rsidP="008A418D">
      <w:pPr>
        <w:spacing w:line="360" w:lineRule="auto"/>
        <w:jc w:val="right"/>
        <w:rPr>
          <w:rFonts w:ascii="Arial" w:hAnsi="Arial" w:cs="Arial"/>
          <w:b/>
          <w:bCs/>
        </w:rPr>
      </w:pPr>
    </w:p>
    <w:p w14:paraId="560EFADE" w14:textId="651FC1D7" w:rsidR="00670884" w:rsidRPr="008A418D" w:rsidRDefault="00670884" w:rsidP="00670884">
      <w:pPr>
        <w:spacing w:line="360" w:lineRule="auto"/>
        <w:rPr>
          <w:rFonts w:ascii="Arial" w:hAnsi="Arial" w:cs="Arial"/>
          <w:b/>
          <w:bCs/>
        </w:rPr>
      </w:pPr>
      <w:r w:rsidRPr="008A418D">
        <w:rPr>
          <w:rFonts w:ascii="Arial" w:hAnsi="Arial" w:cs="Arial"/>
          <w:b/>
          <w:bCs/>
        </w:rPr>
        <w:t>Abstract:</w:t>
      </w:r>
    </w:p>
    <w:p w14:paraId="68443B28" w14:textId="4AF75BD6" w:rsidR="003F78F6" w:rsidRPr="008A418D" w:rsidRDefault="003F78F6" w:rsidP="00670884">
      <w:pPr>
        <w:spacing w:line="360" w:lineRule="auto"/>
        <w:rPr>
          <w:rFonts w:ascii="Arial" w:hAnsi="Arial" w:cs="Arial"/>
        </w:rPr>
      </w:pPr>
      <w:r w:rsidRPr="008A418D">
        <w:rPr>
          <w:rFonts w:ascii="Arial" w:hAnsi="Arial" w:cs="Arial"/>
        </w:rPr>
        <w:t>Endophytic</w:t>
      </w:r>
      <w:r w:rsidR="00297E55" w:rsidRPr="008A418D">
        <w:rPr>
          <w:rFonts w:ascii="Arial" w:hAnsi="Arial" w:cs="Arial"/>
        </w:rPr>
        <w:t xml:space="preserve"> fungi</w:t>
      </w:r>
      <w:r w:rsidRPr="008A418D">
        <w:rPr>
          <w:rFonts w:ascii="Arial" w:hAnsi="Arial" w:cs="Arial"/>
        </w:rPr>
        <w:t xml:space="preserve"> are eukaryotic cells that have co-evolved with numerous plants for symbiotic and mutualistic association. </w:t>
      </w:r>
      <w:r w:rsidR="00297E55" w:rsidRPr="008A418D">
        <w:rPr>
          <w:rFonts w:ascii="Arial" w:hAnsi="Arial" w:cs="Arial"/>
        </w:rPr>
        <w:t xml:space="preserve">Since centuries, these endophytic fungi are known to support and protect their host plants by secreting myriad forms of secondary metabolites. These secondary metabolites have been well studied for their roles as anti-cancer, anti-fungal, anti-inflammatory, </w:t>
      </w:r>
      <w:r w:rsidR="0034414A" w:rsidRPr="008A418D">
        <w:rPr>
          <w:rFonts w:ascii="Arial" w:hAnsi="Arial" w:cs="Arial"/>
        </w:rPr>
        <w:t xml:space="preserve">anti-oxidative agent’s therapeutics. Additionally, these secondary metabolites provide defense against herbivory, upregulate nutrient and water uptake, and confer protection against wound and injury to the host plants. This review describes the factors involved </w:t>
      </w:r>
      <w:r w:rsidR="001D079A" w:rsidRPr="008A418D">
        <w:rPr>
          <w:rFonts w:ascii="Arial" w:hAnsi="Arial" w:cs="Arial"/>
        </w:rPr>
        <w:t>between</w:t>
      </w:r>
      <w:r w:rsidR="0034414A" w:rsidRPr="008A418D">
        <w:rPr>
          <w:rFonts w:ascii="Arial" w:hAnsi="Arial" w:cs="Arial"/>
        </w:rPr>
        <w:t xml:space="preserve"> the co-evolution </w:t>
      </w:r>
      <w:r w:rsidR="001D079A" w:rsidRPr="008A418D">
        <w:rPr>
          <w:rFonts w:ascii="Arial" w:hAnsi="Arial" w:cs="Arial"/>
        </w:rPr>
        <w:t xml:space="preserve">of </w:t>
      </w:r>
      <w:r w:rsidR="0034414A" w:rsidRPr="008A418D">
        <w:rPr>
          <w:rFonts w:ascii="Arial" w:hAnsi="Arial" w:cs="Arial"/>
        </w:rPr>
        <w:t>endophytic fung</w:t>
      </w:r>
      <w:r w:rsidR="00362866" w:rsidRPr="008A418D">
        <w:rPr>
          <w:rFonts w:ascii="Arial" w:hAnsi="Arial" w:cs="Arial"/>
        </w:rPr>
        <w:t>i</w:t>
      </w:r>
      <w:r w:rsidR="0034414A" w:rsidRPr="008A418D">
        <w:rPr>
          <w:rFonts w:ascii="Arial" w:hAnsi="Arial" w:cs="Arial"/>
        </w:rPr>
        <w:t xml:space="preserve"> </w:t>
      </w:r>
      <w:r w:rsidR="00C825A1" w:rsidRPr="008A418D">
        <w:rPr>
          <w:rFonts w:ascii="Arial" w:hAnsi="Arial" w:cs="Arial"/>
        </w:rPr>
        <w:t>with</w:t>
      </w:r>
      <w:r w:rsidR="0034414A" w:rsidRPr="008A418D">
        <w:rPr>
          <w:rFonts w:ascii="Arial" w:hAnsi="Arial" w:cs="Arial"/>
        </w:rPr>
        <w:t xml:space="preserve"> their host plants</w:t>
      </w:r>
      <w:r w:rsidR="001D079A" w:rsidRPr="008A418D">
        <w:rPr>
          <w:rFonts w:ascii="Arial" w:hAnsi="Arial" w:cs="Arial"/>
        </w:rPr>
        <w:t>;</w:t>
      </w:r>
      <w:r w:rsidR="0034414A" w:rsidRPr="008A418D">
        <w:rPr>
          <w:rFonts w:ascii="Arial" w:hAnsi="Arial" w:cs="Arial"/>
        </w:rPr>
        <w:t xml:space="preserve"> </w:t>
      </w:r>
      <w:r w:rsidR="001D079A" w:rsidRPr="008A418D">
        <w:rPr>
          <w:rFonts w:ascii="Arial" w:hAnsi="Arial" w:cs="Arial"/>
        </w:rPr>
        <w:t>along with the</w:t>
      </w:r>
      <w:r w:rsidR="00C825A1" w:rsidRPr="008A418D">
        <w:rPr>
          <w:rFonts w:ascii="Arial" w:hAnsi="Arial" w:cs="Arial"/>
        </w:rPr>
        <w:t xml:space="preserve"> implications of </w:t>
      </w:r>
      <w:r w:rsidR="001E7107" w:rsidRPr="008A418D">
        <w:rPr>
          <w:rFonts w:ascii="Arial" w:hAnsi="Arial" w:cs="Arial"/>
        </w:rPr>
        <w:t xml:space="preserve">secondary metabolites in mediating cellular processes </w:t>
      </w:r>
      <w:r w:rsidR="00E94662" w:rsidRPr="008A418D">
        <w:rPr>
          <w:rFonts w:ascii="Arial" w:hAnsi="Arial" w:cs="Arial"/>
        </w:rPr>
        <w:t>in host</w:t>
      </w:r>
      <w:r w:rsidR="001E7107" w:rsidRPr="008A418D">
        <w:rPr>
          <w:rFonts w:ascii="Arial" w:hAnsi="Arial" w:cs="Arial"/>
        </w:rPr>
        <w:t xml:space="preserve"> plants and </w:t>
      </w:r>
      <w:r w:rsidR="00C825A1" w:rsidRPr="008A418D">
        <w:rPr>
          <w:rFonts w:ascii="Arial" w:hAnsi="Arial" w:cs="Arial"/>
        </w:rPr>
        <w:t>as therapeutics.</w:t>
      </w:r>
    </w:p>
    <w:p w14:paraId="23C24E7F" w14:textId="77777777" w:rsidR="003F78F6" w:rsidRPr="008A418D" w:rsidRDefault="00670884" w:rsidP="00670884">
      <w:pPr>
        <w:spacing w:line="360" w:lineRule="auto"/>
        <w:rPr>
          <w:rFonts w:ascii="Arial" w:hAnsi="Arial" w:cs="Arial"/>
          <w:b/>
          <w:bCs/>
        </w:rPr>
      </w:pPr>
      <w:r w:rsidRPr="008A418D">
        <w:rPr>
          <w:rFonts w:ascii="Arial" w:hAnsi="Arial" w:cs="Arial"/>
          <w:b/>
          <w:bCs/>
        </w:rPr>
        <w:t>Keywords:</w:t>
      </w:r>
      <w:r w:rsidR="00B12098" w:rsidRPr="008A418D">
        <w:rPr>
          <w:rFonts w:ascii="Arial" w:hAnsi="Arial" w:cs="Arial"/>
          <w:b/>
          <w:bCs/>
        </w:rPr>
        <w:t xml:space="preserve"> </w:t>
      </w:r>
    </w:p>
    <w:p w14:paraId="03EBCFC9" w14:textId="735057C2" w:rsidR="00670884" w:rsidRPr="008A418D" w:rsidRDefault="008D2E22" w:rsidP="00670884">
      <w:pPr>
        <w:spacing w:line="360" w:lineRule="auto"/>
        <w:rPr>
          <w:rFonts w:ascii="Arial" w:hAnsi="Arial" w:cs="Arial"/>
        </w:rPr>
      </w:pPr>
      <w:r w:rsidRPr="008A418D">
        <w:rPr>
          <w:rFonts w:ascii="Arial" w:hAnsi="Arial" w:cs="Arial"/>
        </w:rPr>
        <w:t>Endophytic fung</w:t>
      </w:r>
      <w:r w:rsidR="00E901F0" w:rsidRPr="008A418D">
        <w:rPr>
          <w:rFonts w:ascii="Arial" w:hAnsi="Arial" w:cs="Arial"/>
        </w:rPr>
        <w:t>i</w:t>
      </w:r>
      <w:r w:rsidRPr="008A418D">
        <w:rPr>
          <w:rFonts w:ascii="Arial" w:hAnsi="Arial" w:cs="Arial"/>
        </w:rPr>
        <w:t xml:space="preserve">, </w:t>
      </w:r>
      <w:r w:rsidR="007A3898" w:rsidRPr="008A418D">
        <w:rPr>
          <w:rFonts w:ascii="Arial" w:hAnsi="Arial" w:cs="Arial"/>
        </w:rPr>
        <w:t>s</w:t>
      </w:r>
      <w:r w:rsidRPr="008A418D">
        <w:rPr>
          <w:rFonts w:ascii="Arial" w:hAnsi="Arial" w:cs="Arial"/>
        </w:rPr>
        <w:t>econdary metabolites, co-evolution, herbivory, antifungal, anticancer, anti-inflammatory</w:t>
      </w:r>
      <w:r w:rsidR="00A0703D" w:rsidRPr="008A418D">
        <w:rPr>
          <w:rFonts w:ascii="Arial" w:hAnsi="Arial" w:cs="Arial"/>
        </w:rPr>
        <w:t>,</w:t>
      </w:r>
      <w:r w:rsidR="008A21DE" w:rsidRPr="008A418D">
        <w:rPr>
          <w:rFonts w:ascii="Arial" w:hAnsi="Arial" w:cs="Arial"/>
        </w:rPr>
        <w:t xml:space="preserve"> </w:t>
      </w:r>
      <w:r w:rsidR="007A3898" w:rsidRPr="008A418D">
        <w:rPr>
          <w:rFonts w:ascii="Arial" w:hAnsi="Arial" w:cs="Arial"/>
        </w:rPr>
        <w:t>v</w:t>
      </w:r>
      <w:r w:rsidR="008A21DE" w:rsidRPr="008A418D">
        <w:rPr>
          <w:rFonts w:ascii="Arial" w:hAnsi="Arial" w:cs="Arial"/>
        </w:rPr>
        <w:t>ertical transmission</w:t>
      </w:r>
    </w:p>
    <w:p w14:paraId="2E3A6A08" w14:textId="3E633100" w:rsidR="00670884" w:rsidRPr="008A418D" w:rsidRDefault="00670884" w:rsidP="00670884">
      <w:pPr>
        <w:spacing w:line="360" w:lineRule="auto"/>
        <w:rPr>
          <w:rFonts w:ascii="Arial" w:hAnsi="Arial" w:cs="Arial"/>
          <w:b/>
          <w:bCs/>
        </w:rPr>
      </w:pPr>
      <w:r w:rsidRPr="008A418D">
        <w:rPr>
          <w:rFonts w:ascii="Arial" w:hAnsi="Arial" w:cs="Arial"/>
          <w:b/>
          <w:bCs/>
        </w:rPr>
        <w:t>Introduction:</w:t>
      </w:r>
    </w:p>
    <w:p w14:paraId="443D5C6D" w14:textId="4C7187C4" w:rsidR="00994DFD" w:rsidRPr="008A418D" w:rsidRDefault="00670884" w:rsidP="00670884">
      <w:pPr>
        <w:spacing w:line="360" w:lineRule="auto"/>
        <w:rPr>
          <w:rFonts w:ascii="Arial" w:hAnsi="Arial" w:cs="Arial"/>
        </w:rPr>
      </w:pPr>
      <w:r w:rsidRPr="008A418D">
        <w:rPr>
          <w:rFonts w:ascii="Arial" w:hAnsi="Arial" w:cs="Arial"/>
        </w:rPr>
        <w:t xml:space="preserve">Since several decades, evolutionary biologists have been fascinated with the co-evolution of prokaryotic cells like mitochondria and chloroplast with the eukaryotic cells. </w:t>
      </w:r>
      <w:r w:rsidR="00C87CF2" w:rsidRPr="008A418D">
        <w:rPr>
          <w:rFonts w:ascii="Arial" w:hAnsi="Arial" w:cs="Arial"/>
        </w:rPr>
        <w:t>This revelation sparked the interest of many researchers to enquire about the co-evolution between various plants and other microbiota thriving within their ecosystems</w:t>
      </w:r>
      <w:r w:rsidR="00BA1807" w:rsidRPr="008A418D">
        <w:rPr>
          <w:rFonts w:ascii="Arial" w:hAnsi="Arial" w:cs="Arial"/>
        </w:rPr>
        <w:t xml:space="preserve"> </w:t>
      </w:r>
      <w:r w:rsidR="00BA1807" w:rsidRPr="008A418D">
        <w:rPr>
          <w:rFonts w:ascii="Arial" w:hAnsi="Arial" w:cs="Arial"/>
        </w:rPr>
        <w:fldChar w:fldCharType="begin"/>
      </w:r>
      <w:r w:rsidR="0040267D">
        <w:rPr>
          <w:rFonts w:ascii="Arial" w:hAnsi="Arial" w:cs="Arial"/>
        </w:rPr>
        <w:instrText xml:space="preserve"> ADDIN EN.CITE &lt;EndNote&gt;&lt;Cite&gt;&lt;Author&gt;Gray&lt;/Author&gt;&lt;Year&gt;2017&lt;/Year&gt;&lt;RecNum&gt;1835&lt;/RecNum&gt;&lt;DisplayText&gt;(1, 2)&lt;/DisplayText&gt;&lt;record&gt;&lt;rec-number&gt;1835&lt;/rec-number&gt;&lt;foreign-keys&gt;&lt;key app="EN" db-id="wsdv0pte9vpfs7e9x5tpdwp1xaa59rxrzzwr" timestamp="1726054062"&gt;1835&lt;/key&gt;&lt;/foreign-keys&gt;&lt;ref-type name="Journal Article"&gt;17&lt;/ref-type&gt;&lt;contributors&gt;&lt;authors&gt;&lt;author&gt;Gray, Michael W&lt;/author&gt;&lt;/authors&gt;&lt;/contributors&gt;&lt;titles&gt;&lt;title&gt;Lynn Margulis and the endosymbiont hypothesis: 50 years later&lt;/title&gt;&lt;secondary-title&gt;J Molecular biology of the cell&lt;/secondary-title&gt;&lt;/titles&gt;&lt;periodical&gt;&lt;full-title&gt;J Molecular biology of the cell&lt;/full-title&gt;&lt;/periodical&gt;&lt;pages&gt;1285-1287&lt;/pages&gt;&lt;volume&gt;28&lt;/volume&gt;&lt;number&gt;10&lt;/number&gt;&lt;dates&gt;&lt;year&gt;2017&lt;/year&gt;&lt;/dates&gt;&lt;isbn&gt;1059-1524&lt;/isbn&gt;&lt;urls&gt;&lt;/urls&gt;&lt;electronic-resource-num&gt;https://doi.org/10.1091/mbc.e16-07-0509&lt;/electronic-resource-num&gt;&lt;/record&gt;&lt;/Cite&gt;&lt;Cite&gt;&lt;Author&gt;Roberts&lt;/Author&gt;&lt;Year&gt;2017&lt;/Year&gt;&lt;RecNum&gt;1834&lt;/RecNum&gt;&lt;record&gt;&lt;rec-number&gt;1834&lt;/rec-number&gt;&lt;foreign-keys&gt;&lt;key app="EN" db-id="wsdv0pte9vpfs7e9x5tpdwp1xaa59rxrzzwr" timestamp="1726054039"&gt;1834&lt;/key&gt;&lt;/foreign-keys&gt;&lt;ref-type name="Journal Article"&gt;17&lt;/ref-type&gt;&lt;contributors&gt;&lt;authors&gt;&lt;author&gt;Roberts, Roland G&lt;/author&gt;&lt;/authors&gt;&lt;/contributors&gt;&lt;titles&gt;&lt;title&gt;Mitochondria—a billion years of cohabitation&lt;/title&gt;&lt;secondary-title&gt;PLoS biology&lt;/secondary-title&gt;&lt;/titles&gt;&lt;periodical&gt;&lt;full-title&gt;PLoS biology&lt;/full-title&gt;&lt;/periodical&gt;&lt;pages&gt;e2002338&lt;/pages&gt;&lt;volume&gt;15&lt;/volume&gt;&lt;number&gt;3&lt;/number&gt;&lt;dates&gt;&lt;year&gt;2017&lt;/year&gt;&lt;/dates&gt;&lt;isbn&gt;1544-9173&lt;/isbn&gt;&lt;urls&gt;&lt;/urls&gt;&lt;electronic-resource-num&gt;https://doi.org/10.1371/journal.pbio.2002338&lt;/electronic-resource-num&gt;&lt;/record&gt;&lt;/Cite&gt;&lt;/EndNote&gt;</w:instrText>
      </w:r>
      <w:r w:rsidR="00BA1807" w:rsidRPr="008A418D">
        <w:rPr>
          <w:rFonts w:ascii="Arial" w:hAnsi="Arial" w:cs="Arial"/>
        </w:rPr>
        <w:fldChar w:fldCharType="separate"/>
      </w:r>
      <w:r w:rsidR="0040267D">
        <w:rPr>
          <w:rFonts w:ascii="Arial" w:hAnsi="Arial" w:cs="Arial"/>
          <w:noProof/>
        </w:rPr>
        <w:t>(1, 2)</w:t>
      </w:r>
      <w:r w:rsidR="00BA1807" w:rsidRPr="008A418D">
        <w:rPr>
          <w:rFonts w:ascii="Arial" w:hAnsi="Arial" w:cs="Arial"/>
        </w:rPr>
        <w:fldChar w:fldCharType="end"/>
      </w:r>
      <w:r w:rsidR="00C87CF2" w:rsidRPr="008A418D">
        <w:rPr>
          <w:rFonts w:ascii="Arial" w:hAnsi="Arial" w:cs="Arial"/>
        </w:rPr>
        <w:t>. It was hypothesized that, around 1.5 billion years ago the mitochondria and Archaea have merged with eukaryotes for symbiotic and mutualistic reasons. Similarly, based on the fossil records it was hypothesized that around 400 million years ago several bacteria and fung</w:t>
      </w:r>
      <w:r w:rsidR="00E901F0" w:rsidRPr="008A418D">
        <w:rPr>
          <w:rFonts w:ascii="Arial" w:hAnsi="Arial" w:cs="Arial"/>
        </w:rPr>
        <w:t>i</w:t>
      </w:r>
      <w:r w:rsidR="00C87CF2" w:rsidRPr="008A418D">
        <w:rPr>
          <w:rFonts w:ascii="Arial" w:hAnsi="Arial" w:cs="Arial"/>
        </w:rPr>
        <w:t xml:space="preserve"> might have co-evolved with nearby plants for their benefit</w:t>
      </w:r>
      <w:r w:rsidR="00BA1807" w:rsidRPr="008A418D">
        <w:rPr>
          <w:rFonts w:ascii="Arial" w:hAnsi="Arial" w:cs="Arial"/>
        </w:rPr>
        <w:t xml:space="preserve"> </w:t>
      </w:r>
      <w:r w:rsidR="00BA1807" w:rsidRPr="008A418D">
        <w:rPr>
          <w:rFonts w:ascii="Arial" w:hAnsi="Arial" w:cs="Arial"/>
        </w:rPr>
        <w:fldChar w:fldCharType="begin">
          <w:fldData xml:space="preserve">PEVuZE5vdGU+PENpdGU+PEF1dGhvcj5LcmluZ3M8L0F1dGhvcj48WWVhcj4yMDA3PC9ZZWFyPjxS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PEVuZE5vdGU+PENpdGU+PEF1dGhvcj5LcmluZ3M8L0F1dGhvcj48WWVhcj4yMDA3PC9ZZWFyPjxS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BA1807" w:rsidRPr="008A418D">
        <w:rPr>
          <w:rFonts w:ascii="Arial" w:hAnsi="Arial" w:cs="Arial"/>
        </w:rPr>
        <w:fldChar w:fldCharType="separate"/>
      </w:r>
      <w:r w:rsidR="0040267D">
        <w:rPr>
          <w:rFonts w:ascii="Arial" w:hAnsi="Arial" w:cs="Arial"/>
          <w:noProof/>
        </w:rPr>
        <w:t>(3-6)</w:t>
      </w:r>
      <w:r w:rsidR="00BA1807" w:rsidRPr="008A418D">
        <w:rPr>
          <w:rFonts w:ascii="Arial" w:hAnsi="Arial" w:cs="Arial"/>
        </w:rPr>
        <w:fldChar w:fldCharType="end"/>
      </w:r>
      <w:r w:rsidR="00BA1807" w:rsidRPr="008A418D">
        <w:rPr>
          <w:rFonts w:ascii="Arial" w:hAnsi="Arial" w:cs="Arial"/>
        </w:rPr>
        <w:t xml:space="preserve">. </w:t>
      </w:r>
      <w:r w:rsidR="00994DFD" w:rsidRPr="008A418D">
        <w:rPr>
          <w:rFonts w:ascii="Arial" w:hAnsi="Arial" w:cs="Arial"/>
        </w:rPr>
        <w:t>After these discoveries, researchers globally have been studying the reason behind this co-evolution between the bacteria and fu</w:t>
      </w:r>
      <w:r w:rsidR="0045719E" w:rsidRPr="008A418D">
        <w:rPr>
          <w:rFonts w:ascii="Arial" w:hAnsi="Arial" w:cs="Arial"/>
        </w:rPr>
        <w:t>n</w:t>
      </w:r>
      <w:r w:rsidR="00994DFD" w:rsidRPr="008A418D">
        <w:rPr>
          <w:rFonts w:ascii="Arial" w:hAnsi="Arial" w:cs="Arial"/>
        </w:rPr>
        <w:t>gus with plant cells. The current article focuses on co-evolution between fungus and plant cells,</w:t>
      </w:r>
      <w:r w:rsidR="001E4FF0">
        <w:rPr>
          <w:rFonts w:ascii="Arial" w:hAnsi="Arial" w:cs="Arial"/>
        </w:rPr>
        <w:t xml:space="preserve"> along with </w:t>
      </w:r>
      <w:r w:rsidR="00994DFD" w:rsidRPr="008A418D">
        <w:rPr>
          <w:rFonts w:ascii="Arial" w:hAnsi="Arial" w:cs="Arial"/>
        </w:rPr>
        <w:t xml:space="preserve">the possible reason and consequent effects </w:t>
      </w:r>
      <w:r w:rsidR="001E4FF0">
        <w:rPr>
          <w:rFonts w:ascii="Arial" w:hAnsi="Arial" w:cs="Arial"/>
        </w:rPr>
        <w:t xml:space="preserve">of their symbiosis. Additionally, the </w:t>
      </w:r>
      <w:r w:rsidR="00DF5C56" w:rsidRPr="008A418D">
        <w:rPr>
          <w:rFonts w:ascii="Arial" w:hAnsi="Arial" w:cs="Arial"/>
        </w:rPr>
        <w:t xml:space="preserve">pharmaceutical and </w:t>
      </w:r>
      <w:r w:rsidR="00090E46" w:rsidRPr="008A418D">
        <w:rPr>
          <w:rFonts w:ascii="Arial" w:hAnsi="Arial" w:cs="Arial"/>
        </w:rPr>
        <w:t>agriculture-oriented</w:t>
      </w:r>
      <w:r w:rsidR="00DF5C56" w:rsidRPr="008A418D">
        <w:rPr>
          <w:rFonts w:ascii="Arial" w:hAnsi="Arial" w:cs="Arial"/>
        </w:rPr>
        <w:t xml:space="preserve"> benefits occurring as a result of this association</w:t>
      </w:r>
      <w:r w:rsidR="001E4FF0">
        <w:rPr>
          <w:rFonts w:ascii="Arial" w:hAnsi="Arial" w:cs="Arial"/>
        </w:rPr>
        <w:t xml:space="preserve"> are also discussed in this review</w:t>
      </w:r>
      <w:r w:rsidR="00DF5C56" w:rsidRPr="008A418D">
        <w:rPr>
          <w:rFonts w:ascii="Arial" w:hAnsi="Arial" w:cs="Arial"/>
        </w:rPr>
        <w:t xml:space="preserve">. </w:t>
      </w:r>
    </w:p>
    <w:p w14:paraId="1BE5F6B3" w14:textId="58F73751" w:rsidR="00153E1B" w:rsidRPr="008A418D" w:rsidRDefault="0068528C" w:rsidP="00670884">
      <w:pPr>
        <w:spacing w:line="360" w:lineRule="auto"/>
        <w:rPr>
          <w:rFonts w:ascii="Arial" w:hAnsi="Arial" w:cs="Arial"/>
        </w:rPr>
      </w:pPr>
      <w:r w:rsidRPr="008A418D">
        <w:rPr>
          <w:rFonts w:ascii="Arial" w:hAnsi="Arial" w:cs="Arial"/>
        </w:rPr>
        <w:lastRenderedPageBreak/>
        <w:t>A plant or tree species is known to thrive in the soil</w:t>
      </w:r>
      <w:r w:rsidR="0045719E" w:rsidRPr="008A418D">
        <w:rPr>
          <w:rFonts w:ascii="Arial" w:hAnsi="Arial" w:cs="Arial"/>
        </w:rPr>
        <w:t>;</w:t>
      </w:r>
      <w:r w:rsidRPr="008A418D">
        <w:rPr>
          <w:rFonts w:ascii="Arial" w:hAnsi="Arial" w:cs="Arial"/>
        </w:rPr>
        <w:t xml:space="preserve"> that harbors numerous </w:t>
      </w:r>
      <w:r w:rsidR="002A58C8" w:rsidRPr="008A418D">
        <w:rPr>
          <w:rFonts w:ascii="Arial" w:hAnsi="Arial" w:cs="Arial"/>
        </w:rPr>
        <w:t>bacterial</w:t>
      </w:r>
      <w:r w:rsidRPr="008A418D">
        <w:rPr>
          <w:rFonts w:ascii="Arial" w:hAnsi="Arial" w:cs="Arial"/>
        </w:rPr>
        <w:t xml:space="preserve"> and fungal species, collectively called microbiota. </w:t>
      </w:r>
      <w:r w:rsidR="002C4CC1" w:rsidRPr="008A418D">
        <w:rPr>
          <w:rFonts w:ascii="Arial" w:hAnsi="Arial" w:cs="Arial"/>
        </w:rPr>
        <w:t>The soil along with other environmental factors such as water, organic content, and pH determine</w:t>
      </w:r>
      <w:r w:rsidR="0045719E" w:rsidRPr="008A418D">
        <w:rPr>
          <w:rFonts w:ascii="Arial" w:hAnsi="Arial" w:cs="Arial"/>
        </w:rPr>
        <w:t>s</w:t>
      </w:r>
      <w:r w:rsidR="002C4CC1" w:rsidRPr="008A418D">
        <w:rPr>
          <w:rFonts w:ascii="Arial" w:hAnsi="Arial" w:cs="Arial"/>
        </w:rPr>
        <w:t xml:space="preserve"> the type of microbiota harboring near the plants species</w:t>
      </w:r>
      <w:r w:rsidR="00992C99" w:rsidRPr="008A418D">
        <w:rPr>
          <w:rFonts w:ascii="Arial" w:hAnsi="Arial" w:cs="Arial"/>
        </w:rPr>
        <w:t xml:space="preserve"> </w:t>
      </w:r>
      <w:r w:rsidR="00992C99" w:rsidRPr="008A418D">
        <w:rPr>
          <w:rFonts w:ascii="Arial" w:hAnsi="Arial" w:cs="Arial"/>
        </w:rPr>
        <w:fldChar w:fldCharType="begin"/>
      </w:r>
      <w:r w:rsidR="0040267D">
        <w:rPr>
          <w:rFonts w:ascii="Arial" w:hAnsi="Arial" w:cs="Arial"/>
        </w:rPr>
        <w:instrText xml:space="preserve"> ADDIN EN.CITE &lt;EndNote&gt;&lt;Cite&gt;&lt;Author&gt;Gopal&lt;/Author&gt;&lt;Year&gt;2016&lt;/Year&gt;&lt;RecNum&gt;1839&lt;/RecNum&gt;&lt;DisplayText&gt;(7)&lt;/DisplayText&gt;&lt;record&gt;&lt;rec-number&gt;1839&lt;/rec-number&gt;&lt;foreign-keys&gt;&lt;key app="EN" db-id="wsdv0pte9vpfs7e9x5tpdwp1xaa59rxrzzwr" timestamp="1726056180"&gt;1839&lt;/key&gt;&lt;/foreign-keys&gt;&lt;ref-type name="Journal Article"&gt;17&lt;/ref-type&gt;&lt;contributors&gt;&lt;authors&gt;&lt;author&gt;Gopal, Murali&lt;/author&gt;&lt;author&gt;Gupta, Alka&lt;/author&gt;&lt;/authors&gt;&lt;/contributors&gt;&lt;titles&gt;&lt;title&gt;Microbiome selection could spur next-generation plant breeding strategies&lt;/title&gt;&lt;secondary-title&gt;Frontiers in microbiology&lt;/secondary-title&gt;&lt;/titles&gt;&lt;periodical&gt;&lt;full-title&gt;Frontiers in microbiology&lt;/full-title&gt;&lt;/periodical&gt;&lt;pages&gt;1971&lt;/pages&gt;&lt;volume&gt;7&lt;/volume&gt;&lt;dates&gt;&lt;year&gt;2016&lt;/year&gt;&lt;/dates&gt;&lt;isbn&gt;1664-302X&lt;/isbn&gt;&lt;urls&gt;&lt;/urls&gt;&lt;electronic-resource-num&gt;https://doi.org/10.3389/fmicb.2016.01971&lt;/electronic-resource-num&gt;&lt;/record&gt;&lt;/Cite&gt;&lt;/EndNote&gt;</w:instrText>
      </w:r>
      <w:r w:rsidR="00992C99" w:rsidRPr="008A418D">
        <w:rPr>
          <w:rFonts w:ascii="Arial" w:hAnsi="Arial" w:cs="Arial"/>
        </w:rPr>
        <w:fldChar w:fldCharType="separate"/>
      </w:r>
      <w:r w:rsidR="0040267D">
        <w:rPr>
          <w:rFonts w:ascii="Arial" w:hAnsi="Arial" w:cs="Arial"/>
          <w:noProof/>
        </w:rPr>
        <w:t>(7)</w:t>
      </w:r>
      <w:r w:rsidR="00992C99" w:rsidRPr="008A418D">
        <w:rPr>
          <w:rFonts w:ascii="Arial" w:hAnsi="Arial" w:cs="Arial"/>
        </w:rPr>
        <w:fldChar w:fldCharType="end"/>
      </w:r>
      <w:r w:rsidR="002C4CC1" w:rsidRPr="008A418D">
        <w:rPr>
          <w:rFonts w:ascii="Arial" w:hAnsi="Arial" w:cs="Arial"/>
        </w:rPr>
        <w:t xml:space="preserve">. </w:t>
      </w:r>
      <w:r w:rsidR="0045719E" w:rsidRPr="008A418D">
        <w:rPr>
          <w:rFonts w:ascii="Arial" w:hAnsi="Arial" w:cs="Arial"/>
        </w:rPr>
        <w:t xml:space="preserve">Certain fungal species are a part of the microbiota found in the soil nearby plant roots. The fungal species compete with </w:t>
      </w:r>
      <w:r w:rsidR="000E5BD2" w:rsidRPr="008A418D">
        <w:rPr>
          <w:rFonts w:ascii="Arial" w:hAnsi="Arial" w:cs="Arial"/>
        </w:rPr>
        <w:t xml:space="preserve">each other for space, resources, and survival. </w:t>
      </w:r>
      <w:r w:rsidR="00992C99" w:rsidRPr="008A418D">
        <w:rPr>
          <w:rFonts w:ascii="Arial" w:hAnsi="Arial" w:cs="Arial"/>
        </w:rPr>
        <w:t xml:space="preserve">This </w:t>
      </w:r>
      <w:r w:rsidR="000E5BD2" w:rsidRPr="008A418D">
        <w:rPr>
          <w:rFonts w:ascii="Arial" w:hAnsi="Arial" w:cs="Arial"/>
        </w:rPr>
        <w:t xml:space="preserve">competitive </w:t>
      </w:r>
      <w:r w:rsidR="00E8705E" w:rsidRPr="008A418D">
        <w:rPr>
          <w:rFonts w:ascii="Arial" w:hAnsi="Arial" w:cs="Arial"/>
        </w:rPr>
        <w:t>behavior</w:t>
      </w:r>
      <w:r w:rsidR="00992C99" w:rsidRPr="008A418D">
        <w:rPr>
          <w:rFonts w:ascii="Arial" w:hAnsi="Arial" w:cs="Arial"/>
        </w:rPr>
        <w:t xml:space="preserve"> might have led to a survival mechanism wherein certain fungal species thrive inside plant cells. Such fungal species are commonly known as ‘Endophytic Fung</w:t>
      </w:r>
      <w:r w:rsidR="00E901F0" w:rsidRPr="008A418D">
        <w:rPr>
          <w:rFonts w:ascii="Arial" w:hAnsi="Arial" w:cs="Arial"/>
        </w:rPr>
        <w:t>i</w:t>
      </w:r>
      <w:r w:rsidR="00992C99" w:rsidRPr="008A418D">
        <w:rPr>
          <w:rFonts w:ascii="Arial" w:hAnsi="Arial" w:cs="Arial"/>
        </w:rPr>
        <w:t>’ (here</w:t>
      </w:r>
      <w:r w:rsidR="0088169E" w:rsidRPr="008A418D">
        <w:rPr>
          <w:rFonts w:ascii="Arial" w:hAnsi="Arial" w:cs="Arial"/>
        </w:rPr>
        <w:t>to</w:t>
      </w:r>
      <w:r w:rsidR="00992C99" w:rsidRPr="008A418D">
        <w:rPr>
          <w:rFonts w:ascii="Arial" w:hAnsi="Arial" w:cs="Arial"/>
        </w:rPr>
        <w:t xml:space="preserve"> referred as EF</w:t>
      </w:r>
      <w:r w:rsidR="00614BCA" w:rsidRPr="008A418D">
        <w:rPr>
          <w:rFonts w:ascii="Arial" w:hAnsi="Arial" w:cs="Arial"/>
        </w:rPr>
        <w:t xml:space="preserve">). Additionally, the soil microbiotas are selectively recruited by the plants based on their physiological, morphological and genetic traits </w:t>
      </w:r>
      <w:r w:rsidR="00614BCA" w:rsidRPr="008A418D">
        <w:rPr>
          <w:rFonts w:ascii="Arial" w:hAnsi="Arial" w:cs="Arial"/>
        </w:rPr>
        <w:fldChar w:fldCharType="begin">
          <w:fldData xml:space="preserve">PEVuZE5vdGU+PENpdGU+PEF1dGhvcj5IYXNzYW5pPC9BdXRob3I+PFllYXI+MjAxODwvWWVhcj48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PEVuZE5vdGU+PENpdGU+PEF1dGhvcj5IYXNzYW5pPC9BdXRob3I+PFllYXI+MjAxODwvWWVhcj48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614BCA" w:rsidRPr="008A418D">
        <w:rPr>
          <w:rFonts w:ascii="Arial" w:hAnsi="Arial" w:cs="Arial"/>
        </w:rPr>
        <w:fldChar w:fldCharType="separate"/>
      </w:r>
      <w:r w:rsidR="0040267D">
        <w:rPr>
          <w:rFonts w:ascii="Arial" w:hAnsi="Arial" w:cs="Arial"/>
          <w:noProof/>
        </w:rPr>
        <w:t>(4, 8-10)</w:t>
      </w:r>
      <w:r w:rsidR="00614BCA" w:rsidRPr="008A418D">
        <w:rPr>
          <w:rFonts w:ascii="Arial" w:hAnsi="Arial" w:cs="Arial"/>
        </w:rPr>
        <w:fldChar w:fldCharType="end"/>
      </w:r>
      <w:r w:rsidR="00801D2B" w:rsidRPr="008A418D">
        <w:rPr>
          <w:rFonts w:ascii="Arial" w:hAnsi="Arial" w:cs="Arial"/>
        </w:rPr>
        <w:t xml:space="preserve">. </w:t>
      </w:r>
    </w:p>
    <w:p w14:paraId="2B9F58AF" w14:textId="6F86FEDD" w:rsidR="002A58C8" w:rsidRPr="008A418D" w:rsidRDefault="002A58C8" w:rsidP="00670884">
      <w:pPr>
        <w:spacing w:line="360" w:lineRule="auto"/>
        <w:rPr>
          <w:rFonts w:ascii="Arial" w:hAnsi="Arial" w:cs="Arial"/>
          <w:b/>
          <w:bCs/>
        </w:rPr>
      </w:pPr>
      <w:r w:rsidRPr="008A418D">
        <w:rPr>
          <w:rFonts w:ascii="Arial" w:hAnsi="Arial" w:cs="Arial"/>
          <w:b/>
          <w:bCs/>
        </w:rPr>
        <w:t>Co-evolution of EFs and host plants:</w:t>
      </w:r>
    </w:p>
    <w:p w14:paraId="42380EFC" w14:textId="319E62AF" w:rsidR="00C00FC1" w:rsidRPr="008A418D" w:rsidRDefault="00D76400" w:rsidP="00670884">
      <w:pPr>
        <w:spacing w:line="360" w:lineRule="auto"/>
        <w:rPr>
          <w:rFonts w:ascii="Arial" w:hAnsi="Arial" w:cs="Arial"/>
        </w:rPr>
      </w:pPr>
      <w:r w:rsidRPr="008A418D">
        <w:rPr>
          <w:rFonts w:ascii="Arial" w:hAnsi="Arial" w:cs="Arial"/>
        </w:rPr>
        <w:t xml:space="preserve">Numerous studies have shed light on the involvement of seed in transferring EFs from generation to generation. This mode of transfer is commonly referred to as ‘Vertical transmission’ </w:t>
      </w:r>
      <w:r w:rsidR="002A58C8" w:rsidRPr="008A418D">
        <w:rPr>
          <w:rFonts w:ascii="Arial" w:hAnsi="Arial" w:cs="Arial"/>
        </w:rPr>
        <w:t xml:space="preserve">(parent to progeny). It is hypothesized that a myriad diversity of EFs is known to </w:t>
      </w:r>
      <w:r w:rsidR="00C55CB9" w:rsidRPr="008A418D">
        <w:rPr>
          <w:rFonts w:ascii="Arial" w:hAnsi="Arial" w:cs="Arial"/>
        </w:rPr>
        <w:t>harbor</w:t>
      </w:r>
      <w:r w:rsidR="002A58C8" w:rsidRPr="008A418D">
        <w:rPr>
          <w:rFonts w:ascii="Arial" w:hAnsi="Arial" w:cs="Arial"/>
        </w:rPr>
        <w:t xml:space="preserve"> inside the different parts of seeds, such as seed coat, endosperm, periplasm, and embryo. </w:t>
      </w:r>
      <w:r w:rsidR="00CB6D9C" w:rsidRPr="008A418D">
        <w:rPr>
          <w:rFonts w:ascii="Arial" w:hAnsi="Arial" w:cs="Arial"/>
        </w:rPr>
        <w:t xml:space="preserve">When the seed is placed in a suitable environment and germinates, the co-habiting </w:t>
      </w:r>
      <w:r w:rsidR="0068487F" w:rsidRPr="008A418D">
        <w:rPr>
          <w:rFonts w:ascii="Arial" w:hAnsi="Arial" w:cs="Arial"/>
        </w:rPr>
        <w:t>EFs</w:t>
      </w:r>
      <w:r w:rsidR="00CB6D9C" w:rsidRPr="008A418D">
        <w:rPr>
          <w:rFonts w:ascii="Arial" w:hAnsi="Arial" w:cs="Arial"/>
        </w:rPr>
        <w:t xml:space="preserve"> commences their growing phase. </w:t>
      </w:r>
      <w:r w:rsidR="003512AD" w:rsidRPr="008A418D">
        <w:rPr>
          <w:rFonts w:ascii="Arial" w:hAnsi="Arial" w:cs="Arial"/>
        </w:rPr>
        <w:t xml:space="preserve">As the seed germination stages advances, the </w:t>
      </w:r>
      <w:r w:rsidR="0068487F" w:rsidRPr="008A418D">
        <w:rPr>
          <w:rFonts w:ascii="Arial" w:hAnsi="Arial" w:cs="Arial"/>
        </w:rPr>
        <w:t>EFs</w:t>
      </w:r>
      <w:r w:rsidR="003512AD" w:rsidRPr="008A418D">
        <w:rPr>
          <w:rFonts w:ascii="Arial" w:hAnsi="Arial" w:cs="Arial"/>
        </w:rPr>
        <w:t xml:space="preserve"> begin</w:t>
      </w:r>
      <w:r w:rsidR="00C45C68" w:rsidRPr="008A418D">
        <w:rPr>
          <w:rFonts w:ascii="Arial" w:hAnsi="Arial" w:cs="Arial"/>
        </w:rPr>
        <w:t xml:space="preserve"> to secrete their </w:t>
      </w:r>
      <w:r w:rsidR="00241D53" w:rsidRPr="008A418D">
        <w:rPr>
          <w:rFonts w:ascii="Arial" w:hAnsi="Arial" w:cs="Arial"/>
          <w:u w:val="single"/>
        </w:rPr>
        <w:t>S</w:t>
      </w:r>
      <w:r w:rsidR="00C45C68" w:rsidRPr="008A418D">
        <w:rPr>
          <w:rFonts w:ascii="Arial" w:hAnsi="Arial" w:cs="Arial"/>
        </w:rPr>
        <w:t xml:space="preserve">econdary </w:t>
      </w:r>
      <w:r w:rsidR="00241D53" w:rsidRPr="008A418D">
        <w:rPr>
          <w:rFonts w:ascii="Arial" w:hAnsi="Arial" w:cs="Arial"/>
          <w:u w:val="single"/>
        </w:rPr>
        <w:t>M</w:t>
      </w:r>
      <w:r w:rsidR="00C45C68" w:rsidRPr="008A418D">
        <w:rPr>
          <w:rFonts w:ascii="Arial" w:hAnsi="Arial" w:cs="Arial"/>
        </w:rPr>
        <w:t>etabolites</w:t>
      </w:r>
      <w:r w:rsidR="006B003A" w:rsidRPr="008A418D">
        <w:rPr>
          <w:rFonts w:ascii="Arial" w:hAnsi="Arial" w:cs="Arial"/>
        </w:rPr>
        <w:t xml:space="preserve"> (hereto referred as SM)</w:t>
      </w:r>
      <w:r w:rsidR="00C45C68" w:rsidRPr="008A418D">
        <w:rPr>
          <w:rFonts w:ascii="Arial" w:hAnsi="Arial" w:cs="Arial"/>
        </w:rPr>
        <w:t xml:space="preserve"> in the developing seed parts. These </w:t>
      </w:r>
      <w:r w:rsidR="00B128D1" w:rsidRPr="008A418D">
        <w:rPr>
          <w:rFonts w:ascii="Arial" w:hAnsi="Arial" w:cs="Arial"/>
        </w:rPr>
        <w:t>SM</w:t>
      </w:r>
      <w:r w:rsidR="00C45C68" w:rsidRPr="008A418D">
        <w:rPr>
          <w:rFonts w:ascii="Arial" w:hAnsi="Arial" w:cs="Arial"/>
        </w:rPr>
        <w:t xml:space="preserve"> aid in the overall seed development till the plant</w:t>
      </w:r>
      <w:r w:rsidR="00F07F00" w:rsidRPr="008A418D">
        <w:rPr>
          <w:rFonts w:ascii="Arial" w:hAnsi="Arial" w:cs="Arial"/>
        </w:rPr>
        <w:t xml:space="preserve"> matures completely</w:t>
      </w:r>
      <w:r w:rsidR="00CB060C" w:rsidRPr="008A418D">
        <w:rPr>
          <w:rFonts w:ascii="Arial" w:hAnsi="Arial" w:cs="Arial"/>
        </w:rPr>
        <w:t xml:space="preserve"> </w:t>
      </w:r>
      <w:r w:rsidR="00CB060C" w:rsidRPr="008A418D">
        <w:rPr>
          <w:rFonts w:ascii="Arial" w:hAnsi="Arial" w:cs="Arial"/>
        </w:rPr>
        <w:fldChar w:fldCharType="begin"/>
      </w:r>
      <w:r w:rsidR="0040267D">
        <w:rPr>
          <w:rFonts w:ascii="Arial" w:hAnsi="Arial" w:cs="Arial"/>
        </w:rPr>
        <w:instrText xml:space="preserve"> ADDIN EN.CITE &lt;EndNote&gt;&lt;Cite&gt;&lt;Author&gt;Abdelfattah&lt;/Author&gt;&lt;Year&gt;2021&lt;/Year&gt;&lt;RecNum&gt;2210&lt;/RecNum&gt;&lt;DisplayText&gt;(5)&lt;/DisplayText&gt;&lt;record&gt;&lt;rec-number&gt;2210&lt;/rec-number&gt;&lt;foreign-keys&gt;&lt;key app="EN" db-id="wsdv0pte9vpfs7e9x5tpdwp1xaa59rxrzzwr" timestamp="1737653274"&gt;2210&lt;/key&gt;&lt;/foreign-keys&gt;&lt;ref-type name="Journal Article"&gt;17&lt;/ref-type&gt;&lt;contributors&gt;&lt;authors&gt;&lt;author&gt;Abdelfattah, Ahmed&lt;/author&gt;&lt;author&gt;Wisniewski, Michael&lt;/author&gt;&lt;author&gt;Schena, Leonardo&lt;/author&gt;&lt;author&gt;Tack, Ayco JM&lt;/author&gt;&lt;/authors&gt;&lt;/contributors&gt;&lt;titles&gt;&lt;title&gt;Experimental evidence of microbial inheritance in plants and transmission routes from seed to phyllosphere and root&lt;/title&gt;&lt;secondary-title&gt;Environmental Microbiology&lt;/secondary-title&gt;&lt;/titles&gt;&lt;periodical&gt;&lt;full-title&gt;Environmental Microbiology&lt;/full-title&gt;&lt;/periodical&gt;&lt;pages&gt;2199-2214&lt;/pages&gt;&lt;volume&gt;23&lt;/volume&gt;&lt;number&gt;4&lt;/number&gt;&lt;dates&gt;&lt;year&gt;2021&lt;/year&gt;&lt;/dates&gt;&lt;isbn&gt;1462-2912&lt;/isbn&gt;&lt;urls&gt;&lt;/urls&gt;&lt;electronic-resource-num&gt;https://doi.org/10.1111/1462-2920.15392&lt;/electronic-resource-num&gt;&lt;/record&gt;&lt;/Cite&gt;&lt;/EndNote&gt;</w:instrText>
      </w:r>
      <w:r w:rsidR="00CB060C" w:rsidRPr="008A418D">
        <w:rPr>
          <w:rFonts w:ascii="Arial" w:hAnsi="Arial" w:cs="Arial"/>
        </w:rPr>
        <w:fldChar w:fldCharType="separate"/>
      </w:r>
      <w:r w:rsidR="0040267D">
        <w:rPr>
          <w:rFonts w:ascii="Arial" w:hAnsi="Arial" w:cs="Arial"/>
          <w:noProof/>
        </w:rPr>
        <w:t>(5)</w:t>
      </w:r>
      <w:r w:rsidR="00CB060C" w:rsidRPr="008A418D">
        <w:rPr>
          <w:rFonts w:ascii="Arial" w:hAnsi="Arial" w:cs="Arial"/>
        </w:rPr>
        <w:fldChar w:fldCharType="end"/>
      </w:r>
      <w:r w:rsidR="00C45C68" w:rsidRPr="008A418D">
        <w:rPr>
          <w:rFonts w:ascii="Arial" w:hAnsi="Arial" w:cs="Arial"/>
        </w:rPr>
        <w:t>.</w:t>
      </w:r>
    </w:p>
    <w:p w14:paraId="5373E3A4" w14:textId="4C33EA04" w:rsidR="001A12E7" w:rsidRPr="008A418D" w:rsidRDefault="001A12E7" w:rsidP="001A12E7">
      <w:pPr>
        <w:spacing w:line="360" w:lineRule="auto"/>
        <w:rPr>
          <w:rFonts w:ascii="Arial" w:hAnsi="Arial" w:cs="Arial"/>
        </w:rPr>
      </w:pPr>
      <w:r w:rsidRPr="008A418D">
        <w:rPr>
          <w:rFonts w:ascii="Arial" w:hAnsi="Arial" w:cs="Arial"/>
        </w:rPr>
        <w:t>Additionally post germination, the EFs residing inside the seeds spread and grow inside their target plant parts such as leaves and roots. This provides the host plants with adequate protection against herbivory (in case of leaves) and aid in nutrient and essential metal uptake (in case of roots). Both these mechanisms</w:t>
      </w:r>
      <w:r w:rsidR="00185621" w:rsidRPr="008A418D">
        <w:rPr>
          <w:rFonts w:ascii="Arial" w:hAnsi="Arial" w:cs="Arial"/>
        </w:rPr>
        <w:t xml:space="preserve"> (herbivory and aiding nutrient and mineral uptake)</w:t>
      </w:r>
      <w:r w:rsidRPr="008A418D">
        <w:rPr>
          <w:rFonts w:ascii="Arial" w:hAnsi="Arial" w:cs="Arial"/>
        </w:rPr>
        <w:t xml:space="preserve"> are mediated by the production of several </w:t>
      </w:r>
      <w:r w:rsidR="00B128D1" w:rsidRPr="008A418D">
        <w:rPr>
          <w:rFonts w:ascii="Arial" w:hAnsi="Arial" w:cs="Arial"/>
        </w:rPr>
        <w:t>SMs</w:t>
      </w:r>
      <w:r w:rsidRPr="008A418D">
        <w:rPr>
          <w:rFonts w:ascii="Arial" w:hAnsi="Arial" w:cs="Arial"/>
        </w:rPr>
        <w:t xml:space="preserve"> produced by EFs (discussed later in the article). These </w:t>
      </w:r>
      <w:r w:rsidR="00B128D1" w:rsidRPr="008A418D">
        <w:rPr>
          <w:rFonts w:ascii="Arial" w:hAnsi="Arial" w:cs="Arial"/>
        </w:rPr>
        <w:t>SMs</w:t>
      </w:r>
      <w:r w:rsidRPr="008A418D">
        <w:rPr>
          <w:rFonts w:ascii="Arial" w:hAnsi="Arial" w:cs="Arial"/>
        </w:rPr>
        <w:t xml:space="preserve"> are well studied in marine and mangrove derived EFs. Most of these metabolites </w:t>
      </w:r>
      <w:r w:rsidR="00241D53" w:rsidRPr="008A418D">
        <w:rPr>
          <w:rFonts w:ascii="Arial" w:hAnsi="Arial" w:cs="Arial"/>
        </w:rPr>
        <w:t>have</w:t>
      </w:r>
      <w:r w:rsidRPr="008A418D">
        <w:rPr>
          <w:rFonts w:ascii="Arial" w:hAnsi="Arial" w:cs="Arial"/>
        </w:rPr>
        <w:t xml:space="preserve"> low molecular weights and </w:t>
      </w:r>
      <w:r w:rsidR="00742DED" w:rsidRPr="008A418D">
        <w:rPr>
          <w:rFonts w:ascii="Arial" w:hAnsi="Arial" w:cs="Arial"/>
        </w:rPr>
        <w:t xml:space="preserve">do not affect the </w:t>
      </w:r>
      <w:r w:rsidRPr="008A418D">
        <w:rPr>
          <w:rFonts w:ascii="Arial" w:hAnsi="Arial" w:cs="Arial"/>
        </w:rPr>
        <w:t xml:space="preserve">reproductive capability, growth, and development of the host plants </w:t>
      </w:r>
      <w:r w:rsidRPr="008A418D">
        <w:rPr>
          <w:rFonts w:ascii="Arial" w:hAnsi="Arial" w:cs="Arial"/>
        </w:rPr>
        <w:fldChar w:fldCharType="begin"/>
      </w:r>
      <w:r w:rsidR="0040267D">
        <w:rPr>
          <w:rFonts w:ascii="Arial" w:hAnsi="Arial" w:cs="Arial"/>
        </w:rPr>
        <w:instrText xml:space="preserve"> ADDIN EN.CITE &lt;EndNote&gt;&lt;Cite&gt;&lt;Author&gt;Alam&lt;/Author&gt;&lt;Year&gt;2021&lt;/Year&gt;&lt;RecNum&gt;1862&lt;/RecNum&gt;&lt;DisplayText&gt;(11)&lt;/DisplayText&gt;&lt;record&gt;&lt;rec-number&gt;1862&lt;/rec-number&gt;&lt;foreign-keys&gt;&lt;key app="EN" db-id="wsdv0pte9vpfs7e9x5tpdwp1xaa59rxrzzwr" timestamp="1726084774"&gt;1862&lt;/key&gt;&lt;/foreign-keys&gt;&lt;ref-type name="Journal Article"&gt;17&lt;/ref-type&gt;&lt;contributors&gt;&lt;authors&gt;&lt;author&gt;Alam, Beena&lt;/author&gt;&lt;author&gt;Lǐ, Jùnwén&lt;/author&gt;&lt;author&gt;Gě, Qún&lt;/author&gt;&lt;author&gt;Khan, Mueen Alam&lt;/author&gt;&lt;author&gt;Gōng, Jǔwǔ&lt;/author&gt;&lt;author&gt;Mehmood, Shahid&lt;/author&gt;&lt;author&gt;Yuán, Yǒulù&lt;/author&gt;&lt;author&gt;Gǒng, Wànkuí&lt;/author&gt;&lt;/authors&gt;&lt;/contributors&gt;&lt;titles&gt;&lt;title&gt;Endophytic Fungi: From Symbiosis to Secondary Metabolite Communications or Vice Versa?&lt;/title&gt;&lt;secondary-title&gt;Frontiers in Plant Science&lt;/secondary-title&gt;&lt;/titles&gt;&lt;periodical&gt;&lt;full-title&gt;Frontiers in Plant Science&lt;/full-title&gt;&lt;/periodical&gt;&lt;volume&gt;12&lt;/volume&gt;&lt;dates&gt;&lt;year&gt;2021&lt;/year&gt;&lt;/dates&gt;&lt;publisher&gt;Frontiers Media SA&lt;/publisher&gt;&lt;isbn&gt;1664-462X&lt;/isbn&gt;&lt;urls&gt;&lt;related-urls&gt;&lt;url&gt;https://dx.doi.org/10.3389/fpls.2021.791033&lt;/url&gt;&lt;/related-urls&gt;&lt;pdf-urls&gt;&lt;url&gt;file://F:\Alam-2021-Endophytic-fungi-from-symbiosis-to-.pdf&lt;/url&gt;&lt;/pdf-urls&gt;&lt;/urls&gt;&lt;electronic-resource-num&gt;https://doi.org/10.3389/fpls.2021.791033&lt;/electronic-resource-num&gt;&lt;/record&gt;&lt;/Cite&gt;&lt;/EndNote&gt;</w:instrText>
      </w:r>
      <w:r w:rsidRPr="008A418D">
        <w:rPr>
          <w:rFonts w:ascii="Arial" w:hAnsi="Arial" w:cs="Arial"/>
        </w:rPr>
        <w:fldChar w:fldCharType="separate"/>
      </w:r>
      <w:r w:rsidR="0040267D">
        <w:rPr>
          <w:rFonts w:ascii="Arial" w:hAnsi="Arial" w:cs="Arial"/>
          <w:noProof/>
        </w:rPr>
        <w:t>(11)</w:t>
      </w:r>
      <w:r w:rsidRPr="008A418D">
        <w:rPr>
          <w:rFonts w:ascii="Arial" w:hAnsi="Arial" w:cs="Arial"/>
        </w:rPr>
        <w:fldChar w:fldCharType="end"/>
      </w:r>
      <w:r w:rsidRPr="008A418D">
        <w:rPr>
          <w:rFonts w:ascii="Arial" w:hAnsi="Arial" w:cs="Arial"/>
        </w:rPr>
        <w:t xml:space="preserve">. </w:t>
      </w:r>
    </w:p>
    <w:p w14:paraId="144A33CB" w14:textId="58B507E5" w:rsidR="00205EA1" w:rsidRPr="008A418D" w:rsidRDefault="006A5861" w:rsidP="00670884">
      <w:pPr>
        <w:spacing w:line="360" w:lineRule="auto"/>
        <w:rPr>
          <w:rFonts w:ascii="Arial" w:hAnsi="Arial" w:cs="Arial"/>
          <w:b/>
          <w:bCs/>
        </w:rPr>
      </w:pPr>
      <w:r w:rsidRPr="008A418D">
        <w:rPr>
          <w:rFonts w:ascii="Arial" w:hAnsi="Arial" w:cs="Arial"/>
          <w:b/>
          <w:bCs/>
        </w:rPr>
        <w:t xml:space="preserve">Role of EFs induced </w:t>
      </w:r>
      <w:r w:rsidR="00E41189" w:rsidRPr="008A418D">
        <w:rPr>
          <w:rFonts w:ascii="Arial" w:hAnsi="Arial" w:cs="Arial"/>
          <w:b/>
          <w:bCs/>
        </w:rPr>
        <w:t>e</w:t>
      </w:r>
      <w:r w:rsidR="00205EA1" w:rsidRPr="008A418D">
        <w:rPr>
          <w:rFonts w:ascii="Arial" w:hAnsi="Arial" w:cs="Arial"/>
          <w:b/>
          <w:bCs/>
        </w:rPr>
        <w:t>pigenetic modifications</w:t>
      </w:r>
      <w:r w:rsidRPr="008A418D">
        <w:rPr>
          <w:rFonts w:ascii="Arial" w:hAnsi="Arial" w:cs="Arial"/>
          <w:b/>
          <w:bCs/>
        </w:rPr>
        <w:t xml:space="preserve"> in </w:t>
      </w:r>
      <w:r w:rsidR="00E41189" w:rsidRPr="008A418D">
        <w:rPr>
          <w:rFonts w:ascii="Arial" w:hAnsi="Arial" w:cs="Arial"/>
          <w:b/>
          <w:bCs/>
        </w:rPr>
        <w:t>e</w:t>
      </w:r>
      <w:r w:rsidRPr="008A418D">
        <w:rPr>
          <w:rFonts w:ascii="Arial" w:hAnsi="Arial" w:cs="Arial"/>
          <w:b/>
          <w:bCs/>
        </w:rPr>
        <w:t>volution and physiology:</w:t>
      </w:r>
    </w:p>
    <w:p w14:paraId="4033A32E" w14:textId="7350F7C3" w:rsidR="00CB6D9C" w:rsidRPr="008A418D" w:rsidRDefault="00C00FC1" w:rsidP="00670884">
      <w:pPr>
        <w:spacing w:line="360" w:lineRule="auto"/>
        <w:rPr>
          <w:rFonts w:ascii="Arial" w:hAnsi="Arial" w:cs="Arial"/>
        </w:rPr>
      </w:pPr>
      <w:r w:rsidRPr="008A418D">
        <w:rPr>
          <w:rFonts w:ascii="Arial" w:hAnsi="Arial" w:cs="Arial"/>
        </w:rPr>
        <w:t xml:space="preserve">Research shows that, the </w:t>
      </w:r>
      <w:r w:rsidR="00B128D1" w:rsidRPr="008A418D">
        <w:rPr>
          <w:rFonts w:ascii="Arial" w:hAnsi="Arial" w:cs="Arial"/>
        </w:rPr>
        <w:t>SM</w:t>
      </w:r>
      <w:r w:rsidRPr="008A418D">
        <w:rPr>
          <w:rFonts w:ascii="Arial" w:hAnsi="Arial" w:cs="Arial"/>
        </w:rPr>
        <w:t xml:space="preserve"> induce reprogramming </w:t>
      </w:r>
      <w:r w:rsidR="00161E39" w:rsidRPr="008A418D">
        <w:rPr>
          <w:rFonts w:ascii="Arial" w:hAnsi="Arial" w:cs="Arial"/>
        </w:rPr>
        <w:t>of</w:t>
      </w:r>
      <w:r w:rsidRPr="008A418D">
        <w:rPr>
          <w:rFonts w:ascii="Arial" w:hAnsi="Arial" w:cs="Arial"/>
        </w:rPr>
        <w:t xml:space="preserve"> the host plants</w:t>
      </w:r>
      <w:r w:rsidR="00161E39" w:rsidRPr="008A418D">
        <w:rPr>
          <w:rFonts w:ascii="Arial" w:hAnsi="Arial" w:cs="Arial"/>
        </w:rPr>
        <w:t xml:space="preserve"> genome</w:t>
      </w:r>
      <w:r w:rsidRPr="008A418D">
        <w:rPr>
          <w:rFonts w:ascii="Arial" w:hAnsi="Arial" w:cs="Arial"/>
        </w:rPr>
        <w:t xml:space="preserve">. Most of this genomic reprogramming is carried out via </w:t>
      </w:r>
      <w:r w:rsidR="003E14B1" w:rsidRPr="008A418D">
        <w:rPr>
          <w:rFonts w:ascii="Arial" w:hAnsi="Arial" w:cs="Arial"/>
        </w:rPr>
        <w:t>e</w:t>
      </w:r>
      <w:r w:rsidRPr="008A418D">
        <w:rPr>
          <w:rFonts w:ascii="Arial" w:hAnsi="Arial" w:cs="Arial"/>
        </w:rPr>
        <w:t xml:space="preserve">pigenetic modifications such as DNA methylation, DNA demethylation and histone modifications. These epigenetic modifications are </w:t>
      </w:r>
      <w:r w:rsidR="003E14B1" w:rsidRPr="008A418D">
        <w:rPr>
          <w:rFonts w:ascii="Arial" w:hAnsi="Arial" w:cs="Arial"/>
        </w:rPr>
        <w:t>mainly</w:t>
      </w:r>
      <w:r w:rsidRPr="008A418D">
        <w:rPr>
          <w:rFonts w:ascii="Arial" w:hAnsi="Arial" w:cs="Arial"/>
        </w:rPr>
        <w:t xml:space="preserve"> linked to improving host plant’s defense mechanisms, upregulating plants physiological functions, and improving the quality of secondary metabolites in different plant parts</w:t>
      </w:r>
      <w:r w:rsidR="006D6BC8" w:rsidRPr="008A418D">
        <w:rPr>
          <w:rFonts w:ascii="Arial" w:hAnsi="Arial" w:cs="Arial"/>
        </w:rPr>
        <w:t xml:space="preserve"> </w:t>
      </w:r>
      <w:r w:rsidR="006D6BC8" w:rsidRPr="008A418D">
        <w:rPr>
          <w:rFonts w:ascii="Arial" w:hAnsi="Arial" w:cs="Arial"/>
        </w:rPr>
        <w:fldChar w:fldCharType="begin">
          <w:fldData xml:space="preserve">PEVuZE5vdGU+PENpdGU+PEF1dGhvcj5TdHJvYmVsPC9BdXRob3I+PFllYXI+MjAxODwvWWVhcj48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=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PEVuZE5vdGU+PENpdGU+PEF1dGhvcj5TdHJvYmVsPC9BdXRob3I+PFllYXI+MjAxODwvWWVhcj48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=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6D6BC8" w:rsidRPr="008A418D">
        <w:rPr>
          <w:rFonts w:ascii="Arial" w:hAnsi="Arial" w:cs="Arial"/>
        </w:rPr>
        <w:fldChar w:fldCharType="separate"/>
      </w:r>
      <w:r w:rsidR="0040267D">
        <w:rPr>
          <w:rFonts w:ascii="Arial" w:hAnsi="Arial" w:cs="Arial"/>
          <w:noProof/>
        </w:rPr>
        <w:t>(12-14)</w:t>
      </w:r>
      <w:r w:rsidR="006D6BC8" w:rsidRPr="008A418D">
        <w:rPr>
          <w:rFonts w:ascii="Arial" w:hAnsi="Arial" w:cs="Arial"/>
        </w:rPr>
        <w:fldChar w:fldCharType="end"/>
      </w:r>
      <w:r w:rsidRPr="008A418D">
        <w:rPr>
          <w:rFonts w:ascii="Arial" w:hAnsi="Arial" w:cs="Arial"/>
        </w:rPr>
        <w:t xml:space="preserve">. </w:t>
      </w:r>
    </w:p>
    <w:p w14:paraId="1F5A1592" w14:textId="703240F1" w:rsidR="008652CA" w:rsidRPr="008A418D" w:rsidRDefault="002A58C8" w:rsidP="00670884">
      <w:pPr>
        <w:spacing w:line="360" w:lineRule="auto"/>
        <w:rPr>
          <w:rFonts w:ascii="Arial" w:hAnsi="Arial" w:cs="Arial"/>
        </w:rPr>
      </w:pPr>
      <w:r w:rsidRPr="008A418D">
        <w:rPr>
          <w:rFonts w:ascii="Arial" w:hAnsi="Arial" w:cs="Arial"/>
        </w:rPr>
        <w:lastRenderedPageBreak/>
        <w:t xml:space="preserve">Most of the seed derived EFs are divided into two categories, namely </w:t>
      </w:r>
      <w:r w:rsidR="003E14B1" w:rsidRPr="008A418D">
        <w:rPr>
          <w:rFonts w:ascii="Arial" w:hAnsi="Arial" w:cs="Arial"/>
        </w:rPr>
        <w:t>t</w:t>
      </w:r>
      <w:r w:rsidRPr="008A418D">
        <w:rPr>
          <w:rFonts w:ascii="Arial" w:hAnsi="Arial" w:cs="Arial"/>
        </w:rPr>
        <w:t>ransient and persistent/transmitted. The first category i.e. transient type consists of EFs that are not necessarily transmitted from parent to progeny via seedlings. These are more like temporary residents residing inside the host plants. Whereas, the second category i.e. transmitted types are transferred from one generation to other via seedlings and seeds</w:t>
      </w:r>
      <w:r w:rsidR="00207C49" w:rsidRPr="008A418D">
        <w:rPr>
          <w:rFonts w:ascii="Arial" w:hAnsi="Arial" w:cs="Arial"/>
        </w:rPr>
        <w:t xml:space="preserve">. In a nutshell, when the seeds germinate, the EFs are predominantly found inside </w:t>
      </w:r>
      <w:r w:rsidR="003E14B1" w:rsidRPr="008A418D">
        <w:rPr>
          <w:rFonts w:ascii="Arial" w:hAnsi="Arial" w:cs="Arial"/>
        </w:rPr>
        <w:t xml:space="preserve">the plant and </w:t>
      </w:r>
      <w:r w:rsidR="00207C49" w:rsidRPr="008A418D">
        <w:rPr>
          <w:rFonts w:ascii="Arial" w:hAnsi="Arial" w:cs="Arial"/>
        </w:rPr>
        <w:t xml:space="preserve">are able to grow and provide the host plants with the necessary chemicals </w:t>
      </w:r>
      <w:r w:rsidR="00B128D1" w:rsidRPr="008A418D">
        <w:rPr>
          <w:rFonts w:ascii="Arial" w:hAnsi="Arial" w:cs="Arial"/>
        </w:rPr>
        <w:t>/ SMs</w:t>
      </w:r>
      <w:r w:rsidR="00207C49" w:rsidRPr="008A418D">
        <w:rPr>
          <w:rFonts w:ascii="Arial" w:hAnsi="Arial" w:cs="Arial"/>
        </w:rPr>
        <w:t xml:space="preserve"> that enable them to confer defense against </w:t>
      </w:r>
      <w:r w:rsidR="007833DA" w:rsidRPr="008A418D">
        <w:rPr>
          <w:rFonts w:ascii="Arial" w:hAnsi="Arial" w:cs="Arial"/>
        </w:rPr>
        <w:t xml:space="preserve">pest and </w:t>
      </w:r>
      <w:r w:rsidR="00207C49" w:rsidRPr="008A418D">
        <w:rPr>
          <w:rFonts w:ascii="Arial" w:hAnsi="Arial" w:cs="Arial"/>
        </w:rPr>
        <w:t>herbivory,</w:t>
      </w:r>
      <w:r w:rsidR="00F15AE7" w:rsidRPr="008A418D">
        <w:rPr>
          <w:rFonts w:ascii="Arial" w:hAnsi="Arial" w:cs="Arial"/>
        </w:rPr>
        <w:t xml:space="preserve"> provide disease resistance,</w:t>
      </w:r>
      <w:r w:rsidR="000632B2" w:rsidRPr="008A418D">
        <w:rPr>
          <w:rFonts w:ascii="Arial" w:hAnsi="Arial" w:cs="Arial"/>
        </w:rPr>
        <w:t xml:space="preserve"> upregulate nutrient acquisition,</w:t>
      </w:r>
      <w:r w:rsidR="00207C49" w:rsidRPr="008A418D">
        <w:rPr>
          <w:rFonts w:ascii="Arial" w:hAnsi="Arial" w:cs="Arial"/>
        </w:rPr>
        <w:t xml:space="preserve"> aid in indirect plant growth and development, and other vital cellular processes</w:t>
      </w:r>
      <w:r w:rsidR="00616049" w:rsidRPr="008A418D">
        <w:rPr>
          <w:rFonts w:ascii="Arial" w:hAnsi="Arial" w:cs="Arial"/>
        </w:rPr>
        <w:t xml:space="preserve"> </w:t>
      </w:r>
      <w:r w:rsidR="00616049" w:rsidRPr="008A418D">
        <w:rPr>
          <w:rFonts w:ascii="Arial" w:hAnsi="Arial" w:cs="Arial"/>
          <w:lang w:eastAsia="en-IN"/>
        </w:rPr>
        <w:t>(</w:t>
      </w:r>
      <w:r w:rsidR="00616049" w:rsidRPr="008A418D">
        <w:rPr>
          <w:rFonts w:ascii="Arial" w:hAnsi="Arial" w:cs="Arial"/>
          <w:b/>
          <w:bCs/>
          <w:lang w:eastAsia="en-IN"/>
        </w:rPr>
        <w:t>summarized in Figure 1</w:t>
      </w:r>
      <w:r w:rsidR="00616049" w:rsidRPr="008A418D">
        <w:rPr>
          <w:rFonts w:ascii="Arial" w:hAnsi="Arial" w:cs="Arial"/>
          <w:lang w:eastAsia="en-IN"/>
        </w:rPr>
        <w:t>)</w:t>
      </w:r>
      <w:r w:rsidR="00CB060C" w:rsidRPr="008A418D">
        <w:rPr>
          <w:rFonts w:ascii="Arial" w:hAnsi="Arial" w:cs="Arial"/>
          <w:lang w:eastAsia="en-IN"/>
        </w:rPr>
        <w:t xml:space="preserve"> </w:t>
      </w:r>
      <w:r w:rsidR="00CB060C" w:rsidRPr="008A418D">
        <w:rPr>
          <w:rFonts w:ascii="Arial" w:hAnsi="Arial" w:cs="Arial"/>
          <w:lang w:eastAsia="en-IN"/>
        </w:rPr>
        <w:fldChar w:fldCharType="begin"/>
      </w:r>
      <w:r w:rsidR="0040267D">
        <w:rPr>
          <w:rFonts w:ascii="Arial" w:hAnsi="Arial" w:cs="Arial"/>
          <w:lang w:eastAsia="en-IN"/>
        </w:rPr>
        <w:instrText xml:space="preserve"> ADDIN EN.CITE &lt;EndNote&gt;&lt;Cite&gt;&lt;Author&gt;Abdelfattah&lt;/Author&gt;&lt;Year&gt;2021&lt;/Year&gt;&lt;RecNum&gt;2210&lt;/RecNum&gt;&lt;DisplayText&gt;(5)&lt;/DisplayText&gt;&lt;record&gt;&lt;rec-number&gt;2210&lt;/rec-number&gt;&lt;foreign-keys&gt;&lt;key app="EN" db-id="wsdv0pte9vpfs7e9x5tpdwp1xaa59rxrzzwr" timestamp="1737653274"&gt;2210&lt;/key&gt;&lt;/foreign-keys&gt;&lt;ref-type name="Journal Article"&gt;17&lt;/ref-type&gt;&lt;contributors&gt;&lt;authors&gt;&lt;author&gt;Abdelfattah, Ahmed&lt;/author&gt;&lt;author&gt;Wisniewski, Michael&lt;/author&gt;&lt;author&gt;Schena, Leonardo&lt;/author&gt;&lt;author&gt;Tack, Ayco JM&lt;/author&gt;&lt;/authors&gt;&lt;/contributors&gt;&lt;titles&gt;&lt;title&gt;Experimental evidence of microbial inheritance in plants and transmission routes from seed to phyllosphere and root&lt;/title&gt;&lt;secondary-title&gt;Environmental Microbiology&lt;/secondary-title&gt;&lt;/titles&gt;&lt;periodical&gt;&lt;full-title&gt;Environmental Microbiology&lt;/full-title&gt;&lt;/periodical&gt;&lt;pages&gt;2199-2214&lt;/pages&gt;&lt;volume&gt;23&lt;/volume&gt;&lt;number&gt;4&lt;/number&gt;&lt;dates&gt;&lt;year&gt;2021&lt;/year&gt;&lt;/dates&gt;&lt;isbn&gt;1462-2912&lt;/isbn&gt;&lt;urls&gt;&lt;/urls&gt;&lt;electronic-resource-num&gt;https://doi.org/10.1111/1462-2920.15392&lt;/electronic-resource-num&gt;&lt;/record&gt;&lt;/Cite&gt;&lt;/EndNote&gt;</w:instrText>
      </w:r>
      <w:r w:rsidR="00CB060C" w:rsidRPr="008A418D">
        <w:rPr>
          <w:rFonts w:ascii="Arial" w:hAnsi="Arial" w:cs="Arial"/>
          <w:lang w:eastAsia="en-IN"/>
        </w:rPr>
        <w:fldChar w:fldCharType="separate"/>
      </w:r>
      <w:r w:rsidR="0040267D">
        <w:rPr>
          <w:rFonts w:ascii="Arial" w:hAnsi="Arial" w:cs="Arial"/>
          <w:noProof/>
          <w:lang w:eastAsia="en-IN"/>
        </w:rPr>
        <w:t>(5)</w:t>
      </w:r>
      <w:r w:rsidR="00CB060C" w:rsidRPr="008A418D">
        <w:rPr>
          <w:rFonts w:ascii="Arial" w:hAnsi="Arial" w:cs="Arial"/>
          <w:lang w:eastAsia="en-IN"/>
        </w:rPr>
        <w:fldChar w:fldCharType="end"/>
      </w:r>
      <w:r w:rsidRPr="008A418D">
        <w:rPr>
          <w:rFonts w:ascii="Arial" w:hAnsi="Arial" w:cs="Arial"/>
        </w:rPr>
        <w:t>.</w:t>
      </w:r>
      <w:r w:rsidR="00D82FA3" w:rsidRPr="008A418D">
        <w:rPr>
          <w:rFonts w:ascii="Arial" w:hAnsi="Arial" w:cs="Arial"/>
        </w:rPr>
        <w:t xml:space="preserve"> </w:t>
      </w:r>
    </w:p>
    <w:p w14:paraId="599049AD" w14:textId="3B0D76C1" w:rsidR="003967A1" w:rsidRPr="008A418D" w:rsidRDefault="00C77E43" w:rsidP="00B403C2">
      <w:pPr>
        <w:spacing w:line="360" w:lineRule="auto"/>
        <w:rPr>
          <w:rFonts w:ascii="Arial" w:hAnsi="Arial" w:cs="Arial"/>
        </w:rPr>
      </w:pPr>
      <w:r w:rsidRPr="008A418D">
        <w:rPr>
          <w:rFonts w:ascii="Arial" w:hAnsi="Arial" w:cs="Arial"/>
        </w:rPr>
        <w:t xml:space="preserve">It is also reviewed that, the </w:t>
      </w:r>
      <w:r w:rsidR="00EA102A" w:rsidRPr="008A418D">
        <w:rPr>
          <w:rFonts w:ascii="Arial" w:hAnsi="Arial" w:cs="Arial"/>
        </w:rPr>
        <w:t>SMs</w:t>
      </w:r>
      <w:r w:rsidRPr="008A418D">
        <w:rPr>
          <w:rFonts w:ascii="Arial" w:hAnsi="Arial" w:cs="Arial"/>
        </w:rPr>
        <w:t xml:space="preserve"> released by the host plants are able to activate gene expression via epigenetic modifications. These </w:t>
      </w:r>
      <w:r w:rsidR="00EA102A" w:rsidRPr="008A418D">
        <w:rPr>
          <w:rFonts w:ascii="Arial" w:hAnsi="Arial" w:cs="Arial"/>
        </w:rPr>
        <w:t>SMs</w:t>
      </w:r>
      <w:r w:rsidRPr="008A418D">
        <w:rPr>
          <w:rFonts w:ascii="Arial" w:hAnsi="Arial" w:cs="Arial"/>
        </w:rPr>
        <w:t xml:space="preserve"> are able to mimic certain </w:t>
      </w:r>
      <w:r w:rsidR="003B58D7" w:rsidRPr="008A418D">
        <w:rPr>
          <w:rFonts w:ascii="Arial" w:hAnsi="Arial" w:cs="Arial"/>
        </w:rPr>
        <w:t>established</w:t>
      </w:r>
      <w:r w:rsidRPr="008A418D">
        <w:rPr>
          <w:rFonts w:ascii="Arial" w:hAnsi="Arial" w:cs="Arial"/>
        </w:rPr>
        <w:t xml:space="preserve"> epigenetic chemical modifiers like </w:t>
      </w:r>
      <w:r w:rsidR="00FE6E14" w:rsidRPr="008A418D">
        <w:rPr>
          <w:rFonts w:ascii="Arial" w:hAnsi="Arial" w:cs="Arial"/>
        </w:rPr>
        <w:t>s</w:t>
      </w:r>
      <w:r w:rsidRPr="008A418D">
        <w:rPr>
          <w:rFonts w:ascii="Arial" w:hAnsi="Arial" w:cs="Arial"/>
        </w:rPr>
        <w:t xml:space="preserve">odium </w:t>
      </w:r>
      <w:r w:rsidR="00FE6E14" w:rsidRPr="008A418D">
        <w:rPr>
          <w:rFonts w:ascii="Arial" w:hAnsi="Arial" w:cs="Arial"/>
        </w:rPr>
        <w:t>b</w:t>
      </w:r>
      <w:r w:rsidRPr="008A418D">
        <w:rPr>
          <w:rFonts w:ascii="Arial" w:hAnsi="Arial" w:cs="Arial"/>
        </w:rPr>
        <w:t xml:space="preserve">utyrate, 5-azacytidine, </w:t>
      </w:r>
      <w:proofErr w:type="spellStart"/>
      <w:r w:rsidR="00FE6E14" w:rsidRPr="008A418D">
        <w:rPr>
          <w:rFonts w:ascii="Arial" w:hAnsi="Arial" w:cs="Arial"/>
        </w:rPr>
        <w:t>s</w:t>
      </w:r>
      <w:r w:rsidRPr="008A418D">
        <w:rPr>
          <w:rFonts w:ascii="Arial" w:hAnsi="Arial" w:cs="Arial"/>
        </w:rPr>
        <w:t>uberoylanilide</w:t>
      </w:r>
      <w:proofErr w:type="spellEnd"/>
      <w:r w:rsidRPr="008A418D">
        <w:rPr>
          <w:rFonts w:ascii="Arial" w:hAnsi="Arial" w:cs="Arial"/>
        </w:rPr>
        <w:t xml:space="preserve"> hydroxamic acid, and </w:t>
      </w:r>
      <w:r w:rsidR="00FE6E14" w:rsidRPr="008A418D">
        <w:rPr>
          <w:rFonts w:ascii="Arial" w:hAnsi="Arial" w:cs="Arial"/>
        </w:rPr>
        <w:t>v</w:t>
      </w:r>
      <w:r w:rsidRPr="008A418D">
        <w:rPr>
          <w:rFonts w:ascii="Arial" w:hAnsi="Arial" w:cs="Arial"/>
        </w:rPr>
        <w:t xml:space="preserve">alproic acid. </w:t>
      </w:r>
      <w:r w:rsidR="00D42FFC" w:rsidRPr="008A418D">
        <w:rPr>
          <w:rFonts w:ascii="Arial" w:hAnsi="Arial" w:cs="Arial"/>
        </w:rPr>
        <w:t xml:space="preserve">These chemical modifiers are recognized for their involvement in DNA methylation and histone modifications. Based on few studies, </w:t>
      </w:r>
      <w:proofErr w:type="spellStart"/>
      <w:r w:rsidR="00B403C2" w:rsidRPr="008A418D">
        <w:rPr>
          <w:rFonts w:ascii="Arial" w:hAnsi="Arial" w:cs="Arial"/>
          <w:i/>
          <w:iCs/>
          <w:lang w:val="en-IN"/>
        </w:rPr>
        <w:t>Leucostoma</w:t>
      </w:r>
      <w:proofErr w:type="spellEnd"/>
      <w:r w:rsidR="00B403C2" w:rsidRPr="008A418D">
        <w:rPr>
          <w:rFonts w:ascii="Arial" w:hAnsi="Arial" w:cs="Arial"/>
          <w:i/>
          <w:iCs/>
          <w:lang w:val="en-IN"/>
        </w:rPr>
        <w:t xml:space="preserve"> persoonia</w:t>
      </w:r>
      <w:r w:rsidR="00B403C2" w:rsidRPr="008A418D">
        <w:rPr>
          <w:rFonts w:ascii="Arial" w:hAnsi="Arial" w:cs="Arial"/>
          <w:lang w:val="en-IN"/>
        </w:rPr>
        <w:t xml:space="preserve">, </w:t>
      </w:r>
      <w:r w:rsidR="00B403C2" w:rsidRPr="008A418D">
        <w:rPr>
          <w:rFonts w:ascii="Arial" w:hAnsi="Arial" w:cs="Arial"/>
          <w:i/>
          <w:iCs/>
        </w:rPr>
        <w:t xml:space="preserve">Fusarium </w:t>
      </w:r>
      <w:proofErr w:type="spellStart"/>
      <w:r w:rsidR="00B403C2" w:rsidRPr="008A418D">
        <w:rPr>
          <w:rFonts w:ascii="Arial" w:hAnsi="Arial" w:cs="Arial"/>
          <w:i/>
          <w:iCs/>
        </w:rPr>
        <w:t>oxysporum</w:t>
      </w:r>
      <w:proofErr w:type="spellEnd"/>
      <w:r w:rsidR="00B403C2" w:rsidRPr="008A418D">
        <w:rPr>
          <w:rFonts w:ascii="Arial" w:hAnsi="Arial" w:cs="Arial"/>
        </w:rPr>
        <w:t xml:space="preserve">, </w:t>
      </w:r>
      <w:r w:rsidR="00B403C2" w:rsidRPr="008A418D">
        <w:rPr>
          <w:rFonts w:ascii="Arial" w:hAnsi="Arial" w:cs="Arial"/>
          <w:i/>
          <w:iCs/>
        </w:rPr>
        <w:t xml:space="preserve">Pestalotiopsis </w:t>
      </w:r>
      <w:proofErr w:type="spellStart"/>
      <w:r w:rsidR="00B403C2" w:rsidRPr="008A418D">
        <w:rPr>
          <w:rFonts w:ascii="Arial" w:hAnsi="Arial" w:cs="Arial"/>
          <w:i/>
          <w:iCs/>
        </w:rPr>
        <w:t>crassiuscula</w:t>
      </w:r>
      <w:proofErr w:type="spellEnd"/>
      <w:r w:rsidR="00B403C2" w:rsidRPr="008A418D">
        <w:rPr>
          <w:rFonts w:ascii="Arial" w:hAnsi="Arial" w:cs="Arial"/>
        </w:rPr>
        <w:t xml:space="preserve">, </w:t>
      </w:r>
      <w:r w:rsidR="00B403C2" w:rsidRPr="008A418D">
        <w:rPr>
          <w:rFonts w:ascii="Arial" w:hAnsi="Arial" w:cs="Arial"/>
          <w:i/>
          <w:iCs/>
        </w:rPr>
        <w:t xml:space="preserve">Aspergillus </w:t>
      </w:r>
      <w:proofErr w:type="spellStart"/>
      <w:r w:rsidR="00B403C2" w:rsidRPr="008A418D">
        <w:rPr>
          <w:rFonts w:ascii="Arial" w:hAnsi="Arial" w:cs="Arial"/>
          <w:i/>
          <w:iCs/>
        </w:rPr>
        <w:t>fumigatu</w:t>
      </w:r>
      <w:proofErr w:type="spellEnd"/>
      <w:r w:rsidR="00B403C2" w:rsidRPr="008A418D">
        <w:rPr>
          <w:rFonts w:ascii="Arial" w:hAnsi="Arial" w:cs="Arial"/>
          <w:lang w:val="en-IN"/>
        </w:rPr>
        <w:t xml:space="preserve">, </w:t>
      </w:r>
      <w:r w:rsidR="00B403C2" w:rsidRPr="008A418D">
        <w:rPr>
          <w:rFonts w:ascii="Arial" w:hAnsi="Arial" w:cs="Arial"/>
          <w:i/>
          <w:iCs/>
        </w:rPr>
        <w:t xml:space="preserve">Penicillium </w:t>
      </w:r>
      <w:proofErr w:type="spellStart"/>
      <w:r w:rsidR="00B403C2" w:rsidRPr="008A418D">
        <w:rPr>
          <w:rFonts w:ascii="Arial" w:hAnsi="Arial" w:cs="Arial"/>
          <w:i/>
          <w:iCs/>
        </w:rPr>
        <w:t>herquei</w:t>
      </w:r>
      <w:proofErr w:type="spellEnd"/>
      <w:r w:rsidR="00B403C2" w:rsidRPr="008A418D">
        <w:rPr>
          <w:rFonts w:ascii="Arial" w:hAnsi="Arial" w:cs="Arial"/>
          <w:lang w:val="en-IN"/>
        </w:rPr>
        <w:t xml:space="preserve">, </w:t>
      </w:r>
      <w:proofErr w:type="spellStart"/>
      <w:r w:rsidR="00B403C2" w:rsidRPr="008A418D">
        <w:rPr>
          <w:rFonts w:ascii="Arial" w:hAnsi="Arial" w:cs="Arial"/>
          <w:i/>
          <w:iCs/>
        </w:rPr>
        <w:t>Anteaglonium</w:t>
      </w:r>
      <w:proofErr w:type="spellEnd"/>
      <w:r w:rsidR="00B403C2" w:rsidRPr="008A418D">
        <w:rPr>
          <w:rFonts w:ascii="Arial" w:hAnsi="Arial" w:cs="Arial"/>
          <w:i/>
          <w:iCs/>
        </w:rPr>
        <w:t xml:space="preserve"> sp</w:t>
      </w:r>
      <w:r w:rsidR="00B403C2" w:rsidRPr="008A418D">
        <w:rPr>
          <w:rFonts w:ascii="Arial" w:hAnsi="Arial" w:cs="Arial"/>
        </w:rPr>
        <w:t>. FL0768</w:t>
      </w:r>
      <w:r w:rsidR="00B403C2" w:rsidRPr="008A418D">
        <w:rPr>
          <w:rFonts w:ascii="Arial" w:hAnsi="Arial" w:cs="Arial"/>
          <w:lang w:val="en-IN"/>
        </w:rPr>
        <w:t xml:space="preserve"> and many more such EFs have been known to mimic the actions of established chemical epigenetic modifiers in host plants </w:t>
      </w:r>
      <w:r w:rsidR="00B403C2" w:rsidRPr="008A418D">
        <w:rPr>
          <w:rFonts w:ascii="Arial" w:hAnsi="Arial" w:cs="Arial"/>
          <w:i/>
          <w:iCs/>
        </w:rPr>
        <w:t>Rhizophora mangle</w:t>
      </w:r>
      <w:r w:rsidR="00B403C2" w:rsidRPr="008A418D">
        <w:rPr>
          <w:rFonts w:ascii="Arial" w:hAnsi="Arial" w:cs="Arial"/>
        </w:rPr>
        <w:t xml:space="preserve">, </w:t>
      </w:r>
      <w:r w:rsidR="00B403C2" w:rsidRPr="008A418D">
        <w:rPr>
          <w:rFonts w:ascii="Arial" w:hAnsi="Arial" w:cs="Arial"/>
          <w:i/>
          <w:iCs/>
        </w:rPr>
        <w:t>Datura stramonium L</w:t>
      </w:r>
      <w:r w:rsidR="00B403C2" w:rsidRPr="008A418D">
        <w:rPr>
          <w:rFonts w:ascii="Arial" w:hAnsi="Arial" w:cs="Arial"/>
          <w:lang w:val="en-IN"/>
        </w:rPr>
        <w:t xml:space="preserve">, </w:t>
      </w:r>
      <w:r w:rsidR="00B403C2" w:rsidRPr="008A418D">
        <w:rPr>
          <w:rFonts w:ascii="Arial" w:hAnsi="Arial" w:cs="Arial"/>
          <w:i/>
          <w:iCs/>
        </w:rPr>
        <w:t xml:space="preserve">Fragaria </w:t>
      </w:r>
      <w:proofErr w:type="spellStart"/>
      <w:r w:rsidR="00B403C2" w:rsidRPr="008A418D">
        <w:rPr>
          <w:rFonts w:ascii="Arial" w:hAnsi="Arial" w:cs="Arial"/>
          <w:i/>
          <w:iCs/>
        </w:rPr>
        <w:t>chiloensis</w:t>
      </w:r>
      <w:proofErr w:type="spellEnd"/>
      <w:r w:rsidR="00B403C2" w:rsidRPr="008A418D">
        <w:rPr>
          <w:rFonts w:ascii="Arial" w:hAnsi="Arial" w:cs="Arial"/>
          <w:lang w:val="en-IN"/>
        </w:rPr>
        <w:t xml:space="preserve">, </w:t>
      </w:r>
      <w:r w:rsidR="00B403C2" w:rsidRPr="008A418D">
        <w:rPr>
          <w:rFonts w:ascii="Arial" w:hAnsi="Arial" w:cs="Arial"/>
          <w:i/>
          <w:iCs/>
        </w:rPr>
        <w:t>Cordyceps sinensis</w:t>
      </w:r>
      <w:r w:rsidR="00B403C2" w:rsidRPr="008A418D">
        <w:rPr>
          <w:rFonts w:ascii="Arial" w:hAnsi="Arial" w:cs="Arial"/>
        </w:rPr>
        <w:t xml:space="preserve">, </w:t>
      </w:r>
      <w:r w:rsidR="00B403C2" w:rsidRPr="008A418D">
        <w:rPr>
          <w:rFonts w:ascii="Arial" w:hAnsi="Arial" w:cs="Arial"/>
          <w:i/>
          <w:iCs/>
        </w:rPr>
        <w:t xml:space="preserve">Fragaria </w:t>
      </w:r>
      <w:proofErr w:type="spellStart"/>
      <w:r w:rsidR="00B403C2" w:rsidRPr="008A418D">
        <w:rPr>
          <w:rFonts w:ascii="Arial" w:hAnsi="Arial" w:cs="Arial"/>
          <w:i/>
          <w:iCs/>
        </w:rPr>
        <w:t>chiloensi</w:t>
      </w:r>
      <w:proofErr w:type="spellEnd"/>
      <w:r w:rsidR="00B403C2" w:rsidRPr="008A418D">
        <w:rPr>
          <w:rFonts w:ascii="Arial" w:hAnsi="Arial" w:cs="Arial"/>
        </w:rPr>
        <w:t xml:space="preserve">, and </w:t>
      </w:r>
      <w:r w:rsidR="00B403C2" w:rsidRPr="008A418D">
        <w:rPr>
          <w:rFonts w:ascii="Arial" w:hAnsi="Arial" w:cs="Arial"/>
          <w:i/>
          <w:iCs/>
        </w:rPr>
        <w:t>Selaginella Arenicola</w:t>
      </w:r>
      <w:r w:rsidR="00261D35" w:rsidRPr="008A418D">
        <w:rPr>
          <w:rFonts w:ascii="Arial" w:hAnsi="Arial" w:cs="Arial"/>
          <w:i/>
          <w:iCs/>
        </w:rPr>
        <w:t xml:space="preserve"> </w:t>
      </w:r>
      <w:r w:rsidR="00261D35" w:rsidRPr="008A418D">
        <w:rPr>
          <w:rFonts w:ascii="Arial" w:hAnsi="Arial" w:cs="Arial"/>
        </w:rPr>
        <w:fldChar w:fldCharType="begin">
          <w:fldData xml:space="preserve">PEVuZE5vdGU+PENpdGU+PEF1dGhvcj5CZWF1PC9BdXRob3I+PFllYXI+MjAxMjwvWWVhcj48UmVj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PEVuZE5vdGU+PENpdGU+PEF1dGhvcj5CZWF1PC9BdXRob3I+PFllYXI+MjAxMjwvWWVhcj48UmVj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261D35" w:rsidRPr="008A418D">
        <w:rPr>
          <w:rFonts w:ascii="Arial" w:hAnsi="Arial" w:cs="Arial"/>
        </w:rPr>
        <w:fldChar w:fldCharType="separate"/>
      </w:r>
      <w:r w:rsidR="0040267D">
        <w:rPr>
          <w:rFonts w:ascii="Arial" w:hAnsi="Arial" w:cs="Arial"/>
          <w:noProof/>
        </w:rPr>
        <w:t>(15-20)</w:t>
      </w:r>
      <w:r w:rsidR="00261D35" w:rsidRPr="008A418D">
        <w:rPr>
          <w:rFonts w:ascii="Arial" w:hAnsi="Arial" w:cs="Arial"/>
        </w:rPr>
        <w:fldChar w:fldCharType="end"/>
      </w:r>
      <w:r w:rsidR="00B403C2" w:rsidRPr="008A418D">
        <w:rPr>
          <w:rFonts w:ascii="Arial" w:hAnsi="Arial" w:cs="Arial"/>
        </w:rPr>
        <w:t>.</w:t>
      </w:r>
      <w:r w:rsidR="00F339AA" w:rsidRPr="008A418D">
        <w:rPr>
          <w:rFonts w:ascii="Arial" w:hAnsi="Arial" w:cs="Arial"/>
        </w:rPr>
        <w:t xml:space="preserve"> </w:t>
      </w:r>
      <w:r w:rsidR="00A8755F" w:rsidRPr="008A418D">
        <w:rPr>
          <w:rFonts w:ascii="Arial" w:hAnsi="Arial" w:cs="Arial"/>
        </w:rPr>
        <w:t>I</w:t>
      </w:r>
      <w:r w:rsidR="00F339AA" w:rsidRPr="008A418D">
        <w:rPr>
          <w:rFonts w:ascii="Arial" w:hAnsi="Arial" w:cs="Arial"/>
        </w:rPr>
        <w:t>t is also known that epigenetic modifications are passed from one generation to the next during reproduction.</w:t>
      </w:r>
      <w:r w:rsidR="0017601A" w:rsidRPr="008A418D">
        <w:rPr>
          <w:rFonts w:ascii="Arial" w:hAnsi="Arial" w:cs="Arial"/>
        </w:rPr>
        <w:t xml:space="preserve"> In other sense, if the EFs are transmitted from one generation to the next, the eventual epigenetic modifications inducing secondary metabolite productions are also transmitted in similar manner</w:t>
      </w:r>
      <w:r w:rsidR="00F339AA" w:rsidRPr="008A418D">
        <w:rPr>
          <w:rFonts w:ascii="Arial" w:hAnsi="Arial" w:cs="Arial"/>
        </w:rPr>
        <w:t xml:space="preserve"> </w:t>
      </w:r>
      <w:r w:rsidR="0014317E" w:rsidRPr="008A418D">
        <w:rPr>
          <w:rFonts w:ascii="Arial" w:hAnsi="Arial" w:cs="Arial"/>
        </w:rPr>
        <w:fldChar w:fldCharType="begin">
          <w:fldData xml:space="preserve">PEVuZE5vdGU+PENpdGU+PEF1dGhvcj5Ub2dodWVvPC9BdXRob3I+PFllYXI+MjAyMDwvWWVhcj48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PEVuZE5vdGU+PENpdGU+PEF1dGhvcj5Ub2dodWVvPC9BdXRob3I+PFllYXI+MjAyMDwvWWVhcj48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14317E" w:rsidRPr="008A418D">
        <w:rPr>
          <w:rFonts w:ascii="Arial" w:hAnsi="Arial" w:cs="Arial"/>
        </w:rPr>
        <w:fldChar w:fldCharType="separate"/>
      </w:r>
      <w:r w:rsidR="0040267D">
        <w:rPr>
          <w:rFonts w:ascii="Arial" w:hAnsi="Arial" w:cs="Arial"/>
          <w:noProof/>
        </w:rPr>
        <w:t>(21-23)</w:t>
      </w:r>
      <w:r w:rsidR="0014317E" w:rsidRPr="008A418D">
        <w:rPr>
          <w:rFonts w:ascii="Arial" w:hAnsi="Arial" w:cs="Arial"/>
        </w:rPr>
        <w:fldChar w:fldCharType="end"/>
      </w:r>
      <w:r w:rsidR="00AC6E32" w:rsidRPr="008A418D">
        <w:rPr>
          <w:rFonts w:ascii="Arial" w:hAnsi="Arial" w:cs="Arial"/>
        </w:rPr>
        <w:t xml:space="preserve">. </w:t>
      </w:r>
      <w:r w:rsidR="006734A1" w:rsidRPr="008A418D">
        <w:rPr>
          <w:rFonts w:ascii="Arial" w:hAnsi="Arial" w:cs="Arial"/>
        </w:rPr>
        <w:t xml:space="preserve">Thus, paving a new path to investigate the EFs induced </w:t>
      </w:r>
      <w:r w:rsidR="00EA102A" w:rsidRPr="008A418D">
        <w:rPr>
          <w:rFonts w:ascii="Arial" w:hAnsi="Arial" w:cs="Arial"/>
        </w:rPr>
        <w:t>SMs</w:t>
      </w:r>
      <w:r w:rsidR="006734A1" w:rsidRPr="008A418D">
        <w:rPr>
          <w:rFonts w:ascii="Arial" w:hAnsi="Arial" w:cs="Arial"/>
        </w:rPr>
        <w:t xml:space="preserve"> production in their host plants.</w:t>
      </w:r>
      <w:r w:rsidR="00465DD0" w:rsidRPr="008A418D">
        <w:rPr>
          <w:rFonts w:ascii="Arial" w:hAnsi="Arial" w:cs="Arial"/>
        </w:rPr>
        <w:t xml:space="preserve"> Wherein the medicinal properties of </w:t>
      </w:r>
      <w:r w:rsidR="00EA102A" w:rsidRPr="008A418D">
        <w:rPr>
          <w:rFonts w:ascii="Arial" w:hAnsi="Arial" w:cs="Arial"/>
        </w:rPr>
        <w:t>SMs</w:t>
      </w:r>
      <w:r w:rsidR="00465DD0" w:rsidRPr="008A418D">
        <w:rPr>
          <w:rFonts w:ascii="Arial" w:hAnsi="Arial" w:cs="Arial"/>
        </w:rPr>
        <w:t xml:space="preserve"> can be overexpressed and harvested for treatment of various ailments in plants and humans. </w:t>
      </w:r>
    </w:p>
    <w:p w14:paraId="70CBF93B" w14:textId="1C51616A" w:rsidR="003967A1" w:rsidRPr="008A418D" w:rsidRDefault="003967A1" w:rsidP="00B403C2">
      <w:pPr>
        <w:spacing w:line="360" w:lineRule="auto"/>
        <w:rPr>
          <w:rFonts w:ascii="Arial" w:hAnsi="Arial" w:cs="Arial"/>
          <w:b/>
          <w:bCs/>
          <w:i/>
          <w:iCs/>
        </w:rPr>
      </w:pPr>
      <w:r w:rsidRPr="008A418D">
        <w:rPr>
          <w:rFonts w:ascii="Arial" w:hAnsi="Arial" w:cs="Arial"/>
          <w:b/>
          <w:bCs/>
        </w:rPr>
        <w:t xml:space="preserve">The </w:t>
      </w:r>
      <w:r w:rsidR="005D66FE" w:rsidRPr="008A418D">
        <w:rPr>
          <w:rFonts w:ascii="Arial" w:hAnsi="Arial" w:cs="Arial"/>
          <w:b/>
          <w:bCs/>
        </w:rPr>
        <w:t xml:space="preserve">different categories and </w:t>
      </w:r>
      <w:r w:rsidRPr="008A418D">
        <w:rPr>
          <w:rFonts w:ascii="Arial" w:hAnsi="Arial" w:cs="Arial"/>
          <w:b/>
          <w:bCs/>
        </w:rPr>
        <w:t>classes of EF</w:t>
      </w:r>
      <w:r w:rsidR="00982241" w:rsidRPr="008A418D">
        <w:rPr>
          <w:rFonts w:ascii="Arial" w:hAnsi="Arial" w:cs="Arial"/>
          <w:b/>
          <w:bCs/>
        </w:rPr>
        <w:t>s evolved during the course of evolution</w:t>
      </w:r>
      <w:r w:rsidRPr="008A418D">
        <w:rPr>
          <w:rFonts w:ascii="Arial" w:hAnsi="Arial" w:cs="Arial"/>
          <w:b/>
          <w:bCs/>
        </w:rPr>
        <w:t>:</w:t>
      </w:r>
    </w:p>
    <w:p w14:paraId="5C1C30B7" w14:textId="167CBA34" w:rsidR="00022002" w:rsidRPr="008A418D" w:rsidRDefault="00035893" w:rsidP="00035893">
      <w:pPr>
        <w:spacing w:line="360" w:lineRule="auto"/>
        <w:rPr>
          <w:rFonts w:ascii="Arial" w:hAnsi="Arial" w:cs="Arial"/>
          <w:lang w:val="en-IN"/>
        </w:rPr>
      </w:pPr>
      <w:r w:rsidRPr="008A418D">
        <w:rPr>
          <w:rFonts w:ascii="Arial" w:hAnsi="Arial" w:cs="Arial"/>
        </w:rPr>
        <w:t xml:space="preserve">Based on the enormous biodiversity, these EFs have been divided in two major categories namely, </w:t>
      </w:r>
      <w:proofErr w:type="spellStart"/>
      <w:r w:rsidR="005614D1" w:rsidRPr="008A418D">
        <w:rPr>
          <w:rFonts w:ascii="Arial" w:hAnsi="Arial" w:cs="Arial"/>
          <w:lang w:val="en-IN"/>
        </w:rPr>
        <w:t>Balansiaceous</w:t>
      </w:r>
      <w:proofErr w:type="spellEnd"/>
      <w:r w:rsidR="005614D1" w:rsidRPr="008A418D">
        <w:rPr>
          <w:rFonts w:ascii="Arial" w:hAnsi="Arial" w:cs="Arial"/>
          <w:lang w:val="en-IN"/>
        </w:rPr>
        <w:t xml:space="preserve"> </w:t>
      </w:r>
      <w:r w:rsidR="00591B8E" w:rsidRPr="008A418D">
        <w:rPr>
          <w:rFonts w:ascii="Arial" w:hAnsi="Arial" w:cs="Arial"/>
          <w:lang w:val="en-IN"/>
        </w:rPr>
        <w:t xml:space="preserve">or </w:t>
      </w:r>
      <w:proofErr w:type="spellStart"/>
      <w:r w:rsidR="00591B8E" w:rsidRPr="008A418D">
        <w:rPr>
          <w:rFonts w:ascii="Arial" w:hAnsi="Arial" w:cs="Arial"/>
          <w:lang w:val="en-IN"/>
        </w:rPr>
        <w:t>Clavicipitaceous</w:t>
      </w:r>
      <w:proofErr w:type="spellEnd"/>
      <w:r w:rsidR="00591B8E" w:rsidRPr="008A418D">
        <w:rPr>
          <w:rFonts w:ascii="Arial" w:hAnsi="Arial" w:cs="Arial"/>
          <w:lang w:val="en-IN"/>
        </w:rPr>
        <w:t xml:space="preserve"> </w:t>
      </w:r>
      <w:r w:rsidR="005614D1" w:rsidRPr="008A418D">
        <w:rPr>
          <w:rFonts w:ascii="Arial" w:hAnsi="Arial" w:cs="Arial"/>
          <w:lang w:val="en-IN"/>
        </w:rPr>
        <w:t>(</w:t>
      </w:r>
      <w:r w:rsidR="00053D6C" w:rsidRPr="008A418D">
        <w:rPr>
          <w:rFonts w:ascii="Arial" w:hAnsi="Arial" w:cs="Arial"/>
          <w:lang w:val="en-IN"/>
        </w:rPr>
        <w:t>C</w:t>
      </w:r>
      <w:r w:rsidR="006B28C0" w:rsidRPr="008A418D">
        <w:rPr>
          <w:rFonts w:ascii="Arial" w:hAnsi="Arial" w:cs="Arial"/>
          <w:lang w:val="en-IN"/>
        </w:rPr>
        <w:t xml:space="preserve"> </w:t>
      </w:r>
      <w:r w:rsidR="00085637" w:rsidRPr="008A418D">
        <w:rPr>
          <w:rFonts w:ascii="Arial" w:hAnsi="Arial" w:cs="Arial"/>
          <w:lang w:val="en-IN"/>
        </w:rPr>
        <w:t>group</w:t>
      </w:r>
      <w:r w:rsidR="005614D1" w:rsidRPr="008A418D">
        <w:rPr>
          <w:rFonts w:ascii="Arial" w:hAnsi="Arial" w:cs="Arial"/>
          <w:lang w:val="en-IN"/>
        </w:rPr>
        <w:t xml:space="preserve">) and </w:t>
      </w:r>
      <w:r w:rsidRPr="008A418D">
        <w:rPr>
          <w:rFonts w:ascii="Arial" w:hAnsi="Arial" w:cs="Arial"/>
          <w:lang w:val="en-IN"/>
        </w:rPr>
        <w:t xml:space="preserve">non- </w:t>
      </w:r>
      <w:proofErr w:type="spellStart"/>
      <w:r w:rsidRPr="008A418D">
        <w:rPr>
          <w:rFonts w:ascii="Arial" w:hAnsi="Arial" w:cs="Arial"/>
          <w:lang w:val="en-IN"/>
        </w:rPr>
        <w:t>Balansiaceous</w:t>
      </w:r>
      <w:proofErr w:type="spellEnd"/>
      <w:r w:rsidR="00591B8E" w:rsidRPr="008A418D">
        <w:rPr>
          <w:rFonts w:ascii="Arial" w:hAnsi="Arial" w:cs="Arial"/>
          <w:lang w:val="en-IN"/>
        </w:rPr>
        <w:t xml:space="preserve"> or Non- </w:t>
      </w:r>
      <w:proofErr w:type="spellStart"/>
      <w:r w:rsidR="00591B8E" w:rsidRPr="008A418D">
        <w:rPr>
          <w:rFonts w:ascii="Arial" w:hAnsi="Arial" w:cs="Arial"/>
          <w:lang w:val="en-IN"/>
        </w:rPr>
        <w:t>Clavicipitaceous</w:t>
      </w:r>
      <w:proofErr w:type="spellEnd"/>
      <w:r w:rsidR="00591B8E" w:rsidRPr="008A418D">
        <w:rPr>
          <w:rFonts w:ascii="Arial" w:hAnsi="Arial" w:cs="Arial"/>
          <w:lang w:val="en-IN"/>
        </w:rPr>
        <w:t xml:space="preserve"> (NC </w:t>
      </w:r>
      <w:r w:rsidR="00085637" w:rsidRPr="008A418D">
        <w:rPr>
          <w:rFonts w:ascii="Arial" w:hAnsi="Arial" w:cs="Arial"/>
          <w:lang w:val="en-IN"/>
        </w:rPr>
        <w:t>group</w:t>
      </w:r>
      <w:r w:rsidR="00591B8E" w:rsidRPr="008A418D">
        <w:rPr>
          <w:rFonts w:ascii="Arial" w:hAnsi="Arial" w:cs="Arial"/>
          <w:lang w:val="en-IN"/>
        </w:rPr>
        <w:t>)</w:t>
      </w:r>
      <w:r w:rsidRPr="008A418D">
        <w:rPr>
          <w:rFonts w:ascii="Arial" w:hAnsi="Arial" w:cs="Arial"/>
          <w:lang w:val="en-IN"/>
        </w:rPr>
        <w:t xml:space="preserve"> endophytes</w:t>
      </w:r>
      <w:r w:rsidR="00591B8E" w:rsidRPr="008A418D">
        <w:rPr>
          <w:rFonts w:ascii="Arial" w:hAnsi="Arial" w:cs="Arial"/>
          <w:lang w:val="en-IN"/>
        </w:rPr>
        <w:t>.</w:t>
      </w:r>
      <w:r w:rsidR="00085637" w:rsidRPr="008A418D">
        <w:rPr>
          <w:rFonts w:ascii="Arial" w:hAnsi="Arial" w:cs="Arial"/>
          <w:lang w:val="en-IN"/>
        </w:rPr>
        <w:t xml:space="preserve"> The C group of endophytes are obligate endophytes </w:t>
      </w:r>
      <w:r w:rsidR="003E14B1" w:rsidRPr="008A418D">
        <w:rPr>
          <w:rFonts w:ascii="Arial" w:hAnsi="Arial" w:cs="Arial"/>
          <w:lang w:val="en-IN"/>
        </w:rPr>
        <w:t>that</w:t>
      </w:r>
      <w:r w:rsidR="00085637" w:rsidRPr="008A418D">
        <w:rPr>
          <w:rFonts w:ascii="Arial" w:hAnsi="Arial" w:cs="Arial"/>
          <w:lang w:val="en-IN"/>
        </w:rPr>
        <w:t xml:space="preserve"> </w:t>
      </w:r>
      <w:r w:rsidR="001C12D0" w:rsidRPr="008A418D">
        <w:rPr>
          <w:rFonts w:ascii="Arial" w:hAnsi="Arial" w:cs="Arial"/>
          <w:lang w:val="en-IN"/>
        </w:rPr>
        <w:t xml:space="preserve">infect the host plants ovules, </w:t>
      </w:r>
      <w:r w:rsidR="00B55F09" w:rsidRPr="008A418D">
        <w:rPr>
          <w:rFonts w:ascii="Arial" w:hAnsi="Arial" w:cs="Arial"/>
          <w:lang w:val="en-IN"/>
        </w:rPr>
        <w:t xml:space="preserve">thus having a </w:t>
      </w:r>
      <w:r w:rsidR="001C12D0" w:rsidRPr="008A418D">
        <w:rPr>
          <w:rFonts w:ascii="Arial" w:hAnsi="Arial" w:cs="Arial"/>
          <w:lang w:val="en-IN"/>
        </w:rPr>
        <w:t>vertical transmission mode of infection.</w:t>
      </w:r>
      <w:r w:rsidR="006B28C0" w:rsidRPr="008A418D">
        <w:rPr>
          <w:rFonts w:ascii="Arial" w:hAnsi="Arial" w:cs="Arial"/>
          <w:lang w:val="en-IN"/>
        </w:rPr>
        <w:t xml:space="preserve"> These endophytes are known to reside in the shoots and rhizomes of the host plants</w:t>
      </w:r>
      <w:r w:rsidR="009E379A" w:rsidRPr="008A418D">
        <w:rPr>
          <w:rFonts w:ascii="Arial" w:hAnsi="Arial" w:cs="Arial"/>
          <w:lang w:val="en-IN"/>
        </w:rPr>
        <w:t>.</w:t>
      </w:r>
      <w:r w:rsidR="003E14B1" w:rsidRPr="008A418D">
        <w:rPr>
          <w:rFonts w:ascii="Arial" w:hAnsi="Arial" w:cs="Arial"/>
          <w:lang w:val="en-IN"/>
        </w:rPr>
        <w:t xml:space="preserve"> Inside</w:t>
      </w:r>
      <w:r w:rsidR="009E379A" w:rsidRPr="008A418D">
        <w:rPr>
          <w:rFonts w:ascii="Arial" w:hAnsi="Arial" w:cs="Arial"/>
          <w:lang w:val="en-IN"/>
        </w:rPr>
        <w:t xml:space="preserve"> the host plants, the shoots and rhizomes are the primary site for herbivory by </w:t>
      </w:r>
      <w:r w:rsidR="00842AD1" w:rsidRPr="008A418D">
        <w:rPr>
          <w:rFonts w:ascii="Arial" w:hAnsi="Arial" w:cs="Arial"/>
          <w:lang w:val="en-IN"/>
        </w:rPr>
        <w:t xml:space="preserve">various </w:t>
      </w:r>
      <w:r w:rsidR="009E379A" w:rsidRPr="008A418D">
        <w:rPr>
          <w:rFonts w:ascii="Arial" w:hAnsi="Arial" w:cs="Arial"/>
          <w:lang w:val="en-IN"/>
        </w:rPr>
        <w:t>vertebrates and invertebrates.</w:t>
      </w:r>
      <w:r w:rsidR="00B81964" w:rsidRPr="008A418D">
        <w:rPr>
          <w:rFonts w:ascii="Arial" w:hAnsi="Arial" w:cs="Arial"/>
          <w:lang w:val="en-IN"/>
        </w:rPr>
        <w:t xml:space="preserve"> </w:t>
      </w:r>
      <w:r w:rsidR="00842AD1" w:rsidRPr="008A418D">
        <w:rPr>
          <w:rFonts w:ascii="Arial" w:hAnsi="Arial" w:cs="Arial"/>
          <w:lang w:val="en-IN"/>
        </w:rPr>
        <w:t xml:space="preserve">The residing EFs </w:t>
      </w:r>
      <w:r w:rsidR="00A46CAA" w:rsidRPr="008A418D">
        <w:rPr>
          <w:rFonts w:ascii="Arial" w:hAnsi="Arial" w:cs="Arial"/>
          <w:lang w:val="en-IN"/>
        </w:rPr>
        <w:t xml:space="preserve">have been speculated to produce </w:t>
      </w:r>
      <w:r w:rsidR="00A46CAA" w:rsidRPr="008A418D">
        <w:rPr>
          <w:rFonts w:ascii="Arial" w:hAnsi="Arial" w:cs="Arial"/>
          <w:lang w:val="en-IN"/>
        </w:rPr>
        <w:lastRenderedPageBreak/>
        <w:t xml:space="preserve">SMs that </w:t>
      </w:r>
      <w:r w:rsidR="009A7589" w:rsidRPr="008A418D">
        <w:rPr>
          <w:rFonts w:ascii="Arial" w:hAnsi="Arial" w:cs="Arial"/>
          <w:lang w:val="en-IN"/>
        </w:rPr>
        <w:t>confer protection against herbivory, aid in host plant survival during drought and other stress like conditions</w:t>
      </w:r>
      <w:r w:rsidR="004978C9" w:rsidRPr="008A418D">
        <w:rPr>
          <w:rFonts w:ascii="Arial" w:hAnsi="Arial" w:cs="Arial"/>
          <w:lang w:val="en-IN"/>
        </w:rPr>
        <w:t xml:space="preserve"> </w:t>
      </w:r>
      <w:r w:rsidR="004978C9" w:rsidRPr="008A418D">
        <w:rPr>
          <w:rFonts w:ascii="Arial" w:hAnsi="Arial" w:cs="Arial"/>
          <w:lang w:val="en-IN"/>
        </w:rPr>
        <w:fldChar w:fldCharType="begin"/>
      </w:r>
      <w:r w:rsidR="0040267D">
        <w:rPr>
          <w:rFonts w:ascii="Arial" w:hAnsi="Arial" w:cs="Arial"/>
          <w:lang w:val="en-IN"/>
        </w:rPr>
        <w:instrText xml:space="preserve"> ADDIN EN.CITE &lt;EndNote&gt;&lt;Cite&gt;&lt;Author&gt;Roberts&lt;/Author&gt;&lt;Year&gt;2014&lt;/Year&gt;&lt;RecNum&gt;1891&lt;/RecNum&gt;&lt;DisplayText&gt;(24, 25)&lt;/DisplayText&gt;&lt;record&gt;&lt;rec-number&gt;1891&lt;/rec-number&gt;&lt;foreign-keys&gt;&lt;key app="EN" db-id="wsdv0pte9vpfs7e9x5tpdwp1xaa59rxrzzwr" timestamp="1727030234"&gt;1891&lt;/key&gt;&lt;/foreign-keys&gt;&lt;ref-type name="Journal Article"&gt;17&lt;/ref-type&gt;&lt;contributors&gt;&lt;authors&gt;&lt;author&gt;Roberts, Elizabeth&lt;/author&gt;&lt;author&gt;Lindow, Steven&lt;/author&gt;&lt;/authors&gt;&lt;/contributors&gt;&lt;titles&gt;&lt;title&gt;&lt;style face="normal" font="default" size="100%"&gt;Loline alkaloid production by fungal endophytes of &lt;/style&gt;&lt;style face="italic" font="default" size="100%"&gt;Fescue&lt;/style&gt;&lt;style face="normal" font="default" size="100%"&gt; species select for particular epiphytic bacterial microflora&lt;/style&gt;&lt;/title&gt;&lt;secondary-title&gt;The ISME Journal&lt;/secondary-title&gt;&lt;/titles&gt;&lt;periodical&gt;&lt;full-title&gt;The ISME Journal&lt;/full-title&gt;&lt;/periodical&gt;&lt;pages&gt;359-368&lt;/pages&gt;&lt;volume&gt;8&lt;/volume&gt;&lt;number&gt;2&lt;/number&gt;&lt;dates&gt;&lt;year&gt;2014&lt;/year&gt;&lt;/dates&gt;&lt;publisher&gt;Oxford University Press (OUP)&lt;/publisher&gt;&lt;isbn&gt;1751-7362&lt;/isbn&gt;&lt;urls&gt;&lt;related-urls&gt;&lt;url&gt;https://dx.doi.org/10.1038/ismej.2013.170&lt;/url&gt;&lt;/related-urls&gt;&lt;/urls&gt;&lt;electronic-resource-num&gt;https://doi.org/10.1038/ismej.2013.170&lt;/electronic-resource-num&gt;&lt;/record&gt;&lt;/Cite&gt;&lt;Cite&gt;&lt;Author&gt;Poveda&lt;/Author&gt;&lt;Year&gt;2021&lt;/Year&gt;&lt;RecNum&gt;1846&lt;/RecNum&gt;&lt;record&gt;&lt;rec-number&gt;1846&lt;/rec-number&gt;&lt;foreign-keys&gt;&lt;key app="EN" db-id="wsdv0pte9vpfs7e9x5tpdwp1xaa59rxrzzwr" timestamp="1726074694"&gt;1846&lt;/key&gt;&lt;/foreign-keys&gt;&lt;ref-type name="Journal Article"&gt;17&lt;/ref-type&gt;&lt;contributors&gt;&lt;authors&gt;&lt;author&gt;Poveda, Jorge&lt;/author&gt;&lt;/authors&gt;&lt;/contributors&gt;&lt;titles&gt;&lt;title&gt;Beneficial effects of microbial volatile organic compounds (MVOCs) in plants&lt;/title&gt;&lt;secondary-title&gt;Applied Soil Ecology&lt;/secondary-title&gt;&lt;/titles&gt;&lt;periodical&gt;&lt;full-title&gt;Applied Soil Ecology&lt;/full-title&gt;&lt;/periodical&gt;&lt;pages&gt;104118&lt;/pages&gt;&lt;volume&gt;168&lt;/volume&gt;&lt;dates&gt;&lt;year&gt;2021&lt;/year&gt;&lt;/dates&gt;&lt;isbn&gt;0929-1393&lt;/isbn&gt;&lt;urls&gt;&lt;/urls&gt;&lt;electronic-resource-num&gt;https://doi.org/10.1016/j.apsoil.2021.104118&lt;/electronic-resource-num&gt;&lt;/record&gt;&lt;/Cite&gt;&lt;/EndNote&gt;</w:instrText>
      </w:r>
      <w:r w:rsidR="004978C9" w:rsidRPr="008A418D">
        <w:rPr>
          <w:rFonts w:ascii="Arial" w:hAnsi="Arial" w:cs="Arial"/>
          <w:lang w:val="en-IN"/>
        </w:rPr>
        <w:fldChar w:fldCharType="separate"/>
      </w:r>
      <w:r w:rsidR="0040267D">
        <w:rPr>
          <w:rFonts w:ascii="Arial" w:hAnsi="Arial" w:cs="Arial"/>
          <w:noProof/>
          <w:lang w:val="en-IN"/>
        </w:rPr>
        <w:t>(24, 25)</w:t>
      </w:r>
      <w:r w:rsidR="004978C9" w:rsidRPr="008A418D">
        <w:rPr>
          <w:rFonts w:ascii="Arial" w:hAnsi="Arial" w:cs="Arial"/>
          <w:lang w:val="en-IN"/>
        </w:rPr>
        <w:fldChar w:fldCharType="end"/>
      </w:r>
      <w:r w:rsidR="009A7589" w:rsidRPr="008A418D">
        <w:rPr>
          <w:rFonts w:ascii="Arial" w:hAnsi="Arial" w:cs="Arial"/>
          <w:lang w:val="en-IN"/>
        </w:rPr>
        <w:t xml:space="preserve">. </w:t>
      </w:r>
      <w:r w:rsidR="00842AD1" w:rsidRPr="008A418D">
        <w:rPr>
          <w:rFonts w:ascii="Arial" w:hAnsi="Arial" w:cs="Arial"/>
          <w:lang w:val="en-IN"/>
        </w:rPr>
        <w:t xml:space="preserve"> </w:t>
      </w:r>
    </w:p>
    <w:p w14:paraId="629383D8" w14:textId="0DE7F2FD" w:rsidR="008652CA" w:rsidRPr="008A418D" w:rsidRDefault="00D46440" w:rsidP="00035893">
      <w:pPr>
        <w:spacing w:line="360" w:lineRule="auto"/>
        <w:rPr>
          <w:rFonts w:ascii="Arial" w:hAnsi="Arial" w:cs="Arial"/>
          <w:lang w:val="en-IN"/>
        </w:rPr>
      </w:pPr>
      <w:r>
        <w:rPr>
          <w:rFonts w:ascii="Arial" w:hAnsi="Arial" w:cs="Arial"/>
          <w:lang w:val="en-IN"/>
        </w:rPr>
        <w:t>T</w:t>
      </w:r>
      <w:r w:rsidR="00022002" w:rsidRPr="008A418D">
        <w:rPr>
          <w:rFonts w:ascii="Arial" w:hAnsi="Arial" w:cs="Arial"/>
          <w:lang w:val="en-IN"/>
        </w:rPr>
        <w:t>he NC group consist of EFs</w:t>
      </w:r>
      <w:r w:rsidR="007F29AE" w:rsidRPr="008A418D">
        <w:rPr>
          <w:rFonts w:ascii="Arial" w:hAnsi="Arial" w:cs="Arial"/>
          <w:lang w:val="en-IN"/>
        </w:rPr>
        <w:t xml:space="preserve"> </w:t>
      </w:r>
      <w:r>
        <w:rPr>
          <w:rFonts w:ascii="Arial" w:hAnsi="Arial" w:cs="Arial"/>
          <w:lang w:val="en-IN"/>
        </w:rPr>
        <w:t>that</w:t>
      </w:r>
      <w:r w:rsidR="007F29AE" w:rsidRPr="008A418D">
        <w:rPr>
          <w:rFonts w:ascii="Arial" w:hAnsi="Arial" w:cs="Arial"/>
          <w:lang w:val="en-IN"/>
        </w:rPr>
        <w:t xml:space="preserve"> are </w:t>
      </w:r>
      <w:r>
        <w:rPr>
          <w:rFonts w:ascii="Arial" w:hAnsi="Arial" w:cs="Arial"/>
          <w:lang w:val="en-IN"/>
        </w:rPr>
        <w:t>mainly</w:t>
      </w:r>
      <w:r w:rsidR="007F29AE" w:rsidRPr="008A418D">
        <w:rPr>
          <w:rFonts w:ascii="Arial" w:hAnsi="Arial" w:cs="Arial"/>
          <w:lang w:val="en-IN"/>
        </w:rPr>
        <w:t xml:space="preserve"> passed from one host plant to other plant via ‘horizontal transmission’. </w:t>
      </w:r>
      <w:r w:rsidR="00E93BD5" w:rsidRPr="008A418D">
        <w:rPr>
          <w:rFonts w:ascii="Arial" w:hAnsi="Arial" w:cs="Arial"/>
          <w:lang w:val="en-IN"/>
        </w:rPr>
        <w:t xml:space="preserve">These NC group EFs are found to reside in the </w:t>
      </w:r>
      <w:r w:rsidR="006D50F1" w:rsidRPr="008A418D">
        <w:rPr>
          <w:rFonts w:ascii="Arial" w:hAnsi="Arial" w:cs="Arial"/>
          <w:lang w:val="en-IN"/>
        </w:rPr>
        <w:t>aerial parts such as stem</w:t>
      </w:r>
      <w:r w:rsidR="00E93BD5" w:rsidRPr="008A418D">
        <w:rPr>
          <w:rFonts w:ascii="Arial" w:hAnsi="Arial" w:cs="Arial"/>
          <w:lang w:val="en-IN"/>
        </w:rPr>
        <w:t>, roots,</w:t>
      </w:r>
      <w:r w:rsidR="006D50F1" w:rsidRPr="008A418D">
        <w:rPr>
          <w:rFonts w:ascii="Arial" w:hAnsi="Arial" w:cs="Arial"/>
          <w:lang w:val="en-IN"/>
        </w:rPr>
        <w:t xml:space="preserve"> leaves, flowers, fruits</w:t>
      </w:r>
      <w:r w:rsidR="00E93BD5" w:rsidRPr="008A418D">
        <w:rPr>
          <w:rFonts w:ascii="Arial" w:hAnsi="Arial" w:cs="Arial"/>
          <w:lang w:val="en-IN"/>
        </w:rPr>
        <w:t xml:space="preserve"> and rhizomes of the host plants. These EFs usually stay in dormant state and become actively produce defensive SMs when the host plant is injured, wounded or infected by pathogens</w:t>
      </w:r>
      <w:r w:rsidR="004978C9" w:rsidRPr="008A418D">
        <w:rPr>
          <w:rFonts w:ascii="Arial" w:hAnsi="Arial" w:cs="Arial"/>
          <w:lang w:val="en-IN"/>
        </w:rPr>
        <w:t xml:space="preserve">. Species belonging to EFs such as </w:t>
      </w:r>
      <w:proofErr w:type="spellStart"/>
      <w:r w:rsidR="004978C9" w:rsidRPr="008A418D">
        <w:rPr>
          <w:rFonts w:ascii="Arial" w:hAnsi="Arial" w:cs="Arial"/>
          <w:i/>
          <w:iCs/>
        </w:rPr>
        <w:t>Piriformospora</w:t>
      </w:r>
      <w:proofErr w:type="spellEnd"/>
      <w:r w:rsidR="004978C9" w:rsidRPr="008A418D">
        <w:rPr>
          <w:rFonts w:ascii="Arial" w:hAnsi="Arial" w:cs="Arial"/>
          <w:i/>
          <w:iCs/>
        </w:rPr>
        <w:t xml:space="preserve"> </w:t>
      </w:r>
      <w:r w:rsidR="004978C9" w:rsidRPr="008A418D">
        <w:rPr>
          <w:rFonts w:ascii="Arial" w:hAnsi="Arial" w:cs="Arial"/>
        </w:rPr>
        <w:t xml:space="preserve">and </w:t>
      </w:r>
      <w:r w:rsidR="004978C9" w:rsidRPr="008A418D">
        <w:rPr>
          <w:rFonts w:ascii="Arial" w:hAnsi="Arial" w:cs="Arial"/>
          <w:i/>
          <w:iCs/>
        </w:rPr>
        <w:t xml:space="preserve">Fusarium </w:t>
      </w:r>
      <w:r w:rsidR="004978C9" w:rsidRPr="008A418D">
        <w:rPr>
          <w:rFonts w:ascii="Arial" w:hAnsi="Arial" w:cs="Arial"/>
        </w:rPr>
        <w:t>primarily demonstrate these cellular and physiological behavior in host plants</w:t>
      </w:r>
      <w:r w:rsidR="004978C9" w:rsidRPr="008A418D">
        <w:rPr>
          <w:rFonts w:ascii="Arial" w:hAnsi="Arial" w:cs="Arial"/>
          <w:lang w:val="en-IN"/>
        </w:rPr>
        <w:t xml:space="preserve"> </w:t>
      </w:r>
      <w:r w:rsidR="004978C9" w:rsidRPr="008A418D">
        <w:rPr>
          <w:rFonts w:ascii="Arial" w:hAnsi="Arial" w:cs="Arial"/>
          <w:lang w:val="en-IN"/>
        </w:rPr>
        <w:fldChar w:fldCharType="begin">
          <w:fldData xml:space="preserve">PEVuZE5vdGU+PENpdGU+PEF1dGhvcj5Sb2RyaWd1ZXo8L0F1dGhvcj48WWVhcj4yMDA4PC9ZZWFy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</w:fldData>
        </w:fldChar>
      </w:r>
      <w:r w:rsidR="0040267D">
        <w:rPr>
          <w:rFonts w:ascii="Arial" w:hAnsi="Arial" w:cs="Arial"/>
          <w:lang w:val="en-IN"/>
        </w:rPr>
        <w:instrText xml:space="preserve"> ADDIN EN.CITE </w:instrText>
      </w:r>
      <w:r w:rsidR="0040267D">
        <w:rPr>
          <w:rFonts w:ascii="Arial" w:hAnsi="Arial" w:cs="Arial"/>
          <w:lang w:val="en-IN"/>
        </w:rPr>
        <w:fldChar w:fldCharType="begin">
          <w:fldData xml:space="preserve">PEVuZE5vdGU+PENpdGU+PEF1dGhvcj5Sb2RyaWd1ZXo8L0F1dGhvcj48WWVhcj4yMDA4PC9ZZWFy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</w:fldData>
        </w:fldChar>
      </w:r>
      <w:r w:rsidR="0040267D">
        <w:rPr>
          <w:rFonts w:ascii="Arial" w:hAnsi="Arial" w:cs="Arial"/>
          <w:lang w:val="en-IN"/>
        </w:rPr>
        <w:instrText xml:space="preserve"> ADDIN EN.CITE.DATA </w:instrText>
      </w:r>
      <w:r w:rsidR="0040267D">
        <w:rPr>
          <w:rFonts w:ascii="Arial" w:hAnsi="Arial" w:cs="Arial"/>
          <w:lang w:val="en-IN"/>
        </w:rPr>
      </w:r>
      <w:r w:rsidR="0040267D">
        <w:rPr>
          <w:rFonts w:ascii="Arial" w:hAnsi="Arial" w:cs="Arial"/>
          <w:lang w:val="en-IN"/>
        </w:rPr>
        <w:fldChar w:fldCharType="end"/>
      </w:r>
      <w:r w:rsidR="004978C9" w:rsidRPr="008A418D">
        <w:rPr>
          <w:rFonts w:ascii="Arial" w:hAnsi="Arial" w:cs="Arial"/>
          <w:lang w:val="en-IN"/>
        </w:rPr>
        <w:fldChar w:fldCharType="separate"/>
      </w:r>
      <w:r w:rsidR="0040267D">
        <w:rPr>
          <w:rFonts w:ascii="Arial" w:hAnsi="Arial" w:cs="Arial"/>
          <w:noProof/>
          <w:lang w:val="en-IN"/>
        </w:rPr>
        <w:t>(26-29)</w:t>
      </w:r>
      <w:r w:rsidR="004978C9" w:rsidRPr="008A418D">
        <w:rPr>
          <w:rFonts w:ascii="Arial" w:hAnsi="Arial" w:cs="Arial"/>
          <w:lang w:val="en-IN"/>
        </w:rPr>
        <w:fldChar w:fldCharType="end"/>
      </w:r>
      <w:r w:rsidR="00E93BD5" w:rsidRPr="008A418D">
        <w:rPr>
          <w:rFonts w:ascii="Arial" w:hAnsi="Arial" w:cs="Arial"/>
          <w:lang w:val="en-IN"/>
        </w:rPr>
        <w:t xml:space="preserve">. </w:t>
      </w:r>
    </w:p>
    <w:p w14:paraId="3FB75A51" w14:textId="7FE38010" w:rsidR="007F2834" w:rsidRPr="008A418D" w:rsidRDefault="007F2834" w:rsidP="007F2834">
      <w:pPr>
        <w:spacing w:line="360" w:lineRule="auto"/>
        <w:rPr>
          <w:rFonts w:ascii="Arial" w:hAnsi="Arial" w:cs="Arial"/>
          <w:lang w:val="en-IN"/>
        </w:rPr>
      </w:pPr>
      <w:r w:rsidRPr="008A418D">
        <w:rPr>
          <w:rFonts w:ascii="Arial" w:hAnsi="Arial" w:cs="Arial"/>
          <w:lang w:val="en-IN"/>
        </w:rPr>
        <w:t>Based on the two major categories, there are four main classes of EFs. Class 1 includes EFs transferred via vertical transmission</w:t>
      </w:r>
      <w:r w:rsidR="002736BE">
        <w:rPr>
          <w:rFonts w:ascii="Arial" w:hAnsi="Arial" w:cs="Arial"/>
          <w:lang w:val="en-IN"/>
        </w:rPr>
        <w:t xml:space="preserve">. They are known to </w:t>
      </w:r>
      <w:r w:rsidRPr="008A418D">
        <w:rPr>
          <w:rFonts w:ascii="Arial" w:hAnsi="Arial" w:cs="Arial"/>
          <w:lang w:val="en-IN"/>
        </w:rPr>
        <w:t>confer protection against dr</w:t>
      </w:r>
      <w:r w:rsidR="00F062F0" w:rsidRPr="008A418D">
        <w:rPr>
          <w:rFonts w:ascii="Arial" w:hAnsi="Arial" w:cs="Arial"/>
          <w:lang w:val="en-IN"/>
        </w:rPr>
        <w:t>o</w:t>
      </w:r>
      <w:r w:rsidRPr="008A418D">
        <w:rPr>
          <w:rFonts w:ascii="Arial" w:hAnsi="Arial" w:cs="Arial"/>
          <w:lang w:val="en-IN"/>
        </w:rPr>
        <w:t>ught related stress, aid in defence against herbivory from animals</w:t>
      </w:r>
      <w:r w:rsidR="002736BE">
        <w:rPr>
          <w:rFonts w:ascii="Arial" w:hAnsi="Arial" w:cs="Arial"/>
          <w:lang w:val="en-IN"/>
        </w:rPr>
        <w:t>. These EFs perform these activities</w:t>
      </w:r>
      <w:r w:rsidRPr="008A418D">
        <w:rPr>
          <w:rFonts w:ascii="Arial" w:hAnsi="Arial" w:cs="Arial"/>
          <w:lang w:val="en-IN"/>
        </w:rPr>
        <w:t xml:space="preserve"> by colonizing plant shoots and seeds</w:t>
      </w:r>
      <w:r w:rsidR="00BC62B1" w:rsidRPr="008A418D">
        <w:rPr>
          <w:rFonts w:ascii="Arial" w:hAnsi="Arial" w:cs="Arial"/>
          <w:lang w:val="en-IN"/>
        </w:rPr>
        <w:t xml:space="preserve"> </w:t>
      </w:r>
      <w:r w:rsidR="00BC62B1" w:rsidRPr="008A418D">
        <w:rPr>
          <w:rFonts w:ascii="Arial" w:hAnsi="Arial" w:cs="Arial"/>
          <w:lang w:val="en-IN"/>
        </w:rPr>
        <w:fldChar w:fldCharType="begin">
          <w:fldData xml:space="preserve">PEVuZE5vdGU+PENpdGU+PEF1dGhvcj5TdG9uZTwvQXV0aG9yPjxZZWFyPjIwMDQ8L1llYXI+PFJl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</w:fldData>
        </w:fldChar>
      </w:r>
      <w:r w:rsidR="0040267D">
        <w:rPr>
          <w:rFonts w:ascii="Arial" w:hAnsi="Arial" w:cs="Arial"/>
          <w:lang w:val="en-IN"/>
        </w:rPr>
        <w:instrText xml:space="preserve"> ADDIN EN.CITE </w:instrText>
      </w:r>
      <w:r w:rsidR="0040267D">
        <w:rPr>
          <w:rFonts w:ascii="Arial" w:hAnsi="Arial" w:cs="Arial"/>
          <w:lang w:val="en-IN"/>
        </w:rPr>
        <w:fldChar w:fldCharType="begin">
          <w:fldData xml:space="preserve">PEVuZE5vdGU+PENpdGU+PEF1dGhvcj5TdG9uZTwvQXV0aG9yPjxZZWFyPjIwMDQ8L1llYXI+PFJl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</w:fldData>
        </w:fldChar>
      </w:r>
      <w:r w:rsidR="0040267D">
        <w:rPr>
          <w:rFonts w:ascii="Arial" w:hAnsi="Arial" w:cs="Arial"/>
          <w:lang w:val="en-IN"/>
        </w:rPr>
        <w:instrText xml:space="preserve"> ADDIN EN.CITE.DATA </w:instrText>
      </w:r>
      <w:r w:rsidR="0040267D">
        <w:rPr>
          <w:rFonts w:ascii="Arial" w:hAnsi="Arial" w:cs="Arial"/>
          <w:lang w:val="en-IN"/>
        </w:rPr>
      </w:r>
      <w:r w:rsidR="0040267D">
        <w:rPr>
          <w:rFonts w:ascii="Arial" w:hAnsi="Arial" w:cs="Arial"/>
          <w:lang w:val="en-IN"/>
        </w:rPr>
        <w:fldChar w:fldCharType="end"/>
      </w:r>
      <w:r w:rsidR="00BC62B1" w:rsidRPr="008A418D">
        <w:rPr>
          <w:rFonts w:ascii="Arial" w:hAnsi="Arial" w:cs="Arial"/>
          <w:lang w:val="en-IN"/>
        </w:rPr>
        <w:fldChar w:fldCharType="separate"/>
      </w:r>
      <w:r w:rsidR="0040267D">
        <w:rPr>
          <w:rFonts w:ascii="Arial" w:hAnsi="Arial" w:cs="Arial"/>
          <w:noProof/>
          <w:lang w:val="en-IN"/>
        </w:rPr>
        <w:t>(30-32)</w:t>
      </w:r>
      <w:r w:rsidR="00BC62B1" w:rsidRPr="008A418D">
        <w:rPr>
          <w:rFonts w:ascii="Arial" w:hAnsi="Arial" w:cs="Arial"/>
          <w:lang w:val="en-IN"/>
        </w:rPr>
        <w:fldChar w:fldCharType="end"/>
      </w:r>
      <w:r w:rsidRPr="008A418D">
        <w:rPr>
          <w:rFonts w:ascii="Arial" w:hAnsi="Arial" w:cs="Arial"/>
          <w:lang w:val="en-IN"/>
        </w:rPr>
        <w:t>. While Class 2 are commonly</w:t>
      </w:r>
      <w:r w:rsidR="002736BE">
        <w:rPr>
          <w:rFonts w:ascii="Arial" w:hAnsi="Arial" w:cs="Arial"/>
          <w:lang w:val="en-IN"/>
        </w:rPr>
        <w:t xml:space="preserve"> known</w:t>
      </w:r>
      <w:r w:rsidRPr="008A418D">
        <w:rPr>
          <w:rFonts w:ascii="Arial" w:hAnsi="Arial" w:cs="Arial"/>
          <w:lang w:val="en-IN"/>
        </w:rPr>
        <w:t xml:space="preserve"> as mycorrhizal fungus, as they play </w:t>
      </w:r>
      <w:r w:rsidR="002736BE">
        <w:rPr>
          <w:rFonts w:ascii="Arial" w:hAnsi="Arial" w:cs="Arial"/>
          <w:lang w:val="en-IN"/>
        </w:rPr>
        <w:t xml:space="preserve">a </w:t>
      </w:r>
      <w:r w:rsidRPr="008A418D">
        <w:rPr>
          <w:rFonts w:ascii="Arial" w:hAnsi="Arial" w:cs="Arial"/>
          <w:lang w:val="en-IN"/>
        </w:rPr>
        <w:t xml:space="preserve">vital role in upregulating nutrients </w:t>
      </w:r>
      <w:r w:rsidR="002736BE">
        <w:rPr>
          <w:rFonts w:ascii="Arial" w:hAnsi="Arial" w:cs="Arial"/>
          <w:lang w:val="en-IN"/>
        </w:rPr>
        <w:t>along with</w:t>
      </w:r>
      <w:r w:rsidRPr="008A418D">
        <w:rPr>
          <w:rFonts w:ascii="Arial" w:hAnsi="Arial" w:cs="Arial"/>
          <w:lang w:val="en-IN"/>
        </w:rPr>
        <w:t xml:space="preserve"> water for host plants. </w:t>
      </w:r>
      <w:r w:rsidR="002736BE">
        <w:rPr>
          <w:rFonts w:ascii="Arial" w:hAnsi="Arial" w:cs="Arial"/>
          <w:lang w:val="en-IN"/>
        </w:rPr>
        <w:t xml:space="preserve">Nonetheless, </w:t>
      </w:r>
      <w:r w:rsidRPr="008A418D">
        <w:rPr>
          <w:rFonts w:ascii="Arial" w:hAnsi="Arial" w:cs="Arial"/>
          <w:lang w:val="en-IN"/>
        </w:rPr>
        <w:t xml:space="preserve">very limited </w:t>
      </w:r>
      <w:r w:rsidR="002736BE">
        <w:rPr>
          <w:rFonts w:ascii="Arial" w:hAnsi="Arial" w:cs="Arial"/>
          <w:lang w:val="en-IN"/>
        </w:rPr>
        <w:t xml:space="preserve">number of </w:t>
      </w:r>
      <w:r w:rsidRPr="008A418D">
        <w:rPr>
          <w:rFonts w:ascii="Arial" w:hAnsi="Arial" w:cs="Arial"/>
          <w:lang w:val="en-IN"/>
        </w:rPr>
        <w:t>plants encompass Class 2 EFs in their</w:t>
      </w:r>
      <w:r w:rsidR="00D55D3E">
        <w:rPr>
          <w:rFonts w:ascii="Arial" w:hAnsi="Arial" w:cs="Arial"/>
          <w:lang w:val="en-IN"/>
        </w:rPr>
        <w:t xml:space="preserve"> shoots and seeds</w:t>
      </w:r>
      <w:r w:rsidR="00BC62B1" w:rsidRPr="008A418D">
        <w:rPr>
          <w:rFonts w:ascii="Arial" w:hAnsi="Arial" w:cs="Arial"/>
          <w:lang w:val="en-IN"/>
        </w:rPr>
        <w:t xml:space="preserve"> </w:t>
      </w:r>
      <w:r w:rsidR="00BC62B1" w:rsidRPr="008A418D">
        <w:rPr>
          <w:rFonts w:ascii="Arial" w:hAnsi="Arial" w:cs="Arial"/>
          <w:lang w:val="en-IN"/>
        </w:rPr>
        <w:fldChar w:fldCharType="begin"/>
      </w:r>
      <w:r w:rsidR="0040267D">
        <w:rPr>
          <w:rFonts w:ascii="Arial" w:hAnsi="Arial" w:cs="Arial"/>
          <w:lang w:val="en-IN"/>
        </w:rPr>
        <w:instrText xml:space="preserve"> ADDIN EN.CITE &lt;EndNote&gt;&lt;Cite&gt;&lt;Author&gt;Rodriguez&lt;/Author&gt;&lt;Year&gt;2008&lt;/Year&gt;&lt;RecNum&gt;1894&lt;/RecNum&gt;&lt;DisplayText&gt;(27)&lt;/DisplayText&gt;&lt;record&gt;&lt;rec-number&gt;1894&lt;/rec-number&gt;&lt;foreign-keys&gt;&lt;key app="EN" db-id="wsdv0pte9vpfs7e9x5tpdwp1xaa59rxrzzwr" timestamp="1727030424"&gt;1894&lt;/key&gt;&lt;/foreign-keys&gt;&lt;ref-type name="Journal Article"&gt;17&lt;/ref-type&gt;&lt;contributors&gt;&lt;authors&gt;&lt;author&gt;Rodriguez, Rusty J.&lt;/author&gt;&lt;author&gt;Henson, Joan&lt;/author&gt;&lt;author&gt;Van Volkenburgh, Elizabeth&lt;/author&gt;&lt;author&gt;Hoy, Marshal&lt;/author&gt;&lt;author&gt;Wright, Leesa&lt;/author&gt;&lt;author&gt;Beckwith, Fleur&lt;/author&gt;&lt;author&gt;Kim, Yong-Ok&lt;/author&gt;&lt;author&gt;Redman, Regina S.&lt;/author&gt;&lt;/authors&gt;&lt;/contributors&gt;&lt;titles&gt;&lt;title&gt;Stress tolerance in plants via habitat-adapted symbiosis&lt;/title&gt;&lt;secondary-title&gt;The ISME Journal&lt;/secondary-title&gt;&lt;/titles&gt;&lt;periodical&gt;&lt;full-title&gt;The ISME Journal&lt;/full-title&gt;&lt;/periodical&gt;&lt;pages&gt;404-416&lt;/pages&gt;&lt;volume&gt;2&lt;/volume&gt;&lt;number&gt;4&lt;/number&gt;&lt;dates&gt;&lt;year&gt;2008&lt;/year&gt;&lt;/dates&gt;&lt;publisher&gt;Oxford University Press (OUP)&lt;/publisher&gt;&lt;isbn&gt;1751-7362&lt;/isbn&gt;&lt;urls&gt;&lt;related-urls&gt;&lt;url&gt;https://dx.doi.org/10.1038/ismej.2007.106&lt;/url&gt;&lt;/related-urls&gt;&lt;pdf-urls&gt;&lt;url&gt;file://F:\Rodriguez,-Rusty-J-2008-04-01-Stress-tolerance-in-plants-via-habitat-adapted-symbiosis.pdf&lt;/url&gt;&lt;/pdf-urls&gt;&lt;/urls&gt;&lt;electronic-resource-num&gt;https://doi.org/10.1038/ismej.2007.106&lt;/electronic-resource-num&gt;&lt;/record&gt;&lt;/Cite&gt;&lt;/EndNote&gt;</w:instrText>
      </w:r>
      <w:r w:rsidR="00BC62B1" w:rsidRPr="008A418D">
        <w:rPr>
          <w:rFonts w:ascii="Arial" w:hAnsi="Arial" w:cs="Arial"/>
          <w:lang w:val="en-IN"/>
        </w:rPr>
        <w:fldChar w:fldCharType="separate"/>
      </w:r>
      <w:r w:rsidR="0040267D">
        <w:rPr>
          <w:rFonts w:ascii="Arial" w:hAnsi="Arial" w:cs="Arial"/>
          <w:noProof/>
          <w:lang w:val="en-IN"/>
        </w:rPr>
        <w:t>(27)</w:t>
      </w:r>
      <w:r w:rsidR="00BC62B1" w:rsidRPr="008A418D">
        <w:rPr>
          <w:rFonts w:ascii="Arial" w:hAnsi="Arial" w:cs="Arial"/>
          <w:lang w:val="en-IN"/>
        </w:rPr>
        <w:fldChar w:fldCharType="end"/>
      </w:r>
      <w:r w:rsidRPr="008A418D">
        <w:rPr>
          <w:rFonts w:ascii="Arial" w:hAnsi="Arial" w:cs="Arial"/>
          <w:lang w:val="en-IN"/>
        </w:rPr>
        <w:t xml:space="preserve">. </w:t>
      </w:r>
    </w:p>
    <w:p w14:paraId="781098EF" w14:textId="1647F827" w:rsidR="007F2834" w:rsidRPr="008A418D" w:rsidRDefault="007F2834" w:rsidP="007F2834">
      <w:pPr>
        <w:spacing w:line="360" w:lineRule="auto"/>
        <w:rPr>
          <w:rFonts w:ascii="Arial" w:hAnsi="Arial" w:cs="Arial"/>
          <w:lang w:val="en-IN"/>
        </w:rPr>
      </w:pPr>
      <w:r w:rsidRPr="008A418D">
        <w:rPr>
          <w:rFonts w:ascii="Arial" w:hAnsi="Arial" w:cs="Arial"/>
          <w:lang w:val="en-IN"/>
        </w:rPr>
        <w:t>Class 3 can be recognised as NC group EFs. Owing to their horizontal transmission from one host plant to the other, they have been found to thrive in both non-vascular and vascular plants; along with angiosperms like woody and herbaceous plant</w:t>
      </w:r>
      <w:r w:rsidR="00F062F0" w:rsidRPr="008A418D">
        <w:rPr>
          <w:rFonts w:ascii="Arial" w:hAnsi="Arial" w:cs="Arial"/>
          <w:lang w:val="en-IN"/>
        </w:rPr>
        <w:t>s</w:t>
      </w:r>
      <w:r w:rsidRPr="008A418D">
        <w:rPr>
          <w:rFonts w:ascii="Arial" w:hAnsi="Arial" w:cs="Arial"/>
          <w:lang w:val="en-IN"/>
        </w:rPr>
        <w:t xml:space="preserve"> found in tropical forests and </w:t>
      </w:r>
      <w:proofErr w:type="spellStart"/>
      <w:r w:rsidR="00F062F0" w:rsidRPr="008A418D">
        <w:rPr>
          <w:rFonts w:ascii="Arial" w:hAnsi="Arial" w:cs="Arial"/>
          <w:lang w:val="en-IN"/>
        </w:rPr>
        <w:t>a</w:t>
      </w:r>
      <w:r w:rsidRPr="008A418D">
        <w:rPr>
          <w:rFonts w:ascii="Arial" w:hAnsi="Arial" w:cs="Arial"/>
          <w:lang w:val="en-IN"/>
        </w:rPr>
        <w:t>ntarctic</w:t>
      </w:r>
      <w:proofErr w:type="spellEnd"/>
      <w:r w:rsidRPr="008A418D">
        <w:rPr>
          <w:rFonts w:ascii="Arial" w:hAnsi="Arial" w:cs="Arial"/>
          <w:lang w:val="en-IN"/>
        </w:rPr>
        <w:t xml:space="preserve"> regions</w:t>
      </w:r>
      <w:r w:rsidR="00BC62B1" w:rsidRPr="008A418D">
        <w:rPr>
          <w:rFonts w:ascii="Arial" w:hAnsi="Arial" w:cs="Arial"/>
          <w:lang w:val="en-IN"/>
        </w:rPr>
        <w:t xml:space="preserve"> </w:t>
      </w:r>
      <w:r w:rsidR="00BC62B1" w:rsidRPr="008A418D">
        <w:rPr>
          <w:rFonts w:ascii="Arial" w:hAnsi="Arial" w:cs="Arial"/>
          <w:lang w:val="en-IN"/>
        </w:rPr>
        <w:fldChar w:fldCharType="begin">
          <w:fldData xml:space="preserve">PEVuZE5vdGU+PENpdGU+PEF1dGhvcj5EYXZpczwvQXV0aG9yPjxZZWFyPjIwMDM8L1llYXI+PFJl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</w:fldData>
        </w:fldChar>
      </w:r>
      <w:r w:rsidR="0040267D">
        <w:rPr>
          <w:rFonts w:ascii="Arial" w:hAnsi="Arial" w:cs="Arial"/>
          <w:lang w:val="en-IN"/>
        </w:rPr>
        <w:instrText xml:space="preserve"> ADDIN EN.CITE </w:instrText>
      </w:r>
      <w:r w:rsidR="0040267D">
        <w:rPr>
          <w:rFonts w:ascii="Arial" w:hAnsi="Arial" w:cs="Arial"/>
          <w:lang w:val="en-IN"/>
        </w:rPr>
        <w:fldChar w:fldCharType="begin">
          <w:fldData xml:space="preserve">PEVuZE5vdGU+PENpdGU+PEF1dGhvcj5EYXZpczwvQXV0aG9yPjxZZWFyPjIwMDM8L1llYXI+PFJl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</w:fldData>
        </w:fldChar>
      </w:r>
      <w:r w:rsidR="0040267D">
        <w:rPr>
          <w:rFonts w:ascii="Arial" w:hAnsi="Arial" w:cs="Arial"/>
          <w:lang w:val="en-IN"/>
        </w:rPr>
        <w:instrText xml:space="preserve"> ADDIN EN.CITE.DATA </w:instrText>
      </w:r>
      <w:r w:rsidR="0040267D">
        <w:rPr>
          <w:rFonts w:ascii="Arial" w:hAnsi="Arial" w:cs="Arial"/>
          <w:lang w:val="en-IN"/>
        </w:rPr>
      </w:r>
      <w:r w:rsidR="0040267D">
        <w:rPr>
          <w:rFonts w:ascii="Arial" w:hAnsi="Arial" w:cs="Arial"/>
          <w:lang w:val="en-IN"/>
        </w:rPr>
        <w:fldChar w:fldCharType="end"/>
      </w:r>
      <w:r w:rsidR="00BC62B1" w:rsidRPr="008A418D">
        <w:rPr>
          <w:rFonts w:ascii="Arial" w:hAnsi="Arial" w:cs="Arial"/>
          <w:lang w:val="en-IN"/>
        </w:rPr>
        <w:fldChar w:fldCharType="separate"/>
      </w:r>
      <w:r w:rsidR="0040267D">
        <w:rPr>
          <w:rFonts w:ascii="Arial" w:hAnsi="Arial" w:cs="Arial"/>
          <w:noProof/>
          <w:lang w:val="en-IN"/>
        </w:rPr>
        <w:t>(33-35)</w:t>
      </w:r>
      <w:r w:rsidR="00BC62B1" w:rsidRPr="008A418D">
        <w:rPr>
          <w:rFonts w:ascii="Arial" w:hAnsi="Arial" w:cs="Arial"/>
          <w:lang w:val="en-IN"/>
        </w:rPr>
        <w:fldChar w:fldCharType="end"/>
      </w:r>
      <w:r w:rsidRPr="008A418D">
        <w:rPr>
          <w:rFonts w:ascii="Arial" w:hAnsi="Arial" w:cs="Arial"/>
          <w:lang w:val="en-IN"/>
        </w:rPr>
        <w:t xml:space="preserve">. Whereas Class 4 EFs are known as ‘Ascomycetous Fungi’. These Class 4 fungi are characterized by the presence of darkly melanized septa (confined to plant roots) in the inter and intracellular hyphae. Similar to Class 3, these Class 4 EFs occur in host plants found in </w:t>
      </w:r>
      <w:r w:rsidR="00F062F0" w:rsidRPr="008A418D">
        <w:rPr>
          <w:rFonts w:ascii="Arial" w:hAnsi="Arial" w:cs="Arial"/>
          <w:lang w:val="en-IN"/>
        </w:rPr>
        <w:t>a</w:t>
      </w:r>
      <w:r w:rsidRPr="008A418D">
        <w:rPr>
          <w:rFonts w:ascii="Arial" w:hAnsi="Arial" w:cs="Arial"/>
          <w:lang w:val="en-IN"/>
        </w:rPr>
        <w:t>ntarctica, artic, alpine, subalpine, tropical and temperate ecosystems</w:t>
      </w:r>
      <w:r w:rsidR="00BC62B1" w:rsidRPr="008A418D">
        <w:rPr>
          <w:rFonts w:ascii="Arial" w:hAnsi="Arial" w:cs="Arial"/>
          <w:lang w:val="en-IN"/>
        </w:rPr>
        <w:t xml:space="preserve"> </w:t>
      </w:r>
      <w:r w:rsidR="00BC62B1" w:rsidRPr="008A418D">
        <w:rPr>
          <w:rFonts w:ascii="Arial" w:hAnsi="Arial" w:cs="Arial"/>
          <w:lang w:val="en-IN"/>
        </w:rPr>
        <w:fldChar w:fldCharType="begin"/>
      </w:r>
      <w:r w:rsidR="0040267D">
        <w:rPr>
          <w:rFonts w:ascii="Arial" w:hAnsi="Arial" w:cs="Arial"/>
          <w:lang w:val="en-IN"/>
        </w:rPr>
        <w:instrText xml:space="preserve"> ADDIN EN.CITE &lt;EndNote&gt;&lt;Cite&gt;&lt;Author&gt;Jumpponen&lt;/Author&gt;&lt;Year&gt;2001&lt;/Year&gt;&lt;RecNum&gt;1908&lt;/RecNum&gt;&lt;DisplayText&gt;(36, 37)&lt;/DisplayText&gt;&lt;record&gt;&lt;rec-number&gt;1908&lt;/rec-number&gt;&lt;foreign-keys&gt;&lt;key app="EN" db-id="wsdv0pte9vpfs7e9x5tpdwp1xaa59rxrzzwr" timestamp="1727034932"&gt;1908&lt;/key&gt;&lt;/foreign-keys&gt;&lt;ref-type name="Journal Article"&gt;17&lt;/ref-type&gt;&lt;contributors&gt;&lt;authors&gt;&lt;author&gt;Jumpponen, Ari&lt;/author&gt;&lt;/authors&gt;&lt;/contributors&gt;&lt;titles&gt;&lt;title&gt;Dark septate endophytes - are they mycorrhizal?&lt;/title&gt;&lt;secondary-title&gt;Mycorrhiza&lt;/secondary-title&gt;&lt;/titles&gt;&lt;periodical&gt;&lt;full-title&gt;Mycorrhiza&lt;/full-title&gt;&lt;/periodical&gt;&lt;pages&gt;207-211&lt;/pages&gt;&lt;volume&gt;11&lt;/volume&gt;&lt;number&gt;4&lt;/number&gt;&lt;dates&gt;&lt;year&gt;2001&lt;/year&gt;&lt;/dates&gt;&lt;publisher&gt;Springer Science and Business Media LLC&lt;/publisher&gt;&lt;isbn&gt;0940-6360&lt;/isbn&gt;&lt;urls&gt;&lt;related-urls&gt;&lt;url&gt;https://dx.doi.org/10.1007/s005720100112&lt;/url&gt;&lt;/related-urls&gt;&lt;/urls&gt;&lt;electronic-resource-num&gt;10.1007/s005720100112&lt;/electronic-resource-num&gt;&lt;/record&gt;&lt;/Cite&gt;&lt;Cite&gt;&lt;Author&gt;Jalgaonwala&lt;/Author&gt;&lt;Year&gt;2011&lt;/Year&gt;&lt;RecNum&gt;1909&lt;/RecNum&gt;&lt;record&gt;&lt;rec-number&gt;1909&lt;/rec-number&gt;&lt;foreign-keys&gt;&lt;key app="EN" db-id="wsdv0pte9vpfs7e9x5tpdwp1xaa59rxrzzwr" timestamp="1727034980"&gt;1909&lt;/key&gt;&lt;/foreign-keys&gt;&lt;ref-type name="Journal Article"&gt;17&lt;/ref-type&gt;&lt;contributors&gt;&lt;authors&gt;&lt;author&gt;Jalgaonwala, Ruby Erach&lt;/author&gt;&lt;author&gt;Mohite, Bhavna Vishwas&lt;/author&gt;&lt;author&gt;Mahajan, Raghunath Totaram&lt;/author&gt;&lt;/authors&gt;&lt;/contributors&gt;&lt;titles&gt;&lt;title&gt;A review: natural products from plant associated endophytic fungi&lt;/title&gt;&lt;secondary-title&gt;Microbiol Biotechnol Res&lt;/secondary-title&gt;&lt;/titles&gt;&lt;periodical&gt;&lt;full-title&gt;Microbiol Biotechnol Res&lt;/full-title&gt;&lt;/periodical&gt;&lt;pages&gt;21-32&lt;/pages&gt;&lt;volume&gt;1&lt;/volume&gt;&lt;number&gt;2&lt;/number&gt;&lt;dates&gt;&lt;year&gt;2011&lt;/year&gt;&lt;/dates&gt;&lt;urls&gt;&lt;/urls&gt;&lt;/record&gt;&lt;/Cite&gt;&lt;/EndNote&gt;</w:instrText>
      </w:r>
      <w:r w:rsidR="00BC62B1" w:rsidRPr="008A418D">
        <w:rPr>
          <w:rFonts w:ascii="Arial" w:hAnsi="Arial" w:cs="Arial"/>
          <w:lang w:val="en-IN"/>
        </w:rPr>
        <w:fldChar w:fldCharType="separate"/>
      </w:r>
      <w:r w:rsidR="0040267D">
        <w:rPr>
          <w:rFonts w:ascii="Arial" w:hAnsi="Arial" w:cs="Arial"/>
          <w:noProof/>
          <w:lang w:val="en-IN"/>
        </w:rPr>
        <w:t>(36, 37)</w:t>
      </w:r>
      <w:r w:rsidR="00BC62B1" w:rsidRPr="008A418D">
        <w:rPr>
          <w:rFonts w:ascii="Arial" w:hAnsi="Arial" w:cs="Arial"/>
          <w:lang w:val="en-IN"/>
        </w:rPr>
        <w:fldChar w:fldCharType="end"/>
      </w:r>
      <w:r w:rsidRPr="008A418D">
        <w:rPr>
          <w:rFonts w:ascii="Arial" w:hAnsi="Arial" w:cs="Arial"/>
          <w:lang w:val="en-IN"/>
        </w:rPr>
        <w:t xml:space="preserve">. Nonetheless, </w:t>
      </w:r>
      <w:r w:rsidR="00BC62B1" w:rsidRPr="008A418D">
        <w:rPr>
          <w:rFonts w:ascii="Arial" w:hAnsi="Arial" w:cs="Arial"/>
          <w:lang w:val="en-IN"/>
        </w:rPr>
        <w:t xml:space="preserve">more endophytic fungal species are discovered globally that are yet to be classified under these categories and classes. </w:t>
      </w:r>
    </w:p>
    <w:p w14:paraId="6026DFF1" w14:textId="6438284E" w:rsidR="006F744C" w:rsidRPr="008A418D" w:rsidRDefault="006F744C" w:rsidP="00035893">
      <w:pPr>
        <w:spacing w:line="360" w:lineRule="auto"/>
        <w:rPr>
          <w:rFonts w:ascii="Arial" w:hAnsi="Arial" w:cs="Arial"/>
          <w:lang w:val="en-IN"/>
        </w:rPr>
      </w:pPr>
      <w:r w:rsidRPr="008A418D">
        <w:rPr>
          <w:rFonts w:ascii="Arial" w:hAnsi="Arial" w:cs="Arial"/>
          <w:lang w:val="en-IN"/>
        </w:rPr>
        <w:t xml:space="preserve">EFs have a wide variety of host plants such as ~200 angiosperms, </w:t>
      </w:r>
      <w:r w:rsidRPr="008A418D">
        <w:rPr>
          <w:rFonts w:ascii="Arial" w:hAnsi="Arial" w:cs="Arial"/>
        </w:rPr>
        <w:t>gymnosperms, both annual herbaceous broad-leafed plants, ferns, mosses, liverworts, algae and many more</w:t>
      </w:r>
      <w:r w:rsidR="00AC4E1D" w:rsidRPr="008A418D">
        <w:rPr>
          <w:rFonts w:ascii="Arial" w:hAnsi="Arial" w:cs="Arial"/>
        </w:rPr>
        <w:t>. Additionally these plants are found in different habitats like artic, tropical and temperate forest, croplands, savannah, desert and grassland</w:t>
      </w:r>
      <w:r w:rsidR="004623C1" w:rsidRPr="008A418D">
        <w:rPr>
          <w:rFonts w:ascii="Arial" w:hAnsi="Arial" w:cs="Arial"/>
        </w:rPr>
        <w:t xml:space="preserve"> </w:t>
      </w:r>
      <w:r w:rsidRPr="008A418D">
        <w:rPr>
          <w:rFonts w:ascii="Arial" w:hAnsi="Arial" w:cs="Arial"/>
          <w:lang w:val="en-IN"/>
        </w:rPr>
        <w:fldChar w:fldCharType="begin"/>
      </w:r>
      <w:r w:rsidR="0040267D">
        <w:rPr>
          <w:rFonts w:ascii="Arial" w:hAnsi="Arial" w:cs="Arial"/>
          <w:lang w:val="en-IN"/>
        </w:rPr>
        <w:instrText xml:space="preserve"> ADDIN EN.CITE &lt;EndNote&gt;&lt;Cite&gt;&lt;Author&gt;Rashmi&lt;/Author&gt;&lt;Year&gt;2019&lt;/Year&gt;&lt;RecNum&gt;1897&lt;/RecNum&gt;&lt;DisplayText&gt;(38, 39)&lt;/DisplayText&gt;&lt;record&gt;&lt;rec-number&gt;1897&lt;/rec-number&gt;&lt;foreign-keys&gt;&lt;key app="EN" db-id="wsdv0pte9vpfs7e9x5tpdwp1xaa59rxrzzwr" timestamp="1727031245"&gt;1897&lt;/key&gt;&lt;/foreign-keys&gt;&lt;ref-type name="Journal Article"&gt;17&lt;/ref-type&gt;&lt;contributors&gt;&lt;authors&gt;&lt;author&gt;Rashmi, M&lt;/author&gt;&lt;author&gt;Kushveer, JS&lt;/author&gt;&lt;author&gt;Sarma, VV &lt;/author&gt;&lt;/authors&gt;&lt;/contributors&gt;&lt;titles&gt;&lt;title&gt;A worldwide list of endophytic fungi with notes on ecology and diversity&lt;/title&gt;&lt;secondary-title&gt;Mycosphere&lt;/secondary-title&gt;&lt;/titles&gt;&lt;periodical&gt;&lt;full-title&gt;Mycosphere&lt;/full-title&gt;&lt;/periodical&gt;&lt;pages&gt;798-1079&lt;/pages&gt;&lt;volume&gt;10&lt;/volume&gt;&lt;number&gt;1&lt;/number&gt;&lt;dates&gt;&lt;year&gt;2019&lt;/year&gt;&lt;/dates&gt;&lt;urls&gt;&lt;/urls&gt;&lt;electronic-resource-num&gt;https://doi.org/10.5943/mycosphere/10/1/19&lt;/electronic-resource-num&gt;&lt;/record&gt;&lt;/Cite&gt;&lt;Cite&gt;&lt;Author&gt;Suryanarayanan&lt;/Author&gt;&lt;Year&gt;2018&lt;/Year&gt;&lt;RecNum&gt;1898&lt;/RecNum&gt;&lt;record&gt;&lt;rec-number&gt;1898&lt;/rec-number&gt;&lt;foreign-keys&gt;&lt;key app="EN" db-id="wsdv0pte9vpfs7e9x5tpdwp1xaa59rxrzzwr" timestamp="1727031366"&gt;1898&lt;/key&gt;&lt;/foreign-keys&gt;&lt;ref-type name="Journal Article"&gt;17&lt;/ref-type&gt;&lt;contributors&gt;&lt;authors&gt;&lt;author&gt;Suryanarayanan, Trichur S&lt;/author&gt;&lt;author&gt;Devarajan, PT&lt;/author&gt;&lt;author&gt;Girivasan, KP&lt;/author&gt;&lt;author&gt;Govindarajulu, MB&lt;/author&gt;&lt;author&gt;Kumaresan, V&lt;/author&gt;&lt;author&gt;Murali, TS&lt;/author&gt;&lt;author&gt;Rajamani, T&lt;/author&gt;&lt;author&gt;Thirunavukkarasu, N&lt;/author&gt;&lt;author&gt;Venkatesan, G&lt;/author&gt;&lt;/authors&gt;&lt;/contributors&gt;&lt;titles&gt;&lt;title&gt;The host range of multi-host endophytic fungi&lt;/title&gt;&lt;secondary-title&gt;Current Science&lt;/secondary-title&gt;&lt;/titles&gt;&lt;periodical&gt;&lt;full-title&gt;Current Science&lt;/full-title&gt;&lt;/periodical&gt;&lt;pages&gt;1963-1969&lt;/pages&gt;&lt;volume&gt;115&lt;/volume&gt;&lt;number&gt;10&lt;/number&gt;&lt;dates&gt;&lt;year&gt;2018&lt;/year&gt;&lt;/dates&gt;&lt;isbn&gt;0011-3891&lt;/isbn&gt;&lt;urls&gt;&lt;/urls&gt;&lt;electronic-resource-num&gt;doi: 10.18520/cs/v115/i10/1963-1969&lt;/electronic-resource-num&gt;&lt;/record&gt;&lt;/Cite&gt;&lt;/EndNote&gt;</w:instrText>
      </w:r>
      <w:r w:rsidRPr="008A418D">
        <w:rPr>
          <w:rFonts w:ascii="Arial" w:hAnsi="Arial" w:cs="Arial"/>
          <w:lang w:val="en-IN"/>
        </w:rPr>
        <w:fldChar w:fldCharType="separate"/>
      </w:r>
      <w:r w:rsidR="0040267D">
        <w:rPr>
          <w:rFonts w:ascii="Arial" w:hAnsi="Arial" w:cs="Arial"/>
          <w:noProof/>
          <w:lang w:val="en-IN"/>
        </w:rPr>
        <w:t>(38, 39)</w:t>
      </w:r>
      <w:r w:rsidRPr="008A418D">
        <w:rPr>
          <w:rFonts w:ascii="Arial" w:hAnsi="Arial" w:cs="Arial"/>
          <w:lang w:val="en-IN"/>
        </w:rPr>
        <w:fldChar w:fldCharType="end"/>
      </w:r>
      <w:r w:rsidR="004623C1" w:rsidRPr="008A418D">
        <w:rPr>
          <w:rFonts w:ascii="Arial" w:hAnsi="Arial" w:cs="Arial"/>
          <w:lang w:val="en-IN"/>
        </w:rPr>
        <w:t>. Thus, owing to the wide variety of environmental conditions, the plants have evolved according to the stressful conditions</w:t>
      </w:r>
      <w:r w:rsidR="00E17052" w:rsidRPr="008A418D">
        <w:rPr>
          <w:rFonts w:ascii="Arial" w:hAnsi="Arial" w:cs="Arial"/>
          <w:lang w:val="en-IN"/>
        </w:rPr>
        <w:t xml:space="preserve"> since generations</w:t>
      </w:r>
      <w:r w:rsidR="004623C1" w:rsidRPr="008A418D">
        <w:rPr>
          <w:rFonts w:ascii="Arial" w:hAnsi="Arial" w:cs="Arial"/>
          <w:lang w:val="en-IN"/>
        </w:rPr>
        <w:t>. Studies have pointed that, plant adaptations to the environment is due to the SMs produced by the endophytic fungal species residing in each host plants</w:t>
      </w:r>
      <w:r w:rsidR="00220511" w:rsidRPr="008A418D">
        <w:rPr>
          <w:rFonts w:ascii="Arial" w:hAnsi="Arial" w:cs="Arial"/>
          <w:lang w:val="en-IN"/>
        </w:rPr>
        <w:t xml:space="preserve"> </w:t>
      </w:r>
      <w:r w:rsidR="00220511" w:rsidRPr="008A418D">
        <w:rPr>
          <w:rFonts w:ascii="Arial" w:hAnsi="Arial" w:cs="Arial"/>
          <w:lang w:val="en-IN"/>
        </w:rPr>
        <w:fldChar w:fldCharType="begin"/>
      </w:r>
      <w:r w:rsidR="0040267D">
        <w:rPr>
          <w:rFonts w:ascii="Arial" w:hAnsi="Arial" w:cs="Arial"/>
          <w:lang w:val="en-IN"/>
        </w:rPr>
        <w:instrText xml:space="preserve"> ADDIN EN.CITE &lt;EndNote&gt;&lt;Cite&gt;&lt;Author&gt;Mishra&lt;/Author&gt;&lt;Year&gt;2014&lt;/Year&gt;&lt;RecNum&gt;1899&lt;/RecNum&gt;&lt;DisplayText&gt;(40)&lt;/DisplayText&gt;&lt;record&gt;&lt;rec-number&gt;1899&lt;/rec-number&gt;&lt;foreign-keys&gt;&lt;key app="EN" db-id="wsdv0pte9vpfs7e9x5tpdwp1xaa59rxrzzwr" timestamp="1727032304"&gt;1899&lt;/key&gt;&lt;/foreign-keys&gt;&lt;ref-type name="Journal Article"&gt;17&lt;/ref-type&gt;&lt;contributors&gt;&lt;authors&gt;&lt;author&gt;Mishra, Y&lt;/author&gt;&lt;author&gt;Singh, A&lt;/author&gt;&lt;author&gt;Batra, A&lt;/author&gt;&lt;author&gt;Sharma, MM %J Journal of Microbial&lt;/author&gt;&lt;author&gt;Biochemical Technology S&lt;/author&gt;&lt;/authors&gt;&lt;/contributors&gt;&lt;titles&gt;&lt;title&gt;Understanding the biodiversity and biological applications of endophytic fungi: a review&lt;/title&gt;&lt;secondary-title&gt;Journal of Microbial Biochemical Technology S&lt;/secondary-title&gt;&lt;/titles&gt;&lt;periodical&gt;&lt;full-title&gt;Journal of Microbial Biochemical Technology S&lt;/full-title&gt;&lt;/periodical&gt;&lt;volume&gt;8&lt;/volume&gt;&lt;number&gt;004&lt;/number&gt;&lt;dates&gt;&lt;year&gt;2014&lt;/year&gt;&lt;/dates&gt;&lt;urls&gt;&lt;/urls&gt;&lt;electronic-resource-num&gt;http://dx.doi.org/10.4172/1948-5948.S8-004&lt;/electronic-resource-num&gt;&lt;/record&gt;&lt;/Cite&gt;&lt;/EndNote&gt;</w:instrText>
      </w:r>
      <w:r w:rsidR="00220511" w:rsidRPr="008A418D">
        <w:rPr>
          <w:rFonts w:ascii="Arial" w:hAnsi="Arial" w:cs="Arial"/>
          <w:lang w:val="en-IN"/>
        </w:rPr>
        <w:fldChar w:fldCharType="separate"/>
      </w:r>
      <w:r w:rsidR="0040267D">
        <w:rPr>
          <w:rFonts w:ascii="Arial" w:hAnsi="Arial" w:cs="Arial"/>
          <w:noProof/>
          <w:lang w:val="en-IN"/>
        </w:rPr>
        <w:t>(40)</w:t>
      </w:r>
      <w:r w:rsidR="00220511" w:rsidRPr="008A418D">
        <w:rPr>
          <w:rFonts w:ascii="Arial" w:hAnsi="Arial" w:cs="Arial"/>
          <w:lang w:val="en-IN"/>
        </w:rPr>
        <w:fldChar w:fldCharType="end"/>
      </w:r>
      <w:r w:rsidR="004623C1" w:rsidRPr="008A418D">
        <w:rPr>
          <w:rFonts w:ascii="Arial" w:hAnsi="Arial" w:cs="Arial"/>
          <w:lang w:val="en-IN"/>
        </w:rPr>
        <w:t xml:space="preserve">. </w:t>
      </w:r>
      <w:r w:rsidR="00BD7065" w:rsidRPr="008A418D">
        <w:rPr>
          <w:rFonts w:ascii="Arial" w:hAnsi="Arial" w:cs="Arial"/>
          <w:lang w:val="en-IN"/>
        </w:rPr>
        <w:t>Apart from</w:t>
      </w:r>
      <w:r w:rsidR="00451D4F" w:rsidRPr="008A418D">
        <w:rPr>
          <w:rFonts w:ascii="Arial" w:hAnsi="Arial" w:cs="Arial"/>
          <w:lang w:val="en-IN"/>
        </w:rPr>
        <w:t xml:space="preserve"> the beneficial effects </w:t>
      </w:r>
      <w:r w:rsidR="00F062F0" w:rsidRPr="008A418D">
        <w:rPr>
          <w:rFonts w:ascii="Arial" w:hAnsi="Arial" w:cs="Arial"/>
          <w:lang w:val="en-IN"/>
        </w:rPr>
        <w:t>for</w:t>
      </w:r>
      <w:r w:rsidR="00451D4F" w:rsidRPr="008A418D">
        <w:rPr>
          <w:rFonts w:ascii="Arial" w:hAnsi="Arial" w:cs="Arial"/>
          <w:lang w:val="en-IN"/>
        </w:rPr>
        <w:t xml:space="preserve"> host plants, </w:t>
      </w:r>
      <w:r w:rsidR="00F05F95" w:rsidRPr="008A418D">
        <w:rPr>
          <w:rFonts w:ascii="Arial" w:hAnsi="Arial" w:cs="Arial"/>
          <w:lang w:val="en-IN"/>
        </w:rPr>
        <w:t xml:space="preserve">plant derived </w:t>
      </w:r>
      <w:r w:rsidR="00451D4F" w:rsidRPr="008A418D">
        <w:rPr>
          <w:rFonts w:ascii="Arial" w:hAnsi="Arial" w:cs="Arial"/>
          <w:lang w:val="en-IN"/>
        </w:rPr>
        <w:t xml:space="preserve">SMs have attracted the attention of researchers worldwide.  </w:t>
      </w:r>
      <w:r w:rsidR="00220511" w:rsidRPr="008A418D">
        <w:rPr>
          <w:rFonts w:ascii="Arial" w:hAnsi="Arial" w:cs="Arial"/>
          <w:lang w:val="en-IN"/>
        </w:rPr>
        <w:t>These SMs are known to have numerous biological functions</w:t>
      </w:r>
      <w:r w:rsidR="00BC62B1" w:rsidRPr="008A418D">
        <w:rPr>
          <w:rFonts w:ascii="Arial" w:hAnsi="Arial" w:cs="Arial"/>
          <w:lang w:val="en-IN"/>
        </w:rPr>
        <w:t xml:space="preserve">. The </w:t>
      </w:r>
      <w:r w:rsidR="00BC62B1" w:rsidRPr="008A418D">
        <w:rPr>
          <w:rFonts w:ascii="Arial" w:hAnsi="Arial" w:cs="Arial"/>
          <w:lang w:val="en-IN"/>
        </w:rPr>
        <w:lastRenderedPageBreak/>
        <w:t>next section discusses about the various SMs</w:t>
      </w:r>
      <w:r w:rsidR="00C837D2" w:rsidRPr="008A418D">
        <w:rPr>
          <w:rFonts w:ascii="Arial" w:hAnsi="Arial" w:cs="Arial"/>
          <w:lang w:val="en-IN"/>
        </w:rPr>
        <w:t xml:space="preserve"> produced by EFs in their host plants; along with their biological functions as therapeutics.</w:t>
      </w:r>
      <w:r w:rsidR="00220511" w:rsidRPr="008A418D">
        <w:rPr>
          <w:rFonts w:ascii="Arial" w:hAnsi="Arial" w:cs="Arial"/>
          <w:lang w:val="en-IN"/>
        </w:rPr>
        <w:t xml:space="preserve"> </w:t>
      </w:r>
    </w:p>
    <w:p w14:paraId="1303E678" w14:textId="714B7197" w:rsidR="00A60474" w:rsidRPr="008A418D" w:rsidRDefault="00601774" w:rsidP="00A60474">
      <w:pPr>
        <w:spacing w:line="360" w:lineRule="auto"/>
        <w:jc w:val="both"/>
        <w:rPr>
          <w:rFonts w:ascii="Arial" w:hAnsi="Arial" w:cs="Arial"/>
          <w:b/>
          <w:bCs/>
          <w:lang w:eastAsia="en-IN"/>
        </w:rPr>
      </w:pPr>
      <w:r w:rsidRPr="008A418D">
        <w:rPr>
          <w:rFonts w:ascii="Arial" w:hAnsi="Arial" w:cs="Arial"/>
          <w:b/>
          <w:bCs/>
        </w:rPr>
        <w:t xml:space="preserve">Certain </w:t>
      </w:r>
      <w:r w:rsidR="00841E4E" w:rsidRPr="008A418D">
        <w:rPr>
          <w:rFonts w:ascii="Arial" w:hAnsi="Arial" w:cs="Arial"/>
          <w:b/>
          <w:bCs/>
        </w:rPr>
        <w:t>SMs</w:t>
      </w:r>
      <w:r w:rsidR="00841E4E" w:rsidRPr="008A418D">
        <w:rPr>
          <w:rFonts w:ascii="Arial" w:hAnsi="Arial" w:cs="Arial"/>
          <w:b/>
          <w:bCs/>
          <w:lang w:eastAsia="en-IN"/>
        </w:rPr>
        <w:t xml:space="preserve"> </w:t>
      </w:r>
      <w:r w:rsidR="00A60474" w:rsidRPr="008A418D">
        <w:rPr>
          <w:rFonts w:ascii="Arial" w:hAnsi="Arial" w:cs="Arial"/>
          <w:b/>
          <w:bCs/>
          <w:lang w:eastAsia="en-IN"/>
        </w:rPr>
        <w:t>/allelochemicals isolated from EFs and their Biological functions:</w:t>
      </w:r>
    </w:p>
    <w:p w14:paraId="5DBDD59F" w14:textId="58EDD877" w:rsidR="007044F4" w:rsidRPr="008A418D" w:rsidRDefault="0088169E" w:rsidP="00670884">
      <w:pPr>
        <w:spacing w:line="360" w:lineRule="auto"/>
        <w:rPr>
          <w:rFonts w:ascii="Arial" w:hAnsi="Arial" w:cs="Arial"/>
        </w:rPr>
      </w:pPr>
      <w:r w:rsidRPr="008A418D">
        <w:rPr>
          <w:rFonts w:ascii="Arial" w:hAnsi="Arial" w:cs="Arial"/>
        </w:rPr>
        <w:t xml:space="preserve">EFs are </w:t>
      </w:r>
      <w:r w:rsidR="005D7FFE" w:rsidRPr="008A418D">
        <w:rPr>
          <w:rFonts w:ascii="Arial" w:hAnsi="Arial" w:cs="Arial"/>
        </w:rPr>
        <w:t xml:space="preserve">peculiar fungal species that have been studied to symbiotically and mutualistically thrive inside the plant cells. The EFs promote plant growth and development by producing </w:t>
      </w:r>
      <w:r w:rsidR="007417B6" w:rsidRPr="008A418D">
        <w:rPr>
          <w:rFonts w:ascii="Arial" w:hAnsi="Arial" w:cs="Arial"/>
        </w:rPr>
        <w:t>SMs</w:t>
      </w:r>
      <w:r w:rsidR="005D7FFE" w:rsidRPr="008A418D">
        <w:rPr>
          <w:rFonts w:ascii="Arial" w:hAnsi="Arial" w:cs="Arial"/>
        </w:rPr>
        <w:t xml:space="preserve"> such as alkaloids, phenols, flavonoids, sterols, and terpenoids; thereby conferring anti-microbial activity, stress tolerance, nutrient solubilization, and provide defense against herbivory. </w:t>
      </w:r>
      <w:r w:rsidR="00163581" w:rsidRPr="008A418D">
        <w:rPr>
          <w:rFonts w:ascii="Arial" w:hAnsi="Arial" w:cs="Arial"/>
        </w:rPr>
        <w:t>In return, the plant cells have been studied to provide shelter and energy source to the EFs</w:t>
      </w:r>
      <w:r w:rsidR="00E04F57" w:rsidRPr="008A418D">
        <w:rPr>
          <w:rFonts w:ascii="Arial" w:hAnsi="Arial" w:cs="Arial"/>
        </w:rPr>
        <w:t xml:space="preserve"> </w:t>
      </w:r>
      <w:r w:rsidR="00E04F57" w:rsidRPr="008A418D">
        <w:rPr>
          <w:rFonts w:ascii="Arial" w:hAnsi="Arial" w:cs="Arial"/>
        </w:rPr>
        <w:fldChar w:fldCharType="begin"/>
      </w:r>
      <w:r w:rsidR="0040267D">
        <w:rPr>
          <w:rFonts w:ascii="Arial" w:hAnsi="Arial" w:cs="Arial"/>
        </w:rPr>
        <w:instrText xml:space="preserve"> ADDIN EN.CITE &lt;EndNote&gt;&lt;Cite&gt;&lt;Author&gt;Pan&lt;/Author&gt;&lt;Year&gt;2017&lt;/Year&gt;&lt;RecNum&gt;1917&lt;/RecNum&gt;&lt;DisplayText&gt;(41)&lt;/DisplayText&gt;&lt;record&gt;&lt;rec-number&gt;1917&lt;/rec-number&gt;&lt;foreign-keys&gt;&lt;key app="EN" db-id="wsdv0pte9vpfs7e9x5tpdwp1xaa59rxrzzwr" timestamp="1733256142"&gt;1917&lt;/key&gt;&lt;/foreign-keys&gt;&lt;ref-type name="Journal Article"&gt;17&lt;/ref-type&gt;&lt;contributors&gt;&lt;authors&gt;&lt;author&gt;Pan, Feng&lt;/author&gt;&lt;author&gt;Su, Tian-Jiao&lt;/author&gt;&lt;author&gt;Cai, Shi-Mei&lt;/author&gt;&lt;author&gt;Wu, Wei&lt;/author&gt;&lt;/authors&gt;&lt;/contributors&gt;&lt;titles&gt;&lt;title&gt;Fungal endophyte-derived Fritillaria unibracteata var. wabuensis: diversity, antioxidant capacities in vitro and relations to phenolic, flavonoid or saponin compounds&lt;/title&gt;&lt;secondary-title&gt;Scientific Reports&lt;/secondary-title&gt;&lt;/titles&gt;&lt;periodical&gt;&lt;full-title&gt;Scientific Reports&lt;/full-title&gt;&lt;/periodical&gt;&lt;pages&gt;42008&lt;/pages&gt;&lt;volume&gt;7&lt;/volume&gt;&lt;number&gt;1&lt;/number&gt;&lt;dates&gt;&lt;year&gt;2017&lt;/year&gt;&lt;/dates&gt;&lt;isbn&gt;2045-2322&lt;/isbn&gt;&lt;urls&gt;&lt;/urls&gt;&lt;electronic-resource-num&gt;https://doi.org/10.1038/srep42008&lt;/electronic-resource-num&gt;&lt;/record&gt;&lt;/Cite&gt;&lt;/EndNote&gt;</w:instrText>
      </w:r>
      <w:r w:rsidR="00E04F57" w:rsidRPr="008A418D">
        <w:rPr>
          <w:rFonts w:ascii="Arial" w:hAnsi="Arial" w:cs="Arial"/>
        </w:rPr>
        <w:fldChar w:fldCharType="separate"/>
      </w:r>
      <w:r w:rsidR="0040267D">
        <w:rPr>
          <w:rFonts w:ascii="Arial" w:hAnsi="Arial" w:cs="Arial"/>
          <w:noProof/>
        </w:rPr>
        <w:t>(41)</w:t>
      </w:r>
      <w:r w:rsidR="00E04F57" w:rsidRPr="008A418D">
        <w:rPr>
          <w:rFonts w:ascii="Arial" w:hAnsi="Arial" w:cs="Arial"/>
        </w:rPr>
        <w:fldChar w:fldCharType="end"/>
      </w:r>
      <w:r w:rsidR="00163581" w:rsidRPr="008A418D">
        <w:rPr>
          <w:rFonts w:ascii="Arial" w:hAnsi="Arial" w:cs="Arial"/>
        </w:rPr>
        <w:t xml:space="preserve">. The next section of this article will review various studies that demonstrated the beneficial roles of EFs in plant species. </w:t>
      </w:r>
    </w:p>
    <w:p w14:paraId="7D2758F7" w14:textId="64C2F4CE" w:rsidR="009F2CBD" w:rsidRPr="008A418D" w:rsidRDefault="00801D2B" w:rsidP="009F2CBD">
      <w:pPr>
        <w:spacing w:line="360" w:lineRule="auto"/>
        <w:jc w:val="both"/>
        <w:rPr>
          <w:rFonts w:ascii="Arial" w:hAnsi="Arial" w:cs="Arial"/>
          <w:lang w:eastAsia="en-IN"/>
        </w:rPr>
      </w:pPr>
      <w:r w:rsidRPr="008A418D">
        <w:rPr>
          <w:rFonts w:ascii="Arial" w:hAnsi="Arial" w:cs="Arial"/>
        </w:rPr>
        <w:t>Th</w:t>
      </w:r>
      <w:r w:rsidR="00E1751E" w:rsidRPr="008A418D">
        <w:rPr>
          <w:rFonts w:ascii="Arial" w:hAnsi="Arial" w:cs="Arial"/>
        </w:rPr>
        <w:t>e</w:t>
      </w:r>
      <w:r w:rsidRPr="008A418D">
        <w:rPr>
          <w:rFonts w:ascii="Arial" w:hAnsi="Arial" w:cs="Arial"/>
        </w:rPr>
        <w:t xml:space="preserve"> selective recruitment of EF has been studied to have a significant impact on the overall growth and development of the host plant species. For instance, </w:t>
      </w:r>
      <w:r w:rsidR="00404E0F" w:rsidRPr="008A418D">
        <w:rPr>
          <w:rFonts w:ascii="Arial" w:hAnsi="Arial" w:cs="Arial"/>
          <w:lang w:eastAsia="en-IN"/>
        </w:rPr>
        <w:t xml:space="preserve">two EF species </w:t>
      </w:r>
      <w:proofErr w:type="spellStart"/>
      <w:r w:rsidRPr="008A418D">
        <w:rPr>
          <w:rFonts w:ascii="Arial" w:hAnsi="Arial" w:cs="Arial"/>
          <w:i/>
          <w:iCs/>
          <w:lang w:eastAsia="en-IN"/>
        </w:rPr>
        <w:t>Talaromyces</w:t>
      </w:r>
      <w:proofErr w:type="spellEnd"/>
      <w:r w:rsidRPr="008A418D">
        <w:rPr>
          <w:rFonts w:ascii="Arial" w:hAnsi="Arial" w:cs="Arial"/>
          <w:i/>
          <w:iCs/>
          <w:lang w:eastAsia="en-IN"/>
        </w:rPr>
        <w:t xml:space="preserve"> </w:t>
      </w:r>
      <w:proofErr w:type="spellStart"/>
      <w:r w:rsidRPr="008A418D">
        <w:rPr>
          <w:rFonts w:ascii="Arial" w:hAnsi="Arial" w:cs="Arial"/>
          <w:i/>
          <w:iCs/>
          <w:lang w:eastAsia="en-IN"/>
        </w:rPr>
        <w:t>argentinensis</w:t>
      </w:r>
      <w:proofErr w:type="spellEnd"/>
      <w:r w:rsidRPr="008A418D">
        <w:rPr>
          <w:rFonts w:ascii="Arial" w:hAnsi="Arial" w:cs="Arial"/>
          <w:lang w:eastAsia="en-IN"/>
        </w:rPr>
        <w:t xml:space="preserve"> and </w:t>
      </w:r>
      <w:r w:rsidRPr="008A418D">
        <w:rPr>
          <w:rFonts w:ascii="Arial" w:hAnsi="Arial" w:cs="Arial"/>
          <w:i/>
          <w:iCs/>
          <w:lang w:eastAsia="en-IN"/>
        </w:rPr>
        <w:t xml:space="preserve">Aspergillus </w:t>
      </w:r>
      <w:proofErr w:type="spellStart"/>
      <w:r w:rsidRPr="008A418D">
        <w:rPr>
          <w:rFonts w:ascii="Arial" w:hAnsi="Arial" w:cs="Arial"/>
          <w:i/>
          <w:iCs/>
          <w:lang w:eastAsia="en-IN"/>
        </w:rPr>
        <w:t>welwitschiae</w:t>
      </w:r>
      <w:proofErr w:type="spellEnd"/>
      <w:r w:rsidRPr="008A418D">
        <w:rPr>
          <w:rFonts w:ascii="Arial" w:hAnsi="Arial" w:cs="Arial"/>
          <w:i/>
          <w:iCs/>
          <w:lang w:eastAsia="en-IN"/>
        </w:rPr>
        <w:t xml:space="preserve"> Ocstreb1 </w:t>
      </w:r>
      <w:r w:rsidR="00404E0F" w:rsidRPr="008A418D">
        <w:rPr>
          <w:rFonts w:ascii="Arial" w:hAnsi="Arial" w:cs="Arial"/>
          <w:lang w:eastAsia="en-IN"/>
        </w:rPr>
        <w:t>found in</w:t>
      </w:r>
      <w:r w:rsidRPr="008A418D">
        <w:rPr>
          <w:rFonts w:ascii="Arial" w:hAnsi="Arial" w:cs="Arial"/>
          <w:lang w:eastAsia="en-IN"/>
        </w:rPr>
        <w:t xml:space="preserve"> rice plant </w:t>
      </w:r>
      <w:r w:rsidRPr="008A418D">
        <w:rPr>
          <w:rFonts w:ascii="Arial" w:hAnsi="Arial" w:cs="Arial"/>
          <w:i/>
          <w:iCs/>
          <w:lang w:eastAsia="en-IN"/>
        </w:rPr>
        <w:t xml:space="preserve">Oryza </w:t>
      </w:r>
      <w:proofErr w:type="spellStart"/>
      <w:r w:rsidRPr="008A418D">
        <w:rPr>
          <w:rFonts w:ascii="Arial" w:hAnsi="Arial" w:cs="Arial"/>
          <w:i/>
          <w:iCs/>
          <w:lang w:eastAsia="en-IN"/>
        </w:rPr>
        <w:t>coarctata</w:t>
      </w:r>
      <w:proofErr w:type="spellEnd"/>
      <w:r w:rsidRPr="008A418D">
        <w:rPr>
          <w:rFonts w:ascii="Arial" w:hAnsi="Arial" w:cs="Arial"/>
          <w:i/>
          <w:iCs/>
          <w:lang w:eastAsia="en-IN"/>
        </w:rPr>
        <w:t xml:space="preserve"> </w:t>
      </w:r>
      <w:r w:rsidRPr="008A418D">
        <w:rPr>
          <w:rFonts w:ascii="Arial" w:hAnsi="Arial" w:cs="Arial"/>
          <w:lang w:eastAsia="en-IN"/>
        </w:rPr>
        <w:t>show</w:t>
      </w:r>
      <w:r w:rsidR="00404E0F" w:rsidRPr="008A418D">
        <w:rPr>
          <w:rFonts w:ascii="Arial" w:hAnsi="Arial" w:cs="Arial"/>
          <w:lang w:eastAsia="en-IN"/>
        </w:rPr>
        <w:t>ed</w:t>
      </w:r>
      <w:r w:rsidRPr="008A418D">
        <w:rPr>
          <w:rFonts w:ascii="Arial" w:hAnsi="Arial" w:cs="Arial"/>
          <w:lang w:eastAsia="en-IN"/>
        </w:rPr>
        <w:t xml:space="preserve"> significant improvement in </w:t>
      </w:r>
      <w:r w:rsidRPr="008A418D">
        <w:rPr>
          <w:rFonts w:ascii="Arial" w:hAnsi="Arial" w:cs="Arial"/>
          <w:i/>
          <w:iCs/>
          <w:lang w:eastAsia="en-IN"/>
        </w:rPr>
        <w:t>in vitro</w:t>
      </w:r>
      <w:r w:rsidRPr="008A418D">
        <w:rPr>
          <w:rFonts w:ascii="Arial" w:hAnsi="Arial" w:cs="Arial"/>
          <w:lang w:eastAsia="en-IN"/>
        </w:rPr>
        <w:t xml:space="preserve"> plant growth promoting abilities like nitrogen fixation, zinc solubilization. These fungal inoculates showed overall improvement in the </w:t>
      </w:r>
      <w:r w:rsidR="007044F4" w:rsidRPr="008A418D">
        <w:rPr>
          <w:rFonts w:ascii="Arial" w:hAnsi="Arial" w:cs="Arial"/>
          <w:lang w:eastAsia="en-IN"/>
        </w:rPr>
        <w:t>siderophore</w:t>
      </w:r>
      <w:r w:rsidRPr="008A418D">
        <w:rPr>
          <w:rFonts w:ascii="Arial" w:hAnsi="Arial" w:cs="Arial"/>
          <w:lang w:eastAsia="en-IN"/>
        </w:rPr>
        <w:t xml:space="preserve">, ACC-deaminase, and </w:t>
      </w:r>
      <w:r w:rsidR="007044F4" w:rsidRPr="008A418D">
        <w:rPr>
          <w:rFonts w:ascii="Arial" w:hAnsi="Arial" w:cs="Arial"/>
          <w:lang w:eastAsia="en-IN"/>
        </w:rPr>
        <w:t>indole</w:t>
      </w:r>
      <w:r w:rsidRPr="008A418D">
        <w:rPr>
          <w:rFonts w:ascii="Arial" w:hAnsi="Arial" w:cs="Arial"/>
          <w:lang w:eastAsia="en-IN"/>
        </w:rPr>
        <w:t xml:space="preserve"> acetic acid production of </w:t>
      </w:r>
      <w:r w:rsidRPr="008A418D">
        <w:rPr>
          <w:rFonts w:ascii="Arial" w:hAnsi="Arial" w:cs="Arial"/>
          <w:i/>
          <w:iCs/>
          <w:lang w:eastAsia="en-IN"/>
        </w:rPr>
        <w:t xml:space="preserve">O. </w:t>
      </w:r>
      <w:proofErr w:type="spellStart"/>
      <w:r w:rsidRPr="008A418D">
        <w:rPr>
          <w:rFonts w:ascii="Arial" w:hAnsi="Arial" w:cs="Arial"/>
          <w:i/>
          <w:iCs/>
          <w:lang w:eastAsia="en-IN"/>
        </w:rPr>
        <w:t>coarctata</w:t>
      </w:r>
      <w:proofErr w:type="spellEnd"/>
      <w:r w:rsidRPr="008A418D">
        <w:rPr>
          <w:rFonts w:ascii="Arial" w:hAnsi="Arial" w:cs="Arial"/>
          <w:lang w:eastAsia="en-IN"/>
        </w:rPr>
        <w:t xml:space="preserve">. Moreover, these inoculates enhanced the metabolic turnover and chlorophyll content in </w:t>
      </w:r>
      <w:r w:rsidRPr="008A418D">
        <w:rPr>
          <w:rFonts w:ascii="Arial" w:hAnsi="Arial" w:cs="Arial"/>
          <w:i/>
          <w:iCs/>
          <w:lang w:eastAsia="en-IN"/>
        </w:rPr>
        <w:t xml:space="preserve">O. </w:t>
      </w:r>
      <w:proofErr w:type="spellStart"/>
      <w:r w:rsidRPr="008A418D">
        <w:rPr>
          <w:rFonts w:ascii="Arial" w:hAnsi="Arial" w:cs="Arial"/>
          <w:i/>
          <w:iCs/>
          <w:lang w:eastAsia="en-IN"/>
        </w:rPr>
        <w:t>coarctata</w:t>
      </w:r>
      <w:proofErr w:type="spellEnd"/>
      <w:r w:rsidRPr="008A418D">
        <w:rPr>
          <w:rFonts w:ascii="Arial" w:hAnsi="Arial" w:cs="Arial"/>
          <w:i/>
          <w:iCs/>
          <w:lang w:eastAsia="en-IN"/>
        </w:rPr>
        <w:t xml:space="preserve"> </w:t>
      </w:r>
      <w:r w:rsidRPr="008A418D">
        <w:rPr>
          <w:rFonts w:ascii="Arial" w:hAnsi="Arial" w:cs="Arial"/>
          <w:lang w:eastAsia="en-IN"/>
        </w:rPr>
        <w:t>seedlings. These plants were able to tolerate and exhibit growth in high soil salinity treatments of 900mM concentrations</w:t>
      </w:r>
      <w:r w:rsidR="005151A8" w:rsidRPr="008A418D">
        <w:rPr>
          <w:rFonts w:ascii="Arial" w:hAnsi="Arial" w:cs="Arial"/>
          <w:lang w:eastAsia="en-IN"/>
        </w:rPr>
        <w:t xml:space="preserve"> </w:t>
      </w:r>
      <w:r w:rsidR="005151A8" w:rsidRPr="008A418D">
        <w:rPr>
          <w:rFonts w:ascii="Arial" w:hAnsi="Arial" w:cs="Arial"/>
          <w:lang w:eastAsia="en-IN"/>
        </w:rPr>
        <w:fldChar w:fldCharType="begin"/>
      </w:r>
      <w:r w:rsidR="0040267D">
        <w:rPr>
          <w:rFonts w:ascii="Arial" w:hAnsi="Arial" w:cs="Arial"/>
          <w:lang w:eastAsia="en-IN"/>
        </w:rPr>
        <w:instrText xml:space="preserve"> ADDIN EN.CITE &lt;EndNote&gt;&lt;Cite&gt;&lt;Author&gt;Airin&lt;/Author&gt;&lt;Year&gt;2023&lt;/Year&gt;&lt;RecNum&gt;1842&lt;/RecNum&gt;&lt;DisplayText&gt;(42)&lt;/DisplayText&gt;&lt;record&gt;&lt;rec-number&gt;1842&lt;/rec-number&gt;&lt;foreign-keys&gt;&lt;key app="EN" db-id="wsdv0pte9vpfs7e9x5tpdwp1xaa59rxrzzwr" timestamp="1726057839"&gt;1842&lt;/key&gt;&lt;/foreign-keys&gt;&lt;ref-type name="Journal Article"&gt;17&lt;/ref-type&gt;&lt;contributors&gt;&lt;authors&gt;&lt;author&gt;Airin, Arifa Akhter&lt;/author&gt;&lt;author&gt;Arafat, Md Iyasir&lt;/author&gt;&lt;author&gt;Begum, Rifat Ara&lt;/author&gt;&lt;author&gt;Islam, Md Rakibul&lt;/author&gt;&lt;author&gt;Seraj, Zeba Islam&lt;/author&gt;&lt;/authors&gt;&lt;/contributors&gt;&lt;titles&gt;&lt;title&gt;Plant growth-promoting endophytic fungi of the wild halophytic rice Oryza coarctata&lt;/title&gt;&lt;secondary-title&gt;Annals of Microbiology&lt;/secondary-title&gt;&lt;/titles&gt;&lt;periodical&gt;&lt;full-title&gt;Annals of Microbiology&lt;/full-title&gt;&lt;/periodical&gt;&lt;pages&gt;36&lt;/pages&gt;&lt;volume&gt;73&lt;/volume&gt;&lt;number&gt;1&lt;/number&gt;&lt;dates&gt;&lt;year&gt;2023&lt;/year&gt;&lt;/dates&gt;&lt;isbn&gt;1869-2044&lt;/isbn&gt;&lt;urls&gt;&lt;/urls&gt;&lt;electronic-resource-num&gt;https://doi.org/10.1186/s13213-023-01738-3&lt;/electronic-resource-num&gt;&lt;/record&gt;&lt;/Cite&gt;&lt;/EndNote&gt;</w:instrText>
      </w:r>
      <w:r w:rsidR="005151A8" w:rsidRPr="008A418D">
        <w:rPr>
          <w:rFonts w:ascii="Arial" w:hAnsi="Arial" w:cs="Arial"/>
          <w:lang w:eastAsia="en-IN"/>
        </w:rPr>
        <w:fldChar w:fldCharType="separate"/>
      </w:r>
      <w:r w:rsidR="0040267D">
        <w:rPr>
          <w:rFonts w:ascii="Arial" w:hAnsi="Arial" w:cs="Arial"/>
          <w:noProof/>
          <w:lang w:eastAsia="en-IN"/>
        </w:rPr>
        <w:t>(42)</w:t>
      </w:r>
      <w:r w:rsidR="005151A8" w:rsidRPr="008A418D">
        <w:rPr>
          <w:rFonts w:ascii="Arial" w:hAnsi="Arial" w:cs="Arial"/>
          <w:lang w:eastAsia="en-IN"/>
        </w:rPr>
        <w:fldChar w:fldCharType="end"/>
      </w:r>
      <w:r w:rsidR="009F2CBD" w:rsidRPr="008A418D">
        <w:rPr>
          <w:rFonts w:ascii="Arial" w:hAnsi="Arial" w:cs="Arial"/>
          <w:lang w:eastAsia="en-IN"/>
        </w:rPr>
        <w:t xml:space="preserve">. Although this data showed remarkable improvement </w:t>
      </w:r>
      <w:r w:rsidR="009F2CBD" w:rsidRPr="008A418D">
        <w:rPr>
          <w:rFonts w:ascii="Arial" w:hAnsi="Arial" w:cs="Arial"/>
          <w:i/>
          <w:iCs/>
          <w:lang w:eastAsia="en-IN"/>
        </w:rPr>
        <w:t>in vitro</w:t>
      </w:r>
      <w:r w:rsidR="009F2CBD" w:rsidRPr="008A418D">
        <w:rPr>
          <w:rFonts w:ascii="Arial" w:hAnsi="Arial" w:cs="Arial"/>
          <w:lang w:eastAsia="en-IN"/>
        </w:rPr>
        <w:t xml:space="preserve">, the </w:t>
      </w:r>
      <w:r w:rsidR="009F2CBD" w:rsidRPr="008A418D">
        <w:rPr>
          <w:rFonts w:ascii="Arial" w:hAnsi="Arial" w:cs="Arial"/>
          <w:i/>
          <w:iCs/>
          <w:lang w:eastAsia="en-IN"/>
        </w:rPr>
        <w:t xml:space="preserve">in situ </w:t>
      </w:r>
      <w:r w:rsidR="009F2CBD" w:rsidRPr="008A418D">
        <w:rPr>
          <w:rFonts w:ascii="Arial" w:hAnsi="Arial" w:cs="Arial"/>
          <w:lang w:eastAsia="en-IN"/>
        </w:rPr>
        <w:t xml:space="preserve">biofertilizer capability of these inoculates in other plant species is still elusive.   </w:t>
      </w:r>
    </w:p>
    <w:p w14:paraId="3DD41DA3" w14:textId="2D314838" w:rsidR="00A353AD" w:rsidRPr="008A418D" w:rsidRDefault="00A353AD" w:rsidP="00A353AD">
      <w:pPr>
        <w:spacing w:line="360" w:lineRule="auto"/>
        <w:jc w:val="both"/>
        <w:rPr>
          <w:rFonts w:ascii="Arial" w:hAnsi="Arial" w:cs="Arial"/>
          <w:lang w:eastAsia="en-IN"/>
        </w:rPr>
      </w:pPr>
      <w:r w:rsidRPr="008A418D">
        <w:rPr>
          <w:rFonts w:ascii="Arial" w:hAnsi="Arial" w:cs="Arial"/>
          <w:lang w:eastAsia="en-IN"/>
        </w:rPr>
        <w:t xml:space="preserve">A recent study investigated the variation in the biochemical and molecular properties of </w:t>
      </w:r>
      <w:proofErr w:type="spellStart"/>
      <w:r w:rsidRPr="008A418D">
        <w:rPr>
          <w:rFonts w:ascii="Arial" w:hAnsi="Arial" w:cs="Arial"/>
          <w:i/>
          <w:iCs/>
          <w:lang w:eastAsia="en-IN"/>
        </w:rPr>
        <w:t>Piriformospora</w:t>
      </w:r>
      <w:proofErr w:type="spellEnd"/>
      <w:r w:rsidRPr="008A418D">
        <w:rPr>
          <w:rFonts w:ascii="Arial" w:hAnsi="Arial" w:cs="Arial"/>
          <w:i/>
          <w:iCs/>
          <w:lang w:eastAsia="en-IN"/>
        </w:rPr>
        <w:t xml:space="preserve"> indica </w:t>
      </w:r>
      <w:r w:rsidRPr="008A418D">
        <w:rPr>
          <w:rFonts w:ascii="Arial" w:hAnsi="Arial" w:cs="Arial"/>
          <w:lang w:eastAsia="en-IN"/>
        </w:rPr>
        <w:t xml:space="preserve">inoculated </w:t>
      </w:r>
      <w:r w:rsidRPr="008A418D">
        <w:rPr>
          <w:rFonts w:ascii="Arial" w:hAnsi="Arial" w:cs="Arial"/>
          <w:i/>
          <w:iCs/>
          <w:lang w:eastAsia="en-IN"/>
        </w:rPr>
        <w:t xml:space="preserve">Phoenix dactylifera </w:t>
      </w:r>
      <w:r w:rsidRPr="008A418D">
        <w:rPr>
          <w:rFonts w:ascii="Arial" w:hAnsi="Arial" w:cs="Arial"/>
          <w:lang w:eastAsia="en-IN"/>
        </w:rPr>
        <w:t>plant. This study</w:t>
      </w:r>
      <w:r w:rsidR="003733D3" w:rsidRPr="008A418D">
        <w:rPr>
          <w:rFonts w:ascii="Arial" w:hAnsi="Arial" w:cs="Arial"/>
          <w:lang w:eastAsia="en-IN"/>
        </w:rPr>
        <w:t xml:space="preserve"> </w:t>
      </w:r>
      <w:r w:rsidRPr="008A418D">
        <w:rPr>
          <w:rFonts w:ascii="Arial" w:hAnsi="Arial" w:cs="Arial"/>
          <w:lang w:eastAsia="en-IN"/>
        </w:rPr>
        <w:t>aimed to identify the effect on the chlorophyll content, sodium and potassium ions concentration</w:t>
      </w:r>
      <w:r w:rsidR="00CD2F6D" w:rsidRPr="008A418D">
        <w:rPr>
          <w:rFonts w:ascii="Arial" w:hAnsi="Arial" w:cs="Arial"/>
          <w:lang w:eastAsia="en-IN"/>
        </w:rPr>
        <w:t>;</w:t>
      </w:r>
      <w:r w:rsidRPr="008A418D">
        <w:rPr>
          <w:rFonts w:ascii="Arial" w:hAnsi="Arial" w:cs="Arial"/>
          <w:lang w:eastAsia="en-IN"/>
        </w:rPr>
        <w:t xml:space="preserve"> along with fluctuation in antioxidant enzymes like catalase, peroxidase, and superoxide dismutase. Their findings suggested </w:t>
      </w:r>
      <w:r w:rsidRPr="008A418D">
        <w:rPr>
          <w:rFonts w:ascii="Arial" w:hAnsi="Arial" w:cs="Arial"/>
          <w:i/>
          <w:iCs/>
          <w:lang w:eastAsia="en-IN"/>
        </w:rPr>
        <w:t xml:space="preserve">P. dactylifera </w:t>
      </w:r>
      <w:r w:rsidRPr="008A418D">
        <w:rPr>
          <w:rFonts w:ascii="Arial" w:hAnsi="Arial" w:cs="Arial"/>
          <w:lang w:eastAsia="en-IN"/>
        </w:rPr>
        <w:t xml:space="preserve">growth promotion under normal and salt stress conditions. Sodium potassium ions homeostasis seedlings, enhancement in antioxidant enzyme activity. The study also demonstrated an increase in zinc and phosphate content of </w:t>
      </w:r>
      <w:r w:rsidRPr="008A418D">
        <w:rPr>
          <w:rFonts w:ascii="Arial" w:hAnsi="Arial" w:cs="Arial"/>
          <w:i/>
          <w:iCs/>
          <w:lang w:eastAsia="en-IN"/>
        </w:rPr>
        <w:t xml:space="preserve">P. dactylifera </w:t>
      </w:r>
      <w:r w:rsidRPr="008A418D">
        <w:rPr>
          <w:rFonts w:ascii="Arial" w:hAnsi="Arial" w:cs="Arial"/>
          <w:lang w:eastAsia="en-IN"/>
        </w:rPr>
        <w:t>roots and seedlings; apart from regulation of stress responsive genes such as PdHKT1;5, PdSOS1, PdRSA1, PdLEA2</w:t>
      </w:r>
      <w:r w:rsidR="00050D44" w:rsidRPr="008A418D">
        <w:rPr>
          <w:rFonts w:ascii="Arial" w:hAnsi="Arial" w:cs="Arial"/>
          <w:lang w:eastAsia="en-IN"/>
        </w:rPr>
        <w:t xml:space="preserve"> </w:t>
      </w:r>
      <w:r w:rsidR="00050D44" w:rsidRPr="008A418D">
        <w:rPr>
          <w:rFonts w:ascii="Arial" w:hAnsi="Arial" w:cs="Arial"/>
          <w:lang w:eastAsia="en-IN"/>
        </w:rPr>
        <w:fldChar w:fldCharType="begin"/>
      </w:r>
      <w:r w:rsidR="0040267D">
        <w:rPr>
          <w:rFonts w:ascii="Arial" w:hAnsi="Arial" w:cs="Arial"/>
          <w:lang w:eastAsia="en-IN"/>
        </w:rPr>
        <w:instrText xml:space="preserve"> ADDIN EN.CITE &lt;EndNote&gt;&lt;Cite&gt;&lt;Author&gt;Sabeem&lt;/Author&gt;&lt;Year&gt;2022&lt;/Year&gt;&lt;RecNum&gt;1843&lt;/RecNum&gt;&lt;DisplayText&gt;(43)&lt;/DisplayText&gt;&lt;record&gt;&lt;rec-number&gt;1843&lt;/rec-number&gt;&lt;foreign-keys&gt;&lt;key app="EN" db-id="wsdv0pte9vpfs7e9x5tpdwp1xaa59rxrzzwr" timestamp="1726057950"&gt;1843&lt;/key&gt;&lt;/foreign-keys&gt;&lt;ref-type name="Journal Article"&gt;17&lt;/ref-type&gt;&lt;contributors&gt;&lt;authors&gt;&lt;author&gt;Sabeem, Miloofer&lt;/author&gt;&lt;author&gt;Abdul Aziz, Mughair&lt;/author&gt;&lt;author&gt;Mullath, Sangeeta K&lt;/author&gt;&lt;author&gt;Brini, Faical&lt;/author&gt;&lt;author&gt;Rouached, Hatem&lt;/author&gt;&lt;author&gt;Masmoudi, Khaled&lt;/author&gt;&lt;/authors&gt;&lt;/contributors&gt;&lt;titles&gt;&lt;title&gt;Enhancing growth and salinity stress tolerance of date palm using Piriformospora indica&lt;/title&gt;&lt;secondary-title&gt;Frontiers in Plant Science&lt;/secondary-title&gt;&lt;/titles&gt;&lt;periodical&gt;&lt;full-title&gt;Frontiers in Plant Science&lt;/full-title&gt;&lt;/periodical&gt;&lt;pages&gt;1037273&lt;/pages&gt;&lt;volume&gt;13&lt;/volume&gt;&lt;dates&gt;&lt;year&gt;2022&lt;/year&gt;&lt;/dates&gt;&lt;isbn&gt;1664-462X&lt;/isbn&gt;&lt;urls&gt;&lt;/urls&gt;&lt;electronic-resource-num&gt;https://doi.org/10.3389/fpls.2022.1037273&lt;/electronic-resource-num&gt;&lt;/record&gt;&lt;/Cite&gt;&lt;/EndNote&gt;</w:instrText>
      </w:r>
      <w:r w:rsidR="00050D44" w:rsidRPr="008A418D">
        <w:rPr>
          <w:rFonts w:ascii="Arial" w:hAnsi="Arial" w:cs="Arial"/>
          <w:lang w:eastAsia="en-IN"/>
        </w:rPr>
        <w:fldChar w:fldCharType="separate"/>
      </w:r>
      <w:r w:rsidR="0040267D">
        <w:rPr>
          <w:rFonts w:ascii="Arial" w:hAnsi="Arial" w:cs="Arial"/>
          <w:noProof/>
          <w:lang w:eastAsia="en-IN"/>
        </w:rPr>
        <w:t>(43)</w:t>
      </w:r>
      <w:r w:rsidR="00050D44" w:rsidRPr="008A418D">
        <w:rPr>
          <w:rFonts w:ascii="Arial" w:hAnsi="Arial" w:cs="Arial"/>
          <w:lang w:eastAsia="en-IN"/>
        </w:rPr>
        <w:fldChar w:fldCharType="end"/>
      </w:r>
      <w:r w:rsidRPr="008A418D">
        <w:rPr>
          <w:rFonts w:ascii="Arial" w:hAnsi="Arial" w:cs="Arial"/>
          <w:lang w:eastAsia="en-IN"/>
        </w:rPr>
        <w:t xml:space="preserve">. </w:t>
      </w:r>
      <w:r w:rsidR="008E0153" w:rsidRPr="008A418D">
        <w:rPr>
          <w:rFonts w:ascii="Arial" w:hAnsi="Arial" w:cs="Arial"/>
          <w:lang w:eastAsia="en-IN"/>
        </w:rPr>
        <w:t xml:space="preserve">The study by </w:t>
      </w:r>
      <w:proofErr w:type="spellStart"/>
      <w:r w:rsidR="008E0153" w:rsidRPr="008A418D">
        <w:rPr>
          <w:rFonts w:ascii="Arial" w:hAnsi="Arial" w:cs="Arial"/>
          <w:lang w:eastAsia="en-IN"/>
        </w:rPr>
        <w:t>Sabeem</w:t>
      </w:r>
      <w:proofErr w:type="spellEnd"/>
      <w:r w:rsidR="008E0153" w:rsidRPr="008A418D">
        <w:rPr>
          <w:rFonts w:ascii="Arial" w:hAnsi="Arial" w:cs="Arial"/>
          <w:lang w:eastAsia="en-IN"/>
        </w:rPr>
        <w:t xml:space="preserve"> and group was aimed to access the plant growth potential on </w:t>
      </w:r>
      <w:r w:rsidR="008E0153" w:rsidRPr="008A418D">
        <w:rPr>
          <w:rFonts w:ascii="Arial" w:hAnsi="Arial" w:cs="Arial"/>
          <w:i/>
          <w:iCs/>
          <w:lang w:eastAsia="en-IN"/>
        </w:rPr>
        <w:t>P. dactylifera</w:t>
      </w:r>
      <w:r w:rsidR="008E0153" w:rsidRPr="008A418D">
        <w:rPr>
          <w:rFonts w:ascii="Arial" w:hAnsi="Arial" w:cs="Arial"/>
          <w:lang w:eastAsia="en-IN"/>
        </w:rPr>
        <w:t xml:space="preserve">, they were unable to measure the approximate salt tolerating capacity of the plant upon inoculation with </w:t>
      </w:r>
      <w:r w:rsidR="008E0153" w:rsidRPr="008A418D">
        <w:rPr>
          <w:rFonts w:ascii="Arial" w:hAnsi="Arial" w:cs="Arial"/>
          <w:i/>
          <w:iCs/>
          <w:lang w:eastAsia="en-IN"/>
        </w:rPr>
        <w:t>P. indica</w:t>
      </w:r>
      <w:r w:rsidR="008E0153" w:rsidRPr="008A418D">
        <w:rPr>
          <w:rFonts w:ascii="Arial" w:hAnsi="Arial" w:cs="Arial"/>
          <w:lang w:eastAsia="en-IN"/>
        </w:rPr>
        <w:t>. Thus, a study based on the different salt tolerating potential and the consequent effect on the levels of plant hormones (indol</w:t>
      </w:r>
      <w:r w:rsidR="0071619D" w:rsidRPr="008A418D">
        <w:rPr>
          <w:rFonts w:ascii="Arial" w:hAnsi="Arial" w:cs="Arial"/>
          <w:lang w:eastAsia="en-IN"/>
        </w:rPr>
        <w:t>e</w:t>
      </w:r>
      <w:r w:rsidR="008E0153" w:rsidRPr="008A418D">
        <w:rPr>
          <w:rFonts w:ascii="Arial" w:hAnsi="Arial" w:cs="Arial"/>
          <w:lang w:eastAsia="en-IN"/>
        </w:rPr>
        <w:t xml:space="preserve"> acetic acid and gibberellin) could shed light on the holistic effect of </w:t>
      </w:r>
      <w:proofErr w:type="spellStart"/>
      <w:proofErr w:type="gramStart"/>
      <w:r w:rsidR="008E0153" w:rsidRPr="008A418D">
        <w:rPr>
          <w:rFonts w:ascii="Arial" w:hAnsi="Arial" w:cs="Arial"/>
          <w:i/>
          <w:iCs/>
          <w:lang w:eastAsia="en-IN"/>
        </w:rPr>
        <w:t>P.indica</w:t>
      </w:r>
      <w:proofErr w:type="spellEnd"/>
      <w:proofErr w:type="gramEnd"/>
      <w:r w:rsidR="008E0153" w:rsidRPr="008A418D">
        <w:rPr>
          <w:rFonts w:ascii="Arial" w:hAnsi="Arial" w:cs="Arial"/>
          <w:lang w:eastAsia="en-IN"/>
        </w:rPr>
        <w:t xml:space="preserve"> inoculation in medicinal and agricultural plants.</w:t>
      </w:r>
    </w:p>
    <w:p w14:paraId="682687F8" w14:textId="76602845" w:rsidR="004E3A84" w:rsidRPr="008A418D" w:rsidRDefault="004E3A84" w:rsidP="004E3A84">
      <w:pPr>
        <w:spacing w:line="360" w:lineRule="auto"/>
        <w:jc w:val="both"/>
        <w:rPr>
          <w:rFonts w:ascii="Arial" w:hAnsi="Arial" w:cs="Arial"/>
          <w:lang w:eastAsia="en-IN"/>
        </w:rPr>
      </w:pPr>
      <w:r w:rsidRPr="008A418D">
        <w:rPr>
          <w:rFonts w:ascii="Arial" w:hAnsi="Arial" w:cs="Arial"/>
          <w:lang w:eastAsia="en-IN"/>
        </w:rPr>
        <w:lastRenderedPageBreak/>
        <w:t xml:space="preserve">A non-conventional approach using the combinatorial interaction between </w:t>
      </w:r>
      <w:proofErr w:type="spellStart"/>
      <w:r w:rsidRPr="008A418D">
        <w:rPr>
          <w:rFonts w:ascii="Arial" w:hAnsi="Arial" w:cs="Arial"/>
          <w:i/>
          <w:iCs/>
          <w:lang w:eastAsia="en-IN"/>
        </w:rPr>
        <w:t>Piriformospora</w:t>
      </w:r>
      <w:proofErr w:type="spellEnd"/>
      <w:r w:rsidRPr="008A418D">
        <w:rPr>
          <w:rFonts w:ascii="Arial" w:hAnsi="Arial" w:cs="Arial"/>
          <w:i/>
          <w:iCs/>
          <w:lang w:eastAsia="en-IN"/>
        </w:rPr>
        <w:t xml:space="preserve"> indica</w:t>
      </w:r>
      <w:r w:rsidRPr="008A418D">
        <w:rPr>
          <w:rFonts w:ascii="Arial" w:hAnsi="Arial" w:cs="Arial"/>
          <w:lang w:eastAsia="en-IN"/>
        </w:rPr>
        <w:t xml:space="preserve"> and </w:t>
      </w:r>
      <w:r w:rsidRPr="008A418D">
        <w:rPr>
          <w:rFonts w:ascii="Arial" w:hAnsi="Arial" w:cs="Arial"/>
          <w:i/>
          <w:iCs/>
          <w:lang w:eastAsia="en-IN"/>
        </w:rPr>
        <w:t xml:space="preserve">Azotobacter </w:t>
      </w:r>
      <w:proofErr w:type="spellStart"/>
      <w:r w:rsidRPr="008A418D">
        <w:rPr>
          <w:rFonts w:ascii="Arial" w:hAnsi="Arial" w:cs="Arial"/>
          <w:i/>
          <w:iCs/>
          <w:lang w:eastAsia="en-IN"/>
        </w:rPr>
        <w:t>chroococcum</w:t>
      </w:r>
      <w:proofErr w:type="spellEnd"/>
      <w:r w:rsidRPr="008A418D">
        <w:rPr>
          <w:rFonts w:ascii="Arial" w:hAnsi="Arial" w:cs="Arial"/>
          <w:i/>
          <w:iCs/>
          <w:lang w:eastAsia="en-IN"/>
        </w:rPr>
        <w:t xml:space="preserve"> </w:t>
      </w:r>
      <w:r w:rsidRPr="008A418D">
        <w:rPr>
          <w:rFonts w:ascii="Arial" w:hAnsi="Arial" w:cs="Arial"/>
          <w:lang w:eastAsia="en-IN"/>
        </w:rPr>
        <w:t xml:space="preserve">was studied on </w:t>
      </w:r>
      <w:r w:rsidRPr="008A418D">
        <w:rPr>
          <w:rFonts w:ascii="Arial" w:hAnsi="Arial" w:cs="Arial"/>
          <w:i/>
          <w:iCs/>
          <w:lang w:eastAsia="en-IN"/>
        </w:rPr>
        <w:t xml:space="preserve">Artemisia annua L. </w:t>
      </w:r>
      <w:r w:rsidRPr="008A418D">
        <w:rPr>
          <w:rFonts w:ascii="Arial" w:hAnsi="Arial" w:cs="Arial"/>
          <w:lang w:eastAsia="en-IN"/>
        </w:rPr>
        <w:t xml:space="preserve">plant for salt stress analysis, enhancement of enzymatic/ non-enzymatic based antioxidant activity. This combinatorial treatment was able to ameliorate the induced deleterious effects of salinity (ranging from 0-200mM concentration) on </w:t>
      </w:r>
      <w:r w:rsidRPr="008A418D">
        <w:rPr>
          <w:rFonts w:ascii="Arial" w:hAnsi="Arial" w:cs="Arial"/>
          <w:i/>
          <w:iCs/>
          <w:lang w:eastAsia="en-IN"/>
        </w:rPr>
        <w:t xml:space="preserve">A. annua L. </w:t>
      </w:r>
      <w:r w:rsidRPr="008A418D">
        <w:rPr>
          <w:rFonts w:ascii="Arial" w:hAnsi="Arial" w:cs="Arial"/>
          <w:lang w:eastAsia="en-IN"/>
        </w:rPr>
        <w:t xml:space="preserve">plant. The study also showed a marked increase in the proline content of </w:t>
      </w:r>
      <w:r w:rsidRPr="008A418D">
        <w:rPr>
          <w:rFonts w:ascii="Arial" w:hAnsi="Arial" w:cs="Arial"/>
          <w:i/>
          <w:iCs/>
          <w:lang w:eastAsia="en-IN"/>
        </w:rPr>
        <w:t>A. annua L.</w:t>
      </w:r>
      <w:r w:rsidRPr="008A418D">
        <w:rPr>
          <w:rFonts w:ascii="Arial" w:hAnsi="Arial" w:cs="Arial"/>
          <w:lang w:eastAsia="en-IN"/>
        </w:rPr>
        <w:t xml:space="preserve"> leaves, upregulated ascorbate, catalase, glutathione reductase, peroxidase, and superoxide dismutase activity. Along with this the combinatorial treatment triggered an increase in carotenoids, flavonoids, and phenolic content </w:t>
      </w:r>
      <w:r w:rsidRPr="008A418D">
        <w:rPr>
          <w:rFonts w:ascii="Arial" w:hAnsi="Arial" w:cs="Arial"/>
          <w:lang w:eastAsia="en-IN"/>
        </w:rPr>
        <w:fldChar w:fldCharType="begin"/>
      </w:r>
      <w:r w:rsidR="0040267D">
        <w:rPr>
          <w:rFonts w:ascii="Arial" w:hAnsi="Arial" w:cs="Arial"/>
          <w:lang w:eastAsia="en-IN"/>
        </w:rPr>
        <w:instrText xml:space="preserve"> ADDIN EN.CITE &lt;EndNote&gt;&lt;Cite&gt;&lt;Author&gt;Arora&lt;/Author&gt;&lt;Year&gt;2020&lt;/Year&gt;&lt;RecNum&gt;1844&lt;/RecNum&gt;&lt;DisplayText&gt;(44, 45)&lt;/DisplayText&gt;&lt;record&gt;&lt;rec-number&gt;1844&lt;/rec-number&gt;&lt;foreign-keys&gt;&lt;key app="EN" db-id="wsdv0pte9vpfs7e9x5tpdwp1xaa59rxrzzwr" timestamp="1726063421"&gt;1844&lt;/key&gt;&lt;/foreign-keys&gt;&lt;ref-type name="Journal Article"&gt;17&lt;/ref-type&gt;&lt;contributors&gt;&lt;authors&gt;&lt;author&gt;Arora, Monika&lt;/author&gt;&lt;author&gt;Saxena, Parul&lt;/author&gt;&lt;author&gt;Abdin, MZ&lt;/author&gt;&lt;author&gt;Varma, Ajit&lt;/author&gt;&lt;/authors&gt;&lt;/contributors&gt;&lt;titles&gt;&lt;title&gt;Interaction between Piriformospora indica and Azotobacter chroococcum diminish the effect of salt stress in Artemisia annua L. by enhancing enzymatic and non-enzymatic antioxidants&lt;/title&gt;&lt;secondary-title&gt;Symbiosis&lt;/secondary-title&gt;&lt;/titles&gt;&lt;periodical&gt;&lt;full-title&gt;Symbiosis&lt;/full-title&gt;&lt;/periodical&gt;&lt;pages&gt;61-73&lt;/pages&gt;&lt;volume&gt;80&lt;/volume&gt;&lt;dates&gt;&lt;year&gt;2020&lt;/year&gt;&lt;/dates&gt;&lt;isbn&gt;0334-5114&lt;/isbn&gt;&lt;urls&gt;&lt;/urls&gt;&lt;electronic-resource-num&gt;https://doi.org/10.1007/s13199-019-00656-w&lt;/electronic-resource-num&gt;&lt;/record&gt;&lt;/Cite&gt;&lt;Cite&gt;&lt;Author&gt;Arora&lt;/Author&gt;&lt;Year&gt;2016&lt;/Year&gt;&lt;RecNum&gt;2209&lt;/RecNum&gt;&lt;record&gt;&lt;rec-number&gt;2209&lt;/rec-number&gt;&lt;foreign-keys&gt;&lt;key app="EN" db-id="wsdv0pte9vpfs7e9x5tpdwp1xaa59rxrzzwr" timestamp="1737643940"&gt;2209&lt;/key&gt;&lt;/foreign-keys&gt;&lt;ref-type name="Journal Article"&gt;17&lt;/ref-type&gt;&lt;contributors&gt;&lt;authors&gt;&lt;author&gt;Arora, Monika&lt;/author&gt;&lt;author&gt;Saxena, Parul&lt;/author&gt;&lt;author&gt;Choudhary, Devendra Kumar&lt;/author&gt;&lt;author&gt;Abdin, Malik Zainul&lt;/author&gt;&lt;author&gt;Varma, Ajit &lt;/author&gt;&lt;/authors&gt;&lt;/contributors&gt;&lt;titles&gt;&lt;title&gt;Dual symbiosis between Piriformospora indica and Azotobacter chroococcum enhances the artemisinin content in Artemisia annua L&lt;/title&gt;&lt;secondary-title&gt;World Journal of Microbiology Biotechnology&lt;/secondary-title&gt;&lt;/titles&gt;&lt;periodical&gt;&lt;full-title&gt;World Journal of Microbiology Biotechnology&lt;/full-title&gt;&lt;/periodical&gt;&lt;pages&gt;1-10&lt;/pages&gt;&lt;volume&gt;32&lt;/volume&gt;&lt;dates&gt;&lt;year&gt;2016&lt;/year&gt;&lt;/dates&gt;&lt;isbn&gt;0959-3993&lt;/isbn&gt;&lt;urls&gt;&lt;/urls&gt;&lt;electronic-resource-num&gt;https://doi.org/10.1007/s11274-015-1972-5&lt;/electronic-resource-num&gt;&lt;/record&gt;&lt;/Cite&gt;&lt;/EndNote&gt;</w:instrText>
      </w:r>
      <w:r w:rsidRPr="008A418D">
        <w:rPr>
          <w:rFonts w:ascii="Arial" w:hAnsi="Arial" w:cs="Arial"/>
          <w:lang w:eastAsia="en-IN"/>
        </w:rPr>
        <w:fldChar w:fldCharType="separate"/>
      </w:r>
      <w:r w:rsidR="0040267D">
        <w:rPr>
          <w:rFonts w:ascii="Arial" w:hAnsi="Arial" w:cs="Arial"/>
          <w:noProof/>
          <w:lang w:eastAsia="en-IN"/>
        </w:rPr>
        <w:t>(44, 45)</w:t>
      </w:r>
      <w:r w:rsidRPr="008A418D">
        <w:rPr>
          <w:rFonts w:ascii="Arial" w:hAnsi="Arial" w:cs="Arial"/>
          <w:lang w:eastAsia="en-IN"/>
        </w:rPr>
        <w:fldChar w:fldCharType="end"/>
      </w:r>
      <w:r w:rsidRPr="008A418D">
        <w:rPr>
          <w:rFonts w:ascii="Arial" w:hAnsi="Arial" w:cs="Arial"/>
          <w:lang w:eastAsia="en-IN"/>
        </w:rPr>
        <w:t xml:space="preserve">. </w:t>
      </w:r>
    </w:p>
    <w:p w14:paraId="010B5464" w14:textId="744D54FC" w:rsidR="004E3A84" w:rsidRPr="008A418D" w:rsidRDefault="001D1AA4" w:rsidP="004E3A84">
      <w:pPr>
        <w:spacing w:line="360" w:lineRule="auto"/>
        <w:jc w:val="both"/>
        <w:rPr>
          <w:rFonts w:ascii="Arial" w:hAnsi="Arial" w:cs="Arial"/>
          <w:lang w:eastAsia="en-IN"/>
        </w:rPr>
      </w:pPr>
      <w:r w:rsidRPr="008A418D">
        <w:rPr>
          <w:rFonts w:ascii="Arial" w:hAnsi="Arial" w:cs="Arial"/>
          <w:lang w:eastAsia="en-IN"/>
        </w:rPr>
        <w:t xml:space="preserve">The possible explanation for this symbiotic behavior by EF </w:t>
      </w:r>
      <w:r w:rsidR="0053205C" w:rsidRPr="008A418D">
        <w:rPr>
          <w:rFonts w:ascii="Arial" w:hAnsi="Arial" w:cs="Arial"/>
          <w:lang w:eastAsia="en-IN"/>
        </w:rPr>
        <w:t>may be</w:t>
      </w:r>
      <w:r w:rsidRPr="008A418D">
        <w:rPr>
          <w:rFonts w:ascii="Arial" w:hAnsi="Arial" w:cs="Arial"/>
          <w:lang w:eastAsia="en-IN"/>
        </w:rPr>
        <w:t xml:space="preserve"> due to the </w:t>
      </w:r>
      <w:r w:rsidR="00C42660" w:rsidRPr="008A418D">
        <w:rPr>
          <w:rFonts w:ascii="Arial" w:hAnsi="Arial" w:cs="Arial"/>
          <w:lang w:eastAsia="en-IN"/>
        </w:rPr>
        <w:t>competitive behavior</w:t>
      </w:r>
      <w:r w:rsidR="00C72EA3" w:rsidRPr="008A418D">
        <w:rPr>
          <w:rFonts w:ascii="Arial" w:hAnsi="Arial" w:cs="Arial"/>
          <w:lang w:eastAsia="en-IN"/>
        </w:rPr>
        <w:t xml:space="preserve"> </w:t>
      </w:r>
      <w:r w:rsidR="00C42660" w:rsidRPr="008A418D">
        <w:rPr>
          <w:rFonts w:ascii="Arial" w:hAnsi="Arial" w:cs="Arial"/>
          <w:lang w:eastAsia="en-IN"/>
        </w:rPr>
        <w:t xml:space="preserve">of EF against other fungal species. EFs </w:t>
      </w:r>
      <w:r w:rsidR="00E00900" w:rsidRPr="008A418D">
        <w:rPr>
          <w:rFonts w:ascii="Arial" w:hAnsi="Arial" w:cs="Arial"/>
          <w:lang w:eastAsia="en-IN"/>
        </w:rPr>
        <w:t>have been</w:t>
      </w:r>
      <w:r w:rsidR="00C42660" w:rsidRPr="008A418D">
        <w:rPr>
          <w:rFonts w:ascii="Arial" w:hAnsi="Arial" w:cs="Arial"/>
          <w:lang w:eastAsia="en-IN"/>
        </w:rPr>
        <w:t xml:space="preserve"> studied to produce and secrete ‘Allelochemicals’</w:t>
      </w:r>
      <w:r w:rsidR="00F24B6E" w:rsidRPr="008A418D">
        <w:rPr>
          <w:rFonts w:ascii="Arial" w:hAnsi="Arial" w:cs="Arial"/>
          <w:lang w:eastAsia="en-IN"/>
        </w:rPr>
        <w:t xml:space="preserve"> upon</w:t>
      </w:r>
      <w:r w:rsidR="0053205C" w:rsidRPr="008A418D">
        <w:rPr>
          <w:rFonts w:ascii="Arial" w:hAnsi="Arial" w:cs="Arial"/>
          <w:lang w:eastAsia="en-IN"/>
        </w:rPr>
        <w:t xml:space="preserve"> physical damage to host plants. </w:t>
      </w:r>
      <w:r w:rsidR="00BE7063" w:rsidRPr="008A418D">
        <w:rPr>
          <w:rFonts w:ascii="Arial" w:hAnsi="Arial" w:cs="Arial"/>
          <w:lang w:eastAsia="en-IN"/>
        </w:rPr>
        <w:t>According to the co-evolution hypothesis</w:t>
      </w:r>
      <w:r w:rsidR="0053205C" w:rsidRPr="008A418D">
        <w:rPr>
          <w:rFonts w:ascii="Arial" w:hAnsi="Arial" w:cs="Arial"/>
          <w:lang w:eastAsia="en-IN"/>
        </w:rPr>
        <w:t xml:space="preserve">, </w:t>
      </w:r>
      <w:r w:rsidR="00D9498B" w:rsidRPr="008A418D">
        <w:rPr>
          <w:rFonts w:ascii="Arial" w:hAnsi="Arial" w:cs="Arial"/>
          <w:lang w:eastAsia="en-IN"/>
        </w:rPr>
        <w:t>these allelochemicals are known to inhibit the growth of other competitive fungal species; thereby demonstrating anti-microbial effects. Additionally, these allelochemicals nullify the toxic effects of their competitor fungal species. In contrast these allelochemicals provide specified volatile organic compounds to the host plants for their growth</w:t>
      </w:r>
      <w:r w:rsidR="00BE7063" w:rsidRPr="008A418D">
        <w:rPr>
          <w:rFonts w:ascii="Arial" w:hAnsi="Arial" w:cs="Arial"/>
          <w:lang w:eastAsia="en-IN"/>
        </w:rPr>
        <w:t>, aid in resistance during high salt concentration and dr</w:t>
      </w:r>
      <w:r w:rsidR="005151A8" w:rsidRPr="008A418D">
        <w:rPr>
          <w:rFonts w:ascii="Arial" w:hAnsi="Arial" w:cs="Arial"/>
          <w:lang w:eastAsia="en-IN"/>
        </w:rPr>
        <w:t>o</w:t>
      </w:r>
      <w:r w:rsidR="00BE7063" w:rsidRPr="008A418D">
        <w:rPr>
          <w:rFonts w:ascii="Arial" w:hAnsi="Arial" w:cs="Arial"/>
          <w:lang w:eastAsia="en-IN"/>
        </w:rPr>
        <w:t xml:space="preserve">ught conditions, along with </w:t>
      </w:r>
      <w:r w:rsidR="00D9498B" w:rsidRPr="008A418D">
        <w:rPr>
          <w:rFonts w:ascii="Arial" w:hAnsi="Arial" w:cs="Arial"/>
          <w:lang w:eastAsia="en-IN"/>
        </w:rPr>
        <w:t xml:space="preserve">defense against herbivory. To simplify, these allelochemicals can be categorized as </w:t>
      </w:r>
      <w:r w:rsidR="00643F82" w:rsidRPr="008A418D">
        <w:rPr>
          <w:rFonts w:ascii="Arial" w:hAnsi="Arial" w:cs="Arial"/>
        </w:rPr>
        <w:t>SMs</w:t>
      </w:r>
      <w:r w:rsidR="00D9498B" w:rsidRPr="008A418D">
        <w:rPr>
          <w:rFonts w:ascii="Arial" w:hAnsi="Arial" w:cs="Arial"/>
          <w:lang w:eastAsia="en-IN"/>
        </w:rPr>
        <w:t xml:space="preserve"> which predominantly exist in plants </w:t>
      </w:r>
      <w:r w:rsidR="00D9498B" w:rsidRPr="008A418D">
        <w:rPr>
          <w:rFonts w:ascii="Arial" w:hAnsi="Arial" w:cs="Arial"/>
          <w:lang w:eastAsia="en-IN"/>
        </w:rPr>
        <w:fldChar w:fldCharType="begin"/>
      </w:r>
      <w:r w:rsidR="0040267D">
        <w:rPr>
          <w:rFonts w:ascii="Arial" w:hAnsi="Arial" w:cs="Arial"/>
          <w:lang w:eastAsia="en-IN"/>
        </w:rPr>
        <w:instrText xml:space="preserve"> ADDIN EN.CITE &lt;EndNote&gt;&lt;Cite&gt;&lt;Author&gt;Konarzewska&lt;/Author&gt;&lt;Year&gt;2020&lt;/Year&gt;&lt;RecNum&gt;1845&lt;/RecNum&gt;&lt;DisplayText&gt;(25, 46)&lt;/DisplayText&gt;&lt;record&gt;&lt;rec-number&gt;1845&lt;/rec-number&gt;&lt;foreign-keys&gt;&lt;key app="EN" db-id="wsdv0pte9vpfs7e9x5tpdwp1xaa59rxrzzwr" timestamp="1726074628"&gt;1845&lt;/key&gt;&lt;/foreign-keys&gt;&lt;ref-type name="Journal Article"&gt;17&lt;/ref-type&gt;&lt;contributors&gt;&lt;authors&gt;&lt;author&gt;Konarzewska, Zofia&lt;/author&gt;&lt;author&gt;Śliwińska-Wilczewska, Sylwia&lt;/author&gt;&lt;author&gt;Felpeto, Aldo Barreiro&lt;/author&gt;&lt;author&gt;Vasconcelos, Vitor&lt;/author&gt;&lt;author&gt;Latała, Adam&lt;/author&gt;&lt;/authors&gt;&lt;/contributors&gt;&lt;titles&gt;&lt;title&gt;Assessment of the allelochemical activity and biochemical profile of different phenotypes of picocyanobacteria from the genus Synechococcus&lt;/title&gt;&lt;secondary-title&gt;Marine Drugs&lt;/secondary-title&gt;&lt;/titles&gt;&lt;periodical&gt;&lt;full-title&gt;Marine Drugs&lt;/full-title&gt;&lt;/periodical&gt;&lt;pages&gt;179&lt;/pages&gt;&lt;volume&gt;18&lt;/volume&gt;&lt;number&gt;4&lt;/number&gt;&lt;dates&gt;&lt;year&gt;2020&lt;/year&gt;&lt;/dates&gt;&lt;isbn&gt;1660-3397&lt;/isbn&gt;&lt;urls&gt;&lt;/urls&gt;&lt;electronic-resource-num&gt;https://doi.org/10.3390/md18040179&lt;/electronic-resource-num&gt;&lt;/record&gt;&lt;/Cite&gt;&lt;Cite&gt;&lt;Author&gt;Poveda&lt;/Author&gt;&lt;Year&gt;2021&lt;/Year&gt;&lt;RecNum&gt;1846&lt;/RecNum&gt;&lt;record&gt;&lt;rec-number&gt;1846&lt;/rec-number&gt;&lt;foreign-keys&gt;&lt;key app="EN" db-id="wsdv0pte9vpfs7e9x5tpdwp1xaa59rxrzzwr" timestamp="1726074694"&gt;1846&lt;/key&gt;&lt;/foreign-keys&gt;&lt;ref-type name="Journal Article"&gt;17&lt;/ref-type&gt;&lt;contributors&gt;&lt;authors&gt;&lt;author&gt;Poveda, Jorge&lt;/author&gt;&lt;/authors&gt;&lt;/contributors&gt;&lt;titles&gt;&lt;title&gt;Beneficial effects of microbial volatile organic compounds (MVOCs) in plants&lt;/title&gt;&lt;secondary-title&gt;Applied Soil Ecology&lt;/secondary-title&gt;&lt;/titles&gt;&lt;periodical&gt;&lt;full-title&gt;Applied Soil Ecology&lt;/full-title&gt;&lt;/periodical&gt;&lt;pages&gt;104118&lt;/pages&gt;&lt;volume&gt;168&lt;/volume&gt;&lt;dates&gt;&lt;year&gt;2021&lt;/year&gt;&lt;/dates&gt;&lt;isbn&gt;0929-1393&lt;/isbn&gt;&lt;urls&gt;&lt;/urls&gt;&lt;electronic-resource-num&gt;https://doi.org/10.1016/j.apsoil.2021.104118&lt;/electronic-resource-num&gt;&lt;/record&gt;&lt;/Cite&gt;&lt;/EndNote&gt;</w:instrText>
      </w:r>
      <w:r w:rsidR="00D9498B" w:rsidRPr="008A418D">
        <w:rPr>
          <w:rFonts w:ascii="Arial" w:hAnsi="Arial" w:cs="Arial"/>
          <w:lang w:eastAsia="en-IN"/>
        </w:rPr>
        <w:fldChar w:fldCharType="separate"/>
      </w:r>
      <w:r w:rsidR="0040267D">
        <w:rPr>
          <w:rFonts w:ascii="Arial" w:hAnsi="Arial" w:cs="Arial"/>
          <w:noProof/>
          <w:lang w:eastAsia="en-IN"/>
        </w:rPr>
        <w:t>(25, 46)</w:t>
      </w:r>
      <w:r w:rsidR="00D9498B" w:rsidRPr="008A418D">
        <w:rPr>
          <w:rFonts w:ascii="Arial" w:hAnsi="Arial" w:cs="Arial"/>
          <w:lang w:eastAsia="en-IN"/>
        </w:rPr>
        <w:fldChar w:fldCharType="end"/>
      </w:r>
      <w:r w:rsidR="00D9498B" w:rsidRPr="008A418D">
        <w:rPr>
          <w:rFonts w:ascii="Arial" w:hAnsi="Arial" w:cs="Arial"/>
          <w:lang w:eastAsia="en-IN"/>
        </w:rPr>
        <w:t>.</w:t>
      </w:r>
      <w:r w:rsidR="00C72EA3" w:rsidRPr="008A418D">
        <w:rPr>
          <w:rFonts w:ascii="Arial" w:hAnsi="Arial" w:cs="Arial"/>
          <w:lang w:eastAsia="en-IN"/>
        </w:rPr>
        <w:t xml:space="preserve"> </w:t>
      </w:r>
    </w:p>
    <w:p w14:paraId="4E63FB3B" w14:textId="1E716951" w:rsidR="00A030FC" w:rsidRPr="008A418D" w:rsidRDefault="00C03473" w:rsidP="004E3A84">
      <w:pPr>
        <w:spacing w:line="360" w:lineRule="auto"/>
        <w:jc w:val="both"/>
        <w:rPr>
          <w:rFonts w:ascii="Arial" w:hAnsi="Arial" w:cs="Arial"/>
          <w:lang w:eastAsia="en-IN"/>
        </w:rPr>
      </w:pPr>
      <w:r w:rsidRPr="008A418D">
        <w:rPr>
          <w:rFonts w:ascii="Arial" w:hAnsi="Arial" w:cs="Arial"/>
          <w:noProof/>
          <w:lang w:eastAsia="en-IN"/>
        </w:rPr>
        <w:drawing>
          <wp:inline distT="0" distB="0" distL="0" distR="0" wp14:anchorId="03278F6C" wp14:editId="0F9E0FD2">
            <wp:extent cx="6238875" cy="3183071"/>
            <wp:effectExtent l="0" t="0" r="0" b="0"/>
            <wp:docPr id="1535251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192" cy="3195478"/>
                    </a:xfrm>
                    <a:prstGeom prst="rect">
                      <a:avLst/>
                    </a:prstGeom>
                    <a:noFill/>
                    <a:ln w="6350">
                      <a:noFill/>
                    </a:ln>
                  </pic:spPr>
                </pic:pic>
              </a:graphicData>
            </a:graphic>
          </wp:inline>
        </w:drawing>
      </w:r>
    </w:p>
    <w:p w14:paraId="7EA4375F" w14:textId="5E711D11" w:rsidR="00A030FC" w:rsidRPr="008A418D" w:rsidRDefault="00A030FC" w:rsidP="004E3A84">
      <w:pPr>
        <w:spacing w:line="360" w:lineRule="auto"/>
        <w:jc w:val="both"/>
        <w:rPr>
          <w:rFonts w:ascii="Arial" w:hAnsi="Arial" w:cs="Arial"/>
          <w:lang w:eastAsia="en-IN"/>
        </w:rPr>
      </w:pPr>
      <w:r w:rsidRPr="008A418D">
        <w:rPr>
          <w:rFonts w:ascii="Arial" w:hAnsi="Arial" w:cs="Arial"/>
          <w:b/>
          <w:bCs/>
          <w:lang w:eastAsia="en-IN"/>
        </w:rPr>
        <w:t xml:space="preserve">Figure 1: </w:t>
      </w:r>
      <w:r w:rsidR="009B7A87" w:rsidRPr="009B7A87">
        <w:rPr>
          <w:rFonts w:ascii="Arial" w:hAnsi="Arial" w:cs="Arial"/>
          <w:lang w:eastAsia="en-IN"/>
        </w:rPr>
        <w:t>A summarized</w:t>
      </w:r>
      <w:r w:rsidR="009B7A87">
        <w:rPr>
          <w:rFonts w:ascii="Arial" w:hAnsi="Arial" w:cs="Arial"/>
          <w:b/>
          <w:bCs/>
          <w:lang w:eastAsia="en-IN"/>
        </w:rPr>
        <w:t xml:space="preserve"> </w:t>
      </w:r>
      <w:r w:rsidR="009B7A87" w:rsidRPr="008A418D">
        <w:rPr>
          <w:rFonts w:ascii="Arial" w:hAnsi="Arial" w:cs="Arial"/>
          <w:lang w:eastAsia="en-IN"/>
        </w:rPr>
        <w:t>biological function</w:t>
      </w:r>
      <w:r w:rsidR="00FB6A8A" w:rsidRPr="008A418D">
        <w:rPr>
          <w:rFonts w:ascii="Arial" w:hAnsi="Arial" w:cs="Arial"/>
          <w:lang w:eastAsia="en-IN"/>
        </w:rPr>
        <w:t xml:space="preserve"> conferred by few endophytic fung</w:t>
      </w:r>
      <w:r w:rsidR="00E901F0" w:rsidRPr="008A418D">
        <w:rPr>
          <w:rFonts w:ascii="Arial" w:hAnsi="Arial" w:cs="Arial"/>
          <w:lang w:eastAsia="en-IN"/>
        </w:rPr>
        <w:t>i</w:t>
      </w:r>
      <w:r w:rsidR="00FB6A8A" w:rsidRPr="008A418D">
        <w:rPr>
          <w:rFonts w:ascii="Arial" w:hAnsi="Arial" w:cs="Arial"/>
          <w:lang w:eastAsia="en-IN"/>
        </w:rPr>
        <w:t xml:space="preserve"> found to thrive in leaves and roots of plants</w:t>
      </w:r>
      <w:r w:rsidR="000E03DD">
        <w:rPr>
          <w:rFonts w:ascii="Arial" w:hAnsi="Arial" w:cs="Arial"/>
          <w:lang w:eastAsia="en-IN"/>
        </w:rPr>
        <w:t xml:space="preserve"> are described in the figure</w:t>
      </w:r>
      <w:r w:rsidR="00FB6A8A" w:rsidRPr="008A418D">
        <w:rPr>
          <w:rFonts w:ascii="Arial" w:hAnsi="Arial" w:cs="Arial"/>
          <w:lang w:eastAsia="en-IN"/>
        </w:rPr>
        <w:t>.</w:t>
      </w:r>
    </w:p>
    <w:p w14:paraId="701EC07A" w14:textId="2A895DD3" w:rsidR="00925007" w:rsidRPr="008A418D" w:rsidRDefault="002D077A" w:rsidP="000732FF">
      <w:pPr>
        <w:pStyle w:val="NoSpacing"/>
        <w:spacing w:line="360" w:lineRule="auto"/>
        <w:jc w:val="both"/>
        <w:rPr>
          <w:rFonts w:ascii="Arial" w:hAnsi="Arial" w:cs="Arial"/>
          <w:lang w:val="en-US" w:eastAsia="en-IN"/>
        </w:rPr>
      </w:pPr>
      <w:r w:rsidRPr="008A418D">
        <w:rPr>
          <w:rFonts w:ascii="Arial" w:hAnsi="Arial" w:cs="Arial"/>
          <w:lang w:val="en-US" w:eastAsia="en-IN"/>
        </w:rPr>
        <w:lastRenderedPageBreak/>
        <w:t xml:space="preserve">In other terms, the </w:t>
      </w:r>
      <w:r w:rsidR="00643F82" w:rsidRPr="008A418D">
        <w:rPr>
          <w:rFonts w:ascii="Arial" w:hAnsi="Arial" w:cs="Arial"/>
        </w:rPr>
        <w:t>SMs</w:t>
      </w:r>
      <w:r w:rsidRPr="008A418D">
        <w:rPr>
          <w:rFonts w:ascii="Arial" w:hAnsi="Arial" w:cs="Arial"/>
          <w:lang w:val="en-US" w:eastAsia="en-IN"/>
        </w:rPr>
        <w:t>/allelochemicals secreted by these EFs are widely studied for their antibacterial, cytotoxicity, antiproliferative, anticancer, Treatment against Alzheimer’s disease, anti-inflammatory, and anti-oxidant efficacies as well</w:t>
      </w:r>
      <w:r w:rsidR="00ED2044" w:rsidRPr="008A418D">
        <w:rPr>
          <w:rFonts w:ascii="Arial" w:hAnsi="Arial" w:cs="Arial"/>
          <w:lang w:val="en-US" w:eastAsia="en-IN"/>
        </w:rPr>
        <w:t xml:space="preserve"> (</w:t>
      </w:r>
      <w:r w:rsidR="00ED2044" w:rsidRPr="008A418D">
        <w:rPr>
          <w:rFonts w:ascii="Arial" w:hAnsi="Arial" w:cs="Arial"/>
          <w:b/>
          <w:bCs/>
          <w:lang w:val="en-US" w:eastAsia="en-IN"/>
        </w:rPr>
        <w:t>summarized in Figure 1</w:t>
      </w:r>
      <w:r w:rsidR="00ED2044" w:rsidRPr="008A418D">
        <w:rPr>
          <w:rFonts w:ascii="Arial" w:hAnsi="Arial" w:cs="Arial"/>
          <w:lang w:val="en-US" w:eastAsia="en-IN"/>
        </w:rPr>
        <w:t>)</w:t>
      </w:r>
      <w:r w:rsidRPr="008A418D">
        <w:rPr>
          <w:rFonts w:ascii="Arial" w:hAnsi="Arial" w:cs="Arial"/>
          <w:lang w:val="en-US" w:eastAsia="en-IN"/>
        </w:rPr>
        <w:t xml:space="preserve"> </w:t>
      </w:r>
      <w:r w:rsidRPr="008A418D">
        <w:rPr>
          <w:rFonts w:ascii="Arial" w:hAnsi="Arial" w:cs="Arial"/>
          <w:lang w:val="en-US" w:eastAsia="en-IN"/>
        </w:rPr>
        <w:fldChar w:fldCharType="begin">
          <w:fldData xml:space="preserve">PEVuZE5vdGU+PENpdGU+PEF1dGhvcj5NYW88L0F1dGhvcj48WWVhcj4yMDIxPC9ZZWFyPjxSZWNO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</w:fldData>
        </w:fldChar>
      </w:r>
      <w:r w:rsidR="0040267D">
        <w:rPr>
          <w:rFonts w:ascii="Arial" w:hAnsi="Arial" w:cs="Arial"/>
          <w:lang w:val="en-US" w:eastAsia="en-IN"/>
        </w:rPr>
        <w:instrText xml:space="preserve"> ADDIN EN.CITE </w:instrText>
      </w:r>
      <w:r w:rsidR="0040267D">
        <w:rPr>
          <w:rFonts w:ascii="Arial" w:hAnsi="Arial" w:cs="Arial"/>
          <w:lang w:val="en-US" w:eastAsia="en-IN"/>
        </w:rPr>
        <w:fldChar w:fldCharType="begin">
          <w:fldData xml:space="preserve">PEVuZE5vdGU+PENpdGU+PEF1dGhvcj5NYW88L0F1dGhvcj48WWVhcj4yMDIxPC9ZZWFyPjxSZWNO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</w:fldData>
        </w:fldChar>
      </w:r>
      <w:r w:rsidR="0040267D">
        <w:rPr>
          <w:rFonts w:ascii="Arial" w:hAnsi="Arial" w:cs="Arial"/>
          <w:lang w:val="en-US" w:eastAsia="en-IN"/>
        </w:rPr>
        <w:instrText xml:space="preserve"> ADDIN EN.CITE.DATA </w:instrText>
      </w:r>
      <w:r w:rsidR="0040267D">
        <w:rPr>
          <w:rFonts w:ascii="Arial" w:hAnsi="Arial" w:cs="Arial"/>
          <w:lang w:val="en-US" w:eastAsia="en-IN"/>
        </w:rPr>
      </w:r>
      <w:r w:rsidR="0040267D">
        <w:rPr>
          <w:rFonts w:ascii="Arial" w:hAnsi="Arial" w:cs="Arial"/>
          <w:lang w:val="en-US" w:eastAsia="en-IN"/>
        </w:rPr>
        <w:fldChar w:fldCharType="end"/>
      </w:r>
      <w:r w:rsidRPr="008A418D">
        <w:rPr>
          <w:rFonts w:ascii="Arial" w:hAnsi="Arial" w:cs="Arial"/>
          <w:lang w:val="en-US" w:eastAsia="en-IN"/>
        </w:rPr>
        <w:fldChar w:fldCharType="separate"/>
      </w:r>
      <w:r w:rsidR="0040267D">
        <w:rPr>
          <w:rFonts w:ascii="Arial" w:hAnsi="Arial" w:cs="Arial"/>
          <w:noProof/>
          <w:lang w:val="en-US" w:eastAsia="en-IN"/>
        </w:rPr>
        <w:t>(47-55)</w:t>
      </w:r>
      <w:r w:rsidRPr="008A418D">
        <w:rPr>
          <w:rFonts w:ascii="Arial" w:hAnsi="Arial" w:cs="Arial"/>
          <w:lang w:val="en-US" w:eastAsia="en-IN"/>
        </w:rPr>
        <w:fldChar w:fldCharType="end"/>
      </w:r>
      <w:r w:rsidRPr="008A418D">
        <w:rPr>
          <w:rFonts w:ascii="Arial" w:hAnsi="Arial" w:cs="Arial"/>
          <w:lang w:val="en-US" w:eastAsia="en-IN"/>
        </w:rPr>
        <w:t xml:space="preserve">. </w:t>
      </w:r>
      <w:r w:rsidR="00F42CE9" w:rsidRPr="008A418D">
        <w:rPr>
          <w:rFonts w:ascii="Arial" w:hAnsi="Arial" w:cs="Arial"/>
          <w:lang w:val="en-US" w:eastAsia="en-IN"/>
        </w:rPr>
        <w:t xml:space="preserve">To elaborate, a study conducted by </w:t>
      </w:r>
      <w:proofErr w:type="spellStart"/>
      <w:r w:rsidR="00F42CE9" w:rsidRPr="008A418D">
        <w:rPr>
          <w:rFonts w:ascii="Arial" w:hAnsi="Arial" w:cs="Arial"/>
          <w:lang w:val="en-US" w:eastAsia="en-IN"/>
        </w:rPr>
        <w:t>Zhibo</w:t>
      </w:r>
      <w:proofErr w:type="spellEnd"/>
      <w:r w:rsidR="00F42CE9" w:rsidRPr="008A418D">
        <w:rPr>
          <w:rFonts w:ascii="Arial" w:hAnsi="Arial" w:cs="Arial"/>
          <w:lang w:val="en-US" w:eastAsia="en-IN"/>
        </w:rPr>
        <w:t xml:space="preserve"> Hu and colleagues isolated and extracted ten allelochemicals from </w:t>
      </w:r>
      <w:r w:rsidR="00F42CE9" w:rsidRPr="008A418D">
        <w:rPr>
          <w:rFonts w:ascii="Arial" w:hAnsi="Arial" w:cs="Arial"/>
          <w:i/>
          <w:iCs/>
          <w:lang w:val="en-US" w:eastAsia="en-IN"/>
        </w:rPr>
        <w:t xml:space="preserve">Botryosphaeria ramose </w:t>
      </w:r>
      <w:r w:rsidR="00F42CE9" w:rsidRPr="008A418D">
        <w:rPr>
          <w:rFonts w:ascii="Arial" w:hAnsi="Arial" w:cs="Arial"/>
          <w:lang w:val="en-US" w:eastAsia="en-IN"/>
        </w:rPr>
        <w:t>(a mangrove fungus). From these ten compounds</w:t>
      </w:r>
      <w:r w:rsidR="000732FF" w:rsidRPr="008A418D">
        <w:rPr>
          <w:rFonts w:ascii="Arial" w:hAnsi="Arial" w:cs="Arial"/>
          <w:lang w:val="en-US" w:eastAsia="en-IN"/>
        </w:rPr>
        <w:t xml:space="preserve"> (Polyketides)</w:t>
      </w:r>
      <w:r w:rsidR="00F42CE9" w:rsidRPr="008A418D">
        <w:rPr>
          <w:rFonts w:ascii="Arial" w:hAnsi="Arial" w:cs="Arial"/>
          <w:lang w:val="en-US" w:eastAsia="en-IN"/>
        </w:rPr>
        <w:t>, 5,7-dihydroxy-3-hydroxymethyl-2-methylchromone, 5</w:t>
      </w:r>
      <w:r w:rsidR="00F26D79" w:rsidRPr="008A418D">
        <w:rPr>
          <w:rFonts w:ascii="Arial" w:hAnsi="Arial" w:cs="Arial"/>
          <w:lang w:val="en-US" w:eastAsia="en-IN"/>
        </w:rPr>
        <w:t xml:space="preserve"> </w:t>
      </w:r>
      <w:r w:rsidR="00F42CE9" w:rsidRPr="008A418D">
        <w:rPr>
          <w:rFonts w:ascii="Arial" w:hAnsi="Arial" w:cs="Arial"/>
          <w:lang w:val="en-US" w:eastAsia="en-IN"/>
        </w:rPr>
        <w:t xml:space="preserve">hydroxy2,3dihydroxymethyl-7-methoxychromone, and 5-hydroxy-3-acetoxymethyl-2-methyl7- </w:t>
      </w:r>
      <w:proofErr w:type="spellStart"/>
      <w:r w:rsidR="00F42CE9" w:rsidRPr="008A418D">
        <w:rPr>
          <w:rFonts w:ascii="Arial" w:hAnsi="Arial" w:cs="Arial"/>
          <w:lang w:val="en-US" w:eastAsia="en-IN"/>
        </w:rPr>
        <w:t>methoxychromone</w:t>
      </w:r>
      <w:proofErr w:type="spellEnd"/>
      <w:r w:rsidR="00F42CE9" w:rsidRPr="008A418D">
        <w:rPr>
          <w:rFonts w:ascii="Arial" w:hAnsi="Arial" w:cs="Arial"/>
          <w:lang w:val="en-US" w:eastAsia="en-IN"/>
        </w:rPr>
        <w:t xml:space="preserve"> (types </w:t>
      </w:r>
      <w:r w:rsidR="00F26D79" w:rsidRPr="008A418D">
        <w:rPr>
          <w:rFonts w:ascii="Arial" w:hAnsi="Arial" w:cs="Arial"/>
          <w:lang w:val="en-US" w:eastAsia="en-IN"/>
        </w:rPr>
        <w:t>of chromones</w:t>
      </w:r>
      <w:r w:rsidR="00F42CE9" w:rsidRPr="008A418D">
        <w:rPr>
          <w:rFonts w:ascii="Arial" w:hAnsi="Arial" w:cs="Arial"/>
          <w:lang w:val="en-US" w:eastAsia="en-IN"/>
        </w:rPr>
        <w:t xml:space="preserve">) were able to show anti-fungal activity </w:t>
      </w:r>
      <w:r w:rsidR="00F26D79" w:rsidRPr="008A418D">
        <w:rPr>
          <w:rFonts w:ascii="Arial" w:hAnsi="Arial" w:cs="Arial"/>
          <w:lang w:val="en-US" w:eastAsia="en-IN"/>
        </w:rPr>
        <w:t>against a</w:t>
      </w:r>
      <w:r w:rsidR="00F42CE9" w:rsidRPr="008A418D">
        <w:rPr>
          <w:rFonts w:ascii="Arial" w:hAnsi="Arial" w:cs="Arial"/>
          <w:lang w:val="en-US" w:eastAsia="en-IN"/>
        </w:rPr>
        <w:t xml:space="preserve"> plant </w:t>
      </w:r>
      <w:r w:rsidR="005707C2" w:rsidRPr="008A418D">
        <w:rPr>
          <w:rFonts w:ascii="Arial" w:hAnsi="Arial" w:cs="Arial"/>
          <w:lang w:val="en-US" w:eastAsia="en-IN"/>
        </w:rPr>
        <w:t>pathogen’s</w:t>
      </w:r>
      <w:r w:rsidR="00F26D79" w:rsidRPr="008A418D">
        <w:rPr>
          <w:rFonts w:ascii="Arial" w:hAnsi="Arial" w:cs="Arial"/>
          <w:lang w:val="en-US" w:eastAsia="en-IN"/>
        </w:rPr>
        <w:t xml:space="preserve"> (</w:t>
      </w:r>
      <w:r w:rsidR="00F26D79" w:rsidRPr="008A418D">
        <w:rPr>
          <w:rFonts w:ascii="Arial" w:hAnsi="Arial" w:cs="Arial"/>
          <w:i/>
          <w:iCs/>
          <w:lang w:val="en-US" w:eastAsia="en-IN"/>
        </w:rPr>
        <w:t xml:space="preserve">Fusarium </w:t>
      </w:r>
      <w:proofErr w:type="spellStart"/>
      <w:r w:rsidR="00F26D79" w:rsidRPr="008A418D">
        <w:rPr>
          <w:rFonts w:ascii="Arial" w:hAnsi="Arial" w:cs="Arial"/>
          <w:i/>
          <w:iCs/>
          <w:lang w:val="en-US" w:eastAsia="en-IN"/>
        </w:rPr>
        <w:t>oxysporum</w:t>
      </w:r>
      <w:proofErr w:type="spellEnd"/>
      <w:r w:rsidR="00F26D79" w:rsidRPr="008A418D">
        <w:rPr>
          <w:rFonts w:ascii="Arial" w:hAnsi="Arial" w:cs="Arial"/>
          <w:i/>
          <w:iCs/>
          <w:lang w:val="en-US" w:eastAsia="en-IN"/>
        </w:rPr>
        <w:t xml:space="preserve">, Fusarium </w:t>
      </w:r>
      <w:proofErr w:type="spellStart"/>
      <w:r w:rsidR="00F26D79" w:rsidRPr="008A418D">
        <w:rPr>
          <w:rFonts w:ascii="Arial" w:hAnsi="Arial" w:cs="Arial"/>
          <w:i/>
          <w:iCs/>
          <w:lang w:val="en-US" w:eastAsia="en-IN"/>
        </w:rPr>
        <w:t>graminearum</w:t>
      </w:r>
      <w:proofErr w:type="spellEnd"/>
      <w:r w:rsidR="00F26D79" w:rsidRPr="008A418D">
        <w:rPr>
          <w:rFonts w:ascii="Arial" w:hAnsi="Arial" w:cs="Arial"/>
          <w:i/>
          <w:iCs/>
          <w:lang w:val="en-US" w:eastAsia="en-IN"/>
        </w:rPr>
        <w:t xml:space="preserve">, Penicillium </w:t>
      </w:r>
      <w:proofErr w:type="spellStart"/>
      <w:r w:rsidR="00F26D79" w:rsidRPr="008A418D">
        <w:rPr>
          <w:rFonts w:ascii="Arial" w:hAnsi="Arial" w:cs="Arial"/>
          <w:i/>
          <w:iCs/>
          <w:lang w:val="en-US" w:eastAsia="en-IN"/>
        </w:rPr>
        <w:t>italicum</w:t>
      </w:r>
      <w:proofErr w:type="spellEnd"/>
      <w:r w:rsidR="00F26D79" w:rsidRPr="008A418D">
        <w:rPr>
          <w:rFonts w:ascii="Arial" w:hAnsi="Arial" w:cs="Arial"/>
          <w:i/>
          <w:iCs/>
          <w:lang w:val="en-US" w:eastAsia="en-IN"/>
        </w:rPr>
        <w:t xml:space="preserve">, and Colletotrichum </w:t>
      </w:r>
      <w:proofErr w:type="spellStart"/>
      <w:r w:rsidR="00F26D79" w:rsidRPr="008A418D">
        <w:rPr>
          <w:rFonts w:ascii="Arial" w:hAnsi="Arial" w:cs="Arial"/>
          <w:i/>
          <w:iCs/>
          <w:lang w:val="en-US" w:eastAsia="en-IN"/>
        </w:rPr>
        <w:t>musae</w:t>
      </w:r>
      <w:proofErr w:type="spellEnd"/>
      <w:r w:rsidR="00F26D79" w:rsidRPr="008A418D">
        <w:rPr>
          <w:rFonts w:ascii="Arial" w:hAnsi="Arial" w:cs="Arial"/>
          <w:lang w:val="en-US" w:eastAsia="en-IN"/>
        </w:rPr>
        <w:t>)</w:t>
      </w:r>
      <w:r w:rsidR="009F2CBD" w:rsidRPr="008A418D">
        <w:rPr>
          <w:rFonts w:ascii="Arial" w:hAnsi="Arial" w:cs="Arial"/>
          <w:lang w:val="en-US" w:eastAsia="en-IN"/>
        </w:rPr>
        <w:t xml:space="preserve"> </w:t>
      </w:r>
      <w:r w:rsidR="009F2CBD" w:rsidRPr="008A418D">
        <w:rPr>
          <w:rFonts w:ascii="Arial" w:hAnsi="Arial" w:cs="Arial"/>
          <w:lang w:val="en-US" w:eastAsia="en-IN"/>
        </w:rPr>
        <w:fldChar w:fldCharType="begin"/>
      </w:r>
      <w:r w:rsidR="0040267D">
        <w:rPr>
          <w:rFonts w:ascii="Arial" w:hAnsi="Arial" w:cs="Arial"/>
          <w:lang w:val="en-US" w:eastAsia="en-IN"/>
        </w:rPr>
        <w:instrText xml:space="preserve"> ADDIN EN.CITE &lt;EndNote&gt;&lt;Cite&gt;&lt;Author&gt;Hu&lt;/Author&gt;&lt;Year&gt;2020&lt;/Year&gt;&lt;RecNum&gt;1857&lt;/RecNum&gt;&lt;DisplayText&gt;(56)&lt;/DisplayText&gt;&lt;record&gt;&lt;rec-number&gt;1857&lt;/rec-number&gt;&lt;foreign-keys&gt;&lt;key app="EN" db-id="wsdv0pte9vpfs7e9x5tpdwp1xaa59rxrzzwr" timestamp="1726077827"&gt;1857&lt;/key&gt;&lt;/foreign-keys&gt;&lt;ref-type name="Journal Article"&gt;17&lt;/ref-type&gt;&lt;contributors&gt;&lt;authors&gt;&lt;author&gt;Hu, Zhibo&lt;/author&gt;&lt;author&gt;Wu, Zhihui&lt;/author&gt;&lt;author&gt;Su, Qinhua&lt;/author&gt;&lt;author&gt;Li, Mingzhe&lt;/author&gt;&lt;author&gt;Wu, Shanshan&lt;/author&gt;&lt;author&gt;Meng, Rongqi&lt;/author&gt;&lt;author&gt;Ding, Weijia&lt;/author&gt;&lt;author&gt;Li, Chunyuan&lt;/author&gt;&lt;/authors&gt;&lt;/contributors&gt;&lt;titles&gt;&lt;title&gt;Metabolites with phytopathogenic fungi inhibitory activities from the mangrove endophytic fungus Botryosphaeria ramose&lt;/title&gt;&lt;secondary-title&gt;Bioorganic Chemistry&lt;/secondary-title&gt;&lt;/titles&gt;&lt;periodical&gt;&lt;full-title&gt;Bioorganic Chemistry&lt;/full-title&gt;&lt;/periodical&gt;&lt;pages&gt;104300&lt;/pages&gt;&lt;volume&gt;104&lt;/volume&gt;&lt;dates&gt;&lt;year&gt;2020&lt;/year&gt;&lt;/dates&gt;&lt;isbn&gt;0045-2068&lt;/isbn&gt;&lt;urls&gt;&lt;/urls&gt;&lt;electronic-resource-num&gt;https://doi.org/10.1016/j.bioorg.2020.104300&lt;/electronic-resource-num&gt;&lt;/record&gt;&lt;/Cite&gt;&lt;/EndNote&gt;</w:instrText>
      </w:r>
      <w:r w:rsidR="009F2CBD" w:rsidRPr="008A418D">
        <w:rPr>
          <w:rFonts w:ascii="Arial" w:hAnsi="Arial" w:cs="Arial"/>
          <w:lang w:val="en-US" w:eastAsia="en-IN"/>
        </w:rPr>
        <w:fldChar w:fldCharType="separate"/>
      </w:r>
      <w:r w:rsidR="0040267D">
        <w:rPr>
          <w:rFonts w:ascii="Arial" w:hAnsi="Arial" w:cs="Arial"/>
          <w:noProof/>
          <w:lang w:val="en-US" w:eastAsia="en-IN"/>
        </w:rPr>
        <w:t>(56)</w:t>
      </w:r>
      <w:r w:rsidR="009F2CBD" w:rsidRPr="008A418D">
        <w:rPr>
          <w:rFonts w:ascii="Arial" w:hAnsi="Arial" w:cs="Arial"/>
          <w:lang w:val="en-US" w:eastAsia="en-IN"/>
        </w:rPr>
        <w:fldChar w:fldCharType="end"/>
      </w:r>
      <w:r w:rsidR="00F26D79" w:rsidRPr="008A418D">
        <w:rPr>
          <w:rFonts w:ascii="Arial" w:hAnsi="Arial" w:cs="Arial"/>
          <w:lang w:val="en-US" w:eastAsia="en-IN"/>
        </w:rPr>
        <w:t xml:space="preserve">. </w:t>
      </w:r>
      <w:r w:rsidR="005707C2" w:rsidRPr="008A418D">
        <w:rPr>
          <w:rFonts w:ascii="Arial" w:hAnsi="Arial" w:cs="Arial"/>
          <w:lang w:val="en-US" w:eastAsia="en-IN"/>
        </w:rPr>
        <w:t>Thus, demonstrating anti-fungal activity</w:t>
      </w:r>
      <w:r w:rsidR="009F2CBD" w:rsidRPr="008A418D">
        <w:rPr>
          <w:rFonts w:ascii="Arial" w:hAnsi="Arial" w:cs="Arial"/>
          <w:lang w:val="en-US" w:eastAsia="en-IN"/>
        </w:rPr>
        <w:t xml:space="preserve"> and upregulating the host plant </w:t>
      </w:r>
      <w:r w:rsidR="002E1CDD" w:rsidRPr="008A418D">
        <w:rPr>
          <w:rFonts w:ascii="Arial" w:hAnsi="Arial" w:cs="Arial"/>
          <w:lang w:val="en-US" w:eastAsia="en-IN"/>
        </w:rPr>
        <w:t>defense</w:t>
      </w:r>
      <w:r w:rsidR="009F2CBD" w:rsidRPr="008A418D">
        <w:rPr>
          <w:rFonts w:ascii="Arial" w:hAnsi="Arial" w:cs="Arial"/>
          <w:lang w:val="en-US" w:eastAsia="en-IN"/>
        </w:rPr>
        <w:t xml:space="preserve"> mechanism. </w:t>
      </w:r>
      <w:r w:rsidR="0092391D" w:rsidRPr="008A418D">
        <w:rPr>
          <w:rFonts w:ascii="Arial" w:hAnsi="Arial" w:cs="Arial"/>
          <w:lang w:val="en-US" w:eastAsia="en-IN"/>
        </w:rPr>
        <w:t>Another</w:t>
      </w:r>
      <w:r w:rsidR="007875AF" w:rsidRPr="008A418D">
        <w:rPr>
          <w:rFonts w:ascii="Arial" w:hAnsi="Arial" w:cs="Arial"/>
          <w:lang w:val="en-US" w:eastAsia="en-IN"/>
        </w:rPr>
        <w:t xml:space="preserve"> EF called </w:t>
      </w:r>
      <w:r w:rsidR="007875AF" w:rsidRPr="008A418D">
        <w:rPr>
          <w:rFonts w:ascii="Arial" w:hAnsi="Arial" w:cs="Arial"/>
          <w:i/>
          <w:iCs/>
          <w:lang w:val="en-US" w:eastAsia="en-IN"/>
        </w:rPr>
        <w:t>Alternaria</w:t>
      </w:r>
      <w:r w:rsidR="007875AF" w:rsidRPr="008A418D">
        <w:rPr>
          <w:rFonts w:ascii="Arial" w:hAnsi="Arial" w:cs="Arial"/>
          <w:lang w:val="en-US" w:eastAsia="en-IN"/>
        </w:rPr>
        <w:t xml:space="preserve"> species is known to comprise of allelochemicals that confer anticoagulant, anticancer, antioxidant, and antiparasitic effects </w:t>
      </w:r>
      <w:r w:rsidR="007875AF" w:rsidRPr="008A418D">
        <w:rPr>
          <w:rFonts w:ascii="Arial" w:hAnsi="Arial" w:cs="Arial"/>
          <w:lang w:val="en-US" w:eastAsia="en-IN"/>
        </w:rPr>
        <w:fldChar w:fldCharType="begin"/>
      </w:r>
      <w:r w:rsidR="0040267D">
        <w:rPr>
          <w:rFonts w:ascii="Arial" w:hAnsi="Arial" w:cs="Arial"/>
          <w:lang w:val="en-US" w:eastAsia="en-IN"/>
        </w:rPr>
        <w:instrText xml:space="preserve"> ADDIN EN.CITE &lt;EndNote&gt;&lt;Cite&gt;&lt;Author&gt;Hashad&lt;/Author&gt;&lt;Year&gt;2021&lt;/Year&gt;&lt;RecNum&gt;1858&lt;/RecNum&gt;&lt;DisplayText&gt;(57)&lt;/DisplayText&gt;&lt;record&gt;&lt;rec-number&gt;1858&lt;/rec-number&gt;&lt;foreign-keys&gt;&lt;key app="EN" db-id="wsdv0pte9vpfs7e9x5tpdwp1xaa59rxrzzwr" timestamp="1726078432"&gt;1858&lt;/key&gt;&lt;/foreign-keys&gt;&lt;ref-type name="Journal Article"&gt;17&lt;/ref-type&gt;&lt;contributors&gt;&lt;authors&gt;&lt;author&gt;Hashad, Nashwa&lt;/author&gt;&lt;author&gt;Ibrahim, Reham&lt;/author&gt;&lt;author&gt;Mady, Mohamed&lt;/author&gt;&lt;author&gt;Abdel</w:instrText>
      </w:r>
      <w:r w:rsidR="0040267D">
        <w:rPr>
          <w:rFonts w:ascii="Cambria Math" w:hAnsi="Cambria Math" w:cs="Cambria Math"/>
          <w:lang w:val="en-US" w:eastAsia="en-IN"/>
        </w:rPr>
        <w:instrText>‐</w:instrText>
      </w:r>
      <w:r w:rsidR="0040267D">
        <w:rPr>
          <w:rFonts w:ascii="Arial" w:hAnsi="Arial" w:cs="Arial"/>
          <w:lang w:val="en-US" w:eastAsia="en-IN"/>
        </w:rPr>
        <w:instrText>Aziz, Mohamed S&lt;/author&gt;&lt;author&gt;Moharram, Fatma A&lt;/author&gt;&lt;/authors&gt;&lt;/contributors&gt;&lt;titles&gt;&lt;title&gt;Bioactive metabolites and host</w:instrText>
      </w:r>
      <w:r w:rsidR="0040267D">
        <w:rPr>
          <w:rFonts w:ascii="Cambria Math" w:hAnsi="Cambria Math" w:cs="Cambria Math"/>
          <w:lang w:val="en-US" w:eastAsia="en-IN"/>
        </w:rPr>
        <w:instrText>‐</w:instrText>
      </w:r>
      <w:r w:rsidR="0040267D">
        <w:rPr>
          <w:rFonts w:ascii="Arial" w:hAnsi="Arial" w:cs="Arial"/>
          <w:lang w:val="en-US" w:eastAsia="en-IN"/>
        </w:rPr>
        <w:instrText>specific toxins from endophytic Fungi, Alternaria alternate&lt;/title&gt;&lt;secondary-title&gt;Vietnam Journal of Chemistry&lt;/secondary-title&gt;&lt;/titles&gt;&lt;periodical&gt;&lt;full-title&gt;Vietnam Journal of Chemistry&lt;/full-title&gt;&lt;/periodical&gt;&lt;pages&gt;733-759&lt;/pages&gt;&lt;volume&gt;59&lt;/volume&gt;&lt;number&gt;6&lt;/number&gt;&lt;dates&gt;&lt;year&gt;2021&lt;/year&gt;&lt;/dates&gt;&lt;isbn&gt;0866-7144&lt;/isbn&gt;&lt;urls&gt;&lt;/urls&gt;&lt;electronic-resource-num&gt;https://doi.org/10.1002/vjch.202100099&lt;/electronic-resource-num&gt;&lt;/record&gt;&lt;/Cite&gt;&lt;/EndNote&gt;</w:instrText>
      </w:r>
      <w:r w:rsidR="007875AF" w:rsidRPr="008A418D">
        <w:rPr>
          <w:rFonts w:ascii="Arial" w:hAnsi="Arial" w:cs="Arial"/>
          <w:lang w:val="en-US" w:eastAsia="en-IN"/>
        </w:rPr>
        <w:fldChar w:fldCharType="separate"/>
      </w:r>
      <w:r w:rsidR="0040267D">
        <w:rPr>
          <w:rFonts w:ascii="Arial" w:hAnsi="Arial" w:cs="Arial"/>
          <w:noProof/>
          <w:lang w:val="en-US" w:eastAsia="en-IN"/>
        </w:rPr>
        <w:t>(57)</w:t>
      </w:r>
      <w:r w:rsidR="007875AF" w:rsidRPr="008A418D">
        <w:rPr>
          <w:rFonts w:ascii="Arial" w:hAnsi="Arial" w:cs="Arial"/>
          <w:lang w:val="en-US" w:eastAsia="en-IN"/>
        </w:rPr>
        <w:fldChar w:fldCharType="end"/>
      </w:r>
      <w:r w:rsidR="007875AF" w:rsidRPr="008A418D">
        <w:rPr>
          <w:rFonts w:ascii="Arial" w:hAnsi="Arial" w:cs="Arial"/>
          <w:lang w:val="en-US" w:eastAsia="en-IN"/>
        </w:rPr>
        <w:t xml:space="preserve">. </w:t>
      </w:r>
      <w:r w:rsidR="00D05991" w:rsidRPr="008A418D">
        <w:rPr>
          <w:rFonts w:ascii="Arial" w:hAnsi="Arial" w:cs="Arial"/>
          <w:lang w:val="en-US" w:eastAsia="en-IN"/>
        </w:rPr>
        <w:t>This justifies the anti-fungal capability of allelochemicals secreted by EFs against their competitive species.</w:t>
      </w:r>
    </w:p>
    <w:p w14:paraId="3E4C9F39" w14:textId="169AA5B1" w:rsidR="00D358DD" w:rsidRPr="008A418D" w:rsidRDefault="00D358DD" w:rsidP="007875AF">
      <w:pPr>
        <w:pStyle w:val="NoSpacing"/>
        <w:spacing w:line="360" w:lineRule="auto"/>
        <w:jc w:val="both"/>
        <w:rPr>
          <w:rFonts w:ascii="Arial" w:hAnsi="Arial" w:cs="Arial"/>
          <w:lang w:val="en-US" w:eastAsia="en-IN"/>
        </w:rPr>
      </w:pPr>
    </w:p>
    <w:p w14:paraId="6DC3E2F4" w14:textId="1CD000DD" w:rsidR="00D358DD" w:rsidRPr="008A418D" w:rsidRDefault="00C144BF" w:rsidP="005E588D">
      <w:pPr>
        <w:pStyle w:val="NoSpacing"/>
        <w:spacing w:line="360" w:lineRule="auto"/>
        <w:jc w:val="both"/>
        <w:rPr>
          <w:rFonts w:ascii="Arial" w:hAnsi="Arial" w:cs="Arial"/>
          <w:lang w:val="en-US" w:eastAsia="en-IN"/>
        </w:rPr>
      </w:pPr>
      <w:r w:rsidRPr="008A418D">
        <w:rPr>
          <w:rFonts w:ascii="Arial" w:hAnsi="Arial" w:cs="Arial"/>
          <w:lang w:val="en-US" w:eastAsia="en-IN"/>
        </w:rPr>
        <w:t xml:space="preserve">Five new </w:t>
      </w:r>
      <w:proofErr w:type="spellStart"/>
      <w:r w:rsidRPr="008A418D">
        <w:rPr>
          <w:rFonts w:ascii="Arial" w:hAnsi="Arial" w:cs="Arial"/>
          <w:lang w:val="en-US" w:eastAsia="en-IN"/>
        </w:rPr>
        <w:t>cytochalasans</w:t>
      </w:r>
      <w:proofErr w:type="spellEnd"/>
      <w:r w:rsidRPr="008A418D">
        <w:rPr>
          <w:rFonts w:ascii="Arial" w:hAnsi="Arial" w:cs="Arial"/>
          <w:lang w:val="en-US" w:eastAsia="en-IN"/>
        </w:rPr>
        <w:t xml:space="preserve"> </w:t>
      </w:r>
      <w:r w:rsidR="000732FF" w:rsidRPr="008A418D">
        <w:rPr>
          <w:rFonts w:ascii="Arial" w:hAnsi="Arial" w:cs="Arial"/>
          <w:lang w:val="en-US" w:eastAsia="en-IN"/>
        </w:rPr>
        <w:t xml:space="preserve">(an alkaloid) </w:t>
      </w:r>
      <w:r w:rsidR="000B0386" w:rsidRPr="008A418D">
        <w:rPr>
          <w:rFonts w:ascii="Arial" w:hAnsi="Arial" w:cs="Arial"/>
          <w:lang w:val="en-US" w:eastAsia="en-IN"/>
        </w:rPr>
        <w:t>extracted</w:t>
      </w:r>
      <w:r w:rsidRPr="008A418D">
        <w:rPr>
          <w:rFonts w:ascii="Arial" w:hAnsi="Arial" w:cs="Arial"/>
          <w:lang w:val="en-US" w:eastAsia="en-IN"/>
        </w:rPr>
        <w:t xml:space="preserve"> from </w:t>
      </w:r>
      <w:proofErr w:type="spellStart"/>
      <w:r w:rsidRPr="008A418D">
        <w:rPr>
          <w:rFonts w:ascii="Arial" w:hAnsi="Arial" w:cs="Arial"/>
          <w:i/>
          <w:iCs/>
          <w:lang w:val="en-US" w:eastAsia="en-IN"/>
        </w:rPr>
        <w:t>Diaporthe</w:t>
      </w:r>
      <w:proofErr w:type="spellEnd"/>
      <w:r w:rsidRPr="008A418D">
        <w:rPr>
          <w:rFonts w:ascii="Arial" w:hAnsi="Arial" w:cs="Arial"/>
          <w:lang w:val="en-US" w:eastAsia="en-IN"/>
        </w:rPr>
        <w:t> </w:t>
      </w:r>
      <w:r w:rsidR="000B0386" w:rsidRPr="008A418D">
        <w:rPr>
          <w:rFonts w:ascii="Arial" w:hAnsi="Arial" w:cs="Arial"/>
          <w:lang w:val="en-US" w:eastAsia="en-IN"/>
        </w:rPr>
        <w:t>(an</w:t>
      </w:r>
      <w:r w:rsidRPr="008A418D">
        <w:rPr>
          <w:rFonts w:ascii="Arial" w:hAnsi="Arial" w:cs="Arial"/>
          <w:lang w:val="en-US" w:eastAsia="en-IN"/>
        </w:rPr>
        <w:t xml:space="preserve"> EF) </w:t>
      </w:r>
      <w:r w:rsidR="000B0386" w:rsidRPr="008A418D">
        <w:rPr>
          <w:rFonts w:ascii="Arial" w:hAnsi="Arial" w:cs="Arial"/>
          <w:lang w:val="en-US" w:eastAsia="en-IN"/>
        </w:rPr>
        <w:t xml:space="preserve">found in </w:t>
      </w:r>
      <w:proofErr w:type="spellStart"/>
      <w:r w:rsidR="000B0386" w:rsidRPr="008A418D">
        <w:rPr>
          <w:rFonts w:ascii="Arial" w:hAnsi="Arial" w:cs="Arial"/>
          <w:i/>
          <w:iCs/>
          <w:lang w:val="en-US" w:eastAsia="en-IN"/>
        </w:rPr>
        <w:t>Cyclosorus</w:t>
      </w:r>
      <w:proofErr w:type="spellEnd"/>
      <w:r w:rsidR="000B0386" w:rsidRPr="008A418D">
        <w:rPr>
          <w:rFonts w:ascii="Arial" w:hAnsi="Arial" w:cs="Arial"/>
          <w:lang w:val="en-US" w:eastAsia="en-IN"/>
        </w:rPr>
        <w:t xml:space="preserve"> fern showed potential tumor cells cytotoxicity upon inoculation with various </w:t>
      </w:r>
      <w:proofErr w:type="spellStart"/>
      <w:r w:rsidR="000B0386" w:rsidRPr="008A418D">
        <w:rPr>
          <w:rFonts w:ascii="Arial" w:hAnsi="Arial" w:cs="Arial"/>
          <w:lang w:val="en-US" w:eastAsia="en-IN"/>
        </w:rPr>
        <w:t>perhydroisoindolone</w:t>
      </w:r>
      <w:proofErr w:type="spellEnd"/>
      <w:r w:rsidR="000732FF" w:rsidRPr="008A418D">
        <w:rPr>
          <w:rFonts w:ascii="Arial" w:hAnsi="Arial" w:cs="Arial"/>
          <w:lang w:val="en-US" w:eastAsia="en-IN"/>
        </w:rPr>
        <w:t xml:space="preserve"> </w:t>
      </w:r>
      <w:r w:rsidR="000732FF" w:rsidRPr="008A418D">
        <w:rPr>
          <w:rFonts w:ascii="Arial" w:hAnsi="Arial" w:cs="Arial"/>
          <w:lang w:val="en-US" w:eastAsia="en-IN"/>
        </w:rPr>
        <w:fldChar w:fldCharType="begin"/>
      </w:r>
      <w:r w:rsidR="0040267D">
        <w:rPr>
          <w:rFonts w:ascii="Arial" w:hAnsi="Arial" w:cs="Arial"/>
          <w:lang w:val="en-US" w:eastAsia="en-IN"/>
        </w:rPr>
        <w:instrText xml:space="preserve"> ADDIN EN.CITE &lt;EndNote&gt;&lt;Cite&gt;&lt;Author&gt;Yang&lt;/Author&gt;&lt;Year&gt;2020&lt;/Year&gt;&lt;RecNum&gt;1861&lt;/RecNum&gt;&lt;DisplayText&gt;(58)&lt;/DisplayText&gt;&lt;record&gt;&lt;rec-number&gt;1861&lt;/rec-number&gt;&lt;foreign-keys&gt;&lt;key app="EN" db-id="wsdv0pte9vpfs7e9x5tpdwp1xaa59rxrzzwr" timestamp="1726082078"&gt;1861&lt;/key&gt;&lt;/foreign-keys&gt;&lt;ref-type name="Journal Article"&gt;17&lt;/ref-type&gt;&lt;contributors&gt;&lt;authors&gt;&lt;author&gt;Yang, Xiaoli&lt;/author&gt;&lt;author&gt;Wu, Ping&lt;/author&gt;&lt;author&gt;Xue, Jinghua&lt;/author&gt;&lt;author&gt;Li, Hanxiang&lt;/author&gt;&lt;author&gt;Wei, Xiaoyi&lt;/author&gt;&lt;/authors&gt;&lt;/contributors&gt;&lt;titles&gt;&lt;title&gt;Cytochalasans from endophytic fungus Diaporthe sp. SC-J0138&lt;/title&gt;&lt;secondary-title&gt;Fitoterapia&lt;/secondary-title&gt;&lt;/titles&gt;&lt;periodical&gt;&lt;full-title&gt;Fitoterapia&lt;/full-title&gt;&lt;/periodical&gt;&lt;pages&gt;104611&lt;/pages&gt;&lt;volume&gt;145&lt;/volume&gt;&lt;dates&gt;&lt;year&gt;2020&lt;/year&gt;&lt;/dates&gt;&lt;publisher&gt;Elsevier BV&lt;/publisher&gt;&lt;isbn&gt;0367-326X&lt;/isbn&gt;&lt;urls&gt;&lt;related-urls&gt;&lt;url&gt;https://dx.doi.org/10.1016/j.fitote.2020.104611&lt;/url&gt;&lt;/related-urls&gt;&lt;/urls&gt;&lt;electronic-resource-num&gt;10.1016/j.fitote.2020.104611&lt;/electronic-resource-num&gt;&lt;/record&gt;&lt;/Cite&gt;&lt;/EndNote&gt;</w:instrText>
      </w:r>
      <w:r w:rsidR="000732FF" w:rsidRPr="008A418D">
        <w:rPr>
          <w:rFonts w:ascii="Arial" w:hAnsi="Arial" w:cs="Arial"/>
          <w:lang w:val="en-US" w:eastAsia="en-IN"/>
        </w:rPr>
        <w:fldChar w:fldCharType="separate"/>
      </w:r>
      <w:r w:rsidR="0040267D">
        <w:rPr>
          <w:rFonts w:ascii="Arial" w:hAnsi="Arial" w:cs="Arial"/>
          <w:noProof/>
          <w:lang w:val="en-US" w:eastAsia="en-IN"/>
        </w:rPr>
        <w:t>(58)</w:t>
      </w:r>
      <w:r w:rsidR="000732FF" w:rsidRPr="008A418D">
        <w:rPr>
          <w:rFonts w:ascii="Arial" w:hAnsi="Arial" w:cs="Arial"/>
          <w:lang w:val="en-US" w:eastAsia="en-IN"/>
        </w:rPr>
        <w:fldChar w:fldCharType="end"/>
      </w:r>
      <w:r w:rsidR="000732FF" w:rsidRPr="008A418D">
        <w:rPr>
          <w:rFonts w:ascii="Arial" w:hAnsi="Arial" w:cs="Arial"/>
          <w:lang w:val="en-US" w:eastAsia="en-IN"/>
        </w:rPr>
        <w:t xml:space="preserve">. </w:t>
      </w:r>
      <w:r w:rsidR="004F7B4F" w:rsidRPr="008A418D">
        <w:rPr>
          <w:rFonts w:ascii="Arial" w:hAnsi="Arial" w:cs="Arial"/>
          <w:lang w:val="en-US" w:eastAsia="en-IN"/>
        </w:rPr>
        <w:t xml:space="preserve">Two erythritol derivatives named </w:t>
      </w:r>
      <w:proofErr w:type="spellStart"/>
      <w:r w:rsidR="004F7B4F" w:rsidRPr="008A418D">
        <w:rPr>
          <w:rFonts w:ascii="Arial" w:hAnsi="Arial" w:cs="Arial"/>
          <w:lang w:val="en-US" w:eastAsia="en-IN"/>
        </w:rPr>
        <w:t>oxalicine</w:t>
      </w:r>
      <w:proofErr w:type="spellEnd"/>
      <w:r w:rsidR="004F7B4F" w:rsidRPr="008A418D">
        <w:rPr>
          <w:rFonts w:ascii="Arial" w:hAnsi="Arial" w:cs="Arial"/>
          <w:lang w:val="en-US" w:eastAsia="en-IN"/>
        </w:rPr>
        <w:t xml:space="preserve"> </w:t>
      </w:r>
      <w:r w:rsidR="009C5484" w:rsidRPr="008A418D">
        <w:rPr>
          <w:rFonts w:ascii="Arial" w:hAnsi="Arial" w:cs="Arial"/>
          <w:lang w:val="en-US" w:eastAsia="en-IN"/>
        </w:rPr>
        <w:t>and meroterpenoid</w:t>
      </w:r>
      <w:r w:rsidR="004F7B4F" w:rsidRPr="008A418D">
        <w:rPr>
          <w:rFonts w:ascii="Arial" w:hAnsi="Arial" w:cs="Arial"/>
          <w:lang w:val="en-US" w:eastAsia="en-IN"/>
        </w:rPr>
        <w:t xml:space="preserve">-type alkaloid were extracted from </w:t>
      </w:r>
      <w:r w:rsidR="004F7B4F" w:rsidRPr="008A418D">
        <w:rPr>
          <w:rFonts w:ascii="Arial" w:hAnsi="Arial" w:cs="Arial"/>
          <w:i/>
          <w:iCs/>
          <w:lang w:val="en-US" w:eastAsia="en-IN"/>
        </w:rPr>
        <w:t xml:space="preserve">Penicillium </w:t>
      </w:r>
      <w:proofErr w:type="spellStart"/>
      <w:r w:rsidR="004F7B4F" w:rsidRPr="008A418D">
        <w:rPr>
          <w:rFonts w:ascii="Arial" w:hAnsi="Arial" w:cs="Arial"/>
          <w:i/>
          <w:iCs/>
          <w:lang w:val="en-US" w:eastAsia="en-IN"/>
        </w:rPr>
        <w:t>chrysogenum</w:t>
      </w:r>
      <w:proofErr w:type="spellEnd"/>
      <w:r w:rsidR="004F7B4F" w:rsidRPr="008A418D">
        <w:rPr>
          <w:rFonts w:ascii="Arial" w:hAnsi="Arial" w:cs="Arial"/>
          <w:lang w:val="en-US" w:eastAsia="en-IN"/>
        </w:rPr>
        <w:t> XNM-12 (marine algal-derived endophytic fungus)</w:t>
      </w:r>
      <w:r w:rsidR="000044A0" w:rsidRPr="008A418D">
        <w:rPr>
          <w:rFonts w:ascii="Arial" w:hAnsi="Arial" w:cs="Arial"/>
          <w:lang w:val="en-US" w:eastAsia="en-IN"/>
        </w:rPr>
        <w:t xml:space="preserve"> demonstrated moderate anti-bacterial and anti-fungal effects against plant pathogens </w:t>
      </w:r>
      <w:r w:rsidR="000044A0" w:rsidRPr="008A418D">
        <w:rPr>
          <w:rFonts w:ascii="Arial" w:hAnsi="Arial" w:cs="Arial"/>
          <w:i/>
          <w:iCs/>
          <w:lang w:val="en-US" w:eastAsia="en-IN"/>
        </w:rPr>
        <w:t xml:space="preserve">Alternaria </w:t>
      </w:r>
      <w:proofErr w:type="spellStart"/>
      <w:r w:rsidR="000044A0" w:rsidRPr="008A418D">
        <w:rPr>
          <w:rFonts w:ascii="Arial" w:hAnsi="Arial" w:cs="Arial"/>
          <w:i/>
          <w:iCs/>
          <w:lang w:val="en-US" w:eastAsia="en-IN"/>
        </w:rPr>
        <w:t>alternata</w:t>
      </w:r>
      <w:proofErr w:type="spellEnd"/>
      <w:r w:rsidR="000044A0" w:rsidRPr="008A418D">
        <w:rPr>
          <w:rFonts w:ascii="Arial" w:hAnsi="Arial" w:cs="Arial"/>
          <w:i/>
          <w:iCs/>
          <w:lang w:val="en-US" w:eastAsia="en-IN"/>
        </w:rPr>
        <w:t xml:space="preserve"> </w:t>
      </w:r>
      <w:r w:rsidR="000044A0" w:rsidRPr="008A418D">
        <w:rPr>
          <w:rFonts w:ascii="Arial" w:hAnsi="Arial" w:cs="Arial"/>
          <w:lang w:val="en-US" w:eastAsia="en-IN"/>
        </w:rPr>
        <w:t>and </w:t>
      </w:r>
      <w:proofErr w:type="spellStart"/>
      <w:r w:rsidR="000044A0" w:rsidRPr="008A418D">
        <w:rPr>
          <w:rFonts w:ascii="Arial" w:hAnsi="Arial" w:cs="Arial"/>
          <w:i/>
          <w:iCs/>
          <w:lang w:val="en-US" w:eastAsia="en-IN"/>
        </w:rPr>
        <w:t>Ralstonia</w:t>
      </w:r>
      <w:proofErr w:type="spellEnd"/>
      <w:r w:rsidR="000044A0" w:rsidRPr="008A418D">
        <w:rPr>
          <w:rFonts w:ascii="Arial" w:hAnsi="Arial" w:cs="Arial"/>
          <w:i/>
          <w:iCs/>
          <w:lang w:val="en-US" w:eastAsia="en-IN"/>
        </w:rPr>
        <w:t xml:space="preserve"> solanacearum</w:t>
      </w:r>
      <w:r w:rsidR="000044A0" w:rsidRPr="008A418D">
        <w:rPr>
          <w:rFonts w:ascii="Arial" w:hAnsi="Arial" w:cs="Arial"/>
          <w:lang w:val="en-US" w:eastAsia="en-IN"/>
        </w:rPr>
        <w:t>.</w:t>
      </w:r>
      <w:r w:rsidR="00CC6591" w:rsidRPr="008A418D">
        <w:rPr>
          <w:rFonts w:ascii="Arial" w:hAnsi="Arial" w:cs="Arial"/>
          <w:lang w:val="en-US" w:eastAsia="en-IN"/>
        </w:rPr>
        <w:t xml:space="preserve"> Therefore, demonstrating anti-microbial activity induced by EF derived allelochemicals. </w:t>
      </w:r>
    </w:p>
    <w:p w14:paraId="64D906AA" w14:textId="4F77C9E1" w:rsidR="005E588D" w:rsidRPr="008A418D" w:rsidRDefault="005E588D" w:rsidP="005E588D">
      <w:pPr>
        <w:pStyle w:val="NoSpacing"/>
        <w:spacing w:line="360" w:lineRule="auto"/>
        <w:jc w:val="both"/>
        <w:rPr>
          <w:rFonts w:ascii="Arial" w:hAnsi="Arial" w:cs="Arial"/>
          <w:b/>
          <w:bCs/>
          <w:lang w:val="en-US" w:eastAsia="en-IN"/>
        </w:rPr>
      </w:pPr>
    </w:p>
    <w:p w14:paraId="12FF31DD" w14:textId="053C50EF" w:rsidR="00925007" w:rsidRPr="008A418D" w:rsidRDefault="00B61A4B" w:rsidP="00670884">
      <w:pPr>
        <w:spacing w:line="360" w:lineRule="auto"/>
        <w:rPr>
          <w:rFonts w:ascii="Arial" w:hAnsi="Arial" w:cs="Arial"/>
        </w:rPr>
      </w:pPr>
      <w:proofErr w:type="spellStart"/>
      <w:r w:rsidRPr="008A418D">
        <w:rPr>
          <w:rFonts w:ascii="Arial" w:hAnsi="Arial" w:cs="Arial"/>
        </w:rPr>
        <w:t>Diaporpenoid</w:t>
      </w:r>
      <w:proofErr w:type="spellEnd"/>
      <w:r w:rsidRPr="008A418D">
        <w:rPr>
          <w:rFonts w:ascii="Arial" w:hAnsi="Arial" w:cs="Arial"/>
        </w:rPr>
        <w:t xml:space="preserve"> A and </w:t>
      </w:r>
      <w:proofErr w:type="spellStart"/>
      <w:r w:rsidRPr="008A418D">
        <w:rPr>
          <w:rFonts w:ascii="Arial" w:hAnsi="Arial" w:cs="Arial"/>
        </w:rPr>
        <w:t>Diaporpyrane</w:t>
      </w:r>
      <w:proofErr w:type="spellEnd"/>
      <w:r w:rsidRPr="008A418D">
        <w:rPr>
          <w:rFonts w:ascii="Arial" w:hAnsi="Arial" w:cs="Arial"/>
        </w:rPr>
        <w:t xml:space="preserve"> A</w:t>
      </w:r>
      <w:r w:rsidR="00481440" w:rsidRPr="008A418D">
        <w:rPr>
          <w:rFonts w:ascii="Arial" w:hAnsi="Arial" w:cs="Arial"/>
        </w:rPr>
        <w:t xml:space="preserve"> were two diterpenoids extracted from </w:t>
      </w:r>
      <w:proofErr w:type="spellStart"/>
      <w:r w:rsidR="00481440" w:rsidRPr="008A418D">
        <w:rPr>
          <w:rFonts w:ascii="Arial" w:hAnsi="Arial" w:cs="Arial"/>
          <w:i/>
          <w:iCs/>
        </w:rPr>
        <w:t>Diaporthe</w:t>
      </w:r>
      <w:proofErr w:type="spellEnd"/>
      <w:r w:rsidR="00481440" w:rsidRPr="008A418D">
        <w:rPr>
          <w:rFonts w:ascii="Arial" w:hAnsi="Arial" w:cs="Arial"/>
        </w:rPr>
        <w:t> sp. QYM12 (a mangrove endophytic fungus).</w:t>
      </w:r>
      <w:r w:rsidR="00422010" w:rsidRPr="008A418D">
        <w:rPr>
          <w:rFonts w:ascii="Arial" w:hAnsi="Arial" w:cs="Arial"/>
        </w:rPr>
        <w:t xml:space="preserve"> Among these two compounds, </w:t>
      </w:r>
      <w:proofErr w:type="spellStart"/>
      <w:r w:rsidR="00422010" w:rsidRPr="008A418D">
        <w:rPr>
          <w:rFonts w:ascii="Arial" w:hAnsi="Arial" w:cs="Arial"/>
        </w:rPr>
        <w:t>Diaporpyrane</w:t>
      </w:r>
      <w:proofErr w:type="spellEnd"/>
      <w:r w:rsidR="00422010" w:rsidRPr="008A418D">
        <w:rPr>
          <w:rFonts w:ascii="Arial" w:hAnsi="Arial" w:cs="Arial"/>
        </w:rPr>
        <w:t xml:space="preserve"> A demonstrated potent Anti-inflammatory activity against key inflammatory enzymes nitric oxide synthase and cyclooxygenase-2; as compared to </w:t>
      </w:r>
      <w:proofErr w:type="spellStart"/>
      <w:r w:rsidR="00422010" w:rsidRPr="008A418D">
        <w:rPr>
          <w:rFonts w:ascii="Arial" w:hAnsi="Arial" w:cs="Arial"/>
        </w:rPr>
        <w:t>Diaporpenoid</w:t>
      </w:r>
      <w:proofErr w:type="spellEnd"/>
      <w:r w:rsidR="00422010" w:rsidRPr="008A418D">
        <w:rPr>
          <w:rFonts w:ascii="Arial" w:hAnsi="Arial" w:cs="Arial"/>
        </w:rPr>
        <w:t xml:space="preserve"> A </w:t>
      </w:r>
      <w:r w:rsidR="00422010" w:rsidRPr="008A418D">
        <w:rPr>
          <w:rFonts w:ascii="Arial" w:hAnsi="Arial" w:cs="Arial"/>
        </w:rPr>
        <w:fldChar w:fldCharType="begin"/>
      </w:r>
      <w:r w:rsidR="0040267D">
        <w:rPr>
          <w:rFonts w:ascii="Arial" w:hAnsi="Arial" w:cs="Arial"/>
        </w:rPr>
        <w:instrText xml:space="preserve"> ADDIN EN.CITE &lt;EndNote&gt;&lt;Cite&gt;&lt;Author&gt;Chen&lt;/Author&gt;&lt;Year&gt;2021&lt;/Year&gt;&lt;RecNum&gt;1863&lt;/RecNum&gt;&lt;DisplayText&gt;(59)&lt;/DisplayText&gt;&lt;record&gt;&lt;rec-number&gt;1863&lt;/rec-number&gt;&lt;foreign-keys&gt;&lt;key app="EN" db-id="wsdv0pte9vpfs7e9x5tpdwp1xaa59rxrzzwr" timestamp="1726255304"&gt;1863&lt;/key&gt;&lt;/foreign-keys&gt;&lt;ref-type name="Journal Article"&gt;17&lt;/ref-type&gt;&lt;contributors&gt;&lt;authors&gt;&lt;author&gt;Chen, Yan&lt;/author&gt;&lt;author&gt;Zou, Ge&lt;/author&gt;&lt;author&gt;Yang, Wencong&lt;/author&gt;&lt;author&gt;Zhao, Yingying&lt;/author&gt;&lt;author&gt;Tan, Qi&lt;/author&gt;&lt;author&gt;Chen, Lin&lt;/author&gt;&lt;author&gt;Wang, Jinmei&lt;/author&gt;&lt;author&gt;Ma, Changyang&lt;/author&gt;&lt;author&gt;Kang, Wenyi&lt;/author&gt;&lt;author&gt;She, Zhigang&lt;/author&gt;&lt;/authors&gt;&lt;/contributors&gt;&lt;titles&gt;&lt;title&gt;Metabolites with anti-inflammatory activity from the mangrove endophytic fungus Diaporthe sp. QYM12&lt;/title&gt;&lt;secondary-title&gt;Marine drugs&lt;/secondary-title&gt;&lt;/titles&gt;&lt;periodical&gt;&lt;full-title&gt;Marine Drugs&lt;/full-title&gt;&lt;/periodical&gt;&lt;pages&gt;56&lt;/pages&gt;&lt;volume&gt;19&lt;/volume&gt;&lt;number&gt;2&lt;/number&gt;&lt;dates&gt;&lt;year&gt;2021&lt;/year&gt;&lt;/dates&gt;&lt;isbn&gt;1660-3397&lt;/isbn&gt;&lt;urls&gt;&lt;/urls&gt;&lt;electronic-resource-num&gt;https://doi.org/10.3390/md19020056&lt;/electronic-resource-num&gt;&lt;/record&gt;&lt;/Cite&gt;&lt;/EndNote&gt;</w:instrText>
      </w:r>
      <w:r w:rsidR="00422010" w:rsidRPr="008A418D">
        <w:rPr>
          <w:rFonts w:ascii="Arial" w:hAnsi="Arial" w:cs="Arial"/>
        </w:rPr>
        <w:fldChar w:fldCharType="separate"/>
      </w:r>
      <w:r w:rsidR="0040267D">
        <w:rPr>
          <w:rFonts w:ascii="Arial" w:hAnsi="Arial" w:cs="Arial"/>
          <w:noProof/>
        </w:rPr>
        <w:t>(59)</w:t>
      </w:r>
      <w:r w:rsidR="00422010" w:rsidRPr="008A418D">
        <w:rPr>
          <w:rFonts w:ascii="Arial" w:hAnsi="Arial" w:cs="Arial"/>
        </w:rPr>
        <w:fldChar w:fldCharType="end"/>
      </w:r>
      <w:r w:rsidR="00422010" w:rsidRPr="008A418D">
        <w:rPr>
          <w:rFonts w:ascii="Arial" w:hAnsi="Arial" w:cs="Arial"/>
        </w:rPr>
        <w:t xml:space="preserve">. </w:t>
      </w:r>
      <w:r w:rsidR="00067027" w:rsidRPr="008A418D">
        <w:rPr>
          <w:rFonts w:ascii="Arial" w:hAnsi="Arial" w:cs="Arial"/>
        </w:rPr>
        <w:t xml:space="preserve">Another diterpenoid </w:t>
      </w:r>
      <w:proofErr w:type="spellStart"/>
      <w:r w:rsidR="00067027" w:rsidRPr="008A418D">
        <w:rPr>
          <w:rFonts w:ascii="Arial" w:hAnsi="Arial" w:cs="Arial"/>
        </w:rPr>
        <w:t>Libertellenone</w:t>
      </w:r>
      <w:proofErr w:type="spellEnd"/>
      <w:r w:rsidR="00067027" w:rsidRPr="008A418D">
        <w:rPr>
          <w:rFonts w:ascii="Arial" w:hAnsi="Arial" w:cs="Arial"/>
        </w:rPr>
        <w:t xml:space="preserve"> T isolated and extracted from an endophytic fungus Phomopsis sp. S12. This compound inhibited the Interleukin-1b and Interleukin -6 induced inflammatory response generated by lipopolysaccharide (LPS) in macrophages </w:t>
      </w:r>
      <w:r w:rsidR="00067027" w:rsidRPr="008A418D">
        <w:rPr>
          <w:rFonts w:ascii="Arial" w:hAnsi="Arial" w:cs="Arial"/>
        </w:rPr>
        <w:fldChar w:fldCharType="begin"/>
      </w:r>
      <w:r w:rsidR="0040267D">
        <w:rPr>
          <w:rFonts w:ascii="Arial" w:hAnsi="Arial" w:cs="Arial"/>
        </w:rPr>
        <w:instrText xml:space="preserve"> ADDIN EN.CITE &lt;EndNote&gt;&lt;Cite&gt;&lt;Author&gt;Xu&lt;/Author&gt;&lt;Year&gt;2019&lt;/Year&gt;&lt;RecNum&gt;1864&lt;/RecNum&gt;&lt;DisplayText&gt;(60)&lt;/DisplayText&gt;&lt;record&gt;&lt;rec-number&gt;1864&lt;/rec-number&gt;&lt;foreign-keys&gt;&lt;key app="EN" db-id="wsdv0pte9vpfs7e9x5tpdwp1xaa59rxrzzwr" timestamp="1726257669"&gt;1864&lt;/key&gt;&lt;/foreign-keys&gt;&lt;ref-type name="Journal Article"&gt;17&lt;/ref-type&gt;&lt;contributors&gt;&lt;authors&gt;&lt;author&gt;Xu, Kuang&lt;/author&gt;&lt;author&gt;Zhang, Xuan&lt;/author&gt;&lt;author&gt;Chen, Jing Wei&lt;/author&gt;&lt;author&gt;Shen, Yan&lt;/author&gt;&lt;author&gt;Jiang, Nan&lt;/author&gt;&lt;author&gt;Tan, Ren Xiang&lt;/author&gt;&lt;author&gt;Jiao, Rui Hua&lt;/author&gt;&lt;author&gt;Ge, Hui Ming&lt;/author&gt;&lt;/authors&gt;&lt;/contributors&gt;&lt;titles&gt;&lt;title&gt;Anti-inflammatory diterpenoids from an endophytic fungus Phomopsis sp. S12&lt;/title&gt;&lt;secondary-title&gt;Tetrahedron Letters&lt;/secondary-title&gt;&lt;/titles&gt;&lt;periodical&gt;&lt;full-title&gt;Tetrahedron Letters&lt;/full-title&gt;&lt;/periodical&gt;&lt;pages&gt;151045&lt;/pages&gt;&lt;volume&gt;60&lt;/volume&gt;&lt;number&gt;38&lt;/number&gt;&lt;dates&gt;&lt;year&gt;2019&lt;/year&gt;&lt;/dates&gt;&lt;isbn&gt;0040-4039&lt;/isbn&gt;&lt;urls&gt;&lt;/urls&gt;&lt;electronic-resource-num&gt;https://doi.org/10.1016/j.tetlet.2019.151045&lt;/electronic-resource-num&gt;&lt;/record&gt;&lt;/Cite&gt;&lt;/EndNote&gt;</w:instrText>
      </w:r>
      <w:r w:rsidR="00067027" w:rsidRPr="008A418D">
        <w:rPr>
          <w:rFonts w:ascii="Arial" w:hAnsi="Arial" w:cs="Arial"/>
        </w:rPr>
        <w:fldChar w:fldCharType="separate"/>
      </w:r>
      <w:r w:rsidR="0040267D">
        <w:rPr>
          <w:rFonts w:ascii="Arial" w:hAnsi="Arial" w:cs="Arial"/>
          <w:noProof/>
        </w:rPr>
        <w:t>(60)</w:t>
      </w:r>
      <w:r w:rsidR="00067027" w:rsidRPr="008A418D">
        <w:rPr>
          <w:rFonts w:ascii="Arial" w:hAnsi="Arial" w:cs="Arial"/>
        </w:rPr>
        <w:fldChar w:fldCharType="end"/>
      </w:r>
      <w:r w:rsidR="00067027" w:rsidRPr="008A418D">
        <w:rPr>
          <w:rFonts w:ascii="Arial" w:hAnsi="Arial" w:cs="Arial"/>
        </w:rPr>
        <w:t xml:space="preserve">. Thus, showing the potential anti-inflammatory activity by allelochemicals derived from certain EFs. </w:t>
      </w:r>
    </w:p>
    <w:p w14:paraId="2BC0DB1B" w14:textId="56249345" w:rsidR="00087007" w:rsidRPr="008A418D" w:rsidRDefault="00D358DD" w:rsidP="00670884">
      <w:pPr>
        <w:spacing w:line="360" w:lineRule="auto"/>
        <w:rPr>
          <w:rFonts w:ascii="Arial" w:hAnsi="Arial" w:cs="Arial"/>
        </w:rPr>
      </w:pPr>
      <w:r w:rsidRPr="008A418D">
        <w:rPr>
          <w:rFonts w:ascii="Arial" w:hAnsi="Arial" w:cs="Arial"/>
          <w:lang w:eastAsia="en-IN"/>
        </w:rPr>
        <w:t xml:space="preserve">Together, these studies point towards opening an avenue for drug development by pharmaceutical companies. These allelochemicals are organically derived compounds and carry a natural tendency to interact with animal and plant cells. Thus, nullifying the concern of side effects observed by their counterparts i.e. synthetically derived drugs </w:t>
      </w:r>
      <w:r w:rsidRPr="008A418D">
        <w:rPr>
          <w:rFonts w:ascii="Arial" w:hAnsi="Arial" w:cs="Arial"/>
          <w:lang w:eastAsia="en-IN"/>
        </w:rPr>
        <w:fldChar w:fldCharType="begin">
          <w:fldData xml:space="preserve">PEVuZE5vdGU+PENpdGU+PEF1dGhvcj5DaGluY2hpbGxhPC9BdXRob3I+PFllYXI+MjAxNDwvWWVh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=
</w:fldData>
        </w:fldChar>
      </w:r>
      <w:r w:rsidR="0040267D">
        <w:rPr>
          <w:rFonts w:ascii="Arial" w:hAnsi="Arial" w:cs="Arial"/>
          <w:lang w:eastAsia="en-IN"/>
        </w:rPr>
        <w:instrText xml:space="preserve"> ADDIN EN.CITE </w:instrText>
      </w:r>
      <w:r w:rsidR="0040267D">
        <w:rPr>
          <w:rFonts w:ascii="Arial" w:hAnsi="Arial" w:cs="Arial"/>
          <w:lang w:eastAsia="en-IN"/>
        </w:rPr>
        <w:fldChar w:fldCharType="begin">
          <w:fldData xml:space="preserve">PEVuZE5vdGU+PENpdGU+PEF1dGhvcj5DaGluY2hpbGxhPC9BdXRob3I+PFllYXI+MjAxNDwvWWVh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=
</w:fldData>
        </w:fldChar>
      </w:r>
      <w:r w:rsidR="0040267D">
        <w:rPr>
          <w:rFonts w:ascii="Arial" w:hAnsi="Arial" w:cs="Arial"/>
          <w:lang w:eastAsia="en-IN"/>
        </w:rPr>
        <w:instrText xml:space="preserve"> ADDIN EN.CITE.DATA </w:instrText>
      </w:r>
      <w:r w:rsidR="0040267D">
        <w:rPr>
          <w:rFonts w:ascii="Arial" w:hAnsi="Arial" w:cs="Arial"/>
          <w:lang w:eastAsia="en-IN"/>
        </w:rPr>
      </w:r>
      <w:r w:rsidR="0040267D">
        <w:rPr>
          <w:rFonts w:ascii="Arial" w:hAnsi="Arial" w:cs="Arial"/>
          <w:lang w:eastAsia="en-IN"/>
        </w:rPr>
        <w:fldChar w:fldCharType="end"/>
      </w:r>
      <w:r w:rsidRPr="008A418D">
        <w:rPr>
          <w:rFonts w:ascii="Arial" w:hAnsi="Arial" w:cs="Arial"/>
          <w:lang w:eastAsia="en-IN"/>
        </w:rPr>
        <w:fldChar w:fldCharType="separate"/>
      </w:r>
      <w:r w:rsidR="0040267D">
        <w:rPr>
          <w:rFonts w:ascii="Arial" w:hAnsi="Arial" w:cs="Arial"/>
          <w:noProof/>
          <w:lang w:eastAsia="en-IN"/>
        </w:rPr>
        <w:t>(61, 62)</w:t>
      </w:r>
      <w:r w:rsidRPr="008A418D">
        <w:rPr>
          <w:rFonts w:ascii="Arial" w:hAnsi="Arial" w:cs="Arial"/>
          <w:lang w:eastAsia="en-IN"/>
        </w:rPr>
        <w:fldChar w:fldCharType="end"/>
      </w:r>
      <w:r w:rsidRPr="008A418D">
        <w:rPr>
          <w:rFonts w:ascii="Arial" w:hAnsi="Arial" w:cs="Arial"/>
          <w:lang w:eastAsia="en-IN"/>
        </w:rPr>
        <w:t>.</w:t>
      </w:r>
    </w:p>
    <w:p w14:paraId="078D3C27" w14:textId="77777777" w:rsidR="00116CF2" w:rsidRDefault="00116CF2" w:rsidP="00670884">
      <w:pPr>
        <w:spacing w:line="360" w:lineRule="auto"/>
        <w:rPr>
          <w:rFonts w:ascii="Arial" w:hAnsi="Arial" w:cs="Arial"/>
          <w:b/>
          <w:bCs/>
        </w:rPr>
      </w:pPr>
    </w:p>
    <w:p w14:paraId="2BD7A88D" w14:textId="7EE73946" w:rsidR="00925007" w:rsidRPr="008A418D" w:rsidRDefault="002B405C" w:rsidP="00670884">
      <w:pPr>
        <w:spacing w:line="360" w:lineRule="auto"/>
        <w:rPr>
          <w:rFonts w:ascii="Arial" w:hAnsi="Arial" w:cs="Arial"/>
          <w:b/>
          <w:bCs/>
        </w:rPr>
      </w:pPr>
      <w:r w:rsidRPr="008A418D">
        <w:rPr>
          <w:rFonts w:ascii="Arial" w:hAnsi="Arial" w:cs="Arial"/>
          <w:b/>
          <w:bCs/>
        </w:rPr>
        <w:lastRenderedPageBreak/>
        <w:t>Conclusion:</w:t>
      </w:r>
      <w:r w:rsidR="007C2627" w:rsidRPr="008A418D">
        <w:rPr>
          <w:rFonts w:ascii="Arial" w:hAnsi="Arial" w:cs="Arial"/>
          <w:b/>
          <w:bCs/>
        </w:rPr>
        <w:t xml:space="preserve"> </w:t>
      </w:r>
    </w:p>
    <w:p w14:paraId="193E050F" w14:textId="4EAB9A5E" w:rsidR="007C2627" w:rsidRPr="008A418D" w:rsidRDefault="00305A72" w:rsidP="00670884">
      <w:pPr>
        <w:spacing w:line="360" w:lineRule="auto"/>
        <w:rPr>
          <w:rFonts w:ascii="Arial" w:hAnsi="Arial" w:cs="Arial"/>
        </w:rPr>
      </w:pPr>
      <w:r w:rsidRPr="008A418D">
        <w:rPr>
          <w:rFonts w:ascii="Arial" w:hAnsi="Arial" w:cs="Arial"/>
        </w:rPr>
        <w:t xml:space="preserve">The production of </w:t>
      </w:r>
      <w:r w:rsidR="00AD06AA" w:rsidRPr="008A418D">
        <w:rPr>
          <w:rFonts w:ascii="Arial" w:hAnsi="Arial" w:cs="Arial"/>
        </w:rPr>
        <w:t>SMs</w:t>
      </w:r>
      <w:r w:rsidRPr="008A418D">
        <w:rPr>
          <w:rFonts w:ascii="Arial" w:hAnsi="Arial" w:cs="Arial"/>
        </w:rPr>
        <w:t xml:space="preserve"> by </w:t>
      </w:r>
      <w:r w:rsidR="00AD06AA" w:rsidRPr="008A418D">
        <w:rPr>
          <w:rFonts w:ascii="Arial" w:hAnsi="Arial" w:cs="Arial"/>
        </w:rPr>
        <w:t>EF</w:t>
      </w:r>
      <w:r w:rsidRPr="008A418D">
        <w:rPr>
          <w:rFonts w:ascii="Arial" w:hAnsi="Arial" w:cs="Arial"/>
        </w:rPr>
        <w:t xml:space="preserve"> in their respective host plants play a significant role in mediating defense against herbivory in plants, upregulating nutrient and water uptake by plants. Additionally, these metabolites have been studied to confer resistance in host plants against dr</w:t>
      </w:r>
      <w:r w:rsidR="005151A8" w:rsidRPr="008A418D">
        <w:rPr>
          <w:rFonts w:ascii="Arial" w:hAnsi="Arial" w:cs="Arial"/>
        </w:rPr>
        <w:t>o</w:t>
      </w:r>
      <w:r w:rsidRPr="008A418D">
        <w:rPr>
          <w:rFonts w:ascii="Arial" w:hAnsi="Arial" w:cs="Arial"/>
        </w:rPr>
        <w:t xml:space="preserve">ught and salinity related stress. </w:t>
      </w:r>
      <w:r w:rsidR="00AD06AA" w:rsidRPr="008A418D">
        <w:rPr>
          <w:rFonts w:ascii="Arial" w:hAnsi="Arial" w:cs="Arial"/>
        </w:rPr>
        <w:t xml:space="preserve">These host plants are known to thrive in myriad environmental conditions and habitat, thus pointing towards the evolutionary significance of EFs in plants. </w:t>
      </w:r>
      <w:r w:rsidRPr="008A418D">
        <w:rPr>
          <w:rFonts w:ascii="Arial" w:hAnsi="Arial" w:cs="Arial"/>
        </w:rPr>
        <w:t xml:space="preserve">Together these metabolites and their various therapeutic properties have grabbed the attention of researchers on a global scale. These revelations warrant further studies in the </w:t>
      </w:r>
      <w:r w:rsidR="00AD06AA" w:rsidRPr="008A418D">
        <w:rPr>
          <w:rFonts w:ascii="Arial" w:hAnsi="Arial" w:cs="Arial"/>
        </w:rPr>
        <w:t>field</w:t>
      </w:r>
      <w:r w:rsidRPr="008A418D">
        <w:rPr>
          <w:rFonts w:ascii="Arial" w:hAnsi="Arial" w:cs="Arial"/>
        </w:rPr>
        <w:t xml:space="preserve"> of </w:t>
      </w:r>
      <w:r w:rsidR="00AD06AA" w:rsidRPr="008A418D">
        <w:rPr>
          <w:rFonts w:ascii="Arial" w:hAnsi="Arial" w:cs="Arial"/>
        </w:rPr>
        <w:t xml:space="preserve">cancer biology, agriculture, immunology, and other disease found to affect humans. </w:t>
      </w:r>
    </w:p>
    <w:p w14:paraId="698B50D2" w14:textId="77777777" w:rsidR="009817EF" w:rsidRDefault="009817EF" w:rsidP="00125C33">
      <w:pPr>
        <w:spacing w:line="360" w:lineRule="auto"/>
        <w:rPr>
          <w:rFonts w:ascii="Arial" w:hAnsi="Arial" w:cs="Arial"/>
          <w:b/>
          <w:bCs/>
        </w:rPr>
      </w:pPr>
    </w:p>
    <w:p w14:paraId="379D6EB6" w14:textId="6254C80C" w:rsidR="00125C33" w:rsidRPr="008A418D" w:rsidRDefault="00125C33" w:rsidP="00125C33">
      <w:pPr>
        <w:spacing w:line="360" w:lineRule="auto"/>
        <w:rPr>
          <w:rFonts w:ascii="Arial" w:hAnsi="Arial" w:cs="Arial"/>
          <w:b/>
          <w:bCs/>
        </w:rPr>
      </w:pPr>
      <w:r w:rsidRPr="008A418D">
        <w:rPr>
          <w:rFonts w:ascii="Arial" w:hAnsi="Arial" w:cs="Arial"/>
          <w:b/>
          <w:bCs/>
        </w:rPr>
        <w:t>Highlights:</w:t>
      </w:r>
    </w:p>
    <w:p w14:paraId="2DAD1745"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Co-evolution of Endophytic fungi and host plants play prominent roles like providing the host plants with adequate protection against herbivory and aid in nutrient and essential metal uptake.</w:t>
      </w:r>
    </w:p>
    <w:p w14:paraId="64627773"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There are numerous studies indicating the involvement of Endophytic fungi induced epigenetic modifications playing significant roles in in evolution and physiology.</w:t>
      </w:r>
    </w:p>
    <w:p w14:paraId="308D5843"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Different categories and classes of Endophytic fungi have developed during the course of evolution.</w:t>
      </w:r>
    </w:p>
    <w:p w14:paraId="397FC1E1"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Certain Secondary metabolites</w:t>
      </w:r>
      <w:r w:rsidRPr="008A418D">
        <w:rPr>
          <w:rFonts w:ascii="Arial" w:hAnsi="Arial" w:cs="Arial"/>
          <w:lang w:eastAsia="en-IN"/>
        </w:rPr>
        <w:t xml:space="preserve"> /allelochemicals isolated from </w:t>
      </w:r>
      <w:r w:rsidRPr="008A418D">
        <w:rPr>
          <w:rFonts w:ascii="Arial" w:hAnsi="Arial" w:cs="Arial"/>
        </w:rPr>
        <w:t>Endophytic fungi</w:t>
      </w:r>
      <w:r w:rsidRPr="008A418D">
        <w:rPr>
          <w:rFonts w:ascii="Arial" w:hAnsi="Arial" w:cs="Arial"/>
          <w:lang w:eastAsia="en-IN"/>
        </w:rPr>
        <w:t xml:space="preserve"> have various biological functions such as antibacterial, cytotoxicity, antiproliferative, anticancer, and many more.</w:t>
      </w:r>
    </w:p>
    <w:p w14:paraId="16759337" w14:textId="77777777" w:rsidR="00125C33" w:rsidRPr="008A418D" w:rsidRDefault="00125C33" w:rsidP="00670884">
      <w:pPr>
        <w:spacing w:line="360" w:lineRule="auto"/>
        <w:rPr>
          <w:rFonts w:ascii="Arial" w:hAnsi="Arial" w:cs="Arial"/>
        </w:rPr>
      </w:pPr>
    </w:p>
    <w:p w14:paraId="123324C2" w14:textId="307B227F" w:rsidR="00481026" w:rsidRPr="00481026" w:rsidRDefault="00481026" w:rsidP="00481026">
      <w:pPr>
        <w:spacing w:line="360" w:lineRule="auto"/>
        <w:rPr>
          <w:rFonts w:ascii="Arial" w:hAnsi="Arial" w:cs="Arial"/>
          <w:b/>
          <w:bCs/>
          <w:highlight w:val="yellow"/>
        </w:rPr>
      </w:pPr>
      <w:r w:rsidRPr="00481026">
        <w:rPr>
          <w:rFonts w:ascii="Arial" w:hAnsi="Arial" w:cs="Arial"/>
          <w:b/>
          <w:bCs/>
          <w:highlight w:val="yellow"/>
        </w:rPr>
        <w:t>Disclaimer (Artificial intelligence)</w:t>
      </w:r>
      <w:r w:rsidR="00116CF2">
        <w:rPr>
          <w:rFonts w:ascii="Arial" w:hAnsi="Arial" w:cs="Arial"/>
          <w:b/>
          <w:bCs/>
          <w:highlight w:val="yellow"/>
        </w:rPr>
        <w:t xml:space="preserve">: </w:t>
      </w:r>
      <w:r w:rsidRPr="00481026">
        <w:rPr>
          <w:rFonts w:ascii="Arial" w:hAnsi="Arial" w:cs="Arial"/>
          <w:b/>
          <w:bCs/>
          <w:highlight w:val="yellow"/>
        </w:rPr>
        <w:t xml:space="preserve">Author(s) hereby </w:t>
      </w:r>
      <w:r w:rsidR="00116CF2" w:rsidRPr="00481026">
        <w:rPr>
          <w:rFonts w:ascii="Arial" w:hAnsi="Arial" w:cs="Arial"/>
          <w:b/>
          <w:bCs/>
          <w:highlight w:val="yellow"/>
        </w:rPr>
        <w:t>declares</w:t>
      </w:r>
      <w:r w:rsidRPr="00481026">
        <w:rPr>
          <w:rFonts w:ascii="Arial" w:hAnsi="Arial" w:cs="Arial"/>
          <w:b/>
          <w:bCs/>
          <w:highlight w:val="yellow"/>
        </w:rPr>
        <w:t xml:space="preserve"> that NO generative AI technologies such as Large Language Models (ChatGPT, COPILOT, etc.) and text-to-image generators have been used during the writing or editing of this manuscript. </w:t>
      </w:r>
    </w:p>
    <w:p w14:paraId="2610A10F" w14:textId="77777777" w:rsidR="00481026" w:rsidRDefault="00481026" w:rsidP="00481026">
      <w:pPr>
        <w:spacing w:line="360" w:lineRule="auto"/>
        <w:rPr>
          <w:rFonts w:ascii="Arial" w:hAnsi="Arial" w:cs="Arial"/>
          <w:b/>
          <w:bCs/>
        </w:rPr>
      </w:pPr>
    </w:p>
    <w:p w14:paraId="63F7A0A3" w14:textId="491E2F7D" w:rsidR="00342CE2" w:rsidRPr="008A418D" w:rsidRDefault="00342CE2" w:rsidP="00481026">
      <w:pPr>
        <w:spacing w:line="360" w:lineRule="auto"/>
        <w:rPr>
          <w:rFonts w:ascii="Arial" w:hAnsi="Arial" w:cs="Arial"/>
          <w:b/>
          <w:bCs/>
        </w:rPr>
      </w:pPr>
      <w:r w:rsidRPr="008A418D">
        <w:rPr>
          <w:rFonts w:ascii="Arial" w:hAnsi="Arial" w:cs="Arial"/>
          <w:b/>
          <w:bCs/>
        </w:rPr>
        <w:t>References:</w:t>
      </w:r>
    </w:p>
    <w:p w14:paraId="7E7F2357" w14:textId="77777777" w:rsidR="0040267D" w:rsidRPr="0040267D" w:rsidRDefault="00342CE2" w:rsidP="0040267D">
      <w:pPr>
        <w:pStyle w:val="EndNoteBibliography"/>
        <w:spacing w:after="0"/>
      </w:pPr>
      <w:r w:rsidRPr="008A418D">
        <w:rPr>
          <w:rFonts w:ascii="Arial" w:hAnsi="Arial" w:cs="Arial"/>
          <w:noProof w:val="0"/>
        </w:rPr>
        <w:fldChar w:fldCharType="begin"/>
      </w:r>
      <w:r w:rsidRPr="008A418D">
        <w:rPr>
          <w:rFonts w:ascii="Arial" w:hAnsi="Arial" w:cs="Arial"/>
          <w:noProof w:val="0"/>
        </w:rPr>
        <w:instrText xml:space="preserve"> ADDIN EN.REFLIST </w:instrText>
      </w:r>
      <w:r w:rsidRPr="008A418D">
        <w:rPr>
          <w:rFonts w:ascii="Arial" w:hAnsi="Arial" w:cs="Arial"/>
          <w:noProof w:val="0"/>
        </w:rPr>
        <w:fldChar w:fldCharType="separate"/>
      </w:r>
      <w:r w:rsidR="0040267D" w:rsidRPr="0040267D">
        <w:t>1.</w:t>
      </w:r>
      <w:r w:rsidR="0040267D" w:rsidRPr="0040267D">
        <w:tab/>
        <w:t>Gray MW. Lynn Margulis and the endosymbiont hypothesis: 50 years later. J Molecular biology of the cell. 2017;28(10):1285-7.</w:t>
      </w:r>
    </w:p>
    <w:p w14:paraId="1A3692AE" w14:textId="77777777" w:rsidR="0040267D" w:rsidRPr="0040267D" w:rsidRDefault="0040267D" w:rsidP="0040267D">
      <w:pPr>
        <w:pStyle w:val="EndNoteBibliography"/>
        <w:spacing w:after="0"/>
      </w:pPr>
      <w:r w:rsidRPr="0040267D">
        <w:t>2.</w:t>
      </w:r>
      <w:r w:rsidRPr="0040267D">
        <w:tab/>
        <w:t>Roberts RG. Mitochondria—a billion years of cohabitation. PLoS biology. 2017;15(3):e2002338.</w:t>
      </w:r>
    </w:p>
    <w:p w14:paraId="64818A40" w14:textId="77777777" w:rsidR="0040267D" w:rsidRPr="0040267D" w:rsidRDefault="0040267D" w:rsidP="0040267D">
      <w:pPr>
        <w:pStyle w:val="EndNoteBibliography"/>
        <w:spacing w:after="0"/>
      </w:pPr>
      <w:r w:rsidRPr="0040267D">
        <w:lastRenderedPageBreak/>
        <w:t>3.</w:t>
      </w:r>
      <w:r w:rsidRPr="0040267D">
        <w:tab/>
        <w:t>Krings M, Taylor TN, Hass H, Kerp H, Dotzler N, Hermsen EJ. Fungal endophytes in a 400‐million‐yr‐old land plant: infection pathways, spatial distribution, and host responses. New Phytologist. 2007;174(3):648-57.</w:t>
      </w:r>
    </w:p>
    <w:p w14:paraId="6752E7D3" w14:textId="77777777" w:rsidR="0040267D" w:rsidRPr="0040267D" w:rsidRDefault="0040267D" w:rsidP="0040267D">
      <w:pPr>
        <w:pStyle w:val="EndNoteBibliography"/>
        <w:spacing w:after="0"/>
      </w:pPr>
      <w:r w:rsidRPr="0040267D">
        <w:t>4.</w:t>
      </w:r>
      <w:r w:rsidRPr="0040267D">
        <w:tab/>
        <w:t>Yeoh YK, Dennis PG, Paungfoo-Lonhienne C, Weber L, Brackin R, Ragan MA, et al. Evolutionary conservation of a core root microbiome across plant phyla along a tropical soil chronosequence. Nature communications. 2017;8(1):215.</w:t>
      </w:r>
    </w:p>
    <w:p w14:paraId="458F0237" w14:textId="77777777" w:rsidR="0040267D" w:rsidRPr="0040267D" w:rsidRDefault="0040267D" w:rsidP="0040267D">
      <w:pPr>
        <w:pStyle w:val="EndNoteBibliography"/>
        <w:spacing w:after="0"/>
      </w:pPr>
      <w:r w:rsidRPr="0040267D">
        <w:t>5.</w:t>
      </w:r>
      <w:r w:rsidRPr="0040267D">
        <w:tab/>
        <w:t>Abdelfattah A, Wisniewski M, Schena L, Tack AJ. Experimental evidence of microbial inheritance in plants and transmission routes from seed to phyllosphere and root. Environmental Microbiology. 2021;23(4):2199-214.</w:t>
      </w:r>
    </w:p>
    <w:p w14:paraId="1B5906C0" w14:textId="77777777" w:rsidR="0040267D" w:rsidRPr="0040267D" w:rsidRDefault="0040267D" w:rsidP="0040267D">
      <w:pPr>
        <w:pStyle w:val="EndNoteBibliography"/>
        <w:spacing w:after="0"/>
      </w:pPr>
      <w:r w:rsidRPr="0040267D">
        <w:t>6.</w:t>
      </w:r>
      <w:r w:rsidRPr="0040267D">
        <w:tab/>
        <w:t>Yan L, Zhu J, Zhao X, Shi J, Jiang C, Shao D. Beneficial effects of endophytic fungi colonization on plants. Applied microbiology biotechnology. 2019;103:3327-40.</w:t>
      </w:r>
    </w:p>
    <w:p w14:paraId="50390DAB" w14:textId="77777777" w:rsidR="0040267D" w:rsidRPr="0040267D" w:rsidRDefault="0040267D" w:rsidP="0040267D">
      <w:pPr>
        <w:pStyle w:val="EndNoteBibliography"/>
        <w:spacing w:after="0"/>
      </w:pPr>
      <w:r w:rsidRPr="0040267D">
        <w:t>7.</w:t>
      </w:r>
      <w:r w:rsidRPr="0040267D">
        <w:tab/>
        <w:t>Gopal M, Gupta A. Microbiome selection could spur next-generation plant breeding strategies. Frontiers in microbiology. 2016;7:1971.</w:t>
      </w:r>
    </w:p>
    <w:p w14:paraId="62D9CE8F" w14:textId="77777777" w:rsidR="0040267D" w:rsidRPr="0040267D" w:rsidRDefault="0040267D" w:rsidP="0040267D">
      <w:pPr>
        <w:pStyle w:val="EndNoteBibliography"/>
        <w:spacing w:after="0"/>
      </w:pPr>
      <w:r w:rsidRPr="0040267D">
        <w:t>8.</w:t>
      </w:r>
      <w:r w:rsidRPr="0040267D">
        <w:tab/>
        <w:t>Hassani MA, Durán P, Hacquard S. Microbial interactions within the plant holobiont. Microbiome. 2018;6:1-17.</w:t>
      </w:r>
    </w:p>
    <w:p w14:paraId="2BC58316" w14:textId="77777777" w:rsidR="0040267D" w:rsidRPr="0040267D" w:rsidRDefault="0040267D" w:rsidP="0040267D">
      <w:pPr>
        <w:pStyle w:val="EndNoteBibliography"/>
        <w:spacing w:after="0"/>
      </w:pPr>
      <w:r w:rsidRPr="0040267D">
        <w:t>9.</w:t>
      </w:r>
      <w:r w:rsidRPr="0040267D">
        <w:tab/>
        <w:t>Bouffaud ML, Poirier MA, Muller D, Moënne‐Loccoz Y. Root microbiome relates to plant host evolution in maize and other P oaceae. Environmental microbiology. 2014;16(9):2804-14.</w:t>
      </w:r>
    </w:p>
    <w:p w14:paraId="281B5945" w14:textId="77777777" w:rsidR="0040267D" w:rsidRPr="0040267D" w:rsidRDefault="0040267D" w:rsidP="0040267D">
      <w:pPr>
        <w:pStyle w:val="EndNoteBibliography"/>
        <w:spacing w:after="0"/>
      </w:pPr>
      <w:r w:rsidRPr="0040267D">
        <w:t>10.</w:t>
      </w:r>
      <w:r w:rsidRPr="0040267D">
        <w:tab/>
        <w:t>Kumar AP, Murali V, Nagaraju K, Srinivas M. Fungal endophytes: a potential application in integrated plant health management. Int J Plant Soil Sci. 2023;35(18):1570-8.</w:t>
      </w:r>
    </w:p>
    <w:p w14:paraId="236943C1" w14:textId="77777777" w:rsidR="0040267D" w:rsidRPr="0040267D" w:rsidRDefault="0040267D" w:rsidP="0040267D">
      <w:pPr>
        <w:pStyle w:val="EndNoteBibliography"/>
        <w:spacing w:after="0"/>
      </w:pPr>
      <w:r w:rsidRPr="0040267D">
        <w:t>11.</w:t>
      </w:r>
      <w:r w:rsidRPr="0040267D">
        <w:tab/>
        <w:t>Alam B, Lǐ J, Gě Q, Khan MA, Gōng J, Mehmood S, et al. Endophytic Fungi: From Symbiosis to Secondary Metabolite Communications or Vice Versa? Frontiers in Plant Science. 2021;12.</w:t>
      </w:r>
    </w:p>
    <w:p w14:paraId="29DBBACD" w14:textId="77777777" w:rsidR="0040267D" w:rsidRPr="0040267D" w:rsidRDefault="0040267D" w:rsidP="0040267D">
      <w:pPr>
        <w:pStyle w:val="EndNoteBibliography"/>
        <w:spacing w:after="0"/>
      </w:pPr>
      <w:r w:rsidRPr="0040267D">
        <w:t>12.</w:t>
      </w:r>
      <w:r w:rsidRPr="0040267D">
        <w:tab/>
        <w:t>Strobel G. The emergence of endophytic microbes and their biological promise. Journal of Fungi. 2018;4(2):57.</w:t>
      </w:r>
    </w:p>
    <w:p w14:paraId="6C19B6F7" w14:textId="77777777" w:rsidR="0040267D" w:rsidRPr="0040267D" w:rsidRDefault="0040267D" w:rsidP="0040267D">
      <w:pPr>
        <w:pStyle w:val="EndNoteBibliography"/>
        <w:spacing w:after="0"/>
      </w:pPr>
      <w:r w:rsidRPr="0040267D">
        <w:t>13.</w:t>
      </w:r>
      <w:r w:rsidRPr="0040267D">
        <w:tab/>
        <w:t>Geng S, Kong X, Song G, Jia M, Guan J, Wang F, et al. DNA methylation dynamics during the interaction of wheat progenitor Aegilops tauschii with the obligate biotrophic fungus Blumeria graminis f. sp. tritici. New Phytologist. 2019;221(2):1023-35.</w:t>
      </w:r>
    </w:p>
    <w:p w14:paraId="0A243B9E" w14:textId="77777777" w:rsidR="0040267D" w:rsidRPr="0040267D" w:rsidRDefault="0040267D" w:rsidP="0040267D">
      <w:pPr>
        <w:pStyle w:val="EndNoteBibliography"/>
        <w:spacing w:after="0"/>
      </w:pPr>
      <w:r w:rsidRPr="0040267D">
        <w:t>14.</w:t>
      </w:r>
      <w:r w:rsidRPr="0040267D">
        <w:tab/>
        <w:t>Gupta S, Kulkarni MG, White JF, Van Staden J. Epigenetic-based developments in the field of plant endophytic fungi. South African Journal of Botany. 2020;134:394-400.</w:t>
      </w:r>
    </w:p>
    <w:p w14:paraId="6CCDDB8A" w14:textId="77777777" w:rsidR="0040267D" w:rsidRPr="0040267D" w:rsidRDefault="0040267D" w:rsidP="0040267D">
      <w:pPr>
        <w:pStyle w:val="EndNoteBibliography"/>
        <w:spacing w:after="0"/>
      </w:pPr>
      <w:r w:rsidRPr="0040267D">
        <w:t>15.</w:t>
      </w:r>
      <w:r w:rsidRPr="0040267D">
        <w:tab/>
        <w:t>Beau J, Mahid N, Burda WN, Harrington L, Shaw LN, Mutka T, et al. Epigenetic Tailoring for the Production of Anti-Infective Cytosporones from the Marine Fungus Leucostoma persoonii. Marine Drugs. 2012;10(4):762-74.</w:t>
      </w:r>
    </w:p>
    <w:p w14:paraId="78FD14FB" w14:textId="77777777" w:rsidR="0040267D" w:rsidRPr="0040267D" w:rsidRDefault="0040267D" w:rsidP="0040267D">
      <w:pPr>
        <w:pStyle w:val="EndNoteBibliography"/>
        <w:spacing w:after="0"/>
      </w:pPr>
      <w:r w:rsidRPr="0040267D">
        <w:t>16.</w:t>
      </w:r>
      <w:r w:rsidRPr="0040267D">
        <w:tab/>
        <w:t>Chen H-J, Awakawa T, Sun J-Y, Wakimoto T, Abe I. Epigenetic modifier-induced biosynthesis of novel fusaric acid derivatives in endophytic fungi from Datura stramonium L. Natural Products and Bioprospecting. 2013;3(1):20-3.</w:t>
      </w:r>
    </w:p>
    <w:p w14:paraId="5A25A6BF" w14:textId="77777777" w:rsidR="0040267D" w:rsidRPr="0040267D" w:rsidRDefault="0040267D" w:rsidP="0040267D">
      <w:pPr>
        <w:pStyle w:val="EndNoteBibliography"/>
        <w:spacing w:after="0"/>
      </w:pPr>
      <w:r w:rsidRPr="0040267D">
        <w:t>17.</w:t>
      </w:r>
      <w:r w:rsidRPr="0040267D">
        <w:tab/>
        <w:t>Yang X-L, Huang L, Ruan X-L. Epigenetic modifiers alter the secondary metabolite composition of a plant endophytic fungus, Pestalotiopsis crassiuscula obtained from the leaves of Fragaria chiloensis. Journal of Asian Natural Products Research. 2014;16(4):412-7.</w:t>
      </w:r>
    </w:p>
    <w:p w14:paraId="660023F2" w14:textId="77777777" w:rsidR="0040267D" w:rsidRPr="0040267D" w:rsidRDefault="0040267D" w:rsidP="0040267D">
      <w:pPr>
        <w:pStyle w:val="EndNoteBibliography"/>
        <w:spacing w:after="0"/>
      </w:pPr>
      <w:r w:rsidRPr="0040267D">
        <w:t>18.</w:t>
      </w:r>
      <w:r w:rsidRPr="0040267D">
        <w:tab/>
        <w:t>Magotra A, Kumar M, Kushwaha M, Awasthi P, Raina C, Gupta AP, et al. Epigenetic modifier induced enhancement of fumiquinazoline C production in Aspergillus fumigatus (GA-L7): an endophytic fungus from Grewia asiatica L. AMB Express. 2017;7(1).</w:t>
      </w:r>
    </w:p>
    <w:p w14:paraId="56A211E5" w14:textId="77777777" w:rsidR="0040267D" w:rsidRPr="0040267D" w:rsidRDefault="0040267D" w:rsidP="0040267D">
      <w:pPr>
        <w:pStyle w:val="EndNoteBibliography"/>
        <w:spacing w:after="0"/>
      </w:pPr>
      <w:r w:rsidRPr="0040267D">
        <w:t>19.</w:t>
      </w:r>
      <w:r w:rsidRPr="0040267D">
        <w:tab/>
        <w:t xml:space="preserve">Guo D-L, Qiu L, Feng D, He X, Li X-H, Cao Z-X, et al. Three new ɑ-pyrone derivatives induced by chemical epigenetic manipulation of </w:t>
      </w:r>
      <w:r w:rsidRPr="0040267D">
        <w:rPr>
          <w:i/>
        </w:rPr>
        <w:t>Penicillium herquei</w:t>
      </w:r>
      <w:r w:rsidRPr="0040267D">
        <w:t xml:space="preserve">, an endophytic fungus isolated from </w:t>
      </w:r>
      <w:r w:rsidRPr="0040267D">
        <w:rPr>
          <w:i/>
        </w:rPr>
        <w:t>Cordyceps sinensis</w:t>
      </w:r>
      <w:r w:rsidRPr="0040267D">
        <w:t>. Natural Product Research. 2020;34(7):958-64.</w:t>
      </w:r>
    </w:p>
    <w:p w14:paraId="3210648B" w14:textId="77777777" w:rsidR="0040267D" w:rsidRPr="0040267D" w:rsidRDefault="0040267D" w:rsidP="0040267D">
      <w:pPr>
        <w:pStyle w:val="EndNoteBibliography"/>
        <w:spacing w:after="0"/>
      </w:pPr>
      <w:r w:rsidRPr="0040267D">
        <w:t>20.</w:t>
      </w:r>
      <w:r w:rsidRPr="0040267D">
        <w:tab/>
        <w:t>Mafezoli J, Xu Y-M, Hilário F, Freidhof B, Espinosa-Artiles P, Dos Santos LC, et al. Modulation of polyketide biosynthetic pathway of the endophytic fungus, Anteaglonium sp. FL0768, by copper (II) and anacardic acid. Phytochemistry Letters. 2018;28:157-63.</w:t>
      </w:r>
    </w:p>
    <w:p w14:paraId="7797F48B" w14:textId="77777777" w:rsidR="0040267D" w:rsidRPr="0040267D" w:rsidRDefault="0040267D" w:rsidP="0040267D">
      <w:pPr>
        <w:pStyle w:val="EndNoteBibliography"/>
        <w:spacing w:after="0"/>
      </w:pPr>
      <w:r w:rsidRPr="0040267D">
        <w:t>21.</w:t>
      </w:r>
      <w:r w:rsidRPr="0040267D">
        <w:tab/>
        <w:t>Toghueo RMK, Sahal D, Boyom FF. Recent advances in inducing endophytic fungal specialized metabolites using small molecule elicitors including epigenetic modifiers. Phytochemistry. 2020;174:112338.</w:t>
      </w:r>
    </w:p>
    <w:p w14:paraId="2B85C046" w14:textId="77777777" w:rsidR="0040267D" w:rsidRPr="0040267D" w:rsidRDefault="0040267D" w:rsidP="0040267D">
      <w:pPr>
        <w:pStyle w:val="EndNoteBibliography"/>
        <w:spacing w:after="0"/>
      </w:pPr>
      <w:r w:rsidRPr="0040267D">
        <w:lastRenderedPageBreak/>
        <w:t>22.</w:t>
      </w:r>
      <w:r w:rsidRPr="0040267D">
        <w:tab/>
        <w:t>K H, Nair AR, Pandaram Pillai P. Overview of bioactive metabolite(s) produced by endophytes and future perspectives on epigenetic modification/regulation of cryptic biosynthetic pathways. Phytochemistry Letters. 2023;53:116-31.</w:t>
      </w:r>
    </w:p>
    <w:p w14:paraId="389F0694" w14:textId="77777777" w:rsidR="0040267D" w:rsidRPr="0040267D" w:rsidRDefault="0040267D" w:rsidP="0040267D">
      <w:pPr>
        <w:pStyle w:val="EndNoteBibliography"/>
        <w:spacing w:after="0"/>
      </w:pPr>
      <w:r w:rsidRPr="0040267D">
        <w:t>23.</w:t>
      </w:r>
      <w:r w:rsidRPr="0040267D">
        <w:tab/>
        <w:t>Feng S, Jacobsen SE. Epigenetic modifications in plants: an evolutionary perspective. Current Opinion in Plant Biology. 2011;14(2):179-86.</w:t>
      </w:r>
    </w:p>
    <w:p w14:paraId="6F4B0F2B" w14:textId="77777777" w:rsidR="0040267D" w:rsidRPr="0040267D" w:rsidRDefault="0040267D" w:rsidP="0040267D">
      <w:pPr>
        <w:pStyle w:val="EndNoteBibliography"/>
        <w:spacing w:after="0"/>
      </w:pPr>
      <w:r w:rsidRPr="0040267D">
        <w:t>24.</w:t>
      </w:r>
      <w:r w:rsidRPr="0040267D">
        <w:tab/>
        <w:t xml:space="preserve">Roberts E, Lindow S. Loline alkaloid production by fungal endophytes of </w:t>
      </w:r>
      <w:r w:rsidRPr="0040267D">
        <w:rPr>
          <w:i/>
        </w:rPr>
        <w:t>Fescue</w:t>
      </w:r>
      <w:r w:rsidRPr="0040267D">
        <w:t xml:space="preserve"> species select for particular epiphytic bacterial microflora. The ISME Journal. 2014;8(2):359-68.</w:t>
      </w:r>
    </w:p>
    <w:p w14:paraId="4CB4760F" w14:textId="77777777" w:rsidR="0040267D" w:rsidRPr="0040267D" w:rsidRDefault="0040267D" w:rsidP="0040267D">
      <w:pPr>
        <w:pStyle w:val="EndNoteBibliography"/>
        <w:spacing w:after="0"/>
      </w:pPr>
      <w:r w:rsidRPr="0040267D">
        <w:t>25.</w:t>
      </w:r>
      <w:r w:rsidRPr="0040267D">
        <w:tab/>
        <w:t>Poveda J. Beneficial effects of microbial volatile organic compounds (MVOCs) in plants. Applied Soil Ecology. 2021;168:104118.</w:t>
      </w:r>
    </w:p>
    <w:p w14:paraId="656A4677" w14:textId="77777777" w:rsidR="0040267D" w:rsidRPr="0040267D" w:rsidRDefault="0040267D" w:rsidP="0040267D">
      <w:pPr>
        <w:pStyle w:val="EndNoteBibliography"/>
        <w:spacing w:after="0"/>
      </w:pPr>
      <w:r w:rsidRPr="0040267D">
        <w:t>26.</w:t>
      </w:r>
      <w:r w:rsidRPr="0040267D">
        <w:tab/>
        <w:t>Rodriguez R, Redman R. More than 400 million years of evolution and some plants still can't make it on their own: plant stress tolerance via fungal symbiosis. Journal of Experimental Botany. 2008;59(5):1109-14.</w:t>
      </w:r>
    </w:p>
    <w:p w14:paraId="34966D66" w14:textId="77777777" w:rsidR="0040267D" w:rsidRPr="0040267D" w:rsidRDefault="0040267D" w:rsidP="0040267D">
      <w:pPr>
        <w:pStyle w:val="EndNoteBibliography"/>
        <w:spacing w:after="0"/>
      </w:pPr>
      <w:r w:rsidRPr="0040267D">
        <w:t>27.</w:t>
      </w:r>
      <w:r w:rsidRPr="0040267D">
        <w:tab/>
        <w:t>Rodriguez RJ, Henson J, Van Volkenburgh E, Hoy M, Wright L, Beckwith F, et al. Stress tolerance in plants via habitat-adapted symbiosis. The ISME Journal. 2008;2(4):404-16.</w:t>
      </w:r>
    </w:p>
    <w:p w14:paraId="4B3386F1" w14:textId="77777777" w:rsidR="0040267D" w:rsidRPr="0040267D" w:rsidRDefault="0040267D" w:rsidP="0040267D">
      <w:pPr>
        <w:pStyle w:val="EndNoteBibliography"/>
        <w:spacing w:after="0"/>
      </w:pPr>
      <w:r w:rsidRPr="0040267D">
        <w:t>28.</w:t>
      </w:r>
      <w:r w:rsidRPr="0040267D">
        <w:tab/>
        <w:t>Mishra Y, Sharma L, Dhiman M, Sharma MM. Endophytic fungal diversity of selected medicinal plants and their bio-potential applications. Elsevier; 2021. p. 227-83.</w:t>
      </w:r>
    </w:p>
    <w:p w14:paraId="605CB682" w14:textId="77777777" w:rsidR="0040267D" w:rsidRPr="0040267D" w:rsidRDefault="0040267D" w:rsidP="0040267D">
      <w:pPr>
        <w:pStyle w:val="EndNoteBibliography"/>
        <w:spacing w:after="0"/>
      </w:pPr>
      <w:r w:rsidRPr="0040267D">
        <w:t>29.</w:t>
      </w:r>
      <w:r w:rsidRPr="0040267D">
        <w:tab/>
        <w:t>Schulz B, Boyle C, Draeger S, Römmert A-K, Krohn K. Endophytic fungi: a source of novel biologically active secondary metabolites. Mycological Research. 2002;106(9):996-1004.</w:t>
      </w:r>
    </w:p>
    <w:p w14:paraId="28A9186F" w14:textId="77777777" w:rsidR="0040267D" w:rsidRPr="0040267D" w:rsidRDefault="0040267D" w:rsidP="0040267D">
      <w:pPr>
        <w:pStyle w:val="EndNoteBibliography"/>
        <w:spacing w:after="0"/>
      </w:pPr>
      <w:r w:rsidRPr="0040267D">
        <w:t>30.</w:t>
      </w:r>
      <w:r w:rsidRPr="0040267D">
        <w:tab/>
        <w:t>Stone JK, Polishook JD, White JF. Endophytic fungi. Biodiversity of fungi: inventory monitoring methods. 2004;241:270.</w:t>
      </w:r>
    </w:p>
    <w:p w14:paraId="0660DA01" w14:textId="77777777" w:rsidR="0040267D" w:rsidRPr="0040267D" w:rsidRDefault="0040267D" w:rsidP="0040267D">
      <w:pPr>
        <w:pStyle w:val="EndNoteBibliography"/>
        <w:spacing w:after="0"/>
      </w:pPr>
      <w:r w:rsidRPr="0040267D">
        <w:t>31.</w:t>
      </w:r>
      <w:r w:rsidRPr="0040267D">
        <w:tab/>
        <w:t>Saikkonen K, Ion D, Gyllenberg M. The persistence of vertically transmitted fungi in grass metapopulations. Proceedings of the Royal Society of London Series B: Biological Sciences. 2002;269(1498):1397-403.</w:t>
      </w:r>
    </w:p>
    <w:p w14:paraId="7D5D1F4E" w14:textId="77777777" w:rsidR="0040267D" w:rsidRPr="0040267D" w:rsidRDefault="0040267D" w:rsidP="0040267D">
      <w:pPr>
        <w:pStyle w:val="EndNoteBibliography"/>
        <w:spacing w:after="0"/>
      </w:pPr>
      <w:r w:rsidRPr="0040267D">
        <w:t>32.</w:t>
      </w:r>
      <w:r w:rsidRPr="0040267D">
        <w:tab/>
        <w:t>Clay K. Fungal Endophytes of Grasses: A Defensive Mutualism between Plants and Fungi. Ecology. 1988;69(1):10-6.</w:t>
      </w:r>
    </w:p>
    <w:p w14:paraId="63A7EF76" w14:textId="77777777" w:rsidR="0040267D" w:rsidRPr="0040267D" w:rsidRDefault="0040267D" w:rsidP="0040267D">
      <w:pPr>
        <w:pStyle w:val="EndNoteBibliography"/>
        <w:spacing w:after="0"/>
      </w:pPr>
      <w:r w:rsidRPr="0040267D">
        <w:t>33.</w:t>
      </w:r>
      <w:r w:rsidRPr="0040267D">
        <w:tab/>
        <w:t>Davis EC, Franklin JB, Shaw AJ, Vilgalys R. Endophytic Xylaria (Xylariaceae) among liverworts and angiosperms: phylogenetics, distribution, and symbiosis. American Journal of Botany. 2003;90(11):1661-7.</w:t>
      </w:r>
    </w:p>
    <w:p w14:paraId="473ECF79" w14:textId="77777777" w:rsidR="0040267D" w:rsidRPr="0040267D" w:rsidRDefault="0040267D" w:rsidP="0040267D">
      <w:pPr>
        <w:pStyle w:val="EndNoteBibliography"/>
        <w:spacing w:after="0"/>
      </w:pPr>
      <w:r w:rsidRPr="0040267D">
        <w:t>34.</w:t>
      </w:r>
      <w:r w:rsidRPr="0040267D">
        <w:tab/>
        <w:t>Higgins KL, Arnold AE, Miadlikowska J, Sarvate SD, Lutzoni F. Phylogenetic relationships, host affinity, and geographic structure of boreal and arctic endophytes from three major plant lineages. Molecular Phylogenetics and Evolution. 2007;42(2):543-55.</w:t>
      </w:r>
    </w:p>
    <w:p w14:paraId="4C6DD554" w14:textId="77777777" w:rsidR="0040267D" w:rsidRPr="0040267D" w:rsidRDefault="0040267D" w:rsidP="0040267D">
      <w:pPr>
        <w:pStyle w:val="EndNoteBibliography"/>
        <w:spacing w:after="0"/>
      </w:pPr>
      <w:r w:rsidRPr="0040267D">
        <w:t>35.</w:t>
      </w:r>
      <w:r w:rsidRPr="0040267D">
        <w:tab/>
        <w:t>Murali TS, Suryanarayanan TS, Venkatesan G. Fungal endophyte communities in two tropical forests of southern India: diversity and host affiliation. Mycological Progress. 2007;6(3):191-9.</w:t>
      </w:r>
    </w:p>
    <w:p w14:paraId="7EC565A5" w14:textId="77777777" w:rsidR="0040267D" w:rsidRPr="0040267D" w:rsidRDefault="0040267D" w:rsidP="0040267D">
      <w:pPr>
        <w:pStyle w:val="EndNoteBibliography"/>
        <w:spacing w:after="0"/>
      </w:pPr>
      <w:r w:rsidRPr="0040267D">
        <w:t>36.</w:t>
      </w:r>
      <w:r w:rsidRPr="0040267D">
        <w:tab/>
        <w:t>Jumpponen A. Dark septate endophytes - are they mycorrhizal? Mycorrhiza. 2001;11(4):207-11.</w:t>
      </w:r>
    </w:p>
    <w:p w14:paraId="312F7958" w14:textId="77777777" w:rsidR="0040267D" w:rsidRPr="0040267D" w:rsidRDefault="0040267D" w:rsidP="0040267D">
      <w:pPr>
        <w:pStyle w:val="EndNoteBibliography"/>
        <w:spacing w:after="0"/>
      </w:pPr>
      <w:r w:rsidRPr="0040267D">
        <w:t>37.</w:t>
      </w:r>
      <w:r w:rsidRPr="0040267D">
        <w:tab/>
        <w:t>Jalgaonwala RE, Mohite BV, Mahajan RT. A review: natural products from plant associated endophytic fungi. Microbiol Biotechnol Res. 2011;1(2):21-32.</w:t>
      </w:r>
    </w:p>
    <w:p w14:paraId="4375E71E" w14:textId="77777777" w:rsidR="0040267D" w:rsidRPr="0040267D" w:rsidRDefault="0040267D" w:rsidP="0040267D">
      <w:pPr>
        <w:pStyle w:val="EndNoteBibliography"/>
        <w:spacing w:after="0"/>
      </w:pPr>
      <w:r w:rsidRPr="0040267D">
        <w:t>38.</w:t>
      </w:r>
      <w:r w:rsidRPr="0040267D">
        <w:tab/>
        <w:t>Rashmi M, Kushveer J, Sarma V. A worldwide list of endophytic fungi with notes on ecology and diversity. Mycosphere. 2019;10(1):798-1079.</w:t>
      </w:r>
    </w:p>
    <w:p w14:paraId="532A41CF" w14:textId="77777777" w:rsidR="0040267D" w:rsidRPr="0040267D" w:rsidRDefault="0040267D" w:rsidP="0040267D">
      <w:pPr>
        <w:pStyle w:val="EndNoteBibliography"/>
        <w:spacing w:after="0"/>
      </w:pPr>
      <w:r w:rsidRPr="0040267D">
        <w:t>39.</w:t>
      </w:r>
      <w:r w:rsidRPr="0040267D">
        <w:tab/>
        <w:t>Suryanarayanan TS, Devarajan P, Girivasan K, Govindarajulu M, Kumaresan V, Murali T, et al. The host range of multi-host endophytic fungi. Current Science. 2018;115(10):1963-9.</w:t>
      </w:r>
    </w:p>
    <w:p w14:paraId="7C8CC2EB" w14:textId="77777777" w:rsidR="0040267D" w:rsidRPr="0040267D" w:rsidRDefault="0040267D" w:rsidP="0040267D">
      <w:pPr>
        <w:pStyle w:val="EndNoteBibliography"/>
        <w:spacing w:after="0"/>
      </w:pPr>
      <w:r w:rsidRPr="0040267D">
        <w:t>40.</w:t>
      </w:r>
      <w:r w:rsidRPr="0040267D">
        <w:tab/>
        <w:t>Mishra Y, Singh A, Batra A, Sharma MJJoM, S BT. Understanding the biodiversity and biological applications of endophytic fungi: a review. Journal of Microbial Biochemical Technology S. 2014;8(004).</w:t>
      </w:r>
    </w:p>
    <w:p w14:paraId="482B1802" w14:textId="77777777" w:rsidR="0040267D" w:rsidRPr="0040267D" w:rsidRDefault="0040267D" w:rsidP="0040267D">
      <w:pPr>
        <w:pStyle w:val="EndNoteBibliography"/>
        <w:spacing w:after="0"/>
      </w:pPr>
      <w:r w:rsidRPr="0040267D">
        <w:t>41.</w:t>
      </w:r>
      <w:r w:rsidRPr="0040267D">
        <w:tab/>
        <w:t>Pan F, Su T-J, Cai S-M, Wu W. Fungal endophyte-derived Fritillaria unibracteata var. wabuensis: diversity, antioxidant capacities in vitro and relations to phenolic, flavonoid or saponin compounds. Scientific Reports. 2017;7(1):42008.</w:t>
      </w:r>
    </w:p>
    <w:p w14:paraId="21E713E9" w14:textId="77777777" w:rsidR="0040267D" w:rsidRPr="0040267D" w:rsidRDefault="0040267D" w:rsidP="0040267D">
      <w:pPr>
        <w:pStyle w:val="EndNoteBibliography"/>
        <w:spacing w:after="0"/>
      </w:pPr>
      <w:r w:rsidRPr="0040267D">
        <w:t>42.</w:t>
      </w:r>
      <w:r w:rsidRPr="0040267D">
        <w:tab/>
        <w:t>Airin AA, Arafat MI, Begum RA, Islam MR, Seraj ZI. Plant growth-promoting endophytic fungi of the wild halophytic rice Oryza coarctata. Annals of Microbiology. 2023;73(1):36.</w:t>
      </w:r>
    </w:p>
    <w:p w14:paraId="7821431C" w14:textId="77777777" w:rsidR="0040267D" w:rsidRPr="0040267D" w:rsidRDefault="0040267D" w:rsidP="0040267D">
      <w:pPr>
        <w:pStyle w:val="EndNoteBibliography"/>
        <w:spacing w:after="0"/>
      </w:pPr>
      <w:r w:rsidRPr="0040267D">
        <w:lastRenderedPageBreak/>
        <w:t>43.</w:t>
      </w:r>
      <w:r w:rsidRPr="0040267D">
        <w:tab/>
        <w:t>Sabeem M, Abdul Aziz M, Mullath SK, Brini F, Rouached H, Masmoudi K. Enhancing growth and salinity stress tolerance of date palm using Piriformospora indica. Frontiers in Plant Science. 2022;13:1037273.</w:t>
      </w:r>
    </w:p>
    <w:p w14:paraId="51DBD54F" w14:textId="77777777" w:rsidR="0040267D" w:rsidRPr="0040267D" w:rsidRDefault="0040267D" w:rsidP="0040267D">
      <w:pPr>
        <w:pStyle w:val="EndNoteBibliography"/>
        <w:spacing w:after="0"/>
      </w:pPr>
      <w:r w:rsidRPr="0040267D">
        <w:t>44.</w:t>
      </w:r>
      <w:r w:rsidRPr="0040267D">
        <w:tab/>
        <w:t>Arora M, Saxena P, Abdin M, Varma A. Interaction between Piriformospora indica and Azotobacter chroococcum diminish the effect of salt stress in Artemisia annua L. by enhancing enzymatic and non-enzymatic antioxidants. Symbiosis. 2020;80:61-73.</w:t>
      </w:r>
    </w:p>
    <w:p w14:paraId="4CFAB425" w14:textId="77777777" w:rsidR="0040267D" w:rsidRPr="0040267D" w:rsidRDefault="0040267D" w:rsidP="0040267D">
      <w:pPr>
        <w:pStyle w:val="EndNoteBibliography"/>
        <w:spacing w:after="0"/>
      </w:pPr>
      <w:r w:rsidRPr="0040267D">
        <w:t>45.</w:t>
      </w:r>
      <w:r w:rsidRPr="0040267D">
        <w:tab/>
        <w:t>Arora M, Saxena P, Choudhary DK, Abdin MZ, Varma A. Dual symbiosis between Piriformospora indica and Azotobacter chroococcum enhances the artemisinin content in Artemisia annua L. World Journal of Microbiology Biotechnology. 2016;32:1-10.</w:t>
      </w:r>
    </w:p>
    <w:p w14:paraId="3502C8E4" w14:textId="77777777" w:rsidR="0040267D" w:rsidRPr="0040267D" w:rsidRDefault="0040267D" w:rsidP="0040267D">
      <w:pPr>
        <w:pStyle w:val="EndNoteBibliography"/>
        <w:spacing w:after="0"/>
      </w:pPr>
      <w:r w:rsidRPr="0040267D">
        <w:t>46.</w:t>
      </w:r>
      <w:r w:rsidRPr="0040267D">
        <w:tab/>
        <w:t>Konarzewska Z, Śliwińska-Wilczewska S, Felpeto AB, Vasconcelos V, Latała A. Assessment of the allelochemical activity and biochemical profile of different phenotypes of picocyanobacteria from the genus Synechococcus. Marine Drugs. 2020;18(4):179.</w:t>
      </w:r>
    </w:p>
    <w:p w14:paraId="569F1C59" w14:textId="77777777" w:rsidR="0040267D" w:rsidRPr="0040267D" w:rsidRDefault="0040267D" w:rsidP="0040267D">
      <w:pPr>
        <w:pStyle w:val="EndNoteBibliography"/>
        <w:spacing w:after="0"/>
      </w:pPr>
      <w:r w:rsidRPr="0040267D">
        <w:t>47.</w:t>
      </w:r>
      <w:r w:rsidRPr="0040267D">
        <w:tab/>
        <w:t>Mao Z, Zhang W, Wu C, Feng H, Peng Y, Shahid H, et al. Diversity and antibacterial activity of fungal endophytes from Eucalyptus exserta. BMC microbiology. 2021;21(1):155.</w:t>
      </w:r>
    </w:p>
    <w:p w14:paraId="6BBC3676" w14:textId="77777777" w:rsidR="0040267D" w:rsidRPr="0040267D" w:rsidRDefault="0040267D" w:rsidP="0040267D">
      <w:pPr>
        <w:pStyle w:val="EndNoteBibliography"/>
        <w:spacing w:after="0"/>
      </w:pPr>
      <w:r w:rsidRPr="0040267D">
        <w:t>48.</w:t>
      </w:r>
      <w:r w:rsidRPr="0040267D">
        <w:tab/>
        <w:t>Abdou R, Shabana S, Rateb ME. Terezine E, bioactive prenylated tryptophan analogue from an endophyte of Centaurea stoebe. Natural product research. 2020;34(4):503-10.</w:t>
      </w:r>
    </w:p>
    <w:p w14:paraId="7936AFDB" w14:textId="77777777" w:rsidR="0040267D" w:rsidRPr="0040267D" w:rsidRDefault="0040267D" w:rsidP="0040267D">
      <w:pPr>
        <w:pStyle w:val="EndNoteBibliography"/>
        <w:spacing w:after="0"/>
      </w:pPr>
      <w:r w:rsidRPr="0040267D">
        <w:t>49.</w:t>
      </w:r>
      <w:r w:rsidRPr="0040267D">
        <w:tab/>
        <w:t>Rodrigues de Carvalho C, Vieira MdLA, Cantrell CL, Wedge DE, Alves TM, Zani CL, et al. Biological activities of ophiobolin K and 6-epi-ophiobolin K produced by the endophytic fungus Aspergillus calidoustus. Natural product research. 2016;30(4):478-81.</w:t>
      </w:r>
    </w:p>
    <w:p w14:paraId="55B0D25F" w14:textId="77777777" w:rsidR="0040267D" w:rsidRPr="0040267D" w:rsidRDefault="0040267D" w:rsidP="0040267D">
      <w:pPr>
        <w:pStyle w:val="EndNoteBibliography"/>
        <w:spacing w:after="0"/>
      </w:pPr>
      <w:r w:rsidRPr="0040267D">
        <w:t>50.</w:t>
      </w:r>
      <w:r w:rsidRPr="0040267D">
        <w:tab/>
        <w:t>Sana T, Siddiqui BS, Shahzad S, Farooq AD, Siddiqui F, Sattar S, et al. Antiproliferative activity and characterization of metabolites of Aspergillus nidulans: an endophytic fungus from Nyctanthes arbor-tristis Linn. against three human cancer cell lines. Medicinal Chemistry. 2019;15(4):352-9.</w:t>
      </w:r>
    </w:p>
    <w:p w14:paraId="3610A84F" w14:textId="77777777" w:rsidR="0040267D" w:rsidRPr="0040267D" w:rsidRDefault="0040267D" w:rsidP="0040267D">
      <w:pPr>
        <w:pStyle w:val="EndNoteBibliography"/>
        <w:spacing w:after="0"/>
      </w:pPr>
      <w:r w:rsidRPr="0040267D">
        <w:t>51.</w:t>
      </w:r>
      <w:r w:rsidRPr="0040267D">
        <w:tab/>
        <w:t>Dhakshinamoorthy M, Ponnusamy SK, Kannaian UPN, Srinivasan B, Shankar SN, Packiam KK. Plant-microbe interactions implicated in the production of camptothecin–An anticancer biometabolite from Phyllosticta elongata MH458897 a novel endophytic strain isolated from medicinal plant of Western Ghats of India. Environmental Research. 2021;201:111564.</w:t>
      </w:r>
    </w:p>
    <w:p w14:paraId="474E8C45" w14:textId="77777777" w:rsidR="0040267D" w:rsidRPr="0040267D" w:rsidRDefault="0040267D" w:rsidP="0040267D">
      <w:pPr>
        <w:pStyle w:val="EndNoteBibliography"/>
        <w:spacing w:after="0"/>
      </w:pPr>
      <w:r w:rsidRPr="0040267D">
        <w:t>52.</w:t>
      </w:r>
      <w:r w:rsidRPr="0040267D">
        <w:tab/>
        <w:t>Wen-Xia H, Zhong-Wen H, Min J, Han Z, Wei-Ze L, Li-Bin Y, et al. Five novel and highly efficient endophytic fungi isolated from Huperzia serrata expressing huperzine A for the treatment of Alzheimer’s disease. Applied Microbiology Biotechnology. 2020;104:9159-77.</w:t>
      </w:r>
    </w:p>
    <w:p w14:paraId="2470BF37" w14:textId="77777777" w:rsidR="0040267D" w:rsidRPr="0040267D" w:rsidRDefault="0040267D" w:rsidP="0040267D">
      <w:pPr>
        <w:pStyle w:val="EndNoteBibliography"/>
        <w:spacing w:after="0"/>
      </w:pPr>
      <w:r w:rsidRPr="0040267D">
        <w:t>53.</w:t>
      </w:r>
      <w:r w:rsidRPr="0040267D">
        <w:tab/>
        <w:t>Khan N, Afroz F, Begum MN, Rony SR, Sharmin S, Moni F, et al. Endophytic Fusarium solani: A rich source of cytotoxic and antimicrobial napthaquinone and aza-anthraquinone derivatives. Toxicology reports. 2018;5:970-6.</w:t>
      </w:r>
    </w:p>
    <w:p w14:paraId="697BAD7E" w14:textId="77777777" w:rsidR="0040267D" w:rsidRPr="0040267D" w:rsidRDefault="0040267D" w:rsidP="0040267D">
      <w:pPr>
        <w:pStyle w:val="EndNoteBibliography"/>
        <w:spacing w:after="0"/>
      </w:pPr>
      <w:r w:rsidRPr="0040267D">
        <w:t>54.</w:t>
      </w:r>
      <w:r w:rsidRPr="0040267D">
        <w:tab/>
        <w:t>Okoye FBC, Lu S, Nworu CS, Esimone CO, Proksch P, Chadli A, et al. Depsidone and diaryl ether derivatives from the fungus Corynespora cassiicola, an endophyte of Gongronema latifolium. Tetrahedron Letters. 2013;54(32):4210-4.</w:t>
      </w:r>
    </w:p>
    <w:p w14:paraId="0451C842" w14:textId="77777777" w:rsidR="0040267D" w:rsidRPr="0040267D" w:rsidRDefault="0040267D" w:rsidP="0040267D">
      <w:pPr>
        <w:pStyle w:val="EndNoteBibliography"/>
        <w:spacing w:after="0"/>
      </w:pPr>
      <w:r w:rsidRPr="0040267D">
        <w:t>55.</w:t>
      </w:r>
      <w:r w:rsidRPr="0040267D">
        <w:tab/>
        <w:t>Seetharaman P, Gnanasekar S, Chandrasekaran R, Chandrakasan G, Kadarkarai M, Sivaperumal S. Isolation and characterization of anticancer flavone chrysin (5, 7-dihydroxy flavone)-producing endophytic fungi from Passiflora incarnata L. leaves. Annals of Microbiology. 2017;67:321-31.</w:t>
      </w:r>
    </w:p>
    <w:p w14:paraId="46A15915" w14:textId="77777777" w:rsidR="0040267D" w:rsidRPr="0040267D" w:rsidRDefault="0040267D" w:rsidP="0040267D">
      <w:pPr>
        <w:pStyle w:val="EndNoteBibliography"/>
        <w:spacing w:after="0"/>
      </w:pPr>
      <w:r w:rsidRPr="0040267D">
        <w:t>56.</w:t>
      </w:r>
      <w:r w:rsidRPr="0040267D">
        <w:tab/>
        <w:t>Hu Z, Wu Z, Su Q, Li M, Wu S, Meng R, et al. Metabolites with phytopathogenic fungi inhibitory activities from the mangrove endophytic fungus Botryosphaeria ramose. Bioorganic Chemistry. 2020;104:104300.</w:t>
      </w:r>
    </w:p>
    <w:p w14:paraId="7F4CD79D" w14:textId="77777777" w:rsidR="0040267D" w:rsidRPr="0040267D" w:rsidRDefault="0040267D" w:rsidP="0040267D">
      <w:pPr>
        <w:pStyle w:val="EndNoteBibliography"/>
        <w:spacing w:after="0"/>
      </w:pPr>
      <w:r w:rsidRPr="0040267D">
        <w:t>57.</w:t>
      </w:r>
      <w:r w:rsidRPr="0040267D">
        <w:tab/>
        <w:t>Hashad N, Ibrahim R, Mady M, Abdel‐Aziz MS, Moharram FA. Bioactive metabolites and host‐specific toxins from endophytic Fungi, Alternaria alternate. Vietnam Journal of Chemistry. 2021;59(6):733-59.</w:t>
      </w:r>
    </w:p>
    <w:p w14:paraId="667F0D2B" w14:textId="77777777" w:rsidR="0040267D" w:rsidRPr="0040267D" w:rsidRDefault="0040267D" w:rsidP="0040267D">
      <w:pPr>
        <w:pStyle w:val="EndNoteBibliography"/>
        <w:spacing w:after="0"/>
      </w:pPr>
      <w:r w:rsidRPr="0040267D">
        <w:t>58.</w:t>
      </w:r>
      <w:r w:rsidRPr="0040267D">
        <w:tab/>
        <w:t>Yang X, Wu P, Xue J, Li H, Wei X. Cytochalasans from endophytic fungus Diaporthe sp. SC-J0138. Fitoterapia. 2020;145:104611.</w:t>
      </w:r>
    </w:p>
    <w:p w14:paraId="4A37D689" w14:textId="77777777" w:rsidR="0040267D" w:rsidRPr="0040267D" w:rsidRDefault="0040267D" w:rsidP="0040267D">
      <w:pPr>
        <w:pStyle w:val="EndNoteBibliography"/>
        <w:spacing w:after="0"/>
      </w:pPr>
      <w:r w:rsidRPr="0040267D">
        <w:t>59.</w:t>
      </w:r>
      <w:r w:rsidRPr="0040267D">
        <w:tab/>
        <w:t>Chen Y, Zou G, Yang W, Zhao Y, Tan Q, Chen L, et al. Metabolites with anti-inflammatory activity from the mangrove endophytic fungus Diaporthe sp. QYM12. Marine drugs. 2021;19(2):56.</w:t>
      </w:r>
    </w:p>
    <w:p w14:paraId="411F9AA4" w14:textId="77777777" w:rsidR="0040267D" w:rsidRPr="0040267D" w:rsidRDefault="0040267D" w:rsidP="0040267D">
      <w:pPr>
        <w:pStyle w:val="EndNoteBibliography"/>
        <w:spacing w:after="0"/>
      </w:pPr>
      <w:r w:rsidRPr="0040267D">
        <w:t>60.</w:t>
      </w:r>
      <w:r w:rsidRPr="0040267D">
        <w:tab/>
        <w:t>Xu K, Zhang X, Chen JW, Shen Y, Jiang N, Tan RX, et al. Anti-inflammatory diterpenoids from an endophytic fungus Phomopsis sp. S12. Tetrahedron Letters. 2019;60(38):151045.</w:t>
      </w:r>
    </w:p>
    <w:p w14:paraId="5BE2AB52" w14:textId="77777777" w:rsidR="0040267D" w:rsidRPr="0040267D" w:rsidRDefault="0040267D" w:rsidP="0040267D">
      <w:pPr>
        <w:pStyle w:val="EndNoteBibliography"/>
        <w:spacing w:after="0"/>
      </w:pPr>
      <w:r w:rsidRPr="0040267D">
        <w:lastRenderedPageBreak/>
        <w:t>61.</w:t>
      </w:r>
      <w:r w:rsidRPr="0040267D">
        <w:tab/>
        <w:t>Chinchilla N, Durán AG, Carrera C, Ayuso J, Macías FA. Operation Allelopathy: An Experiment Investigating an Alternative to Synthetic Agrochemicals. Journal of Chemical Education. 2014;91(4):570-4.</w:t>
      </w:r>
    </w:p>
    <w:p w14:paraId="51971ADD" w14:textId="77777777" w:rsidR="0040267D" w:rsidRPr="0040267D" w:rsidRDefault="0040267D" w:rsidP="0040267D">
      <w:pPr>
        <w:pStyle w:val="EndNoteBibliography"/>
      </w:pPr>
      <w:r w:rsidRPr="0040267D">
        <w:t>62.</w:t>
      </w:r>
      <w:r w:rsidRPr="0040267D">
        <w:tab/>
        <w:t>Singh AA, Rajeswari G, Nirmal LA, Jacob S. Synthesis and extraction routes of allelochemicals from plants and microbes: A review. Reviews in Analytical Chemistry. 2021;40(1):293-311.</w:t>
      </w:r>
    </w:p>
    <w:p w14:paraId="1A873586" w14:textId="40D54A7B" w:rsidR="00670884" w:rsidRPr="008A418D" w:rsidRDefault="00342CE2" w:rsidP="00670884">
      <w:pPr>
        <w:spacing w:line="360" w:lineRule="auto"/>
        <w:rPr>
          <w:rFonts w:ascii="Arial" w:hAnsi="Arial" w:cs="Arial"/>
        </w:rPr>
      </w:pPr>
      <w:r w:rsidRPr="008A418D">
        <w:rPr>
          <w:rFonts w:ascii="Arial" w:hAnsi="Arial" w:cs="Arial"/>
        </w:rPr>
        <w:fldChar w:fldCharType="end"/>
      </w:r>
    </w:p>
    <w:sectPr w:rsidR="00670884" w:rsidRPr="008A418D">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C4F8" w14:textId="77777777" w:rsidR="00526F83" w:rsidRDefault="00526F83" w:rsidP="009817EF">
      <w:pPr>
        <w:spacing w:after="0" w:line="240" w:lineRule="auto"/>
      </w:pPr>
      <w:r>
        <w:separator/>
      </w:r>
    </w:p>
  </w:endnote>
  <w:endnote w:type="continuationSeparator" w:id="0">
    <w:p w14:paraId="6CAD1090" w14:textId="77777777" w:rsidR="00526F83" w:rsidRDefault="00526F83" w:rsidP="0098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FD0E7" w14:textId="77777777" w:rsidR="00526F83" w:rsidRDefault="00526F83" w:rsidP="009817EF">
      <w:pPr>
        <w:spacing w:after="0" w:line="240" w:lineRule="auto"/>
      </w:pPr>
      <w:r>
        <w:separator/>
      </w:r>
    </w:p>
  </w:footnote>
  <w:footnote w:type="continuationSeparator" w:id="0">
    <w:p w14:paraId="25088C1F" w14:textId="77777777" w:rsidR="00526F83" w:rsidRDefault="00526F83" w:rsidP="0098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A19B" w14:textId="4D3C3061" w:rsidR="009817EF" w:rsidRDefault="00000000">
    <w:pPr>
      <w:pStyle w:val="Header"/>
    </w:pPr>
    <w:r>
      <w:rPr>
        <w:noProof/>
      </w:rPr>
      <w:pict w14:anchorId="3BE14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B4F7" w14:textId="58BC96D8" w:rsidR="009817EF" w:rsidRDefault="00000000">
    <w:pPr>
      <w:pStyle w:val="Header"/>
    </w:pPr>
    <w:r>
      <w:rPr>
        <w:noProof/>
      </w:rPr>
      <w:pict w14:anchorId="5FDD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32A0" w14:textId="3D7D1DC8" w:rsidR="009817EF" w:rsidRDefault="00000000">
    <w:pPr>
      <w:pStyle w:val="Header"/>
    </w:pPr>
    <w:r>
      <w:rPr>
        <w:noProof/>
      </w:rPr>
      <w:pict w14:anchorId="62C51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3716"/>
    <w:multiLevelType w:val="hybridMultilevel"/>
    <w:tmpl w:val="111010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30196F"/>
    <w:multiLevelType w:val="hybridMultilevel"/>
    <w:tmpl w:val="C2E0BD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C31C78"/>
    <w:multiLevelType w:val="hybridMultilevel"/>
    <w:tmpl w:val="B8B6AEA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362D16"/>
    <w:multiLevelType w:val="hybridMultilevel"/>
    <w:tmpl w:val="C966CC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BE33ED"/>
    <w:multiLevelType w:val="hybridMultilevel"/>
    <w:tmpl w:val="7ABC0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B95BCF"/>
    <w:multiLevelType w:val="hybridMultilevel"/>
    <w:tmpl w:val="A1748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4E5BA3"/>
    <w:multiLevelType w:val="hybridMultilevel"/>
    <w:tmpl w:val="69742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1576070">
    <w:abstractNumId w:val="2"/>
  </w:num>
  <w:num w:numId="2" w16cid:durableId="154303986">
    <w:abstractNumId w:val="3"/>
  </w:num>
  <w:num w:numId="3" w16cid:durableId="830364570">
    <w:abstractNumId w:val="5"/>
  </w:num>
  <w:num w:numId="4" w16cid:durableId="1726876267">
    <w:abstractNumId w:val="0"/>
  </w:num>
  <w:num w:numId="5" w16cid:durableId="44334525">
    <w:abstractNumId w:val="1"/>
  </w:num>
  <w:num w:numId="6" w16cid:durableId="1541476243">
    <w:abstractNumId w:val="4"/>
  </w:num>
  <w:num w:numId="7" w16cid:durableId="493451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dv0pte9vpfs7e9x5tpdwp1xaa59rxrzzwr&quot;&gt;EndNote Library 07042024&lt;record-ids&gt;&lt;item&gt;1834&lt;/item&gt;&lt;item&gt;1835&lt;/item&gt;&lt;item&gt;1836&lt;/item&gt;&lt;item&gt;1837&lt;/item&gt;&lt;item&gt;1839&lt;/item&gt;&lt;item&gt;1840&lt;/item&gt;&lt;item&gt;1841&lt;/item&gt;&lt;item&gt;1842&lt;/item&gt;&lt;item&gt;1843&lt;/item&gt;&lt;item&gt;1844&lt;/item&gt;&lt;item&gt;1845&lt;/item&gt;&lt;item&gt;1846&lt;/item&gt;&lt;item&gt;1847&lt;/item&gt;&lt;item&gt;1848&lt;/item&gt;&lt;item&gt;1849&lt;/item&gt;&lt;item&gt;1850&lt;/item&gt;&lt;item&gt;1851&lt;/item&gt;&lt;item&gt;1853&lt;/item&gt;&lt;item&gt;1854&lt;/item&gt;&lt;item&gt;1855&lt;/item&gt;&lt;item&gt;1856&lt;/item&gt;&lt;item&gt;1857&lt;/item&gt;&lt;item&gt;1858&lt;/item&gt;&lt;item&gt;1859&lt;/item&gt;&lt;item&gt;1860&lt;/item&gt;&lt;item&gt;1861&lt;/item&gt;&lt;item&gt;1862&lt;/item&gt;&lt;item&gt;1863&lt;/item&gt;&lt;item&gt;1864&lt;/item&gt;&lt;item&gt;1878&lt;/item&gt;&lt;item&gt;1879&lt;/item&gt;&lt;item&gt;1880&lt;/item&gt;&lt;item&gt;1881&lt;/item&gt;&lt;item&gt;1882&lt;/item&gt;&lt;item&gt;1883&lt;/item&gt;&lt;item&gt;1884&lt;/item&gt;&lt;item&gt;1885&lt;/item&gt;&lt;item&gt;1886&lt;/item&gt;&lt;item&gt;1887&lt;/item&gt;&lt;item&gt;1889&lt;/item&gt;&lt;item&gt;1890&lt;/item&gt;&lt;item&gt;1891&lt;/item&gt;&lt;item&gt;1893&lt;/item&gt;&lt;item&gt;1894&lt;/item&gt;&lt;item&gt;1895&lt;/item&gt;&lt;item&gt;1896&lt;/item&gt;&lt;item&gt;1897&lt;/item&gt;&lt;item&gt;1898&lt;/item&gt;&lt;item&gt;1899&lt;/item&gt;&lt;item&gt;1901&lt;/item&gt;&lt;item&gt;1902&lt;/item&gt;&lt;item&gt;1903&lt;/item&gt;&lt;item&gt;1905&lt;/item&gt;&lt;item&gt;1906&lt;/item&gt;&lt;item&gt;1907&lt;/item&gt;&lt;item&gt;1908&lt;/item&gt;&lt;item&gt;1909&lt;/item&gt;&lt;item&gt;1917&lt;/item&gt;&lt;item&gt;2209&lt;/item&gt;&lt;item&gt;2210&lt;/item&gt;&lt;item&gt;2238&lt;/item&gt;&lt;item&gt;2239&lt;/item&gt;&lt;/record-ids&gt;&lt;/item&gt;&lt;/Libraries&gt;"/>
  </w:docVars>
  <w:rsids>
    <w:rsidRoot w:val="005238A8"/>
    <w:rsid w:val="000044A0"/>
    <w:rsid w:val="00022002"/>
    <w:rsid w:val="00035893"/>
    <w:rsid w:val="000367B9"/>
    <w:rsid w:val="00046856"/>
    <w:rsid w:val="00050D44"/>
    <w:rsid w:val="00053D6C"/>
    <w:rsid w:val="000632B2"/>
    <w:rsid w:val="00067027"/>
    <w:rsid w:val="000732FF"/>
    <w:rsid w:val="00085637"/>
    <w:rsid w:val="00087007"/>
    <w:rsid w:val="00090E46"/>
    <w:rsid w:val="000923C0"/>
    <w:rsid w:val="000B0386"/>
    <w:rsid w:val="000C383F"/>
    <w:rsid w:val="000E03DD"/>
    <w:rsid w:val="000E5BD2"/>
    <w:rsid w:val="000F0EDF"/>
    <w:rsid w:val="00110C21"/>
    <w:rsid w:val="00116CF2"/>
    <w:rsid w:val="00125C33"/>
    <w:rsid w:val="0014317E"/>
    <w:rsid w:val="00153E1B"/>
    <w:rsid w:val="00161E39"/>
    <w:rsid w:val="00163581"/>
    <w:rsid w:val="0017601A"/>
    <w:rsid w:val="00185621"/>
    <w:rsid w:val="001A12E7"/>
    <w:rsid w:val="001A169B"/>
    <w:rsid w:val="001A596D"/>
    <w:rsid w:val="001B1996"/>
    <w:rsid w:val="001C12D0"/>
    <w:rsid w:val="001D079A"/>
    <w:rsid w:val="001D1AA4"/>
    <w:rsid w:val="001D4E70"/>
    <w:rsid w:val="001E4FF0"/>
    <w:rsid w:val="001E7107"/>
    <w:rsid w:val="002019B8"/>
    <w:rsid w:val="00205EA1"/>
    <w:rsid w:val="00207C49"/>
    <w:rsid w:val="00220511"/>
    <w:rsid w:val="00231FE9"/>
    <w:rsid w:val="00241D53"/>
    <w:rsid w:val="00241DCD"/>
    <w:rsid w:val="00254CA5"/>
    <w:rsid w:val="00261D35"/>
    <w:rsid w:val="00267A23"/>
    <w:rsid w:val="00270F2F"/>
    <w:rsid w:val="002736BE"/>
    <w:rsid w:val="00281CFB"/>
    <w:rsid w:val="00284C72"/>
    <w:rsid w:val="00290FF0"/>
    <w:rsid w:val="002949A7"/>
    <w:rsid w:val="00297E55"/>
    <w:rsid w:val="002A58C8"/>
    <w:rsid w:val="002B405C"/>
    <w:rsid w:val="002C4CC1"/>
    <w:rsid w:val="002D077A"/>
    <w:rsid w:val="002E1CDD"/>
    <w:rsid w:val="00305A72"/>
    <w:rsid w:val="003160C6"/>
    <w:rsid w:val="00342CE2"/>
    <w:rsid w:val="0034414A"/>
    <w:rsid w:val="003512AD"/>
    <w:rsid w:val="00353D52"/>
    <w:rsid w:val="0035769E"/>
    <w:rsid w:val="00362866"/>
    <w:rsid w:val="003641E6"/>
    <w:rsid w:val="00372574"/>
    <w:rsid w:val="003733D3"/>
    <w:rsid w:val="00380B3C"/>
    <w:rsid w:val="00386A11"/>
    <w:rsid w:val="003967A1"/>
    <w:rsid w:val="003B05F0"/>
    <w:rsid w:val="003B077C"/>
    <w:rsid w:val="003B58D7"/>
    <w:rsid w:val="003C4452"/>
    <w:rsid w:val="003C5199"/>
    <w:rsid w:val="003C7035"/>
    <w:rsid w:val="003D53A8"/>
    <w:rsid w:val="003E14B1"/>
    <w:rsid w:val="003F78F6"/>
    <w:rsid w:val="0040267D"/>
    <w:rsid w:val="00404E0F"/>
    <w:rsid w:val="004118DC"/>
    <w:rsid w:val="0042039C"/>
    <w:rsid w:val="00422010"/>
    <w:rsid w:val="00451D4F"/>
    <w:rsid w:val="00452A82"/>
    <w:rsid w:val="0045719E"/>
    <w:rsid w:val="004623C1"/>
    <w:rsid w:val="00465DD0"/>
    <w:rsid w:val="00481026"/>
    <w:rsid w:val="00481440"/>
    <w:rsid w:val="004978C9"/>
    <w:rsid w:val="004A17AA"/>
    <w:rsid w:val="004C4254"/>
    <w:rsid w:val="004D058E"/>
    <w:rsid w:val="004E3A84"/>
    <w:rsid w:val="004F1397"/>
    <w:rsid w:val="004F7B4F"/>
    <w:rsid w:val="005151A8"/>
    <w:rsid w:val="005238A8"/>
    <w:rsid w:val="00524EE1"/>
    <w:rsid w:val="00526F83"/>
    <w:rsid w:val="0053205C"/>
    <w:rsid w:val="00534D9E"/>
    <w:rsid w:val="005614D1"/>
    <w:rsid w:val="00563A28"/>
    <w:rsid w:val="00570040"/>
    <w:rsid w:val="005707C2"/>
    <w:rsid w:val="00575752"/>
    <w:rsid w:val="00576EE8"/>
    <w:rsid w:val="005846A5"/>
    <w:rsid w:val="005910F3"/>
    <w:rsid w:val="00591B8E"/>
    <w:rsid w:val="005A383F"/>
    <w:rsid w:val="005A5BDB"/>
    <w:rsid w:val="005A7519"/>
    <w:rsid w:val="005D56E3"/>
    <w:rsid w:val="005D66FE"/>
    <w:rsid w:val="005D7FFE"/>
    <w:rsid w:val="005E588D"/>
    <w:rsid w:val="005F55B7"/>
    <w:rsid w:val="005F791D"/>
    <w:rsid w:val="00601774"/>
    <w:rsid w:val="00614BCA"/>
    <w:rsid w:val="00616049"/>
    <w:rsid w:val="00616733"/>
    <w:rsid w:val="00617359"/>
    <w:rsid w:val="006235FD"/>
    <w:rsid w:val="006249E3"/>
    <w:rsid w:val="00643F82"/>
    <w:rsid w:val="00670884"/>
    <w:rsid w:val="006734A1"/>
    <w:rsid w:val="0068487F"/>
    <w:rsid w:val="0068528C"/>
    <w:rsid w:val="00687A50"/>
    <w:rsid w:val="006A5861"/>
    <w:rsid w:val="006B003A"/>
    <w:rsid w:val="006B28C0"/>
    <w:rsid w:val="006B6EB2"/>
    <w:rsid w:val="006C188C"/>
    <w:rsid w:val="006C34D3"/>
    <w:rsid w:val="006C419F"/>
    <w:rsid w:val="006D50F1"/>
    <w:rsid w:val="006D6BC8"/>
    <w:rsid w:val="006E615D"/>
    <w:rsid w:val="006F744C"/>
    <w:rsid w:val="007023A1"/>
    <w:rsid w:val="007044F4"/>
    <w:rsid w:val="0071619D"/>
    <w:rsid w:val="007312EE"/>
    <w:rsid w:val="007417B6"/>
    <w:rsid w:val="00742DED"/>
    <w:rsid w:val="00745304"/>
    <w:rsid w:val="00767348"/>
    <w:rsid w:val="007833DA"/>
    <w:rsid w:val="007875AF"/>
    <w:rsid w:val="007A3898"/>
    <w:rsid w:val="007C2627"/>
    <w:rsid w:val="007C2B04"/>
    <w:rsid w:val="007D2D9F"/>
    <w:rsid w:val="007D3E5B"/>
    <w:rsid w:val="007E0955"/>
    <w:rsid w:val="007F0DCF"/>
    <w:rsid w:val="007F2834"/>
    <w:rsid w:val="007F29AE"/>
    <w:rsid w:val="007F421D"/>
    <w:rsid w:val="008012F3"/>
    <w:rsid w:val="00801D2B"/>
    <w:rsid w:val="00834DE8"/>
    <w:rsid w:val="00837C4B"/>
    <w:rsid w:val="00841E4E"/>
    <w:rsid w:val="00842AD1"/>
    <w:rsid w:val="00844709"/>
    <w:rsid w:val="00860761"/>
    <w:rsid w:val="008652CA"/>
    <w:rsid w:val="008666E6"/>
    <w:rsid w:val="0088169E"/>
    <w:rsid w:val="008A21DE"/>
    <w:rsid w:val="008A418D"/>
    <w:rsid w:val="008D2E22"/>
    <w:rsid w:val="008D3DFA"/>
    <w:rsid w:val="008E0153"/>
    <w:rsid w:val="008E13DC"/>
    <w:rsid w:val="008E3EC0"/>
    <w:rsid w:val="008E7B5F"/>
    <w:rsid w:val="008F4C9A"/>
    <w:rsid w:val="008F5191"/>
    <w:rsid w:val="00905A9B"/>
    <w:rsid w:val="0092391D"/>
    <w:rsid w:val="00925007"/>
    <w:rsid w:val="009400F2"/>
    <w:rsid w:val="0096027C"/>
    <w:rsid w:val="009817EF"/>
    <w:rsid w:val="00982241"/>
    <w:rsid w:val="00992C99"/>
    <w:rsid w:val="00994DFD"/>
    <w:rsid w:val="009A0D62"/>
    <w:rsid w:val="009A26C4"/>
    <w:rsid w:val="009A7589"/>
    <w:rsid w:val="009B03A2"/>
    <w:rsid w:val="009B7A87"/>
    <w:rsid w:val="009C5484"/>
    <w:rsid w:val="009C7517"/>
    <w:rsid w:val="009E379A"/>
    <w:rsid w:val="009E7925"/>
    <w:rsid w:val="009F1A17"/>
    <w:rsid w:val="009F2CBD"/>
    <w:rsid w:val="00A030FC"/>
    <w:rsid w:val="00A05176"/>
    <w:rsid w:val="00A0703D"/>
    <w:rsid w:val="00A353AD"/>
    <w:rsid w:val="00A46CAA"/>
    <w:rsid w:val="00A47EBB"/>
    <w:rsid w:val="00A60474"/>
    <w:rsid w:val="00A75A55"/>
    <w:rsid w:val="00A8755F"/>
    <w:rsid w:val="00A95441"/>
    <w:rsid w:val="00AC4E1D"/>
    <w:rsid w:val="00AC6E32"/>
    <w:rsid w:val="00AD06AA"/>
    <w:rsid w:val="00B0538C"/>
    <w:rsid w:val="00B12098"/>
    <w:rsid w:val="00B128D1"/>
    <w:rsid w:val="00B403C2"/>
    <w:rsid w:val="00B44D28"/>
    <w:rsid w:val="00B55F09"/>
    <w:rsid w:val="00B61A4B"/>
    <w:rsid w:val="00B70BDC"/>
    <w:rsid w:val="00B81964"/>
    <w:rsid w:val="00BA1807"/>
    <w:rsid w:val="00BC62B1"/>
    <w:rsid w:val="00BD047F"/>
    <w:rsid w:val="00BD7065"/>
    <w:rsid w:val="00BE7063"/>
    <w:rsid w:val="00BF127A"/>
    <w:rsid w:val="00C00FC1"/>
    <w:rsid w:val="00C0137B"/>
    <w:rsid w:val="00C03473"/>
    <w:rsid w:val="00C144BF"/>
    <w:rsid w:val="00C40CE6"/>
    <w:rsid w:val="00C42660"/>
    <w:rsid w:val="00C45C68"/>
    <w:rsid w:val="00C55CB9"/>
    <w:rsid w:val="00C72EA3"/>
    <w:rsid w:val="00C74E09"/>
    <w:rsid w:val="00C77E43"/>
    <w:rsid w:val="00C825A1"/>
    <w:rsid w:val="00C837D2"/>
    <w:rsid w:val="00C87CF2"/>
    <w:rsid w:val="00CA1CD9"/>
    <w:rsid w:val="00CB060C"/>
    <w:rsid w:val="00CB6D9C"/>
    <w:rsid w:val="00CC6591"/>
    <w:rsid w:val="00CD2F6D"/>
    <w:rsid w:val="00CF5906"/>
    <w:rsid w:val="00D01B60"/>
    <w:rsid w:val="00D05991"/>
    <w:rsid w:val="00D23BFA"/>
    <w:rsid w:val="00D26387"/>
    <w:rsid w:val="00D358DD"/>
    <w:rsid w:val="00D42FFC"/>
    <w:rsid w:val="00D46440"/>
    <w:rsid w:val="00D46C1C"/>
    <w:rsid w:val="00D55D3E"/>
    <w:rsid w:val="00D56172"/>
    <w:rsid w:val="00D60310"/>
    <w:rsid w:val="00D64648"/>
    <w:rsid w:val="00D73909"/>
    <w:rsid w:val="00D76400"/>
    <w:rsid w:val="00D82F60"/>
    <w:rsid w:val="00D82FA3"/>
    <w:rsid w:val="00D9498B"/>
    <w:rsid w:val="00DC3292"/>
    <w:rsid w:val="00DD1548"/>
    <w:rsid w:val="00DF5C56"/>
    <w:rsid w:val="00DF6DF5"/>
    <w:rsid w:val="00E00900"/>
    <w:rsid w:val="00E04F57"/>
    <w:rsid w:val="00E17052"/>
    <w:rsid w:val="00E1751E"/>
    <w:rsid w:val="00E25CC6"/>
    <w:rsid w:val="00E41189"/>
    <w:rsid w:val="00E550AB"/>
    <w:rsid w:val="00E55D09"/>
    <w:rsid w:val="00E8705E"/>
    <w:rsid w:val="00E901F0"/>
    <w:rsid w:val="00E93BD5"/>
    <w:rsid w:val="00E94662"/>
    <w:rsid w:val="00EA102A"/>
    <w:rsid w:val="00ED2044"/>
    <w:rsid w:val="00ED5A0F"/>
    <w:rsid w:val="00EE5A15"/>
    <w:rsid w:val="00F05F95"/>
    <w:rsid w:val="00F062F0"/>
    <w:rsid w:val="00F07F00"/>
    <w:rsid w:val="00F12539"/>
    <w:rsid w:val="00F15AE7"/>
    <w:rsid w:val="00F167C3"/>
    <w:rsid w:val="00F24B6E"/>
    <w:rsid w:val="00F26D79"/>
    <w:rsid w:val="00F339AA"/>
    <w:rsid w:val="00F42CE9"/>
    <w:rsid w:val="00F91551"/>
    <w:rsid w:val="00FA66CA"/>
    <w:rsid w:val="00FB6721"/>
    <w:rsid w:val="00FB6A8A"/>
    <w:rsid w:val="00FC4840"/>
    <w:rsid w:val="00FD10F8"/>
    <w:rsid w:val="00FE6E14"/>
    <w:rsid w:val="00FE7EFC"/>
    <w:rsid w:val="00FF39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96CEC"/>
  <w15:chartTrackingRefBased/>
  <w15:docId w15:val="{46C15798-E2FC-4E90-8CE4-E692CB6B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42CE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42CE2"/>
    <w:rPr>
      <w:rFonts w:ascii="Calibri" w:hAnsi="Calibri" w:cs="Calibri"/>
      <w:noProof/>
      <w:lang w:val="en-US"/>
    </w:rPr>
  </w:style>
  <w:style w:type="paragraph" w:customStyle="1" w:styleId="EndNoteBibliography">
    <w:name w:val="EndNote Bibliography"/>
    <w:basedOn w:val="Normal"/>
    <w:link w:val="EndNoteBibliographyChar"/>
    <w:rsid w:val="00342CE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42CE2"/>
    <w:rPr>
      <w:rFonts w:ascii="Calibri" w:hAnsi="Calibri" w:cs="Calibri"/>
      <w:noProof/>
      <w:lang w:val="en-US"/>
    </w:rPr>
  </w:style>
  <w:style w:type="character" w:styleId="Hyperlink">
    <w:name w:val="Hyperlink"/>
    <w:basedOn w:val="DefaultParagraphFont"/>
    <w:uiPriority w:val="99"/>
    <w:unhideWhenUsed/>
    <w:rsid w:val="00F42CE9"/>
    <w:rPr>
      <w:color w:val="0563C1" w:themeColor="hyperlink"/>
      <w:u w:val="single"/>
    </w:rPr>
  </w:style>
  <w:style w:type="character" w:styleId="UnresolvedMention">
    <w:name w:val="Unresolved Mention"/>
    <w:basedOn w:val="DefaultParagraphFont"/>
    <w:uiPriority w:val="99"/>
    <w:semiHidden/>
    <w:unhideWhenUsed/>
    <w:rsid w:val="00F42CE9"/>
    <w:rPr>
      <w:color w:val="605E5C"/>
      <w:shd w:val="clear" w:color="auto" w:fill="E1DFDD"/>
    </w:rPr>
  </w:style>
  <w:style w:type="paragraph" w:styleId="NoSpacing">
    <w:name w:val="No Spacing"/>
    <w:uiPriority w:val="1"/>
    <w:qFormat/>
    <w:rsid w:val="00F26D79"/>
    <w:pPr>
      <w:spacing w:after="0" w:line="240" w:lineRule="auto"/>
    </w:pPr>
  </w:style>
  <w:style w:type="paragraph" w:styleId="ListParagraph">
    <w:name w:val="List Paragraph"/>
    <w:basedOn w:val="Normal"/>
    <w:uiPriority w:val="34"/>
    <w:qFormat/>
    <w:rsid w:val="00E8705E"/>
    <w:pPr>
      <w:ind w:left="720"/>
      <w:contextualSpacing/>
    </w:pPr>
  </w:style>
  <w:style w:type="paragraph" w:styleId="Header">
    <w:name w:val="header"/>
    <w:basedOn w:val="Normal"/>
    <w:link w:val="HeaderChar"/>
    <w:uiPriority w:val="99"/>
    <w:unhideWhenUsed/>
    <w:rsid w:val="0098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7EF"/>
    <w:rPr>
      <w:lang w:val="en-US"/>
    </w:rPr>
  </w:style>
  <w:style w:type="paragraph" w:styleId="Footer">
    <w:name w:val="footer"/>
    <w:basedOn w:val="Normal"/>
    <w:link w:val="FooterChar"/>
    <w:uiPriority w:val="99"/>
    <w:unhideWhenUsed/>
    <w:rsid w:val="0098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7E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869224">
      <w:bodyDiv w:val="1"/>
      <w:marLeft w:val="0"/>
      <w:marRight w:val="0"/>
      <w:marTop w:val="0"/>
      <w:marBottom w:val="0"/>
      <w:divBdr>
        <w:top w:val="none" w:sz="0" w:space="0" w:color="auto"/>
        <w:left w:val="none" w:sz="0" w:space="0" w:color="auto"/>
        <w:bottom w:val="none" w:sz="0" w:space="0" w:color="auto"/>
        <w:right w:val="none" w:sz="0" w:space="0" w:color="auto"/>
      </w:divBdr>
    </w:div>
    <w:div w:id="945160790">
      <w:bodyDiv w:val="1"/>
      <w:marLeft w:val="0"/>
      <w:marRight w:val="0"/>
      <w:marTop w:val="0"/>
      <w:marBottom w:val="0"/>
      <w:divBdr>
        <w:top w:val="none" w:sz="0" w:space="0" w:color="auto"/>
        <w:left w:val="none" w:sz="0" w:space="0" w:color="auto"/>
        <w:bottom w:val="none" w:sz="0" w:space="0" w:color="auto"/>
        <w:right w:val="none" w:sz="0" w:space="0" w:color="auto"/>
      </w:divBdr>
      <w:divsChild>
        <w:div w:id="141823508">
          <w:marLeft w:val="0"/>
          <w:marRight w:val="0"/>
          <w:marTop w:val="0"/>
          <w:marBottom w:val="0"/>
          <w:divBdr>
            <w:top w:val="none" w:sz="0" w:space="0" w:color="auto"/>
            <w:left w:val="none" w:sz="0" w:space="0" w:color="auto"/>
            <w:bottom w:val="none" w:sz="0" w:space="0" w:color="auto"/>
            <w:right w:val="none" w:sz="0" w:space="0" w:color="auto"/>
          </w:divBdr>
        </w:div>
      </w:divsChild>
    </w:div>
    <w:div w:id="1099831546">
      <w:bodyDiv w:val="1"/>
      <w:marLeft w:val="0"/>
      <w:marRight w:val="0"/>
      <w:marTop w:val="0"/>
      <w:marBottom w:val="0"/>
      <w:divBdr>
        <w:top w:val="none" w:sz="0" w:space="0" w:color="auto"/>
        <w:left w:val="none" w:sz="0" w:space="0" w:color="auto"/>
        <w:bottom w:val="none" w:sz="0" w:space="0" w:color="auto"/>
        <w:right w:val="none" w:sz="0" w:space="0" w:color="auto"/>
      </w:divBdr>
      <w:divsChild>
        <w:div w:id="1761367944">
          <w:marLeft w:val="0"/>
          <w:marRight w:val="0"/>
          <w:marTop w:val="0"/>
          <w:marBottom w:val="0"/>
          <w:divBdr>
            <w:top w:val="none" w:sz="0" w:space="0" w:color="auto"/>
            <w:left w:val="none" w:sz="0" w:space="0" w:color="auto"/>
            <w:bottom w:val="none" w:sz="0" w:space="0" w:color="auto"/>
            <w:right w:val="none" w:sz="0" w:space="0" w:color="auto"/>
          </w:divBdr>
        </w:div>
      </w:divsChild>
    </w:div>
    <w:div w:id="1166870359">
      <w:bodyDiv w:val="1"/>
      <w:marLeft w:val="0"/>
      <w:marRight w:val="0"/>
      <w:marTop w:val="0"/>
      <w:marBottom w:val="0"/>
      <w:divBdr>
        <w:top w:val="none" w:sz="0" w:space="0" w:color="auto"/>
        <w:left w:val="none" w:sz="0" w:space="0" w:color="auto"/>
        <w:bottom w:val="none" w:sz="0" w:space="0" w:color="auto"/>
        <w:right w:val="none" w:sz="0" w:space="0" w:color="auto"/>
      </w:divBdr>
      <w:divsChild>
        <w:div w:id="1678531139">
          <w:marLeft w:val="0"/>
          <w:marRight w:val="0"/>
          <w:marTop w:val="0"/>
          <w:marBottom w:val="0"/>
          <w:divBdr>
            <w:top w:val="none" w:sz="0" w:space="0" w:color="auto"/>
            <w:left w:val="none" w:sz="0" w:space="0" w:color="auto"/>
            <w:bottom w:val="none" w:sz="0" w:space="0" w:color="auto"/>
            <w:right w:val="none" w:sz="0" w:space="0" w:color="auto"/>
          </w:divBdr>
        </w:div>
      </w:divsChild>
    </w:div>
    <w:div w:id="1208493055">
      <w:bodyDiv w:val="1"/>
      <w:marLeft w:val="0"/>
      <w:marRight w:val="0"/>
      <w:marTop w:val="0"/>
      <w:marBottom w:val="0"/>
      <w:divBdr>
        <w:top w:val="none" w:sz="0" w:space="0" w:color="auto"/>
        <w:left w:val="none" w:sz="0" w:space="0" w:color="auto"/>
        <w:bottom w:val="none" w:sz="0" w:space="0" w:color="auto"/>
        <w:right w:val="none" w:sz="0" w:space="0" w:color="auto"/>
      </w:divBdr>
    </w:div>
    <w:div w:id="1301036972">
      <w:bodyDiv w:val="1"/>
      <w:marLeft w:val="0"/>
      <w:marRight w:val="0"/>
      <w:marTop w:val="0"/>
      <w:marBottom w:val="0"/>
      <w:divBdr>
        <w:top w:val="none" w:sz="0" w:space="0" w:color="auto"/>
        <w:left w:val="none" w:sz="0" w:space="0" w:color="auto"/>
        <w:bottom w:val="none" w:sz="0" w:space="0" w:color="auto"/>
        <w:right w:val="none" w:sz="0" w:space="0" w:color="auto"/>
      </w:divBdr>
      <w:divsChild>
        <w:div w:id="1850949604">
          <w:marLeft w:val="0"/>
          <w:marRight w:val="0"/>
          <w:marTop w:val="0"/>
          <w:marBottom w:val="0"/>
          <w:divBdr>
            <w:top w:val="none" w:sz="0" w:space="0" w:color="auto"/>
            <w:left w:val="none" w:sz="0" w:space="0" w:color="auto"/>
            <w:bottom w:val="none" w:sz="0" w:space="0" w:color="auto"/>
            <w:right w:val="none" w:sz="0" w:space="0" w:color="auto"/>
          </w:divBdr>
        </w:div>
        <w:div w:id="710568208">
          <w:marLeft w:val="0"/>
          <w:marRight w:val="0"/>
          <w:marTop w:val="0"/>
          <w:marBottom w:val="0"/>
          <w:divBdr>
            <w:top w:val="none" w:sz="0" w:space="0" w:color="auto"/>
            <w:left w:val="none" w:sz="0" w:space="0" w:color="auto"/>
            <w:bottom w:val="none" w:sz="0" w:space="0" w:color="auto"/>
            <w:right w:val="none" w:sz="0" w:space="0" w:color="auto"/>
          </w:divBdr>
        </w:div>
        <w:div w:id="1100832804">
          <w:marLeft w:val="0"/>
          <w:marRight w:val="0"/>
          <w:marTop w:val="0"/>
          <w:marBottom w:val="0"/>
          <w:divBdr>
            <w:top w:val="none" w:sz="0" w:space="0" w:color="auto"/>
            <w:left w:val="none" w:sz="0" w:space="0" w:color="auto"/>
            <w:bottom w:val="none" w:sz="0" w:space="0" w:color="auto"/>
            <w:right w:val="none" w:sz="0" w:space="0" w:color="auto"/>
          </w:divBdr>
        </w:div>
      </w:divsChild>
    </w:div>
    <w:div w:id="2021613734">
      <w:bodyDiv w:val="1"/>
      <w:marLeft w:val="0"/>
      <w:marRight w:val="0"/>
      <w:marTop w:val="0"/>
      <w:marBottom w:val="0"/>
      <w:divBdr>
        <w:top w:val="none" w:sz="0" w:space="0" w:color="auto"/>
        <w:left w:val="none" w:sz="0" w:space="0" w:color="auto"/>
        <w:bottom w:val="none" w:sz="0" w:space="0" w:color="auto"/>
        <w:right w:val="none" w:sz="0" w:space="0" w:color="auto"/>
      </w:divBdr>
      <w:divsChild>
        <w:div w:id="1287197575">
          <w:marLeft w:val="0"/>
          <w:marRight w:val="0"/>
          <w:marTop w:val="0"/>
          <w:marBottom w:val="0"/>
          <w:divBdr>
            <w:top w:val="none" w:sz="0" w:space="0" w:color="auto"/>
            <w:left w:val="none" w:sz="0" w:space="0" w:color="auto"/>
            <w:bottom w:val="none" w:sz="0" w:space="0" w:color="auto"/>
            <w:right w:val="none" w:sz="0" w:space="0" w:color="auto"/>
          </w:divBdr>
        </w:div>
      </w:divsChild>
    </w:div>
    <w:div w:id="2109739204">
      <w:bodyDiv w:val="1"/>
      <w:marLeft w:val="0"/>
      <w:marRight w:val="0"/>
      <w:marTop w:val="0"/>
      <w:marBottom w:val="0"/>
      <w:divBdr>
        <w:top w:val="none" w:sz="0" w:space="0" w:color="auto"/>
        <w:left w:val="none" w:sz="0" w:space="0" w:color="auto"/>
        <w:bottom w:val="none" w:sz="0" w:space="0" w:color="auto"/>
        <w:right w:val="none" w:sz="0" w:space="0" w:color="auto"/>
      </w:divBdr>
      <w:divsChild>
        <w:div w:id="390227174">
          <w:marLeft w:val="0"/>
          <w:marRight w:val="0"/>
          <w:marTop w:val="0"/>
          <w:marBottom w:val="0"/>
          <w:divBdr>
            <w:top w:val="none" w:sz="0" w:space="0" w:color="auto"/>
            <w:left w:val="none" w:sz="0" w:space="0" w:color="auto"/>
            <w:bottom w:val="none" w:sz="0" w:space="0" w:color="auto"/>
            <w:right w:val="none" w:sz="0" w:space="0" w:color="auto"/>
          </w:divBdr>
        </w:div>
        <w:div w:id="1763721858">
          <w:marLeft w:val="0"/>
          <w:marRight w:val="0"/>
          <w:marTop w:val="0"/>
          <w:marBottom w:val="0"/>
          <w:divBdr>
            <w:top w:val="none" w:sz="0" w:space="0" w:color="auto"/>
            <w:left w:val="none" w:sz="0" w:space="0" w:color="auto"/>
            <w:bottom w:val="none" w:sz="0" w:space="0" w:color="auto"/>
            <w:right w:val="none" w:sz="0" w:space="0" w:color="auto"/>
          </w:divBdr>
        </w:div>
        <w:div w:id="51696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F372D-C958-4EF8-905E-D1474430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3824</TotalTime>
  <Pages>12</Pages>
  <Words>8828</Words>
  <Characters>50323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Suyash Sawale</dc:creator>
  <cp:keywords/>
  <dc:description/>
  <cp:lastModifiedBy>Dr. Suyash Sawale</cp:lastModifiedBy>
  <cp:revision>248</cp:revision>
  <dcterms:created xsi:type="dcterms:W3CDTF">2024-09-11T11:14:00Z</dcterms:created>
  <dcterms:modified xsi:type="dcterms:W3CDTF">2025-03-24T19:10:00Z</dcterms:modified>
</cp:coreProperties>
</file>