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695D1" w14:textId="5518912D" w:rsidR="00DE7818" w:rsidRDefault="004B1781" w:rsidP="004B1781">
      <w:pPr>
        <w:spacing w:after="0"/>
        <w:jc w:val="center"/>
        <w:rPr>
          <w:b/>
          <w:bCs/>
          <w:color w:val="FF0000"/>
          <w:sz w:val="28"/>
          <w:szCs w:val="28"/>
          <w:lang w:val="en-GB"/>
        </w:rPr>
      </w:pPr>
      <w:r w:rsidRPr="004B1781">
        <w:rPr>
          <w:b/>
          <w:bCs/>
          <w:color w:val="FF0000"/>
          <w:sz w:val="28"/>
          <w:szCs w:val="28"/>
          <w:lang w:val="en-GB"/>
        </w:rPr>
        <w:t>Real-Time Weather Estimation and Forecasting Using Hybrid Machine Learning Approaches</w:t>
      </w:r>
    </w:p>
    <w:p w14:paraId="04C170C6" w14:textId="074C66F6" w:rsidR="00AC182E" w:rsidRPr="00E77AAB" w:rsidRDefault="00EE22B3" w:rsidP="00E77AAB">
      <w:pPr>
        <w:spacing w:after="0"/>
        <w:jc w:val="left"/>
        <w:rPr>
          <w:b/>
        </w:rPr>
      </w:pPr>
      <w:r w:rsidRPr="00E77AAB">
        <w:rPr>
          <w:b/>
        </w:rPr>
        <w:t>ABSTRACT</w:t>
      </w:r>
    </w:p>
    <w:p w14:paraId="0DF857D9" w14:textId="1E17EB95" w:rsidR="004A2FF8" w:rsidRDefault="00C9688E" w:rsidP="00E77AAB">
      <w:pPr>
        <w:shd w:val="clear" w:color="auto" w:fill="FFFFFF"/>
        <w:spacing w:after="0"/>
      </w:pPr>
      <w:r>
        <w:t>In real-time forecasting</w:t>
      </w:r>
      <w:r w:rsidR="00FC6D2F">
        <w:t>,</w:t>
      </w:r>
      <w:r>
        <w:t xml:space="preserve"> </w:t>
      </w:r>
      <w:r w:rsidR="00FC6D2F">
        <w:t>estimation is the most crucial measurement for atmospheric observations</w:t>
      </w:r>
      <w:r w:rsidR="00CD12D2">
        <w:t xml:space="preserve"> by time and area. </w:t>
      </w:r>
      <w:r w:rsidR="006C4559">
        <w:t>Present-day</w:t>
      </w:r>
      <w:r w:rsidR="00530C3E">
        <w:t xml:space="preserve"> weather conditions observations are most important for many </w:t>
      </w:r>
      <w:r w:rsidR="006C4559">
        <w:t>things</w:t>
      </w:r>
      <w:r w:rsidR="00D22F59">
        <w:t>,</w:t>
      </w:r>
      <w:r w:rsidR="006C4559">
        <w:t xml:space="preserve"> like agriculture, </w:t>
      </w:r>
      <w:r w:rsidR="0035623E">
        <w:t xml:space="preserve">and </w:t>
      </w:r>
      <w:r w:rsidR="007E1370">
        <w:t xml:space="preserve">different types of calamities </w:t>
      </w:r>
      <w:r w:rsidR="00D22F59">
        <w:t>that</w:t>
      </w:r>
      <w:r w:rsidR="007E1370">
        <w:t xml:space="preserve"> are </w:t>
      </w:r>
      <w:r w:rsidR="00D22F59">
        <w:t>unexpected</w:t>
      </w:r>
      <w:r w:rsidR="007E1370">
        <w:t xml:space="preserve"> </w:t>
      </w:r>
      <w:r w:rsidR="00D22F59">
        <w:t>in</w:t>
      </w:r>
      <w:r w:rsidR="0035623E">
        <w:t xml:space="preserve"> normal life.</w:t>
      </w:r>
      <w:r w:rsidR="00530C3E">
        <w:t xml:space="preserve">     </w:t>
      </w:r>
      <w:r w:rsidR="00CD12D2">
        <w:t xml:space="preserve">Machine learning techniques </w:t>
      </w:r>
      <w:r w:rsidR="00D22F59">
        <w:t xml:space="preserve">are </w:t>
      </w:r>
      <w:r w:rsidR="006D39CD">
        <w:t xml:space="preserve">used for weather forecasting. </w:t>
      </w:r>
      <w:r w:rsidR="007E1721">
        <w:t>Among machine learning regression techniques</w:t>
      </w:r>
      <w:r w:rsidR="004B1781">
        <w:t>,</w:t>
      </w:r>
      <w:r w:rsidR="007E1721">
        <w:t xml:space="preserve"> </w:t>
      </w:r>
      <w:r w:rsidR="00CE4B05">
        <w:t xml:space="preserve">a </w:t>
      </w:r>
      <w:r w:rsidR="007E1721">
        <w:t xml:space="preserve">key role </w:t>
      </w:r>
      <w:r w:rsidR="004B1781">
        <w:t xml:space="preserve">is played </w:t>
      </w:r>
      <w:r w:rsidR="00CE4B05">
        <w:t>in this problem</w:t>
      </w:r>
      <w:r w:rsidR="00D22F59">
        <w:t>.</w:t>
      </w:r>
      <w:r w:rsidR="00D373A7">
        <w:t xml:space="preserve"> It monitors continuously from time to time</w:t>
      </w:r>
      <w:r w:rsidR="00B51D0A">
        <w:t xml:space="preserve">. </w:t>
      </w:r>
      <w:r w:rsidR="003D1699">
        <w:t xml:space="preserve">Temperature predictions also include </w:t>
      </w:r>
      <w:r w:rsidR="001F2E34">
        <w:t xml:space="preserve">weather forecasting by using regression techniques. Multiple regression techniques </w:t>
      </w:r>
      <w:r w:rsidR="001A06B1">
        <w:t xml:space="preserve">were used in our research. </w:t>
      </w:r>
      <w:r w:rsidR="00C935CF">
        <w:t>We measure the MSE rate for every technique.</w:t>
      </w:r>
      <w:r w:rsidR="00D36579">
        <w:t xml:space="preserve"> </w:t>
      </w:r>
      <w:r w:rsidR="00036F1A">
        <w:t>M</w:t>
      </w:r>
      <w:r w:rsidR="00310439">
        <w:t xml:space="preserve">ultiple </w:t>
      </w:r>
      <w:r w:rsidR="00036F1A">
        <w:t>variety</w:t>
      </w:r>
      <w:r w:rsidR="00D36579">
        <w:t xml:space="preserve"> of </w:t>
      </w:r>
      <w:r w:rsidR="00036F1A">
        <w:t>metrics were tested.</w:t>
      </w:r>
      <w:r w:rsidR="00310439">
        <w:t xml:space="preserve"> We consider </w:t>
      </w:r>
      <w:r w:rsidR="00BD1EF1">
        <w:t>short</w:t>
      </w:r>
      <w:r w:rsidR="00310439">
        <w:t xml:space="preserve"> </w:t>
      </w:r>
      <w:r w:rsidR="00C03567">
        <w:t xml:space="preserve">MSE to indicate for best forecasting </w:t>
      </w:r>
      <w:r w:rsidR="00C4168F">
        <w:t>outcome</w:t>
      </w:r>
      <w:r w:rsidR="00C03567">
        <w:t xml:space="preserve">. </w:t>
      </w:r>
    </w:p>
    <w:p w14:paraId="48DA5552" w14:textId="092935CA" w:rsidR="00A3450B" w:rsidRDefault="00A3450B" w:rsidP="00E77AAB">
      <w:pPr>
        <w:shd w:val="clear" w:color="auto" w:fill="FFFFFF"/>
        <w:spacing w:after="0"/>
      </w:pPr>
      <w:r w:rsidRPr="00A3450B">
        <w:rPr>
          <w:b/>
          <w:bCs/>
        </w:rPr>
        <w:t>Keywords:</w:t>
      </w:r>
      <w:r>
        <w:rPr>
          <w:b/>
          <w:bCs/>
        </w:rPr>
        <w:t xml:space="preserve"> </w:t>
      </w:r>
      <w:r w:rsidRPr="00A3450B">
        <w:t>Weather forecasting</w:t>
      </w:r>
      <w:r>
        <w:t xml:space="preserve">, </w:t>
      </w:r>
      <w:r w:rsidR="00341B73">
        <w:t>Regression Techniques, Prediction, MSE</w:t>
      </w:r>
    </w:p>
    <w:p w14:paraId="17D55DD9" w14:textId="77777777" w:rsidR="0035623E" w:rsidRPr="00A3450B" w:rsidRDefault="0035623E" w:rsidP="00E77AAB">
      <w:pPr>
        <w:shd w:val="clear" w:color="auto" w:fill="FFFFFF"/>
        <w:spacing w:after="0"/>
        <w:rPr>
          <w:b/>
          <w:bCs/>
        </w:rPr>
      </w:pPr>
    </w:p>
    <w:p w14:paraId="5AC51B62" w14:textId="21AE6039" w:rsidR="00AC182E" w:rsidRPr="00B408A8"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INTRODUCTION</w:t>
      </w:r>
    </w:p>
    <w:p w14:paraId="46FBA49D" w14:textId="77777777" w:rsidR="00E77AAB" w:rsidRDefault="00E77AAB">
      <w:pPr>
        <w:widowControl w:val="0"/>
        <w:spacing w:after="0" w:line="240" w:lineRule="auto"/>
        <w:jc w:val="center"/>
        <w:rPr>
          <w:b/>
        </w:rPr>
      </w:pPr>
    </w:p>
    <w:p w14:paraId="2FE43512" w14:textId="5ABDC821" w:rsidR="0035623E" w:rsidRPr="0035623E" w:rsidRDefault="0035623E" w:rsidP="008538DA">
      <w:pPr>
        <w:widowControl w:val="0"/>
        <w:spacing w:after="0"/>
        <w:rPr>
          <w:bCs/>
        </w:rPr>
      </w:pPr>
      <w:r w:rsidRPr="0035623E">
        <w:rPr>
          <w:bCs/>
        </w:rPr>
        <w:t xml:space="preserve">Weather forecasting </w:t>
      </w:r>
      <w:r w:rsidR="00EA5BAF">
        <w:rPr>
          <w:bCs/>
        </w:rPr>
        <w:t xml:space="preserve">to </w:t>
      </w:r>
      <w:r w:rsidR="00D22F59">
        <w:rPr>
          <w:bCs/>
        </w:rPr>
        <w:t>forecasting</w:t>
      </w:r>
      <w:r w:rsidR="00EA5BAF">
        <w:rPr>
          <w:bCs/>
        </w:rPr>
        <w:t xml:space="preserve"> the </w:t>
      </w:r>
      <w:r w:rsidR="00D22F59">
        <w:rPr>
          <w:bCs/>
        </w:rPr>
        <w:t>state</w:t>
      </w:r>
      <w:r w:rsidR="00EA5BAF">
        <w:rPr>
          <w:bCs/>
        </w:rPr>
        <w:t xml:space="preserve"> of </w:t>
      </w:r>
      <w:r w:rsidR="00E25394">
        <w:rPr>
          <w:bCs/>
        </w:rPr>
        <w:t>the atmosphere by location and time</w:t>
      </w:r>
      <w:r w:rsidR="008538DA">
        <w:rPr>
          <w:bCs/>
        </w:rPr>
        <w:t>. But in the past, this procedure was measured manually</w:t>
      </w:r>
      <w:r w:rsidR="009578CA">
        <w:rPr>
          <w:bCs/>
        </w:rPr>
        <w:t xml:space="preserve"> based on pressure and weather conditions. </w:t>
      </w:r>
      <w:r w:rsidR="00B424C6">
        <w:rPr>
          <w:bCs/>
        </w:rPr>
        <w:t xml:space="preserve">New computer technologies </w:t>
      </w:r>
      <w:r w:rsidR="003660CF">
        <w:rPr>
          <w:bCs/>
        </w:rPr>
        <w:t xml:space="preserve">were </w:t>
      </w:r>
      <w:r w:rsidR="00B424C6">
        <w:rPr>
          <w:bCs/>
        </w:rPr>
        <w:t xml:space="preserve">introduced to measure </w:t>
      </w:r>
      <w:r w:rsidR="003660CF">
        <w:rPr>
          <w:bCs/>
        </w:rPr>
        <w:t xml:space="preserve">weather conditions based on multiple factors [1].  </w:t>
      </w:r>
      <w:r w:rsidR="001E62F9">
        <w:rPr>
          <w:bCs/>
        </w:rPr>
        <w:t>The linear</w:t>
      </w:r>
      <w:r w:rsidR="00AD1587">
        <w:rPr>
          <w:bCs/>
        </w:rPr>
        <w:t xml:space="preserve"> relationship </w:t>
      </w:r>
      <w:r w:rsidR="00D22F59">
        <w:rPr>
          <w:bCs/>
        </w:rPr>
        <w:t xml:space="preserve">was </w:t>
      </w:r>
      <w:r w:rsidR="001E62F9">
        <w:rPr>
          <w:bCs/>
        </w:rPr>
        <w:t xml:space="preserve">established between the input to output attributes. </w:t>
      </w:r>
      <w:r w:rsidR="00AC3896">
        <w:rPr>
          <w:bCs/>
        </w:rPr>
        <w:t xml:space="preserve">It is different from </w:t>
      </w:r>
      <w:r w:rsidR="004B009A">
        <w:rPr>
          <w:bCs/>
        </w:rPr>
        <w:t>nonlinear</w:t>
      </w:r>
      <w:r w:rsidR="00AC3896">
        <w:rPr>
          <w:bCs/>
        </w:rPr>
        <w:t xml:space="preserve"> predictions </w:t>
      </w:r>
      <w:r w:rsidR="004B009A">
        <w:rPr>
          <w:bCs/>
        </w:rPr>
        <w:t xml:space="preserve">of weather attribute relations. </w:t>
      </w:r>
      <w:r w:rsidR="00D71EFE">
        <w:rPr>
          <w:bCs/>
        </w:rPr>
        <w:t>Generally</w:t>
      </w:r>
      <w:r w:rsidR="001135E7">
        <w:rPr>
          <w:bCs/>
        </w:rPr>
        <w:t>,</w:t>
      </w:r>
      <w:r w:rsidR="00D71EFE">
        <w:rPr>
          <w:bCs/>
        </w:rPr>
        <w:t xml:space="preserve"> w</w:t>
      </w:r>
      <w:r w:rsidR="00FE6B6D">
        <w:rPr>
          <w:bCs/>
        </w:rPr>
        <w:t xml:space="preserve">eather </w:t>
      </w:r>
      <w:r w:rsidR="00D71EFE">
        <w:rPr>
          <w:bCs/>
        </w:rPr>
        <w:t xml:space="preserve">predictions </w:t>
      </w:r>
      <w:r w:rsidR="00672808">
        <w:rPr>
          <w:bCs/>
        </w:rPr>
        <w:t xml:space="preserve">are </w:t>
      </w:r>
      <w:r w:rsidR="00D71EFE">
        <w:rPr>
          <w:bCs/>
        </w:rPr>
        <w:t xml:space="preserve">based on past </w:t>
      </w:r>
      <w:r w:rsidR="00A55A7D">
        <w:rPr>
          <w:bCs/>
        </w:rPr>
        <w:t>trends, these</w:t>
      </w:r>
      <w:r w:rsidR="00672808">
        <w:rPr>
          <w:bCs/>
        </w:rPr>
        <w:t xml:space="preserve"> past data </w:t>
      </w:r>
      <w:r w:rsidR="001135E7">
        <w:rPr>
          <w:bCs/>
        </w:rPr>
        <w:t xml:space="preserve">are </w:t>
      </w:r>
      <w:r w:rsidR="00672808">
        <w:rPr>
          <w:bCs/>
        </w:rPr>
        <w:t xml:space="preserve">connected to </w:t>
      </w:r>
      <w:r w:rsidR="001135E7">
        <w:rPr>
          <w:bCs/>
        </w:rPr>
        <w:t xml:space="preserve">present situations of the atmosphere. </w:t>
      </w:r>
      <w:r w:rsidR="007633C6">
        <w:rPr>
          <w:bCs/>
        </w:rPr>
        <w:t xml:space="preserve">New technologies </w:t>
      </w:r>
      <w:r w:rsidR="00BE08A1">
        <w:rPr>
          <w:bCs/>
        </w:rPr>
        <w:t xml:space="preserve">to predict weather </w:t>
      </w:r>
      <w:r w:rsidR="00C46258">
        <w:rPr>
          <w:bCs/>
        </w:rPr>
        <w:t>situations</w:t>
      </w:r>
      <w:r w:rsidR="00BE08A1">
        <w:rPr>
          <w:bCs/>
        </w:rPr>
        <w:t xml:space="preserve"> analysis </w:t>
      </w:r>
      <w:r w:rsidR="00B6200B">
        <w:rPr>
          <w:bCs/>
        </w:rPr>
        <w:t>are most</w:t>
      </w:r>
      <w:r w:rsidR="00C7600C">
        <w:rPr>
          <w:bCs/>
        </w:rPr>
        <w:t xml:space="preserve"> </w:t>
      </w:r>
      <w:r w:rsidR="00B20501">
        <w:rPr>
          <w:bCs/>
        </w:rPr>
        <w:t>valuable</w:t>
      </w:r>
      <w:r w:rsidR="00C7600C">
        <w:rPr>
          <w:bCs/>
        </w:rPr>
        <w:t xml:space="preserve"> for farmers, </w:t>
      </w:r>
      <w:r w:rsidR="00B20501">
        <w:rPr>
          <w:bCs/>
        </w:rPr>
        <w:t xml:space="preserve">industry, and the general </w:t>
      </w:r>
      <w:r w:rsidR="00B6200B">
        <w:rPr>
          <w:bCs/>
        </w:rPr>
        <w:t>community</w:t>
      </w:r>
      <w:r w:rsidR="00B20501">
        <w:rPr>
          <w:bCs/>
        </w:rPr>
        <w:t xml:space="preserve"> for security</w:t>
      </w:r>
      <w:r w:rsidR="00175706">
        <w:rPr>
          <w:bCs/>
        </w:rPr>
        <w:t xml:space="preserve"> [2]. From 2018 onwards</w:t>
      </w:r>
      <w:r w:rsidR="00D22F59">
        <w:rPr>
          <w:bCs/>
        </w:rPr>
        <w:t>,</w:t>
      </w:r>
      <w:r w:rsidR="00175706">
        <w:rPr>
          <w:bCs/>
        </w:rPr>
        <w:t xml:space="preserve"> </w:t>
      </w:r>
      <w:r w:rsidR="001D7899">
        <w:rPr>
          <w:bCs/>
        </w:rPr>
        <w:t xml:space="preserve">machine </w:t>
      </w:r>
      <w:r w:rsidR="00F45F7D">
        <w:rPr>
          <w:bCs/>
        </w:rPr>
        <w:t>learning-based</w:t>
      </w:r>
      <w:r w:rsidR="001D7899">
        <w:rPr>
          <w:bCs/>
        </w:rPr>
        <w:t xml:space="preserve"> </w:t>
      </w:r>
      <w:r w:rsidR="00F45F7D">
        <w:rPr>
          <w:bCs/>
        </w:rPr>
        <w:t xml:space="preserve">weather forecasting started. </w:t>
      </w:r>
      <w:r w:rsidR="0094345F">
        <w:rPr>
          <w:bCs/>
        </w:rPr>
        <w:t xml:space="preserve">Different types of </w:t>
      </w:r>
      <w:r w:rsidR="000129CC">
        <w:rPr>
          <w:bCs/>
        </w:rPr>
        <w:t xml:space="preserve">machine learning algorithms </w:t>
      </w:r>
      <w:r w:rsidR="009770E9">
        <w:rPr>
          <w:bCs/>
        </w:rPr>
        <w:t>are used for weather forecasting. They predict the different types of results</w:t>
      </w:r>
      <w:r w:rsidR="00653D5B">
        <w:rPr>
          <w:bCs/>
        </w:rPr>
        <w:t xml:space="preserve"> they predict</w:t>
      </w:r>
      <w:r w:rsidR="00B527FE">
        <w:rPr>
          <w:bCs/>
        </w:rPr>
        <w:t xml:space="preserve"> for weather conditions in research, this research </w:t>
      </w:r>
      <w:r w:rsidR="0078518A">
        <w:rPr>
          <w:bCs/>
        </w:rPr>
        <w:t>plays</w:t>
      </w:r>
      <w:r w:rsidR="00B527FE">
        <w:rPr>
          <w:bCs/>
        </w:rPr>
        <w:t xml:space="preserve"> </w:t>
      </w:r>
      <w:r w:rsidR="0078518A">
        <w:rPr>
          <w:bCs/>
        </w:rPr>
        <w:t xml:space="preserve">a </w:t>
      </w:r>
      <w:r w:rsidR="00B527FE">
        <w:rPr>
          <w:bCs/>
        </w:rPr>
        <w:t xml:space="preserve">vital role </w:t>
      </w:r>
      <w:r w:rsidR="006F50FA">
        <w:rPr>
          <w:bCs/>
        </w:rPr>
        <w:t>in</w:t>
      </w:r>
      <w:r w:rsidR="0078518A">
        <w:rPr>
          <w:bCs/>
        </w:rPr>
        <w:t xml:space="preserve"> different research domains</w:t>
      </w:r>
      <w:r w:rsidR="006F50FA">
        <w:rPr>
          <w:bCs/>
        </w:rPr>
        <w:t xml:space="preserve"> [3]</w:t>
      </w:r>
      <w:r w:rsidR="0078518A">
        <w:rPr>
          <w:bCs/>
        </w:rPr>
        <w:t>.</w:t>
      </w:r>
    </w:p>
    <w:p w14:paraId="4F8C4ACD" w14:textId="6C82BA9C" w:rsidR="0035623E" w:rsidRDefault="0078518A" w:rsidP="008538DA">
      <w:pPr>
        <w:spacing w:after="0"/>
      </w:pPr>
      <w:r>
        <w:t xml:space="preserve"> </w:t>
      </w:r>
    </w:p>
    <w:p w14:paraId="7DCEA30D" w14:textId="1A04CD81" w:rsidR="00AC182E" w:rsidRDefault="00896885">
      <w:pPr>
        <w:spacing w:after="0"/>
      </w:pPr>
      <w:r>
        <w:t>Ensemble</w:t>
      </w:r>
      <w:r w:rsidR="00A64875">
        <w:t xml:space="preserve"> </w:t>
      </w:r>
      <w:r w:rsidR="00614A61">
        <w:t>learning-based</w:t>
      </w:r>
      <w:r w:rsidR="0004163E">
        <w:t xml:space="preserve"> weather </w:t>
      </w:r>
      <w:r>
        <w:t>prediction</w:t>
      </w:r>
      <w:r w:rsidR="0004163E">
        <w:t xml:space="preserve"> </w:t>
      </w:r>
      <w:r w:rsidR="00D22F59">
        <w:t xml:space="preserve">provides </w:t>
      </w:r>
      <w:r w:rsidR="006A2B7E">
        <w:t xml:space="preserve">primary </w:t>
      </w:r>
      <w:r>
        <w:t>knowledge</w:t>
      </w:r>
      <w:r w:rsidR="006A2B7E">
        <w:t xml:space="preserve"> </w:t>
      </w:r>
      <w:r w:rsidR="00E75BE4">
        <w:t>for predicting better quality [4]. These technolo</w:t>
      </w:r>
      <w:r w:rsidR="00C12930">
        <w:t xml:space="preserve">gies take </w:t>
      </w:r>
      <w:r w:rsidR="00486F2F">
        <w:t>less</w:t>
      </w:r>
      <w:r w:rsidR="00C12930">
        <w:t xml:space="preserve"> time and fewer </w:t>
      </w:r>
      <w:r w:rsidR="002B3B4C">
        <w:t>possessions</w:t>
      </w:r>
      <w:r w:rsidR="00C12930">
        <w:t xml:space="preserve"> in a single </w:t>
      </w:r>
      <w:r w:rsidR="002B3B4C">
        <w:t>effort</w:t>
      </w:r>
      <w:r w:rsidR="00C12930">
        <w:t>.</w:t>
      </w:r>
      <w:r w:rsidR="00CB0ECF">
        <w:t xml:space="preserve"> </w:t>
      </w:r>
      <w:r w:rsidR="00136276">
        <w:t xml:space="preserve">Emerging technologies </w:t>
      </w:r>
      <w:r w:rsidR="00C1028B">
        <w:t>provide better predictions for weather forecasting</w:t>
      </w:r>
      <w:r w:rsidR="008614A0">
        <w:t xml:space="preserve"> the world [5]. </w:t>
      </w:r>
      <w:r w:rsidR="00166281">
        <w:t xml:space="preserve">This procedure </w:t>
      </w:r>
      <w:r w:rsidR="00087FE9">
        <w:t xml:space="preserve">of training, testing, and </w:t>
      </w:r>
      <w:r w:rsidR="00486F2F">
        <w:t>authentication</w:t>
      </w:r>
      <w:r w:rsidR="00087FE9">
        <w:t xml:space="preserve"> of data </w:t>
      </w:r>
      <w:r w:rsidR="00D22F59">
        <w:t>monitors</w:t>
      </w:r>
      <w:r w:rsidR="00087FE9">
        <w:t xml:space="preserve"> </w:t>
      </w:r>
      <w:r w:rsidR="00486F2F">
        <w:t>endlessly</w:t>
      </w:r>
      <w:r w:rsidR="00087FE9">
        <w:t xml:space="preserve"> </w:t>
      </w:r>
      <w:r w:rsidR="00F02B0C">
        <w:t>predicts</w:t>
      </w:r>
      <w:r w:rsidR="006715D6">
        <w:t xml:space="preserve"> the </w:t>
      </w:r>
      <w:r w:rsidR="00281BCE">
        <w:t>precise</w:t>
      </w:r>
      <w:r w:rsidR="00F02B0C">
        <w:t xml:space="preserve"> outcome </w:t>
      </w:r>
      <w:r w:rsidR="00281BCE">
        <w:t>of</w:t>
      </w:r>
      <w:r w:rsidR="00F02B0C">
        <w:t xml:space="preserve"> weather </w:t>
      </w:r>
      <w:r w:rsidR="002546FB">
        <w:t>situations</w:t>
      </w:r>
      <w:r w:rsidR="00F02B0C">
        <w:t>.</w:t>
      </w:r>
      <w:r w:rsidR="00162BB2">
        <w:t xml:space="preserve"> Accurate predictions are </w:t>
      </w:r>
      <w:r w:rsidR="00F454C4">
        <w:t xml:space="preserve">the </w:t>
      </w:r>
      <w:r w:rsidR="005F2374">
        <w:t xml:space="preserve">most </w:t>
      </w:r>
      <w:r w:rsidR="001E5217">
        <w:t>significant</w:t>
      </w:r>
      <w:r w:rsidR="005F2374">
        <w:t xml:space="preserve"> </w:t>
      </w:r>
      <w:r w:rsidR="00F454C4">
        <w:t xml:space="preserve">for the </w:t>
      </w:r>
      <w:r w:rsidR="002546FB">
        <w:t>real-life</w:t>
      </w:r>
      <w:r w:rsidR="00F454C4">
        <w:t xml:space="preserve"> [6]. </w:t>
      </w:r>
    </w:p>
    <w:p w14:paraId="16B841F5" w14:textId="77777777" w:rsidR="00AC182E" w:rsidRDefault="00EE22B3" w:rsidP="00316D39">
      <w:pPr>
        <w:spacing w:after="0"/>
        <w:jc w:val="center"/>
      </w:pPr>
      <w:r>
        <w:rPr>
          <w:noProof/>
        </w:rPr>
        <w:lastRenderedPageBreak/>
        <w:drawing>
          <wp:inline distT="0" distB="0" distL="0" distR="0" wp14:anchorId="3923E158" wp14:editId="0817196C">
            <wp:extent cx="5092700" cy="2444750"/>
            <wp:effectExtent l="19050" t="19050" r="12700" b="12700"/>
            <wp:docPr id="20465905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093719" cy="2445239"/>
                    </a:xfrm>
                    <a:prstGeom prst="rect">
                      <a:avLst/>
                    </a:prstGeom>
                    <a:ln w="9525">
                      <a:solidFill>
                        <a:srgbClr val="000000"/>
                      </a:solidFill>
                      <a:prstDash val="solid"/>
                    </a:ln>
                  </pic:spPr>
                </pic:pic>
              </a:graphicData>
            </a:graphic>
          </wp:inline>
        </w:drawing>
      </w:r>
    </w:p>
    <w:p w14:paraId="35C71C29" w14:textId="62E407F9" w:rsidR="00AC182E" w:rsidRDefault="00EE22B3">
      <w:pPr>
        <w:jc w:val="center"/>
        <w:rPr>
          <w:sz w:val="20"/>
          <w:szCs w:val="20"/>
        </w:rPr>
      </w:pPr>
      <w:r>
        <w:rPr>
          <w:b/>
          <w:sz w:val="20"/>
          <w:szCs w:val="20"/>
        </w:rPr>
        <w:t xml:space="preserve">Figure </w:t>
      </w:r>
      <w:r w:rsidR="009769AE">
        <w:rPr>
          <w:b/>
          <w:sz w:val="20"/>
          <w:szCs w:val="20"/>
        </w:rPr>
        <w:t>1</w:t>
      </w:r>
      <w:r>
        <w:rPr>
          <w:b/>
          <w:sz w:val="20"/>
          <w:szCs w:val="20"/>
        </w:rPr>
        <w:t>:</w:t>
      </w:r>
      <w:r>
        <w:rPr>
          <w:sz w:val="20"/>
          <w:szCs w:val="20"/>
        </w:rPr>
        <w:t xml:space="preserve">   </w:t>
      </w:r>
      <w:r w:rsidR="00FA6A39">
        <w:rPr>
          <w:sz w:val="20"/>
          <w:szCs w:val="20"/>
        </w:rPr>
        <w:t>operative</w:t>
      </w:r>
      <w:r>
        <w:rPr>
          <w:sz w:val="20"/>
          <w:szCs w:val="20"/>
        </w:rPr>
        <w:t xml:space="preserve"> </w:t>
      </w:r>
      <w:r w:rsidR="00503D31">
        <w:rPr>
          <w:sz w:val="20"/>
          <w:szCs w:val="20"/>
        </w:rPr>
        <w:t>weather conditions</w:t>
      </w:r>
      <w:r>
        <w:rPr>
          <w:sz w:val="20"/>
          <w:szCs w:val="20"/>
        </w:rPr>
        <w:t xml:space="preserve"> [5]</w:t>
      </w:r>
    </w:p>
    <w:p w14:paraId="329027AA" w14:textId="0F1B4635" w:rsidR="00AC182E" w:rsidRDefault="00A31365">
      <w:pPr>
        <w:shd w:val="clear" w:color="auto" w:fill="FFFFFF"/>
        <w:spacing w:after="0"/>
        <w:rPr>
          <w:highlight w:val="white"/>
        </w:rPr>
      </w:pPr>
      <w:r>
        <w:rPr>
          <w:highlight w:val="white"/>
        </w:rPr>
        <w:t>Figure</w:t>
      </w:r>
      <w:r w:rsidR="00EE22B3">
        <w:rPr>
          <w:highlight w:val="white"/>
        </w:rPr>
        <w:t xml:space="preserve"> </w:t>
      </w:r>
      <w:r w:rsidR="0087639A">
        <w:rPr>
          <w:highlight w:val="white"/>
        </w:rPr>
        <w:t>1</w:t>
      </w:r>
      <w:r w:rsidR="00EE22B3">
        <w:rPr>
          <w:highlight w:val="white"/>
        </w:rPr>
        <w:t xml:space="preserve"> </w:t>
      </w:r>
      <w:r>
        <w:rPr>
          <w:highlight w:val="white"/>
        </w:rPr>
        <w:t>demonstrates</w:t>
      </w:r>
      <w:r w:rsidR="00EE22B3">
        <w:rPr>
          <w:highlight w:val="white"/>
        </w:rPr>
        <w:t xml:space="preserve"> the </w:t>
      </w:r>
      <w:r w:rsidR="00FA6A39">
        <w:rPr>
          <w:highlight w:val="white"/>
        </w:rPr>
        <w:t>arrangement</w:t>
      </w:r>
      <w:r w:rsidR="00EE22B3">
        <w:rPr>
          <w:highlight w:val="white"/>
        </w:rPr>
        <w:t xml:space="preserve"> for </w:t>
      </w:r>
      <w:r w:rsidR="00A55A7D">
        <w:rPr>
          <w:highlight w:val="white"/>
        </w:rPr>
        <w:t xml:space="preserve">the </w:t>
      </w:r>
      <w:r w:rsidR="00EE22B3">
        <w:rPr>
          <w:highlight w:val="white"/>
        </w:rPr>
        <w:t xml:space="preserve">weather </w:t>
      </w:r>
      <w:r w:rsidR="00FA6A39">
        <w:rPr>
          <w:highlight w:val="white"/>
        </w:rPr>
        <w:t>prediction</w:t>
      </w:r>
      <w:r w:rsidR="00EE22B3">
        <w:rPr>
          <w:highlight w:val="white"/>
        </w:rPr>
        <w:t xml:space="preserve"> </w:t>
      </w:r>
      <w:r w:rsidR="00120265">
        <w:rPr>
          <w:highlight w:val="white"/>
        </w:rPr>
        <w:t>investigation</w:t>
      </w:r>
      <w:r w:rsidR="00EE22B3">
        <w:rPr>
          <w:highlight w:val="white"/>
        </w:rPr>
        <w:t xml:space="preserve"> of </w:t>
      </w:r>
      <w:r w:rsidR="009D203C">
        <w:rPr>
          <w:highlight w:val="white"/>
        </w:rPr>
        <w:t>information</w:t>
      </w:r>
      <w:r w:rsidR="00EE22B3">
        <w:rPr>
          <w:highlight w:val="white"/>
        </w:rPr>
        <w:t xml:space="preserve"> from </w:t>
      </w:r>
      <w:r w:rsidR="00745E51">
        <w:rPr>
          <w:highlight w:val="white"/>
        </w:rPr>
        <w:t xml:space="preserve">the </w:t>
      </w:r>
      <w:r w:rsidR="00120265">
        <w:rPr>
          <w:highlight w:val="white"/>
        </w:rPr>
        <w:t>external</w:t>
      </w:r>
      <w:r w:rsidR="00EE22B3">
        <w:rPr>
          <w:highlight w:val="white"/>
        </w:rPr>
        <w:t xml:space="preserve"> </w:t>
      </w:r>
      <w:r w:rsidR="00120265">
        <w:rPr>
          <w:highlight w:val="white"/>
        </w:rPr>
        <w:t>atmosphere</w:t>
      </w:r>
      <w:r w:rsidR="00EE22B3">
        <w:rPr>
          <w:highlight w:val="white"/>
        </w:rPr>
        <w:t xml:space="preserve">. </w:t>
      </w:r>
      <w:r w:rsidR="00120265">
        <w:rPr>
          <w:highlight w:val="white"/>
        </w:rPr>
        <w:t>Dissimilar</w:t>
      </w:r>
      <w:r w:rsidR="00EE22B3">
        <w:rPr>
          <w:highlight w:val="white"/>
        </w:rPr>
        <w:t xml:space="preserve"> </w:t>
      </w:r>
      <w:r w:rsidR="00120265">
        <w:rPr>
          <w:highlight w:val="white"/>
        </w:rPr>
        <w:t>arenas</w:t>
      </w:r>
      <w:r w:rsidR="00EE22B3">
        <w:rPr>
          <w:highlight w:val="white"/>
        </w:rPr>
        <w:t xml:space="preserve"> </w:t>
      </w:r>
      <w:r w:rsidR="00120265">
        <w:rPr>
          <w:highlight w:val="white"/>
        </w:rPr>
        <w:t>associated</w:t>
      </w:r>
      <w:r w:rsidR="00EE22B3">
        <w:rPr>
          <w:highlight w:val="white"/>
        </w:rPr>
        <w:t xml:space="preserve"> with weather forecasting </w:t>
      </w:r>
      <w:r w:rsidR="00120265">
        <w:rPr>
          <w:highlight w:val="white"/>
        </w:rPr>
        <w:t>effectively</w:t>
      </w:r>
      <w:r w:rsidR="00EE22B3">
        <w:rPr>
          <w:highlight w:val="white"/>
        </w:rPr>
        <w:t xml:space="preserve"> </w:t>
      </w:r>
      <w:r w:rsidR="00120265">
        <w:rPr>
          <w:highlight w:val="white"/>
        </w:rPr>
        <w:t>perform</w:t>
      </w:r>
      <w:r w:rsidR="00EE22B3">
        <w:rPr>
          <w:highlight w:val="white"/>
        </w:rPr>
        <w:t xml:space="preserve"> their work </w:t>
      </w:r>
      <w:r w:rsidR="00120265">
        <w:rPr>
          <w:highlight w:val="white"/>
        </w:rPr>
        <w:t>at</w:t>
      </w:r>
      <w:r w:rsidR="00EE22B3">
        <w:rPr>
          <w:highlight w:val="white"/>
        </w:rPr>
        <w:t xml:space="preserve"> </w:t>
      </w:r>
      <w:r w:rsidR="00120265">
        <w:rPr>
          <w:highlight w:val="white"/>
        </w:rPr>
        <w:t>appropriate</w:t>
      </w:r>
      <w:r w:rsidR="00EE22B3">
        <w:rPr>
          <w:highlight w:val="white"/>
        </w:rPr>
        <w:t xml:space="preserve"> </w:t>
      </w:r>
      <w:r w:rsidR="00120265">
        <w:rPr>
          <w:highlight w:val="white"/>
        </w:rPr>
        <w:t>times</w:t>
      </w:r>
      <w:r w:rsidR="00EE22B3">
        <w:rPr>
          <w:highlight w:val="white"/>
        </w:rPr>
        <w:t xml:space="preserve"> </w:t>
      </w:r>
      <w:r w:rsidR="00A55A7D">
        <w:rPr>
          <w:highlight w:val="white"/>
        </w:rPr>
        <w:t>without</w:t>
      </w:r>
      <w:r w:rsidR="00EE22B3">
        <w:rPr>
          <w:highlight w:val="white"/>
        </w:rPr>
        <w:t xml:space="preserve"> any loss.</w:t>
      </w:r>
    </w:p>
    <w:p w14:paraId="1A041986" w14:textId="77777777" w:rsidR="00034E4A" w:rsidRDefault="00034E4A">
      <w:pPr>
        <w:shd w:val="clear" w:color="auto" w:fill="FFFFFF"/>
        <w:spacing w:after="0"/>
        <w:rPr>
          <w:highlight w:val="white"/>
        </w:rPr>
      </w:pPr>
    </w:p>
    <w:p w14:paraId="5C76C367" w14:textId="7D3343F8" w:rsidR="00AC182E"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 xml:space="preserve">PROPOSED </w:t>
      </w:r>
      <w:r w:rsidR="005D51CB" w:rsidRPr="00B408A8">
        <w:rPr>
          <w:rFonts w:ascii="Times New Roman" w:hAnsi="Times New Roman" w:cs="Times New Roman"/>
          <w:b/>
          <w:sz w:val="24"/>
        </w:rPr>
        <w:t>SYSTEMS</w:t>
      </w:r>
      <w:r w:rsidRPr="00B408A8">
        <w:rPr>
          <w:rFonts w:ascii="Times New Roman" w:hAnsi="Times New Roman" w:cs="Times New Roman"/>
          <w:b/>
          <w:sz w:val="24"/>
        </w:rPr>
        <w:t xml:space="preserve"> AND ARCHITECTURE</w:t>
      </w:r>
      <w:r w:rsidR="005D51CB">
        <w:rPr>
          <w:rFonts w:ascii="Times New Roman" w:hAnsi="Times New Roman" w:cs="Times New Roman"/>
          <w:b/>
          <w:sz w:val="24"/>
        </w:rPr>
        <w:t xml:space="preserve"> STYLE</w:t>
      </w:r>
    </w:p>
    <w:p w14:paraId="0AE7DEB9" w14:textId="77777777" w:rsidR="005D51CB" w:rsidRPr="00B408A8" w:rsidRDefault="005D51CB" w:rsidP="005D51CB">
      <w:pPr>
        <w:pStyle w:val="ListParagraph"/>
        <w:widowControl w:val="0"/>
        <w:spacing w:after="0" w:line="240" w:lineRule="auto"/>
        <w:rPr>
          <w:rFonts w:ascii="Times New Roman" w:hAnsi="Times New Roman" w:cs="Times New Roman"/>
          <w:b/>
          <w:sz w:val="24"/>
        </w:rPr>
      </w:pPr>
    </w:p>
    <w:p w14:paraId="10A3199A" w14:textId="503FD750" w:rsidR="005D51CB" w:rsidRDefault="00DE3B50" w:rsidP="00D42A18">
      <w:pPr>
        <w:spacing w:after="0"/>
      </w:pPr>
      <w:r>
        <w:t xml:space="preserve">Our proposed approach mainly focuses on regression techniques of </w:t>
      </w:r>
      <w:r w:rsidR="0039115B">
        <w:t xml:space="preserve">machine learning for continuous monitoring </w:t>
      </w:r>
      <w:r w:rsidR="002633E8">
        <w:t xml:space="preserve">of weather conditions [7]. </w:t>
      </w:r>
      <w:r w:rsidR="0039115B">
        <w:t xml:space="preserve"> </w:t>
      </w:r>
      <w:r w:rsidR="00C96604">
        <w:t xml:space="preserve">It's based on numerical concepts for </w:t>
      </w:r>
      <w:r w:rsidR="00CF5D61">
        <w:t xml:space="preserve">predictions. </w:t>
      </w:r>
      <w:r w:rsidR="00E23C5E">
        <w:t xml:space="preserve">Multiple algorithms used to predict </w:t>
      </w:r>
      <w:r w:rsidR="00893EC9">
        <w:t>weather conditions refer to class issues [8].</w:t>
      </w:r>
      <w:r w:rsidR="002B6621">
        <w:t xml:space="preserve"> </w:t>
      </w:r>
      <w:r w:rsidR="001400B2">
        <w:t xml:space="preserve">This paper provides weather </w:t>
      </w:r>
      <w:r w:rsidR="004B0D35">
        <w:t>forecasting</w:t>
      </w:r>
      <w:r w:rsidR="001400B2">
        <w:t xml:space="preserve"> predictions </w:t>
      </w:r>
      <w:r w:rsidR="004B0D35">
        <w:t>and temperature predictions every time</w:t>
      </w:r>
      <w:r w:rsidR="004A41B2">
        <w:t xml:space="preserve"> using machine learning techniques (Regression Techniques). </w:t>
      </w:r>
      <w:r w:rsidR="00183153">
        <w:t xml:space="preserve">Here </w:t>
      </w:r>
      <w:r w:rsidR="00AE5098">
        <w:t>MSE measures for e</w:t>
      </w:r>
      <w:r w:rsidR="00350E5B">
        <w:t>very method</w:t>
      </w:r>
      <w:r w:rsidR="00AE5098">
        <w:t xml:space="preserve">. The </w:t>
      </w:r>
      <w:r w:rsidR="00350E5B">
        <w:t>succeeding</w:t>
      </w:r>
      <w:r w:rsidR="00AE5098">
        <w:t xml:space="preserve"> figure </w:t>
      </w:r>
      <w:r w:rsidR="00A50F38">
        <w:t xml:space="preserve">2 demonstrates the </w:t>
      </w:r>
      <w:r w:rsidR="00DE7CAA">
        <w:t>planned</w:t>
      </w:r>
      <w:r w:rsidR="00A50F38">
        <w:t xml:space="preserve"> </w:t>
      </w:r>
      <w:r w:rsidR="00DE7CAA">
        <w:t>manner</w:t>
      </w:r>
      <w:r w:rsidR="00A50F38">
        <w:t>.</w:t>
      </w:r>
      <w:r w:rsidR="00A55A7D">
        <w:t xml:space="preserve"> Figure 2 shows the architecture of </w:t>
      </w:r>
      <w:r w:rsidR="004B1781">
        <w:t xml:space="preserve">the </w:t>
      </w:r>
      <w:r w:rsidR="00A55A7D">
        <w:t>proposed machine learning model.</w:t>
      </w:r>
    </w:p>
    <w:p w14:paraId="1BF3AC9C" w14:textId="2429A58D" w:rsidR="00AC182E" w:rsidRDefault="00D42A18">
      <w:pPr>
        <w:jc w:val="center"/>
        <w:rPr>
          <w:b/>
          <w:sz w:val="28"/>
          <w:szCs w:val="28"/>
        </w:rPr>
      </w:pPr>
      <w:r>
        <w:rPr>
          <w:noProof/>
        </w:rPr>
        <mc:AlternateContent>
          <mc:Choice Requires="wpg">
            <w:drawing>
              <wp:anchor distT="0" distB="0" distL="114300" distR="114300" simplePos="0" relativeHeight="251659264" behindDoc="0" locked="0" layoutInCell="1" hidden="0" allowOverlap="1" wp14:anchorId="4D1E76E1" wp14:editId="215F398A">
                <wp:simplePos x="0" y="0"/>
                <wp:positionH relativeFrom="column">
                  <wp:posOffset>247650</wp:posOffset>
                </wp:positionH>
                <wp:positionV relativeFrom="paragraph">
                  <wp:posOffset>57785</wp:posOffset>
                </wp:positionV>
                <wp:extent cx="5510150" cy="2039716"/>
                <wp:effectExtent l="0" t="0" r="14605" b="17780"/>
                <wp:wrapNone/>
                <wp:docPr id="2046590495" name="Group 2046590495"/>
                <wp:cNvGraphicFramePr/>
                <a:graphic xmlns:a="http://schemas.openxmlformats.org/drawingml/2006/main">
                  <a:graphicData uri="http://schemas.microsoft.com/office/word/2010/wordprocessingGroup">
                    <wpg:wgp>
                      <wpg:cNvGrpSpPr/>
                      <wpg:grpSpPr>
                        <a:xfrm>
                          <a:off x="0" y="0"/>
                          <a:ext cx="5510150" cy="2039716"/>
                          <a:chOff x="2793300" y="2878300"/>
                          <a:chExt cx="5105400" cy="1803400"/>
                        </a:xfrm>
                      </wpg:grpSpPr>
                      <wpg:grpSp>
                        <wpg:cNvPr id="1577006889" name="Group 1577006889"/>
                        <wpg:cNvGrpSpPr/>
                        <wpg:grpSpPr>
                          <a:xfrm>
                            <a:off x="2793300" y="2878300"/>
                            <a:ext cx="5105400" cy="1803400"/>
                            <a:chOff x="0" y="0"/>
                            <a:chExt cx="51054" cy="18034"/>
                          </a:xfrm>
                        </wpg:grpSpPr>
                        <wps:wsp>
                          <wps:cNvPr id="154469350" name="Rectangle 154469350"/>
                          <wps:cNvSpPr/>
                          <wps:spPr>
                            <a:xfrm>
                              <a:off x="0" y="0"/>
                              <a:ext cx="51050" cy="18031"/>
                            </a:xfrm>
                            <a:prstGeom prst="rect">
                              <a:avLst/>
                            </a:prstGeom>
                            <a:noFill/>
                            <a:ln>
                              <a:solidFill>
                                <a:schemeClr val="accent1"/>
                              </a:solidFill>
                            </a:ln>
                          </wps:spPr>
                          <wps:txbx>
                            <w:txbxContent>
                              <w:p w14:paraId="42C691AC" w14:textId="77777777" w:rsidR="00AC182E" w:rsidRDefault="00AC182E">
                                <w:pPr>
                                  <w:spacing w:after="0" w:line="240" w:lineRule="auto"/>
                                  <w:jc w:val="left"/>
                                  <w:textDirection w:val="btLr"/>
                                </w:pPr>
                              </w:p>
                            </w:txbxContent>
                          </wps:txbx>
                          <wps:bodyPr spcFirstLastPara="1" wrap="square" lIns="91425" tIns="91425" rIns="91425" bIns="91425" anchor="ctr" anchorCtr="0">
                            <a:noAutofit/>
                          </wps:bodyPr>
                        </wps:wsp>
                        <wps:wsp>
                          <wps:cNvPr id="2110217065" name="Rectangle 2110217065"/>
                          <wps:cNvSpPr/>
                          <wps:spPr>
                            <a:xfrm>
                              <a:off x="37338" y="12319"/>
                              <a:ext cx="13716" cy="571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7103AC4" w14:textId="6459FCA0" w:rsidR="00AC182E" w:rsidRDefault="00034E4A">
                                <w:pPr>
                                  <w:jc w:val="center"/>
                                  <w:textDirection w:val="btLr"/>
                                </w:pPr>
                                <w:r>
                                  <w:rPr>
                                    <w:color w:val="000000"/>
                                  </w:rPr>
                                  <w:t>Cataloguing (Classification)</w:t>
                                </w:r>
                              </w:p>
                            </w:txbxContent>
                          </wps:txbx>
                          <wps:bodyPr spcFirstLastPara="1" wrap="square" lIns="91425" tIns="45700" rIns="91425" bIns="45700" anchor="ctr" anchorCtr="0">
                            <a:noAutofit/>
                          </wps:bodyPr>
                        </wps:wsp>
                        <wps:wsp>
                          <wps:cNvPr id="1180740921" name="Rectangle 1180740921"/>
                          <wps:cNvSpPr/>
                          <wps:spPr>
                            <a:xfrm>
                              <a:off x="0" y="190"/>
                              <a:ext cx="14535" cy="5334"/>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D6A3423" w14:textId="710CDA08" w:rsidR="00AC182E" w:rsidRDefault="00034E4A">
                                <w:pPr>
                                  <w:jc w:val="center"/>
                                  <w:textDirection w:val="btLr"/>
                                </w:pPr>
                                <w:r>
                                  <w:rPr>
                                    <w:color w:val="000000"/>
                                  </w:rPr>
                                  <w:t>Atmosphere</w:t>
                                </w:r>
                              </w:p>
                            </w:txbxContent>
                          </wps:txbx>
                          <wps:bodyPr spcFirstLastPara="1" wrap="square" lIns="91425" tIns="45700" rIns="91425" bIns="45700" anchor="ctr" anchorCtr="0">
                            <a:noAutofit/>
                          </wps:bodyPr>
                        </wps:wsp>
                        <wps:wsp>
                          <wps:cNvPr id="1557317094" name="Rectangle 1557317094"/>
                          <wps:cNvSpPr/>
                          <wps:spPr>
                            <a:xfrm>
                              <a:off x="17907" y="127"/>
                              <a:ext cx="1433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3ED1D0E6" w14:textId="407E3530" w:rsidR="00AC182E" w:rsidRDefault="00EE22B3">
                                <w:pPr>
                                  <w:jc w:val="center"/>
                                  <w:textDirection w:val="btLr"/>
                                </w:pPr>
                                <w:r>
                                  <w:rPr>
                                    <w:color w:val="000000"/>
                                  </w:rPr>
                                  <w:t xml:space="preserve">Weather </w:t>
                                </w:r>
                                <w:r w:rsidR="00034E4A">
                                  <w:rPr>
                                    <w:color w:val="000000"/>
                                  </w:rPr>
                                  <w:t>Radars</w:t>
                                </w:r>
                              </w:p>
                            </w:txbxContent>
                          </wps:txbx>
                          <wps:bodyPr spcFirstLastPara="1" wrap="square" lIns="91425" tIns="45700" rIns="91425" bIns="45700" anchor="ctr" anchorCtr="0">
                            <a:noAutofit/>
                          </wps:bodyPr>
                        </wps:wsp>
                        <wps:wsp>
                          <wps:cNvPr id="1137979157" name="Straight Arrow Connector 1137979157"/>
                          <wps:cNvCnPr/>
                          <wps:spPr>
                            <a:xfrm>
                              <a:off x="14541" y="2540"/>
                              <a:ext cx="3850" cy="63"/>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53362849" name="Rectangle 53362849"/>
                          <wps:cNvSpPr/>
                          <wps:spPr>
                            <a:xfrm>
                              <a:off x="36322" y="0"/>
                              <a:ext cx="1360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wps:txbx>
                          <wps:bodyPr spcFirstLastPara="1" wrap="square" lIns="91425" tIns="45700" rIns="91425" bIns="45700" anchor="ctr" anchorCtr="0">
                            <a:noAutofit/>
                          </wps:bodyPr>
                        </wps:wsp>
                        <wps:wsp>
                          <wps:cNvPr id="2090128438" name="Straight Arrow Connector 2090128438"/>
                          <wps:cNvCnPr/>
                          <wps:spPr>
                            <a:xfrm rot="10800000" flipH="1">
                              <a:off x="32258" y="2476"/>
                              <a:ext cx="4380" cy="64"/>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259850612" name="Straight Arrow Connector 259850612"/>
                          <wps:cNvCnPr/>
                          <wps:spPr>
                            <a:xfrm>
                              <a:off x="44196" y="5334"/>
                              <a:ext cx="199" cy="6985"/>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1928426178" name="Straight Arrow Connector 1928426178"/>
                          <wps:cNvCnPr/>
                          <wps:spPr>
                            <a:xfrm flipH="1">
                              <a:off x="31686" y="14732"/>
                              <a:ext cx="5461" cy="127"/>
                            </a:xfrm>
                            <a:prstGeom prst="straightConnector1">
                              <a:avLst/>
                            </a:prstGeom>
                            <a:noFill/>
                            <a:ln w="9525" cap="flat" cmpd="sng">
                              <a:solidFill>
                                <a:schemeClr val="accent1"/>
                              </a:solidFill>
                              <a:prstDash val="solid"/>
                              <a:miter lim="800000"/>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D1E76E1" id="Group 2046590495" o:spid="_x0000_s1026" style="position:absolute;left:0;text-align:left;margin-left:19.5pt;margin-top:4.55pt;width:433.85pt;height:160.6pt;z-index:251659264;mso-width-relative:margin;mso-height-relative:margin" coordorigin="27933,28783" coordsize="51054,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">
                <v:group id="Group 1577006889" o:spid="_x0000_s1027" style="position:absolute;left:27933;top:28783;width:51054;height:18034" coordsize="51054,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">
                  <v:rect id="Rectangle 154469350" o:spid="_x0000_s1028" style="position:absolute;width:51050;height:18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" filled="f" strokecolor="#4472c4 [3204]">
                    <v:textbox inset="2.53958mm,2.53958mm,2.53958mm,2.53958mm">
                      <w:txbxContent>
                        <w:p w14:paraId="42C691AC" w14:textId="77777777" w:rsidR="00AC182E" w:rsidRDefault="00AC182E">
                          <w:pPr>
                            <w:spacing w:after="0" w:line="240" w:lineRule="auto"/>
                            <w:jc w:val="left"/>
                            <w:textDirection w:val="btLr"/>
                          </w:pPr>
                        </w:p>
                      </w:txbxContent>
                    </v:textbox>
                  </v:rect>
                  <v:rect id="Rectangle 2110217065" o:spid="_x0000_s1029" style="position:absolute;left:37338;top:12319;width:13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" fillcolor="white [3201]" strokecolor="#4472c4 [3204]" strokeweight="1pt">
                    <v:stroke startarrowwidth="narrow" startarrowlength="short" endarrowwidth="narrow" endarrowlength="short"/>
                    <v:textbox inset="2.53958mm,1.2694mm,2.53958mm,1.2694mm">
                      <w:txbxContent>
                        <w:p w14:paraId="67103AC4" w14:textId="6459FCA0" w:rsidR="00AC182E" w:rsidRDefault="00034E4A">
                          <w:pPr>
                            <w:jc w:val="center"/>
                            <w:textDirection w:val="btLr"/>
                          </w:pPr>
                          <w:r>
                            <w:rPr>
                              <w:color w:val="000000"/>
                            </w:rPr>
                            <w:t>Cataloguing (Classification)</w:t>
                          </w:r>
                        </w:p>
                      </w:txbxContent>
                    </v:textbox>
                  </v:rect>
                  <v:rect id="Rectangle 1180740921" o:spid="_x0000_s1030" style="position:absolute;top:190;width:145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" fillcolor="white [3201]" strokecolor="#4472c4 [3204]" strokeweight="1pt">
                    <v:stroke startarrowwidth="narrow" startarrowlength="short" endarrowwidth="narrow" endarrowlength="short"/>
                    <v:textbox inset="2.53958mm,1.2694mm,2.53958mm,1.2694mm">
                      <w:txbxContent>
                        <w:p w14:paraId="6D6A3423" w14:textId="710CDA08" w:rsidR="00AC182E" w:rsidRDefault="00034E4A">
                          <w:pPr>
                            <w:jc w:val="center"/>
                            <w:textDirection w:val="btLr"/>
                          </w:pPr>
                          <w:r>
                            <w:rPr>
                              <w:color w:val="000000"/>
                            </w:rPr>
                            <w:t>Atmosphere</w:t>
                          </w:r>
                        </w:p>
                      </w:txbxContent>
                    </v:textbox>
                  </v:rect>
                  <v:rect id="Rectangle 1557317094" o:spid="_x0000_s1031" style="position:absolute;left:17907;top:127;width:1433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" fillcolor="white [3201]" strokecolor="#4472c4 [3204]" strokeweight="1pt">
                    <v:stroke startarrowwidth="narrow" startarrowlength="short" endarrowwidth="narrow" endarrowlength="short"/>
                    <v:textbox inset="2.53958mm,1.2694mm,2.53958mm,1.2694mm">
                      <w:txbxContent>
                        <w:p w14:paraId="3ED1D0E6" w14:textId="407E3530" w:rsidR="00AC182E" w:rsidRDefault="00EE22B3">
                          <w:pPr>
                            <w:jc w:val="center"/>
                            <w:textDirection w:val="btLr"/>
                          </w:pPr>
                          <w:r>
                            <w:rPr>
                              <w:color w:val="000000"/>
                            </w:rPr>
                            <w:t xml:space="preserve">Weather </w:t>
                          </w:r>
                          <w:r w:rsidR="00034E4A">
                            <w:rPr>
                              <w:color w:val="000000"/>
                            </w:rPr>
                            <w:t>Radars</w:t>
                          </w:r>
                        </w:p>
                      </w:txbxContent>
                    </v:textbox>
                  </v:rect>
                  <v:shapetype id="_x0000_t32" coordsize="21600,21600" o:spt="32" o:oned="t" path="m,l21600,21600e" filled="f">
                    <v:path arrowok="t" fillok="f" o:connecttype="none"/>
                    <o:lock v:ext="edit" shapetype="t"/>
                  </v:shapetype>
                  <v:shape id="Straight Arrow Connector 1137979157" o:spid="_x0000_s1032" type="#_x0000_t32" style="position:absolute;left:14541;top:2540;width:385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" strokecolor="#4472c4 [3204]">
                    <v:stroke endarrow="block" joinstyle="miter"/>
                  </v:shape>
                  <v:rect id="Rectangle 53362849" o:spid="_x0000_s1033" style="position:absolute;left:36322;width:1360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" fillcolor="white [3201]" strokecolor="#4472c4 [3204]" strokeweight="1pt">
                    <v:stroke startarrowwidth="narrow" startarrowlength="short" endarrowwidth="narrow" endarrowlength="short"/>
                    <v:textbox inset="2.53958mm,1.2694mm,2.53958mm,1.2694mm">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v:textbox>
                  </v:rect>
                  <v:shape id="Straight Arrow Connector 2090128438" o:spid="_x0000_s1034" type="#_x0000_t32" style="position:absolute;left:32258;top:2476;width:4380;height: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" strokecolor="#4472c4 [3204]">
                    <v:stroke endarrow="block" joinstyle="miter"/>
                  </v:shape>
                  <v:shape id="Straight Arrow Connector 259850612" o:spid="_x0000_s1035" type="#_x0000_t32" style="position:absolute;left:44196;top:5334;width:199;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" strokecolor="#4472c4 [3204]">
                    <v:stroke endarrow="block" joinstyle="miter"/>
                  </v:shape>
                  <v:shape id="Straight Arrow Connector 1928426178" o:spid="_x0000_s1036" type="#_x0000_t32" style="position:absolute;left:31686;top:14732;width:5461;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" strokecolor="#4472c4 [3204]">
                    <v:stroke endarrow="block" joinstyle="miter"/>
                  </v:shape>
                </v:group>
              </v:group>
            </w:pict>
          </mc:Fallback>
        </mc:AlternateContent>
      </w:r>
    </w:p>
    <w:p w14:paraId="6E31A726" w14:textId="0C2C6823" w:rsidR="00AC182E" w:rsidRDefault="00AC182E">
      <w:pPr>
        <w:jc w:val="center"/>
        <w:rPr>
          <w:b/>
          <w:sz w:val="28"/>
          <w:szCs w:val="28"/>
        </w:rPr>
      </w:pPr>
    </w:p>
    <w:p w14:paraId="01E64BC7" w14:textId="38DD74C3" w:rsidR="00AC182E" w:rsidRDefault="00D42A18">
      <w:pPr>
        <w:jc w:val="center"/>
        <w:rPr>
          <w:b/>
          <w:sz w:val="28"/>
          <w:szCs w:val="28"/>
        </w:rPr>
      </w:pPr>
      <w:r>
        <w:rPr>
          <w:noProof/>
        </w:rPr>
        <mc:AlternateContent>
          <mc:Choice Requires="wps">
            <w:drawing>
              <wp:anchor distT="0" distB="0" distL="114300" distR="114300" simplePos="0" relativeHeight="251658240" behindDoc="0" locked="0" layoutInCell="1" hidden="0" allowOverlap="1" wp14:anchorId="0B3419E2" wp14:editId="49989BF8">
                <wp:simplePos x="0" y="0"/>
                <wp:positionH relativeFrom="column">
                  <wp:posOffset>1968186</wp:posOffset>
                </wp:positionH>
                <wp:positionV relativeFrom="paragraph">
                  <wp:posOffset>389255</wp:posOffset>
                </wp:positionV>
                <wp:extent cx="1446530" cy="558800"/>
                <wp:effectExtent l="0" t="0" r="0" b="0"/>
                <wp:wrapNone/>
                <wp:docPr id="2046590496" name="Rectangle 2046590496"/>
                <wp:cNvGraphicFramePr/>
                <a:graphic xmlns:a="http://schemas.openxmlformats.org/drawingml/2006/main">
                  <a:graphicData uri="http://schemas.microsoft.com/office/word/2010/wordprocessingShape">
                    <wps:wsp>
                      <wps:cNvSpPr/>
                      <wps:spPr>
                        <a:xfrm>
                          <a:off x="0" y="0"/>
                          <a:ext cx="1446530" cy="5588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7C17DEE" w14:textId="068EFA1B" w:rsidR="00AC182E" w:rsidRDefault="00EE22B3">
                            <w:pPr>
                              <w:jc w:val="center"/>
                              <w:textDirection w:val="btLr"/>
                            </w:pPr>
                            <w:r>
                              <w:rPr>
                                <w:color w:val="000000"/>
                              </w:rPr>
                              <w:t xml:space="preserve">Weather </w:t>
                            </w:r>
                            <w:r w:rsidR="00034E4A">
                              <w:rPr>
                                <w:color w:val="000000"/>
                              </w:rPr>
                              <w:t>States</w:t>
                            </w:r>
                          </w:p>
                        </w:txbxContent>
                      </wps:txbx>
                      <wps:bodyPr spcFirstLastPara="1" wrap="square" lIns="91425" tIns="45700" rIns="91425" bIns="45700" anchor="ctr" anchorCtr="0">
                        <a:noAutofit/>
                      </wps:bodyPr>
                    </wps:wsp>
                  </a:graphicData>
                </a:graphic>
              </wp:anchor>
            </w:drawing>
          </mc:Choice>
          <mc:Fallback>
            <w:pict>
              <v:rect w14:anchorId="0B3419E2" id="Rectangle 2046590496" o:spid="_x0000_s1037" style="position:absolute;left:0;text-align:left;margin-left:155pt;margin-top:30.65pt;width:113.9pt;height: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" fillcolor="white [3201]" strokecolor="#70ad47 [3209]" strokeweight="1pt">
                <v:stroke startarrowwidth="narrow" startarrowlength="short" endarrowwidth="narrow" endarrowlength="short"/>
                <v:textbox inset="2.53958mm,1.2694mm,2.53958mm,1.2694mm">
                  <w:txbxContent>
                    <w:p w14:paraId="67C17DEE" w14:textId="068EFA1B" w:rsidR="00AC182E" w:rsidRDefault="00EE22B3">
                      <w:pPr>
                        <w:jc w:val="center"/>
                        <w:textDirection w:val="btLr"/>
                      </w:pPr>
                      <w:r>
                        <w:rPr>
                          <w:color w:val="000000"/>
                        </w:rPr>
                        <w:t xml:space="preserve">Weather </w:t>
                      </w:r>
                      <w:r w:rsidR="00034E4A">
                        <w:rPr>
                          <w:color w:val="000000"/>
                        </w:rPr>
                        <w:t>States</w:t>
                      </w:r>
                    </w:p>
                  </w:txbxContent>
                </v:textbox>
              </v:rect>
            </w:pict>
          </mc:Fallback>
        </mc:AlternateContent>
      </w:r>
    </w:p>
    <w:p w14:paraId="7AF5C537" w14:textId="77777777" w:rsidR="00AC182E" w:rsidRDefault="00AC182E">
      <w:pPr>
        <w:jc w:val="center"/>
        <w:rPr>
          <w:b/>
          <w:sz w:val="28"/>
          <w:szCs w:val="28"/>
        </w:rPr>
      </w:pPr>
    </w:p>
    <w:p w14:paraId="419BCA77" w14:textId="77777777" w:rsidR="00AC182E" w:rsidRDefault="00AC182E">
      <w:pPr>
        <w:jc w:val="center"/>
        <w:rPr>
          <w:b/>
          <w:sz w:val="28"/>
          <w:szCs w:val="28"/>
        </w:rPr>
      </w:pPr>
    </w:p>
    <w:p w14:paraId="2BA7906A" w14:textId="77777777" w:rsidR="00E47BB4" w:rsidRDefault="00E47BB4">
      <w:pPr>
        <w:jc w:val="center"/>
        <w:rPr>
          <w:b/>
          <w:sz w:val="20"/>
          <w:szCs w:val="20"/>
        </w:rPr>
      </w:pPr>
    </w:p>
    <w:p w14:paraId="405234D5" w14:textId="5C7123B2" w:rsidR="00AC182E" w:rsidRDefault="00EE22B3">
      <w:pPr>
        <w:jc w:val="center"/>
        <w:rPr>
          <w:sz w:val="20"/>
          <w:szCs w:val="20"/>
        </w:rPr>
      </w:pPr>
      <w:r>
        <w:rPr>
          <w:b/>
          <w:sz w:val="20"/>
          <w:szCs w:val="20"/>
        </w:rPr>
        <w:t xml:space="preserve">Figure </w:t>
      </w:r>
      <w:r w:rsidR="00B408A8">
        <w:rPr>
          <w:b/>
          <w:sz w:val="20"/>
          <w:szCs w:val="20"/>
        </w:rPr>
        <w:t>2</w:t>
      </w:r>
      <w:r>
        <w:rPr>
          <w:b/>
          <w:sz w:val="20"/>
          <w:szCs w:val="20"/>
        </w:rPr>
        <w:t xml:space="preserve">: </w:t>
      </w:r>
      <w:r w:rsidR="00A917E6">
        <w:rPr>
          <w:sz w:val="20"/>
          <w:szCs w:val="20"/>
        </w:rPr>
        <w:t>Architecture</w:t>
      </w:r>
      <w:r>
        <w:rPr>
          <w:sz w:val="20"/>
          <w:szCs w:val="20"/>
        </w:rPr>
        <w:t xml:space="preserve"> of </w:t>
      </w:r>
      <w:r w:rsidR="00DE7CAA">
        <w:rPr>
          <w:sz w:val="20"/>
          <w:szCs w:val="20"/>
        </w:rPr>
        <w:t>projected</w:t>
      </w:r>
      <w:r>
        <w:rPr>
          <w:sz w:val="20"/>
          <w:szCs w:val="20"/>
        </w:rPr>
        <w:t xml:space="preserve"> system [9]</w:t>
      </w:r>
    </w:p>
    <w:p w14:paraId="54B56230" w14:textId="48D091D1" w:rsidR="00AC182E" w:rsidRPr="00B408A8" w:rsidRDefault="003D5E0A" w:rsidP="00341B73">
      <w:pPr>
        <w:pStyle w:val="ListParagraph"/>
        <w:numPr>
          <w:ilvl w:val="0"/>
          <w:numId w:val="4"/>
        </w:numPr>
        <w:jc w:val="center"/>
        <w:rPr>
          <w:rFonts w:ascii="Times New Roman" w:hAnsi="Times New Roman" w:cs="Times New Roman"/>
          <w:b/>
          <w:sz w:val="24"/>
        </w:rPr>
      </w:pPr>
      <w:r>
        <w:rPr>
          <w:rFonts w:ascii="Times New Roman" w:hAnsi="Times New Roman" w:cs="Times New Roman"/>
          <w:b/>
          <w:sz w:val="24"/>
        </w:rPr>
        <w:lastRenderedPageBreak/>
        <w:t xml:space="preserve">STATISTICAL RESULTS </w:t>
      </w:r>
      <w:r w:rsidRPr="00B408A8">
        <w:rPr>
          <w:rFonts w:ascii="Times New Roman" w:hAnsi="Times New Roman" w:cs="Times New Roman"/>
          <w:b/>
          <w:sz w:val="24"/>
        </w:rPr>
        <w:t xml:space="preserve">AND </w:t>
      </w:r>
      <w:r w:rsidR="00F10E5C" w:rsidRPr="00B408A8">
        <w:rPr>
          <w:rFonts w:ascii="Times New Roman" w:hAnsi="Times New Roman" w:cs="Times New Roman"/>
          <w:b/>
          <w:sz w:val="24"/>
        </w:rPr>
        <w:t>INVESTIGATION</w:t>
      </w:r>
    </w:p>
    <w:p w14:paraId="739D53C8" w14:textId="5E160407" w:rsidR="00AC182E" w:rsidRPr="00721776" w:rsidRDefault="00EE22B3">
      <w:pPr>
        <w:pStyle w:val="Heading2"/>
        <w:shd w:val="clear" w:color="auto" w:fill="FFFFFF"/>
        <w:spacing w:before="120" w:after="120"/>
        <w:rPr>
          <w:rFonts w:ascii="Times New Roman" w:eastAsia="Times New Roman" w:hAnsi="Times New Roman" w:cs="Times New Roman"/>
          <w:color w:val="000000"/>
          <w:sz w:val="24"/>
          <w:szCs w:val="24"/>
        </w:rPr>
      </w:pPr>
      <w:r w:rsidRPr="00721776">
        <w:rPr>
          <w:rFonts w:ascii="Times New Roman" w:hAnsi="Times New Roman" w:cs="Times New Roman"/>
          <w:color w:val="000000"/>
          <w:sz w:val="24"/>
          <w:szCs w:val="24"/>
        </w:rPr>
        <w:t xml:space="preserve">3.1   Dataset </w:t>
      </w:r>
      <w:r w:rsidR="00FF3F75">
        <w:rPr>
          <w:rFonts w:ascii="Times New Roman" w:hAnsi="Times New Roman" w:cs="Times New Roman"/>
          <w:color w:val="000000"/>
          <w:sz w:val="24"/>
          <w:szCs w:val="24"/>
        </w:rPr>
        <w:t>R</w:t>
      </w:r>
      <w:r w:rsidR="00FF3F75" w:rsidRPr="00721776">
        <w:rPr>
          <w:rFonts w:ascii="Times New Roman" w:hAnsi="Times New Roman" w:cs="Times New Roman"/>
          <w:color w:val="000000"/>
          <w:sz w:val="24"/>
          <w:szCs w:val="24"/>
        </w:rPr>
        <w:t>eport</w:t>
      </w:r>
    </w:p>
    <w:p w14:paraId="05398F43" w14:textId="45AF5DD9" w:rsidR="006B6263" w:rsidRDefault="00AE7C04" w:rsidP="00E80071">
      <w:pPr>
        <w:spacing w:after="0"/>
        <w:rPr>
          <w:highlight w:val="white"/>
        </w:rPr>
      </w:pPr>
      <w:r>
        <w:rPr>
          <w:highlight w:val="white"/>
        </w:rPr>
        <w:t>We focus</w:t>
      </w:r>
      <w:r w:rsidR="00386C69">
        <w:rPr>
          <w:highlight w:val="white"/>
        </w:rPr>
        <w:t xml:space="preserve"> </w:t>
      </w:r>
      <w:r w:rsidR="00A55A7D">
        <w:rPr>
          <w:highlight w:val="white"/>
        </w:rPr>
        <w:t>on 1461</w:t>
      </w:r>
      <w:r>
        <w:rPr>
          <w:highlight w:val="white"/>
        </w:rPr>
        <w:t xml:space="preserve"> records in our dataset</w:t>
      </w:r>
      <w:r w:rsidR="00E80071">
        <w:rPr>
          <w:highlight w:val="white"/>
        </w:rPr>
        <w:t xml:space="preserve"> with six attributes</w:t>
      </w:r>
      <w:r>
        <w:rPr>
          <w:highlight w:val="white"/>
        </w:rPr>
        <w:t xml:space="preserve">. </w:t>
      </w:r>
      <w:r w:rsidR="00A55A7D">
        <w:rPr>
          <w:highlight w:val="white"/>
        </w:rPr>
        <w:t xml:space="preserve"> This is a sample dataset, but the actual dataset size is very high. The dataset was collected from the Kaggle dataset. Multiple weather forecasting datasets are available on Kaggle. Because different types of weather are available throughout the world.</w:t>
      </w:r>
    </w:p>
    <w:p w14:paraId="34B4A941" w14:textId="0F04C43B" w:rsidR="00AC182E" w:rsidRDefault="006B6263" w:rsidP="00E80071">
      <w:pPr>
        <w:spacing w:after="0"/>
        <w:rPr>
          <w:sz w:val="20"/>
          <w:szCs w:val="20"/>
          <w:highlight w:val="white"/>
        </w:rPr>
      </w:pPr>
      <w:r>
        <w:rPr>
          <w:highlight w:val="white"/>
        </w:rPr>
        <w:t xml:space="preserve">                                                         </w:t>
      </w:r>
      <w:r w:rsidR="00EE22B3">
        <w:rPr>
          <w:b/>
          <w:sz w:val="20"/>
          <w:szCs w:val="20"/>
          <w:highlight w:val="white"/>
        </w:rPr>
        <w:t>Table 1:</w:t>
      </w:r>
      <w:r w:rsidR="00EE22B3">
        <w:rPr>
          <w:sz w:val="20"/>
          <w:szCs w:val="20"/>
          <w:highlight w:val="white"/>
        </w:rPr>
        <w:t xml:space="preserve"> </w:t>
      </w:r>
      <w:r w:rsidR="00A55A7D">
        <w:rPr>
          <w:sz w:val="20"/>
          <w:szCs w:val="20"/>
          <w:highlight w:val="white"/>
        </w:rPr>
        <w:t xml:space="preserve">Sample </w:t>
      </w:r>
      <w:r w:rsidR="00EE22B3">
        <w:rPr>
          <w:sz w:val="20"/>
          <w:szCs w:val="20"/>
          <w:highlight w:val="white"/>
        </w:rPr>
        <w:t>Dataset [10]</w:t>
      </w:r>
    </w:p>
    <w:p w14:paraId="11CDE77A" w14:textId="65AB059B" w:rsidR="00AC182E" w:rsidRDefault="00EE22B3" w:rsidP="00E80071">
      <w:pPr>
        <w:spacing w:after="0"/>
        <w:jc w:val="center"/>
        <w:rPr>
          <w:rFonts w:ascii="Calibri" w:eastAsia="Calibri" w:hAnsi="Calibri" w:cs="Calibri"/>
          <w:sz w:val="22"/>
          <w:szCs w:val="22"/>
        </w:rPr>
      </w:pPr>
      <w:r>
        <w:rPr>
          <w:noProof/>
        </w:rPr>
        <w:drawing>
          <wp:inline distT="0" distB="0" distL="0" distR="0" wp14:anchorId="77A23DB0" wp14:editId="0EA111C5">
            <wp:extent cx="4772025" cy="2343150"/>
            <wp:effectExtent l="19050" t="19050" r="28575" b="19050"/>
            <wp:docPr id="20465905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772025" cy="2343150"/>
                    </a:xfrm>
                    <a:prstGeom prst="rect">
                      <a:avLst/>
                    </a:prstGeom>
                    <a:ln w="9525">
                      <a:solidFill>
                        <a:srgbClr val="000000"/>
                      </a:solidFill>
                      <a:prstDash val="solid"/>
                    </a:ln>
                  </pic:spPr>
                </pic:pic>
              </a:graphicData>
            </a:graphic>
          </wp:inline>
        </w:drawing>
      </w:r>
    </w:p>
    <w:p w14:paraId="2335E407"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Data Preprocessing</w:t>
      </w:r>
    </w:p>
    <w:p w14:paraId="7C0881F4" w14:textId="18B6222C" w:rsidR="00AA350B" w:rsidRDefault="00EE22B3" w:rsidP="00AA350B">
      <w:pPr>
        <w:pBdr>
          <w:top w:val="nil"/>
          <w:left w:val="nil"/>
          <w:bottom w:val="nil"/>
          <w:right w:val="nil"/>
          <w:between w:val="nil"/>
        </w:pBdr>
        <w:shd w:val="clear" w:color="auto" w:fill="FFFFFF"/>
        <w:spacing w:after="0"/>
        <w:rPr>
          <w:color w:val="000000"/>
        </w:rPr>
      </w:pPr>
      <w:r>
        <w:rPr>
          <w:color w:val="000000"/>
        </w:rPr>
        <w:t xml:space="preserve">Data preprocessing </w:t>
      </w:r>
      <w:r w:rsidR="001810CC">
        <w:rPr>
          <w:color w:val="000000"/>
        </w:rPr>
        <w:t>to predict the pure data from raw data</w:t>
      </w:r>
      <w:r>
        <w:rPr>
          <w:color w:val="000000"/>
        </w:rPr>
        <w:t xml:space="preserve">. </w:t>
      </w:r>
      <w:r w:rsidR="001C771D">
        <w:rPr>
          <w:color w:val="000000"/>
        </w:rPr>
        <w:t xml:space="preserve">This approach is crucial for predicting </w:t>
      </w:r>
      <w:r w:rsidR="00AA350B">
        <w:rPr>
          <w:color w:val="000000"/>
        </w:rPr>
        <w:t xml:space="preserve">accurate </w:t>
      </w:r>
      <w:r w:rsidR="001C771D">
        <w:rPr>
          <w:color w:val="000000"/>
        </w:rPr>
        <w:t>results</w:t>
      </w:r>
      <w:r w:rsidR="00AA350B">
        <w:rPr>
          <w:color w:val="000000"/>
        </w:rPr>
        <w:t xml:space="preserve"> [11]. </w:t>
      </w:r>
      <w:r w:rsidR="00A55A7D">
        <w:rPr>
          <w:color w:val="000000"/>
        </w:rPr>
        <w:t xml:space="preserve">If not pre-processed, targeted results are not predicted. </w:t>
      </w:r>
      <w:r w:rsidR="00A55A7D" w:rsidRPr="00A55A7D">
        <w:rPr>
          <w:color w:val="000000"/>
        </w:rPr>
        <w:t>Global temperatures are generally warmer near the equator and cooler towards the poles, with significant variations influenced by factors like latitude, altitude, proximity to water, and prevailing winds. </w:t>
      </w:r>
    </w:p>
    <w:p w14:paraId="04921118" w14:textId="34575E06" w:rsidR="00AC182E" w:rsidRPr="00AA350B" w:rsidRDefault="00EE22B3" w:rsidP="00AA350B">
      <w:pPr>
        <w:pBdr>
          <w:top w:val="nil"/>
          <w:left w:val="nil"/>
          <w:bottom w:val="nil"/>
          <w:right w:val="nil"/>
          <w:between w:val="nil"/>
        </w:pBdr>
        <w:shd w:val="clear" w:color="auto" w:fill="FFFFFF"/>
        <w:spacing w:after="0"/>
        <w:rPr>
          <w:b/>
          <w:bCs/>
          <w:color w:val="000000"/>
        </w:rPr>
      </w:pPr>
      <w:r w:rsidRPr="00AA350B">
        <w:rPr>
          <w:b/>
          <w:bCs/>
          <w:color w:val="000000"/>
        </w:rPr>
        <w:t xml:space="preserve">3.3 Data </w:t>
      </w:r>
      <w:r w:rsidR="00F10E5C" w:rsidRPr="00AA350B">
        <w:rPr>
          <w:b/>
          <w:bCs/>
          <w:color w:val="000000"/>
        </w:rPr>
        <w:t>Picturing</w:t>
      </w:r>
    </w:p>
    <w:p w14:paraId="7972AE97" w14:textId="77777777" w:rsidR="00AC182E" w:rsidRDefault="00EE22B3">
      <w:pPr>
        <w:spacing w:after="0"/>
        <w:jc w:val="center"/>
        <w:rPr>
          <w:sz w:val="20"/>
          <w:szCs w:val="20"/>
        </w:rPr>
      </w:pPr>
      <w:r>
        <w:rPr>
          <w:noProof/>
        </w:rPr>
        <w:drawing>
          <wp:inline distT="0" distB="0" distL="0" distR="0" wp14:anchorId="0536C801" wp14:editId="533CCDDC">
            <wp:extent cx="5045075" cy="2247900"/>
            <wp:effectExtent l="19050" t="19050" r="22225" b="19050"/>
            <wp:docPr id="20465905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45075" cy="2247900"/>
                    </a:xfrm>
                    <a:prstGeom prst="rect">
                      <a:avLst/>
                    </a:prstGeom>
                    <a:ln w="9525">
                      <a:solidFill>
                        <a:srgbClr val="000000"/>
                      </a:solidFill>
                      <a:prstDash val="solid"/>
                    </a:ln>
                  </pic:spPr>
                </pic:pic>
              </a:graphicData>
            </a:graphic>
          </wp:inline>
        </w:drawing>
      </w:r>
    </w:p>
    <w:p w14:paraId="3FA0C47A" w14:textId="6CAF62CC" w:rsidR="00AC182E" w:rsidRDefault="00EE22B3">
      <w:pPr>
        <w:spacing w:after="0"/>
        <w:jc w:val="center"/>
        <w:rPr>
          <w:sz w:val="20"/>
          <w:szCs w:val="20"/>
        </w:rPr>
      </w:pPr>
      <w:r>
        <w:rPr>
          <w:b/>
          <w:sz w:val="20"/>
          <w:szCs w:val="20"/>
        </w:rPr>
        <w:lastRenderedPageBreak/>
        <w:t xml:space="preserve">Figure </w:t>
      </w:r>
      <w:r w:rsidR="00973A92">
        <w:rPr>
          <w:b/>
          <w:sz w:val="20"/>
          <w:szCs w:val="20"/>
        </w:rPr>
        <w:t>3</w:t>
      </w:r>
      <w:r>
        <w:rPr>
          <w:b/>
          <w:sz w:val="20"/>
          <w:szCs w:val="20"/>
        </w:rPr>
        <w:t>:</w:t>
      </w:r>
      <w:r>
        <w:rPr>
          <w:sz w:val="20"/>
          <w:szCs w:val="20"/>
        </w:rPr>
        <w:t xml:space="preserve"> </w:t>
      </w:r>
      <w:r w:rsidR="00940F9F">
        <w:rPr>
          <w:sz w:val="20"/>
          <w:szCs w:val="20"/>
        </w:rPr>
        <w:t xml:space="preserve">Data </w:t>
      </w:r>
      <w:r w:rsidR="008F0BAA">
        <w:rPr>
          <w:sz w:val="20"/>
          <w:szCs w:val="20"/>
        </w:rPr>
        <w:t>Picturing</w:t>
      </w:r>
      <w:r w:rsidR="00A55A7D">
        <w:rPr>
          <w:sz w:val="20"/>
          <w:szCs w:val="20"/>
        </w:rPr>
        <w:t xml:space="preserve"> for temperature</w:t>
      </w:r>
    </w:p>
    <w:p w14:paraId="0BED70B3" w14:textId="4E56B67A" w:rsidR="00A55A7D" w:rsidRPr="00FF488F" w:rsidRDefault="00A55A7D" w:rsidP="00A55A7D">
      <w:pPr>
        <w:pStyle w:val="Heading2"/>
        <w:shd w:val="clear" w:color="auto" w:fill="FFFFFF"/>
        <w:spacing w:before="120" w:after="120"/>
        <w:rPr>
          <w:rFonts w:ascii="Times New Roman" w:eastAsia="Times New Roman" w:hAnsi="Times New Roman" w:cs="Times New Roman"/>
          <w:b w:val="0"/>
          <w:color w:val="000000"/>
          <w:sz w:val="24"/>
          <w:szCs w:val="24"/>
        </w:rPr>
      </w:pPr>
      <w:r w:rsidRPr="00A55A7D">
        <w:rPr>
          <w:rFonts w:ascii="Times New Roman" w:eastAsia="Times New Roman" w:hAnsi="Times New Roman" w:cs="Times New Roman"/>
          <w:b w:val="0"/>
          <w:color w:val="000000"/>
          <w:sz w:val="24"/>
          <w:szCs w:val="24"/>
        </w:rPr>
        <w:t>weather, </w:t>
      </w:r>
      <w:r>
        <w:rPr>
          <w:rFonts w:ascii="Times New Roman" w:eastAsia="Times New Roman" w:hAnsi="Times New Roman" w:cs="Times New Roman"/>
          <w:b w:val="0"/>
          <w:color w:val="000000"/>
          <w:sz w:val="24"/>
          <w:szCs w:val="24"/>
        </w:rPr>
        <w:t xml:space="preserve">the </w:t>
      </w:r>
      <w:r w:rsidRPr="00A55A7D">
        <w:rPr>
          <w:rFonts w:ascii="Times New Roman" w:eastAsia="Times New Roman" w:hAnsi="Times New Roman" w:cs="Times New Roman"/>
          <w:b w:val="0"/>
          <w:color w:val="000000"/>
          <w:sz w:val="24"/>
          <w:szCs w:val="24"/>
        </w:rPr>
        <w:t>state of the atmosphere at a particular place during a short period of time. It involves such atmospheric phenomena as temperature, humidity, precipitation (type and amount), air pressure, wind, and cloud cover.</w:t>
      </w:r>
      <w:r>
        <w:rPr>
          <w:rFonts w:ascii="Times New Roman" w:eastAsia="Times New Roman" w:hAnsi="Times New Roman" w:cs="Times New Roman"/>
          <w:b w:val="0"/>
          <w:color w:val="000000"/>
          <w:sz w:val="24"/>
          <w:szCs w:val="24"/>
        </w:rPr>
        <w:t xml:space="preserve"> </w:t>
      </w:r>
      <w:r w:rsidRPr="00FF488F">
        <w:rPr>
          <w:rFonts w:ascii="Times New Roman" w:eastAsia="Times New Roman" w:hAnsi="Times New Roman" w:cs="Times New Roman"/>
          <w:b w:val="0"/>
          <w:color w:val="000000"/>
          <w:sz w:val="24"/>
          <w:szCs w:val="24"/>
        </w:rPr>
        <w:t xml:space="preserve">The succeeding </w:t>
      </w:r>
      <w:r>
        <w:rPr>
          <w:rFonts w:ascii="Times New Roman" w:hAnsi="Times New Roman" w:cs="Times New Roman"/>
          <w:b w:val="0"/>
          <w:bCs w:val="0"/>
          <w:color w:val="000000"/>
          <w:sz w:val="24"/>
          <w:szCs w:val="24"/>
        </w:rPr>
        <w:t>f</w:t>
      </w:r>
      <w:r w:rsidRPr="00FF488F">
        <w:rPr>
          <w:rFonts w:ascii="Times New Roman" w:hAnsi="Times New Roman" w:cs="Times New Roman"/>
          <w:b w:val="0"/>
          <w:bCs w:val="0"/>
          <w:color w:val="000000"/>
          <w:sz w:val="24"/>
          <w:szCs w:val="24"/>
        </w:rPr>
        <w:t>igures</w:t>
      </w:r>
      <w:r w:rsidRPr="00FF488F">
        <w:rPr>
          <w:rFonts w:ascii="Times New Roman" w:eastAsia="Times New Roman" w:hAnsi="Times New Roman" w:cs="Times New Roman"/>
          <w:b w:val="0"/>
          <w:bCs w:val="0"/>
          <w:color w:val="000000"/>
          <w:sz w:val="24"/>
          <w:szCs w:val="24"/>
        </w:rPr>
        <w:t xml:space="preserve"> </w:t>
      </w:r>
      <w:r w:rsidRPr="00FF488F">
        <w:rPr>
          <w:rFonts w:ascii="Times New Roman" w:eastAsia="Times New Roman" w:hAnsi="Times New Roman" w:cs="Times New Roman"/>
          <w:b w:val="0"/>
          <w:color w:val="000000"/>
          <w:sz w:val="24"/>
          <w:szCs w:val="24"/>
        </w:rPr>
        <w:t xml:space="preserve">3 and 4 </w:t>
      </w:r>
      <w:r w:rsidRPr="00FF488F">
        <w:rPr>
          <w:rFonts w:ascii="Times New Roman" w:hAnsi="Times New Roman" w:cs="Times New Roman"/>
          <w:b w:val="0"/>
          <w:bCs w:val="0"/>
          <w:color w:val="000000"/>
          <w:sz w:val="24"/>
          <w:szCs w:val="24"/>
        </w:rPr>
        <w:t>demonstrate</w:t>
      </w:r>
      <w:r w:rsidRPr="00FF488F">
        <w:rPr>
          <w:rFonts w:ascii="Times New Roman" w:eastAsia="Times New Roman" w:hAnsi="Times New Roman" w:cs="Times New Roman"/>
          <w:b w:val="0"/>
          <w:color w:val="000000"/>
          <w:sz w:val="24"/>
          <w:szCs w:val="24"/>
        </w:rPr>
        <w:t xml:space="preserve"> the information </w:t>
      </w:r>
      <w:r>
        <w:rPr>
          <w:rFonts w:ascii="Times New Roman" w:eastAsia="Times New Roman" w:hAnsi="Times New Roman" w:cs="Times New Roman"/>
          <w:b w:val="0"/>
          <w:color w:val="000000"/>
          <w:sz w:val="24"/>
          <w:szCs w:val="24"/>
        </w:rPr>
        <w:t>about</w:t>
      </w:r>
      <w:r w:rsidRPr="00FF488F">
        <w:rPr>
          <w:rFonts w:ascii="Times New Roman" w:eastAsia="Times New Roman" w:hAnsi="Times New Roman" w:cs="Times New Roman"/>
          <w:b w:val="0"/>
          <w:color w:val="000000"/>
          <w:sz w:val="24"/>
          <w:szCs w:val="24"/>
        </w:rPr>
        <w:t xml:space="preserve"> temperature </w:t>
      </w:r>
      <w:r>
        <w:rPr>
          <w:rFonts w:ascii="Times New Roman" w:eastAsia="Times New Roman" w:hAnsi="Times New Roman" w:cs="Times New Roman"/>
          <w:b w:val="0"/>
          <w:color w:val="000000"/>
          <w:sz w:val="24"/>
          <w:szCs w:val="24"/>
        </w:rPr>
        <w:t>at the least</w:t>
      </w:r>
      <w:r w:rsidRPr="00FF488F">
        <w:rPr>
          <w:rFonts w:ascii="Times New Roman" w:eastAsia="Times New Roman" w:hAnsi="Times New Roman" w:cs="Times New Roman"/>
          <w:b w:val="0"/>
          <w:color w:val="000000"/>
          <w:sz w:val="24"/>
          <w:szCs w:val="24"/>
        </w:rPr>
        <w:t xml:space="preserve"> and extreme. [12]</w:t>
      </w:r>
    </w:p>
    <w:p w14:paraId="74E0C5A2" w14:textId="77777777" w:rsidR="00AC182E" w:rsidRDefault="00EE22B3">
      <w:pPr>
        <w:spacing w:after="0"/>
        <w:jc w:val="center"/>
        <w:rPr>
          <w:sz w:val="20"/>
          <w:szCs w:val="20"/>
        </w:rPr>
      </w:pPr>
      <w:r>
        <w:rPr>
          <w:noProof/>
        </w:rPr>
        <w:drawing>
          <wp:inline distT="0" distB="0" distL="0" distR="0" wp14:anchorId="189F07F2" wp14:editId="7D0EA923">
            <wp:extent cx="5156835" cy="2742565"/>
            <wp:effectExtent l="19050" t="19050" r="24765" b="19685"/>
            <wp:docPr id="20465905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156835" cy="2742565"/>
                    </a:xfrm>
                    <a:prstGeom prst="rect">
                      <a:avLst/>
                    </a:prstGeom>
                    <a:ln w="9525">
                      <a:solidFill>
                        <a:srgbClr val="000000"/>
                      </a:solidFill>
                      <a:prstDash val="solid"/>
                    </a:ln>
                  </pic:spPr>
                </pic:pic>
              </a:graphicData>
            </a:graphic>
          </wp:inline>
        </w:drawing>
      </w:r>
    </w:p>
    <w:p w14:paraId="5D549E52" w14:textId="72550253" w:rsidR="00327A13" w:rsidRDefault="00EE22B3" w:rsidP="00C40F39">
      <w:pPr>
        <w:spacing w:after="0"/>
        <w:jc w:val="center"/>
        <w:rPr>
          <w:sz w:val="20"/>
          <w:szCs w:val="20"/>
        </w:rPr>
      </w:pPr>
      <w:r>
        <w:rPr>
          <w:b/>
          <w:sz w:val="20"/>
          <w:szCs w:val="20"/>
        </w:rPr>
        <w:t xml:space="preserve">Figure </w:t>
      </w:r>
      <w:r w:rsidR="00973A92">
        <w:rPr>
          <w:b/>
          <w:sz w:val="20"/>
          <w:szCs w:val="20"/>
        </w:rPr>
        <w:t>4</w:t>
      </w:r>
      <w:r>
        <w:rPr>
          <w:b/>
          <w:sz w:val="20"/>
          <w:szCs w:val="20"/>
        </w:rPr>
        <w:t>:</w:t>
      </w:r>
      <w:r>
        <w:rPr>
          <w:sz w:val="20"/>
          <w:szCs w:val="20"/>
        </w:rPr>
        <w:t xml:space="preserve"> </w:t>
      </w:r>
      <w:r w:rsidR="004C5150">
        <w:rPr>
          <w:sz w:val="20"/>
          <w:szCs w:val="20"/>
        </w:rPr>
        <w:t>D</w:t>
      </w:r>
      <w:r>
        <w:rPr>
          <w:sz w:val="20"/>
          <w:szCs w:val="20"/>
        </w:rPr>
        <w:t xml:space="preserve">ata </w:t>
      </w:r>
      <w:r w:rsidR="00EA4FF1">
        <w:rPr>
          <w:sz w:val="20"/>
          <w:szCs w:val="20"/>
        </w:rPr>
        <w:t>picturing</w:t>
      </w:r>
      <w:r>
        <w:rPr>
          <w:sz w:val="20"/>
          <w:szCs w:val="20"/>
        </w:rPr>
        <w:t xml:space="preserve"> </w:t>
      </w:r>
      <w:r w:rsidR="004C5150">
        <w:rPr>
          <w:sz w:val="20"/>
          <w:szCs w:val="20"/>
        </w:rPr>
        <w:t>the lowest</w:t>
      </w:r>
      <w:r>
        <w:rPr>
          <w:sz w:val="20"/>
          <w:szCs w:val="20"/>
        </w:rPr>
        <w:t xml:space="preserve"> </w:t>
      </w:r>
      <w:r w:rsidR="00EA4FF1">
        <w:rPr>
          <w:sz w:val="20"/>
          <w:szCs w:val="20"/>
        </w:rPr>
        <w:t>infection</w:t>
      </w:r>
      <w:r w:rsidR="00A55A7D">
        <w:rPr>
          <w:sz w:val="20"/>
          <w:szCs w:val="20"/>
        </w:rPr>
        <w:t xml:space="preserve"> rate of temperature</w:t>
      </w:r>
    </w:p>
    <w:p w14:paraId="320697B6" w14:textId="2E27CEFB" w:rsidR="00AC182E" w:rsidRPr="004B1781" w:rsidRDefault="004B1781" w:rsidP="00327A13">
      <w:pPr>
        <w:spacing w:after="0"/>
        <w:rPr>
          <w:b/>
          <w:bCs/>
          <w:color w:val="FF0000"/>
        </w:rPr>
      </w:pPr>
      <w:r w:rsidRPr="004B1781">
        <w:rPr>
          <w:color w:val="FF0000"/>
        </w:rPr>
        <w:t xml:space="preserve">with </w:t>
      </w:r>
      <w:r w:rsidR="00A55A7D" w:rsidRPr="004B1781">
        <w:rPr>
          <w:color w:val="FF0000"/>
        </w:rPr>
        <w:t>2023 being the warmest year on record, exceeding previous records like 2016 and 2020. </w:t>
      </w:r>
      <w:r w:rsidR="00EE22B3" w:rsidRPr="004B1781">
        <w:rPr>
          <w:color w:val="FF0000"/>
        </w:rPr>
        <w:t xml:space="preserve">The </w:t>
      </w:r>
      <w:r w:rsidR="004C5150" w:rsidRPr="004B1781">
        <w:rPr>
          <w:color w:val="FF0000"/>
        </w:rPr>
        <w:t>resulting</w:t>
      </w:r>
      <w:r w:rsidR="00EE22B3" w:rsidRPr="004B1781">
        <w:rPr>
          <w:color w:val="FF0000"/>
        </w:rPr>
        <w:t xml:space="preserve"> </w:t>
      </w:r>
      <w:r w:rsidR="00102A02" w:rsidRPr="004B1781">
        <w:rPr>
          <w:color w:val="FF0000"/>
        </w:rPr>
        <w:t>Figure</w:t>
      </w:r>
      <w:r w:rsidR="00EE22B3" w:rsidRPr="004B1781">
        <w:rPr>
          <w:color w:val="FF0000"/>
        </w:rPr>
        <w:t xml:space="preserve"> </w:t>
      </w:r>
      <w:r w:rsidR="00327A13" w:rsidRPr="004B1781">
        <w:rPr>
          <w:color w:val="FF0000"/>
        </w:rPr>
        <w:t>5</w:t>
      </w:r>
      <w:r w:rsidR="00EE22B3" w:rsidRPr="004B1781">
        <w:rPr>
          <w:color w:val="FF0000"/>
        </w:rPr>
        <w:t xml:space="preserve"> </w:t>
      </w:r>
      <w:r w:rsidR="00EA4FF1" w:rsidRPr="004B1781">
        <w:rPr>
          <w:color w:val="FF0000"/>
        </w:rPr>
        <w:t>epitomizes</w:t>
      </w:r>
      <w:r w:rsidR="00EE22B3" w:rsidRPr="004B1781">
        <w:rPr>
          <w:color w:val="FF0000"/>
        </w:rPr>
        <w:t xml:space="preserve"> the </w:t>
      </w:r>
      <w:r w:rsidR="00102A02" w:rsidRPr="004B1781">
        <w:rPr>
          <w:color w:val="FF0000"/>
        </w:rPr>
        <w:t>extreme</w:t>
      </w:r>
      <w:r w:rsidR="00EE22B3" w:rsidRPr="004B1781">
        <w:rPr>
          <w:color w:val="FF0000"/>
        </w:rPr>
        <w:t xml:space="preserve"> </w:t>
      </w:r>
      <w:r w:rsidR="00A55A7D" w:rsidRPr="004B1781">
        <w:rPr>
          <w:color w:val="FF0000"/>
        </w:rPr>
        <w:t>temperatures</w:t>
      </w:r>
      <w:r w:rsidR="00EE22B3" w:rsidRPr="004B1781">
        <w:rPr>
          <w:color w:val="FF0000"/>
        </w:rPr>
        <w:t xml:space="preserve"> in e</w:t>
      </w:r>
      <w:r w:rsidR="00102A02" w:rsidRPr="004B1781">
        <w:rPr>
          <w:color w:val="FF0000"/>
        </w:rPr>
        <w:t>very</w:t>
      </w:r>
      <w:r w:rsidR="00EE22B3" w:rsidRPr="004B1781">
        <w:rPr>
          <w:color w:val="FF0000"/>
        </w:rPr>
        <w:t xml:space="preserve"> month </w:t>
      </w:r>
      <w:r w:rsidR="00102A02" w:rsidRPr="004B1781">
        <w:rPr>
          <w:color w:val="FF0000"/>
        </w:rPr>
        <w:t>from</w:t>
      </w:r>
      <w:r w:rsidR="00EE22B3" w:rsidRPr="004B1781">
        <w:rPr>
          <w:color w:val="FF0000"/>
        </w:rPr>
        <w:t xml:space="preserve"> 2019 to 2023</w:t>
      </w:r>
      <w:r w:rsidRPr="004B1781">
        <w:rPr>
          <w:color w:val="FF0000"/>
        </w:rPr>
        <w:t xml:space="preserve"> [13]</w:t>
      </w:r>
      <w:r w:rsidR="00EE22B3" w:rsidRPr="004B1781">
        <w:rPr>
          <w:color w:val="FF0000"/>
        </w:rPr>
        <w:t>.</w:t>
      </w:r>
    </w:p>
    <w:p w14:paraId="41F6F869" w14:textId="77777777" w:rsidR="00AC182E" w:rsidRDefault="00EE22B3">
      <w:pPr>
        <w:pStyle w:val="Heading3"/>
        <w:shd w:val="clear" w:color="auto" w:fill="FFFFFF"/>
        <w:spacing w:before="120" w:after="12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654EAFA" wp14:editId="72C73DE7">
            <wp:extent cx="5731510" cy="1915795"/>
            <wp:effectExtent l="9525" t="9525" r="9525" b="9525"/>
            <wp:docPr id="20465905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31510" cy="1915795"/>
                    </a:xfrm>
                    <a:prstGeom prst="rect">
                      <a:avLst/>
                    </a:prstGeom>
                    <a:ln w="9525">
                      <a:solidFill>
                        <a:srgbClr val="000000"/>
                      </a:solidFill>
                      <a:prstDash val="solid"/>
                    </a:ln>
                  </pic:spPr>
                </pic:pic>
              </a:graphicData>
            </a:graphic>
          </wp:inline>
        </w:drawing>
      </w:r>
    </w:p>
    <w:p w14:paraId="3AA49F13" w14:textId="327A3DAA" w:rsidR="00AC182E" w:rsidRDefault="00EE22B3">
      <w:pPr>
        <w:spacing w:after="0"/>
        <w:jc w:val="center"/>
        <w:rPr>
          <w:sz w:val="20"/>
          <w:szCs w:val="20"/>
        </w:rPr>
      </w:pPr>
      <w:r w:rsidRPr="00220236">
        <w:rPr>
          <w:b/>
          <w:sz w:val="20"/>
          <w:szCs w:val="20"/>
        </w:rPr>
        <w:t xml:space="preserve">Figure </w:t>
      </w:r>
      <w:r w:rsidR="00973A92" w:rsidRPr="00220236">
        <w:rPr>
          <w:b/>
          <w:sz w:val="20"/>
          <w:szCs w:val="20"/>
        </w:rPr>
        <w:t>5</w:t>
      </w:r>
      <w:r w:rsidRPr="00220236">
        <w:rPr>
          <w:b/>
          <w:sz w:val="20"/>
          <w:szCs w:val="20"/>
        </w:rPr>
        <w:t>:</w:t>
      </w:r>
      <w:r w:rsidRPr="00220236">
        <w:rPr>
          <w:sz w:val="20"/>
          <w:szCs w:val="20"/>
        </w:rPr>
        <w:t xml:space="preserve"> </w:t>
      </w:r>
      <w:r w:rsidR="00AC4951" w:rsidRPr="00220236">
        <w:rPr>
          <w:sz w:val="20"/>
          <w:szCs w:val="20"/>
        </w:rPr>
        <w:t>Data</w:t>
      </w:r>
      <w:r w:rsidRPr="00220236">
        <w:rPr>
          <w:sz w:val="20"/>
          <w:szCs w:val="20"/>
        </w:rPr>
        <w:t xml:space="preserve"> </w:t>
      </w:r>
      <w:r w:rsidR="009867A2" w:rsidRPr="00220236">
        <w:rPr>
          <w:sz w:val="20"/>
          <w:szCs w:val="20"/>
        </w:rPr>
        <w:t>picturing</w:t>
      </w:r>
      <w:r w:rsidRPr="00220236">
        <w:rPr>
          <w:sz w:val="20"/>
          <w:szCs w:val="20"/>
        </w:rPr>
        <w:t xml:space="preserve"> each month in e</w:t>
      </w:r>
      <w:r w:rsidR="00B33D20">
        <w:rPr>
          <w:sz w:val="20"/>
          <w:szCs w:val="20"/>
        </w:rPr>
        <w:t>very</w:t>
      </w:r>
      <w:r w:rsidRPr="00220236">
        <w:rPr>
          <w:sz w:val="20"/>
          <w:szCs w:val="20"/>
        </w:rPr>
        <w:t xml:space="preserve"> year</w:t>
      </w:r>
      <w:r w:rsidR="00220236" w:rsidRPr="00220236">
        <w:rPr>
          <w:sz w:val="20"/>
          <w:szCs w:val="20"/>
        </w:rPr>
        <w:t xml:space="preserve"> over temperature</w:t>
      </w:r>
    </w:p>
    <w:p w14:paraId="587767F4" w14:textId="437607B0" w:rsidR="00AC182E" w:rsidRPr="004B1781" w:rsidRDefault="004B1781" w:rsidP="00220236">
      <w:pPr>
        <w:tabs>
          <w:tab w:val="left" w:pos="3830"/>
        </w:tabs>
        <w:rPr>
          <w:b/>
          <w:bCs/>
          <w:color w:val="FF0000"/>
        </w:rPr>
      </w:pPr>
      <w:r w:rsidRPr="004B1781">
        <w:rPr>
          <w:color w:val="FF0000"/>
        </w:rPr>
        <w:t>E</w:t>
      </w:r>
      <w:r w:rsidR="001A632E" w:rsidRPr="004B1781">
        <w:rPr>
          <w:color w:val="FF0000"/>
        </w:rPr>
        <w:t>very month from June to December was record warm for the respective month. </w:t>
      </w:r>
      <w:r w:rsidR="00EE22B3" w:rsidRPr="004B1781">
        <w:rPr>
          <w:color w:val="FF0000"/>
        </w:rPr>
        <w:t xml:space="preserve">The </w:t>
      </w:r>
      <w:r w:rsidR="009E3D20" w:rsidRPr="004B1781">
        <w:rPr>
          <w:color w:val="FF0000"/>
        </w:rPr>
        <w:t>resulting</w:t>
      </w:r>
      <w:r w:rsidR="00EE22B3" w:rsidRPr="004B1781">
        <w:rPr>
          <w:color w:val="FF0000"/>
        </w:rPr>
        <w:t xml:space="preserve"> </w:t>
      </w:r>
      <w:r w:rsidR="00AC4951" w:rsidRPr="004B1781">
        <w:rPr>
          <w:color w:val="FF0000"/>
        </w:rPr>
        <w:t>Figure</w:t>
      </w:r>
      <w:r w:rsidR="00EE22B3" w:rsidRPr="004B1781">
        <w:rPr>
          <w:color w:val="FF0000"/>
        </w:rPr>
        <w:t xml:space="preserve"> </w:t>
      </w:r>
      <w:r w:rsidR="00327A13" w:rsidRPr="004B1781">
        <w:rPr>
          <w:color w:val="FF0000"/>
        </w:rPr>
        <w:t>6</w:t>
      </w:r>
      <w:r w:rsidR="00EE22B3" w:rsidRPr="004B1781">
        <w:rPr>
          <w:color w:val="FF0000"/>
        </w:rPr>
        <w:t xml:space="preserve"> </w:t>
      </w:r>
      <w:r w:rsidR="009E3D20" w:rsidRPr="004B1781">
        <w:rPr>
          <w:color w:val="FF0000"/>
        </w:rPr>
        <w:t>denotes</w:t>
      </w:r>
      <w:r w:rsidR="00EE22B3" w:rsidRPr="004B1781">
        <w:rPr>
          <w:color w:val="FF0000"/>
        </w:rPr>
        <w:t xml:space="preserve"> the </w:t>
      </w:r>
      <w:r w:rsidR="009E3D20" w:rsidRPr="004B1781">
        <w:rPr>
          <w:color w:val="FF0000"/>
        </w:rPr>
        <w:t>lowest</w:t>
      </w:r>
      <w:r w:rsidR="00EE22B3" w:rsidRPr="004B1781">
        <w:rPr>
          <w:color w:val="FF0000"/>
        </w:rPr>
        <w:t xml:space="preserve"> temperature in e</w:t>
      </w:r>
      <w:r w:rsidR="009E3D20" w:rsidRPr="004B1781">
        <w:rPr>
          <w:color w:val="FF0000"/>
        </w:rPr>
        <w:t>very</w:t>
      </w:r>
      <w:r w:rsidR="00EE22B3" w:rsidRPr="004B1781">
        <w:rPr>
          <w:color w:val="FF0000"/>
        </w:rPr>
        <w:t xml:space="preserve"> month in e</w:t>
      </w:r>
      <w:r w:rsidR="00B33D20" w:rsidRPr="004B1781">
        <w:rPr>
          <w:color w:val="FF0000"/>
        </w:rPr>
        <w:t>very</w:t>
      </w:r>
      <w:r w:rsidR="00EE22B3" w:rsidRPr="004B1781">
        <w:rPr>
          <w:color w:val="FF0000"/>
        </w:rPr>
        <w:t xml:space="preserve"> year from 2019 to 2023.</w:t>
      </w:r>
    </w:p>
    <w:p w14:paraId="77DBE37D" w14:textId="77777777" w:rsidR="00AC182E" w:rsidRDefault="00EE22B3">
      <w:pPr>
        <w:pStyle w:val="Heading2"/>
        <w:shd w:val="clear" w:color="auto" w:fill="FFFFFF"/>
        <w:spacing w:before="120" w:after="120"/>
        <w:rPr>
          <w:rFonts w:ascii="Times New Roman" w:eastAsia="Times New Roman" w:hAnsi="Times New Roman" w:cs="Times New Roman"/>
          <w:b w:val="0"/>
          <w:color w:val="000000"/>
          <w:sz w:val="24"/>
          <w:szCs w:val="24"/>
        </w:rPr>
      </w:pPr>
      <w:r>
        <w:rPr>
          <w:b w:val="0"/>
          <w:noProof/>
          <w:color w:val="000000"/>
          <w:sz w:val="24"/>
          <w:szCs w:val="24"/>
        </w:rPr>
        <w:lastRenderedPageBreak/>
        <w:drawing>
          <wp:inline distT="0" distB="0" distL="0" distR="0" wp14:anchorId="609EB2E3" wp14:editId="23EB14E3">
            <wp:extent cx="5716905" cy="2667000"/>
            <wp:effectExtent l="19050" t="19050" r="17145" b="19050"/>
            <wp:docPr id="2046590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16905" cy="2667000"/>
                    </a:xfrm>
                    <a:prstGeom prst="rect">
                      <a:avLst/>
                    </a:prstGeom>
                    <a:ln w="9525">
                      <a:solidFill>
                        <a:srgbClr val="000000"/>
                      </a:solidFill>
                      <a:prstDash val="solid"/>
                    </a:ln>
                  </pic:spPr>
                </pic:pic>
              </a:graphicData>
            </a:graphic>
          </wp:inline>
        </w:drawing>
      </w:r>
    </w:p>
    <w:p w14:paraId="5AD54A2D" w14:textId="58E22033" w:rsidR="00973A92" w:rsidRDefault="00EE22B3" w:rsidP="00973A92">
      <w:pPr>
        <w:spacing w:after="0"/>
        <w:jc w:val="center"/>
        <w:rPr>
          <w:sz w:val="20"/>
          <w:szCs w:val="20"/>
        </w:rPr>
      </w:pPr>
      <w:r w:rsidRPr="00973A92">
        <w:rPr>
          <w:b/>
          <w:sz w:val="20"/>
          <w:szCs w:val="20"/>
        </w:rPr>
        <w:t xml:space="preserve">Figure </w:t>
      </w:r>
      <w:r w:rsidR="00AA59AC">
        <w:rPr>
          <w:b/>
          <w:sz w:val="20"/>
          <w:szCs w:val="20"/>
        </w:rPr>
        <w:t>6</w:t>
      </w:r>
      <w:r w:rsidRPr="00973A92">
        <w:rPr>
          <w:b/>
          <w:sz w:val="20"/>
          <w:szCs w:val="20"/>
        </w:rPr>
        <w:t>:</w:t>
      </w:r>
      <w:r w:rsidRPr="00973A92">
        <w:rPr>
          <w:sz w:val="20"/>
          <w:szCs w:val="20"/>
        </w:rPr>
        <w:t xml:space="preserve"> </w:t>
      </w:r>
      <w:r w:rsidR="00CA43A0" w:rsidRPr="00973A92">
        <w:rPr>
          <w:sz w:val="20"/>
          <w:szCs w:val="20"/>
        </w:rPr>
        <w:t>D</w:t>
      </w:r>
      <w:r w:rsidRPr="00973A92">
        <w:rPr>
          <w:sz w:val="20"/>
          <w:szCs w:val="20"/>
        </w:rPr>
        <w:t xml:space="preserve">ata </w:t>
      </w:r>
      <w:r w:rsidR="00D02D75" w:rsidRPr="00973A92">
        <w:rPr>
          <w:sz w:val="20"/>
          <w:szCs w:val="20"/>
        </w:rPr>
        <w:t>picturing</w:t>
      </w:r>
      <w:r w:rsidRPr="00973A92">
        <w:rPr>
          <w:sz w:val="20"/>
          <w:szCs w:val="20"/>
        </w:rPr>
        <w:t xml:space="preserve"> min temperature </w:t>
      </w:r>
    </w:p>
    <w:p w14:paraId="3A6AFBAE" w14:textId="0E2A8FC5" w:rsidR="004B1781" w:rsidRPr="004B1781" w:rsidRDefault="004B1781" w:rsidP="004B1781">
      <w:pPr>
        <w:spacing w:after="0"/>
        <w:rPr>
          <w:color w:val="FF0000"/>
        </w:rPr>
      </w:pPr>
      <w:r w:rsidRPr="004B1781">
        <w:rPr>
          <w:color w:val="FF0000"/>
          <w:highlight w:val="white"/>
        </w:rPr>
        <w:t>E</w:t>
      </w:r>
      <w:r w:rsidR="001A632E" w:rsidRPr="004B1781">
        <w:rPr>
          <w:color w:val="FF0000"/>
          <w:highlight w:val="white"/>
        </w:rPr>
        <w:t xml:space="preserve">very month of 2023 </w:t>
      </w:r>
      <w:r>
        <w:rPr>
          <w:color w:val="FF0000"/>
          <w:highlight w:val="white"/>
        </w:rPr>
        <w:t>ranked</w:t>
      </w:r>
      <w:r w:rsidR="001A632E" w:rsidRPr="004B1781">
        <w:rPr>
          <w:color w:val="FF0000"/>
          <w:highlight w:val="white"/>
        </w:rPr>
        <w:t xml:space="preserve"> among the warmest for that month, especially in the second half of the year. </w:t>
      </w:r>
      <w:r w:rsidR="007E292E" w:rsidRPr="004B1781">
        <w:rPr>
          <w:color w:val="FF0000"/>
          <w:highlight w:val="white"/>
        </w:rPr>
        <w:t>Figure</w:t>
      </w:r>
      <w:r w:rsidR="00EE22B3" w:rsidRPr="004B1781">
        <w:rPr>
          <w:color w:val="FF0000"/>
          <w:highlight w:val="white"/>
        </w:rPr>
        <w:t xml:space="preserve"> </w:t>
      </w:r>
      <w:r w:rsidR="00327A13" w:rsidRPr="004B1781">
        <w:rPr>
          <w:color w:val="FF0000"/>
          <w:highlight w:val="white"/>
        </w:rPr>
        <w:t>7</w:t>
      </w:r>
      <w:r w:rsidR="00EE22B3" w:rsidRPr="004B1781">
        <w:rPr>
          <w:color w:val="FF0000"/>
          <w:highlight w:val="white"/>
        </w:rPr>
        <w:t xml:space="preserve"> </w:t>
      </w:r>
      <w:r w:rsidR="007E292E" w:rsidRPr="004B1781">
        <w:rPr>
          <w:color w:val="FF0000"/>
          <w:highlight w:val="white"/>
        </w:rPr>
        <w:t>expresses</w:t>
      </w:r>
      <w:r w:rsidR="00EE22B3" w:rsidRPr="004B1781">
        <w:rPr>
          <w:color w:val="FF0000"/>
          <w:highlight w:val="white"/>
        </w:rPr>
        <w:t xml:space="preserve"> the overall </w:t>
      </w:r>
      <w:r w:rsidR="007E292E" w:rsidRPr="004B1781">
        <w:rPr>
          <w:color w:val="FF0000"/>
          <w:highlight w:val="white"/>
        </w:rPr>
        <w:t>rain</w:t>
      </w:r>
      <w:r w:rsidR="00EE22B3" w:rsidRPr="004B1781">
        <w:rPr>
          <w:color w:val="FF0000"/>
          <w:highlight w:val="white"/>
        </w:rPr>
        <w:t xml:space="preserve"> </w:t>
      </w:r>
      <w:r w:rsidR="00EE22B3" w:rsidRPr="004B1781">
        <w:rPr>
          <w:color w:val="FF0000"/>
        </w:rPr>
        <w:t xml:space="preserve">in </w:t>
      </w:r>
      <w:r w:rsidR="001A632E" w:rsidRPr="004B1781">
        <w:rPr>
          <w:color w:val="FF0000"/>
        </w:rPr>
        <w:t>a piece</w:t>
      </w:r>
      <w:r w:rsidR="00EE22B3" w:rsidRPr="004B1781">
        <w:rPr>
          <w:color w:val="FF0000"/>
        </w:rPr>
        <w:t xml:space="preserve"> month in </w:t>
      </w:r>
      <w:r w:rsidR="001A632E" w:rsidRPr="004B1781">
        <w:rPr>
          <w:color w:val="FF0000"/>
        </w:rPr>
        <w:t>a</w:t>
      </w:r>
      <w:r w:rsidR="007E292E" w:rsidRPr="004B1781">
        <w:rPr>
          <w:color w:val="FF0000"/>
        </w:rPr>
        <w:t xml:space="preserve"> separate</w:t>
      </w:r>
      <w:r w:rsidR="00EE22B3" w:rsidRPr="004B1781">
        <w:rPr>
          <w:color w:val="FF0000"/>
        </w:rPr>
        <w:t xml:space="preserve"> year</w:t>
      </w:r>
      <w:r w:rsidR="007D1D70" w:rsidRPr="004B1781">
        <w:rPr>
          <w:color w:val="FF0000"/>
        </w:rPr>
        <w:t>.</w:t>
      </w:r>
      <w:r w:rsidR="001A632E" w:rsidRPr="004B1781">
        <w:rPr>
          <w:color w:val="FF0000"/>
        </w:rPr>
        <w:t xml:space="preserve"> </w:t>
      </w:r>
    </w:p>
    <w:p w14:paraId="59E63BFA" w14:textId="77777777" w:rsidR="004B1781" w:rsidRDefault="004B1781" w:rsidP="004B1781">
      <w:pPr>
        <w:spacing w:after="0"/>
        <w:rPr>
          <w:color w:val="000000"/>
        </w:rPr>
      </w:pPr>
    </w:p>
    <w:p w14:paraId="7423A2CD" w14:textId="69E968EB" w:rsidR="001A632E" w:rsidRDefault="001A632E" w:rsidP="004B1781">
      <w:pPr>
        <w:spacing w:after="0"/>
        <w:jc w:val="center"/>
        <w:rPr>
          <w:rFonts w:asciiTheme="majorHAnsi" w:eastAsiaTheme="majorEastAsia" w:hAnsiTheme="majorHAnsi" w:cstheme="majorBidi"/>
          <w:b/>
          <w:bCs/>
          <w:color w:val="000000"/>
          <w:sz w:val="26"/>
          <w:szCs w:val="26"/>
        </w:rPr>
      </w:pPr>
      <w:r>
        <w:rPr>
          <w:b/>
          <w:noProof/>
          <w:color w:val="000000"/>
        </w:rPr>
        <w:drawing>
          <wp:inline distT="0" distB="0" distL="0" distR="0" wp14:anchorId="2BFF9C5D" wp14:editId="230BB7C8">
            <wp:extent cx="4997450" cy="2647950"/>
            <wp:effectExtent l="19050" t="19050" r="12700" b="19050"/>
            <wp:docPr id="20465905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997450" cy="2647950"/>
                    </a:xfrm>
                    <a:prstGeom prst="rect">
                      <a:avLst/>
                    </a:prstGeom>
                    <a:ln w="9525">
                      <a:solidFill>
                        <a:srgbClr val="000000"/>
                      </a:solidFill>
                      <a:prstDash val="solid"/>
                    </a:ln>
                  </pic:spPr>
                </pic:pic>
              </a:graphicData>
            </a:graphic>
          </wp:inline>
        </w:drawing>
      </w:r>
    </w:p>
    <w:p w14:paraId="0DEA5F18" w14:textId="77777777" w:rsidR="004B1781" w:rsidRPr="00973A92" w:rsidRDefault="004B1781" w:rsidP="004B1781">
      <w:pPr>
        <w:pStyle w:val="Heading2"/>
        <w:shd w:val="clear" w:color="auto" w:fill="FFFFFF"/>
        <w:spacing w:before="120" w:after="120"/>
        <w:jc w:val="center"/>
        <w:rPr>
          <w:rFonts w:ascii="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Pr>
          <w:rFonts w:ascii="Times New Roman" w:hAnsi="Times New Roman" w:cs="Times New Roman"/>
          <w:color w:val="000000"/>
          <w:sz w:val="20"/>
          <w:szCs w:val="20"/>
        </w:rPr>
        <w:t>7</w:t>
      </w:r>
      <w:r w:rsidRPr="00973A92">
        <w:rPr>
          <w:rFonts w:ascii="Times New Roman" w:hAnsi="Times New Roman" w:cs="Times New Roman"/>
          <w:color w:val="000000"/>
          <w:sz w:val="20"/>
          <w:szCs w:val="20"/>
        </w:rPr>
        <w:t xml:space="preserve">: </w:t>
      </w:r>
      <w:r w:rsidRPr="00973A92">
        <w:rPr>
          <w:rFonts w:ascii="Times New Roman" w:hAnsi="Times New Roman" w:cs="Times New Roman"/>
          <w:b w:val="0"/>
          <w:color w:val="000000"/>
          <w:sz w:val="20"/>
          <w:szCs w:val="20"/>
        </w:rPr>
        <w:t xml:space="preserve">Sleet in each month </w:t>
      </w:r>
      <w:r>
        <w:rPr>
          <w:rFonts w:ascii="Times New Roman" w:hAnsi="Times New Roman" w:cs="Times New Roman"/>
          <w:b w:val="0"/>
          <w:color w:val="000000"/>
          <w:sz w:val="20"/>
          <w:szCs w:val="20"/>
        </w:rPr>
        <w:t xml:space="preserve">of </w:t>
      </w:r>
      <w:r w:rsidRPr="00973A92">
        <w:rPr>
          <w:rFonts w:ascii="Times New Roman" w:hAnsi="Times New Roman" w:cs="Times New Roman"/>
          <w:b w:val="0"/>
          <w:color w:val="000000"/>
          <w:sz w:val="20"/>
          <w:szCs w:val="20"/>
        </w:rPr>
        <w:t>year</w:t>
      </w:r>
    </w:p>
    <w:p w14:paraId="23C264B0" w14:textId="77777777" w:rsidR="004B1781" w:rsidRPr="004B1781" w:rsidRDefault="004B1781" w:rsidP="004B1781">
      <w:pPr>
        <w:jc w:val="center"/>
      </w:pPr>
    </w:p>
    <w:p w14:paraId="54AA800F" w14:textId="77777777" w:rsidR="001A632E" w:rsidRDefault="001A632E" w:rsidP="001A632E">
      <w:pPr>
        <w:pStyle w:val="Heading2"/>
        <w:shd w:val="clear" w:color="auto" w:fill="FFFFFF"/>
        <w:spacing w:before="120" w:after="120"/>
        <w:jc w:val="center"/>
        <w:rPr>
          <w:b w:val="0"/>
          <w:color w:val="000000"/>
          <w:sz w:val="24"/>
          <w:szCs w:val="24"/>
        </w:rPr>
      </w:pPr>
      <w:r>
        <w:rPr>
          <w:color w:val="000000"/>
        </w:rPr>
        <w:lastRenderedPageBreak/>
        <w:t xml:space="preserve"> </w:t>
      </w:r>
      <w:r>
        <w:rPr>
          <w:b w:val="0"/>
          <w:noProof/>
          <w:color w:val="000000"/>
          <w:sz w:val="24"/>
          <w:szCs w:val="24"/>
        </w:rPr>
        <w:drawing>
          <wp:inline distT="0" distB="0" distL="0" distR="0" wp14:anchorId="0F2C7F7F" wp14:editId="3923E25C">
            <wp:extent cx="4219575" cy="1168400"/>
            <wp:effectExtent l="19050" t="19050" r="28575" b="12700"/>
            <wp:docPr id="20465905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19575" cy="1168400"/>
                    </a:xfrm>
                    <a:prstGeom prst="rect">
                      <a:avLst/>
                    </a:prstGeom>
                    <a:ln w="9525">
                      <a:solidFill>
                        <a:srgbClr val="000000"/>
                      </a:solidFill>
                      <a:prstDash val="solid"/>
                    </a:ln>
                  </pic:spPr>
                </pic:pic>
              </a:graphicData>
            </a:graphic>
          </wp:inline>
        </w:drawing>
      </w:r>
    </w:p>
    <w:p w14:paraId="079145E1" w14:textId="77777777" w:rsidR="001A632E" w:rsidRDefault="001A632E" w:rsidP="00973A92">
      <w:pPr>
        <w:spacing w:after="0"/>
        <w:rPr>
          <w:color w:val="000000"/>
        </w:rPr>
      </w:pPr>
    </w:p>
    <w:p w14:paraId="1333391A" w14:textId="77777777" w:rsidR="00AC182E" w:rsidRDefault="00EE22B3">
      <w:pPr>
        <w:spacing w:after="0"/>
        <w:jc w:val="center"/>
        <w:rPr>
          <w:sz w:val="20"/>
          <w:szCs w:val="20"/>
        </w:rPr>
      </w:pPr>
      <w:r>
        <w:rPr>
          <w:noProof/>
          <w:sz w:val="20"/>
          <w:szCs w:val="20"/>
        </w:rPr>
        <w:drawing>
          <wp:inline distT="0" distB="0" distL="0" distR="0" wp14:anchorId="3CBC437A" wp14:editId="63333282">
            <wp:extent cx="5302250" cy="2387600"/>
            <wp:effectExtent l="19050" t="19050" r="12700" b="12700"/>
            <wp:docPr id="20465905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302250" cy="2387600"/>
                    </a:xfrm>
                    <a:prstGeom prst="rect">
                      <a:avLst/>
                    </a:prstGeom>
                    <a:ln w="9525">
                      <a:solidFill>
                        <a:srgbClr val="000000"/>
                      </a:solidFill>
                      <a:prstDash val="solid"/>
                    </a:ln>
                  </pic:spPr>
                </pic:pic>
              </a:graphicData>
            </a:graphic>
          </wp:inline>
        </w:drawing>
      </w:r>
    </w:p>
    <w:p w14:paraId="2F224B00" w14:textId="1AAD4411" w:rsidR="00AC182E" w:rsidRPr="00973A92" w:rsidRDefault="00EE22B3">
      <w:pPr>
        <w:pStyle w:val="Heading2"/>
        <w:shd w:val="clear" w:color="auto" w:fill="FFFFFF"/>
        <w:spacing w:before="120" w:after="120"/>
        <w:jc w:val="center"/>
        <w:rPr>
          <w:rFonts w:ascii="Times New Roman" w:eastAsia="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sidR="00AA59AC">
        <w:rPr>
          <w:rFonts w:ascii="Times New Roman" w:hAnsi="Times New Roman" w:cs="Times New Roman"/>
          <w:color w:val="000000"/>
          <w:sz w:val="20"/>
          <w:szCs w:val="20"/>
        </w:rPr>
        <w:t>8</w:t>
      </w:r>
      <w:r w:rsidRPr="00973A92">
        <w:rPr>
          <w:rFonts w:ascii="Times New Roman" w:hAnsi="Times New Roman" w:cs="Times New Roman"/>
          <w:color w:val="000000"/>
          <w:sz w:val="20"/>
          <w:szCs w:val="20"/>
        </w:rPr>
        <w:t xml:space="preserve">: </w:t>
      </w:r>
      <w:r w:rsidR="00707E80">
        <w:rPr>
          <w:rFonts w:ascii="Times New Roman" w:hAnsi="Times New Roman" w:cs="Times New Roman"/>
          <w:b w:val="0"/>
          <w:color w:val="000000"/>
          <w:sz w:val="20"/>
          <w:szCs w:val="20"/>
        </w:rPr>
        <w:t xml:space="preserve">Representation </w:t>
      </w:r>
      <w:r w:rsidR="002E6FFC">
        <w:rPr>
          <w:rFonts w:ascii="Times New Roman" w:hAnsi="Times New Roman" w:cs="Times New Roman"/>
          <w:b w:val="0"/>
          <w:color w:val="000000"/>
          <w:sz w:val="20"/>
          <w:szCs w:val="20"/>
        </w:rPr>
        <w:t xml:space="preserve">of </w:t>
      </w:r>
      <w:r w:rsidR="002E6FFC" w:rsidRPr="00973A92">
        <w:rPr>
          <w:rFonts w:ascii="Times New Roman" w:hAnsi="Times New Roman" w:cs="Times New Roman"/>
          <w:b w:val="0"/>
          <w:color w:val="000000"/>
          <w:sz w:val="20"/>
          <w:szCs w:val="20"/>
        </w:rPr>
        <w:t>(</w:t>
      </w:r>
      <w:r w:rsidRPr="00973A92">
        <w:rPr>
          <w:rFonts w:ascii="Times New Roman" w:hAnsi="Times New Roman" w:cs="Times New Roman"/>
          <w:b w:val="0"/>
          <w:color w:val="000000"/>
          <w:sz w:val="20"/>
          <w:szCs w:val="20"/>
        </w:rPr>
        <w:t>wind speed)</w:t>
      </w:r>
    </w:p>
    <w:p w14:paraId="1DA4D570" w14:textId="518BCEA9" w:rsidR="00AC182E" w:rsidRDefault="008D6F8B" w:rsidP="001A632E">
      <w:pPr>
        <w:spacing w:after="0"/>
      </w:pPr>
      <w:r>
        <w:t>F</w:t>
      </w:r>
      <w:r w:rsidR="00EE22B3">
        <w:t xml:space="preserve">igure </w:t>
      </w:r>
      <w:r w:rsidR="002E6FFC">
        <w:t xml:space="preserve">8 </w:t>
      </w:r>
      <w:r w:rsidRPr="002E6FFC">
        <w:rPr>
          <w:bCs/>
        </w:rPr>
        <w:t>displays</w:t>
      </w:r>
      <w:r w:rsidR="00EE22B3">
        <w:t xml:space="preserve"> the</w:t>
      </w:r>
      <w:r w:rsidR="00EE22B3">
        <w:rPr>
          <w:b/>
        </w:rPr>
        <w:t xml:space="preserve"> </w:t>
      </w:r>
      <w:r w:rsidR="00EE22B3">
        <w:t xml:space="preserve">data </w:t>
      </w:r>
      <w:r>
        <w:t>imagining</w:t>
      </w:r>
      <w:r w:rsidR="00EE22B3">
        <w:t xml:space="preserve"> of </w:t>
      </w:r>
      <w:r>
        <w:t>dissimilar</w:t>
      </w:r>
      <w:r w:rsidR="00EE22B3">
        <w:t xml:space="preserve"> weather </w:t>
      </w:r>
      <w:r>
        <w:t>environments</w:t>
      </w:r>
      <w:r w:rsidR="00EE22B3">
        <w:t xml:space="preserve"> like fog, snow, rain, </w:t>
      </w:r>
      <w:r w:rsidR="00672550">
        <w:t>and sun.</w:t>
      </w:r>
      <w:r w:rsidR="00EE22B3">
        <w:t xml:space="preserve"> Figure </w:t>
      </w:r>
      <w:r w:rsidR="00CA43A0">
        <w:t>9</w:t>
      </w:r>
      <w:r w:rsidR="00EE22B3">
        <w:rPr>
          <w:b/>
        </w:rPr>
        <w:t xml:space="preserve"> </w:t>
      </w:r>
      <w:r>
        <w:t>illustrates</w:t>
      </w:r>
      <w:r w:rsidR="00EE22B3">
        <w:t xml:space="preserve"> the</w:t>
      </w:r>
      <w:r w:rsidR="00EE22B3">
        <w:rPr>
          <w:b/>
        </w:rPr>
        <w:t xml:space="preserve"> </w:t>
      </w:r>
      <w:r w:rsidR="00EE22B3">
        <w:t xml:space="preserve">data for </w:t>
      </w:r>
      <w:r w:rsidR="00AC4951">
        <w:t xml:space="preserve">the </w:t>
      </w:r>
      <w:r>
        <w:t>delivery</w:t>
      </w:r>
      <w:r w:rsidR="00EE22B3">
        <w:t xml:space="preserve"> of weather types in percentage.</w:t>
      </w:r>
    </w:p>
    <w:p w14:paraId="6DB7200F" w14:textId="77777777" w:rsidR="001A632E" w:rsidRDefault="001A632E" w:rsidP="001A632E">
      <w:pPr>
        <w:spacing w:after="0"/>
      </w:pPr>
    </w:p>
    <w:p w14:paraId="579CE94D" w14:textId="77777777" w:rsidR="00AC182E" w:rsidRDefault="00EE22B3">
      <w:pPr>
        <w:spacing w:after="0"/>
        <w:jc w:val="center"/>
        <w:rPr>
          <w:sz w:val="20"/>
          <w:szCs w:val="20"/>
        </w:rPr>
      </w:pPr>
      <w:r>
        <w:rPr>
          <w:noProof/>
        </w:rPr>
        <w:drawing>
          <wp:inline distT="0" distB="0" distL="0" distR="0" wp14:anchorId="3DC4766E" wp14:editId="0C6C8100">
            <wp:extent cx="4648200" cy="2413000"/>
            <wp:effectExtent l="19050" t="19050" r="19050" b="25400"/>
            <wp:docPr id="20465905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48200" cy="2413000"/>
                    </a:xfrm>
                    <a:prstGeom prst="rect">
                      <a:avLst/>
                    </a:prstGeom>
                    <a:ln w="9525">
                      <a:solidFill>
                        <a:srgbClr val="000000"/>
                      </a:solidFill>
                      <a:prstDash val="solid"/>
                    </a:ln>
                  </pic:spPr>
                </pic:pic>
              </a:graphicData>
            </a:graphic>
          </wp:inline>
        </w:drawing>
      </w:r>
    </w:p>
    <w:p w14:paraId="39AF10FB" w14:textId="5C81135F" w:rsidR="00AC182E" w:rsidRDefault="00EE22B3">
      <w:pPr>
        <w:spacing w:after="0"/>
        <w:jc w:val="center"/>
        <w:rPr>
          <w:sz w:val="20"/>
          <w:szCs w:val="20"/>
        </w:rPr>
      </w:pPr>
      <w:r>
        <w:rPr>
          <w:b/>
          <w:sz w:val="20"/>
          <w:szCs w:val="20"/>
        </w:rPr>
        <w:t xml:space="preserve">Figure </w:t>
      </w:r>
      <w:r w:rsidR="00AA59AC">
        <w:rPr>
          <w:b/>
          <w:sz w:val="20"/>
          <w:szCs w:val="20"/>
        </w:rPr>
        <w:t>9</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5E17B8DC" w14:textId="77777777" w:rsidR="001A632E" w:rsidRDefault="001A632E">
      <w:pPr>
        <w:spacing w:after="0"/>
        <w:jc w:val="center"/>
        <w:rPr>
          <w:sz w:val="20"/>
          <w:szCs w:val="20"/>
        </w:rPr>
      </w:pPr>
    </w:p>
    <w:p w14:paraId="568B2373" w14:textId="1222B5E6" w:rsidR="001A632E" w:rsidRPr="001A632E" w:rsidRDefault="001A632E" w:rsidP="001A632E">
      <w:pPr>
        <w:spacing w:after="0"/>
      </w:pPr>
      <w:r w:rsidRPr="001A632E">
        <w:t xml:space="preserve">Dissimilar weather situations can include a wide range of conditions, from sunny and clear to rainy, stormy, or snowy, and even extreme events like heat waves, cold snaps, and </w:t>
      </w:r>
      <w:r w:rsidRPr="001A632E">
        <w:lastRenderedPageBreak/>
        <w:t>droughts. Deserts are expanding, while heat waves and wildfires are becoming more common. Amplified warming in the Arctic has contributed to thawing permafrost, retreat of glaciers and sea ice decline.</w:t>
      </w:r>
    </w:p>
    <w:p w14:paraId="70EF1E44" w14:textId="77777777" w:rsidR="00AC182E" w:rsidRDefault="00EE22B3">
      <w:pPr>
        <w:spacing w:after="0"/>
        <w:jc w:val="center"/>
        <w:rPr>
          <w:sz w:val="20"/>
          <w:szCs w:val="20"/>
        </w:rPr>
      </w:pPr>
      <w:r>
        <w:rPr>
          <w:noProof/>
        </w:rPr>
        <w:drawing>
          <wp:inline distT="0" distB="0" distL="0" distR="0" wp14:anchorId="63E1505E" wp14:editId="4D2D2A04">
            <wp:extent cx="4622800" cy="2679700"/>
            <wp:effectExtent l="19050" t="19050" r="25400" b="25400"/>
            <wp:docPr id="2046590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622800" cy="2679700"/>
                    </a:xfrm>
                    <a:prstGeom prst="rect">
                      <a:avLst/>
                    </a:prstGeom>
                    <a:ln w="9525">
                      <a:solidFill>
                        <a:srgbClr val="000000"/>
                      </a:solidFill>
                      <a:prstDash val="solid"/>
                    </a:ln>
                  </pic:spPr>
                </pic:pic>
              </a:graphicData>
            </a:graphic>
          </wp:inline>
        </w:drawing>
      </w:r>
    </w:p>
    <w:p w14:paraId="20690DC4" w14:textId="122F9BE6" w:rsidR="00AC182E" w:rsidRDefault="00EE22B3">
      <w:pPr>
        <w:spacing w:after="0"/>
        <w:jc w:val="center"/>
        <w:rPr>
          <w:sz w:val="20"/>
          <w:szCs w:val="20"/>
        </w:rPr>
      </w:pPr>
      <w:r>
        <w:rPr>
          <w:b/>
          <w:sz w:val="20"/>
          <w:szCs w:val="20"/>
        </w:rPr>
        <w:t xml:space="preserve">Figure </w:t>
      </w:r>
      <w:r w:rsidR="00327A13">
        <w:rPr>
          <w:b/>
          <w:sz w:val="20"/>
          <w:szCs w:val="20"/>
        </w:rPr>
        <w:t>1</w:t>
      </w:r>
      <w:r w:rsidR="00AA59AC">
        <w:rPr>
          <w:b/>
          <w:sz w:val="20"/>
          <w:szCs w:val="20"/>
        </w:rPr>
        <w:t>0</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6FCD3A3D" w14:textId="11112974" w:rsidR="00AC182E" w:rsidRPr="00327A13" w:rsidRDefault="00EE22B3">
      <w:pPr>
        <w:pStyle w:val="Heading1"/>
        <w:shd w:val="clear" w:color="auto" w:fill="FFFFFF"/>
        <w:spacing w:before="120" w:after="120"/>
        <w:rPr>
          <w:rFonts w:ascii="Times New Roman" w:eastAsia="Times New Roman" w:hAnsi="Times New Roman" w:cs="Times New Roman"/>
          <w:color w:val="000000"/>
          <w:sz w:val="24"/>
          <w:szCs w:val="24"/>
        </w:rPr>
      </w:pPr>
      <w:r w:rsidRPr="00327A13">
        <w:rPr>
          <w:rFonts w:ascii="Times New Roman" w:eastAsia="Times New Roman" w:hAnsi="Times New Roman" w:cs="Times New Roman"/>
          <w:color w:val="000000"/>
          <w:sz w:val="24"/>
          <w:szCs w:val="24"/>
        </w:rPr>
        <w:t xml:space="preserve">3.4 </w:t>
      </w:r>
      <w:r w:rsidR="00AC4951" w:rsidRPr="00327A13">
        <w:rPr>
          <w:rFonts w:ascii="Times New Roman" w:hAnsi="Times New Roman" w:cs="Times New Roman"/>
          <w:color w:val="000000"/>
          <w:sz w:val="24"/>
          <w:szCs w:val="24"/>
        </w:rPr>
        <w:t>Regression</w:t>
      </w:r>
      <w:r w:rsidRPr="00327A13">
        <w:rPr>
          <w:rFonts w:ascii="Times New Roman" w:eastAsia="Times New Roman" w:hAnsi="Times New Roman" w:cs="Times New Roman"/>
          <w:color w:val="000000"/>
          <w:sz w:val="24"/>
          <w:szCs w:val="24"/>
        </w:rPr>
        <w:t xml:space="preserve"> Analysis of </w:t>
      </w:r>
      <w:r w:rsidR="00AC4951" w:rsidRPr="00327A13">
        <w:rPr>
          <w:rFonts w:ascii="Times New Roman" w:eastAsia="Times New Roman" w:hAnsi="Times New Roman" w:cs="Times New Roman"/>
          <w:color w:val="000000"/>
          <w:sz w:val="24"/>
          <w:szCs w:val="24"/>
        </w:rPr>
        <w:t xml:space="preserve">the </w:t>
      </w:r>
      <w:r w:rsidR="00CA43A0" w:rsidRPr="00327A13">
        <w:rPr>
          <w:rFonts w:ascii="Times New Roman" w:hAnsi="Times New Roman" w:cs="Times New Roman"/>
          <w:color w:val="000000"/>
          <w:sz w:val="24"/>
          <w:szCs w:val="24"/>
        </w:rPr>
        <w:t>Dataset</w:t>
      </w:r>
    </w:p>
    <w:p w14:paraId="2F401F49" w14:textId="6D43C30F" w:rsidR="00AC182E" w:rsidRDefault="00D22F59">
      <w:pPr>
        <w:spacing w:after="0"/>
      </w:pPr>
      <w:r>
        <w:rPr>
          <w:highlight w:val="white"/>
        </w:rPr>
        <w:t>In machine</w:t>
      </w:r>
      <w:r w:rsidR="00D056EE">
        <w:rPr>
          <w:highlight w:val="white"/>
        </w:rPr>
        <w:t xml:space="preserve"> learning, </w:t>
      </w:r>
      <w:r w:rsidR="00EE22B3">
        <w:rPr>
          <w:highlight w:val="white"/>
        </w:rPr>
        <w:t xml:space="preserve">Regression analysis </w:t>
      </w:r>
      <w:r w:rsidR="00D056EE">
        <w:rPr>
          <w:highlight w:val="white"/>
        </w:rPr>
        <w:t xml:space="preserve">is </w:t>
      </w:r>
      <w:r w:rsidR="00EE22B3">
        <w:rPr>
          <w:highlight w:val="white"/>
        </w:rPr>
        <w:t>used </w:t>
      </w:r>
      <w:r w:rsidR="001A632E">
        <w:rPr>
          <w:highlight w:val="white"/>
        </w:rPr>
        <w:t xml:space="preserve">to study </w:t>
      </w:r>
      <w:r w:rsidR="00EE22B3">
        <w:rPr>
          <w:highlight w:val="white"/>
        </w:rPr>
        <w:t xml:space="preserve">the </w:t>
      </w:r>
      <w:r w:rsidR="00D056EE">
        <w:rPr>
          <w:highlight w:val="white"/>
        </w:rPr>
        <w:t>relationships</w:t>
      </w:r>
      <w:r w:rsidR="00EE22B3">
        <w:rPr>
          <w:highlight w:val="white"/>
        </w:rPr>
        <w:t xml:space="preserve"> between dependent and independent</w:t>
      </w:r>
      <w:r w:rsidR="00EE22B3">
        <w:rPr>
          <w:i/>
          <w:highlight w:val="white"/>
        </w:rPr>
        <w:t> </w:t>
      </w:r>
      <w:r w:rsidR="00EE22B3">
        <w:rPr>
          <w:highlight w:val="white"/>
        </w:rPr>
        <w:t>variables.</w:t>
      </w:r>
      <w:r w:rsidR="001A632E">
        <w:t xml:space="preserve"> </w:t>
      </w:r>
      <w:r w:rsidR="001A632E" w:rsidRPr="001A632E">
        <w:t>Regression analysis is a statistical method used to model the relationship between a dependent variable and one or more independent variables, allowing for predictions and understanding of the strength and direction of these relationships. </w:t>
      </w:r>
    </w:p>
    <w:p w14:paraId="5B9F148D" w14:textId="00E45A0A" w:rsidR="0035013C" w:rsidRDefault="0035013C">
      <w:pPr>
        <w:spacing w:after="0"/>
      </w:pPr>
    </w:p>
    <w:p w14:paraId="7B8DC913" w14:textId="5BAF09E4" w:rsidR="0035013C" w:rsidRPr="00327A13" w:rsidRDefault="0035013C" w:rsidP="0035013C">
      <w:pPr>
        <w:pStyle w:val="Heading1"/>
        <w:shd w:val="clear" w:color="auto" w:fill="FFFFFF"/>
        <w:spacing w:before="120" w:after="12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Fig. </w:t>
      </w:r>
      <w:r w:rsidRPr="0035013C">
        <w:rPr>
          <w:rFonts w:ascii="Times New Roman" w:hAnsi="Times New Roman" w:cs="Times New Roman"/>
          <w:b w:val="0"/>
          <w:color w:val="000000"/>
          <w:sz w:val="24"/>
          <w:szCs w:val="24"/>
        </w:rPr>
        <w:t xml:space="preserve">11. </w:t>
      </w:r>
      <w:r w:rsidRPr="0035013C">
        <w:rPr>
          <w:rFonts w:ascii="Times New Roman" w:hAnsi="Times New Roman" w:cs="Times New Roman"/>
          <w:b w:val="0"/>
          <w:color w:val="000000"/>
          <w:sz w:val="24"/>
          <w:szCs w:val="24"/>
        </w:rPr>
        <w:t>Regression</w:t>
      </w:r>
      <w:r w:rsidRPr="0035013C">
        <w:rPr>
          <w:rFonts w:ascii="Times New Roman" w:eastAsia="Times New Roman" w:hAnsi="Times New Roman" w:cs="Times New Roman"/>
          <w:b w:val="0"/>
          <w:color w:val="000000"/>
          <w:sz w:val="24"/>
          <w:szCs w:val="24"/>
        </w:rPr>
        <w:t xml:space="preserve"> Analysis of the </w:t>
      </w:r>
      <w:r w:rsidRPr="0035013C">
        <w:rPr>
          <w:rFonts w:ascii="Times New Roman" w:hAnsi="Times New Roman" w:cs="Times New Roman"/>
          <w:b w:val="0"/>
          <w:color w:val="000000"/>
          <w:sz w:val="24"/>
          <w:szCs w:val="24"/>
        </w:rPr>
        <w:t>Dataset</w:t>
      </w:r>
    </w:p>
    <w:p w14:paraId="535EEBED" w14:textId="77777777" w:rsidR="0035013C" w:rsidRDefault="0035013C">
      <w:pPr>
        <w:spacing w:after="0"/>
      </w:pPr>
    </w:p>
    <w:p w14:paraId="49FD075D" w14:textId="77777777" w:rsidR="00AC182E" w:rsidRDefault="00EE22B3">
      <w:pPr>
        <w:jc w:val="center"/>
        <w:rPr>
          <w:rFonts w:ascii="Calibri" w:eastAsia="Calibri" w:hAnsi="Calibri" w:cs="Calibri"/>
          <w:sz w:val="22"/>
          <w:szCs w:val="22"/>
        </w:rPr>
      </w:pPr>
      <w:r>
        <w:rPr>
          <w:noProof/>
        </w:rPr>
        <w:drawing>
          <wp:inline distT="0" distB="0" distL="0" distR="0" wp14:anchorId="696747D2" wp14:editId="4AD49EFD">
            <wp:extent cx="4705350" cy="2565400"/>
            <wp:effectExtent l="19050" t="19050" r="19050" b="25400"/>
            <wp:docPr id="20465905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05350" cy="2565400"/>
                    </a:xfrm>
                    <a:prstGeom prst="rect">
                      <a:avLst/>
                    </a:prstGeom>
                    <a:ln w="9525">
                      <a:solidFill>
                        <a:srgbClr val="000000"/>
                      </a:solidFill>
                      <a:prstDash val="solid"/>
                    </a:ln>
                  </pic:spPr>
                </pic:pic>
              </a:graphicData>
            </a:graphic>
          </wp:inline>
        </w:drawing>
      </w:r>
    </w:p>
    <w:p w14:paraId="0B105E71" w14:textId="4939E3F8"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3.5 Ordinary Least Squares Regression </w:t>
      </w:r>
    </w:p>
    <w:p w14:paraId="316D38B3" w14:textId="50CF616A" w:rsidR="000E330E" w:rsidRPr="004B1781" w:rsidRDefault="000E330E">
      <w:pPr>
        <w:pStyle w:val="Heading2"/>
        <w:shd w:val="clear" w:color="auto" w:fill="FFFFFF"/>
        <w:spacing w:before="0"/>
        <w:rPr>
          <w:rFonts w:ascii="Times New Roman" w:eastAsia="Times New Roman" w:hAnsi="Times New Roman" w:cs="Times New Roman"/>
          <w:b w:val="0"/>
          <w:color w:val="FF0000"/>
          <w:sz w:val="24"/>
          <w:szCs w:val="24"/>
        </w:rPr>
      </w:pPr>
      <w:r w:rsidRPr="004B1781">
        <w:rPr>
          <w:rFonts w:ascii="Times New Roman" w:eastAsia="Times New Roman" w:hAnsi="Times New Roman" w:cs="Times New Roman"/>
          <w:b w:val="0"/>
          <w:color w:val="FF0000"/>
          <w:sz w:val="24"/>
          <w:szCs w:val="24"/>
        </w:rPr>
        <w:t xml:space="preserve">The following method </w:t>
      </w:r>
      <w:r w:rsidR="00A36746" w:rsidRPr="004B1781">
        <w:rPr>
          <w:rFonts w:ascii="Times New Roman" w:eastAsia="Times New Roman" w:hAnsi="Times New Roman" w:cs="Times New Roman"/>
          <w:b w:val="0"/>
          <w:color w:val="FF0000"/>
          <w:sz w:val="24"/>
          <w:szCs w:val="24"/>
        </w:rPr>
        <w:t>provides 1.07 as MSE, 0.83 as MAE</w:t>
      </w:r>
      <w:r w:rsidR="00F553F2" w:rsidRPr="004B1781">
        <w:rPr>
          <w:rFonts w:ascii="Times New Roman" w:eastAsia="Times New Roman" w:hAnsi="Times New Roman" w:cs="Times New Roman"/>
          <w:b w:val="0"/>
          <w:color w:val="FF0000"/>
          <w:sz w:val="24"/>
          <w:szCs w:val="24"/>
        </w:rPr>
        <w:t xml:space="preserve">, and 0.24 as MSLE. </w:t>
      </w:r>
      <w:r w:rsidR="00785B3C" w:rsidRPr="004B1781">
        <w:rPr>
          <w:rFonts w:ascii="Times New Roman" w:eastAsia="Times New Roman" w:hAnsi="Times New Roman" w:cs="Times New Roman"/>
          <w:b w:val="0"/>
          <w:color w:val="FF0000"/>
          <w:sz w:val="24"/>
          <w:szCs w:val="24"/>
        </w:rPr>
        <w:t>Max error is 3.28, MAE is 0.67</w:t>
      </w:r>
      <w:r w:rsidR="001A632E" w:rsidRPr="004B1781">
        <w:rPr>
          <w:rFonts w:ascii="Times New Roman" w:eastAsia="Times New Roman" w:hAnsi="Times New Roman" w:cs="Times New Roman"/>
          <w:b w:val="0"/>
          <w:color w:val="FF0000"/>
          <w:sz w:val="24"/>
          <w:szCs w:val="24"/>
        </w:rPr>
        <w:t>,</w:t>
      </w:r>
      <w:r w:rsidR="00291834" w:rsidRPr="004B1781">
        <w:rPr>
          <w:rFonts w:ascii="Times New Roman" w:eastAsia="Times New Roman" w:hAnsi="Times New Roman" w:cs="Times New Roman"/>
          <w:b w:val="0"/>
          <w:color w:val="FF0000"/>
          <w:sz w:val="24"/>
          <w:szCs w:val="24"/>
        </w:rPr>
        <w:t xml:space="preserve"> and Huber loss is 0.44.</w:t>
      </w:r>
    </w:p>
    <w:p w14:paraId="1A270542"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Logistic Regression</w:t>
      </w:r>
    </w:p>
    <w:p w14:paraId="3EFC3B6A" w14:textId="2CB52C35" w:rsidR="00170E16" w:rsidRPr="004B1781" w:rsidRDefault="002C32A8" w:rsidP="00170E16">
      <w:pPr>
        <w:rPr>
          <w:color w:val="FF0000"/>
        </w:rPr>
      </w:pPr>
      <w:r w:rsidRPr="004B1781">
        <w:rPr>
          <w:color w:val="FF0000"/>
        </w:rPr>
        <w:t>MSE</w:t>
      </w:r>
      <w:r w:rsidR="004B1781" w:rsidRPr="004B1781">
        <w:rPr>
          <w:color w:val="FF0000"/>
        </w:rPr>
        <w:t xml:space="preserve"> </w:t>
      </w:r>
      <w:r w:rsidRPr="004B1781">
        <w:rPr>
          <w:color w:val="FF0000"/>
        </w:rPr>
        <w:t>1.40, MAE</w:t>
      </w:r>
      <w:r w:rsidR="004B1781" w:rsidRPr="004B1781">
        <w:rPr>
          <w:color w:val="FF0000"/>
        </w:rPr>
        <w:t xml:space="preserve"> </w:t>
      </w:r>
      <w:r w:rsidRPr="004B1781">
        <w:rPr>
          <w:color w:val="FF0000"/>
        </w:rPr>
        <w:t xml:space="preserve">0.46, </w:t>
      </w:r>
      <w:proofErr w:type="gramStart"/>
      <w:r w:rsidR="004B1781" w:rsidRPr="004B1781">
        <w:rPr>
          <w:color w:val="FF0000"/>
        </w:rPr>
        <w:t>MSLE  0.15</w:t>
      </w:r>
      <w:proofErr w:type="gramEnd"/>
      <w:r w:rsidR="00304A70" w:rsidRPr="004B1781">
        <w:rPr>
          <w:color w:val="FF0000"/>
        </w:rPr>
        <w:t>, Max Error</w:t>
      </w:r>
      <w:r w:rsidR="004B1781" w:rsidRPr="004B1781">
        <w:rPr>
          <w:color w:val="FF0000"/>
        </w:rPr>
        <w:t xml:space="preserve"> </w:t>
      </w:r>
      <w:r w:rsidR="00304A70" w:rsidRPr="004B1781">
        <w:rPr>
          <w:color w:val="FF0000"/>
        </w:rPr>
        <w:t>is 3.9, MAE</w:t>
      </w:r>
      <w:r w:rsidR="004B1781" w:rsidRPr="004B1781">
        <w:rPr>
          <w:color w:val="FF0000"/>
        </w:rPr>
        <w:t xml:space="preserve"> </w:t>
      </w:r>
      <w:r w:rsidR="00304A70" w:rsidRPr="004B1781">
        <w:rPr>
          <w:color w:val="FF0000"/>
        </w:rPr>
        <w:t>0</w:t>
      </w:r>
      <w:r w:rsidR="001A632E" w:rsidRPr="004B1781">
        <w:rPr>
          <w:color w:val="FF0000"/>
        </w:rPr>
        <w:t>,</w:t>
      </w:r>
      <w:r w:rsidR="00304A70" w:rsidRPr="004B1781">
        <w:rPr>
          <w:color w:val="FF0000"/>
        </w:rPr>
        <w:t xml:space="preserve"> and Huber </w:t>
      </w:r>
      <w:r w:rsidR="004B1781" w:rsidRPr="004B1781">
        <w:rPr>
          <w:color w:val="FF0000"/>
        </w:rPr>
        <w:t>Loss  0.37</w:t>
      </w:r>
      <w:r w:rsidR="00304A70" w:rsidRPr="004B1781">
        <w:rPr>
          <w:color w:val="FF0000"/>
        </w:rPr>
        <w:t>.</w:t>
      </w:r>
    </w:p>
    <w:p w14:paraId="5FF6F177" w14:textId="77777777" w:rsidR="00AC182E" w:rsidRDefault="00EE22B3">
      <w:pPr>
        <w:spacing w:after="0"/>
        <w:jc w:val="center"/>
      </w:pPr>
      <w:r>
        <w:t xml:space="preserve"> </w:t>
      </w:r>
      <w:r>
        <w:rPr>
          <w:noProof/>
          <w:sz w:val="20"/>
          <w:szCs w:val="20"/>
        </w:rPr>
        <w:drawing>
          <wp:inline distT="0" distB="0" distL="0" distR="0" wp14:anchorId="3DAF22A0" wp14:editId="79C6840A">
            <wp:extent cx="4714875" cy="1892300"/>
            <wp:effectExtent l="19050" t="19050" r="28575" b="12700"/>
            <wp:docPr id="20465905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714875" cy="1892300"/>
                    </a:xfrm>
                    <a:prstGeom prst="rect">
                      <a:avLst/>
                    </a:prstGeom>
                    <a:ln w="9525">
                      <a:solidFill>
                        <a:srgbClr val="000000"/>
                      </a:solidFill>
                      <a:prstDash val="solid"/>
                    </a:ln>
                  </pic:spPr>
                </pic:pic>
              </a:graphicData>
            </a:graphic>
          </wp:inline>
        </w:drawing>
      </w:r>
    </w:p>
    <w:p w14:paraId="0044F83B" w14:textId="77777777" w:rsidR="0087639A" w:rsidRDefault="0087639A">
      <w:pPr>
        <w:spacing w:after="0"/>
        <w:jc w:val="center"/>
        <w:rPr>
          <w:sz w:val="22"/>
          <w:szCs w:val="22"/>
        </w:rPr>
      </w:pPr>
    </w:p>
    <w:p w14:paraId="1F9A4B35" w14:textId="77777777" w:rsidR="00AC182E" w:rsidRDefault="00EE22B3">
      <w:pPr>
        <w:spacing w:after="0"/>
        <w:jc w:val="center"/>
        <w:rPr>
          <w:sz w:val="20"/>
          <w:szCs w:val="20"/>
        </w:rPr>
      </w:pPr>
      <w:r>
        <w:rPr>
          <w:noProof/>
        </w:rPr>
        <w:drawing>
          <wp:inline distT="0" distB="0" distL="0" distR="0" wp14:anchorId="08D91EE3" wp14:editId="3DC51680">
            <wp:extent cx="4693920" cy="2597150"/>
            <wp:effectExtent l="19050" t="19050" r="11430" b="12700"/>
            <wp:docPr id="20465905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693920" cy="2597150"/>
                    </a:xfrm>
                    <a:prstGeom prst="rect">
                      <a:avLst/>
                    </a:prstGeom>
                    <a:ln w="9525">
                      <a:solidFill>
                        <a:srgbClr val="000000"/>
                      </a:solidFill>
                      <a:prstDash val="solid"/>
                    </a:ln>
                  </pic:spPr>
                </pic:pic>
              </a:graphicData>
            </a:graphic>
          </wp:inline>
        </w:drawing>
      </w:r>
    </w:p>
    <w:p w14:paraId="7D43F615" w14:textId="6472A4F2" w:rsidR="00AC182E" w:rsidRDefault="00EE22B3">
      <w:pPr>
        <w:spacing w:after="0"/>
        <w:jc w:val="center"/>
        <w:rPr>
          <w:sz w:val="20"/>
          <w:szCs w:val="20"/>
        </w:rPr>
      </w:pPr>
      <w:r w:rsidRPr="00487AF6">
        <w:rPr>
          <w:b/>
          <w:sz w:val="20"/>
          <w:szCs w:val="20"/>
        </w:rPr>
        <w:t xml:space="preserve">Figure </w:t>
      </w:r>
      <w:r w:rsidR="00FB3383" w:rsidRPr="00487AF6">
        <w:rPr>
          <w:b/>
          <w:sz w:val="20"/>
          <w:szCs w:val="20"/>
        </w:rPr>
        <w:t>1</w:t>
      </w:r>
      <w:r w:rsidR="0035013C">
        <w:rPr>
          <w:b/>
          <w:sz w:val="20"/>
          <w:szCs w:val="20"/>
        </w:rPr>
        <w:t>2</w:t>
      </w:r>
      <w:r w:rsidRPr="00487AF6">
        <w:rPr>
          <w:b/>
          <w:sz w:val="20"/>
          <w:szCs w:val="20"/>
        </w:rPr>
        <w:t>:</w:t>
      </w:r>
      <w:r w:rsidRPr="00487AF6">
        <w:rPr>
          <w:sz w:val="20"/>
          <w:szCs w:val="20"/>
        </w:rPr>
        <w:t xml:space="preserve"> </w:t>
      </w:r>
      <w:r w:rsidR="00453EC2" w:rsidRPr="00487AF6">
        <w:rPr>
          <w:sz w:val="20"/>
          <w:szCs w:val="20"/>
        </w:rPr>
        <w:t>Actual vs Target Values over Logistic Regression</w:t>
      </w:r>
    </w:p>
    <w:p w14:paraId="36BB7E7C" w14:textId="77777777" w:rsidR="001A632E" w:rsidRPr="00487AF6" w:rsidRDefault="001A632E">
      <w:pPr>
        <w:spacing w:after="0"/>
        <w:jc w:val="center"/>
        <w:rPr>
          <w:sz w:val="20"/>
          <w:szCs w:val="20"/>
        </w:rPr>
      </w:pPr>
    </w:p>
    <w:p w14:paraId="33448EEC" w14:textId="3548EBDF" w:rsidR="00AC182E" w:rsidRDefault="00EE22B3" w:rsidP="00327A13">
      <w:pPr>
        <w:pStyle w:val="ListParagraph"/>
        <w:numPr>
          <w:ilvl w:val="1"/>
          <w:numId w:val="4"/>
        </w:numPr>
        <w:tabs>
          <w:tab w:val="left" w:pos="3950"/>
        </w:tabs>
        <w:rPr>
          <w:rFonts w:ascii="Times New Roman" w:hAnsi="Times New Roman" w:cs="Times New Roman"/>
          <w:b/>
          <w:bCs/>
          <w:color w:val="000000"/>
          <w:sz w:val="24"/>
        </w:rPr>
      </w:pPr>
      <w:r w:rsidRPr="00487AF6">
        <w:rPr>
          <w:rFonts w:ascii="Times New Roman" w:hAnsi="Times New Roman" w:cs="Times New Roman"/>
          <w:b/>
          <w:bCs/>
          <w:color w:val="000000"/>
          <w:sz w:val="24"/>
        </w:rPr>
        <w:t>Multivariate Adaptive Regression Splines (MARS)</w:t>
      </w:r>
    </w:p>
    <w:p w14:paraId="20343854" w14:textId="25281A12" w:rsidR="00487AF6" w:rsidRPr="004B1781" w:rsidRDefault="00487AF6" w:rsidP="00867610">
      <w:pPr>
        <w:tabs>
          <w:tab w:val="left" w:pos="3950"/>
        </w:tabs>
        <w:ind w:left="360"/>
        <w:rPr>
          <w:color w:val="FF0000"/>
        </w:rPr>
      </w:pPr>
      <w:r w:rsidRPr="004B1781">
        <w:rPr>
          <w:color w:val="FF0000"/>
        </w:rPr>
        <w:t>MS</w:t>
      </w:r>
      <w:r w:rsidR="00CA384A" w:rsidRPr="004B1781">
        <w:rPr>
          <w:color w:val="FF0000"/>
        </w:rPr>
        <w:t>E</w:t>
      </w:r>
      <w:r w:rsidR="004B1781" w:rsidRPr="004B1781">
        <w:rPr>
          <w:color w:val="FF0000"/>
        </w:rPr>
        <w:t xml:space="preserve"> </w:t>
      </w:r>
      <w:r w:rsidRPr="004B1781">
        <w:rPr>
          <w:color w:val="FF0000"/>
        </w:rPr>
        <w:t xml:space="preserve">1.99, </w:t>
      </w:r>
      <w:r w:rsidR="00CA384A" w:rsidRPr="004B1781">
        <w:rPr>
          <w:color w:val="FF0000"/>
        </w:rPr>
        <w:t>MAE</w:t>
      </w:r>
      <w:r w:rsidR="004B1781" w:rsidRPr="004B1781">
        <w:rPr>
          <w:color w:val="FF0000"/>
        </w:rPr>
        <w:t xml:space="preserve"> </w:t>
      </w:r>
      <w:r w:rsidR="00CA384A" w:rsidRPr="004B1781">
        <w:rPr>
          <w:color w:val="FF0000"/>
        </w:rPr>
        <w:t>0.75, MSLE</w:t>
      </w:r>
      <w:r w:rsidR="004B1781" w:rsidRPr="004B1781">
        <w:rPr>
          <w:color w:val="FF0000"/>
        </w:rPr>
        <w:t xml:space="preserve"> </w:t>
      </w:r>
      <w:r w:rsidR="002D2CF7" w:rsidRPr="004B1781">
        <w:rPr>
          <w:color w:val="FF0000"/>
        </w:rPr>
        <w:t>0.11, Max Error</w:t>
      </w:r>
      <w:r w:rsidR="004B1781" w:rsidRPr="004B1781">
        <w:rPr>
          <w:color w:val="FF0000"/>
        </w:rPr>
        <w:t xml:space="preserve"> </w:t>
      </w:r>
      <w:r w:rsidR="002D2CF7" w:rsidRPr="004B1781">
        <w:rPr>
          <w:color w:val="FF0000"/>
        </w:rPr>
        <w:t>3.26, MAE</w:t>
      </w:r>
      <w:r w:rsidR="004B1781" w:rsidRPr="004B1781">
        <w:rPr>
          <w:color w:val="FF0000"/>
        </w:rPr>
        <w:t xml:space="preserve"> </w:t>
      </w:r>
      <w:r w:rsidR="002D2CF7" w:rsidRPr="004B1781">
        <w:rPr>
          <w:color w:val="FF0000"/>
        </w:rPr>
        <w:t>0.59 and Huber loss</w:t>
      </w:r>
      <w:r w:rsidR="004B1781" w:rsidRPr="004B1781">
        <w:rPr>
          <w:color w:val="FF0000"/>
        </w:rPr>
        <w:t xml:space="preserve"> </w:t>
      </w:r>
      <w:r w:rsidR="002D2CF7" w:rsidRPr="004B1781">
        <w:rPr>
          <w:color w:val="FF0000"/>
        </w:rPr>
        <w:t>0.</w:t>
      </w:r>
      <w:r w:rsidR="00867610" w:rsidRPr="004B1781">
        <w:rPr>
          <w:color w:val="FF0000"/>
        </w:rPr>
        <w:t>4.</w:t>
      </w:r>
    </w:p>
    <w:p w14:paraId="4EC6A230" w14:textId="2887EB33" w:rsidR="00327A13" w:rsidRPr="00327A13" w:rsidRDefault="00242A68" w:rsidP="00885081">
      <w:pPr>
        <w:tabs>
          <w:tab w:val="left" w:pos="3950"/>
        </w:tabs>
        <w:jc w:val="center"/>
        <w:rPr>
          <w:b/>
          <w:bCs/>
          <w:color w:val="000000"/>
        </w:rPr>
      </w:pPr>
      <w:r>
        <w:rPr>
          <w:noProof/>
          <w:color w:val="000000"/>
        </w:rPr>
        <w:lastRenderedPageBreak/>
        <w:drawing>
          <wp:inline distT="0" distB="0" distL="0" distR="0" wp14:anchorId="0156C34C" wp14:editId="1162B548">
            <wp:extent cx="4629150" cy="2057400"/>
            <wp:effectExtent l="19050" t="19050" r="19050" b="19050"/>
            <wp:docPr id="20465905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629150" cy="2057400"/>
                    </a:xfrm>
                    <a:prstGeom prst="rect">
                      <a:avLst/>
                    </a:prstGeom>
                    <a:ln w="9525">
                      <a:solidFill>
                        <a:srgbClr val="000000"/>
                      </a:solidFill>
                      <a:prstDash val="solid"/>
                    </a:ln>
                  </pic:spPr>
                </pic:pic>
              </a:graphicData>
            </a:graphic>
          </wp:inline>
        </w:drawing>
      </w:r>
    </w:p>
    <w:p w14:paraId="5875FEA9"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6F5172A4" wp14:editId="2FA17A27">
            <wp:extent cx="5092700" cy="2819400"/>
            <wp:effectExtent l="19050" t="19050" r="12700" b="19050"/>
            <wp:docPr id="20465905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092700" cy="2819400"/>
                    </a:xfrm>
                    <a:prstGeom prst="rect">
                      <a:avLst/>
                    </a:prstGeom>
                    <a:ln w="9525">
                      <a:solidFill>
                        <a:srgbClr val="000000"/>
                      </a:solidFill>
                      <a:prstDash val="solid"/>
                    </a:ln>
                  </pic:spPr>
                </pic:pic>
              </a:graphicData>
            </a:graphic>
          </wp:inline>
        </w:drawing>
      </w:r>
    </w:p>
    <w:p w14:paraId="41B7757B" w14:textId="24577FEC" w:rsidR="00AC182E" w:rsidRDefault="00EE22B3">
      <w:pPr>
        <w:spacing w:after="0"/>
        <w:jc w:val="center"/>
        <w:rPr>
          <w:sz w:val="20"/>
          <w:szCs w:val="20"/>
        </w:rPr>
      </w:pPr>
      <w:r>
        <w:rPr>
          <w:b/>
          <w:sz w:val="20"/>
          <w:szCs w:val="20"/>
        </w:rPr>
        <w:t xml:space="preserve">Figure </w:t>
      </w:r>
      <w:r w:rsidR="00715284">
        <w:rPr>
          <w:b/>
          <w:sz w:val="20"/>
          <w:szCs w:val="20"/>
        </w:rPr>
        <w:t>1</w:t>
      </w:r>
      <w:r w:rsidR="0035013C">
        <w:rPr>
          <w:b/>
          <w:sz w:val="20"/>
          <w:szCs w:val="20"/>
        </w:rPr>
        <w:t>3</w:t>
      </w:r>
      <w:r>
        <w:rPr>
          <w:b/>
          <w:sz w:val="20"/>
          <w:szCs w:val="20"/>
        </w:rPr>
        <w:t>:</w:t>
      </w:r>
      <w:r>
        <w:rPr>
          <w:sz w:val="20"/>
          <w:szCs w:val="20"/>
        </w:rPr>
        <w:t xml:space="preserve"> MARS </w:t>
      </w:r>
      <w:r w:rsidR="005C2384">
        <w:rPr>
          <w:sz w:val="20"/>
          <w:szCs w:val="20"/>
        </w:rPr>
        <w:t>outcomes</w:t>
      </w:r>
      <w:r>
        <w:rPr>
          <w:sz w:val="20"/>
          <w:szCs w:val="20"/>
        </w:rPr>
        <w:t xml:space="preserve"> for actual vs target values</w:t>
      </w:r>
    </w:p>
    <w:p w14:paraId="5B63EAA9" w14:textId="12F6F96A" w:rsidR="00242A68" w:rsidRDefault="00242A68" w:rsidP="00242A68">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3.8 Locally Estimated Scatterplot Smoothing (LOESS)</w:t>
      </w:r>
    </w:p>
    <w:p w14:paraId="0B64C0C2" w14:textId="00A660BC" w:rsidR="00242A68" w:rsidRPr="004B1781" w:rsidRDefault="005C2384" w:rsidP="00242A68">
      <w:pPr>
        <w:pStyle w:val="Heading2"/>
        <w:shd w:val="clear" w:color="auto" w:fill="FFFFFF"/>
        <w:spacing w:before="0"/>
        <w:rPr>
          <w:rFonts w:ascii="Times New Roman" w:eastAsia="Times New Roman" w:hAnsi="Times New Roman" w:cs="Times New Roman"/>
          <w:b w:val="0"/>
          <w:color w:val="FF0000"/>
          <w:sz w:val="24"/>
          <w:szCs w:val="24"/>
        </w:rPr>
      </w:pPr>
      <w:r w:rsidRPr="004B1781">
        <w:rPr>
          <w:rFonts w:ascii="Times New Roman" w:eastAsia="Times New Roman" w:hAnsi="Times New Roman" w:cs="Times New Roman"/>
          <w:b w:val="0"/>
          <w:color w:val="FF0000"/>
          <w:sz w:val="24"/>
          <w:szCs w:val="24"/>
        </w:rPr>
        <w:t>T</w:t>
      </w:r>
      <w:r w:rsidR="00242A68" w:rsidRPr="004B1781">
        <w:rPr>
          <w:rFonts w:ascii="Times New Roman" w:eastAsia="Times New Roman" w:hAnsi="Times New Roman" w:cs="Times New Roman"/>
          <w:b w:val="0"/>
          <w:color w:val="FF0000"/>
          <w:sz w:val="24"/>
          <w:szCs w:val="24"/>
        </w:rPr>
        <w:t xml:space="preserve">he MSE </w:t>
      </w:r>
      <w:r w:rsidR="004B1781" w:rsidRPr="004B1781">
        <w:rPr>
          <w:rFonts w:ascii="Times New Roman" w:eastAsia="Times New Roman" w:hAnsi="Times New Roman" w:cs="Times New Roman"/>
          <w:b w:val="0"/>
          <w:color w:val="FF0000"/>
          <w:sz w:val="24"/>
          <w:szCs w:val="24"/>
        </w:rPr>
        <w:t xml:space="preserve"> </w:t>
      </w:r>
      <w:r w:rsidR="00815CF2"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1.2</w:t>
      </w:r>
      <w:r w:rsidR="00815CF2" w:rsidRPr="004B1781">
        <w:rPr>
          <w:rFonts w:ascii="Times New Roman" w:eastAsia="Times New Roman" w:hAnsi="Times New Roman" w:cs="Times New Roman"/>
          <w:b w:val="0"/>
          <w:color w:val="FF0000"/>
          <w:sz w:val="24"/>
          <w:szCs w:val="24"/>
        </w:rPr>
        <w:t>5</w:t>
      </w:r>
      <w:r w:rsidR="00242A68" w:rsidRPr="004B1781">
        <w:rPr>
          <w:rFonts w:ascii="Times New Roman" w:eastAsia="Times New Roman" w:hAnsi="Times New Roman" w:cs="Times New Roman"/>
          <w:b w:val="0"/>
          <w:color w:val="FF0000"/>
          <w:sz w:val="24"/>
          <w:szCs w:val="24"/>
        </w:rPr>
        <w:t xml:space="preserve">, MAE </w:t>
      </w:r>
      <w:r w:rsidR="004B1781"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 xml:space="preserve"> 0.9</w:t>
      </w:r>
      <w:r w:rsidR="00815CF2" w:rsidRPr="004B1781">
        <w:rPr>
          <w:rFonts w:ascii="Times New Roman" w:eastAsia="Times New Roman" w:hAnsi="Times New Roman" w:cs="Times New Roman"/>
          <w:b w:val="0"/>
          <w:color w:val="FF0000"/>
          <w:sz w:val="24"/>
          <w:szCs w:val="24"/>
        </w:rPr>
        <w:t>8</w:t>
      </w:r>
      <w:r w:rsidR="00242A68" w:rsidRPr="004B1781">
        <w:rPr>
          <w:rFonts w:ascii="Times New Roman" w:eastAsia="Times New Roman" w:hAnsi="Times New Roman" w:cs="Times New Roman"/>
          <w:b w:val="0"/>
          <w:color w:val="FF0000"/>
          <w:sz w:val="24"/>
          <w:szCs w:val="24"/>
        </w:rPr>
        <w:t xml:space="preserve">, MSLE </w:t>
      </w:r>
      <w:r w:rsidR="004B1781"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 xml:space="preserve"> 0.1</w:t>
      </w:r>
      <w:r w:rsidR="00815CF2" w:rsidRPr="004B1781">
        <w:rPr>
          <w:rFonts w:ascii="Times New Roman" w:eastAsia="Times New Roman" w:hAnsi="Times New Roman" w:cs="Times New Roman"/>
          <w:b w:val="0"/>
          <w:color w:val="FF0000"/>
          <w:sz w:val="24"/>
          <w:szCs w:val="24"/>
        </w:rPr>
        <w:t>2</w:t>
      </w:r>
      <w:r w:rsidR="00242A68" w:rsidRPr="004B1781">
        <w:rPr>
          <w:rFonts w:ascii="Times New Roman" w:eastAsia="Times New Roman" w:hAnsi="Times New Roman" w:cs="Times New Roman"/>
          <w:b w:val="0"/>
          <w:color w:val="FF0000"/>
          <w:sz w:val="24"/>
          <w:szCs w:val="24"/>
        </w:rPr>
        <w:t xml:space="preserve">, R squared </w:t>
      </w:r>
      <w:r w:rsidR="004B1781"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 xml:space="preserve"> 0.1</w:t>
      </w:r>
      <w:r w:rsidR="00815CF2" w:rsidRPr="004B1781">
        <w:rPr>
          <w:rFonts w:ascii="Times New Roman" w:eastAsia="Times New Roman" w:hAnsi="Times New Roman" w:cs="Times New Roman"/>
          <w:b w:val="0"/>
          <w:color w:val="FF0000"/>
          <w:sz w:val="24"/>
          <w:szCs w:val="24"/>
        </w:rPr>
        <w:t>2</w:t>
      </w:r>
      <w:r w:rsidR="00242A68" w:rsidRPr="004B1781">
        <w:rPr>
          <w:rFonts w:ascii="Times New Roman" w:eastAsia="Times New Roman" w:hAnsi="Times New Roman" w:cs="Times New Roman"/>
          <w:b w:val="0"/>
          <w:color w:val="FF0000"/>
          <w:sz w:val="24"/>
          <w:szCs w:val="24"/>
        </w:rPr>
        <w:t xml:space="preserve">, </w:t>
      </w:r>
      <w:proofErr w:type="gramStart"/>
      <w:r w:rsidR="00242A68" w:rsidRPr="004B1781">
        <w:rPr>
          <w:rFonts w:ascii="Times New Roman" w:eastAsia="Times New Roman" w:hAnsi="Times New Roman" w:cs="Times New Roman"/>
          <w:b w:val="0"/>
          <w:color w:val="FF0000"/>
          <w:sz w:val="24"/>
          <w:szCs w:val="24"/>
        </w:rPr>
        <w:t xml:space="preserve">Variance </w:t>
      </w:r>
      <w:r w:rsidR="004B1781"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0.1</w:t>
      </w:r>
      <w:r w:rsidR="00815CF2" w:rsidRPr="004B1781">
        <w:rPr>
          <w:rFonts w:ascii="Times New Roman" w:eastAsia="Times New Roman" w:hAnsi="Times New Roman" w:cs="Times New Roman"/>
          <w:b w:val="0"/>
          <w:color w:val="FF0000"/>
          <w:sz w:val="24"/>
          <w:szCs w:val="24"/>
        </w:rPr>
        <w:t>2</w:t>
      </w:r>
      <w:proofErr w:type="gramEnd"/>
      <w:r w:rsidR="00242A68" w:rsidRPr="004B1781">
        <w:rPr>
          <w:rFonts w:ascii="Times New Roman" w:eastAsia="Times New Roman" w:hAnsi="Times New Roman" w:cs="Times New Roman"/>
          <w:b w:val="0"/>
          <w:color w:val="FF0000"/>
          <w:sz w:val="24"/>
          <w:szCs w:val="24"/>
        </w:rPr>
        <w:t xml:space="preserve">, Maximum error </w:t>
      </w:r>
      <w:r w:rsidR="00815CF2"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3.01, M</w:t>
      </w:r>
      <w:r w:rsidR="00815CF2" w:rsidRPr="004B1781">
        <w:rPr>
          <w:rFonts w:ascii="Times New Roman" w:eastAsia="Times New Roman" w:hAnsi="Times New Roman" w:cs="Times New Roman"/>
          <w:b w:val="0"/>
          <w:color w:val="FF0000"/>
          <w:sz w:val="24"/>
          <w:szCs w:val="24"/>
        </w:rPr>
        <w:t>AE</w:t>
      </w:r>
      <w:r w:rsidR="004B1781" w:rsidRPr="004B1781">
        <w:rPr>
          <w:rFonts w:ascii="Times New Roman" w:eastAsia="Times New Roman" w:hAnsi="Times New Roman" w:cs="Times New Roman"/>
          <w:b w:val="0"/>
          <w:color w:val="FF0000"/>
          <w:sz w:val="24"/>
          <w:szCs w:val="24"/>
        </w:rPr>
        <w:t xml:space="preserve"> </w:t>
      </w:r>
      <w:r w:rsidR="00D22F59" w:rsidRPr="004B1781">
        <w:rPr>
          <w:rFonts w:ascii="Times New Roman" w:eastAsia="Times New Roman" w:hAnsi="Times New Roman" w:cs="Times New Roman"/>
          <w:b w:val="0"/>
          <w:color w:val="FF0000"/>
          <w:sz w:val="24"/>
          <w:szCs w:val="24"/>
        </w:rPr>
        <w:t xml:space="preserve"> 0.94</w:t>
      </w:r>
      <w:r w:rsidR="001A632E" w:rsidRPr="004B1781">
        <w:rPr>
          <w:rFonts w:ascii="Times New Roman" w:eastAsia="Times New Roman" w:hAnsi="Times New Roman" w:cs="Times New Roman"/>
          <w:b w:val="0"/>
          <w:color w:val="FF0000"/>
          <w:sz w:val="24"/>
          <w:szCs w:val="24"/>
        </w:rPr>
        <w:t>,</w:t>
      </w:r>
      <w:r w:rsidR="00242A68" w:rsidRPr="004B1781">
        <w:rPr>
          <w:rFonts w:ascii="Times New Roman" w:eastAsia="Times New Roman" w:hAnsi="Times New Roman" w:cs="Times New Roman"/>
          <w:b w:val="0"/>
          <w:color w:val="FF0000"/>
          <w:sz w:val="24"/>
          <w:szCs w:val="24"/>
        </w:rPr>
        <w:t xml:space="preserve"> and Huber loss </w:t>
      </w:r>
      <w:r w:rsidR="004B1781" w:rsidRPr="004B1781">
        <w:rPr>
          <w:rFonts w:ascii="Times New Roman" w:eastAsia="Times New Roman" w:hAnsi="Times New Roman" w:cs="Times New Roman"/>
          <w:b w:val="0"/>
          <w:color w:val="FF0000"/>
          <w:sz w:val="24"/>
          <w:szCs w:val="24"/>
        </w:rPr>
        <w:t xml:space="preserve"> </w:t>
      </w:r>
      <w:r w:rsidR="00242A68" w:rsidRPr="004B1781">
        <w:rPr>
          <w:rFonts w:ascii="Times New Roman" w:eastAsia="Times New Roman" w:hAnsi="Times New Roman" w:cs="Times New Roman"/>
          <w:b w:val="0"/>
          <w:color w:val="FF0000"/>
          <w:sz w:val="24"/>
          <w:szCs w:val="24"/>
        </w:rPr>
        <w:t xml:space="preserve"> 0.54.</w:t>
      </w:r>
    </w:p>
    <w:p w14:paraId="1E2EC1DB" w14:textId="77777777" w:rsidR="00AC182E" w:rsidRDefault="00EE22B3" w:rsidP="00885081">
      <w:pPr>
        <w:pStyle w:val="Heading2"/>
        <w:shd w:val="clear" w:color="auto" w:fill="FFFFFF"/>
        <w:spacing w:before="120" w:after="120"/>
        <w:jc w:val="center"/>
        <w:rPr>
          <w:color w:val="000000"/>
          <w:sz w:val="24"/>
          <w:szCs w:val="24"/>
        </w:rPr>
      </w:pPr>
      <w:r>
        <w:rPr>
          <w:noProof/>
          <w:color w:val="000000"/>
          <w:sz w:val="24"/>
          <w:szCs w:val="24"/>
        </w:rPr>
        <w:drawing>
          <wp:inline distT="0" distB="0" distL="0" distR="0" wp14:anchorId="1F1AC1D3" wp14:editId="3ADC94B9">
            <wp:extent cx="4269740" cy="1741170"/>
            <wp:effectExtent l="19050" t="19050" r="16510" b="11430"/>
            <wp:docPr id="20465904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269740" cy="1741170"/>
                    </a:xfrm>
                    <a:prstGeom prst="rect">
                      <a:avLst/>
                    </a:prstGeom>
                    <a:ln w="9525">
                      <a:solidFill>
                        <a:srgbClr val="000000"/>
                      </a:solidFill>
                      <a:prstDash val="solid"/>
                    </a:ln>
                  </pic:spPr>
                </pic:pic>
              </a:graphicData>
            </a:graphic>
          </wp:inline>
        </w:drawing>
      </w:r>
    </w:p>
    <w:p w14:paraId="02CFC3E8"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3C00DDB3" wp14:editId="1877B263">
            <wp:extent cx="4540250" cy="2349500"/>
            <wp:effectExtent l="19050" t="19050" r="12700" b="12700"/>
            <wp:docPr id="20465904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4540250" cy="2349500"/>
                    </a:xfrm>
                    <a:prstGeom prst="rect">
                      <a:avLst/>
                    </a:prstGeom>
                    <a:ln w="9525">
                      <a:solidFill>
                        <a:srgbClr val="000000"/>
                      </a:solidFill>
                      <a:prstDash val="solid"/>
                    </a:ln>
                  </pic:spPr>
                </pic:pic>
              </a:graphicData>
            </a:graphic>
          </wp:inline>
        </w:drawing>
      </w:r>
    </w:p>
    <w:p w14:paraId="779B4A7C" w14:textId="0612CD68" w:rsidR="00AC182E" w:rsidRDefault="00EE22B3">
      <w:pPr>
        <w:spacing w:after="0"/>
        <w:jc w:val="center"/>
        <w:rPr>
          <w:sz w:val="20"/>
          <w:szCs w:val="20"/>
        </w:rPr>
      </w:pPr>
      <w:r>
        <w:rPr>
          <w:b/>
          <w:sz w:val="20"/>
          <w:szCs w:val="20"/>
        </w:rPr>
        <w:t xml:space="preserve">Figure </w:t>
      </w:r>
      <w:r w:rsidR="00715284">
        <w:rPr>
          <w:b/>
          <w:sz w:val="20"/>
          <w:szCs w:val="20"/>
        </w:rPr>
        <w:t>1</w:t>
      </w:r>
      <w:r w:rsidR="0035013C">
        <w:rPr>
          <w:b/>
          <w:sz w:val="20"/>
          <w:szCs w:val="20"/>
        </w:rPr>
        <w:t>4</w:t>
      </w:r>
      <w:r>
        <w:rPr>
          <w:b/>
          <w:sz w:val="20"/>
          <w:szCs w:val="20"/>
        </w:rPr>
        <w:t>:</w:t>
      </w:r>
      <w:r>
        <w:rPr>
          <w:sz w:val="20"/>
          <w:szCs w:val="20"/>
        </w:rPr>
        <w:t xml:space="preserve"> LOESS </w:t>
      </w:r>
      <w:r w:rsidR="007615B4">
        <w:rPr>
          <w:sz w:val="20"/>
          <w:szCs w:val="20"/>
        </w:rPr>
        <w:t>outcome</w:t>
      </w:r>
      <w:r>
        <w:rPr>
          <w:sz w:val="20"/>
          <w:szCs w:val="20"/>
        </w:rPr>
        <w:t xml:space="preserve"> for actual vs target values</w:t>
      </w:r>
    </w:p>
    <w:p w14:paraId="39D538C4" w14:textId="7DE34110" w:rsidR="00AC182E" w:rsidRDefault="001A632E" w:rsidP="00E756F6">
      <w:pPr>
        <w:spacing w:after="0"/>
      </w:pPr>
      <w:r w:rsidRPr="001A632E">
        <w:t>LOESS is a non-parametric method for smoothing data by fitting simple regression models to localized subsets of data, resulting in a smooth curve that adapts to the underlying structure when comparing actual vs. target values. </w:t>
      </w:r>
      <w:r w:rsidR="00E756F6" w:rsidRPr="00E756F6">
        <w:t xml:space="preserve">Among all models, </w:t>
      </w:r>
      <w:r w:rsidR="00D22F59">
        <w:t>Logistic</w:t>
      </w:r>
      <w:r w:rsidR="00E756F6" w:rsidRPr="00E756F6">
        <w:t xml:space="preserve"> Regression gets the lowest error rate. </w:t>
      </w:r>
    </w:p>
    <w:p w14:paraId="577BA0CD" w14:textId="77777777" w:rsidR="0035013C" w:rsidRDefault="0035013C" w:rsidP="0035013C">
      <w:pPr>
        <w:spacing w:after="0"/>
        <w:rPr>
          <w:b/>
          <w:color w:val="000000"/>
        </w:rPr>
      </w:pPr>
    </w:p>
    <w:p w14:paraId="57F7CDD2" w14:textId="33D39804" w:rsidR="0035013C" w:rsidRPr="0035013C" w:rsidRDefault="0035013C" w:rsidP="0035013C">
      <w:pPr>
        <w:spacing w:after="0"/>
        <w:rPr>
          <w:b/>
          <w:color w:val="000000"/>
        </w:rPr>
      </w:pPr>
      <w:bookmarkStart w:id="0" w:name="_GoBack"/>
      <w:bookmarkEnd w:id="0"/>
      <w:r w:rsidRPr="0035013C">
        <w:rPr>
          <w:b/>
          <w:color w:val="000000"/>
        </w:rPr>
        <w:t>CONCLUSION</w:t>
      </w:r>
    </w:p>
    <w:p w14:paraId="589FCFD9" w14:textId="77777777" w:rsidR="0035013C" w:rsidRDefault="0035013C" w:rsidP="0035013C">
      <w:pPr>
        <w:spacing w:after="0"/>
      </w:pPr>
      <w:r w:rsidRPr="00E101F0">
        <w:t xml:space="preserve">Machine learning techniques </w:t>
      </w:r>
      <w:r>
        <w:t xml:space="preserve">are </w:t>
      </w:r>
      <w:r w:rsidRPr="00E101F0">
        <w:t xml:space="preserve">used for weather forecasting. Among machine learning regression techniques play a key role in this problem, it monitors continuously from time to time. Temperature predictions also include weather forecasting by using regression techniques. Multiple regression techniques were used in our research. We measure the MSE rate for every technique. Multiple variety of metrics were tested in this research. </w:t>
      </w:r>
      <w:r>
        <w:t xml:space="preserve">Logistic regression gets 0.45 for the MAE value. This is less compared to other models. </w:t>
      </w:r>
    </w:p>
    <w:p w14:paraId="12440EC8" w14:textId="77777777" w:rsidR="0035013C" w:rsidRDefault="0035013C" w:rsidP="00E756F6">
      <w:pPr>
        <w:spacing w:after="0"/>
      </w:pPr>
    </w:p>
    <w:p w14:paraId="13BEAAD1" w14:textId="77777777" w:rsidR="00D22F59" w:rsidRDefault="00D22F59" w:rsidP="00E756F6">
      <w:pPr>
        <w:spacing w:after="0"/>
      </w:pPr>
    </w:p>
    <w:p w14:paraId="04000268" w14:textId="77777777" w:rsidR="00636BEE" w:rsidRPr="004C1B64" w:rsidRDefault="00636BEE" w:rsidP="00636BEE">
      <w:pPr>
        <w:rPr>
          <w:b/>
          <w:bCs/>
          <w:highlight w:val="yellow"/>
        </w:rPr>
      </w:pPr>
      <w:r w:rsidRPr="004C1B64">
        <w:rPr>
          <w:b/>
          <w:bCs/>
          <w:highlight w:val="yellow"/>
        </w:rPr>
        <w:t>Disclaimer (Artificial intelligence)</w:t>
      </w:r>
    </w:p>
    <w:p w14:paraId="0F69086E" w14:textId="77777777" w:rsidR="00636BEE" w:rsidRPr="004C1B64" w:rsidRDefault="00636BEE" w:rsidP="00636BEE">
      <w:pPr>
        <w:rPr>
          <w:highlight w:val="yellow"/>
        </w:rPr>
      </w:pPr>
      <w:r w:rsidRPr="004C1B64">
        <w:rPr>
          <w:highlight w:val="yellow"/>
        </w:rPr>
        <w:t xml:space="preserve">Option 1: </w:t>
      </w:r>
    </w:p>
    <w:p w14:paraId="4B7523B9" w14:textId="77777777" w:rsidR="00636BEE" w:rsidRPr="004C1B64" w:rsidRDefault="00636BEE" w:rsidP="00636BEE">
      <w:pPr>
        <w:rPr>
          <w:highlight w:val="yellow"/>
        </w:rPr>
      </w:pPr>
      <w:r w:rsidRPr="004C1B64">
        <w:rPr>
          <w:highlight w:val="yellow"/>
        </w:rPr>
        <w:t xml:space="preserve">Author(s) hereby declare that NO generative AI technologies such as Large Language Models (ChatGPT, COPILOT, etc) and text-to-image generators have been used during writing or editing of manuscripts. </w:t>
      </w:r>
    </w:p>
    <w:p w14:paraId="67E86026" w14:textId="77777777" w:rsidR="00636BEE" w:rsidRPr="004C1B64" w:rsidRDefault="00636BEE" w:rsidP="00636BEE">
      <w:pPr>
        <w:rPr>
          <w:highlight w:val="yellow"/>
        </w:rPr>
      </w:pPr>
      <w:r w:rsidRPr="004C1B64">
        <w:rPr>
          <w:highlight w:val="yellow"/>
        </w:rPr>
        <w:t xml:space="preserve">Option 2: </w:t>
      </w:r>
    </w:p>
    <w:p w14:paraId="58BD79E1" w14:textId="77777777" w:rsidR="00636BEE" w:rsidRPr="004C1B64" w:rsidRDefault="00636BEE" w:rsidP="00636BEE">
      <w:pPr>
        <w:rPr>
          <w:highlight w:val="yellow"/>
        </w:rPr>
      </w:pPr>
      <w:r w:rsidRPr="004C1B64">
        <w:rPr>
          <w:highlight w:val="yellow"/>
        </w:rPr>
        <w:t>Author(s) hereby declare that generative AI technologies such as Large Language Models, etc have been used during writing or editing of manuscripts. This explanation will include the name, version, model, and source of the generative AI technology and as well as all input prompts provided to the generative AI technology</w:t>
      </w:r>
    </w:p>
    <w:p w14:paraId="77F9920A" w14:textId="77777777" w:rsidR="00636BEE" w:rsidRPr="004C1B64" w:rsidRDefault="00636BEE" w:rsidP="00636BEE">
      <w:pPr>
        <w:rPr>
          <w:highlight w:val="yellow"/>
        </w:rPr>
      </w:pPr>
      <w:r w:rsidRPr="004C1B64">
        <w:rPr>
          <w:highlight w:val="yellow"/>
        </w:rPr>
        <w:t>Details of the AI usage are given below:</w:t>
      </w:r>
    </w:p>
    <w:p w14:paraId="3C6479A7" w14:textId="77777777" w:rsidR="00636BEE" w:rsidRPr="004C1B64" w:rsidRDefault="00636BEE" w:rsidP="00636BEE">
      <w:pPr>
        <w:rPr>
          <w:highlight w:val="yellow"/>
        </w:rPr>
      </w:pPr>
      <w:r w:rsidRPr="004C1B64">
        <w:rPr>
          <w:highlight w:val="yellow"/>
        </w:rPr>
        <w:t>1.</w:t>
      </w:r>
    </w:p>
    <w:p w14:paraId="759BC46C" w14:textId="77777777" w:rsidR="00636BEE" w:rsidRPr="004C1B64" w:rsidRDefault="00636BEE" w:rsidP="00636BEE">
      <w:pPr>
        <w:rPr>
          <w:highlight w:val="yellow"/>
        </w:rPr>
      </w:pPr>
      <w:r w:rsidRPr="004C1B64">
        <w:rPr>
          <w:highlight w:val="yellow"/>
        </w:rPr>
        <w:t>2.</w:t>
      </w:r>
    </w:p>
    <w:p w14:paraId="73CB4B62" w14:textId="77777777" w:rsidR="00636BEE" w:rsidRPr="00D047BB" w:rsidRDefault="00636BEE" w:rsidP="00636BEE">
      <w:r w:rsidRPr="004C1B64">
        <w:rPr>
          <w:highlight w:val="yellow"/>
        </w:rPr>
        <w:t>3.</w:t>
      </w:r>
    </w:p>
    <w:p w14:paraId="2473A7FB" w14:textId="77777777" w:rsidR="00636BEE" w:rsidRPr="00E756F6" w:rsidRDefault="00636BEE" w:rsidP="00E756F6">
      <w:pPr>
        <w:spacing w:after="0"/>
      </w:pPr>
    </w:p>
    <w:p w14:paraId="5818FC5E" w14:textId="77777777" w:rsidR="00065AE9" w:rsidRPr="00715284" w:rsidRDefault="00065AE9" w:rsidP="00065AE9">
      <w:pPr>
        <w:shd w:val="clear" w:color="auto" w:fill="FFFFFF"/>
        <w:spacing w:after="0"/>
        <w:jc w:val="center"/>
        <w:rPr>
          <w:b/>
        </w:rPr>
      </w:pPr>
      <w:r w:rsidRPr="00715284">
        <w:rPr>
          <w:b/>
        </w:rPr>
        <w:t>REFERENCES</w:t>
      </w:r>
    </w:p>
    <w:p w14:paraId="51968308" w14:textId="1B921D2A" w:rsidR="00065AE9" w:rsidRPr="00065AE9" w:rsidRDefault="00065AE9" w:rsidP="00065AE9">
      <w:pPr>
        <w:spacing w:after="0"/>
        <w:rPr>
          <w:sz w:val="22"/>
          <w:szCs w:val="22"/>
        </w:rPr>
      </w:pPr>
      <w:r w:rsidRPr="00065AE9">
        <w:rPr>
          <w:sz w:val="22"/>
          <w:szCs w:val="22"/>
        </w:rPr>
        <w:t xml:space="preserve">[1] Imran Maqsood, Muhammad Riaz Khan, and Ajith Abraham, “An ensemble of neural </w:t>
      </w:r>
      <w:r w:rsidR="00D22F59">
        <w:rPr>
          <w:sz w:val="22"/>
          <w:szCs w:val="22"/>
        </w:rPr>
        <w:t>networks</w:t>
      </w:r>
      <w:r w:rsidRPr="00065AE9">
        <w:rPr>
          <w:sz w:val="22"/>
          <w:szCs w:val="22"/>
        </w:rPr>
        <w:t xml:space="preserve"> for weather forecasting”, Neural Computing &amp; Application (2004) 13: 112–122. </w:t>
      </w:r>
    </w:p>
    <w:p w14:paraId="162D9E6E" w14:textId="77777777" w:rsidR="00065AE9" w:rsidRPr="00065AE9" w:rsidRDefault="00065AE9" w:rsidP="00065AE9">
      <w:pPr>
        <w:spacing w:after="0"/>
        <w:rPr>
          <w:sz w:val="22"/>
          <w:szCs w:val="22"/>
        </w:rPr>
      </w:pPr>
      <w:r w:rsidRPr="00065AE9">
        <w:rPr>
          <w:sz w:val="22"/>
          <w:szCs w:val="22"/>
        </w:rPr>
        <w:t xml:space="preserve">[2] Amanpreet Kaur, JK Sharma, and Sunil Agrawal, “Artificial neural networks in forecasting maximum and minimum relative humidity”. International Journal of Computer Science and Network Security, 11(5):197-199, May 2011. </w:t>
      </w:r>
    </w:p>
    <w:p w14:paraId="6F23913D" w14:textId="77777777" w:rsidR="00065AE9" w:rsidRPr="00065AE9" w:rsidRDefault="00065AE9" w:rsidP="00065AE9">
      <w:pPr>
        <w:spacing w:after="0"/>
        <w:rPr>
          <w:sz w:val="22"/>
          <w:szCs w:val="22"/>
        </w:rPr>
      </w:pPr>
      <w:r w:rsidRPr="00065AE9">
        <w:rPr>
          <w:sz w:val="22"/>
          <w:szCs w:val="22"/>
        </w:rPr>
        <w:t xml:space="preserve">[3] https://rp5.ru/aRussianwebsitewithweatherdata of airport weather stations from all around the world </w:t>
      </w:r>
    </w:p>
    <w:p w14:paraId="4287C29A" w14:textId="77777777" w:rsidR="00065AE9" w:rsidRPr="00065AE9" w:rsidRDefault="00065AE9" w:rsidP="00065AE9">
      <w:pPr>
        <w:spacing w:after="0"/>
        <w:rPr>
          <w:sz w:val="22"/>
          <w:szCs w:val="22"/>
        </w:rPr>
      </w:pPr>
      <w:r w:rsidRPr="00065AE9">
        <w:rPr>
          <w:sz w:val="22"/>
          <w:szCs w:val="22"/>
        </w:rPr>
        <w:t>[4] https://colab.research.google.com/ Google’s free cloud service for AI developers for educational or research purposes.</w:t>
      </w:r>
    </w:p>
    <w:p w14:paraId="6D416815" w14:textId="77777777" w:rsidR="00065AE9" w:rsidRPr="00065AE9" w:rsidRDefault="00065AE9" w:rsidP="00065AE9">
      <w:pPr>
        <w:spacing w:after="0"/>
        <w:rPr>
          <w:sz w:val="22"/>
          <w:szCs w:val="22"/>
        </w:rPr>
      </w:pPr>
      <w:r w:rsidRPr="00065AE9">
        <w:rPr>
          <w:sz w:val="22"/>
          <w:szCs w:val="22"/>
        </w:rPr>
        <w:t xml:space="preserve">[5] </w:t>
      </w:r>
      <w:hyperlink r:id="rId26">
        <w:r w:rsidRPr="00D22F59">
          <w:rPr>
            <w:color w:val="000000"/>
          </w:rPr>
          <w:t>https://www.encyclopedie-environnement.org/en/air-en/introduction-weather-forecasting/</w:t>
        </w:r>
      </w:hyperlink>
      <w:r w:rsidRPr="00065AE9">
        <w:rPr>
          <w:sz w:val="22"/>
          <w:szCs w:val="22"/>
        </w:rPr>
        <w:t xml:space="preserve"> </w:t>
      </w:r>
    </w:p>
    <w:p w14:paraId="0142DB2E" w14:textId="4EC7207D" w:rsidR="00065AE9" w:rsidRPr="00065AE9" w:rsidRDefault="00065AE9" w:rsidP="00065AE9">
      <w:pPr>
        <w:spacing w:after="0"/>
        <w:rPr>
          <w:sz w:val="22"/>
          <w:szCs w:val="22"/>
        </w:rPr>
      </w:pPr>
      <w:r w:rsidRPr="00065AE9">
        <w:rPr>
          <w:sz w:val="22"/>
          <w:szCs w:val="22"/>
        </w:rPr>
        <w:t xml:space="preserve">[6] Culclasure, Andrew, "Using Neural Networks to Provide Local Weather Forecasts" (2013). Electronic Theses and </w:t>
      </w:r>
      <w:r w:rsidR="00D22F59">
        <w:rPr>
          <w:sz w:val="22"/>
          <w:szCs w:val="22"/>
        </w:rPr>
        <w:t xml:space="preserve">Dissertations </w:t>
      </w:r>
      <w:r w:rsidRPr="00065AE9">
        <w:rPr>
          <w:sz w:val="22"/>
          <w:szCs w:val="22"/>
        </w:rPr>
        <w:t xml:space="preserve">32. https://digitalcommons.georgiasouthern.edu/etd/32 </w:t>
      </w:r>
    </w:p>
    <w:p w14:paraId="7CDF1666" w14:textId="506864A6" w:rsidR="00065AE9" w:rsidRPr="00065AE9" w:rsidRDefault="00065AE9" w:rsidP="00065AE9">
      <w:pPr>
        <w:spacing w:after="0"/>
        <w:rPr>
          <w:sz w:val="22"/>
          <w:szCs w:val="22"/>
        </w:rPr>
      </w:pPr>
      <w:r w:rsidRPr="00065AE9">
        <w:rPr>
          <w:sz w:val="22"/>
          <w:szCs w:val="22"/>
        </w:rPr>
        <w:t xml:space="preserve">[7] Trebing, K., </w:t>
      </w:r>
      <w:proofErr w:type="spellStart"/>
      <w:r w:rsidRPr="00065AE9">
        <w:rPr>
          <w:sz w:val="22"/>
          <w:szCs w:val="22"/>
        </w:rPr>
        <w:t>Staǹczyk</w:t>
      </w:r>
      <w:proofErr w:type="spellEnd"/>
      <w:r w:rsidRPr="00065AE9">
        <w:rPr>
          <w:sz w:val="22"/>
          <w:szCs w:val="22"/>
        </w:rPr>
        <w:t xml:space="preserve">, T. and </w:t>
      </w:r>
      <w:r w:rsidR="00D22F59" w:rsidRPr="00065AE9">
        <w:rPr>
          <w:sz w:val="22"/>
          <w:szCs w:val="22"/>
        </w:rPr>
        <w:t>Mehr kanoon</w:t>
      </w:r>
      <w:r w:rsidRPr="00065AE9">
        <w:rPr>
          <w:sz w:val="22"/>
          <w:szCs w:val="22"/>
        </w:rPr>
        <w:t xml:space="preserve">, S., 2021. </w:t>
      </w:r>
      <w:r w:rsidR="00D22F59" w:rsidRPr="00065AE9">
        <w:rPr>
          <w:sz w:val="22"/>
          <w:szCs w:val="22"/>
        </w:rPr>
        <w:t>Statuette</w:t>
      </w:r>
      <w:r w:rsidRPr="00065AE9">
        <w:rPr>
          <w:sz w:val="22"/>
          <w:szCs w:val="22"/>
        </w:rPr>
        <w:t xml:space="preserve">: Precipitation nowcasting using a small </w:t>
      </w:r>
      <w:r w:rsidR="00D22F59">
        <w:rPr>
          <w:sz w:val="22"/>
          <w:szCs w:val="22"/>
        </w:rPr>
        <w:t>attention-</w:t>
      </w:r>
      <w:proofErr w:type="spellStart"/>
      <w:r w:rsidR="00D22F59">
        <w:rPr>
          <w:sz w:val="22"/>
          <w:szCs w:val="22"/>
        </w:rPr>
        <w:t>unet</w:t>
      </w:r>
      <w:proofErr w:type="spellEnd"/>
      <w:r w:rsidRPr="00065AE9">
        <w:rPr>
          <w:sz w:val="22"/>
          <w:szCs w:val="22"/>
        </w:rPr>
        <w:t xml:space="preserve"> architecture. Pattern Recognition Letters, 145, pp.178-186.</w:t>
      </w:r>
    </w:p>
    <w:p w14:paraId="156B4B15" w14:textId="7799E2FE" w:rsidR="00065AE9" w:rsidRPr="00065AE9" w:rsidRDefault="00065AE9" w:rsidP="00065AE9">
      <w:pPr>
        <w:spacing w:after="0"/>
        <w:rPr>
          <w:sz w:val="22"/>
          <w:szCs w:val="22"/>
        </w:rPr>
      </w:pPr>
      <w:r w:rsidRPr="00065AE9">
        <w:rPr>
          <w:sz w:val="22"/>
          <w:szCs w:val="22"/>
        </w:rPr>
        <w:lastRenderedPageBreak/>
        <w:t>[8] Mr. Sujan Reddy, Ms. Renu Sri</w:t>
      </w:r>
      <w:r w:rsidR="00D22F59">
        <w:rPr>
          <w:sz w:val="22"/>
          <w:szCs w:val="22"/>
        </w:rPr>
        <w:t>,</w:t>
      </w:r>
      <w:r w:rsidRPr="00065AE9">
        <w:rPr>
          <w:sz w:val="22"/>
          <w:szCs w:val="22"/>
        </w:rPr>
        <w:t xml:space="preserve"> and</w:t>
      </w:r>
      <w:r w:rsidRPr="00065AE9">
        <w:rPr>
          <w:b/>
          <w:sz w:val="22"/>
          <w:szCs w:val="22"/>
        </w:rPr>
        <w:t xml:space="preserve"> </w:t>
      </w:r>
      <w:r w:rsidRPr="00065AE9">
        <w:rPr>
          <w:sz w:val="22"/>
          <w:szCs w:val="22"/>
        </w:rPr>
        <w:t xml:space="preserve">Subhani Shaik,” Sentimental Analysis using Logistic Regression”,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502C2597" w14:textId="1C7CA858" w:rsidR="00065AE9" w:rsidRPr="00065AE9" w:rsidRDefault="00065AE9" w:rsidP="00065AE9">
      <w:pPr>
        <w:spacing w:after="0"/>
        <w:rPr>
          <w:sz w:val="22"/>
          <w:szCs w:val="22"/>
        </w:rPr>
      </w:pPr>
      <w:r w:rsidRPr="00065AE9">
        <w:rPr>
          <w:sz w:val="22"/>
          <w:szCs w:val="22"/>
        </w:rPr>
        <w:t>[9] Ms. Mamatha, Srinivasa Datta</w:t>
      </w:r>
      <w:r w:rsidR="00D22F59">
        <w:rPr>
          <w:sz w:val="22"/>
          <w:szCs w:val="22"/>
        </w:rPr>
        <w:t>,</w:t>
      </w:r>
      <w:r w:rsidRPr="00065AE9">
        <w:rPr>
          <w:sz w:val="22"/>
          <w:szCs w:val="22"/>
        </w:rPr>
        <w:t xml:space="preserve"> and Subhani Shaik,” Fake Profile Identification using Machine Learning Algorithms”,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48AAFE34" w14:textId="77777777" w:rsidR="00065AE9" w:rsidRPr="00065AE9" w:rsidRDefault="00065AE9" w:rsidP="00065AE9">
      <w:pPr>
        <w:spacing w:after="0"/>
        <w:rPr>
          <w:sz w:val="22"/>
          <w:szCs w:val="22"/>
        </w:rPr>
      </w:pPr>
      <w:bookmarkStart w:id="1" w:name="_heading=h.gjdgxs" w:colFirst="0" w:colLast="0"/>
      <w:bookmarkEnd w:id="1"/>
      <w:r w:rsidRPr="00065AE9">
        <w:rPr>
          <w:sz w:val="22"/>
          <w:szCs w:val="22"/>
        </w:rPr>
        <w:t>[10] R. Vijaya Kumar Reddy, Subhani Shaik,</w:t>
      </w:r>
      <w:r w:rsidRPr="00065AE9">
        <w:rPr>
          <w:b/>
          <w:sz w:val="22"/>
          <w:szCs w:val="22"/>
        </w:rPr>
        <w:t xml:space="preserve"> </w:t>
      </w:r>
      <w:r w:rsidRPr="00065AE9">
        <w:rPr>
          <w:sz w:val="22"/>
          <w:szCs w:val="22"/>
        </w:rPr>
        <w:t>B. Srinivasa Rao, “Machine learning based outlier detection for medical data” Indonesian Journal of Electrical Engineering and Computer Science, Vol. 24, No. 1, October 2021.</w:t>
      </w:r>
    </w:p>
    <w:p w14:paraId="62E6DD64" w14:textId="7FAF6609"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rPr>
        <w:t xml:space="preserve">[11] </w:t>
      </w:r>
      <w:hyperlink r:id="rId27">
        <w:r w:rsidRPr="00D22F59">
          <w:rPr>
            <w:color w:val="000000"/>
            <w:sz w:val="22"/>
            <w:szCs w:val="22"/>
          </w:rPr>
          <w:t xml:space="preserve">M. </w:t>
        </w:r>
        <w:proofErr w:type="spellStart"/>
        <w:r w:rsidRPr="00D22F59">
          <w:rPr>
            <w:color w:val="000000"/>
            <w:sz w:val="22"/>
            <w:szCs w:val="22"/>
          </w:rPr>
          <w:t>Jagan</w:t>
        </w:r>
        <w:proofErr w:type="spellEnd"/>
        <w:r w:rsidRPr="00D22F59">
          <w:rPr>
            <w:color w:val="000000"/>
            <w:sz w:val="22"/>
            <w:szCs w:val="22"/>
          </w:rPr>
          <w:t xml:space="preserve"> </w:t>
        </w:r>
        <w:proofErr w:type="spellStart"/>
        <w:r w:rsidRPr="00D22F59">
          <w:rPr>
            <w:color w:val="000000"/>
            <w:sz w:val="22"/>
            <w:szCs w:val="22"/>
          </w:rPr>
          <w:t>Chowhaan</w:t>
        </w:r>
        <w:proofErr w:type="spellEnd"/>
      </w:hyperlink>
      <w:r w:rsidRPr="00D22F59">
        <w:rPr>
          <w:color w:val="000000"/>
          <w:sz w:val="22"/>
          <w:szCs w:val="22"/>
        </w:rPr>
        <w:t>,  </w:t>
      </w:r>
      <w:hyperlink r:id="rId28">
        <w:r w:rsidRPr="00D22F59">
          <w:rPr>
            <w:color w:val="000000"/>
            <w:sz w:val="22"/>
            <w:szCs w:val="22"/>
          </w:rPr>
          <w:t>D. Nitish</w:t>
        </w:r>
      </w:hyperlink>
      <w:r w:rsidRPr="00D22F59">
        <w:rPr>
          <w:color w:val="000000"/>
          <w:sz w:val="22"/>
          <w:szCs w:val="22"/>
        </w:rPr>
        <w:t>,  </w:t>
      </w:r>
      <w:hyperlink r:id="rId29">
        <w:r w:rsidRPr="00D22F59">
          <w:rPr>
            <w:color w:val="000000"/>
            <w:sz w:val="22"/>
            <w:szCs w:val="22"/>
          </w:rPr>
          <w:t>G. Akash</w:t>
        </w:r>
      </w:hyperlink>
      <w:r w:rsidRPr="00D22F59">
        <w:rPr>
          <w:color w:val="000000"/>
          <w:sz w:val="22"/>
          <w:szCs w:val="22"/>
        </w:rPr>
        <w:t xml:space="preserve">, </w:t>
      </w:r>
      <w:hyperlink r:id="rId30">
        <w:r w:rsidRPr="00D22F59">
          <w:rPr>
            <w:color w:val="000000"/>
            <w:sz w:val="22"/>
            <w:szCs w:val="22"/>
          </w:rPr>
          <w:t>Nelli Sreevidya</w:t>
        </w:r>
      </w:hyperlink>
      <w:r w:rsidRPr="00D22F59">
        <w:rPr>
          <w:color w:val="000000"/>
          <w:sz w:val="22"/>
          <w:szCs w:val="22"/>
        </w:rPr>
        <w:t>,</w:t>
      </w:r>
      <w:r w:rsidRPr="00065AE9">
        <w:rPr>
          <w:color w:val="000000"/>
          <w:sz w:val="22"/>
          <w:szCs w:val="22"/>
        </w:rPr>
        <w:t xml:space="preserve"> Dr. Subhani Shaik, “Machine Learning Approach for House Price Prediction” </w:t>
      </w:r>
      <w:r w:rsidRPr="00065AE9">
        <w:rPr>
          <w:color w:val="000000"/>
          <w:sz w:val="22"/>
          <w:szCs w:val="22"/>
          <w:highlight w:val="white"/>
        </w:rPr>
        <w:t>Asian Journal of Research in Computer Science</w:t>
      </w:r>
      <w:r w:rsidRPr="00065AE9">
        <w:rPr>
          <w:color w:val="000000"/>
          <w:sz w:val="22"/>
          <w:szCs w:val="22"/>
        </w:rPr>
        <w:t>, Volume 16, Issue 2, Page 54-61, June 2023.</w:t>
      </w:r>
    </w:p>
    <w:p w14:paraId="4DC830A0" w14:textId="712CF71B"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highlight w:val="white"/>
        </w:rPr>
        <w:t>[12] Neeraja, Anupam, Sriram, Subhani Shaik</w:t>
      </w:r>
      <w:r w:rsidR="00D22F59">
        <w:rPr>
          <w:color w:val="000000"/>
          <w:sz w:val="22"/>
          <w:szCs w:val="22"/>
          <w:highlight w:val="white"/>
        </w:rPr>
        <w:t>,</w:t>
      </w:r>
      <w:r w:rsidRPr="00065AE9">
        <w:rPr>
          <w:color w:val="000000"/>
          <w:sz w:val="22"/>
          <w:szCs w:val="22"/>
          <w:highlight w:val="white"/>
        </w:rPr>
        <w:t xml:space="preserve"> and V. </w:t>
      </w:r>
      <w:proofErr w:type="spellStart"/>
      <w:r w:rsidRPr="00065AE9">
        <w:rPr>
          <w:color w:val="000000"/>
          <w:sz w:val="22"/>
          <w:szCs w:val="22"/>
          <w:highlight w:val="white"/>
        </w:rPr>
        <w:t>Kakulapati</w:t>
      </w:r>
      <w:proofErr w:type="spellEnd"/>
      <w:r w:rsidRPr="00065AE9">
        <w:rPr>
          <w:color w:val="000000"/>
          <w:sz w:val="22"/>
          <w:szCs w:val="22"/>
          <w:highlight w:val="white"/>
        </w:rPr>
        <w:t xml:space="preserve">,” Fraud Detection of AD Clicks Using Machine Learning Techniques”, Journal of Scientific Research and Reports, Volume 29, Issue 7, Page 84-89, </w:t>
      </w:r>
      <w:r w:rsidR="00D22F59">
        <w:rPr>
          <w:color w:val="000000"/>
          <w:sz w:val="22"/>
          <w:szCs w:val="22"/>
          <w:highlight w:val="white"/>
        </w:rPr>
        <w:t>June 2023</w:t>
      </w:r>
      <w:r w:rsidRPr="00065AE9">
        <w:rPr>
          <w:color w:val="000000"/>
          <w:sz w:val="22"/>
          <w:szCs w:val="22"/>
          <w:highlight w:val="white"/>
        </w:rPr>
        <w:t>.</w:t>
      </w:r>
    </w:p>
    <w:p w14:paraId="13FE482A" w14:textId="34ACE292" w:rsidR="00065AE9" w:rsidRPr="00065AE9" w:rsidRDefault="00065AE9" w:rsidP="00065AE9">
      <w:pPr>
        <w:pBdr>
          <w:top w:val="nil"/>
          <w:left w:val="nil"/>
          <w:bottom w:val="nil"/>
          <w:right w:val="nil"/>
          <w:between w:val="nil"/>
        </w:pBdr>
        <w:spacing w:after="0"/>
        <w:rPr>
          <w:sz w:val="22"/>
          <w:szCs w:val="22"/>
        </w:rPr>
      </w:pPr>
      <w:r w:rsidRPr="00065AE9">
        <w:rPr>
          <w:color w:val="000000"/>
          <w:sz w:val="22"/>
          <w:szCs w:val="22"/>
          <w:highlight w:val="white"/>
        </w:rPr>
        <w:t>[13] P. Pranathi, V. Revathi, P. Varshitha, Subhani Shaik and Sunil Bhutada,”</w:t>
      </w:r>
      <w:r w:rsidRPr="00065AE9">
        <w:rPr>
          <w:color w:val="000000"/>
          <w:sz w:val="22"/>
          <w:szCs w:val="22"/>
        </w:rPr>
        <w:t xml:space="preserve"> </w:t>
      </w:r>
      <w:r w:rsidRPr="00065AE9">
        <w:rPr>
          <w:color w:val="000000"/>
          <w:sz w:val="22"/>
          <w:szCs w:val="22"/>
          <w:highlight w:val="white"/>
        </w:rPr>
        <w:t xml:space="preserve">Logistic Regression Based Cyber Harassment Identification”, </w:t>
      </w:r>
      <w:r w:rsidRPr="00065AE9">
        <w:rPr>
          <w:color w:val="000000"/>
          <w:sz w:val="22"/>
          <w:szCs w:val="22"/>
        </w:rPr>
        <w:t xml:space="preserve">Journal of Advances in Mathematics and Computer Science, Volume 38, Issue 8, Page 76-85, </w:t>
      </w:r>
      <w:r w:rsidR="00D22F59">
        <w:rPr>
          <w:color w:val="000000"/>
          <w:sz w:val="22"/>
          <w:szCs w:val="22"/>
        </w:rPr>
        <w:t>June 2023</w:t>
      </w:r>
      <w:r w:rsidRPr="00065AE9">
        <w:rPr>
          <w:color w:val="000000"/>
          <w:sz w:val="22"/>
          <w:szCs w:val="22"/>
        </w:rPr>
        <w:t>.</w:t>
      </w:r>
    </w:p>
    <w:p w14:paraId="1D23252A" w14:textId="77777777" w:rsidR="00065AE9" w:rsidRPr="00065AE9" w:rsidRDefault="00065AE9" w:rsidP="00065AE9">
      <w:pPr>
        <w:rPr>
          <w:sz w:val="22"/>
          <w:szCs w:val="22"/>
        </w:rPr>
      </w:pPr>
    </w:p>
    <w:p w14:paraId="6654A3B3" w14:textId="77777777" w:rsidR="00065AE9" w:rsidRPr="00065AE9" w:rsidRDefault="00065AE9" w:rsidP="00A829CB">
      <w:pPr>
        <w:spacing w:after="0"/>
        <w:rPr>
          <w:sz w:val="22"/>
          <w:szCs w:val="22"/>
        </w:rPr>
      </w:pPr>
    </w:p>
    <w:sectPr w:rsidR="00065AE9" w:rsidRPr="00065AE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9" w:footer="709"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6FDC6" w14:textId="77777777" w:rsidR="00B124B1" w:rsidRDefault="00B124B1">
      <w:pPr>
        <w:spacing w:after="0" w:line="240" w:lineRule="auto"/>
      </w:pPr>
      <w:r>
        <w:separator/>
      </w:r>
    </w:p>
  </w:endnote>
  <w:endnote w:type="continuationSeparator" w:id="0">
    <w:p w14:paraId="22B85584" w14:textId="77777777" w:rsidR="00B124B1" w:rsidRDefault="00B1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A988" w14:textId="77777777" w:rsidR="00DE7818" w:rsidRDefault="00DE7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CC82" w14:textId="77777777" w:rsidR="00AC182E" w:rsidRDefault="00AC182E">
    <w:pPr>
      <w:pBdr>
        <w:top w:val="nil"/>
        <w:left w:val="nil"/>
        <w:bottom w:val="nil"/>
        <w:right w:val="nil"/>
        <w:between w:val="nil"/>
      </w:pBdr>
      <w:tabs>
        <w:tab w:val="center" w:pos="4680"/>
        <w:tab w:val="right" w:pos="9360"/>
      </w:tabs>
      <w:spacing w:after="0" w:line="240" w:lineRule="auto"/>
      <w:jc w:val="center"/>
      <w:rPr>
        <w:color w:val="000000"/>
      </w:rPr>
    </w:pPr>
  </w:p>
  <w:p w14:paraId="38536CF2" w14:textId="77777777" w:rsidR="00AC182E" w:rsidRDefault="00AC182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FEFE" w14:textId="77777777" w:rsidR="00DE7818" w:rsidRDefault="00DE7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ECE53" w14:textId="77777777" w:rsidR="00B124B1" w:rsidRDefault="00B124B1">
      <w:pPr>
        <w:spacing w:after="0" w:line="240" w:lineRule="auto"/>
      </w:pPr>
      <w:r>
        <w:separator/>
      </w:r>
    </w:p>
  </w:footnote>
  <w:footnote w:type="continuationSeparator" w:id="0">
    <w:p w14:paraId="3E7AADBD" w14:textId="77777777" w:rsidR="00B124B1" w:rsidRDefault="00B12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DD090" w14:textId="0BD724F1" w:rsidR="00DE7818" w:rsidRDefault="00B124B1">
    <w:pPr>
      <w:pStyle w:val="Header"/>
    </w:pPr>
    <w:r>
      <w:rPr>
        <w:noProof/>
      </w:rPr>
      <w:pict w14:anchorId="3B3F7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9"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5A93" w14:textId="6FF1F7EE" w:rsidR="00DE7818" w:rsidRDefault="00B124B1">
    <w:pPr>
      <w:pStyle w:val="Header"/>
    </w:pPr>
    <w:r>
      <w:rPr>
        <w:noProof/>
      </w:rPr>
      <w:pict w14:anchorId="480E8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80"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431E1" w14:textId="56170DA8" w:rsidR="00DE7818" w:rsidRDefault="00B124B1">
    <w:pPr>
      <w:pStyle w:val="Header"/>
    </w:pPr>
    <w:r>
      <w:rPr>
        <w:noProof/>
      </w:rPr>
      <w:pict w14:anchorId="3E72D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8"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873B7"/>
    <w:multiLevelType w:val="multilevel"/>
    <w:tmpl w:val="B5F2928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49966E1"/>
    <w:multiLevelType w:val="multilevel"/>
    <w:tmpl w:val="2C10C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553377"/>
    <w:multiLevelType w:val="multilevel"/>
    <w:tmpl w:val="B5F2928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B343DF3"/>
    <w:multiLevelType w:val="multilevel"/>
    <w:tmpl w:val="AD344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D1137F1"/>
    <w:multiLevelType w:val="multilevel"/>
    <w:tmpl w:val="C2A858C0"/>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2tbQ0MjE1MzUzMrdU0lEKTi0uzszPAykwrAUAzZhyGCwAAAA="/>
  </w:docVars>
  <w:rsids>
    <w:rsidRoot w:val="00AC182E"/>
    <w:rsid w:val="000034A6"/>
    <w:rsid w:val="000129CC"/>
    <w:rsid w:val="00021635"/>
    <w:rsid w:val="00034E4A"/>
    <w:rsid w:val="00036F1A"/>
    <w:rsid w:val="0004163E"/>
    <w:rsid w:val="00043D48"/>
    <w:rsid w:val="000479A3"/>
    <w:rsid w:val="000560EF"/>
    <w:rsid w:val="00065AE9"/>
    <w:rsid w:val="00087FE9"/>
    <w:rsid w:val="00090693"/>
    <w:rsid w:val="000A01F0"/>
    <w:rsid w:val="000A3253"/>
    <w:rsid w:val="000B02E9"/>
    <w:rsid w:val="000E330E"/>
    <w:rsid w:val="000F44E2"/>
    <w:rsid w:val="000F4FE9"/>
    <w:rsid w:val="00102A02"/>
    <w:rsid w:val="00110756"/>
    <w:rsid w:val="001135E7"/>
    <w:rsid w:val="00120265"/>
    <w:rsid w:val="00136276"/>
    <w:rsid w:val="001400B2"/>
    <w:rsid w:val="00151D5B"/>
    <w:rsid w:val="00152C60"/>
    <w:rsid w:val="0016221B"/>
    <w:rsid w:val="00162BB2"/>
    <w:rsid w:val="00166281"/>
    <w:rsid w:val="00170E16"/>
    <w:rsid w:val="00175706"/>
    <w:rsid w:val="001810CC"/>
    <w:rsid w:val="00183153"/>
    <w:rsid w:val="001A06B1"/>
    <w:rsid w:val="001A372F"/>
    <w:rsid w:val="001A632E"/>
    <w:rsid w:val="001B3748"/>
    <w:rsid w:val="001B781E"/>
    <w:rsid w:val="001C771D"/>
    <w:rsid w:val="001D7899"/>
    <w:rsid w:val="001E5217"/>
    <w:rsid w:val="001E62F9"/>
    <w:rsid w:val="001F2E34"/>
    <w:rsid w:val="002101C6"/>
    <w:rsid w:val="00220236"/>
    <w:rsid w:val="00237E11"/>
    <w:rsid w:val="00242A68"/>
    <w:rsid w:val="002546FB"/>
    <w:rsid w:val="002633E8"/>
    <w:rsid w:val="00281BCE"/>
    <w:rsid w:val="00291834"/>
    <w:rsid w:val="002A7682"/>
    <w:rsid w:val="002B1143"/>
    <w:rsid w:val="002B3B4C"/>
    <w:rsid w:val="002B6621"/>
    <w:rsid w:val="002C32A8"/>
    <w:rsid w:val="002D2CF7"/>
    <w:rsid w:val="002E6FFC"/>
    <w:rsid w:val="003011F2"/>
    <w:rsid w:val="00304A70"/>
    <w:rsid w:val="00310439"/>
    <w:rsid w:val="00316D39"/>
    <w:rsid w:val="00327A13"/>
    <w:rsid w:val="00341B73"/>
    <w:rsid w:val="0035013C"/>
    <w:rsid w:val="00350E5B"/>
    <w:rsid w:val="0035623E"/>
    <w:rsid w:val="003630BB"/>
    <w:rsid w:val="003660CF"/>
    <w:rsid w:val="003857C3"/>
    <w:rsid w:val="00386C69"/>
    <w:rsid w:val="0039115B"/>
    <w:rsid w:val="003D1699"/>
    <w:rsid w:val="003D5E0A"/>
    <w:rsid w:val="004238E9"/>
    <w:rsid w:val="00453EC2"/>
    <w:rsid w:val="004676F6"/>
    <w:rsid w:val="00486F2F"/>
    <w:rsid w:val="00487AF6"/>
    <w:rsid w:val="004A2FF8"/>
    <w:rsid w:val="004A41B2"/>
    <w:rsid w:val="004B009A"/>
    <w:rsid w:val="004B0D35"/>
    <w:rsid w:val="004B1781"/>
    <w:rsid w:val="004C5150"/>
    <w:rsid w:val="00503D31"/>
    <w:rsid w:val="005042B5"/>
    <w:rsid w:val="00506ED8"/>
    <w:rsid w:val="005120D0"/>
    <w:rsid w:val="00530C3E"/>
    <w:rsid w:val="00542124"/>
    <w:rsid w:val="00582F84"/>
    <w:rsid w:val="0058548D"/>
    <w:rsid w:val="005C1908"/>
    <w:rsid w:val="005C2384"/>
    <w:rsid w:val="005C702D"/>
    <w:rsid w:val="005D51CB"/>
    <w:rsid w:val="005F0759"/>
    <w:rsid w:val="005F2374"/>
    <w:rsid w:val="00614A61"/>
    <w:rsid w:val="00636BEE"/>
    <w:rsid w:val="00653D5B"/>
    <w:rsid w:val="006715D6"/>
    <w:rsid w:val="00672550"/>
    <w:rsid w:val="00672808"/>
    <w:rsid w:val="006A2B7E"/>
    <w:rsid w:val="006A375A"/>
    <w:rsid w:val="006B02C1"/>
    <w:rsid w:val="006B6263"/>
    <w:rsid w:val="006C4559"/>
    <w:rsid w:val="006D39CD"/>
    <w:rsid w:val="006F50FA"/>
    <w:rsid w:val="00707E80"/>
    <w:rsid w:val="00715284"/>
    <w:rsid w:val="00721776"/>
    <w:rsid w:val="00745E51"/>
    <w:rsid w:val="00756CD7"/>
    <w:rsid w:val="007615B4"/>
    <w:rsid w:val="007633C6"/>
    <w:rsid w:val="007733E2"/>
    <w:rsid w:val="0078518A"/>
    <w:rsid w:val="00785B3C"/>
    <w:rsid w:val="007D1D70"/>
    <w:rsid w:val="007E1370"/>
    <w:rsid w:val="007E1721"/>
    <w:rsid w:val="007E292E"/>
    <w:rsid w:val="007E3339"/>
    <w:rsid w:val="00815CF2"/>
    <w:rsid w:val="008215E6"/>
    <w:rsid w:val="008216AD"/>
    <w:rsid w:val="008225DC"/>
    <w:rsid w:val="00827ED3"/>
    <w:rsid w:val="0084213A"/>
    <w:rsid w:val="008538DA"/>
    <w:rsid w:val="008614A0"/>
    <w:rsid w:val="00867610"/>
    <w:rsid w:val="0087639A"/>
    <w:rsid w:val="00885081"/>
    <w:rsid w:val="00893EC9"/>
    <w:rsid w:val="00896885"/>
    <w:rsid w:val="008D6F8B"/>
    <w:rsid w:val="008F0BAA"/>
    <w:rsid w:val="009059CD"/>
    <w:rsid w:val="009133B8"/>
    <w:rsid w:val="00940F9F"/>
    <w:rsid w:val="0094345F"/>
    <w:rsid w:val="00947A2D"/>
    <w:rsid w:val="009578CA"/>
    <w:rsid w:val="00957D9F"/>
    <w:rsid w:val="00973A92"/>
    <w:rsid w:val="009769AE"/>
    <w:rsid w:val="009770E9"/>
    <w:rsid w:val="009867A2"/>
    <w:rsid w:val="00987AD4"/>
    <w:rsid w:val="009A3CD1"/>
    <w:rsid w:val="009D203C"/>
    <w:rsid w:val="009E27A5"/>
    <w:rsid w:val="009E3D20"/>
    <w:rsid w:val="00A074B6"/>
    <w:rsid w:val="00A31365"/>
    <w:rsid w:val="00A3450B"/>
    <w:rsid w:val="00A36746"/>
    <w:rsid w:val="00A50F38"/>
    <w:rsid w:val="00A55A7D"/>
    <w:rsid w:val="00A64875"/>
    <w:rsid w:val="00A829CB"/>
    <w:rsid w:val="00A917E6"/>
    <w:rsid w:val="00AA350B"/>
    <w:rsid w:val="00AA59AC"/>
    <w:rsid w:val="00AC182E"/>
    <w:rsid w:val="00AC3896"/>
    <w:rsid w:val="00AC4951"/>
    <w:rsid w:val="00AD1587"/>
    <w:rsid w:val="00AD723C"/>
    <w:rsid w:val="00AE1287"/>
    <w:rsid w:val="00AE5098"/>
    <w:rsid w:val="00AE7C04"/>
    <w:rsid w:val="00B124B1"/>
    <w:rsid w:val="00B20501"/>
    <w:rsid w:val="00B33D20"/>
    <w:rsid w:val="00B408A8"/>
    <w:rsid w:val="00B424C6"/>
    <w:rsid w:val="00B51D0A"/>
    <w:rsid w:val="00B527FE"/>
    <w:rsid w:val="00B6200B"/>
    <w:rsid w:val="00B65F2D"/>
    <w:rsid w:val="00B956DC"/>
    <w:rsid w:val="00BD1EF1"/>
    <w:rsid w:val="00BE08A1"/>
    <w:rsid w:val="00C03567"/>
    <w:rsid w:val="00C1028B"/>
    <w:rsid w:val="00C12930"/>
    <w:rsid w:val="00C1579C"/>
    <w:rsid w:val="00C16FB3"/>
    <w:rsid w:val="00C26754"/>
    <w:rsid w:val="00C40F39"/>
    <w:rsid w:val="00C4168F"/>
    <w:rsid w:val="00C46258"/>
    <w:rsid w:val="00C50CA4"/>
    <w:rsid w:val="00C71597"/>
    <w:rsid w:val="00C7600C"/>
    <w:rsid w:val="00C935CF"/>
    <w:rsid w:val="00C96604"/>
    <w:rsid w:val="00C9688E"/>
    <w:rsid w:val="00CA384A"/>
    <w:rsid w:val="00CA43A0"/>
    <w:rsid w:val="00CB0ECF"/>
    <w:rsid w:val="00CD12D2"/>
    <w:rsid w:val="00CE0902"/>
    <w:rsid w:val="00CE1DEF"/>
    <w:rsid w:val="00CE4B05"/>
    <w:rsid w:val="00CF5D61"/>
    <w:rsid w:val="00D02D75"/>
    <w:rsid w:val="00D056EE"/>
    <w:rsid w:val="00D22F59"/>
    <w:rsid w:val="00D36579"/>
    <w:rsid w:val="00D373A7"/>
    <w:rsid w:val="00D42A18"/>
    <w:rsid w:val="00D67867"/>
    <w:rsid w:val="00D71EFE"/>
    <w:rsid w:val="00D75909"/>
    <w:rsid w:val="00DA48F2"/>
    <w:rsid w:val="00DD35AB"/>
    <w:rsid w:val="00DE3B50"/>
    <w:rsid w:val="00DE7818"/>
    <w:rsid w:val="00DE7CAA"/>
    <w:rsid w:val="00E101F0"/>
    <w:rsid w:val="00E21F00"/>
    <w:rsid w:val="00E23C5E"/>
    <w:rsid w:val="00E25394"/>
    <w:rsid w:val="00E47BB4"/>
    <w:rsid w:val="00E56EC1"/>
    <w:rsid w:val="00E66232"/>
    <w:rsid w:val="00E756F6"/>
    <w:rsid w:val="00E75BE4"/>
    <w:rsid w:val="00E77AAB"/>
    <w:rsid w:val="00E80071"/>
    <w:rsid w:val="00EA4FF1"/>
    <w:rsid w:val="00EA5BAF"/>
    <w:rsid w:val="00EB630D"/>
    <w:rsid w:val="00EE22B3"/>
    <w:rsid w:val="00EF722B"/>
    <w:rsid w:val="00F02B0C"/>
    <w:rsid w:val="00F10E5C"/>
    <w:rsid w:val="00F454C4"/>
    <w:rsid w:val="00F45F7D"/>
    <w:rsid w:val="00F553F2"/>
    <w:rsid w:val="00F944DB"/>
    <w:rsid w:val="00F94FCF"/>
    <w:rsid w:val="00FA369D"/>
    <w:rsid w:val="00FA6A39"/>
    <w:rsid w:val="00FB3383"/>
    <w:rsid w:val="00FB4A10"/>
    <w:rsid w:val="00FB66F1"/>
    <w:rsid w:val="00FC4F2E"/>
    <w:rsid w:val="00FC6D2F"/>
    <w:rsid w:val="00FD69C8"/>
    <w:rsid w:val="00FE6B6D"/>
    <w:rsid w:val="00FE6BB2"/>
    <w:rsid w:val="00FF3F75"/>
    <w:rsid w:val="00FF4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F904D7"/>
  <w15:docId w15:val="{0A55D35E-5B23-4EEE-B9E8-10CC9DE8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D5"/>
  </w:style>
  <w:style w:type="paragraph" w:styleId="Heading1">
    <w:name w:val="heading 1"/>
    <w:basedOn w:val="Normal"/>
    <w:next w:val="Normal"/>
    <w:link w:val="Heading1Char"/>
    <w:uiPriority w:val="9"/>
    <w:qFormat/>
    <w:rsid w:val="007C633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541A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541A0"/>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C633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unhideWhenUsed/>
    <w:rsid w:val="00BD3A24"/>
    <w:rPr>
      <w:color w:val="0000FF"/>
      <w:u w:val="single"/>
    </w:rPr>
  </w:style>
  <w:style w:type="paragraph" w:styleId="NormalWeb">
    <w:name w:val="Normal (Web)"/>
    <w:basedOn w:val="Normal"/>
    <w:uiPriority w:val="99"/>
    <w:unhideWhenUsed/>
    <w:rsid w:val="00BD3A24"/>
    <w:pPr>
      <w:spacing w:before="100" w:beforeAutospacing="1" w:after="100" w:afterAutospacing="1" w:line="240" w:lineRule="auto"/>
      <w:jc w:val="left"/>
    </w:pPr>
  </w:style>
  <w:style w:type="paragraph" w:styleId="ListParagraph">
    <w:name w:val="List Paragraph"/>
    <w:basedOn w:val="Normal"/>
    <w:uiPriority w:val="34"/>
    <w:qFormat/>
    <w:rsid w:val="00762D96"/>
    <w:pPr>
      <w:spacing w:line="259" w:lineRule="auto"/>
      <w:ind w:left="720"/>
      <w:contextualSpacing/>
      <w:jc w:val="left"/>
    </w:pPr>
    <w:rPr>
      <w:rFonts w:asciiTheme="minorHAnsi" w:hAnsiTheme="minorHAnsi" w:cstheme="minorBidi"/>
      <w:sz w:val="22"/>
    </w:rPr>
  </w:style>
  <w:style w:type="paragraph" w:styleId="BalloonText">
    <w:name w:val="Balloon Text"/>
    <w:basedOn w:val="Normal"/>
    <w:link w:val="BalloonTextChar"/>
    <w:uiPriority w:val="99"/>
    <w:semiHidden/>
    <w:unhideWhenUsed/>
    <w:rsid w:val="001E1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ADD"/>
    <w:rPr>
      <w:rFonts w:ascii="Tahoma" w:hAnsi="Tahoma" w:cs="Tahoma"/>
      <w:sz w:val="16"/>
      <w:szCs w:val="16"/>
    </w:rPr>
  </w:style>
  <w:style w:type="character" w:customStyle="1" w:styleId="Heading2Char">
    <w:name w:val="Heading 2 Char"/>
    <w:basedOn w:val="DefaultParagraphFont"/>
    <w:link w:val="Heading2"/>
    <w:uiPriority w:val="9"/>
    <w:rsid w:val="00D541A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D541A0"/>
    <w:rPr>
      <w:rFonts w:asciiTheme="majorHAnsi" w:eastAsiaTheme="majorEastAsia" w:hAnsiTheme="majorHAnsi" w:cstheme="majorBidi"/>
      <w:b/>
      <w:bCs/>
      <w:color w:val="4472C4" w:themeColor="accent1"/>
    </w:rPr>
  </w:style>
  <w:style w:type="character" w:customStyle="1" w:styleId="md-ignore">
    <w:name w:val="md-ignore"/>
    <w:basedOn w:val="DefaultParagraphFont"/>
    <w:rsid w:val="00D541A0"/>
  </w:style>
  <w:style w:type="character" w:customStyle="1" w:styleId="mo">
    <w:name w:val="mo"/>
    <w:basedOn w:val="DefaultParagraphFont"/>
    <w:rsid w:val="00D541A0"/>
  </w:style>
  <w:style w:type="character" w:customStyle="1" w:styleId="mi">
    <w:name w:val="mi"/>
    <w:basedOn w:val="DefaultParagraphFont"/>
    <w:rsid w:val="00D541A0"/>
  </w:style>
  <w:style w:type="character" w:customStyle="1" w:styleId="mtext">
    <w:name w:val="mtext"/>
    <w:basedOn w:val="DefaultParagraphFont"/>
    <w:rsid w:val="00D541A0"/>
  </w:style>
  <w:style w:type="character" w:customStyle="1" w:styleId="mn">
    <w:name w:val="mn"/>
    <w:basedOn w:val="DefaultParagraphFont"/>
    <w:rsid w:val="00D541A0"/>
  </w:style>
  <w:style w:type="table" w:styleId="TableGrid">
    <w:name w:val="Table Grid"/>
    <w:basedOn w:val="TableNormal"/>
    <w:uiPriority w:val="39"/>
    <w:rsid w:val="00D541A0"/>
    <w:pPr>
      <w:spacing w:after="0"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1F18"/>
    <w:rPr>
      <w:i/>
      <w:iCs/>
    </w:rPr>
  </w:style>
  <w:style w:type="paragraph" w:customStyle="1" w:styleId="Default">
    <w:name w:val="Default"/>
    <w:uiPriority w:val="99"/>
    <w:semiHidden/>
    <w:rsid w:val="002F7AA5"/>
    <w:pPr>
      <w:autoSpaceDE w:val="0"/>
      <w:autoSpaceDN w:val="0"/>
      <w:adjustRightInd w:val="0"/>
      <w:spacing w:after="0" w:line="240" w:lineRule="auto"/>
      <w:jc w:val="left"/>
    </w:pPr>
    <w:rPr>
      <w:rFonts w:eastAsia="SimSun"/>
      <w:color w:val="000000"/>
      <w:lang w:val="en-US"/>
    </w:rPr>
  </w:style>
  <w:style w:type="character" w:customStyle="1" w:styleId="jpfdse">
    <w:name w:val="jpfdse"/>
    <w:basedOn w:val="DefaultParagraphFont"/>
    <w:rsid w:val="002F7AA5"/>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odyText">
    <w:name w:val="Body Text"/>
    <w:basedOn w:val="Normal"/>
    <w:link w:val="BodyTextChar"/>
    <w:uiPriority w:val="1"/>
    <w:qFormat/>
    <w:rsid w:val="00D46C60"/>
    <w:pPr>
      <w:widowControl w:val="0"/>
      <w:autoSpaceDE w:val="0"/>
      <w:autoSpaceDN w:val="0"/>
      <w:spacing w:after="0" w:line="240" w:lineRule="auto"/>
      <w:jc w:val="left"/>
    </w:pPr>
    <w:rPr>
      <w:lang w:val="en-US"/>
    </w:rPr>
  </w:style>
  <w:style w:type="character" w:customStyle="1" w:styleId="BodyTextChar">
    <w:name w:val="Body Text Char"/>
    <w:basedOn w:val="DefaultParagraphFont"/>
    <w:link w:val="BodyText"/>
    <w:uiPriority w:val="1"/>
    <w:rsid w:val="00D46C60"/>
    <w:rPr>
      <w:rFonts w:eastAsia="Times New Roman"/>
      <w:kern w:val="0"/>
      <w:szCs w:val="24"/>
      <w:lang w:val="en-US"/>
    </w:rPr>
  </w:style>
  <w:style w:type="paragraph" w:customStyle="1" w:styleId="TableParagraph">
    <w:name w:val="Table Paragraph"/>
    <w:basedOn w:val="Normal"/>
    <w:uiPriority w:val="1"/>
    <w:qFormat/>
    <w:rsid w:val="00D46C60"/>
    <w:pPr>
      <w:widowControl w:val="0"/>
      <w:autoSpaceDE w:val="0"/>
      <w:autoSpaceDN w:val="0"/>
      <w:spacing w:after="0" w:line="240" w:lineRule="auto"/>
      <w:jc w:val="left"/>
    </w:pPr>
    <w:rPr>
      <w:sz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0">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jc w:val="left"/>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A5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ncyclopedie-environnement.org/en/air-en/introduction-weather-forecasting/" TargetMode="Externa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journalajrcos.com/index.php/AJRCOS/article/view/3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journalajrcos.com/index.php/AJRCOS/article/view/339"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journalajrcos.com/index.php/AJRCOS/article/view/339" TargetMode="External"/><Relationship Id="rId30" Type="http://schemas.openxmlformats.org/officeDocument/2006/relationships/hyperlink" Target="https://journalajrcos.com/index.php/AJRCOS/article/view/339"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qKDizvV12M05OvwMPYkQ7bdFg==">CgMxLjAaJQoBMBIgCh4IB0IaCg9UaW1lcyBOZXcgUm9tYW4SB0d1bmdzdWgaJQoBMRIgCh4IB0IaCg9UaW1lcyBOZXcgUm9tYW4SB0d1bmdzdWgaFAoBMhIPCg0IB0IJEgdHdW5nc3VoGiUKATMSIAoeCAdCGgoPVGltZXMgTmV3IFJvbWFuEgdHdW5nc3VoMghoLmdqZGd4czgAciExY2tfRllJaUNVdFdpbnhHS041YUJwdUplbGdNR3NWNjc=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12</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Chaitanya</dc:creator>
  <cp:lastModifiedBy>SDI PC New 16</cp:lastModifiedBy>
  <cp:revision>223</cp:revision>
  <dcterms:created xsi:type="dcterms:W3CDTF">2024-04-30T09:18:00Z</dcterms:created>
  <dcterms:modified xsi:type="dcterms:W3CDTF">2025-04-17T10:40:00Z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166cb44d0bca5f376f57489a18d89d50c819a7e494f0dae428989abe242685f2</vt:lpwstr>
  </property>
</Properties>
</file>