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54" w:rsidRPr="003A4BE9" w:rsidRDefault="00F06F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3A4BE9">
        <w:pict w14:anchorId="5E3530B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0;margin-top:0;width:50pt;height:50pt;z-index:251655168;visibility:hidden">
            <o:lock v:ext="edit" selection="t"/>
          </v:shape>
        </w:pict>
      </w:r>
      <w:r w:rsidRPr="003A4BE9">
        <w:pict w14:anchorId="399AA05E">
          <v:shape id="_x0000_s1030" type="#_x0000_t136" style="position:absolute;margin-left:0;margin-top:0;width:50pt;height:50pt;z-index:251656192;visibility:hidden">
            <o:lock v:ext="edit" selection="t"/>
          </v:shape>
        </w:pict>
      </w:r>
      <w:r w:rsidRPr="003A4BE9">
        <w:pict w14:anchorId="337F0B4B">
          <v:shape id="_x0000_s1029" type="#_x0000_t136" style="position:absolute;margin-left:0;margin-top:0;width:50pt;height:50pt;z-index:251657216;visibility:hidden">
            <o:lock v:ext="edit" selection="t"/>
          </v:shape>
        </w:pict>
      </w:r>
      <w:r w:rsidRPr="003A4BE9">
        <w:pict w14:anchorId="7427A686">
          <v:shape id="_x0000_s1028" type="#_x0000_t136" style="position:absolute;margin-left:0;margin-top:0;width:50pt;height:50pt;z-index:251658240;visibility:hidden">
            <o:lock v:ext="edit" selection="t"/>
          </v:shape>
        </w:pict>
      </w:r>
      <w:r w:rsidRPr="003A4BE9">
        <w:pict w14:anchorId="31EB8913">
          <v:shape id="_x0000_s1027" type="#_x0000_t136" style="position:absolute;margin-left:0;margin-top:0;width:50pt;height:50pt;z-index:251659264;visibility:hidden">
            <o:lock v:ext="edit" selection="t"/>
          </v:shape>
        </w:pict>
      </w:r>
      <w:r w:rsidRPr="003A4BE9">
        <w:pict w14:anchorId="0EA20520">
          <v:shape id="_x0000_s1026" type="#_x0000_t136" style="position:absolute;margin-left:0;margin-top:0;width:50pt;height:50pt;z-index:251660288;visibility:hidden">
            <o:lock v:ext="edit" selection="t"/>
          </v:shape>
        </w:pict>
      </w:r>
    </w:p>
    <w:p w:rsidR="00E34D54" w:rsidRPr="003A4BE9" w:rsidRDefault="00E34D54">
      <w:pPr>
        <w:pStyle w:val="Title"/>
        <w:spacing w:after="0"/>
        <w:jc w:val="both"/>
        <w:rPr>
          <w:rFonts w:ascii="Arial" w:eastAsia="Arial" w:hAnsi="Arial" w:cs="Arial"/>
        </w:rPr>
      </w:pPr>
    </w:p>
    <w:p w:rsidR="00E34D54" w:rsidRPr="003A4BE9" w:rsidRDefault="00F06F1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b/>
          <w:color w:val="000000"/>
          <w:sz w:val="36"/>
          <w:szCs w:val="36"/>
        </w:rPr>
      </w:pPr>
      <w:r w:rsidRPr="003A4BE9">
        <w:rPr>
          <w:rFonts w:ascii="Arial" w:eastAsia="Arial" w:hAnsi="Arial" w:cs="Arial"/>
          <w:b/>
          <w:sz w:val="36"/>
          <w:szCs w:val="36"/>
        </w:rPr>
        <w:t>Enhancing Automation</w:t>
      </w:r>
      <w:r w:rsidR="007915E7">
        <w:rPr>
          <w:rFonts w:ascii="Arial" w:eastAsia="Arial" w:hAnsi="Arial" w:cs="Arial"/>
          <w:b/>
          <w:sz w:val="36"/>
          <w:szCs w:val="36"/>
        </w:rPr>
        <w:t xml:space="preserve"> in </w:t>
      </w:r>
      <w:r w:rsidRPr="003A4BE9">
        <w:rPr>
          <w:rFonts w:ascii="Arial" w:eastAsia="Arial" w:hAnsi="Arial" w:cs="Arial"/>
          <w:b/>
          <w:sz w:val="36"/>
          <w:szCs w:val="36"/>
        </w:rPr>
        <w:t>QA Engineering with Advanced AI Techniques in Complex Distributed Systems</w:t>
      </w:r>
      <w:r w:rsidRPr="003A4BE9"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000000"/>
        </w:rPr>
      </w:pP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000000"/>
        </w:rPr>
      </w:pP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i/>
          <w:color w:val="000000"/>
        </w:rPr>
      </w:pP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4D54" w:rsidRPr="003A4BE9" w:rsidRDefault="00F06F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  <w:sectPr w:rsidR="00E34D54" w:rsidRPr="003A4B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2016" w:bottom="2016" w:left="2016" w:header="720" w:footer="1296" w:gutter="0"/>
          <w:pgNumType w:start="1"/>
          <w:cols w:space="720"/>
        </w:sectPr>
      </w:pPr>
      <w:r w:rsidRPr="003A4BE9">
        <w:rPr>
          <w:rFonts w:ascii="Arial" w:eastAsia="Arial" w:hAnsi="Arial" w:cs="Arial"/>
          <w:noProof/>
          <w:color w:val="000000"/>
          <w:sz w:val="16"/>
          <w:szCs w:val="16"/>
        </w:rPr>
        <mc:AlternateContent>
          <mc:Choice Requires="wpg">
            <w:drawing>
              <wp:inline distT="0" distB="0" distL="114300" distR="114300">
                <wp:extent cx="5322570" cy="38100"/>
                <wp:effectExtent l="0" t="0" r="0" b="0"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4240" y="3780000"/>
                          <a:ext cx="530352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03520" h="1" extrusionOk="0">
                              <a:moveTo>
                                <a:pt x="0" y="0"/>
                              </a:moveTo>
                              <a:lnTo>
                                <a:pt x="53035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322570" cy="38100"/>
                <wp:effectExtent b="0" l="0" r="0" 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257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RPr="003A4BE9">
        <w:rPr>
          <w:rFonts w:ascii="Arial" w:eastAsia="Arial" w:hAnsi="Arial" w:cs="Arial"/>
          <w:color w:val="000000"/>
          <w:sz w:val="16"/>
          <w:szCs w:val="16"/>
        </w:rPr>
        <w:t>.</w:t>
      </w:r>
    </w:p>
    <w:p w:rsidR="00E34D54" w:rsidRPr="003A4BE9" w:rsidRDefault="00F06F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3A4BE9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ABSTRACT </w:t>
      </w:r>
    </w:p>
    <w:p w:rsidR="00E34D54" w:rsidRPr="003A4BE9" w:rsidRDefault="00E34D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tbl>
      <w:tblPr>
        <w:tblStyle w:val="a3"/>
        <w:tblW w:w="842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24"/>
      </w:tblGrid>
      <w:tr w:rsidR="00E34D54" w:rsidRPr="003A4BE9">
        <w:tc>
          <w:tcPr>
            <w:tcW w:w="8424" w:type="dxa"/>
            <w:shd w:val="clear" w:color="auto" w:fill="F2F2F2"/>
          </w:tcPr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  <w:b/>
              </w:rPr>
              <w:t>Aims</w:t>
            </w:r>
            <w:r w:rsidRPr="003A4BE9">
              <w:rPr>
                <w:rFonts w:ascii="Arial" w:eastAsia="Arial" w:hAnsi="Arial" w:cs="Arial"/>
              </w:rPr>
              <w:t xml:space="preserve">: </w:t>
            </w:r>
            <w:r w:rsidRPr="003A4BE9">
              <w:rPr>
                <w:rFonts w:ascii="Arial" w:eastAsia="Arial" w:hAnsi="Arial" w:cs="Arial"/>
              </w:rPr>
              <w:t>This study explores integrating artificial intelligence (AI) into automated quality assurance (QA) workflows for complex distributed systems.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  <w:b/>
              </w:rPr>
              <w:t>Study Design</w:t>
            </w:r>
            <w:r w:rsidRPr="003A4BE9">
              <w:rPr>
                <w:rFonts w:ascii="Arial" w:eastAsia="Arial" w:hAnsi="Arial" w:cs="Arial"/>
              </w:rPr>
              <w:t xml:space="preserve">: A multi-phase empirical approach </w:t>
            </w:r>
            <w:proofErr w:type="gramStart"/>
            <w:r w:rsidRPr="003A4BE9">
              <w:rPr>
                <w:rFonts w:ascii="Arial" w:eastAsia="Arial" w:hAnsi="Arial" w:cs="Arial"/>
              </w:rPr>
              <w:t>was adopted</w:t>
            </w:r>
            <w:proofErr w:type="gramEnd"/>
            <w:r w:rsidRPr="003A4BE9">
              <w:rPr>
                <w:rFonts w:ascii="Arial" w:eastAsia="Arial" w:hAnsi="Arial" w:cs="Arial"/>
              </w:rPr>
              <w:t xml:space="preserve">. First, I developed a novel AI-driven test framework. Next, I deployed it in a real-world </w:t>
            </w:r>
            <w:proofErr w:type="spellStart"/>
            <w:r w:rsidRPr="003A4BE9">
              <w:rPr>
                <w:rFonts w:ascii="Arial" w:eastAsia="Arial" w:hAnsi="Arial" w:cs="Arial"/>
              </w:rPr>
              <w:t>microservices</w:t>
            </w:r>
            <w:proofErr w:type="spellEnd"/>
            <w:r w:rsidRPr="003A4BE9">
              <w:rPr>
                <w:rFonts w:ascii="Arial" w:eastAsia="Arial" w:hAnsi="Arial" w:cs="Arial"/>
              </w:rPr>
              <w:t xml:space="preserve"> environment and compared key metrics (defect detection rates, test coverage, execution time) against a co</w:t>
            </w:r>
            <w:r w:rsidRPr="003A4BE9">
              <w:rPr>
                <w:rFonts w:ascii="Arial" w:eastAsia="Arial" w:hAnsi="Arial" w:cs="Arial"/>
              </w:rPr>
              <w:t xml:space="preserve">nventional, </w:t>
            </w:r>
            <w:proofErr w:type="gramStart"/>
            <w:r w:rsidRPr="003A4BE9">
              <w:rPr>
                <w:rFonts w:ascii="Arial" w:eastAsia="Arial" w:hAnsi="Arial" w:cs="Arial"/>
              </w:rPr>
              <w:t>manually-maintained</w:t>
            </w:r>
            <w:proofErr w:type="gramEnd"/>
            <w:r w:rsidRPr="003A4BE9">
              <w:rPr>
                <w:rFonts w:ascii="Arial" w:eastAsia="Arial" w:hAnsi="Arial" w:cs="Arial"/>
              </w:rPr>
              <w:t xml:space="preserve"> QA suite.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  <w:b/>
              </w:rPr>
              <w:t>Place and Duration of Study</w:t>
            </w:r>
            <w:r w:rsidRPr="003A4BE9">
              <w:rPr>
                <w:rFonts w:ascii="Arial" w:eastAsia="Arial" w:hAnsi="Arial" w:cs="Arial"/>
              </w:rPr>
              <w:t xml:space="preserve">: This work </w:t>
            </w:r>
            <w:proofErr w:type="gramStart"/>
            <w:r w:rsidRPr="003A4BE9">
              <w:rPr>
                <w:rFonts w:ascii="Arial" w:eastAsia="Arial" w:hAnsi="Arial" w:cs="Arial"/>
              </w:rPr>
              <w:t>was conducted</w:t>
            </w:r>
            <w:proofErr w:type="gramEnd"/>
            <w:r w:rsidRPr="003A4BE9">
              <w:rPr>
                <w:rFonts w:ascii="Arial" w:eastAsia="Arial" w:hAnsi="Arial" w:cs="Arial"/>
              </w:rPr>
              <w:t xml:space="preserve"> at the Department of Computer Science and Engineering, «</w:t>
            </w:r>
            <w:proofErr w:type="spellStart"/>
            <w:r w:rsidRPr="003A4BE9">
              <w:rPr>
                <w:rFonts w:ascii="Arial" w:eastAsia="Arial" w:hAnsi="Arial" w:cs="Arial"/>
              </w:rPr>
              <w:t>Kharkiv</w:t>
            </w:r>
            <w:proofErr w:type="spellEnd"/>
            <w:r w:rsidRPr="003A4BE9">
              <w:rPr>
                <w:rFonts w:ascii="Arial" w:eastAsia="Arial" w:hAnsi="Arial" w:cs="Arial"/>
              </w:rPr>
              <w:t xml:space="preserve"> Aviation Institute», from January 2024 to January 2025.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  <w:b/>
              </w:rPr>
              <w:t>Methodology</w:t>
            </w:r>
            <w:r w:rsidRPr="003A4BE9">
              <w:rPr>
                <w:rFonts w:ascii="Arial" w:eastAsia="Arial" w:hAnsi="Arial" w:cs="Arial"/>
              </w:rPr>
              <w:t>: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</w:rPr>
              <w:t xml:space="preserve">QA data (pass/fail results, </w:t>
            </w:r>
            <w:r w:rsidRPr="003A4BE9">
              <w:rPr>
                <w:rFonts w:ascii="Arial" w:eastAsia="Arial" w:hAnsi="Arial" w:cs="Arial"/>
              </w:rPr>
              <w:t xml:space="preserve">defect logs, code coverage) </w:t>
            </w:r>
            <w:proofErr w:type="gramStart"/>
            <w:r w:rsidRPr="003A4BE9">
              <w:rPr>
                <w:rFonts w:ascii="Arial" w:eastAsia="Arial" w:hAnsi="Arial" w:cs="Arial"/>
              </w:rPr>
              <w:t>were collected</w:t>
            </w:r>
            <w:proofErr w:type="gramEnd"/>
            <w:r w:rsidRPr="003A4BE9">
              <w:rPr>
                <w:rFonts w:ascii="Arial" w:eastAsia="Arial" w:hAnsi="Arial" w:cs="Arial"/>
              </w:rPr>
              <w:t xml:space="preserve"> from 1,200 test cases spread across 15 </w:t>
            </w:r>
            <w:proofErr w:type="spellStart"/>
            <w:r w:rsidRPr="003A4BE9">
              <w:rPr>
                <w:rFonts w:ascii="Arial" w:eastAsia="Arial" w:hAnsi="Arial" w:cs="Arial"/>
              </w:rPr>
              <w:t>microservices</w:t>
            </w:r>
            <w:proofErr w:type="spellEnd"/>
            <w:r w:rsidRPr="003A4BE9">
              <w:rPr>
                <w:rFonts w:ascii="Arial" w:eastAsia="Arial" w:hAnsi="Arial" w:cs="Arial"/>
              </w:rPr>
              <w:t>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</w:rPr>
              <w:t xml:space="preserve">An ensemble machine learning (ML) model (Random Forest + Gradient Boosting) </w:t>
            </w:r>
            <w:proofErr w:type="gramStart"/>
            <w:r w:rsidRPr="003A4BE9">
              <w:rPr>
                <w:rFonts w:ascii="Arial" w:eastAsia="Arial" w:hAnsi="Arial" w:cs="Arial"/>
              </w:rPr>
              <w:t>was trained</w:t>
            </w:r>
            <w:proofErr w:type="gramEnd"/>
            <w:r w:rsidRPr="003A4BE9">
              <w:rPr>
                <w:rFonts w:ascii="Arial" w:eastAsia="Arial" w:hAnsi="Arial" w:cs="Arial"/>
              </w:rPr>
              <w:t xml:space="preserve"> to predict modules with high defect probability.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</w:rPr>
              <w:t>I integrated the AI-dr</w:t>
            </w:r>
            <w:r w:rsidRPr="003A4BE9">
              <w:rPr>
                <w:rFonts w:ascii="Arial" w:eastAsia="Arial" w:hAnsi="Arial" w:cs="Arial"/>
              </w:rPr>
              <w:t>iven test prioritization algorithm into a Jenkins-based CI/CD pipeline.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</w:rPr>
              <w:t xml:space="preserve">A series of 12 iterative production releases </w:t>
            </w:r>
            <w:proofErr w:type="gramStart"/>
            <w:r w:rsidRPr="003A4BE9">
              <w:rPr>
                <w:rFonts w:ascii="Arial" w:eastAsia="Arial" w:hAnsi="Arial" w:cs="Arial"/>
              </w:rPr>
              <w:t>were monitored</w:t>
            </w:r>
            <w:proofErr w:type="gramEnd"/>
            <w:r w:rsidRPr="003A4BE9">
              <w:rPr>
                <w:rFonts w:ascii="Arial" w:eastAsia="Arial" w:hAnsi="Arial" w:cs="Arial"/>
              </w:rPr>
              <w:t xml:space="preserve">, capturing metrics like regression test time, defect detection, concurrency handling, and QA engineer feedback. </w:t>
            </w:r>
            <w:r w:rsidRPr="003A4BE9">
              <w:rPr>
                <w:rFonts w:ascii="Arial" w:eastAsia="Arial" w:hAnsi="Arial" w:cs="Arial"/>
              </w:rPr>
              <w:t>The proposed</w:t>
            </w:r>
            <w:r w:rsidRPr="003A4BE9">
              <w:rPr>
                <w:rFonts w:ascii="Arial" w:eastAsia="Arial" w:hAnsi="Arial" w:cs="Arial"/>
              </w:rPr>
              <w:t xml:space="preserve"> ensemble </w:t>
            </w:r>
            <w:proofErr w:type="gramStart"/>
            <w:r w:rsidRPr="003A4BE9">
              <w:rPr>
                <w:rFonts w:ascii="Arial" w:eastAsia="Arial" w:hAnsi="Arial" w:cs="Arial"/>
              </w:rPr>
              <w:t>machine learning</w:t>
            </w:r>
            <w:proofErr w:type="gramEnd"/>
            <w:r w:rsidRPr="003A4BE9">
              <w:rPr>
                <w:rFonts w:ascii="Arial" w:eastAsia="Arial" w:hAnsi="Arial" w:cs="Arial"/>
              </w:rPr>
              <w:t xml:space="preserve"> model achieved an F1-score of 0.92, reducing missed defect rates by 32% and test execution time by 45%.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  <w:b/>
              </w:rPr>
              <w:t>Results</w:t>
            </w:r>
            <w:r w:rsidRPr="003A4BE9">
              <w:rPr>
                <w:rFonts w:ascii="Arial" w:eastAsia="Arial" w:hAnsi="Arial" w:cs="Arial"/>
              </w:rPr>
              <w:t>: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</w:rPr>
              <w:t>Test execution time reduced by 45% on average (from 110 minutes to ~60 minutes per full regression cycle).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</w:rPr>
              <w:t>Escaped d</w:t>
            </w:r>
            <w:r w:rsidRPr="003A4BE9">
              <w:rPr>
                <w:rFonts w:ascii="Arial" w:eastAsia="Arial" w:hAnsi="Arial" w:cs="Arial"/>
              </w:rPr>
              <w:t xml:space="preserve">efect rate decreased by 32%, indicating </w:t>
            </w:r>
            <w:proofErr w:type="gramStart"/>
            <w:r w:rsidRPr="003A4BE9">
              <w:rPr>
                <w:rFonts w:ascii="Arial" w:eastAsia="Arial" w:hAnsi="Arial" w:cs="Arial"/>
              </w:rPr>
              <w:t>more thorough coverage of high-risk areas</w:t>
            </w:r>
            <w:proofErr w:type="gramEnd"/>
            <w:r w:rsidRPr="003A4BE9">
              <w:rPr>
                <w:rFonts w:ascii="Arial" w:eastAsia="Arial" w:hAnsi="Arial" w:cs="Arial"/>
              </w:rPr>
              <w:t>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</w:rPr>
              <w:t>QA professionals reported a 35% increase in test efficiency and 20% fewer redundant test scripts.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</w:rPr>
              <w:t>Concurrency issues (e.g., thread safety, race conditions) were detected 25%</w:t>
            </w:r>
            <w:r w:rsidRPr="003A4BE9">
              <w:rPr>
                <w:rFonts w:ascii="Arial" w:eastAsia="Arial" w:hAnsi="Arial" w:cs="Arial"/>
              </w:rPr>
              <w:t xml:space="preserve"> earlier in the QA cycle thanks to dynamic risk-based scheduling.</w:t>
            </w:r>
          </w:p>
          <w:p w:rsidR="00E34D54" w:rsidRPr="003A4BE9" w:rsidRDefault="00F06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  <w:r w:rsidRPr="003A4BE9">
              <w:rPr>
                <w:rFonts w:ascii="Arial" w:eastAsia="Arial" w:hAnsi="Arial" w:cs="Arial"/>
                <w:b/>
              </w:rPr>
              <w:t>Conclusion</w:t>
            </w:r>
            <w:r w:rsidRPr="003A4BE9">
              <w:rPr>
                <w:rFonts w:ascii="Arial" w:eastAsia="Arial" w:hAnsi="Arial" w:cs="Arial"/>
              </w:rPr>
              <w:t>: AI-driven automation can significantly improve the speed and efficacy of QA for complex distributed systems, resulting in lower operational costs and more rapid release cycles. T</w:t>
            </w:r>
            <w:r w:rsidRPr="003A4BE9">
              <w:rPr>
                <w:rFonts w:ascii="Arial" w:eastAsia="Arial" w:hAnsi="Arial" w:cs="Arial"/>
              </w:rPr>
              <w:t>he proposed approach can serve as a blueprint for organizations seeking to modernize their QA pipelines with intelligent test orchestration.</w:t>
            </w:r>
          </w:p>
          <w:p w:rsidR="00E34D54" w:rsidRPr="003A4BE9" w:rsidRDefault="00E3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  <w:p w:rsidR="00E34D54" w:rsidRPr="003A4BE9" w:rsidRDefault="00E34D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</w:rPr>
            </w:pPr>
          </w:p>
        </w:tc>
      </w:tr>
    </w:tbl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</w:p>
    <w:p w:rsidR="00E34D54" w:rsidRPr="003A4BE9" w:rsidRDefault="00F06F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 w:rsidRPr="003A4BE9">
        <w:rPr>
          <w:rFonts w:ascii="Arial" w:eastAsia="Arial" w:hAnsi="Arial" w:cs="Arial"/>
          <w:i/>
          <w:color w:val="000000"/>
        </w:rPr>
        <w:lastRenderedPageBreak/>
        <w:t xml:space="preserve">Keywords: Automation QA, AI-driven testing, machine learning, distributed systems, </w:t>
      </w:r>
      <w:proofErr w:type="spellStart"/>
      <w:r w:rsidRPr="003A4BE9">
        <w:rPr>
          <w:rFonts w:ascii="Arial" w:eastAsia="Arial" w:hAnsi="Arial" w:cs="Arial"/>
          <w:i/>
          <w:color w:val="000000"/>
        </w:rPr>
        <w:t>microservices</w:t>
      </w:r>
      <w:proofErr w:type="spellEnd"/>
      <w:r w:rsidRPr="003A4BE9">
        <w:rPr>
          <w:rFonts w:ascii="Arial" w:eastAsia="Arial" w:hAnsi="Arial" w:cs="Arial"/>
          <w:i/>
          <w:color w:val="000000"/>
        </w:rPr>
        <w:t>, CI/CD, concurrency testing, test prioritization, test coverage</w:t>
      </w: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</w:p>
    <w:p w:rsidR="00E34D54" w:rsidRPr="003A4BE9" w:rsidRDefault="00F06F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3A4BE9">
        <w:rPr>
          <w:rFonts w:ascii="Arial" w:eastAsia="Arial" w:hAnsi="Arial" w:cs="Arial"/>
          <w:b/>
          <w:smallCaps/>
          <w:color w:val="000000"/>
          <w:sz w:val="22"/>
          <w:szCs w:val="22"/>
        </w:rPr>
        <w:t>1. INTRODUCTION</w:t>
      </w: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4D54" w:rsidRPr="003A4BE9" w:rsidRDefault="00F06F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A4BE9">
        <w:rPr>
          <w:rFonts w:ascii="Arial" w:eastAsia="Arial" w:hAnsi="Arial" w:cs="Arial"/>
          <w:color w:val="000000"/>
        </w:rPr>
        <w:t xml:space="preserve">Automation QA engineering has become indispensable in modern software development, particularly in large-scale, distributed, </w:t>
      </w:r>
      <w:proofErr w:type="spellStart"/>
      <w:r w:rsidRPr="003A4BE9">
        <w:rPr>
          <w:rFonts w:ascii="Arial" w:eastAsia="Arial" w:hAnsi="Arial" w:cs="Arial"/>
          <w:color w:val="000000"/>
        </w:rPr>
        <w:t>microservices</w:t>
      </w:r>
      <w:proofErr w:type="spellEnd"/>
      <w:r w:rsidRPr="003A4BE9">
        <w:rPr>
          <w:rFonts w:ascii="Arial" w:eastAsia="Arial" w:hAnsi="Arial" w:cs="Arial"/>
          <w:color w:val="000000"/>
        </w:rPr>
        <w:t>-based ecosystems. As systems grow more interconnected and concurrency issues more prevalent, the probability of defec</w:t>
      </w:r>
      <w:r w:rsidRPr="003A4BE9">
        <w:rPr>
          <w:rFonts w:ascii="Arial" w:eastAsia="Arial" w:hAnsi="Arial" w:cs="Arial"/>
          <w:color w:val="000000"/>
        </w:rPr>
        <w:t>ts that arise from parallel operations or inter-service communication increases [1]. Traditional test suites, often designed for simpler monolithic architectures, struggle to keep pace with the rapid release cycles and complex integration points of distrib</w:t>
      </w:r>
      <w:r w:rsidRPr="003A4BE9">
        <w:rPr>
          <w:rFonts w:ascii="Arial" w:eastAsia="Arial" w:hAnsi="Arial" w:cs="Arial"/>
          <w:color w:val="000000"/>
        </w:rPr>
        <w:t>uted platforms [7-10].</w:t>
      </w:r>
    </w:p>
    <w:p w:rsidR="00E34D54" w:rsidRPr="003A4BE9" w:rsidRDefault="00F06F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A4BE9">
        <w:rPr>
          <w:rFonts w:ascii="Arial" w:eastAsia="Arial" w:hAnsi="Arial" w:cs="Arial"/>
          <w:color w:val="000000"/>
        </w:rPr>
        <w:t>Recent advances in machine learning have opened possibilities for intelligent test prioritization, adaptive test case generation, and predictive defect detection [2]. Such methods can refine QA to focus on high-risk, high-impact area</w:t>
      </w:r>
      <w:r w:rsidRPr="003A4BE9">
        <w:rPr>
          <w:rFonts w:ascii="Arial" w:eastAsia="Arial" w:hAnsi="Arial" w:cs="Arial"/>
          <w:color w:val="000000"/>
        </w:rPr>
        <w:t>s first—thereby reducing overall test execution time without undermining coverage. Yet, their adoption remains limited due to concerns about complexity, data availability, and maintainability [4-6].</w:t>
      </w:r>
    </w:p>
    <w:p w:rsidR="00E34D54" w:rsidRPr="003A4BE9" w:rsidRDefault="00F06F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A4BE9">
        <w:rPr>
          <w:rFonts w:ascii="Arial" w:eastAsia="Arial" w:hAnsi="Arial" w:cs="Arial"/>
          <w:color w:val="000000"/>
        </w:rPr>
        <w:t>This paper proposes an integrated, AI-driven automation f</w:t>
      </w:r>
      <w:r w:rsidRPr="003A4BE9">
        <w:rPr>
          <w:rFonts w:ascii="Arial" w:eastAsia="Arial" w:hAnsi="Arial" w:cs="Arial"/>
          <w:color w:val="000000"/>
        </w:rPr>
        <w:t xml:space="preserve">ramework that leverages historical QA data </w:t>
      </w:r>
      <w:proofErr w:type="gramStart"/>
      <w:r w:rsidRPr="003A4BE9">
        <w:rPr>
          <w:rFonts w:ascii="Arial" w:eastAsia="Arial" w:hAnsi="Arial" w:cs="Arial"/>
          <w:color w:val="000000"/>
        </w:rPr>
        <w:t>to dynamically prioritize</w:t>
      </w:r>
      <w:proofErr w:type="gramEnd"/>
      <w:r w:rsidRPr="003A4BE9">
        <w:rPr>
          <w:rFonts w:ascii="Arial" w:eastAsia="Arial" w:hAnsi="Arial" w:cs="Arial"/>
          <w:color w:val="000000"/>
        </w:rPr>
        <w:t xml:space="preserve"> test suites. </w:t>
      </w:r>
      <w:r w:rsidRPr="003A4BE9">
        <w:rPr>
          <w:rFonts w:ascii="Arial" w:eastAsia="Arial" w:hAnsi="Arial" w:cs="Arial"/>
          <w:color w:val="000000"/>
        </w:rPr>
        <w:t>Recent studies have leveraged various AI methodologies to enhance automation testing in distributed systems. For instance, Sharma et al. [3] proposed a risk-based ML model pr</w:t>
      </w:r>
      <w:r w:rsidRPr="003A4BE9">
        <w:rPr>
          <w:rFonts w:ascii="Arial" w:eastAsia="Arial" w:hAnsi="Arial" w:cs="Arial"/>
          <w:color w:val="000000"/>
        </w:rPr>
        <w:t>ioritizing test cases by historical defects, significantly reducing execution time. Similarly, Srinivas et al. [5] demonstrated improved defect detection through automation leveraging predictive analytics but did not specifically address concurrency issues</w:t>
      </w:r>
      <w:r w:rsidRPr="003A4BE9">
        <w:rPr>
          <w:rFonts w:ascii="Arial" w:eastAsia="Arial" w:hAnsi="Arial" w:cs="Arial"/>
          <w:color w:val="000000"/>
        </w:rPr>
        <w:t xml:space="preserve">, which are critical in distributed </w:t>
      </w:r>
      <w:proofErr w:type="spellStart"/>
      <w:r w:rsidRPr="003A4BE9">
        <w:rPr>
          <w:rFonts w:ascii="Arial" w:eastAsia="Arial" w:hAnsi="Arial" w:cs="Arial"/>
          <w:color w:val="000000"/>
        </w:rPr>
        <w:t>microservices</w:t>
      </w:r>
      <w:proofErr w:type="spellEnd"/>
      <w:r w:rsidRPr="003A4BE9">
        <w:rPr>
          <w:rFonts w:ascii="Arial" w:eastAsia="Arial" w:hAnsi="Arial" w:cs="Arial"/>
          <w:color w:val="000000"/>
        </w:rPr>
        <w:t>. In comparison, our approach uniquely combines ensemble machine learning techniques with concurrency-aware test prioritization, directly addressing race conditions and thread safety issues. This comparative</w:t>
      </w:r>
      <w:r w:rsidRPr="003A4BE9">
        <w:rPr>
          <w:rFonts w:ascii="Arial" w:eastAsia="Arial" w:hAnsi="Arial" w:cs="Arial"/>
          <w:color w:val="000000"/>
        </w:rPr>
        <w:t xml:space="preserve"> distinction clearly positions our study within existing research, highlighting its novel contributions to concurrency-aware QA automation.</w:t>
      </w:r>
    </w:p>
    <w:p w:rsidR="00E34D54" w:rsidRPr="003A4BE9" w:rsidRDefault="00F06F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A4BE9">
        <w:rPr>
          <w:rFonts w:ascii="Arial" w:eastAsia="Arial" w:hAnsi="Arial" w:cs="Arial"/>
          <w:color w:val="000000"/>
        </w:rPr>
        <w:t>Our contributions are as follows:</w:t>
      </w:r>
    </w:p>
    <w:p w:rsidR="00E34D54" w:rsidRPr="003A4BE9" w:rsidRDefault="00F06F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A4BE9">
        <w:rPr>
          <w:rFonts w:ascii="Arial" w:eastAsia="Arial" w:hAnsi="Arial" w:cs="Arial"/>
          <w:color w:val="000000"/>
        </w:rPr>
        <w:t xml:space="preserve">AI-driven risk assessment: </w:t>
      </w:r>
      <w:r w:rsidRPr="003A4BE9">
        <w:rPr>
          <w:rFonts w:ascii="Arial" w:eastAsia="Arial" w:hAnsi="Arial" w:cs="Arial"/>
        </w:rPr>
        <w:t>I</w:t>
      </w:r>
      <w:r w:rsidRPr="003A4BE9">
        <w:rPr>
          <w:rFonts w:ascii="Arial" w:eastAsia="Arial" w:hAnsi="Arial" w:cs="Arial"/>
          <w:color w:val="000000"/>
        </w:rPr>
        <w:t xml:space="preserve"> combine multiple ML algorithms to score each </w:t>
      </w:r>
      <w:proofErr w:type="spellStart"/>
      <w:r w:rsidRPr="003A4BE9">
        <w:rPr>
          <w:rFonts w:ascii="Arial" w:eastAsia="Arial" w:hAnsi="Arial" w:cs="Arial"/>
          <w:color w:val="000000"/>
        </w:rPr>
        <w:t>microservice</w:t>
      </w:r>
      <w:proofErr w:type="spellEnd"/>
      <w:r w:rsidRPr="003A4BE9">
        <w:rPr>
          <w:rFonts w:ascii="Arial" w:eastAsia="Arial" w:hAnsi="Arial" w:cs="Arial"/>
          <w:color w:val="000000"/>
        </w:rPr>
        <w:t xml:space="preserve"> and test case by potential defect and concurrency risk.</w:t>
      </w:r>
    </w:p>
    <w:p w:rsidR="00E34D54" w:rsidRPr="003A4BE9" w:rsidRDefault="00F06F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A4BE9">
        <w:rPr>
          <w:rFonts w:ascii="Arial" w:eastAsia="Arial" w:hAnsi="Arial" w:cs="Arial"/>
          <w:color w:val="000000"/>
        </w:rPr>
        <w:t>Dynamic test orchestration: A Jenkins-based CI/CD pipeline triggers relevant tests in real time, adjusting the scope based on code changes an</w:t>
      </w:r>
      <w:r w:rsidRPr="003A4BE9">
        <w:rPr>
          <w:rFonts w:ascii="Arial" w:eastAsia="Arial" w:hAnsi="Arial" w:cs="Arial"/>
          <w:color w:val="000000"/>
        </w:rPr>
        <w:t>d risk levels.</w:t>
      </w:r>
    </w:p>
    <w:p w:rsidR="00E34D54" w:rsidRPr="003A4BE9" w:rsidRDefault="00F06F1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3A4BE9">
        <w:rPr>
          <w:rFonts w:ascii="Arial" w:eastAsia="Arial" w:hAnsi="Arial" w:cs="Arial"/>
          <w:color w:val="000000"/>
        </w:rPr>
        <w:t xml:space="preserve">Empirical validation: </w:t>
      </w:r>
      <w:r w:rsidRPr="003A4BE9">
        <w:rPr>
          <w:rFonts w:ascii="Arial" w:eastAsia="Arial" w:hAnsi="Arial" w:cs="Arial"/>
        </w:rPr>
        <w:t>I</w:t>
      </w:r>
      <w:r w:rsidRPr="003A4BE9">
        <w:rPr>
          <w:rFonts w:ascii="Arial" w:eastAsia="Arial" w:hAnsi="Arial" w:cs="Arial"/>
          <w:color w:val="000000"/>
        </w:rPr>
        <w:t xml:space="preserve"> compare performance (defect detection, test coverage, execution time) across 12 production releases in a </w:t>
      </w:r>
      <w:proofErr w:type="spellStart"/>
      <w:r w:rsidRPr="003A4BE9">
        <w:rPr>
          <w:rFonts w:ascii="Arial" w:eastAsia="Arial" w:hAnsi="Arial" w:cs="Arial"/>
          <w:color w:val="000000"/>
        </w:rPr>
        <w:t>microservices</w:t>
      </w:r>
      <w:proofErr w:type="spellEnd"/>
      <w:r w:rsidRPr="003A4BE9">
        <w:rPr>
          <w:rFonts w:ascii="Arial" w:eastAsia="Arial" w:hAnsi="Arial" w:cs="Arial"/>
          <w:color w:val="000000"/>
        </w:rPr>
        <w:t xml:space="preserve"> environment composed of 15 services and 1,200 test cases.</w:t>
      </w: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4D54" w:rsidRPr="003A4BE9" w:rsidRDefault="00F06F19">
      <w:pPr>
        <w:keepNext/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3A4BE9">
        <w:rPr>
          <w:rFonts w:ascii="Arial" w:eastAsia="Arial" w:hAnsi="Arial" w:cs="Arial"/>
          <w:b/>
          <w:smallCaps/>
          <w:sz w:val="22"/>
          <w:szCs w:val="22"/>
        </w:rPr>
        <w:t>2. MATERIAL AND METHODS</w:t>
      </w:r>
    </w:p>
    <w:p w:rsidR="00E34D54" w:rsidRPr="003A4BE9" w:rsidRDefault="00E34D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:rsidR="00E34D54" w:rsidRPr="003A4BE9" w:rsidRDefault="00F06F19">
      <w:pPr>
        <w:pStyle w:val="Heading3"/>
        <w:keepNext w:val="0"/>
        <w:keepLines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heading=h.i1k08z1y19tk" w:colFirst="0" w:colLast="0"/>
      <w:bookmarkEnd w:id="0"/>
      <w:r w:rsidRPr="003A4BE9">
        <w:rPr>
          <w:rFonts w:ascii="Arial" w:eastAsia="Arial" w:hAnsi="Arial" w:cs="Arial"/>
          <w:sz w:val="22"/>
          <w:szCs w:val="22"/>
        </w:rPr>
        <w:t>2.1 Study Design</w:t>
      </w:r>
    </w:p>
    <w:p w:rsidR="00E34D54" w:rsidRPr="003A4BE9" w:rsidRDefault="00F06F19">
      <w:pPr>
        <w:spacing w:before="240" w:after="240"/>
        <w:jc w:val="both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This study </w:t>
      </w:r>
      <w:proofErr w:type="gramStart"/>
      <w:r w:rsidRPr="003A4BE9">
        <w:rPr>
          <w:rFonts w:ascii="Arial" w:eastAsia="Arial" w:hAnsi="Arial" w:cs="Arial"/>
        </w:rPr>
        <w:t>was carried out</w:t>
      </w:r>
      <w:proofErr w:type="gramEnd"/>
      <w:r w:rsidRPr="003A4BE9">
        <w:rPr>
          <w:rFonts w:ascii="Arial" w:eastAsia="Arial" w:hAnsi="Arial" w:cs="Arial"/>
        </w:rPr>
        <w:t xml:space="preserve"> in multiple phases: data collection, model development, integration into QA pipelines, and final performance evaluation.</w:t>
      </w:r>
    </w:p>
    <w:p w:rsidR="00E34D54" w:rsidRPr="003A4BE9" w:rsidRDefault="00F06F19">
      <w:pPr>
        <w:numPr>
          <w:ilvl w:val="0"/>
          <w:numId w:val="6"/>
        </w:numPr>
        <w:spacing w:before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Data Collection: I extracted detailed pass/fail logs, code coverage metrics, concurrency bug reports (race conditions, deadlocks), and defect metadata for 15 </w:t>
      </w:r>
      <w:proofErr w:type="spellStart"/>
      <w:r w:rsidRPr="003A4BE9">
        <w:rPr>
          <w:rFonts w:ascii="Arial" w:eastAsia="Arial" w:hAnsi="Arial" w:cs="Arial"/>
        </w:rPr>
        <w:t>microservices</w:t>
      </w:r>
      <w:proofErr w:type="spellEnd"/>
      <w:r w:rsidRPr="003A4BE9">
        <w:rPr>
          <w:rFonts w:ascii="Arial" w:eastAsia="Arial" w:hAnsi="Arial" w:cs="Arial"/>
        </w:rPr>
        <w:t>.</w:t>
      </w:r>
    </w:p>
    <w:p w:rsidR="00E34D54" w:rsidRPr="003A4BE9" w:rsidRDefault="00F06F19">
      <w:pPr>
        <w:numPr>
          <w:ilvl w:val="0"/>
          <w:numId w:val="6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Model Development: I experimented with multiple ML algorithms (Logistic Regression,</w:t>
      </w:r>
      <w:r w:rsidRPr="003A4BE9">
        <w:rPr>
          <w:rFonts w:ascii="Arial" w:eastAsia="Arial" w:hAnsi="Arial" w:cs="Arial"/>
        </w:rPr>
        <w:t xml:space="preserve"> Random Forest, </w:t>
      </w:r>
      <w:proofErr w:type="gramStart"/>
      <w:r w:rsidRPr="003A4BE9">
        <w:rPr>
          <w:rFonts w:ascii="Arial" w:eastAsia="Arial" w:hAnsi="Arial" w:cs="Arial"/>
        </w:rPr>
        <w:t>Gradient</w:t>
      </w:r>
      <w:proofErr w:type="gramEnd"/>
      <w:r w:rsidRPr="003A4BE9">
        <w:rPr>
          <w:rFonts w:ascii="Arial" w:eastAsia="Arial" w:hAnsi="Arial" w:cs="Arial"/>
        </w:rPr>
        <w:t xml:space="preserve"> Boosting). I finally adopted an ensemble approach merging Random Forest (robust feature selection) and Gradient Boosting (fine-grained risk prediction).</w:t>
      </w:r>
    </w:p>
    <w:p w:rsidR="00E34D54" w:rsidRPr="003A4BE9" w:rsidRDefault="00F06F19">
      <w:pPr>
        <w:numPr>
          <w:ilvl w:val="0"/>
          <w:numId w:val="6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Pipeline Integration: The trained ensemble model </w:t>
      </w:r>
      <w:proofErr w:type="gramStart"/>
      <w:r w:rsidRPr="003A4BE9">
        <w:rPr>
          <w:rFonts w:ascii="Arial" w:eastAsia="Arial" w:hAnsi="Arial" w:cs="Arial"/>
        </w:rPr>
        <w:t>was implemented</w:t>
      </w:r>
      <w:proofErr w:type="gramEnd"/>
      <w:r w:rsidRPr="003A4BE9">
        <w:rPr>
          <w:rFonts w:ascii="Arial" w:eastAsia="Arial" w:hAnsi="Arial" w:cs="Arial"/>
        </w:rPr>
        <w:t xml:space="preserve"> as a </w:t>
      </w:r>
      <w:proofErr w:type="spellStart"/>
      <w:r w:rsidRPr="003A4BE9">
        <w:rPr>
          <w:rFonts w:ascii="Arial" w:eastAsia="Arial" w:hAnsi="Arial" w:cs="Arial"/>
        </w:rPr>
        <w:t>microser</w:t>
      </w:r>
      <w:r w:rsidRPr="003A4BE9">
        <w:rPr>
          <w:rFonts w:ascii="Arial" w:eastAsia="Arial" w:hAnsi="Arial" w:cs="Arial"/>
        </w:rPr>
        <w:t>vice</w:t>
      </w:r>
      <w:proofErr w:type="spellEnd"/>
      <w:r w:rsidRPr="003A4BE9">
        <w:rPr>
          <w:rFonts w:ascii="Arial" w:eastAsia="Arial" w:hAnsi="Arial" w:cs="Arial"/>
        </w:rPr>
        <w:t xml:space="preserve">—receiving data from Jenkins </w:t>
      </w:r>
      <w:proofErr w:type="spellStart"/>
      <w:r w:rsidRPr="003A4BE9">
        <w:rPr>
          <w:rFonts w:ascii="Arial" w:eastAsia="Arial" w:hAnsi="Arial" w:cs="Arial"/>
        </w:rPr>
        <w:t>webhooks</w:t>
      </w:r>
      <w:proofErr w:type="spellEnd"/>
      <w:r w:rsidRPr="003A4BE9">
        <w:rPr>
          <w:rFonts w:ascii="Arial" w:eastAsia="Arial" w:hAnsi="Arial" w:cs="Arial"/>
        </w:rPr>
        <w:t xml:space="preserve"> and returning a sorted list of prioritized tests.</w:t>
      </w:r>
    </w:p>
    <w:p w:rsidR="00E34D54" w:rsidRPr="003A4BE9" w:rsidRDefault="00F06F19">
      <w:pPr>
        <w:numPr>
          <w:ilvl w:val="0"/>
          <w:numId w:val="6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Performance Evaluation: A baseline approach (conventional, exhaustive regression tests) </w:t>
      </w:r>
      <w:proofErr w:type="gramStart"/>
      <w:r w:rsidRPr="003A4BE9">
        <w:rPr>
          <w:rFonts w:ascii="Arial" w:eastAsia="Arial" w:hAnsi="Arial" w:cs="Arial"/>
        </w:rPr>
        <w:t>was compared</w:t>
      </w:r>
      <w:proofErr w:type="gramEnd"/>
      <w:r w:rsidRPr="003A4BE9">
        <w:rPr>
          <w:rFonts w:ascii="Arial" w:eastAsia="Arial" w:hAnsi="Arial" w:cs="Arial"/>
        </w:rPr>
        <w:t xml:space="preserve"> against the AI-driven approach over 12 iterative production rel</w:t>
      </w:r>
      <w:r w:rsidRPr="003A4BE9">
        <w:rPr>
          <w:rFonts w:ascii="Arial" w:eastAsia="Arial" w:hAnsi="Arial" w:cs="Arial"/>
        </w:rPr>
        <w:t>eases.</w:t>
      </w:r>
    </w:p>
    <w:p w:rsidR="00E34D54" w:rsidRPr="003A4BE9" w:rsidRDefault="00F06F19">
      <w:pPr>
        <w:pStyle w:val="Heading3"/>
        <w:keepNext w:val="0"/>
        <w:keepLines w:val="0"/>
        <w:spacing w:line="276" w:lineRule="auto"/>
        <w:rPr>
          <w:rFonts w:ascii="Arial" w:eastAsia="Arial" w:hAnsi="Arial" w:cs="Arial"/>
          <w:sz w:val="20"/>
          <w:szCs w:val="20"/>
          <w:u w:val="single"/>
        </w:rPr>
      </w:pPr>
      <w:bookmarkStart w:id="1" w:name="_heading=h.7mty2fqot3gx" w:colFirst="0" w:colLast="0"/>
      <w:bookmarkEnd w:id="1"/>
      <w:r w:rsidRPr="003A4BE9">
        <w:rPr>
          <w:rFonts w:ascii="Arial" w:eastAsia="Arial" w:hAnsi="Arial" w:cs="Arial"/>
          <w:sz w:val="20"/>
          <w:szCs w:val="20"/>
          <w:u w:val="single"/>
        </w:rPr>
        <w:t>2.1.1 Data Collection and Pre-processing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I accumulated data from </w:t>
      </w:r>
      <w:proofErr w:type="gramStart"/>
      <w:r w:rsidRPr="003A4BE9">
        <w:rPr>
          <w:rFonts w:ascii="Arial" w:eastAsia="Arial" w:hAnsi="Arial" w:cs="Arial"/>
        </w:rPr>
        <w:t>3</w:t>
      </w:r>
      <w:proofErr w:type="gramEnd"/>
      <w:r w:rsidRPr="003A4BE9">
        <w:rPr>
          <w:rFonts w:ascii="Arial" w:eastAsia="Arial" w:hAnsi="Arial" w:cs="Arial"/>
        </w:rPr>
        <w:t xml:space="preserve"> main sources:</w:t>
      </w:r>
    </w:p>
    <w:p w:rsidR="00E34D54" w:rsidRPr="003A4BE9" w:rsidRDefault="00F06F19">
      <w:pPr>
        <w:numPr>
          <w:ilvl w:val="0"/>
          <w:numId w:val="8"/>
        </w:numPr>
        <w:spacing w:before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Test Execution Logs: 1,200 test cases with details on pass/fail, duration, concurrency stress levels (if applicable), and error stack traces.</w:t>
      </w:r>
    </w:p>
    <w:p w:rsidR="00E34D54" w:rsidRPr="003A4BE9" w:rsidRDefault="00F06F19">
      <w:pPr>
        <w:numPr>
          <w:ilvl w:val="0"/>
          <w:numId w:val="8"/>
        </w:numPr>
        <w:rPr>
          <w:rFonts w:ascii="Arial" w:eastAsia="Arial" w:hAnsi="Arial" w:cs="Arial"/>
        </w:rPr>
      </w:pPr>
      <w:proofErr w:type="spellStart"/>
      <w:r w:rsidRPr="003A4BE9">
        <w:rPr>
          <w:rFonts w:ascii="Arial" w:eastAsia="Arial" w:hAnsi="Arial" w:cs="Arial"/>
        </w:rPr>
        <w:t>Git</w:t>
      </w:r>
      <w:proofErr w:type="spellEnd"/>
      <w:r w:rsidRPr="003A4BE9">
        <w:rPr>
          <w:rFonts w:ascii="Arial" w:eastAsia="Arial" w:hAnsi="Arial" w:cs="Arial"/>
        </w:rPr>
        <w:t xml:space="preserve"> Commit History: Over 2</w:t>
      </w:r>
      <w:r w:rsidRPr="003A4BE9">
        <w:rPr>
          <w:rFonts w:ascii="Arial" w:eastAsia="Arial" w:hAnsi="Arial" w:cs="Arial"/>
        </w:rPr>
        <w:t xml:space="preserve">,000 code commits tagged with </w:t>
      </w:r>
      <w:proofErr w:type="spellStart"/>
      <w:r w:rsidRPr="003A4BE9">
        <w:rPr>
          <w:rFonts w:ascii="Arial" w:eastAsia="Arial" w:hAnsi="Arial" w:cs="Arial"/>
        </w:rPr>
        <w:t>microservice</w:t>
      </w:r>
      <w:proofErr w:type="spellEnd"/>
      <w:r w:rsidRPr="003A4BE9">
        <w:rPr>
          <w:rFonts w:ascii="Arial" w:eastAsia="Arial" w:hAnsi="Arial" w:cs="Arial"/>
        </w:rPr>
        <w:t xml:space="preserve"> identifiers, developer comments, and timestamps.</w:t>
      </w:r>
    </w:p>
    <w:p w:rsidR="00E34D54" w:rsidRPr="003A4BE9" w:rsidRDefault="00F06F19">
      <w:pPr>
        <w:numPr>
          <w:ilvl w:val="0"/>
          <w:numId w:val="8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lastRenderedPageBreak/>
        <w:t xml:space="preserve">Defect Management Tool: 320 recorded defects (with severity, </w:t>
      </w:r>
      <w:proofErr w:type="spellStart"/>
      <w:r w:rsidRPr="003A4BE9">
        <w:rPr>
          <w:rFonts w:ascii="Arial" w:eastAsia="Arial" w:hAnsi="Arial" w:cs="Arial"/>
        </w:rPr>
        <w:t>microservice</w:t>
      </w:r>
      <w:proofErr w:type="spellEnd"/>
      <w:r w:rsidRPr="003A4BE9">
        <w:rPr>
          <w:rFonts w:ascii="Arial" w:eastAsia="Arial" w:hAnsi="Arial" w:cs="Arial"/>
        </w:rPr>
        <w:t>, root cause, concurrency tag if relevant).</w:t>
      </w:r>
    </w:p>
    <w:p w:rsidR="00E34D54" w:rsidRPr="003A4BE9" w:rsidRDefault="00F06F19">
      <w:pPr>
        <w:spacing w:before="240" w:after="240"/>
        <w:jc w:val="both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Data </w:t>
      </w:r>
      <w:proofErr w:type="gramStart"/>
      <w:r w:rsidRPr="003A4BE9">
        <w:rPr>
          <w:rFonts w:ascii="Arial" w:eastAsia="Arial" w:hAnsi="Arial" w:cs="Arial"/>
        </w:rPr>
        <w:t>was cleansed by removing incomplete logs (</w:t>
      </w:r>
      <w:r w:rsidRPr="003A4BE9">
        <w:rPr>
          <w:rFonts w:ascii="Arial" w:eastAsia="Arial" w:hAnsi="Arial" w:cs="Arial"/>
        </w:rPr>
        <w:t xml:space="preserve">e.g., partial builds) and aggregated at the </w:t>
      </w:r>
      <w:proofErr w:type="spellStart"/>
      <w:r w:rsidRPr="003A4BE9">
        <w:rPr>
          <w:rFonts w:ascii="Arial" w:eastAsia="Arial" w:hAnsi="Arial" w:cs="Arial"/>
        </w:rPr>
        <w:t>microservice</w:t>
      </w:r>
      <w:proofErr w:type="spellEnd"/>
      <w:r w:rsidRPr="003A4BE9">
        <w:rPr>
          <w:rFonts w:ascii="Arial" w:eastAsia="Arial" w:hAnsi="Arial" w:cs="Arial"/>
        </w:rPr>
        <w:t xml:space="preserve"> level</w:t>
      </w:r>
      <w:proofErr w:type="gramEnd"/>
      <w:r w:rsidRPr="003A4BE9">
        <w:rPr>
          <w:rFonts w:ascii="Arial" w:eastAsia="Arial" w:hAnsi="Arial" w:cs="Arial"/>
        </w:rPr>
        <w:t xml:space="preserve">. Each </w:t>
      </w:r>
      <w:proofErr w:type="spellStart"/>
      <w:r w:rsidRPr="003A4BE9">
        <w:rPr>
          <w:rFonts w:ascii="Arial" w:eastAsia="Arial" w:hAnsi="Arial" w:cs="Arial"/>
        </w:rPr>
        <w:t>microservice</w:t>
      </w:r>
      <w:proofErr w:type="spellEnd"/>
      <w:r w:rsidRPr="003A4BE9">
        <w:rPr>
          <w:rFonts w:ascii="Arial" w:eastAsia="Arial" w:hAnsi="Arial" w:cs="Arial"/>
        </w:rPr>
        <w:t xml:space="preserve"> had at least 50 associated test cases, ensuring coverage of distinct functionalities.</w:t>
      </w:r>
    </w:p>
    <w:p w:rsidR="00E34D54" w:rsidRPr="003A4BE9" w:rsidRDefault="00F06F19">
      <w:pPr>
        <w:pStyle w:val="Heading4"/>
        <w:keepNext w:val="0"/>
        <w:keepLines w:val="0"/>
        <w:rPr>
          <w:rFonts w:ascii="Arial" w:eastAsia="Arial" w:hAnsi="Arial" w:cs="Arial"/>
          <w:b w:val="0"/>
          <w:sz w:val="20"/>
          <w:szCs w:val="20"/>
        </w:rPr>
      </w:pPr>
      <w:bookmarkStart w:id="2" w:name="_heading=h.djhi13kfsqfr" w:colFirst="0" w:colLast="0"/>
      <w:bookmarkEnd w:id="2"/>
      <w:r w:rsidRPr="003A4BE9">
        <w:rPr>
          <w:rFonts w:ascii="Arial" w:eastAsia="Arial" w:hAnsi="Arial" w:cs="Arial"/>
          <w:b w:val="0"/>
          <w:sz w:val="20"/>
          <w:szCs w:val="20"/>
        </w:rPr>
        <w:t>2.1.1.1 Feature Engineering</w:t>
      </w:r>
    </w:p>
    <w:p w:rsidR="00E34D54" w:rsidRPr="003A4BE9" w:rsidRDefault="00F06F19">
      <w:pPr>
        <w:numPr>
          <w:ilvl w:val="0"/>
          <w:numId w:val="1"/>
        </w:numPr>
        <w:spacing w:before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Commit Density: Average number of commits per sprint for eac</w:t>
      </w:r>
      <w:r w:rsidRPr="003A4BE9">
        <w:rPr>
          <w:rFonts w:ascii="Arial" w:eastAsia="Arial" w:hAnsi="Arial" w:cs="Arial"/>
        </w:rPr>
        <w:t xml:space="preserve">h </w:t>
      </w:r>
      <w:proofErr w:type="spellStart"/>
      <w:r w:rsidRPr="003A4BE9">
        <w:rPr>
          <w:rFonts w:ascii="Arial" w:eastAsia="Arial" w:hAnsi="Arial" w:cs="Arial"/>
        </w:rPr>
        <w:t>microservice</w:t>
      </w:r>
      <w:proofErr w:type="spellEnd"/>
      <w:r w:rsidRPr="003A4BE9">
        <w:rPr>
          <w:rFonts w:ascii="Arial" w:eastAsia="Arial" w:hAnsi="Arial" w:cs="Arial"/>
        </w:rPr>
        <w:t>.</w:t>
      </w:r>
    </w:p>
    <w:p w:rsidR="00E34D54" w:rsidRPr="003A4BE9" w:rsidRDefault="00F06F19">
      <w:pPr>
        <w:numPr>
          <w:ilvl w:val="0"/>
          <w:numId w:val="1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Historical Failure Rate: Frequency of test failures in the past three releases.</w:t>
      </w:r>
    </w:p>
    <w:p w:rsidR="00E34D54" w:rsidRPr="003A4BE9" w:rsidRDefault="00F06F19">
      <w:pPr>
        <w:numPr>
          <w:ilvl w:val="0"/>
          <w:numId w:val="1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Defect Severity Index: Weighted scoring based on the severity of past defects.</w:t>
      </w:r>
    </w:p>
    <w:p w:rsidR="00E34D54" w:rsidRPr="003A4BE9" w:rsidRDefault="00F06F19">
      <w:pPr>
        <w:numPr>
          <w:ilvl w:val="0"/>
          <w:numId w:val="1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Concurrency Tag: Binary indicator (1 if concurrency issues have historically occu</w:t>
      </w:r>
      <w:r w:rsidRPr="003A4BE9">
        <w:rPr>
          <w:rFonts w:ascii="Arial" w:eastAsia="Arial" w:hAnsi="Arial" w:cs="Arial"/>
        </w:rPr>
        <w:t>rred, 0 otherwise).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All numeric features </w:t>
      </w:r>
      <w:proofErr w:type="gramStart"/>
      <w:r w:rsidRPr="003A4BE9">
        <w:rPr>
          <w:rFonts w:ascii="Arial" w:eastAsia="Arial" w:hAnsi="Arial" w:cs="Arial"/>
        </w:rPr>
        <w:t>were normalized</w:t>
      </w:r>
      <w:proofErr w:type="gramEnd"/>
      <w:r w:rsidRPr="003A4BE9">
        <w:rPr>
          <w:rFonts w:ascii="Arial" w:eastAsia="Arial" w:hAnsi="Arial" w:cs="Arial"/>
        </w:rPr>
        <w:t xml:space="preserve"> using Min-Max scaling. Categorical features (e.g., developer ID) were one-hot encoded.</w:t>
      </w:r>
    </w:p>
    <w:p w:rsidR="00E34D54" w:rsidRPr="003A4BE9" w:rsidRDefault="00F06F19">
      <w:pPr>
        <w:pStyle w:val="Heading3"/>
        <w:keepNext w:val="0"/>
        <w:keepLines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3" w:name="_heading=h.wlqblo87vbdk" w:colFirst="0" w:colLast="0"/>
      <w:bookmarkEnd w:id="3"/>
      <w:r w:rsidRPr="003A4BE9">
        <w:rPr>
          <w:rFonts w:ascii="Arial" w:eastAsia="Arial" w:hAnsi="Arial" w:cs="Arial"/>
          <w:sz w:val="22"/>
          <w:szCs w:val="22"/>
        </w:rPr>
        <w:t>2.2 Model Training and Validation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I used a 70:15:15 split for training, validation, and testing. </w:t>
      </w:r>
      <w:proofErr w:type="spellStart"/>
      <w:r w:rsidRPr="003A4BE9">
        <w:rPr>
          <w:rFonts w:ascii="Arial" w:eastAsia="Arial" w:hAnsi="Arial" w:cs="Arial"/>
        </w:rPr>
        <w:t>Hyperparameter</w:t>
      </w:r>
      <w:proofErr w:type="spellEnd"/>
      <w:r w:rsidRPr="003A4BE9">
        <w:rPr>
          <w:rFonts w:ascii="Arial" w:eastAsia="Arial" w:hAnsi="Arial" w:cs="Arial"/>
        </w:rPr>
        <w:t xml:space="preserve"> </w:t>
      </w:r>
      <w:r w:rsidRPr="003A4BE9">
        <w:rPr>
          <w:rFonts w:ascii="Arial" w:eastAsia="Arial" w:hAnsi="Arial" w:cs="Arial"/>
        </w:rPr>
        <w:t xml:space="preserve">tuning for Random Forest and Gradient Boosting </w:t>
      </w:r>
      <w:proofErr w:type="gramStart"/>
      <w:r w:rsidRPr="003A4BE9">
        <w:rPr>
          <w:rFonts w:ascii="Arial" w:eastAsia="Arial" w:hAnsi="Arial" w:cs="Arial"/>
        </w:rPr>
        <w:t>was performed</w:t>
      </w:r>
      <w:proofErr w:type="gramEnd"/>
      <w:r w:rsidRPr="003A4BE9">
        <w:rPr>
          <w:rFonts w:ascii="Arial" w:eastAsia="Arial" w:hAnsi="Arial" w:cs="Arial"/>
        </w:rPr>
        <w:t xml:space="preserve"> via grid search, optimizing for F1 score. The final ensemble model combined predictions by a weighted averaging scheme: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hyperlink r:id="rId15" w:anchor="0">
        <w:r w:rsidRPr="003A4BE9">
          <w:rPr>
            <w:rFonts w:ascii="Arial" w:eastAsia="Arial" w:hAnsi="Arial" w:cs="Arial"/>
            <w:noProof/>
          </w:rPr>
          <w:drawing>
            <wp:inline distT="19050" distB="19050" distL="19050" distR="19050">
              <wp:extent cx="3162300" cy="152400"/>
              <wp:effectExtent l="0" t="0" r="0" b="0"/>
              <wp:docPr id="5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62300" cy="152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Where </w:t>
      </w:r>
      <w:hyperlink r:id="rId17" w:anchor="0">
        <w:r w:rsidRPr="003A4BE9">
          <w:rPr>
            <w:rFonts w:ascii="Arial" w:eastAsia="Arial" w:hAnsi="Arial" w:cs="Arial"/>
            <w:noProof/>
          </w:rPr>
          <w:drawing>
            <wp:inline distT="19050" distB="19050" distL="19050" distR="19050">
              <wp:extent cx="76200" cy="63500"/>
              <wp:effectExtent l="0" t="0" r="0" b="0"/>
              <wp:docPr id="6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00" cy="63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r w:rsidRPr="003A4BE9">
        <w:rPr>
          <w:rFonts w:ascii="Arial" w:eastAsia="Arial" w:hAnsi="Arial" w:cs="Arial"/>
        </w:rPr>
        <w:t xml:space="preserve"> was empirically set to 0.6 after cross-validation.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Performance Metrics:</w:t>
      </w:r>
    </w:p>
    <w:p w:rsidR="00E34D54" w:rsidRPr="003A4BE9" w:rsidRDefault="00F06F19">
      <w:pPr>
        <w:numPr>
          <w:ilvl w:val="0"/>
          <w:numId w:val="2"/>
        </w:numPr>
        <w:spacing w:before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Precision (@Top 100 tests): Ratio of actual high-risk test cases identified among the top 100 recommended </w:t>
      </w:r>
      <w:r w:rsidRPr="003A4BE9">
        <w:rPr>
          <w:rFonts w:ascii="Arial" w:eastAsia="Arial" w:hAnsi="Arial" w:cs="Arial"/>
        </w:rPr>
        <w:t>by the model.</w:t>
      </w:r>
    </w:p>
    <w:p w:rsidR="00E34D54" w:rsidRPr="003A4BE9" w:rsidRDefault="00F06F19">
      <w:pPr>
        <w:numPr>
          <w:ilvl w:val="0"/>
          <w:numId w:val="2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Recall (Full set): Fraction of all known high-risk test cases identified by the model.</w:t>
      </w:r>
    </w:p>
    <w:p w:rsidR="00E34D54" w:rsidRPr="003A4BE9" w:rsidRDefault="00F06F19">
      <w:pPr>
        <w:numPr>
          <w:ilvl w:val="0"/>
          <w:numId w:val="2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F1-Score: Harmonic mean of precision and recall, giving a balanced measure of accuracy.</w:t>
      </w:r>
    </w:p>
    <w:p w:rsidR="00E34D54" w:rsidRPr="003A4BE9" w:rsidRDefault="00F06F19">
      <w:pPr>
        <w:pStyle w:val="Heading3"/>
        <w:keepNext w:val="0"/>
        <w:keepLines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4" w:name="_heading=h.fz1tgqdo8lzk" w:colFirst="0" w:colLast="0"/>
      <w:bookmarkEnd w:id="4"/>
      <w:r w:rsidRPr="003A4BE9">
        <w:rPr>
          <w:rFonts w:ascii="Arial" w:eastAsia="Arial" w:hAnsi="Arial" w:cs="Arial"/>
          <w:sz w:val="22"/>
          <w:szCs w:val="22"/>
        </w:rPr>
        <w:t>2.3 AI-Driven Test Scheduling and Execution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Each time developers pu</w:t>
      </w:r>
      <w:r w:rsidRPr="003A4BE9">
        <w:rPr>
          <w:rFonts w:ascii="Arial" w:eastAsia="Arial" w:hAnsi="Arial" w:cs="Arial"/>
        </w:rPr>
        <w:t xml:space="preserve">shed code </w:t>
      </w:r>
      <w:proofErr w:type="gramStart"/>
      <w:r w:rsidRPr="003A4BE9">
        <w:rPr>
          <w:rFonts w:ascii="Arial" w:eastAsia="Arial" w:hAnsi="Arial" w:cs="Arial"/>
        </w:rPr>
        <w:t>changes,</w:t>
      </w:r>
      <w:proofErr w:type="gramEnd"/>
      <w:r w:rsidRPr="003A4BE9">
        <w:rPr>
          <w:rFonts w:ascii="Arial" w:eastAsia="Arial" w:hAnsi="Arial" w:cs="Arial"/>
        </w:rPr>
        <w:t xml:space="preserve"> Jenkins would trigger the following sequence:</w:t>
      </w:r>
    </w:p>
    <w:p w:rsidR="00E34D54" w:rsidRPr="003A4BE9" w:rsidRDefault="00F06F19">
      <w:pPr>
        <w:numPr>
          <w:ilvl w:val="0"/>
          <w:numId w:val="7"/>
        </w:numPr>
        <w:spacing w:before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Risk Prediction: The model received the updated commit metadata and test execution logs from the last run.</w:t>
      </w:r>
    </w:p>
    <w:p w:rsidR="00E34D54" w:rsidRPr="003A4BE9" w:rsidRDefault="00F06F19">
      <w:pPr>
        <w:numPr>
          <w:ilvl w:val="0"/>
          <w:numId w:val="7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Priority List Generation: The model returned a ranked list of tests, sorted by predi</w:t>
      </w:r>
      <w:r w:rsidRPr="003A4BE9">
        <w:rPr>
          <w:rFonts w:ascii="Arial" w:eastAsia="Arial" w:hAnsi="Arial" w:cs="Arial"/>
        </w:rPr>
        <w:t>cted risk.</w:t>
      </w:r>
    </w:p>
    <w:p w:rsidR="00E34D54" w:rsidRPr="003A4BE9" w:rsidRDefault="00F06F19">
      <w:pPr>
        <w:numPr>
          <w:ilvl w:val="0"/>
          <w:numId w:val="7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Dynamic Suite Execution: Tests at or above a configurable risk threshold (set at the 70th percentile in our experiments) were executed first.</w:t>
      </w:r>
    </w:p>
    <w:p w:rsidR="00E34D54" w:rsidRPr="003A4BE9" w:rsidRDefault="00F06F19">
      <w:pPr>
        <w:numPr>
          <w:ilvl w:val="0"/>
          <w:numId w:val="7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Full Regression (Optional): If time permitted or for final release candidates, the entire suite ran.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  <w:color w:val="000000"/>
        </w:rPr>
      </w:pPr>
      <w:r w:rsidRPr="003A4BE9">
        <w:rPr>
          <w:rFonts w:ascii="Arial" w:eastAsia="Arial" w:hAnsi="Arial" w:cs="Arial"/>
        </w:rPr>
        <w:t>Th</w:t>
      </w:r>
      <w:r w:rsidRPr="003A4BE9">
        <w:rPr>
          <w:rFonts w:ascii="Arial" w:eastAsia="Arial" w:hAnsi="Arial" w:cs="Arial"/>
        </w:rPr>
        <w:t>e framework selectively skipped low-risk tests. This approach reduced execution time and still identified critical or concurrency-related defects early.</w:t>
      </w:r>
    </w:p>
    <w:p w:rsidR="00E34D54" w:rsidRPr="003A4BE9" w:rsidRDefault="00E34D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4D54" w:rsidRPr="003A4BE9" w:rsidRDefault="00F06F19">
      <w:pPr>
        <w:keepNext/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3A4BE9">
        <w:rPr>
          <w:rFonts w:ascii="Arial" w:eastAsia="Arial" w:hAnsi="Arial" w:cs="Arial"/>
          <w:b/>
          <w:smallCaps/>
          <w:sz w:val="22"/>
          <w:szCs w:val="22"/>
        </w:rPr>
        <w:t>3. RESULTS AND DISCUSSION</w:t>
      </w:r>
    </w:p>
    <w:p w:rsidR="00E34D54" w:rsidRPr="003A4BE9" w:rsidRDefault="00E34D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</w:p>
    <w:p w:rsidR="00E34D54" w:rsidRPr="003A4BE9" w:rsidRDefault="00F06F19">
      <w:pPr>
        <w:pStyle w:val="Heading3"/>
        <w:keepNext w:val="0"/>
        <w:keepLines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5" w:name="_heading=h.shb2lvveize4" w:colFirst="0" w:colLast="0"/>
      <w:bookmarkEnd w:id="5"/>
      <w:r w:rsidRPr="003A4BE9">
        <w:rPr>
          <w:rFonts w:ascii="Arial" w:eastAsia="Arial" w:hAnsi="Arial" w:cs="Arial"/>
          <w:sz w:val="22"/>
          <w:szCs w:val="22"/>
        </w:rPr>
        <w:t>3.1 Model Evaluation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The ensemble model achieved an F1 score of </w:t>
      </w:r>
      <w:r w:rsidRPr="003A4BE9">
        <w:rPr>
          <w:rFonts w:ascii="Arial" w:eastAsia="Arial" w:hAnsi="Arial" w:cs="Arial"/>
          <w:b/>
        </w:rPr>
        <w:t>0.92</w:t>
      </w:r>
      <w:r w:rsidRPr="003A4BE9">
        <w:rPr>
          <w:rFonts w:ascii="Arial" w:eastAsia="Arial" w:hAnsi="Arial" w:cs="Arial"/>
        </w:rPr>
        <w:t xml:space="preserve">, with precision of </w:t>
      </w:r>
      <w:r w:rsidRPr="003A4BE9">
        <w:rPr>
          <w:rFonts w:ascii="Arial" w:eastAsia="Arial" w:hAnsi="Arial" w:cs="Arial"/>
          <w:b/>
        </w:rPr>
        <w:t>0.91</w:t>
      </w:r>
      <w:r w:rsidRPr="003A4BE9">
        <w:rPr>
          <w:rFonts w:ascii="Arial" w:eastAsia="Arial" w:hAnsi="Arial" w:cs="Arial"/>
        </w:rPr>
        <w:t xml:space="preserve"> (Top 100 tests) and recall of </w:t>
      </w:r>
      <w:r w:rsidRPr="003A4BE9">
        <w:rPr>
          <w:rFonts w:ascii="Arial" w:eastAsia="Arial" w:hAnsi="Arial" w:cs="Arial"/>
          <w:b/>
        </w:rPr>
        <w:t>0.88</w:t>
      </w:r>
      <w:r w:rsidRPr="003A4BE9">
        <w:rPr>
          <w:rFonts w:ascii="Arial" w:eastAsia="Arial" w:hAnsi="Arial" w:cs="Arial"/>
        </w:rPr>
        <w:t xml:space="preserve"> across the entire test set. The inclusion of concurrency flags improved detection of parallelization issues by 25% compared to a baseline model without such features.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Below is a bar chart comparin</w:t>
      </w:r>
      <w:r w:rsidRPr="003A4BE9">
        <w:rPr>
          <w:rFonts w:ascii="Arial" w:eastAsia="Arial" w:hAnsi="Arial" w:cs="Arial"/>
        </w:rPr>
        <w:t xml:space="preserve">g the F1 scores for individual algorithms (Logistic Regression, Random Forest, </w:t>
      </w:r>
      <w:proofErr w:type="gramStart"/>
      <w:r w:rsidRPr="003A4BE9">
        <w:rPr>
          <w:rFonts w:ascii="Arial" w:eastAsia="Arial" w:hAnsi="Arial" w:cs="Arial"/>
        </w:rPr>
        <w:t>Gradient</w:t>
      </w:r>
      <w:proofErr w:type="gramEnd"/>
      <w:r w:rsidRPr="003A4BE9">
        <w:rPr>
          <w:rFonts w:ascii="Arial" w:eastAsia="Arial" w:hAnsi="Arial" w:cs="Arial"/>
        </w:rPr>
        <w:t xml:space="preserve"> Boosting) versus our final ensemble approach.</w:t>
      </w:r>
    </w:p>
    <w:tbl>
      <w:tblPr>
        <w:tblStyle w:val="a4"/>
        <w:tblW w:w="8208" w:type="dxa"/>
        <w:tblLayout w:type="fixed"/>
        <w:tblLook w:val="0600" w:firstRow="0" w:lastRow="0" w:firstColumn="0" w:lastColumn="0" w:noHBand="1" w:noVBand="1"/>
      </w:tblPr>
      <w:tblGrid>
        <w:gridCol w:w="8208"/>
      </w:tblGrid>
      <w:tr w:rsidR="00E34D54" w:rsidRPr="003A4BE9">
        <w:tc>
          <w:tcPr>
            <w:tcW w:w="8208" w:type="dxa"/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widowControl w:val="0"/>
              <w:spacing w:line="276" w:lineRule="auto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Consolas" w:eastAsia="Consolas" w:hAnsi="Consolas" w:cs="Consolas"/>
                <w:b/>
                <w:i/>
                <w:color w:val="333333"/>
                <w:shd w:val="clear" w:color="auto" w:fill="F8F8F8"/>
              </w:rPr>
              <w:lastRenderedPageBreak/>
              <w:t>import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 </w:t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matplotlib.pyplot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 </w:t>
            </w:r>
            <w:r w:rsidRPr="003A4BE9">
              <w:rPr>
                <w:rFonts w:ascii="Consolas" w:eastAsia="Consolas" w:hAnsi="Consolas" w:cs="Consolas"/>
                <w:b/>
                <w:i/>
                <w:color w:val="333333"/>
                <w:shd w:val="clear" w:color="auto" w:fill="F8F8F8"/>
              </w:rPr>
              <w:t>as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 </w:t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r w:rsidRPr="003A4BE9">
              <w:rPr>
                <w:rFonts w:ascii="Consolas" w:eastAsia="Consolas" w:hAnsi="Consolas" w:cs="Consolas"/>
                <w:i/>
                <w:color w:val="999988"/>
                <w:shd w:val="clear" w:color="auto" w:fill="F8F8F8"/>
              </w:rPr>
              <w:t># Sample data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  <w:t>algorithms = [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 xml:space="preserve">'Logistic </w:t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Reg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'Random Forest'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'Gradient Boost'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'Ensemble'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]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  <w:t>f1_scores = [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0.78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0.87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0.89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0.92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]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plt.figure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plt.bar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(algorithms, f1_scores)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plt.xlabel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'Algorithms'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plt.ylabel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'F1 Score'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plt.title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'Comparison of ML Algorithms for Defect Risk Prediction'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plt.ylim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([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0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1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])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plt.show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()</w:t>
            </w:r>
          </w:p>
        </w:tc>
      </w:tr>
    </w:tbl>
    <w:p w:rsidR="00E34D54" w:rsidRPr="003A4BE9" w:rsidRDefault="00F06F19">
      <w:pPr>
        <w:spacing w:before="240" w:after="240"/>
        <w:rPr>
          <w:rFonts w:ascii="Arial" w:eastAsia="Arial" w:hAnsi="Arial" w:cs="Arial"/>
          <w:b/>
        </w:rPr>
      </w:pPr>
      <w:r w:rsidRPr="003A4BE9">
        <w:rPr>
          <w:rFonts w:ascii="Arial" w:eastAsia="Arial" w:hAnsi="Arial" w:cs="Arial"/>
          <w:b/>
        </w:rPr>
        <w:t>Fig. 1. Comparison of F1 sco</w:t>
      </w:r>
      <w:r w:rsidRPr="003A4BE9">
        <w:rPr>
          <w:rFonts w:ascii="Arial" w:eastAsia="Arial" w:hAnsi="Arial" w:cs="Arial"/>
          <w:b/>
        </w:rPr>
        <w:t>res across different ML algorithms for defect/concurrency risk prediction.</w:t>
      </w:r>
    </w:p>
    <w:p w:rsidR="00E34D54" w:rsidRPr="003A4BE9" w:rsidRDefault="00F06F19">
      <w:pPr>
        <w:pStyle w:val="Heading3"/>
        <w:keepNext w:val="0"/>
        <w:keepLines w:val="0"/>
        <w:rPr>
          <w:rFonts w:ascii="Arial" w:eastAsia="Arial" w:hAnsi="Arial" w:cs="Arial"/>
          <w:sz w:val="22"/>
          <w:szCs w:val="22"/>
        </w:rPr>
      </w:pPr>
      <w:bookmarkStart w:id="6" w:name="_heading=h.8j10zc2trp5j" w:colFirst="0" w:colLast="0"/>
      <w:bookmarkEnd w:id="6"/>
      <w:r w:rsidRPr="003A4BE9">
        <w:rPr>
          <w:rFonts w:ascii="Arial" w:eastAsia="Arial" w:hAnsi="Arial" w:cs="Arial"/>
          <w:sz w:val="22"/>
          <w:szCs w:val="22"/>
        </w:rPr>
        <w:t>3.2 Time Savings and Escaped Defects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Table 1 summarizes the average test execution time (in minutes) and defect escape rate (per release) during 12 iterative deployments.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  <w:b/>
        </w:rPr>
        <w:t>Table 1.</w:t>
      </w:r>
      <w:r w:rsidRPr="003A4BE9">
        <w:rPr>
          <w:rFonts w:ascii="Arial" w:eastAsia="Arial" w:hAnsi="Arial" w:cs="Arial"/>
        </w:rPr>
        <w:t xml:space="preserve"> B</w:t>
      </w:r>
      <w:r w:rsidRPr="003A4BE9">
        <w:rPr>
          <w:rFonts w:ascii="Arial" w:eastAsia="Arial" w:hAnsi="Arial" w:cs="Arial"/>
        </w:rPr>
        <w:t>aseline vs. AI-Driven QA Execution Over 12 Releases</w:t>
      </w:r>
    </w:p>
    <w:p w:rsidR="00E34D54" w:rsidRPr="003A4BE9" w:rsidRDefault="00E34D54">
      <w:pPr>
        <w:spacing w:before="240" w:after="240" w:line="276" w:lineRule="auto"/>
        <w:rPr>
          <w:rFonts w:ascii="Arial" w:eastAsia="Arial" w:hAnsi="Arial" w:cs="Arial"/>
          <w:i/>
        </w:rPr>
      </w:pPr>
    </w:p>
    <w:tbl>
      <w:tblPr>
        <w:tblStyle w:val="a5"/>
        <w:tblW w:w="8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1875"/>
        <w:gridCol w:w="1830"/>
        <w:gridCol w:w="2040"/>
        <w:gridCol w:w="1995"/>
      </w:tblGrid>
      <w:tr w:rsidR="00E34D54" w:rsidRPr="003A4BE9">
        <w:trPr>
          <w:trHeight w:val="62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b/>
                <w:i/>
              </w:rPr>
              <w:t>Release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b/>
                <w:i/>
              </w:rPr>
              <w:t>Baseline Time (</w:t>
            </w:r>
            <w:proofErr w:type="spellStart"/>
            <w:r w:rsidRPr="003A4BE9">
              <w:rPr>
                <w:rFonts w:ascii="Arial" w:eastAsia="Arial" w:hAnsi="Arial" w:cs="Arial"/>
                <w:b/>
                <w:i/>
              </w:rPr>
              <w:t>mins</w:t>
            </w:r>
            <w:proofErr w:type="spellEnd"/>
            <w:r w:rsidRPr="003A4BE9">
              <w:rPr>
                <w:rFonts w:ascii="Arial" w:eastAsia="Arial" w:hAnsi="Arial" w:cs="Arial"/>
                <w:b/>
                <w:i/>
              </w:rPr>
              <w:t>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b/>
                <w:i/>
              </w:rPr>
              <w:t>AI-driven Time (</w:t>
            </w:r>
            <w:proofErr w:type="spellStart"/>
            <w:r w:rsidRPr="003A4BE9">
              <w:rPr>
                <w:rFonts w:ascii="Arial" w:eastAsia="Arial" w:hAnsi="Arial" w:cs="Arial"/>
                <w:b/>
                <w:i/>
              </w:rPr>
              <w:t>mins</w:t>
            </w:r>
            <w:proofErr w:type="spellEnd"/>
            <w:r w:rsidRPr="003A4BE9">
              <w:rPr>
                <w:rFonts w:ascii="Arial" w:eastAsia="Arial" w:hAnsi="Arial" w:cs="Arial"/>
                <w:b/>
                <w:i/>
              </w:rPr>
              <w:t>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b/>
                <w:i/>
              </w:rPr>
              <w:t>Escaped Defects (Baseline)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b/>
                <w:i/>
              </w:rPr>
              <w:t>Escaped Defects (AI)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3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4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108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63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2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R4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2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120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4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118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3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55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2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110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3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R9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115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6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4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lastRenderedPageBreak/>
              <w:t>R10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113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2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R11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117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70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3</w:t>
            </w:r>
          </w:p>
        </w:tc>
      </w:tr>
      <w:tr w:rsidR="00E34D54" w:rsidRPr="003A4BE9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R12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112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jc w:val="center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Arial" w:eastAsia="Arial" w:hAnsi="Arial" w:cs="Arial"/>
                <w:i/>
              </w:rPr>
              <w:t>2</w:t>
            </w:r>
          </w:p>
        </w:tc>
      </w:tr>
    </w:tbl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On average, AI-driven runs completed in about </w:t>
      </w:r>
      <w:r w:rsidRPr="003A4BE9">
        <w:rPr>
          <w:rFonts w:ascii="Arial" w:eastAsia="Arial" w:hAnsi="Arial" w:cs="Arial"/>
          <w:b/>
        </w:rPr>
        <w:t>60–70 minutes</w:t>
      </w:r>
      <w:r w:rsidRPr="003A4BE9">
        <w:rPr>
          <w:rFonts w:ascii="Arial" w:eastAsia="Arial" w:hAnsi="Arial" w:cs="Arial"/>
        </w:rPr>
        <w:t>, a 45% improvement over the 110–120 minutes typical in the baseline approach. Escaped defects dropped by around 32%, partly due to the model’s ability to detect concurrency-related issues earlier in the release cycle.</w:t>
      </w:r>
    </w:p>
    <w:p w:rsidR="00E34D54" w:rsidRPr="003A4BE9" w:rsidRDefault="00F06F19">
      <w:pPr>
        <w:pStyle w:val="Heading3"/>
        <w:keepNext w:val="0"/>
        <w:keepLines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7" w:name="_heading=h.iazpbn376ch3" w:colFirst="0" w:colLast="0"/>
      <w:bookmarkEnd w:id="7"/>
      <w:r w:rsidRPr="003A4BE9">
        <w:rPr>
          <w:rFonts w:ascii="Arial" w:eastAsia="Arial" w:hAnsi="Arial" w:cs="Arial"/>
          <w:sz w:val="22"/>
          <w:szCs w:val="22"/>
        </w:rPr>
        <w:t>3.3 Test Coverage Stability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  <w:i/>
        </w:rPr>
      </w:pPr>
      <w:r w:rsidRPr="003A4BE9">
        <w:rPr>
          <w:rFonts w:ascii="Arial" w:eastAsia="Arial" w:hAnsi="Arial" w:cs="Arial"/>
        </w:rPr>
        <w:t>Despite partial skipping of low-risk tests, coverage metrics (line and branch) remained stable, fluctuating within ±</w:t>
      </w:r>
      <w:proofErr w:type="gramStart"/>
      <w:r w:rsidRPr="003A4BE9">
        <w:rPr>
          <w:rFonts w:ascii="Arial" w:eastAsia="Arial" w:hAnsi="Arial" w:cs="Arial"/>
        </w:rPr>
        <w:t>1.5%</w:t>
      </w:r>
      <w:proofErr w:type="gramEnd"/>
      <w:r w:rsidRPr="003A4BE9">
        <w:rPr>
          <w:rFonts w:ascii="Arial" w:eastAsia="Arial" w:hAnsi="Arial" w:cs="Arial"/>
        </w:rPr>
        <w:t xml:space="preserve"> of the baseline coverage levels across all 15 </w:t>
      </w:r>
      <w:proofErr w:type="spellStart"/>
      <w:r w:rsidRPr="003A4BE9">
        <w:rPr>
          <w:rFonts w:ascii="Arial" w:eastAsia="Arial" w:hAnsi="Arial" w:cs="Arial"/>
        </w:rPr>
        <w:t>microservices</w:t>
      </w:r>
      <w:proofErr w:type="spellEnd"/>
      <w:r w:rsidRPr="003A4BE9">
        <w:rPr>
          <w:rFonts w:ascii="Arial" w:eastAsia="Arial" w:hAnsi="Arial" w:cs="Arial"/>
        </w:rPr>
        <w:t>. The chart below shows a representative sample of coverage comparisons over</w:t>
      </w:r>
      <w:r w:rsidRPr="003A4BE9">
        <w:rPr>
          <w:rFonts w:ascii="Arial" w:eastAsia="Arial" w:hAnsi="Arial" w:cs="Arial"/>
        </w:rPr>
        <w:t xml:space="preserve"> the 12 releases.</w:t>
      </w:r>
    </w:p>
    <w:tbl>
      <w:tblPr>
        <w:tblStyle w:val="a6"/>
        <w:tblW w:w="8208" w:type="dxa"/>
        <w:tblLayout w:type="fixed"/>
        <w:tblLook w:val="0600" w:firstRow="0" w:lastRow="0" w:firstColumn="0" w:lastColumn="0" w:noHBand="1" w:noVBand="1"/>
      </w:tblPr>
      <w:tblGrid>
        <w:gridCol w:w="8208"/>
      </w:tblGrid>
      <w:tr w:rsidR="00E34D54" w:rsidRPr="003A4BE9">
        <w:tc>
          <w:tcPr>
            <w:tcW w:w="8208" w:type="dxa"/>
            <w:shd w:val="clear" w:color="auto" w:fill="F8F8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D54" w:rsidRPr="003A4BE9" w:rsidRDefault="00F06F19">
            <w:pPr>
              <w:widowControl w:val="0"/>
              <w:spacing w:line="276" w:lineRule="auto"/>
              <w:rPr>
                <w:rFonts w:ascii="Arial" w:eastAsia="Arial" w:hAnsi="Arial" w:cs="Arial"/>
                <w:i/>
              </w:rPr>
            </w:pPr>
            <w:r w:rsidRPr="003A4BE9">
              <w:rPr>
                <w:rFonts w:ascii="Consolas" w:eastAsia="Consolas" w:hAnsi="Consolas" w:cs="Consolas"/>
                <w:b/>
                <w:i/>
                <w:color w:val="333333"/>
                <w:shd w:val="clear" w:color="auto" w:fill="F8F8F8"/>
              </w:rPr>
              <w:t>import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 </w:t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matplotlib.pyplot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 </w:t>
            </w:r>
            <w:r w:rsidRPr="003A4BE9">
              <w:rPr>
                <w:rFonts w:ascii="Consolas" w:eastAsia="Consolas" w:hAnsi="Consolas" w:cs="Consolas"/>
                <w:b/>
                <w:i/>
                <w:color w:val="333333"/>
                <w:shd w:val="clear" w:color="auto" w:fill="F8F8F8"/>
              </w:rPr>
              <w:t>as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 </w:t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  <w:t>releases = list(range(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1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,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13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))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baseline_coverage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 = [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85.5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86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85.5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86.2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85.8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86.1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85.7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86.3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85.9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86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]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ai_coverage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 =       [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84.8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85.2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84.9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85.6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85.3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86.0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85.6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86.2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85.4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86.1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85.8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86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]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plt.figure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plt.plot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(releases, </w:t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baseline_coverage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, marker=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'o'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, label=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'Baseline Coverage'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plt.plot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(releases, </w:t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ai_coverage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, marker=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's'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, label=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'AI-driven Coverage'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plt.xlabel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'Release Number'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plt.ylabel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'Coverage (%)'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plt.title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</w:t>
            </w:r>
            <w:r w:rsidRPr="003A4BE9">
              <w:rPr>
                <w:rFonts w:ascii="Consolas" w:eastAsia="Consolas" w:hAnsi="Consolas" w:cs="Consolas"/>
                <w:i/>
                <w:color w:val="DD1144"/>
                <w:shd w:val="clear" w:color="auto" w:fill="F8F8F8"/>
              </w:rPr>
              <w:t>'Test Coverage Comparison'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plt.legend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plt.ylim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([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84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 xml:space="preserve">, </w:t>
            </w:r>
            <w:r w:rsidRPr="003A4BE9">
              <w:rPr>
                <w:rFonts w:ascii="Consolas" w:eastAsia="Consolas" w:hAnsi="Consolas" w:cs="Consolas"/>
                <w:i/>
                <w:color w:val="008080"/>
                <w:shd w:val="clear" w:color="auto" w:fill="F8F8F8"/>
              </w:rPr>
              <w:t>87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])</w:t>
            </w:r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br/>
            </w:r>
            <w:proofErr w:type="spellStart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plt.show</w:t>
            </w:r>
            <w:proofErr w:type="spellEnd"/>
            <w:r w:rsidRPr="003A4BE9">
              <w:rPr>
                <w:rFonts w:ascii="Consolas" w:eastAsia="Consolas" w:hAnsi="Consolas" w:cs="Consolas"/>
                <w:i/>
                <w:color w:val="333333"/>
                <w:shd w:val="clear" w:color="auto" w:fill="F8F8F8"/>
              </w:rPr>
              <w:t>()</w:t>
            </w:r>
          </w:p>
        </w:tc>
      </w:tr>
    </w:tbl>
    <w:p w:rsidR="00E34D54" w:rsidRPr="003A4BE9" w:rsidRDefault="00F06F19">
      <w:pPr>
        <w:spacing w:before="240" w:after="240" w:line="276" w:lineRule="auto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  <w:b/>
        </w:rPr>
        <w:t>Fig. 2.</w:t>
      </w:r>
      <w:r w:rsidRPr="003A4BE9">
        <w:rPr>
          <w:rFonts w:ascii="Arial" w:eastAsia="Arial" w:hAnsi="Arial" w:cs="Arial"/>
        </w:rPr>
        <w:t xml:space="preserve"> Comparison of baseline vs. AI-driven test coverage over 12 releases. Coverage variations remain within ±</w:t>
      </w:r>
      <w:proofErr w:type="gramStart"/>
      <w:r w:rsidRPr="003A4BE9">
        <w:rPr>
          <w:rFonts w:ascii="Arial" w:eastAsia="Arial" w:hAnsi="Arial" w:cs="Arial"/>
        </w:rPr>
        <w:t>1.5%</w:t>
      </w:r>
      <w:proofErr w:type="gramEnd"/>
    </w:p>
    <w:p w:rsidR="00E34D54" w:rsidRPr="003A4BE9" w:rsidRDefault="00F06F19">
      <w:pPr>
        <w:pStyle w:val="Heading3"/>
        <w:keepNext w:val="0"/>
        <w:keepLines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8" w:name="_heading=h.12mqcpys6xz6" w:colFirst="0" w:colLast="0"/>
      <w:bookmarkEnd w:id="8"/>
      <w:r w:rsidRPr="003A4BE9">
        <w:rPr>
          <w:rFonts w:ascii="Arial" w:eastAsia="Arial" w:hAnsi="Arial" w:cs="Arial"/>
          <w:sz w:val="22"/>
          <w:szCs w:val="22"/>
        </w:rPr>
        <w:t>3.4 QA Engineer Feedback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An internal satisfaction survey of 15 QA team members revealed:</w:t>
      </w:r>
    </w:p>
    <w:p w:rsidR="00E34D54" w:rsidRPr="003A4BE9" w:rsidRDefault="00F06F19">
      <w:pPr>
        <w:numPr>
          <w:ilvl w:val="0"/>
          <w:numId w:val="5"/>
        </w:numPr>
        <w:spacing w:before="240"/>
        <w:rPr>
          <w:rFonts w:ascii="Arial" w:eastAsia="Arial" w:hAnsi="Arial" w:cs="Arial"/>
        </w:rPr>
      </w:pPr>
      <w:proofErr w:type="gramStart"/>
      <w:r w:rsidRPr="003A4BE9">
        <w:rPr>
          <w:rFonts w:ascii="Arial" w:eastAsia="Arial" w:hAnsi="Arial" w:cs="Arial"/>
          <w:b/>
        </w:rPr>
        <w:t>93%</w:t>
      </w:r>
      <w:proofErr w:type="gramEnd"/>
      <w:r w:rsidRPr="003A4BE9">
        <w:rPr>
          <w:rFonts w:ascii="Arial" w:eastAsia="Arial" w:hAnsi="Arial" w:cs="Arial"/>
        </w:rPr>
        <w:t xml:space="preserve"> f</w:t>
      </w:r>
      <w:r w:rsidRPr="003A4BE9">
        <w:rPr>
          <w:rFonts w:ascii="Arial" w:eastAsia="Arial" w:hAnsi="Arial" w:cs="Arial"/>
        </w:rPr>
        <w:t>ound that focusing on high-risk tests early helps detect critical and concurrency-related defects sooner.</w:t>
      </w:r>
    </w:p>
    <w:p w:rsidR="00E34D54" w:rsidRPr="003A4BE9" w:rsidRDefault="00F06F19">
      <w:pPr>
        <w:numPr>
          <w:ilvl w:val="0"/>
          <w:numId w:val="5"/>
        </w:numPr>
        <w:rPr>
          <w:rFonts w:ascii="Arial" w:eastAsia="Arial" w:hAnsi="Arial" w:cs="Arial"/>
        </w:rPr>
      </w:pPr>
      <w:proofErr w:type="gramStart"/>
      <w:r w:rsidRPr="003A4BE9">
        <w:rPr>
          <w:rFonts w:ascii="Arial" w:eastAsia="Arial" w:hAnsi="Arial" w:cs="Arial"/>
          <w:b/>
        </w:rPr>
        <w:t>87%</w:t>
      </w:r>
      <w:proofErr w:type="gramEnd"/>
      <w:r w:rsidRPr="003A4BE9">
        <w:rPr>
          <w:rFonts w:ascii="Arial" w:eastAsia="Arial" w:hAnsi="Arial" w:cs="Arial"/>
        </w:rPr>
        <w:t xml:space="preserve"> believed the new approach reduced QA fatigue and streamlined collaboration with developers.</w:t>
      </w:r>
    </w:p>
    <w:p w:rsidR="00E34D54" w:rsidRPr="003A4BE9" w:rsidRDefault="00F06F19">
      <w:pPr>
        <w:numPr>
          <w:ilvl w:val="0"/>
          <w:numId w:val="5"/>
        </w:numPr>
        <w:spacing w:after="240"/>
        <w:rPr>
          <w:rFonts w:ascii="Arial" w:eastAsia="Arial" w:hAnsi="Arial" w:cs="Arial"/>
        </w:rPr>
      </w:pPr>
      <w:proofErr w:type="gramStart"/>
      <w:r w:rsidRPr="003A4BE9">
        <w:rPr>
          <w:rFonts w:ascii="Arial" w:eastAsia="Arial" w:hAnsi="Arial" w:cs="Arial"/>
          <w:b/>
        </w:rPr>
        <w:t>80%</w:t>
      </w:r>
      <w:proofErr w:type="gramEnd"/>
      <w:r w:rsidRPr="003A4BE9">
        <w:rPr>
          <w:rFonts w:ascii="Arial" w:eastAsia="Arial" w:hAnsi="Arial" w:cs="Arial"/>
        </w:rPr>
        <w:t xml:space="preserve"> indicated they would recommend broader adoption of</w:t>
      </w:r>
      <w:r w:rsidRPr="003A4BE9">
        <w:rPr>
          <w:rFonts w:ascii="Arial" w:eastAsia="Arial" w:hAnsi="Arial" w:cs="Arial"/>
        </w:rPr>
        <w:t xml:space="preserve"> AI-driven strategies, particularly in large organizations with frequent releases.</w:t>
      </w:r>
    </w:p>
    <w:p w:rsidR="00E34D54" w:rsidRPr="003A4BE9" w:rsidRDefault="00F06F19">
      <w:pPr>
        <w:pStyle w:val="Heading3"/>
        <w:keepNext w:val="0"/>
        <w:keepLines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9" w:name="_heading=h.fl6japq2gs0b" w:colFirst="0" w:colLast="0"/>
      <w:bookmarkEnd w:id="9"/>
      <w:r w:rsidRPr="003A4BE9">
        <w:rPr>
          <w:rFonts w:ascii="Arial" w:eastAsia="Arial" w:hAnsi="Arial" w:cs="Arial"/>
          <w:sz w:val="22"/>
          <w:szCs w:val="22"/>
        </w:rPr>
        <w:t>3.5 Discussion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lastRenderedPageBreak/>
        <w:t>Our findings align with prior work demonstrating how ML-based QA can reduce both test execution time and escaped defects [3]. The additional concurrency aware</w:t>
      </w:r>
      <w:r w:rsidRPr="003A4BE9">
        <w:rPr>
          <w:rFonts w:ascii="Arial" w:eastAsia="Arial" w:hAnsi="Arial" w:cs="Arial"/>
        </w:rPr>
        <w:t xml:space="preserve">ness in the model yielded earlier discovery of race conditions and thread-safety flaws—particularly beneficial in </w:t>
      </w:r>
      <w:proofErr w:type="spellStart"/>
      <w:r w:rsidRPr="003A4BE9">
        <w:rPr>
          <w:rFonts w:ascii="Arial" w:eastAsia="Arial" w:hAnsi="Arial" w:cs="Arial"/>
        </w:rPr>
        <w:t>microservices</w:t>
      </w:r>
      <w:proofErr w:type="spellEnd"/>
      <w:r w:rsidRPr="003A4BE9">
        <w:rPr>
          <w:rFonts w:ascii="Arial" w:eastAsia="Arial" w:hAnsi="Arial" w:cs="Arial"/>
        </w:rPr>
        <w:t xml:space="preserve"> that heavily rely on asynchronous communication.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By prioritizing high-risk cases, the framework effectively cuts down on redunda</w:t>
      </w:r>
      <w:r w:rsidRPr="003A4BE9">
        <w:rPr>
          <w:rFonts w:ascii="Arial" w:eastAsia="Arial" w:hAnsi="Arial" w:cs="Arial"/>
        </w:rPr>
        <w:t xml:space="preserve">nt testing of stable components. Organizations must, however, plan for continuous data upkeep—models degrade if training data </w:t>
      </w:r>
      <w:proofErr w:type="gramStart"/>
      <w:r w:rsidRPr="003A4BE9">
        <w:rPr>
          <w:rFonts w:ascii="Arial" w:eastAsia="Arial" w:hAnsi="Arial" w:cs="Arial"/>
        </w:rPr>
        <w:t>isn’t</w:t>
      </w:r>
      <w:proofErr w:type="gramEnd"/>
      <w:r w:rsidRPr="003A4BE9">
        <w:rPr>
          <w:rFonts w:ascii="Arial" w:eastAsia="Arial" w:hAnsi="Arial" w:cs="Arial"/>
        </w:rPr>
        <w:t xml:space="preserve"> refreshed as system architecture and usage patterns evolve.</w:t>
      </w:r>
    </w:p>
    <w:p w:rsidR="00E34D54" w:rsidRPr="003A4BE9" w:rsidRDefault="00F06F19">
      <w:pPr>
        <w:keepNext/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3A4BE9">
        <w:rPr>
          <w:rFonts w:ascii="Arial" w:eastAsia="Arial" w:hAnsi="Arial" w:cs="Arial"/>
          <w:b/>
          <w:smallCaps/>
          <w:sz w:val="22"/>
          <w:szCs w:val="22"/>
        </w:rPr>
        <w:t>4</w:t>
      </w:r>
      <w:r w:rsidRPr="003A4BE9">
        <w:rPr>
          <w:rFonts w:ascii="Arial" w:eastAsia="Arial" w:hAnsi="Arial" w:cs="Arial"/>
          <w:b/>
          <w:smallCaps/>
          <w:sz w:val="22"/>
          <w:szCs w:val="22"/>
        </w:rPr>
        <w:t>. CONCLUSION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Integrating AI into QA for distributed systems brings significant benefits: reducing test execution time, lowering defect rates, and enhancing test efficiency:</w:t>
      </w:r>
    </w:p>
    <w:p w:rsidR="00E34D54" w:rsidRPr="003A4BE9" w:rsidRDefault="00F06F19">
      <w:pPr>
        <w:numPr>
          <w:ilvl w:val="0"/>
          <w:numId w:val="4"/>
        </w:numPr>
        <w:spacing w:before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  <w:b/>
        </w:rPr>
        <w:t>Speed:</w:t>
      </w:r>
      <w:r w:rsidRPr="003A4BE9">
        <w:rPr>
          <w:rFonts w:ascii="Arial" w:eastAsia="Arial" w:hAnsi="Arial" w:cs="Arial"/>
        </w:rPr>
        <w:t xml:space="preserve"> Up to a 45% reduction in regression test time.</w:t>
      </w:r>
    </w:p>
    <w:p w:rsidR="00E34D54" w:rsidRPr="003A4BE9" w:rsidRDefault="00F06F19">
      <w:pPr>
        <w:numPr>
          <w:ilvl w:val="0"/>
          <w:numId w:val="4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  <w:b/>
        </w:rPr>
        <w:t>Quality:</w:t>
      </w:r>
      <w:r w:rsidRPr="003A4BE9">
        <w:rPr>
          <w:rFonts w:ascii="Arial" w:eastAsia="Arial" w:hAnsi="Arial" w:cs="Arial"/>
        </w:rPr>
        <w:t xml:space="preserve"> Notable decrease in escaped defec</w:t>
      </w:r>
      <w:r w:rsidRPr="003A4BE9">
        <w:rPr>
          <w:rFonts w:ascii="Arial" w:eastAsia="Arial" w:hAnsi="Arial" w:cs="Arial"/>
        </w:rPr>
        <w:t>ts (~32%), including concurrency-related issues.</w:t>
      </w:r>
    </w:p>
    <w:p w:rsidR="00E34D54" w:rsidRPr="003A4BE9" w:rsidRDefault="00F06F19">
      <w:pPr>
        <w:numPr>
          <w:ilvl w:val="0"/>
          <w:numId w:val="4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  <w:b/>
        </w:rPr>
        <w:t>Maintainability:</w:t>
      </w:r>
      <w:r w:rsidRPr="003A4BE9">
        <w:rPr>
          <w:rFonts w:ascii="Arial" w:eastAsia="Arial" w:hAnsi="Arial" w:cs="Arial"/>
        </w:rPr>
        <w:t xml:space="preserve"> Reduced redundancy in test cases (20% fewer repeated or low-value scripts).</w:t>
      </w:r>
    </w:p>
    <w:p w:rsidR="00E34D54" w:rsidRPr="003A4BE9" w:rsidRDefault="00F06F19">
      <w:pPr>
        <w:numPr>
          <w:ilvl w:val="0"/>
          <w:numId w:val="4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  <w:b/>
        </w:rPr>
        <w:t>Coverage Stability:</w:t>
      </w:r>
      <w:r w:rsidRPr="003A4BE9">
        <w:rPr>
          <w:rFonts w:ascii="Arial" w:eastAsia="Arial" w:hAnsi="Arial" w:cs="Arial"/>
        </w:rPr>
        <w:t xml:space="preserve"> Minimal impact (±</w:t>
      </w:r>
      <w:proofErr w:type="gramStart"/>
      <w:r w:rsidRPr="003A4BE9">
        <w:rPr>
          <w:rFonts w:ascii="Arial" w:eastAsia="Arial" w:hAnsi="Arial" w:cs="Arial"/>
        </w:rPr>
        <w:t>1.5%</w:t>
      </w:r>
      <w:proofErr w:type="gramEnd"/>
      <w:r w:rsidRPr="003A4BE9">
        <w:rPr>
          <w:rFonts w:ascii="Arial" w:eastAsia="Arial" w:hAnsi="Arial" w:cs="Arial"/>
        </w:rPr>
        <w:t xml:space="preserve"> deviation) on overall test coverage.</w:t>
      </w:r>
    </w:p>
    <w:p w:rsidR="00E34D54" w:rsidRPr="003A4BE9" w:rsidRDefault="00F06F19">
      <w:pPr>
        <w:spacing w:before="240"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Future work should explore reinforcement learning </w:t>
      </w:r>
      <w:proofErr w:type="gramStart"/>
      <w:r w:rsidRPr="003A4BE9">
        <w:rPr>
          <w:rFonts w:ascii="Arial" w:eastAsia="Arial" w:hAnsi="Arial" w:cs="Arial"/>
        </w:rPr>
        <w:t>to dynamically adjust</w:t>
      </w:r>
      <w:proofErr w:type="gramEnd"/>
      <w:r w:rsidRPr="003A4BE9">
        <w:rPr>
          <w:rFonts w:ascii="Arial" w:eastAsia="Arial" w:hAnsi="Arial" w:cs="Arial"/>
        </w:rPr>
        <w:t xml:space="preserve"> test thresholds based on real-time build outcomes. Additional integration with anomaly detection could automate root-cause analysis, thus enhancing defect triage and overall developer </w:t>
      </w:r>
      <w:r w:rsidRPr="003A4BE9">
        <w:rPr>
          <w:rFonts w:ascii="Arial" w:eastAsia="Arial" w:hAnsi="Arial" w:cs="Arial"/>
        </w:rPr>
        <w:t>productivity.</w:t>
      </w:r>
    </w:p>
    <w:p w:rsidR="00E34D54" w:rsidRPr="003A4BE9" w:rsidRDefault="00E34D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34D54" w:rsidRPr="003A4BE9" w:rsidRDefault="00E34D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34D54" w:rsidRPr="003A4BE9" w:rsidRDefault="00E34D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34D54" w:rsidRPr="003A4BE9" w:rsidRDefault="00F06F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DEFINITIONS, ACRONYMS, ABBREVIATIONS</w:t>
      </w:r>
    </w:p>
    <w:p w:rsidR="00E34D54" w:rsidRPr="003A4BE9" w:rsidRDefault="00F06F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●</w:t>
      </w:r>
      <w:r w:rsidRPr="003A4BE9">
        <w:rPr>
          <w:rFonts w:ascii="Arial" w:eastAsia="Arial" w:hAnsi="Arial" w:cs="Arial"/>
        </w:rPr>
        <w:tab/>
        <w:t>CI/CD: Continuous Integration/Continuous Delivery</w:t>
      </w:r>
    </w:p>
    <w:p w:rsidR="00E34D54" w:rsidRPr="003A4BE9" w:rsidRDefault="00F06F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●</w:t>
      </w:r>
      <w:r w:rsidRPr="003A4BE9">
        <w:rPr>
          <w:rFonts w:ascii="Arial" w:eastAsia="Arial" w:hAnsi="Arial" w:cs="Arial"/>
        </w:rPr>
        <w:tab/>
        <w:t>ML: Machine Learning</w:t>
      </w:r>
    </w:p>
    <w:p w:rsidR="00E34D54" w:rsidRPr="003A4BE9" w:rsidRDefault="00F06F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●</w:t>
      </w:r>
      <w:r w:rsidRPr="003A4BE9">
        <w:rPr>
          <w:rFonts w:ascii="Arial" w:eastAsia="Arial" w:hAnsi="Arial" w:cs="Arial"/>
        </w:rPr>
        <w:tab/>
        <w:t>QA: Quality Assurance</w:t>
      </w:r>
    </w:p>
    <w:p w:rsidR="00E34D54" w:rsidRPr="003A4BE9" w:rsidRDefault="00F06F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●</w:t>
      </w:r>
      <w:r w:rsidRPr="003A4BE9">
        <w:rPr>
          <w:rFonts w:ascii="Arial" w:eastAsia="Arial" w:hAnsi="Arial" w:cs="Arial"/>
        </w:rPr>
        <w:tab/>
        <w:t>AI: Artificial Intelligence</w:t>
      </w:r>
    </w:p>
    <w:p w:rsidR="00E34D54" w:rsidRPr="003A4BE9" w:rsidRDefault="00E34D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34D54" w:rsidRPr="003A4BE9" w:rsidRDefault="00E34D54">
      <w:pPr>
        <w:rPr>
          <w:rFonts w:ascii="Calibri" w:eastAsia="Calibri" w:hAnsi="Calibri" w:cs="Calibri"/>
        </w:rPr>
      </w:pPr>
      <w:bookmarkStart w:id="10" w:name="_heading=h.hod6jugvgo8p" w:colFirst="0" w:colLast="0"/>
      <w:bookmarkEnd w:id="10"/>
    </w:p>
    <w:p w:rsidR="00E34D54" w:rsidRPr="004178BB" w:rsidRDefault="00F06F19">
      <w:pPr>
        <w:rPr>
          <w:rFonts w:ascii="Calibri" w:eastAsia="Calibri" w:hAnsi="Calibri" w:cs="Calibri"/>
          <w:b/>
        </w:rPr>
      </w:pPr>
      <w:bookmarkStart w:id="11" w:name="_heading=h.r6ag8o6t5ipq" w:colFirst="0" w:colLast="0"/>
      <w:bookmarkStart w:id="12" w:name="_GoBack"/>
      <w:bookmarkEnd w:id="11"/>
      <w:r w:rsidRPr="004178BB">
        <w:rPr>
          <w:rFonts w:ascii="Calibri" w:eastAsia="Calibri" w:hAnsi="Calibri" w:cs="Calibri"/>
          <w:b/>
        </w:rPr>
        <w:t>Disclaimer (Artificial intelligence)</w:t>
      </w:r>
    </w:p>
    <w:bookmarkEnd w:id="12"/>
    <w:p w:rsidR="00E34D54" w:rsidRPr="003A4BE9" w:rsidRDefault="00F06F19">
      <w:pPr>
        <w:rPr>
          <w:rFonts w:ascii="Arial" w:eastAsia="Arial" w:hAnsi="Arial" w:cs="Arial"/>
        </w:rPr>
      </w:pPr>
      <w:r w:rsidRPr="003A4BE9">
        <w:rPr>
          <w:rFonts w:ascii="Calibri" w:eastAsia="Calibri" w:hAnsi="Calibri" w:cs="Calibri"/>
        </w:rPr>
        <w:t>No generative AI technologies such as Large Languag</w:t>
      </w:r>
      <w:r w:rsidRPr="003A4BE9">
        <w:rPr>
          <w:rFonts w:ascii="Calibri" w:eastAsia="Calibri" w:hAnsi="Calibri" w:cs="Calibri"/>
        </w:rPr>
        <w:t>e Models (</w:t>
      </w:r>
      <w:proofErr w:type="spellStart"/>
      <w:r w:rsidRPr="003A4BE9">
        <w:rPr>
          <w:rFonts w:ascii="Calibri" w:eastAsia="Calibri" w:hAnsi="Calibri" w:cs="Calibri"/>
        </w:rPr>
        <w:t>ChatGPT</w:t>
      </w:r>
      <w:proofErr w:type="spellEnd"/>
      <w:r w:rsidRPr="003A4BE9">
        <w:rPr>
          <w:rFonts w:ascii="Calibri" w:eastAsia="Calibri" w:hAnsi="Calibri" w:cs="Calibri"/>
        </w:rPr>
        <w:t xml:space="preserve">, COPILOT, etc.) and text-to-image generators </w:t>
      </w:r>
      <w:proofErr w:type="gramStart"/>
      <w:r w:rsidRPr="003A4BE9">
        <w:rPr>
          <w:rFonts w:ascii="Calibri" w:eastAsia="Calibri" w:hAnsi="Calibri" w:cs="Calibri"/>
        </w:rPr>
        <w:t>have been used</w:t>
      </w:r>
      <w:proofErr w:type="gramEnd"/>
      <w:r w:rsidRPr="003A4BE9">
        <w:rPr>
          <w:rFonts w:ascii="Calibri" w:eastAsia="Calibri" w:hAnsi="Calibri" w:cs="Calibri"/>
        </w:rPr>
        <w:t xml:space="preserve"> during the writing or editing of this manuscript. </w:t>
      </w:r>
    </w:p>
    <w:p w:rsidR="00E34D54" w:rsidRPr="003A4BE9" w:rsidRDefault="00E34D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:rsidR="00E34D54" w:rsidRPr="003A4BE9" w:rsidRDefault="00F06F19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 w:rsidRPr="003A4BE9">
        <w:rPr>
          <w:rFonts w:ascii="Arial" w:eastAsia="Arial" w:hAnsi="Arial" w:cs="Arial"/>
          <w:b/>
          <w:smallCaps/>
          <w:color w:val="000000"/>
          <w:sz w:val="22"/>
          <w:szCs w:val="22"/>
        </w:rPr>
        <w:t>References</w:t>
      </w:r>
    </w:p>
    <w:p w:rsidR="00E34D54" w:rsidRPr="003A4BE9" w:rsidRDefault="00F06F19">
      <w:pPr>
        <w:numPr>
          <w:ilvl w:val="0"/>
          <w:numId w:val="3"/>
        </w:numPr>
        <w:spacing w:before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Wang L, Sun Z. </w:t>
      </w:r>
      <w:r w:rsidRPr="003A4BE9">
        <w:rPr>
          <w:rFonts w:ascii="Arial" w:eastAsia="Arial" w:hAnsi="Arial" w:cs="Arial"/>
          <w:b/>
        </w:rPr>
        <w:t xml:space="preserve">Automation testing for complex </w:t>
      </w:r>
      <w:proofErr w:type="spellStart"/>
      <w:r w:rsidRPr="003A4BE9">
        <w:rPr>
          <w:rFonts w:ascii="Arial" w:eastAsia="Arial" w:hAnsi="Arial" w:cs="Arial"/>
          <w:b/>
        </w:rPr>
        <w:t>microservices</w:t>
      </w:r>
      <w:proofErr w:type="spellEnd"/>
      <w:r w:rsidRPr="003A4BE9">
        <w:rPr>
          <w:rFonts w:ascii="Arial" w:eastAsia="Arial" w:hAnsi="Arial" w:cs="Arial"/>
        </w:rPr>
        <w:t xml:space="preserve">. Journal of Software Testing and Validation. </w:t>
      </w:r>
      <w:proofErr w:type="gramStart"/>
      <w:r w:rsidRPr="003A4BE9">
        <w:rPr>
          <w:rFonts w:ascii="Arial" w:eastAsia="Arial" w:hAnsi="Arial" w:cs="Arial"/>
        </w:rPr>
        <w:t>2020</w:t>
      </w:r>
      <w:proofErr w:type="gramEnd"/>
      <w:r w:rsidRPr="003A4BE9">
        <w:rPr>
          <w:rFonts w:ascii="Arial" w:eastAsia="Arial" w:hAnsi="Arial" w:cs="Arial"/>
        </w:rPr>
        <w:t>; 14(2):133–140.</w:t>
      </w:r>
    </w:p>
    <w:p w:rsidR="00E34D54" w:rsidRPr="003A4BE9" w:rsidRDefault="00F06F19">
      <w:pPr>
        <w:numPr>
          <w:ilvl w:val="0"/>
          <w:numId w:val="3"/>
        </w:numPr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Lee R, Gomez P, Kim H. </w:t>
      </w:r>
      <w:r w:rsidRPr="003A4BE9">
        <w:rPr>
          <w:rFonts w:ascii="Arial" w:eastAsia="Arial" w:hAnsi="Arial" w:cs="Arial"/>
          <w:b/>
        </w:rPr>
        <w:t>Leveraging AI for next-generation QA processes</w:t>
      </w:r>
      <w:r w:rsidRPr="003A4BE9">
        <w:rPr>
          <w:rFonts w:ascii="Arial" w:eastAsia="Arial" w:hAnsi="Arial" w:cs="Arial"/>
        </w:rPr>
        <w:t xml:space="preserve">. Advanced Computing Research. </w:t>
      </w:r>
      <w:proofErr w:type="gramStart"/>
      <w:r w:rsidRPr="003A4BE9">
        <w:rPr>
          <w:rFonts w:ascii="Arial" w:eastAsia="Arial" w:hAnsi="Arial" w:cs="Arial"/>
        </w:rPr>
        <w:t>2019</w:t>
      </w:r>
      <w:proofErr w:type="gramEnd"/>
      <w:r w:rsidRPr="003A4BE9">
        <w:rPr>
          <w:rFonts w:ascii="Arial" w:eastAsia="Arial" w:hAnsi="Arial" w:cs="Arial"/>
        </w:rPr>
        <w:t>; 10(3):45–52.</w:t>
      </w:r>
    </w:p>
    <w:p w:rsidR="00E34D54" w:rsidRPr="003A4BE9" w:rsidRDefault="00F06F19">
      <w:pPr>
        <w:numPr>
          <w:ilvl w:val="0"/>
          <w:numId w:val="3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Sharma K, Yuan X, Davis R. </w:t>
      </w:r>
      <w:r w:rsidRPr="003A4BE9">
        <w:rPr>
          <w:rFonts w:ascii="Arial" w:eastAsia="Arial" w:hAnsi="Arial" w:cs="Arial"/>
          <w:b/>
        </w:rPr>
        <w:t>Risk-based test prioritization: An ML persp</w:t>
      </w:r>
      <w:r w:rsidRPr="003A4BE9">
        <w:rPr>
          <w:rFonts w:ascii="Arial" w:eastAsia="Arial" w:hAnsi="Arial" w:cs="Arial"/>
          <w:b/>
        </w:rPr>
        <w:t>ective</w:t>
      </w:r>
      <w:r w:rsidRPr="003A4BE9">
        <w:rPr>
          <w:rFonts w:ascii="Arial" w:eastAsia="Arial" w:hAnsi="Arial" w:cs="Arial"/>
        </w:rPr>
        <w:t xml:space="preserve">. International Journal of Software Tools. </w:t>
      </w:r>
      <w:proofErr w:type="gramStart"/>
      <w:r w:rsidRPr="003A4BE9">
        <w:rPr>
          <w:rFonts w:ascii="Arial" w:eastAsia="Arial" w:hAnsi="Arial" w:cs="Arial"/>
        </w:rPr>
        <w:t>2021</w:t>
      </w:r>
      <w:proofErr w:type="gramEnd"/>
      <w:r w:rsidRPr="003A4BE9">
        <w:rPr>
          <w:rFonts w:ascii="Arial" w:eastAsia="Arial" w:hAnsi="Arial" w:cs="Arial"/>
        </w:rPr>
        <w:t>; 19(4):388–400.</w:t>
      </w:r>
    </w:p>
    <w:p w:rsidR="00E34D54" w:rsidRPr="003A4BE9" w:rsidRDefault="00F06F19">
      <w:pPr>
        <w:numPr>
          <w:ilvl w:val="0"/>
          <w:numId w:val="3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Natarajan, D. R. (2020). AI-Generated Test Automation for Autonomous Software Verification: Enhancing Quality Assurance </w:t>
      </w:r>
      <w:proofErr w:type="gramStart"/>
      <w:r w:rsidRPr="003A4BE9">
        <w:rPr>
          <w:rFonts w:ascii="Arial" w:eastAsia="Arial" w:hAnsi="Arial" w:cs="Arial"/>
        </w:rPr>
        <w:t>Through</w:t>
      </w:r>
      <w:proofErr w:type="gramEnd"/>
      <w:r w:rsidRPr="003A4BE9">
        <w:rPr>
          <w:rFonts w:ascii="Arial" w:eastAsia="Arial" w:hAnsi="Arial" w:cs="Arial"/>
        </w:rPr>
        <w:t xml:space="preserve"> AI-Driven Testing. International Journal of HRM and Organi</w:t>
      </w:r>
      <w:r w:rsidRPr="003A4BE9">
        <w:rPr>
          <w:rFonts w:ascii="Arial" w:eastAsia="Arial" w:hAnsi="Arial" w:cs="Arial"/>
        </w:rPr>
        <w:t>zational Behavior, 8(4), 89-103.</w:t>
      </w:r>
    </w:p>
    <w:p w:rsidR="00E34D54" w:rsidRPr="003A4BE9" w:rsidRDefault="00F06F19">
      <w:pPr>
        <w:numPr>
          <w:ilvl w:val="0"/>
          <w:numId w:val="3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Srinivas, N., </w:t>
      </w:r>
      <w:proofErr w:type="spellStart"/>
      <w:r w:rsidRPr="003A4BE9">
        <w:rPr>
          <w:rFonts w:ascii="Arial" w:eastAsia="Arial" w:hAnsi="Arial" w:cs="Arial"/>
        </w:rPr>
        <w:t>Mandaloju</w:t>
      </w:r>
      <w:proofErr w:type="spellEnd"/>
      <w:r w:rsidRPr="003A4BE9">
        <w:rPr>
          <w:rFonts w:ascii="Arial" w:eastAsia="Arial" w:hAnsi="Arial" w:cs="Arial"/>
        </w:rPr>
        <w:t xml:space="preserve">, N., &amp; </w:t>
      </w:r>
      <w:proofErr w:type="spellStart"/>
      <w:r w:rsidRPr="003A4BE9">
        <w:rPr>
          <w:rFonts w:ascii="Arial" w:eastAsia="Arial" w:hAnsi="Arial" w:cs="Arial"/>
        </w:rPr>
        <w:t>Nadimpalli</w:t>
      </w:r>
      <w:proofErr w:type="spellEnd"/>
      <w:r w:rsidRPr="003A4BE9">
        <w:rPr>
          <w:rFonts w:ascii="Arial" w:eastAsia="Arial" w:hAnsi="Arial" w:cs="Arial"/>
        </w:rPr>
        <w:t xml:space="preserve">, S. V. (2024). Leveraging Automation in Software Quality Assurance: Enhancing Defect Detection and Improving Efficiency. International Journal of </w:t>
      </w:r>
      <w:proofErr w:type="spellStart"/>
      <w:r w:rsidRPr="003A4BE9">
        <w:rPr>
          <w:rFonts w:ascii="Arial" w:eastAsia="Arial" w:hAnsi="Arial" w:cs="Arial"/>
        </w:rPr>
        <w:t>Acta</w:t>
      </w:r>
      <w:proofErr w:type="spellEnd"/>
      <w:r w:rsidRPr="003A4BE9">
        <w:rPr>
          <w:rFonts w:ascii="Arial" w:eastAsia="Arial" w:hAnsi="Arial" w:cs="Arial"/>
        </w:rPr>
        <w:t xml:space="preserve"> </w:t>
      </w:r>
      <w:proofErr w:type="spellStart"/>
      <w:r w:rsidRPr="003A4BE9">
        <w:rPr>
          <w:rFonts w:ascii="Arial" w:eastAsia="Arial" w:hAnsi="Arial" w:cs="Arial"/>
        </w:rPr>
        <w:t>Informatica</w:t>
      </w:r>
      <w:proofErr w:type="spellEnd"/>
      <w:r w:rsidRPr="003A4BE9">
        <w:rPr>
          <w:rFonts w:ascii="Arial" w:eastAsia="Arial" w:hAnsi="Arial" w:cs="Arial"/>
        </w:rPr>
        <w:t>, 3(1), 112-124.</w:t>
      </w:r>
    </w:p>
    <w:p w:rsidR="00E34D54" w:rsidRPr="003A4BE9" w:rsidRDefault="00F06F19">
      <w:pPr>
        <w:numPr>
          <w:ilvl w:val="0"/>
          <w:numId w:val="3"/>
        </w:numPr>
        <w:spacing w:after="240"/>
        <w:rPr>
          <w:rFonts w:ascii="Arial" w:eastAsia="Arial" w:hAnsi="Arial" w:cs="Arial"/>
        </w:rPr>
      </w:pPr>
      <w:proofErr w:type="spellStart"/>
      <w:r w:rsidRPr="003A4BE9">
        <w:rPr>
          <w:rFonts w:ascii="Arial" w:eastAsia="Arial" w:hAnsi="Arial" w:cs="Arial"/>
        </w:rPr>
        <w:t>Ba</w:t>
      </w:r>
      <w:r w:rsidRPr="003A4BE9">
        <w:rPr>
          <w:rFonts w:ascii="Arial" w:eastAsia="Arial" w:hAnsi="Arial" w:cs="Arial"/>
        </w:rPr>
        <w:t>gam</w:t>
      </w:r>
      <w:proofErr w:type="spellEnd"/>
      <w:r w:rsidRPr="003A4BE9">
        <w:rPr>
          <w:rFonts w:ascii="Arial" w:eastAsia="Arial" w:hAnsi="Arial" w:cs="Arial"/>
        </w:rPr>
        <w:t xml:space="preserve">, N., </w:t>
      </w:r>
      <w:proofErr w:type="spellStart"/>
      <w:r w:rsidRPr="003A4BE9">
        <w:rPr>
          <w:rFonts w:ascii="Arial" w:eastAsia="Arial" w:hAnsi="Arial" w:cs="Arial"/>
        </w:rPr>
        <w:t>Shiramshetty</w:t>
      </w:r>
      <w:proofErr w:type="spellEnd"/>
      <w:r w:rsidRPr="003A4BE9">
        <w:rPr>
          <w:rFonts w:ascii="Arial" w:eastAsia="Arial" w:hAnsi="Arial" w:cs="Arial"/>
        </w:rPr>
        <w:t xml:space="preserve">, S. K., </w:t>
      </w:r>
      <w:proofErr w:type="spellStart"/>
      <w:r w:rsidRPr="003A4BE9">
        <w:rPr>
          <w:rFonts w:ascii="Arial" w:eastAsia="Arial" w:hAnsi="Arial" w:cs="Arial"/>
        </w:rPr>
        <w:t>Mothey</w:t>
      </w:r>
      <w:proofErr w:type="spellEnd"/>
      <w:r w:rsidRPr="003A4BE9">
        <w:rPr>
          <w:rFonts w:ascii="Arial" w:eastAsia="Arial" w:hAnsi="Arial" w:cs="Arial"/>
        </w:rPr>
        <w:t xml:space="preserve">, M., Kola, H. G., Annam, S. N., &amp; </w:t>
      </w:r>
      <w:proofErr w:type="spellStart"/>
      <w:r w:rsidRPr="003A4BE9">
        <w:rPr>
          <w:rFonts w:ascii="Arial" w:eastAsia="Arial" w:hAnsi="Arial" w:cs="Arial"/>
        </w:rPr>
        <w:t>Bussa</w:t>
      </w:r>
      <w:proofErr w:type="spellEnd"/>
      <w:r w:rsidRPr="003A4BE9">
        <w:rPr>
          <w:rFonts w:ascii="Arial" w:eastAsia="Arial" w:hAnsi="Arial" w:cs="Arial"/>
        </w:rPr>
        <w:t>, S. (2024). Advancements in quality assurance and testing in data analytics. Journal of Computational Analysis and Applications, 33(8), 860-878.</w:t>
      </w:r>
    </w:p>
    <w:p w:rsidR="00E34D54" w:rsidRPr="003A4BE9" w:rsidRDefault="00F06F19">
      <w:pPr>
        <w:numPr>
          <w:ilvl w:val="0"/>
          <w:numId w:val="3"/>
        </w:numPr>
        <w:spacing w:after="240"/>
        <w:rPr>
          <w:rFonts w:ascii="Arial" w:eastAsia="Arial" w:hAnsi="Arial" w:cs="Arial"/>
        </w:rPr>
      </w:pPr>
      <w:proofErr w:type="spellStart"/>
      <w:r w:rsidRPr="003A4BE9">
        <w:rPr>
          <w:rFonts w:ascii="Arial" w:eastAsia="Arial" w:hAnsi="Arial" w:cs="Arial"/>
        </w:rPr>
        <w:t>Bagam</w:t>
      </w:r>
      <w:proofErr w:type="spellEnd"/>
      <w:r w:rsidRPr="003A4BE9">
        <w:rPr>
          <w:rFonts w:ascii="Arial" w:eastAsia="Arial" w:hAnsi="Arial" w:cs="Arial"/>
        </w:rPr>
        <w:t xml:space="preserve">, N., </w:t>
      </w:r>
      <w:proofErr w:type="spellStart"/>
      <w:r w:rsidRPr="003A4BE9">
        <w:rPr>
          <w:rFonts w:ascii="Arial" w:eastAsia="Arial" w:hAnsi="Arial" w:cs="Arial"/>
        </w:rPr>
        <w:t>Shiramshetty</w:t>
      </w:r>
      <w:proofErr w:type="spellEnd"/>
      <w:r w:rsidRPr="003A4BE9">
        <w:rPr>
          <w:rFonts w:ascii="Arial" w:eastAsia="Arial" w:hAnsi="Arial" w:cs="Arial"/>
        </w:rPr>
        <w:t xml:space="preserve">, S. K., </w:t>
      </w:r>
      <w:proofErr w:type="spellStart"/>
      <w:r w:rsidRPr="003A4BE9">
        <w:rPr>
          <w:rFonts w:ascii="Arial" w:eastAsia="Arial" w:hAnsi="Arial" w:cs="Arial"/>
        </w:rPr>
        <w:t>Mo</w:t>
      </w:r>
      <w:r w:rsidRPr="003A4BE9">
        <w:rPr>
          <w:rFonts w:ascii="Arial" w:eastAsia="Arial" w:hAnsi="Arial" w:cs="Arial"/>
        </w:rPr>
        <w:t>they</w:t>
      </w:r>
      <w:proofErr w:type="spellEnd"/>
      <w:r w:rsidRPr="003A4BE9">
        <w:rPr>
          <w:rFonts w:ascii="Arial" w:eastAsia="Arial" w:hAnsi="Arial" w:cs="Arial"/>
        </w:rPr>
        <w:t xml:space="preserve">, M., Kola, H. G., Annam, S. N., &amp; </w:t>
      </w:r>
      <w:proofErr w:type="spellStart"/>
      <w:r w:rsidRPr="003A4BE9">
        <w:rPr>
          <w:rFonts w:ascii="Arial" w:eastAsia="Arial" w:hAnsi="Arial" w:cs="Arial"/>
        </w:rPr>
        <w:t>Bussa</w:t>
      </w:r>
      <w:proofErr w:type="spellEnd"/>
      <w:r w:rsidRPr="003A4BE9">
        <w:rPr>
          <w:rFonts w:ascii="Arial" w:eastAsia="Arial" w:hAnsi="Arial" w:cs="Arial"/>
        </w:rPr>
        <w:t>, S. (2024). Advancements in quality assurance and testing in data analytics. Journal of Computational Analysis and Applications, 33(8), 860-878.</w:t>
      </w:r>
    </w:p>
    <w:p w:rsidR="00E34D54" w:rsidRPr="003A4BE9" w:rsidRDefault="00F06F19">
      <w:pPr>
        <w:numPr>
          <w:ilvl w:val="0"/>
          <w:numId w:val="3"/>
        </w:numPr>
        <w:spacing w:after="240"/>
        <w:rPr>
          <w:rFonts w:ascii="Arial" w:eastAsia="Arial" w:hAnsi="Arial" w:cs="Arial"/>
        </w:rPr>
      </w:pPr>
      <w:proofErr w:type="spellStart"/>
      <w:r w:rsidRPr="003A4BE9">
        <w:rPr>
          <w:rFonts w:ascii="Arial" w:eastAsia="Arial" w:hAnsi="Arial" w:cs="Arial"/>
        </w:rPr>
        <w:lastRenderedPageBreak/>
        <w:t>Sohel</w:t>
      </w:r>
      <w:proofErr w:type="spellEnd"/>
      <w:r w:rsidRPr="003A4BE9">
        <w:rPr>
          <w:rFonts w:ascii="Arial" w:eastAsia="Arial" w:hAnsi="Arial" w:cs="Arial"/>
        </w:rPr>
        <w:t>, M. K., &amp; Begum, A. The QA Evolution: Optimizing Software Qu</w:t>
      </w:r>
      <w:r w:rsidRPr="003A4BE9">
        <w:rPr>
          <w:rFonts w:ascii="Arial" w:eastAsia="Arial" w:hAnsi="Arial" w:cs="Arial"/>
        </w:rPr>
        <w:t>ality Assurance: Exploring the Power of Hybrid Testing Strategies. Journal for Multidisciplinary Research, 1(03), 137-149.</w:t>
      </w:r>
    </w:p>
    <w:p w:rsidR="00E34D54" w:rsidRPr="003A4BE9" w:rsidRDefault="00F06F19">
      <w:pPr>
        <w:numPr>
          <w:ilvl w:val="0"/>
          <w:numId w:val="3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>Harrison, R., Vera, D., &amp; Ahmad, B. (2016). Engineering methods and tools for cyber–physical automation systems. Proceedings of the I</w:t>
      </w:r>
      <w:r w:rsidRPr="003A4BE9">
        <w:rPr>
          <w:rFonts w:ascii="Arial" w:eastAsia="Arial" w:hAnsi="Arial" w:cs="Arial"/>
        </w:rPr>
        <w:t>EEE, 104(5), 973-985.</w:t>
      </w:r>
    </w:p>
    <w:p w:rsidR="00E34D54" w:rsidRPr="003A4BE9" w:rsidRDefault="00F06F19">
      <w:pPr>
        <w:numPr>
          <w:ilvl w:val="0"/>
          <w:numId w:val="3"/>
        </w:numPr>
        <w:spacing w:after="240"/>
        <w:rPr>
          <w:rFonts w:ascii="Arial" w:eastAsia="Arial" w:hAnsi="Arial" w:cs="Arial"/>
        </w:rPr>
      </w:pPr>
      <w:r w:rsidRPr="003A4BE9">
        <w:rPr>
          <w:rFonts w:ascii="Arial" w:eastAsia="Arial" w:hAnsi="Arial" w:cs="Arial"/>
        </w:rPr>
        <w:t xml:space="preserve">Nama, P., </w:t>
      </w:r>
      <w:proofErr w:type="spellStart"/>
      <w:r w:rsidRPr="003A4BE9">
        <w:rPr>
          <w:rFonts w:ascii="Arial" w:eastAsia="Arial" w:hAnsi="Arial" w:cs="Arial"/>
        </w:rPr>
        <w:t>Pattanayak</w:t>
      </w:r>
      <w:proofErr w:type="spellEnd"/>
      <w:r w:rsidRPr="003A4BE9">
        <w:rPr>
          <w:rFonts w:ascii="Arial" w:eastAsia="Arial" w:hAnsi="Arial" w:cs="Arial"/>
        </w:rPr>
        <w:t xml:space="preserve">, S., &amp; </w:t>
      </w:r>
      <w:proofErr w:type="spellStart"/>
      <w:r w:rsidRPr="003A4BE9">
        <w:rPr>
          <w:rFonts w:ascii="Arial" w:eastAsia="Arial" w:hAnsi="Arial" w:cs="Arial"/>
        </w:rPr>
        <w:t>Meka</w:t>
      </w:r>
      <w:proofErr w:type="spellEnd"/>
      <w:r w:rsidRPr="003A4BE9">
        <w:rPr>
          <w:rFonts w:ascii="Arial" w:eastAsia="Arial" w:hAnsi="Arial" w:cs="Arial"/>
        </w:rPr>
        <w:t>, H. S. (2023). AI-driven innovations in cloud computing: Transforming scalability, resource management, and predictive analytics in distributed systems. International Research Journal of Modernization in Engineering Technol</w:t>
      </w:r>
      <w:r w:rsidRPr="003A4BE9">
        <w:rPr>
          <w:rFonts w:ascii="Arial" w:eastAsia="Arial" w:hAnsi="Arial" w:cs="Arial"/>
        </w:rPr>
        <w:t>ogy and Science, 5(12), 4165.</w:t>
      </w:r>
    </w:p>
    <w:p w:rsidR="00E34D54" w:rsidRDefault="00E34D54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mallCaps/>
          <w:color w:val="000000"/>
          <w:sz w:val="22"/>
          <w:szCs w:val="22"/>
        </w:rPr>
      </w:pPr>
    </w:p>
    <w:sectPr w:rsidR="00E34D54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19" w:rsidRDefault="00F06F19">
      <w:r>
        <w:separator/>
      </w:r>
    </w:p>
  </w:endnote>
  <w:endnote w:type="continuationSeparator" w:id="0">
    <w:p w:rsidR="00F06F19" w:rsidRDefault="00F0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E34D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E34D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E34D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E34D5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19" w:rsidRDefault="00F06F19">
      <w:r>
        <w:separator/>
      </w:r>
    </w:p>
  </w:footnote>
  <w:footnote w:type="continuationSeparator" w:id="0">
    <w:p w:rsidR="00F06F19" w:rsidRDefault="00F0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F06F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 w14:anchorId="088AC0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2" type="#_x0000_t136" style="position:absolute;margin-left:0;margin-top:0;width:685.25pt;height:76.1pt;rotation:315;z-index:-251659264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F06F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pict w14:anchorId="7BA14C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4" type="#_x0000_t136" style="position:absolute;margin-left:0;margin-top:0;width:685.25pt;height:76.1pt;rotation:315;z-index:-25166131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F06F19">
    <w:pPr>
      <w:ind w:left="2160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pict w14:anchorId="339313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style="position:absolute;left:0;text-align:left;margin-left:0;margin-top:0;width:685.25pt;height:76.1pt;rotation:315;z-index:-251660288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NDER PEER REVIEW"/>
          <w10:wrap anchorx="margin" anchory="margin"/>
        </v:shape>
      </w:pict>
    </w:r>
  </w:p>
  <w:p w:rsidR="00E34D54" w:rsidRDefault="00F06F19">
    <w:pPr>
      <w:ind w:left="4320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.     </w:t>
    </w:r>
  </w:p>
  <w:p w:rsidR="00E34D54" w:rsidRDefault="00F06F19">
    <w:pPr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>.</w:t>
    </w:r>
  </w:p>
  <w:p w:rsidR="00E34D54" w:rsidRDefault="00F06F19">
    <w:pPr>
      <w:spacing w:after="200"/>
      <w:jc w:val="center"/>
      <w:rPr>
        <w:rFonts w:ascii="Times New Roman" w:eastAsia="Times New Roman" w:hAnsi="Times New Roman" w:cs="Times New Roman"/>
        <w:b/>
        <w:i/>
        <w:sz w:val="32"/>
        <w:szCs w:val="32"/>
      </w:rPr>
    </w:pPr>
    <w:r>
      <w:rPr>
        <w:rFonts w:ascii="Times New Roman" w:eastAsia="Times New Roman" w:hAnsi="Times New Roman" w:cs="Times New Roman"/>
        <w:b/>
        <w:i/>
        <w:sz w:val="32"/>
        <w:szCs w:val="32"/>
      </w:rPr>
      <w:t xml:space="preserve">              . </w:t>
    </w:r>
  </w:p>
  <w:p w:rsidR="00E34D54" w:rsidRDefault="00F06F19">
    <w:pPr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                     </w:t>
    </w:r>
  </w:p>
  <w:p w:rsidR="00E34D54" w:rsidRDefault="00F06F19">
    <w:pPr>
      <w:tabs>
        <w:tab w:val="left" w:pos="2145"/>
      </w:tabs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ab/>
      <w:t>.</w:t>
    </w:r>
  </w:p>
  <w:p w:rsidR="00E34D54" w:rsidRDefault="00F06F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F0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685.25pt;height:76.1pt;rotation:315;z-index:-25165619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F0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685.25pt;height:76.1pt;rotation:315;z-index:-251658240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D54" w:rsidRDefault="00F06F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685.25pt;height:76.1pt;rotation:315;z-index:-251657216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7E40"/>
    <w:multiLevelType w:val="multilevel"/>
    <w:tmpl w:val="5DD072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DD34E1"/>
    <w:multiLevelType w:val="multilevel"/>
    <w:tmpl w:val="C6C60F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8C448D"/>
    <w:multiLevelType w:val="multilevel"/>
    <w:tmpl w:val="537C30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561AF5"/>
    <w:multiLevelType w:val="multilevel"/>
    <w:tmpl w:val="BBA8C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201759"/>
    <w:multiLevelType w:val="multilevel"/>
    <w:tmpl w:val="A6DA6F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F47C01"/>
    <w:multiLevelType w:val="multilevel"/>
    <w:tmpl w:val="25709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D3E1AC4"/>
    <w:multiLevelType w:val="multilevel"/>
    <w:tmpl w:val="1D54A8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F401B7"/>
    <w:multiLevelType w:val="multilevel"/>
    <w:tmpl w:val="E4925A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B3D4E37"/>
    <w:multiLevelType w:val="multilevel"/>
    <w:tmpl w:val="BBB82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54"/>
    <w:rsid w:val="0005045C"/>
    <w:rsid w:val="001C3D7E"/>
    <w:rsid w:val="003A4BE9"/>
    <w:rsid w:val="004178BB"/>
    <w:rsid w:val="007915E7"/>
    <w:rsid w:val="00E34D54"/>
    <w:rsid w:val="00F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BE381D7"/>
  <w15:docId w15:val="{0B643DA6-6C09-4A37-B948-30E81C08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60"/>
      <w:jc w:val="right"/>
    </w:pPr>
    <w:rPr>
      <w:b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0A181E"/>
  </w:style>
  <w:style w:type="character" w:styleId="Hyperlink">
    <w:name w:val="Hyperlink"/>
    <w:basedOn w:val="DefaultParagraphFont"/>
    <w:uiPriority w:val="99"/>
    <w:unhideWhenUsed/>
    <w:rsid w:val="006951E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51E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11D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08"/>
  </w:style>
  <w:style w:type="paragraph" w:styleId="Header">
    <w:name w:val="header"/>
    <w:basedOn w:val="Normal"/>
    <w:link w:val="HeaderChar"/>
    <w:uiPriority w:val="99"/>
    <w:unhideWhenUsed/>
    <w:rsid w:val="00757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D52"/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codecogs.com/eqnedit.php?latex=%5Calph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decogs.com/eqnedit.php?latex=%5Ctext%7BRisk%20Score%7D%20%3D%20%5Calpha%20%5Ccdot%20%5Ctext%7BRF%20Score%7D%20%2B%20(1%20-%20%5Calpha)%20%5Ccdot%20%5Ctext%7BGB%20Score%7D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P2yF+W/1OiZryzxot1I/duZUYg==">CgMxLjAyDmguaTFrMDh6MXkxOXRrMg5oLjdtdHkyZnFvdDNneDIOaC5kamhpMTNrZnNxZnIyDmgud2xxYmxvODd2YmRrMg5oLmZ6MXRncWRvOGx6azIOaC5zaGIybHZ2ZWl6ZTQyDmguOGoxMHpjMnRycDVqMg5oLmlhenBibjM3NmNoMzIOaC4xMm1xY3B5czZ4ejYyDmguZmw2amFwcTJnczBiMg5oLmhvZDZqdWd2Z284cDIOaC5yNmFnOG82dDVpcHE4AHIhMWZjLXRSMGQ1ekNFVXVmTENLZ29nUWZ5ZWRXeUlpM2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2313</Words>
  <Characters>13187</Characters>
  <Application>Microsoft Office Word</Application>
  <DocSecurity>0</DocSecurity>
  <Lines>109</Lines>
  <Paragraphs>30</Paragraphs>
  <ScaleCrop>false</ScaleCrop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1117</cp:lastModifiedBy>
  <cp:revision>13</cp:revision>
  <dcterms:created xsi:type="dcterms:W3CDTF">2025-03-26T12:43:00Z</dcterms:created>
  <dcterms:modified xsi:type="dcterms:W3CDTF">2025-04-01T06:27:00Z</dcterms:modified>
</cp:coreProperties>
</file>