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17D20" w14:textId="77777777" w:rsidR="006D273F" w:rsidRPr="00E82FE7" w:rsidRDefault="006D273F" w:rsidP="00E82FE7">
      <w:pPr>
        <w:spacing w:after="0" w:line="240" w:lineRule="auto"/>
        <w:jc w:val="center"/>
        <w:rPr>
          <w:rFonts w:ascii="Times New Roman" w:hAnsi="Times New Roman" w:cs="Times New Roman"/>
          <w:b/>
          <w:sz w:val="24"/>
          <w:szCs w:val="24"/>
        </w:rPr>
      </w:pPr>
      <w:r w:rsidRPr="00E82FE7">
        <w:rPr>
          <w:rFonts w:ascii="Times New Roman" w:hAnsi="Times New Roman" w:cs="Times New Roman"/>
          <w:b/>
          <w:sz w:val="24"/>
          <w:szCs w:val="24"/>
        </w:rPr>
        <w:t>RESEARCH ARTICLE</w:t>
      </w:r>
    </w:p>
    <w:p w14:paraId="17A9F72A" w14:textId="77777777" w:rsidR="006D273F" w:rsidRPr="00E82FE7" w:rsidRDefault="006D273F" w:rsidP="00E82FE7">
      <w:pPr>
        <w:spacing w:after="0" w:line="240" w:lineRule="auto"/>
        <w:jc w:val="center"/>
        <w:rPr>
          <w:rFonts w:ascii="Times New Roman" w:hAnsi="Times New Roman" w:cs="Times New Roman"/>
          <w:b/>
          <w:sz w:val="24"/>
          <w:szCs w:val="24"/>
        </w:rPr>
      </w:pPr>
    </w:p>
    <w:p w14:paraId="6E7BC51F" w14:textId="77777777" w:rsidR="00965522" w:rsidRPr="00E82FE7" w:rsidRDefault="00BF0C32" w:rsidP="00E82FE7">
      <w:pPr>
        <w:spacing w:after="0" w:line="240" w:lineRule="auto"/>
        <w:jc w:val="center"/>
        <w:rPr>
          <w:rFonts w:ascii="Times New Roman" w:hAnsi="Times New Roman" w:cs="Times New Roman"/>
          <w:b/>
          <w:sz w:val="24"/>
          <w:szCs w:val="24"/>
        </w:rPr>
      </w:pPr>
      <w:r w:rsidRPr="00E82FE7">
        <w:rPr>
          <w:rFonts w:ascii="Times New Roman" w:hAnsi="Times New Roman" w:cs="Times New Roman"/>
          <w:b/>
          <w:sz w:val="24"/>
          <w:szCs w:val="24"/>
        </w:rPr>
        <w:t>Perception and Adoption of Coconut Palm as a High-Value Crop for Agroforestry in Atiba Local Government Area, Oyo State</w:t>
      </w:r>
    </w:p>
    <w:p w14:paraId="7F65523C" w14:textId="77777777" w:rsidR="00965522" w:rsidRPr="00E82FE7" w:rsidRDefault="00B26B9D" w:rsidP="00E82FE7">
      <w:pPr>
        <w:pStyle w:val="NoSpacing"/>
        <w:tabs>
          <w:tab w:val="left" w:pos="2175"/>
        </w:tabs>
        <w:rPr>
          <w:rFonts w:ascii="Times New Roman" w:hAnsi="Times New Roman" w:cs="Times New Roman"/>
          <w:b/>
        </w:rPr>
      </w:pPr>
      <w:r w:rsidRPr="00E82FE7">
        <w:rPr>
          <w:rFonts w:ascii="Times New Roman" w:hAnsi="Times New Roman" w:cs="Times New Roman"/>
          <w:b/>
        </w:rPr>
        <w:t>Abstract</w:t>
      </w:r>
      <w:r w:rsidR="009414FD" w:rsidRPr="00E82FE7">
        <w:rPr>
          <w:rFonts w:ascii="Times New Roman" w:hAnsi="Times New Roman" w:cs="Times New Roman"/>
          <w:b/>
        </w:rPr>
        <w:tab/>
      </w:r>
    </w:p>
    <w:p w14:paraId="6D10C8D2" w14:textId="77777777" w:rsidR="00466AAC" w:rsidRPr="00E82FE7" w:rsidRDefault="00B26B9D" w:rsidP="00E82FE7">
      <w:pPr>
        <w:pStyle w:val="NoSpacing"/>
        <w:jc w:val="both"/>
        <w:rPr>
          <w:rFonts w:ascii="Times New Roman" w:hAnsi="Times New Roman" w:cs="Times New Roman"/>
        </w:rPr>
      </w:pPr>
      <w:r w:rsidRPr="00E82FE7">
        <w:rPr>
          <w:rFonts w:ascii="Times New Roman" w:hAnsi="Times New Roman" w:cs="Times New Roman"/>
        </w:rPr>
        <w:t>Coconut (</w:t>
      </w:r>
      <w:r w:rsidRPr="00E82FE7">
        <w:rPr>
          <w:rFonts w:ascii="Times New Roman" w:hAnsi="Times New Roman" w:cs="Times New Roman"/>
          <w:i/>
        </w:rPr>
        <w:t>Cocos nucifera</w:t>
      </w:r>
      <w:r w:rsidRPr="00E82FE7">
        <w:rPr>
          <w:rFonts w:ascii="Times New Roman" w:hAnsi="Times New Roman" w:cs="Times New Roman"/>
        </w:rPr>
        <w:t xml:space="preserve"> L.) has emerged as a </w:t>
      </w:r>
      <w:r w:rsidR="00E21B3F" w:rsidRPr="00E82FE7">
        <w:rPr>
          <w:rFonts w:ascii="Times New Roman" w:hAnsi="Times New Roman" w:cs="Times New Roman"/>
        </w:rPr>
        <w:t>high</w:t>
      </w:r>
      <w:r w:rsidR="00EA58C0" w:rsidRPr="00E82FE7">
        <w:rPr>
          <w:rFonts w:ascii="Times New Roman" w:hAnsi="Times New Roman" w:cs="Times New Roman"/>
        </w:rPr>
        <w:t>-</w:t>
      </w:r>
      <w:r w:rsidR="00E21B3F" w:rsidRPr="00E82FE7">
        <w:rPr>
          <w:rFonts w:ascii="Times New Roman" w:hAnsi="Times New Roman" w:cs="Times New Roman"/>
        </w:rPr>
        <w:t>value</w:t>
      </w:r>
      <w:r w:rsidRPr="00E82FE7">
        <w:rPr>
          <w:rFonts w:ascii="Times New Roman" w:hAnsi="Times New Roman" w:cs="Times New Roman"/>
        </w:rPr>
        <w:t xml:space="preserve"> crop for agroforestry, particularly in regions facing climate change </w:t>
      </w:r>
      <w:r w:rsidR="00466AAC" w:rsidRPr="00E82FE7">
        <w:rPr>
          <w:rFonts w:ascii="Times New Roman" w:hAnsi="Times New Roman" w:cs="Times New Roman"/>
        </w:rPr>
        <w:t xml:space="preserve">challenges </w:t>
      </w:r>
      <w:r w:rsidRPr="00E82FE7">
        <w:rPr>
          <w:rFonts w:ascii="Times New Roman" w:hAnsi="Times New Roman" w:cs="Times New Roman"/>
        </w:rPr>
        <w:t xml:space="preserve">and food insecurity. This study investigates the perception and adoption of coconut palm cultivation among farmers in Atiba Local Government Area, Oyo State, Nigeria, aiming to identify socio-economic factors influencing adoption and the constraints faced by farmers. </w:t>
      </w:r>
      <w:r w:rsidR="00466AAC" w:rsidRPr="00E82FE7">
        <w:rPr>
          <w:rFonts w:ascii="Times New Roman" w:hAnsi="Times New Roman" w:cs="Times New Roman"/>
        </w:rPr>
        <w:t>A</w:t>
      </w:r>
      <w:r w:rsidRPr="00E82FE7">
        <w:rPr>
          <w:rFonts w:ascii="Times New Roman" w:hAnsi="Times New Roman" w:cs="Times New Roman"/>
        </w:rPr>
        <w:t xml:space="preserve"> cross-sectional survey design</w:t>
      </w:r>
      <w:r w:rsidR="00466AAC" w:rsidRPr="00E82FE7">
        <w:rPr>
          <w:rFonts w:ascii="Times New Roman" w:hAnsi="Times New Roman" w:cs="Times New Roman"/>
        </w:rPr>
        <w:t xml:space="preserve"> was employed with 100 questionnaires</w:t>
      </w:r>
      <w:r w:rsidRPr="00E82FE7">
        <w:rPr>
          <w:rFonts w:ascii="Times New Roman" w:hAnsi="Times New Roman" w:cs="Times New Roman"/>
        </w:rPr>
        <w:t xml:space="preserve"> distributed to farmers selected through random and purposive sampling techniques. D</w:t>
      </w:r>
      <w:r w:rsidR="00466AAC" w:rsidRPr="00E82FE7">
        <w:rPr>
          <w:rFonts w:ascii="Times New Roman" w:hAnsi="Times New Roman" w:cs="Times New Roman"/>
        </w:rPr>
        <w:t>ata were analyzed using d</w:t>
      </w:r>
      <w:r w:rsidRPr="00E82FE7">
        <w:rPr>
          <w:rFonts w:ascii="Times New Roman" w:hAnsi="Times New Roman" w:cs="Times New Roman"/>
        </w:rPr>
        <w:t>escriptive statistics and a binary logis</w:t>
      </w:r>
      <w:r w:rsidR="00466AAC" w:rsidRPr="00E82FE7">
        <w:rPr>
          <w:rFonts w:ascii="Times New Roman" w:hAnsi="Times New Roman" w:cs="Times New Roman"/>
        </w:rPr>
        <w:t>tic regression model</w:t>
      </w:r>
      <w:r w:rsidRPr="00E82FE7">
        <w:rPr>
          <w:rFonts w:ascii="Times New Roman" w:hAnsi="Times New Roman" w:cs="Times New Roman"/>
        </w:rPr>
        <w:t xml:space="preserve">. </w:t>
      </w:r>
    </w:p>
    <w:p w14:paraId="37F51866" w14:textId="77777777" w:rsidR="00BF0C32" w:rsidRPr="00E82FE7" w:rsidRDefault="00B26B9D" w:rsidP="00E82FE7">
      <w:pPr>
        <w:pStyle w:val="NoSpacing"/>
        <w:jc w:val="both"/>
        <w:rPr>
          <w:rFonts w:ascii="Times New Roman" w:hAnsi="Times New Roman" w:cs="Times New Roman"/>
          <w:lang w:val="en-GB"/>
        </w:rPr>
      </w:pPr>
      <w:r w:rsidRPr="00E82FE7">
        <w:rPr>
          <w:rFonts w:ascii="Times New Roman" w:hAnsi="Times New Roman" w:cs="Times New Roman"/>
        </w:rPr>
        <w:t>Results indicate</w:t>
      </w:r>
      <w:r w:rsidR="00BF0C32" w:rsidRPr="00E82FE7">
        <w:rPr>
          <w:rFonts w:ascii="Times New Roman" w:hAnsi="Times New Roman" w:cs="Times New Roman"/>
        </w:rPr>
        <w:t>d</w:t>
      </w:r>
      <w:r w:rsidR="00466AAC" w:rsidRPr="00E82FE7">
        <w:rPr>
          <w:rFonts w:ascii="Times New Roman" w:hAnsi="Times New Roman" w:cs="Times New Roman"/>
        </w:rPr>
        <w:t xml:space="preserve"> a gender disparity</w:t>
      </w:r>
      <w:r w:rsidRPr="00E82FE7">
        <w:rPr>
          <w:rFonts w:ascii="Times New Roman" w:hAnsi="Times New Roman" w:cs="Times New Roman"/>
        </w:rPr>
        <w:t xml:space="preserve"> among respondents, with 71% </w:t>
      </w:r>
      <w:r w:rsidR="00466AAC" w:rsidRPr="00E82FE7">
        <w:rPr>
          <w:rFonts w:ascii="Times New Roman" w:hAnsi="Times New Roman" w:cs="Times New Roman"/>
        </w:rPr>
        <w:t xml:space="preserve">being </w:t>
      </w:r>
      <w:r w:rsidRPr="00E82FE7">
        <w:rPr>
          <w:rFonts w:ascii="Times New Roman" w:hAnsi="Times New Roman" w:cs="Times New Roman"/>
        </w:rPr>
        <w:t>male and 29% female. The majority of respondents were aged between 48-57 ye</w:t>
      </w:r>
      <w:r w:rsidR="00466AAC" w:rsidRPr="00E82FE7">
        <w:rPr>
          <w:rFonts w:ascii="Times New Roman" w:hAnsi="Times New Roman" w:cs="Times New Roman"/>
        </w:rPr>
        <w:t>ars, and 63%</w:t>
      </w:r>
      <w:r w:rsidRPr="00E82FE7">
        <w:rPr>
          <w:rFonts w:ascii="Times New Roman" w:hAnsi="Times New Roman" w:cs="Times New Roman"/>
        </w:rPr>
        <w:t xml:space="preserve"> engaged primarily in farming. Awareness </w:t>
      </w:r>
      <w:r w:rsidR="00466AAC" w:rsidRPr="00E82FE7">
        <w:rPr>
          <w:rFonts w:ascii="Times New Roman" w:hAnsi="Times New Roman" w:cs="Times New Roman"/>
        </w:rPr>
        <w:t>of the</w:t>
      </w:r>
      <w:r w:rsidRPr="00E82FE7">
        <w:rPr>
          <w:rFonts w:ascii="Times New Roman" w:hAnsi="Times New Roman" w:cs="Times New Roman"/>
        </w:rPr>
        <w:t xml:space="preserve"> economic bene</w:t>
      </w:r>
      <w:r w:rsidR="00466AAC" w:rsidRPr="00E82FE7">
        <w:rPr>
          <w:rFonts w:ascii="Times New Roman" w:hAnsi="Times New Roman" w:cs="Times New Roman"/>
        </w:rPr>
        <w:t>fits of coconut cultivation was</w:t>
      </w:r>
      <w:r w:rsidR="00775398" w:rsidRPr="00E82FE7">
        <w:rPr>
          <w:rFonts w:ascii="Times New Roman" w:hAnsi="Times New Roman" w:cs="Times New Roman"/>
        </w:rPr>
        <w:t xml:space="preserve"> relatively high (</w:t>
      </w:r>
      <w:r w:rsidRPr="00E82FE7">
        <w:rPr>
          <w:rFonts w:ascii="Times New Roman" w:hAnsi="Times New Roman" w:cs="Times New Roman"/>
        </w:rPr>
        <w:t>m</w:t>
      </w:r>
      <w:r w:rsidR="00775398" w:rsidRPr="00E82FE7">
        <w:rPr>
          <w:rFonts w:ascii="Times New Roman" w:hAnsi="Times New Roman" w:cs="Times New Roman"/>
        </w:rPr>
        <w:t>ean score</w:t>
      </w:r>
      <w:r w:rsidRPr="00E82FE7">
        <w:rPr>
          <w:rFonts w:ascii="Times New Roman" w:hAnsi="Times New Roman" w:cs="Times New Roman"/>
        </w:rPr>
        <w:t xml:space="preserve"> 4.29</w:t>
      </w:r>
      <w:r w:rsidR="00775398" w:rsidRPr="00E82FE7">
        <w:rPr>
          <w:rFonts w:ascii="Times New Roman" w:hAnsi="Times New Roman" w:cs="Times New Roman"/>
        </w:rPr>
        <w:t>)</w:t>
      </w:r>
      <w:r w:rsidRPr="00E82FE7">
        <w:rPr>
          <w:rFonts w:ascii="Times New Roman" w:hAnsi="Times New Roman" w:cs="Times New Roman"/>
        </w:rPr>
        <w:t xml:space="preserve"> </w:t>
      </w:r>
      <w:r w:rsidR="00775398" w:rsidRPr="00E82FE7">
        <w:rPr>
          <w:rFonts w:ascii="Times New Roman" w:hAnsi="Times New Roman" w:cs="Times New Roman"/>
        </w:rPr>
        <w:t>but</w:t>
      </w:r>
      <w:r w:rsidRPr="00E82FE7">
        <w:rPr>
          <w:rFonts w:ascii="Times New Roman" w:hAnsi="Times New Roman" w:cs="Times New Roman"/>
        </w:rPr>
        <w:t xml:space="preserve"> knowledge </w:t>
      </w:r>
      <w:r w:rsidR="00775398" w:rsidRPr="00E82FE7">
        <w:rPr>
          <w:rFonts w:ascii="Times New Roman" w:hAnsi="Times New Roman" w:cs="Times New Roman"/>
        </w:rPr>
        <w:t>of</w:t>
      </w:r>
      <w:r w:rsidRPr="00E82FE7">
        <w:rPr>
          <w:rFonts w:ascii="Times New Roman" w:hAnsi="Times New Roman" w:cs="Times New Roman"/>
        </w:rPr>
        <w:t xml:space="preserve"> </w:t>
      </w:r>
      <w:r w:rsidR="00775398" w:rsidRPr="00E82FE7">
        <w:rPr>
          <w:rFonts w:ascii="Times New Roman" w:hAnsi="Times New Roman" w:cs="Times New Roman"/>
        </w:rPr>
        <w:t>cultivation techniques was lower (mean score</w:t>
      </w:r>
      <w:r w:rsidRPr="00E82FE7">
        <w:rPr>
          <w:rFonts w:ascii="Times New Roman" w:hAnsi="Times New Roman" w:cs="Times New Roman"/>
        </w:rPr>
        <w:t xml:space="preserve"> 3.01). The logistic regression analysis identified key determinants influencing the adoption of coconut as an agroforestry crop, including access to extension services (B = 0.771, </w:t>
      </w:r>
      <w:r w:rsidRPr="00E82FE7">
        <w:rPr>
          <w:rFonts w:ascii="Times New Roman" w:hAnsi="Times New Roman" w:cs="Times New Roman"/>
          <w:i/>
        </w:rPr>
        <w:t>p</w:t>
      </w:r>
      <w:r w:rsidRPr="00E82FE7">
        <w:rPr>
          <w:rFonts w:ascii="Times New Roman" w:hAnsi="Times New Roman" w:cs="Times New Roman"/>
        </w:rPr>
        <w:t xml:space="preserve"> = 0.005) and level of education (B = 0.620, </w:t>
      </w:r>
      <w:r w:rsidRPr="00E82FE7">
        <w:rPr>
          <w:rFonts w:ascii="Times New Roman" w:hAnsi="Times New Roman" w:cs="Times New Roman"/>
          <w:i/>
        </w:rPr>
        <w:t>p</w:t>
      </w:r>
      <w:r w:rsidRPr="00E82FE7">
        <w:rPr>
          <w:rFonts w:ascii="Times New Roman" w:hAnsi="Times New Roman" w:cs="Times New Roman"/>
        </w:rPr>
        <w:t xml:space="preserve"> = 0.016). Economic constraints </w:t>
      </w:r>
      <w:r w:rsidR="00775398" w:rsidRPr="00E82FE7">
        <w:rPr>
          <w:rFonts w:ascii="Times New Roman" w:hAnsi="Times New Roman" w:cs="Times New Roman"/>
        </w:rPr>
        <w:t>were significant barriers</w:t>
      </w:r>
      <w:r w:rsidRPr="00E82FE7">
        <w:rPr>
          <w:rFonts w:ascii="Times New Roman" w:hAnsi="Times New Roman" w:cs="Times New Roman"/>
        </w:rPr>
        <w:t xml:space="preserve"> with financial resources and availability of quality seedlings </w:t>
      </w:r>
      <w:r w:rsidR="00775398" w:rsidRPr="00E82FE7">
        <w:rPr>
          <w:rFonts w:ascii="Times New Roman" w:hAnsi="Times New Roman" w:cs="Times New Roman"/>
        </w:rPr>
        <w:t>being major concerns (mean scores</w:t>
      </w:r>
      <w:r w:rsidRPr="00E82FE7">
        <w:rPr>
          <w:rFonts w:ascii="Times New Roman" w:hAnsi="Times New Roman" w:cs="Times New Roman"/>
        </w:rPr>
        <w:t xml:space="preserve"> 3.96 and 3</w:t>
      </w:r>
      <w:r w:rsidR="00775398" w:rsidRPr="00E82FE7">
        <w:rPr>
          <w:rFonts w:ascii="Times New Roman" w:hAnsi="Times New Roman" w:cs="Times New Roman"/>
        </w:rPr>
        <w:t>.71</w:t>
      </w:r>
      <w:r w:rsidR="00E604D2" w:rsidRPr="00E82FE7">
        <w:rPr>
          <w:rFonts w:ascii="Times New Roman" w:hAnsi="Times New Roman" w:cs="Times New Roman"/>
        </w:rPr>
        <w:t xml:space="preserve"> respectively). W</w:t>
      </w:r>
      <w:r w:rsidRPr="00E82FE7">
        <w:rPr>
          <w:rFonts w:ascii="Times New Roman" w:hAnsi="Times New Roman" w:cs="Times New Roman"/>
        </w:rPr>
        <w:t xml:space="preserve">hile farmers </w:t>
      </w:r>
      <w:r w:rsidR="00BF0C32" w:rsidRPr="00E82FE7">
        <w:rPr>
          <w:rFonts w:ascii="Times New Roman" w:hAnsi="Times New Roman" w:cs="Times New Roman"/>
        </w:rPr>
        <w:t>recogniz</w:t>
      </w:r>
      <w:r w:rsidRPr="00E82FE7">
        <w:rPr>
          <w:rFonts w:ascii="Times New Roman" w:hAnsi="Times New Roman" w:cs="Times New Roman"/>
        </w:rPr>
        <w:t xml:space="preserve">e the potential of coconut palms for enhancing food security and economic resilience, significant gaps in knowledge and access to resources hinder widespread adoption. </w:t>
      </w:r>
      <w:r w:rsidR="00BF0C32" w:rsidRPr="00E82FE7">
        <w:rPr>
          <w:rFonts w:ascii="Times New Roman" w:hAnsi="Times New Roman" w:cs="Times New Roman"/>
          <w:lang w:val="en-GB"/>
        </w:rPr>
        <w:t>The results highlight the pressing need for tailored educational programs and enhanced availability of agricultural support services to encourage coconut palm cultivation. Strengthening these aspects can drive the adoption of sustainable agroforestry systems, fostering long-term ecological and economic benefits within the study region and extending their impact to broader landscapes.</w:t>
      </w:r>
    </w:p>
    <w:p w14:paraId="50B5E17D" w14:textId="77777777" w:rsidR="00B26B9D" w:rsidRPr="00E82FE7" w:rsidRDefault="00B26B9D" w:rsidP="00E82FE7">
      <w:pPr>
        <w:pStyle w:val="NoSpacing"/>
        <w:jc w:val="both"/>
        <w:rPr>
          <w:rFonts w:ascii="Times New Roman" w:hAnsi="Times New Roman" w:cs="Times New Roman"/>
        </w:rPr>
      </w:pPr>
      <w:r w:rsidRPr="00E82FE7">
        <w:rPr>
          <w:rFonts w:ascii="Times New Roman" w:hAnsi="Times New Roman" w:cs="Times New Roman"/>
          <w:b/>
        </w:rPr>
        <w:t>Keywords</w:t>
      </w:r>
      <w:r w:rsidRPr="00E82FE7">
        <w:rPr>
          <w:rFonts w:ascii="Times New Roman" w:hAnsi="Times New Roman" w:cs="Times New Roman"/>
        </w:rPr>
        <w:t>: Adoption, Climate Change, Resilience, Coconut-based agroforestry system, Bio-products</w:t>
      </w:r>
    </w:p>
    <w:p w14:paraId="6C98497B" w14:textId="77777777" w:rsidR="00B26B9D" w:rsidRPr="00E82FE7" w:rsidRDefault="00B26B9D" w:rsidP="00E82FE7">
      <w:pPr>
        <w:pStyle w:val="NoSpacing"/>
        <w:rPr>
          <w:rFonts w:ascii="Times New Roman" w:hAnsi="Times New Roman" w:cs="Times New Roman"/>
        </w:rPr>
      </w:pPr>
    </w:p>
    <w:p w14:paraId="2947E20E" w14:textId="77777777" w:rsidR="00B26B9D" w:rsidRPr="00E82FE7" w:rsidRDefault="00BF0C32" w:rsidP="00E82FE7">
      <w:pPr>
        <w:pStyle w:val="NoSpacing"/>
        <w:numPr>
          <w:ilvl w:val="0"/>
          <w:numId w:val="6"/>
        </w:numPr>
        <w:ind w:left="360"/>
        <w:rPr>
          <w:rFonts w:ascii="Times New Roman" w:hAnsi="Times New Roman" w:cs="Times New Roman"/>
        </w:rPr>
      </w:pPr>
      <w:r w:rsidRPr="00E82FE7">
        <w:rPr>
          <w:rFonts w:ascii="Times New Roman" w:hAnsi="Times New Roman" w:cs="Times New Roman"/>
          <w:b/>
        </w:rPr>
        <w:t>INTRODUCTION</w:t>
      </w:r>
    </w:p>
    <w:p w14:paraId="45B7FBFE" w14:textId="77777777" w:rsidR="00083E9A" w:rsidRPr="00E82FE7" w:rsidRDefault="00D852F4" w:rsidP="00E82FE7">
      <w:pPr>
        <w:spacing w:after="0" w:line="240" w:lineRule="auto"/>
        <w:jc w:val="both"/>
        <w:rPr>
          <w:rFonts w:ascii="Times New Roman" w:hAnsi="Times New Roman" w:cs="Times New Roman"/>
          <w:sz w:val="24"/>
          <w:szCs w:val="24"/>
        </w:rPr>
      </w:pPr>
      <w:r w:rsidRPr="00E82FE7">
        <w:rPr>
          <w:rFonts w:ascii="Times New Roman" w:hAnsi="Times New Roman" w:cs="Times New Roman"/>
          <w:sz w:val="24"/>
          <w:szCs w:val="24"/>
        </w:rPr>
        <w:t>Coconut (</w:t>
      </w:r>
      <w:r w:rsidR="006963E2" w:rsidRPr="00E82FE7">
        <w:rPr>
          <w:rFonts w:ascii="Times New Roman" w:hAnsi="Times New Roman" w:cs="Times New Roman"/>
          <w:i/>
          <w:sz w:val="24"/>
          <w:szCs w:val="24"/>
        </w:rPr>
        <w:t>Cocos nucifera</w:t>
      </w:r>
      <w:r w:rsidR="00E21B3F" w:rsidRPr="00E82FE7">
        <w:rPr>
          <w:rFonts w:ascii="Times New Roman" w:hAnsi="Times New Roman" w:cs="Times New Roman"/>
          <w:sz w:val="24"/>
          <w:szCs w:val="24"/>
        </w:rPr>
        <w:t xml:space="preserve"> L.) </w:t>
      </w:r>
      <w:r w:rsidR="0050394C" w:rsidRPr="00E82FE7">
        <w:rPr>
          <w:rFonts w:ascii="Times New Roman" w:hAnsi="Times New Roman" w:cs="Times New Roman"/>
          <w:sz w:val="24"/>
          <w:szCs w:val="24"/>
        </w:rPr>
        <w:t>is a versatile and economically significant crop widely cultivated in tropical regions. Often r</w:t>
      </w:r>
      <w:r w:rsidR="00730A33" w:rsidRPr="00E82FE7">
        <w:rPr>
          <w:rFonts w:ascii="Times New Roman" w:hAnsi="Times New Roman" w:cs="Times New Roman"/>
          <w:sz w:val="24"/>
          <w:szCs w:val="24"/>
        </w:rPr>
        <w:t>eferred to as the "tree of life</w:t>
      </w:r>
      <w:r w:rsidR="0050394C" w:rsidRPr="00E82FE7">
        <w:rPr>
          <w:rFonts w:ascii="Times New Roman" w:hAnsi="Times New Roman" w:cs="Times New Roman"/>
          <w:sz w:val="24"/>
          <w:szCs w:val="24"/>
        </w:rPr>
        <w:t>"</w:t>
      </w:r>
      <w:r w:rsidR="00730A33" w:rsidRPr="00E82FE7">
        <w:rPr>
          <w:rFonts w:ascii="Times New Roman" w:hAnsi="Times New Roman" w:cs="Times New Roman"/>
          <w:sz w:val="24"/>
          <w:szCs w:val="24"/>
        </w:rPr>
        <w:t>, it provides a multitude</w:t>
      </w:r>
      <w:r w:rsidR="0050394C" w:rsidRPr="00E82FE7">
        <w:rPr>
          <w:rFonts w:ascii="Times New Roman" w:hAnsi="Times New Roman" w:cs="Times New Roman"/>
          <w:sz w:val="24"/>
          <w:szCs w:val="24"/>
        </w:rPr>
        <w:t xml:space="preserve"> of products that contribute to food security, economic development, and cultural practices (Henrietta </w:t>
      </w:r>
      <w:r w:rsidR="00A56692" w:rsidRPr="00E82FE7">
        <w:rPr>
          <w:rFonts w:ascii="Times New Roman" w:hAnsi="Times New Roman" w:cs="Times New Roman"/>
          <w:sz w:val="24"/>
          <w:szCs w:val="24"/>
        </w:rPr>
        <w:t>et al.,</w:t>
      </w:r>
      <w:r w:rsidR="0050394C" w:rsidRPr="00E82FE7">
        <w:rPr>
          <w:rFonts w:ascii="Times New Roman" w:hAnsi="Times New Roman" w:cs="Times New Roman"/>
          <w:sz w:val="24"/>
          <w:szCs w:val="24"/>
        </w:rPr>
        <w:t xml:space="preserve"> 2022). The coconut palm can grow up to 30 meters</w:t>
      </w:r>
      <w:r w:rsidR="00BF0C32" w:rsidRPr="00E82FE7">
        <w:rPr>
          <w:rFonts w:ascii="Times New Roman" w:hAnsi="Times New Roman" w:cs="Times New Roman"/>
          <w:sz w:val="24"/>
          <w:szCs w:val="24"/>
        </w:rPr>
        <w:t xml:space="preserve"> tall </w:t>
      </w:r>
      <w:r w:rsidR="00730A33" w:rsidRPr="00E82FE7">
        <w:rPr>
          <w:rFonts w:ascii="Times New Roman" w:hAnsi="Times New Roman" w:cs="Times New Roman"/>
          <w:sz w:val="24"/>
          <w:szCs w:val="24"/>
        </w:rPr>
        <w:t>producing</w:t>
      </w:r>
      <w:r w:rsidR="0050394C" w:rsidRPr="00E82FE7">
        <w:rPr>
          <w:rFonts w:ascii="Times New Roman" w:hAnsi="Times New Roman" w:cs="Times New Roman"/>
          <w:sz w:val="24"/>
          <w:szCs w:val="24"/>
        </w:rPr>
        <w:t xml:space="preserve"> between 30 to 75 fruits annually, depending on the variety and growing conditions. </w:t>
      </w:r>
      <w:r w:rsidR="00730A33" w:rsidRPr="00E82FE7">
        <w:rPr>
          <w:rFonts w:ascii="Times New Roman" w:hAnsi="Times New Roman" w:cs="Times New Roman"/>
          <w:sz w:val="24"/>
          <w:szCs w:val="24"/>
        </w:rPr>
        <w:t xml:space="preserve">The </w:t>
      </w:r>
      <w:r w:rsidR="0050394C" w:rsidRPr="00E82FE7">
        <w:rPr>
          <w:rFonts w:ascii="Times New Roman" w:hAnsi="Times New Roman" w:cs="Times New Roman"/>
          <w:sz w:val="24"/>
          <w:szCs w:val="24"/>
        </w:rPr>
        <w:t>fruit, botanically classified as a d</w:t>
      </w:r>
      <w:r w:rsidR="00730A33" w:rsidRPr="00E82FE7">
        <w:rPr>
          <w:rFonts w:ascii="Times New Roman" w:hAnsi="Times New Roman" w:cs="Times New Roman"/>
          <w:sz w:val="24"/>
          <w:szCs w:val="24"/>
        </w:rPr>
        <w:t>rupe, contains a hard shell encasing</w:t>
      </w:r>
      <w:r w:rsidR="0050394C" w:rsidRPr="00E82FE7">
        <w:rPr>
          <w:rFonts w:ascii="Times New Roman" w:hAnsi="Times New Roman" w:cs="Times New Roman"/>
          <w:sz w:val="24"/>
          <w:szCs w:val="24"/>
        </w:rPr>
        <w:t xml:space="preserve"> the edible endosperm and coconut water, both of which are</w:t>
      </w:r>
      <w:r w:rsidR="00730A33" w:rsidRPr="00E82FE7">
        <w:rPr>
          <w:rFonts w:ascii="Times New Roman" w:hAnsi="Times New Roman" w:cs="Times New Roman"/>
          <w:sz w:val="24"/>
          <w:szCs w:val="24"/>
        </w:rPr>
        <w:t xml:space="preserve"> commercially valuable</w:t>
      </w:r>
      <w:r w:rsidR="0050394C" w:rsidRPr="00E82FE7">
        <w:rPr>
          <w:rFonts w:ascii="Times New Roman" w:hAnsi="Times New Roman" w:cs="Times New Roman"/>
          <w:sz w:val="24"/>
          <w:szCs w:val="24"/>
        </w:rPr>
        <w:t xml:space="preserve"> (Wikipedia, 2023).</w:t>
      </w:r>
      <w:r w:rsidR="00CB5C51" w:rsidRPr="00E82FE7">
        <w:rPr>
          <w:rFonts w:ascii="Times New Roman" w:hAnsi="Times New Roman" w:cs="Times New Roman"/>
          <w:sz w:val="24"/>
          <w:szCs w:val="24"/>
        </w:rPr>
        <w:t xml:space="preserve"> </w:t>
      </w:r>
      <w:r w:rsidR="0050394C" w:rsidRPr="00E82FE7">
        <w:rPr>
          <w:rFonts w:ascii="Times New Roman" w:hAnsi="Times New Roman" w:cs="Times New Roman"/>
          <w:sz w:val="24"/>
          <w:szCs w:val="24"/>
        </w:rPr>
        <w:t>Coconut trees thrive in humid tropical climates</w:t>
      </w:r>
      <w:r w:rsidR="00730A33" w:rsidRPr="00E82FE7">
        <w:rPr>
          <w:rFonts w:ascii="Times New Roman" w:hAnsi="Times New Roman" w:cs="Times New Roman"/>
          <w:sz w:val="24"/>
          <w:szCs w:val="24"/>
        </w:rPr>
        <w:t xml:space="preserve"> with</w:t>
      </w:r>
      <w:r w:rsidR="0050394C" w:rsidRPr="00E82FE7">
        <w:rPr>
          <w:rFonts w:ascii="Times New Roman" w:hAnsi="Times New Roman" w:cs="Times New Roman"/>
          <w:sz w:val="24"/>
          <w:szCs w:val="24"/>
        </w:rPr>
        <w:t xml:space="preserve"> well-drained soil and ample sunlight. They are resilient, capable of growing in poor sandy soils, and can even tolerate saline conditions, making them ideal for coastal cultivation (Henrietta </w:t>
      </w:r>
      <w:r w:rsidR="00A56692" w:rsidRPr="00E82FE7">
        <w:rPr>
          <w:rFonts w:ascii="Times New Roman" w:hAnsi="Times New Roman" w:cs="Times New Roman"/>
          <w:sz w:val="24"/>
          <w:szCs w:val="24"/>
        </w:rPr>
        <w:t>et al.,</w:t>
      </w:r>
      <w:r w:rsidR="0050394C" w:rsidRPr="00E82FE7">
        <w:rPr>
          <w:rFonts w:ascii="Times New Roman" w:hAnsi="Times New Roman" w:cs="Times New Roman"/>
          <w:sz w:val="24"/>
          <w:szCs w:val="24"/>
        </w:rPr>
        <w:t xml:space="preserve"> 2022). </w:t>
      </w:r>
      <w:r w:rsidR="00730A33" w:rsidRPr="00E82FE7">
        <w:rPr>
          <w:rFonts w:ascii="Times New Roman" w:hAnsi="Times New Roman" w:cs="Times New Roman"/>
          <w:sz w:val="24"/>
          <w:szCs w:val="24"/>
        </w:rPr>
        <w:t>Beyond fruit production,</w:t>
      </w:r>
      <w:r w:rsidR="0050394C" w:rsidRPr="00E82FE7">
        <w:rPr>
          <w:rFonts w:ascii="Times New Roman" w:hAnsi="Times New Roman" w:cs="Times New Roman"/>
          <w:sz w:val="24"/>
          <w:szCs w:val="24"/>
        </w:rPr>
        <w:t xml:space="preserve"> various parts of the tree are </w:t>
      </w:r>
      <w:r w:rsidR="00730A33" w:rsidRPr="00E82FE7">
        <w:rPr>
          <w:rFonts w:ascii="Times New Roman" w:hAnsi="Times New Roman" w:cs="Times New Roman"/>
          <w:sz w:val="24"/>
          <w:szCs w:val="24"/>
        </w:rPr>
        <w:t>utiliz</w:t>
      </w:r>
      <w:r w:rsidR="00784C8D" w:rsidRPr="00E82FE7">
        <w:rPr>
          <w:rFonts w:ascii="Times New Roman" w:hAnsi="Times New Roman" w:cs="Times New Roman"/>
          <w:sz w:val="24"/>
          <w:szCs w:val="24"/>
        </w:rPr>
        <w:t>ed</w:t>
      </w:r>
      <w:r w:rsidR="0050394C" w:rsidRPr="00E82FE7">
        <w:rPr>
          <w:rFonts w:ascii="Times New Roman" w:hAnsi="Times New Roman" w:cs="Times New Roman"/>
          <w:sz w:val="24"/>
          <w:szCs w:val="24"/>
        </w:rPr>
        <w:t xml:space="preserve"> for different purposes</w:t>
      </w:r>
      <w:r w:rsidR="00730A33" w:rsidRPr="00E82FE7">
        <w:rPr>
          <w:rFonts w:ascii="Times New Roman" w:hAnsi="Times New Roman" w:cs="Times New Roman"/>
          <w:sz w:val="24"/>
          <w:szCs w:val="24"/>
        </w:rPr>
        <w:t xml:space="preserve"> such as</w:t>
      </w:r>
      <w:r w:rsidR="00B5794D" w:rsidRPr="00E82FE7">
        <w:rPr>
          <w:rFonts w:ascii="Times New Roman" w:hAnsi="Times New Roman" w:cs="Times New Roman"/>
          <w:sz w:val="24"/>
          <w:szCs w:val="24"/>
        </w:rPr>
        <w:t xml:space="preserve"> coir fibre</w:t>
      </w:r>
      <w:r w:rsidR="00730A33" w:rsidRPr="00E82FE7">
        <w:rPr>
          <w:rFonts w:ascii="Times New Roman" w:hAnsi="Times New Roman" w:cs="Times New Roman"/>
          <w:sz w:val="24"/>
          <w:szCs w:val="24"/>
        </w:rPr>
        <w:t xml:space="preserve"> for ropes and</w:t>
      </w:r>
      <w:r w:rsidR="0050394C" w:rsidRPr="00E82FE7">
        <w:rPr>
          <w:rFonts w:ascii="Times New Roman" w:hAnsi="Times New Roman" w:cs="Times New Roman"/>
          <w:sz w:val="24"/>
          <w:szCs w:val="24"/>
        </w:rPr>
        <w:t xml:space="preserve"> mats, leaves </w:t>
      </w:r>
      <w:r w:rsidR="00730A33" w:rsidRPr="00E82FE7">
        <w:rPr>
          <w:rFonts w:ascii="Times New Roman" w:hAnsi="Times New Roman" w:cs="Times New Roman"/>
          <w:sz w:val="24"/>
          <w:szCs w:val="24"/>
        </w:rPr>
        <w:t>for</w:t>
      </w:r>
      <w:r w:rsidR="0050394C" w:rsidRPr="00E82FE7">
        <w:rPr>
          <w:rFonts w:ascii="Times New Roman" w:hAnsi="Times New Roman" w:cs="Times New Roman"/>
          <w:sz w:val="24"/>
          <w:szCs w:val="24"/>
        </w:rPr>
        <w:t xml:space="preserve"> traditional crafts </w:t>
      </w:r>
      <w:r w:rsidR="00730A33" w:rsidRPr="00E82FE7">
        <w:rPr>
          <w:rFonts w:ascii="Times New Roman" w:hAnsi="Times New Roman" w:cs="Times New Roman"/>
          <w:sz w:val="24"/>
          <w:szCs w:val="24"/>
        </w:rPr>
        <w:t xml:space="preserve">and </w:t>
      </w:r>
      <w:r w:rsidR="0050394C" w:rsidRPr="00E82FE7">
        <w:rPr>
          <w:rFonts w:ascii="Times New Roman" w:hAnsi="Times New Roman" w:cs="Times New Roman"/>
          <w:sz w:val="24"/>
          <w:szCs w:val="24"/>
        </w:rPr>
        <w:t xml:space="preserve">trunk </w:t>
      </w:r>
      <w:r w:rsidR="00730A33" w:rsidRPr="00E82FE7">
        <w:rPr>
          <w:rFonts w:ascii="Times New Roman" w:hAnsi="Times New Roman" w:cs="Times New Roman"/>
          <w:sz w:val="24"/>
          <w:szCs w:val="24"/>
        </w:rPr>
        <w:t>for construction</w:t>
      </w:r>
      <w:r w:rsidR="0050394C" w:rsidRPr="00E82FE7">
        <w:rPr>
          <w:rFonts w:ascii="Times New Roman" w:hAnsi="Times New Roman" w:cs="Times New Roman"/>
          <w:sz w:val="24"/>
          <w:szCs w:val="24"/>
        </w:rPr>
        <w:t xml:space="preserve"> (</w:t>
      </w:r>
      <w:proofErr w:type="spellStart"/>
      <w:r w:rsidR="0050394C" w:rsidRPr="00E82FE7">
        <w:rPr>
          <w:rFonts w:ascii="Times New Roman" w:hAnsi="Times New Roman" w:cs="Times New Roman"/>
          <w:sz w:val="24"/>
          <w:szCs w:val="24"/>
        </w:rPr>
        <w:t>Agricdemy</w:t>
      </w:r>
      <w:proofErr w:type="spellEnd"/>
      <w:r w:rsidR="0050394C" w:rsidRPr="00E82FE7">
        <w:rPr>
          <w:rFonts w:ascii="Times New Roman" w:hAnsi="Times New Roman" w:cs="Times New Roman"/>
          <w:sz w:val="24"/>
          <w:szCs w:val="24"/>
        </w:rPr>
        <w:t xml:space="preserve">, 2018). The economic potential of coconut cultivation is </w:t>
      </w:r>
      <w:r w:rsidR="00402EC3" w:rsidRPr="00E82FE7">
        <w:rPr>
          <w:rFonts w:ascii="Times New Roman" w:hAnsi="Times New Roman" w:cs="Times New Roman"/>
          <w:sz w:val="24"/>
          <w:szCs w:val="24"/>
        </w:rPr>
        <w:t>significant</w:t>
      </w:r>
      <w:r w:rsidR="0050394C" w:rsidRPr="00E82FE7">
        <w:rPr>
          <w:rFonts w:ascii="Times New Roman" w:hAnsi="Times New Roman" w:cs="Times New Roman"/>
          <w:sz w:val="24"/>
          <w:szCs w:val="24"/>
        </w:rPr>
        <w:t xml:space="preserve">, particularly in countries like Indonesia, the Philippines, and India, where it serves as a primary source of livelihood for millions. </w:t>
      </w:r>
      <w:r w:rsidR="00083E9A" w:rsidRPr="00E82FE7">
        <w:rPr>
          <w:rFonts w:ascii="Times New Roman" w:hAnsi="Times New Roman" w:cs="Times New Roman"/>
          <w:sz w:val="24"/>
          <w:szCs w:val="24"/>
        </w:rPr>
        <w:t xml:space="preserve">The global demand for coconut-based products, including coconut oil, </w:t>
      </w:r>
      <w:r w:rsidR="00083E9A" w:rsidRPr="00E82FE7">
        <w:rPr>
          <w:rFonts w:ascii="Times New Roman" w:hAnsi="Times New Roman" w:cs="Times New Roman"/>
          <w:sz w:val="24"/>
          <w:szCs w:val="24"/>
        </w:rPr>
        <w:lastRenderedPageBreak/>
        <w:t xml:space="preserve">milk, and coconut water, has driven industry growth (Kenya Agricultural and Livestock Research Organization, 2021; Henrietta et al., 2022). Beyond food production, coconut trees play an essential role in sustainable practices by providing bio-products, fuel, and building materials (Loomba and Jothi, 2013). Coconut-based agroforestry systems offer ecological benefits such as improved soil health, increased biodiversity, and additional income streams for farmers (Mohan &amp; </w:t>
      </w:r>
      <w:proofErr w:type="spellStart"/>
      <w:r w:rsidR="00083E9A" w:rsidRPr="00E82FE7">
        <w:rPr>
          <w:rFonts w:ascii="Times New Roman" w:hAnsi="Times New Roman" w:cs="Times New Roman"/>
          <w:sz w:val="24"/>
          <w:szCs w:val="24"/>
        </w:rPr>
        <w:t>Kunhamu</w:t>
      </w:r>
      <w:proofErr w:type="spellEnd"/>
      <w:r w:rsidR="00083E9A" w:rsidRPr="00E82FE7">
        <w:rPr>
          <w:rFonts w:ascii="Times New Roman" w:hAnsi="Times New Roman" w:cs="Times New Roman"/>
          <w:sz w:val="24"/>
          <w:szCs w:val="24"/>
        </w:rPr>
        <w:t xml:space="preserve">, 2022). The crop's resilience to climate change makes it suitable for areas with variable wet and dry seasons (Kumar &amp; </w:t>
      </w:r>
      <w:proofErr w:type="spellStart"/>
      <w:r w:rsidR="00083E9A" w:rsidRPr="00E82FE7">
        <w:rPr>
          <w:rFonts w:ascii="Times New Roman" w:hAnsi="Times New Roman" w:cs="Times New Roman"/>
          <w:sz w:val="24"/>
          <w:szCs w:val="24"/>
        </w:rPr>
        <w:t>Kunhamu</w:t>
      </w:r>
      <w:proofErr w:type="spellEnd"/>
      <w:r w:rsidR="00083E9A" w:rsidRPr="00E82FE7">
        <w:rPr>
          <w:rFonts w:ascii="Times New Roman" w:hAnsi="Times New Roman" w:cs="Times New Roman"/>
          <w:sz w:val="24"/>
          <w:szCs w:val="24"/>
        </w:rPr>
        <w:t xml:space="preserve">, 2022). However, farmers' perceptions and knowledge levels influence its adoption. Studies have shown that economic benefits drive agroforestry adoption, but challenges like lack of technical knowledge, initial investment costs, and concerns about reduced yields hinder widespread uptake (Mohan &amp; </w:t>
      </w:r>
      <w:proofErr w:type="spellStart"/>
      <w:r w:rsidR="00083E9A" w:rsidRPr="00E82FE7">
        <w:rPr>
          <w:rFonts w:ascii="Times New Roman" w:hAnsi="Times New Roman" w:cs="Times New Roman"/>
          <w:sz w:val="24"/>
          <w:szCs w:val="24"/>
        </w:rPr>
        <w:t>Kunhamu</w:t>
      </w:r>
      <w:proofErr w:type="spellEnd"/>
      <w:r w:rsidR="00083E9A" w:rsidRPr="00E82FE7">
        <w:rPr>
          <w:rFonts w:ascii="Times New Roman" w:hAnsi="Times New Roman" w:cs="Times New Roman"/>
          <w:sz w:val="24"/>
          <w:szCs w:val="24"/>
        </w:rPr>
        <w:t xml:space="preserve">, 2022). Cultural factors and local wisdom also play a crucial role in shaping adoption decisions (Lewerissa &amp; </w:t>
      </w:r>
      <w:proofErr w:type="spellStart"/>
      <w:r w:rsidR="00083E9A" w:rsidRPr="00E82FE7">
        <w:rPr>
          <w:rFonts w:ascii="Times New Roman" w:hAnsi="Times New Roman" w:cs="Times New Roman"/>
          <w:sz w:val="24"/>
          <w:szCs w:val="24"/>
        </w:rPr>
        <w:t>Hardiwinoto</w:t>
      </w:r>
      <w:proofErr w:type="spellEnd"/>
      <w:r w:rsidR="00083E9A" w:rsidRPr="00E82FE7">
        <w:rPr>
          <w:rFonts w:ascii="Times New Roman" w:hAnsi="Times New Roman" w:cs="Times New Roman"/>
          <w:sz w:val="24"/>
          <w:szCs w:val="24"/>
        </w:rPr>
        <w:t>, 2023).</w:t>
      </w:r>
    </w:p>
    <w:p w14:paraId="3E4B0EFF" w14:textId="77777777" w:rsidR="00985127" w:rsidRPr="00E82FE7" w:rsidRDefault="00083E9A" w:rsidP="00E82FE7">
      <w:pPr>
        <w:spacing w:after="0" w:line="240" w:lineRule="auto"/>
        <w:jc w:val="both"/>
        <w:rPr>
          <w:rFonts w:ascii="Times New Roman" w:hAnsi="Times New Roman" w:cs="Times New Roman"/>
          <w:sz w:val="24"/>
          <w:szCs w:val="24"/>
        </w:rPr>
      </w:pPr>
      <w:r w:rsidRPr="00E82FE7">
        <w:rPr>
          <w:rFonts w:ascii="Times New Roman" w:hAnsi="Times New Roman" w:cs="Times New Roman"/>
          <w:sz w:val="24"/>
          <w:szCs w:val="24"/>
        </w:rPr>
        <w:t>Despite its</w:t>
      </w:r>
      <w:r w:rsidR="00985127" w:rsidRPr="00E82FE7">
        <w:rPr>
          <w:rFonts w:ascii="Times New Roman" w:hAnsi="Times New Roman" w:cs="Times New Roman"/>
          <w:sz w:val="24"/>
          <w:szCs w:val="24"/>
        </w:rPr>
        <w:t xml:space="preserve"> recognized potential</w:t>
      </w:r>
      <w:r w:rsidRPr="00E82FE7">
        <w:rPr>
          <w:rFonts w:ascii="Times New Roman" w:hAnsi="Times New Roman" w:cs="Times New Roman"/>
          <w:sz w:val="24"/>
          <w:szCs w:val="24"/>
        </w:rPr>
        <w:t>,</w:t>
      </w:r>
      <w:r w:rsidR="00985127" w:rsidRPr="00E82FE7">
        <w:rPr>
          <w:rFonts w:ascii="Times New Roman" w:hAnsi="Times New Roman" w:cs="Times New Roman"/>
          <w:sz w:val="24"/>
          <w:szCs w:val="24"/>
        </w:rPr>
        <w:t xml:space="preserve"> </w:t>
      </w:r>
      <w:r w:rsidRPr="00E82FE7">
        <w:rPr>
          <w:rFonts w:ascii="Times New Roman" w:hAnsi="Times New Roman" w:cs="Times New Roman"/>
          <w:sz w:val="24"/>
          <w:szCs w:val="24"/>
        </w:rPr>
        <w:t>coconut farming faces adoption barriers, including limited access to extension services, financial constraints, and inadequate infrastructure for processing and marketing (</w:t>
      </w:r>
      <w:proofErr w:type="spellStart"/>
      <w:r w:rsidRPr="00E82FE7">
        <w:rPr>
          <w:rFonts w:ascii="Times New Roman" w:hAnsi="Times New Roman" w:cs="Times New Roman"/>
          <w:sz w:val="24"/>
          <w:szCs w:val="24"/>
        </w:rPr>
        <w:t>Okoroji</w:t>
      </w:r>
      <w:proofErr w:type="spellEnd"/>
      <w:r w:rsidRPr="00E82FE7">
        <w:rPr>
          <w:rFonts w:ascii="Times New Roman" w:hAnsi="Times New Roman" w:cs="Times New Roman"/>
          <w:sz w:val="24"/>
          <w:szCs w:val="24"/>
        </w:rPr>
        <w:t xml:space="preserve"> et al., 2020).</w:t>
      </w:r>
      <w:r w:rsidR="00985127" w:rsidRPr="00E82FE7">
        <w:rPr>
          <w:rFonts w:ascii="Times New Roman" w:hAnsi="Times New Roman" w:cs="Times New Roman"/>
          <w:sz w:val="24"/>
          <w:szCs w:val="24"/>
        </w:rPr>
        <w:t xml:space="preserve"> </w:t>
      </w:r>
      <w:r w:rsidR="006A369B" w:rsidRPr="00E82FE7">
        <w:rPr>
          <w:rFonts w:ascii="Times New Roman" w:hAnsi="Times New Roman" w:cs="Times New Roman"/>
          <w:sz w:val="24"/>
          <w:szCs w:val="24"/>
          <w:lang w:val="en-US"/>
        </w:rPr>
        <w:t>This study</w:t>
      </w:r>
      <w:r w:rsidR="00986D3C" w:rsidRPr="00E82FE7">
        <w:rPr>
          <w:rFonts w:ascii="Times New Roman" w:hAnsi="Times New Roman" w:cs="Times New Roman"/>
          <w:sz w:val="24"/>
          <w:szCs w:val="24"/>
          <w:lang w:val="en-US"/>
        </w:rPr>
        <w:t xml:space="preserve"> aims</w:t>
      </w:r>
      <w:r w:rsidR="00985127" w:rsidRPr="00E82FE7">
        <w:rPr>
          <w:rFonts w:ascii="Times New Roman" w:hAnsi="Times New Roman" w:cs="Times New Roman"/>
          <w:sz w:val="24"/>
          <w:szCs w:val="24"/>
          <w:lang w:val="en-US"/>
        </w:rPr>
        <w:t xml:space="preserve"> to assess the</w:t>
      </w:r>
      <w:r w:rsidR="006A369B" w:rsidRPr="00E82FE7">
        <w:rPr>
          <w:rFonts w:ascii="Times New Roman" w:hAnsi="Times New Roman" w:cs="Times New Roman"/>
          <w:sz w:val="24"/>
          <w:szCs w:val="24"/>
          <w:lang w:val="en-US"/>
        </w:rPr>
        <w:t xml:space="preserve"> farmers’</w:t>
      </w:r>
      <w:r w:rsidR="00985127" w:rsidRPr="00E82FE7">
        <w:rPr>
          <w:rFonts w:ascii="Times New Roman" w:hAnsi="Times New Roman" w:cs="Times New Roman"/>
          <w:sz w:val="24"/>
          <w:szCs w:val="24"/>
          <w:lang w:val="en-US"/>
        </w:rPr>
        <w:t xml:space="preserve"> perception and adoption of </w:t>
      </w:r>
      <w:r w:rsidR="00A56692" w:rsidRPr="00E82FE7">
        <w:rPr>
          <w:rFonts w:ascii="Times New Roman" w:hAnsi="Times New Roman" w:cs="Times New Roman"/>
          <w:iCs/>
          <w:sz w:val="24"/>
          <w:szCs w:val="24"/>
          <w:lang w:val="en-US"/>
        </w:rPr>
        <w:t>coconut palm</w:t>
      </w:r>
      <w:r w:rsidR="00E21B3F" w:rsidRPr="00E82FE7">
        <w:rPr>
          <w:rFonts w:ascii="Times New Roman" w:hAnsi="Times New Roman" w:cs="Times New Roman"/>
          <w:sz w:val="24"/>
          <w:szCs w:val="24"/>
          <w:lang w:val="en-US"/>
        </w:rPr>
        <w:t xml:space="preserve"> as a high</w:t>
      </w:r>
      <w:r w:rsidR="00EA58C0" w:rsidRPr="00E82FE7">
        <w:rPr>
          <w:rFonts w:ascii="Times New Roman" w:hAnsi="Times New Roman" w:cs="Times New Roman"/>
          <w:sz w:val="24"/>
          <w:szCs w:val="24"/>
          <w:lang w:val="en-US"/>
        </w:rPr>
        <w:t>-</w:t>
      </w:r>
      <w:r w:rsidR="00E21B3F" w:rsidRPr="00E82FE7">
        <w:rPr>
          <w:rFonts w:ascii="Times New Roman" w:hAnsi="Times New Roman" w:cs="Times New Roman"/>
          <w:sz w:val="24"/>
          <w:szCs w:val="24"/>
          <w:lang w:val="en-US"/>
        </w:rPr>
        <w:t xml:space="preserve">value </w:t>
      </w:r>
      <w:r w:rsidR="00985127" w:rsidRPr="00E82FE7">
        <w:rPr>
          <w:rFonts w:ascii="Times New Roman" w:hAnsi="Times New Roman" w:cs="Times New Roman"/>
          <w:sz w:val="24"/>
          <w:szCs w:val="24"/>
          <w:lang w:val="en-US"/>
        </w:rPr>
        <w:t xml:space="preserve">crop for agroforestry in Atiba Local Government Area, Oyo State. </w:t>
      </w:r>
      <w:r w:rsidR="00B5794D" w:rsidRPr="00E82FE7">
        <w:rPr>
          <w:rFonts w:ascii="Times New Roman" w:hAnsi="Times New Roman" w:cs="Times New Roman"/>
          <w:sz w:val="24"/>
          <w:szCs w:val="24"/>
        </w:rPr>
        <w:t xml:space="preserve">The study aims to achieve several specific objectives, including determining the socio-economic characteristics of farmers in the study area and assessing their level of awareness and knowledge regarding the potential of coconut palm as an agroforestry crop. Additionally, it seeks to identify the factors that influence farmers' perception and adoption of coconut palm within agroforestry systems, as well as to examine the key constraints hindering its adoption in the study area. </w:t>
      </w:r>
      <w:r w:rsidR="00986D3C" w:rsidRPr="00E82FE7">
        <w:rPr>
          <w:rFonts w:ascii="Times New Roman" w:hAnsi="Times New Roman" w:cs="Times New Roman"/>
          <w:sz w:val="24"/>
          <w:szCs w:val="24"/>
        </w:rPr>
        <w:t>Given the increasing g</w:t>
      </w:r>
      <w:r w:rsidR="006A369B" w:rsidRPr="00E82FE7">
        <w:rPr>
          <w:rFonts w:ascii="Times New Roman" w:hAnsi="Times New Roman" w:cs="Times New Roman"/>
          <w:sz w:val="24"/>
          <w:szCs w:val="24"/>
        </w:rPr>
        <w:t>lobal demand for coconut products</w:t>
      </w:r>
      <w:r w:rsidR="00986D3C" w:rsidRPr="00E82FE7">
        <w:rPr>
          <w:rFonts w:ascii="Times New Roman" w:hAnsi="Times New Roman" w:cs="Times New Roman"/>
          <w:sz w:val="24"/>
          <w:szCs w:val="24"/>
        </w:rPr>
        <w:t xml:space="preserve">, </w:t>
      </w:r>
      <w:r w:rsidR="006A369B" w:rsidRPr="00E82FE7">
        <w:rPr>
          <w:rFonts w:ascii="Times New Roman" w:hAnsi="Times New Roman" w:cs="Times New Roman"/>
          <w:sz w:val="24"/>
          <w:szCs w:val="24"/>
        </w:rPr>
        <w:t xml:space="preserve">understanding adoption factors is crucial for targeted interventions that promote its cultivation, optimize land use, and enhance biodiversity. This study provides insights to guide policy decisions aimed at improving agricultural practices and increasing the profitability of coconut farming </w:t>
      </w:r>
      <w:r w:rsidR="00986D3C" w:rsidRPr="00E82FE7">
        <w:rPr>
          <w:rFonts w:ascii="Times New Roman" w:hAnsi="Times New Roman" w:cs="Times New Roman"/>
          <w:sz w:val="24"/>
          <w:szCs w:val="24"/>
        </w:rPr>
        <w:t xml:space="preserve">in Oyo State (Sarangi </w:t>
      </w:r>
      <w:r w:rsidR="00A56692" w:rsidRPr="00E82FE7">
        <w:rPr>
          <w:rFonts w:ascii="Times New Roman" w:hAnsi="Times New Roman" w:cs="Times New Roman"/>
          <w:sz w:val="24"/>
          <w:szCs w:val="24"/>
        </w:rPr>
        <w:t>et al.,</w:t>
      </w:r>
      <w:r w:rsidR="00986D3C" w:rsidRPr="00E82FE7">
        <w:rPr>
          <w:rFonts w:ascii="Times New Roman" w:hAnsi="Times New Roman" w:cs="Times New Roman"/>
          <w:sz w:val="24"/>
          <w:szCs w:val="24"/>
        </w:rPr>
        <w:t xml:space="preserve"> 2020; Nair, 1993). </w:t>
      </w:r>
    </w:p>
    <w:p w14:paraId="608B30AA" w14:textId="77777777" w:rsidR="0019371B" w:rsidRPr="00E82FE7" w:rsidRDefault="0019371B" w:rsidP="00E82FE7">
      <w:pPr>
        <w:spacing w:after="0" w:line="240" w:lineRule="auto"/>
        <w:jc w:val="both"/>
        <w:rPr>
          <w:rFonts w:ascii="Times New Roman" w:hAnsi="Times New Roman" w:cs="Times New Roman"/>
          <w:sz w:val="24"/>
          <w:szCs w:val="24"/>
        </w:rPr>
      </w:pPr>
    </w:p>
    <w:p w14:paraId="56D6D667" w14:textId="77777777" w:rsidR="00715B7F" w:rsidRPr="00E82FE7" w:rsidRDefault="00B5794D" w:rsidP="00E82FE7">
      <w:pPr>
        <w:numPr>
          <w:ilvl w:val="0"/>
          <w:numId w:val="6"/>
        </w:numPr>
        <w:spacing w:after="0" w:line="240" w:lineRule="auto"/>
        <w:ind w:left="360"/>
        <w:jc w:val="both"/>
        <w:rPr>
          <w:rFonts w:ascii="Times New Roman" w:hAnsi="Times New Roman" w:cs="Times New Roman"/>
          <w:sz w:val="24"/>
          <w:szCs w:val="24"/>
        </w:rPr>
      </w:pPr>
      <w:r w:rsidRPr="00E82FE7">
        <w:rPr>
          <w:rFonts w:ascii="Times New Roman" w:hAnsi="Times New Roman" w:cs="Times New Roman"/>
          <w:b/>
          <w:sz w:val="24"/>
          <w:szCs w:val="24"/>
        </w:rPr>
        <w:t>MATERIALS AND METHODS</w:t>
      </w:r>
    </w:p>
    <w:p w14:paraId="0AEC15CC" w14:textId="77777777" w:rsidR="00DD78A4" w:rsidRPr="00E82FE7" w:rsidRDefault="00B25938" w:rsidP="00E82FE7">
      <w:pPr>
        <w:spacing w:after="0" w:line="240" w:lineRule="auto"/>
        <w:jc w:val="both"/>
        <w:rPr>
          <w:rFonts w:ascii="Times New Roman" w:hAnsi="Times New Roman" w:cs="Times New Roman"/>
          <w:sz w:val="24"/>
          <w:szCs w:val="24"/>
        </w:rPr>
      </w:pPr>
      <w:r w:rsidRPr="00E82FE7">
        <w:rPr>
          <w:rFonts w:ascii="Times New Roman" w:hAnsi="Times New Roman" w:cs="Times New Roman"/>
          <w:sz w:val="24"/>
          <w:szCs w:val="24"/>
        </w:rPr>
        <w:t xml:space="preserve">The study was carried out in Atiba Local Government Area in Oyo State, Nigeria. This area is situated at a geographic coordinate of 7° 50' 30" latitude and 3° 57' 00" longitude, encompassing a total land area of approximately 2,197.53 square </w:t>
      </w:r>
      <w:r w:rsidR="00430E1E" w:rsidRPr="00E82FE7">
        <w:rPr>
          <w:rFonts w:ascii="Times New Roman" w:hAnsi="Times New Roman" w:cs="Times New Roman"/>
          <w:sz w:val="24"/>
          <w:szCs w:val="24"/>
        </w:rPr>
        <w:t>kilometres (Alamu, 2014)</w:t>
      </w:r>
      <w:r w:rsidRPr="00E82FE7">
        <w:rPr>
          <w:rFonts w:ascii="Times New Roman" w:hAnsi="Times New Roman" w:cs="Times New Roman"/>
          <w:sz w:val="24"/>
          <w:szCs w:val="24"/>
        </w:rPr>
        <w:t>. Atiba LGA is known for its diverse communities and agricultural activities, contributing signi</w:t>
      </w:r>
      <w:r w:rsidR="00B5794D" w:rsidRPr="00E82FE7">
        <w:rPr>
          <w:rFonts w:ascii="Times New Roman" w:hAnsi="Times New Roman" w:cs="Times New Roman"/>
          <w:sz w:val="24"/>
          <w:szCs w:val="24"/>
        </w:rPr>
        <w:t xml:space="preserve">ficantly to the local economy. </w:t>
      </w:r>
      <w:r w:rsidR="006A369B" w:rsidRPr="00E82FE7">
        <w:rPr>
          <w:rFonts w:ascii="Times New Roman" w:hAnsi="Times New Roman" w:cs="Times New Roman"/>
          <w:sz w:val="24"/>
          <w:szCs w:val="24"/>
        </w:rPr>
        <w:t>A</w:t>
      </w:r>
      <w:r w:rsidR="00DD78A4" w:rsidRPr="00E82FE7">
        <w:rPr>
          <w:rFonts w:ascii="Times New Roman" w:hAnsi="Times New Roman" w:cs="Times New Roman"/>
          <w:sz w:val="24"/>
          <w:szCs w:val="24"/>
        </w:rPr>
        <w:t xml:space="preserve"> cross-sectional survey design</w:t>
      </w:r>
      <w:r w:rsidR="006A369B" w:rsidRPr="00E82FE7">
        <w:rPr>
          <w:rFonts w:ascii="Times New Roman" w:hAnsi="Times New Roman" w:cs="Times New Roman"/>
          <w:sz w:val="24"/>
          <w:szCs w:val="24"/>
        </w:rPr>
        <w:t xml:space="preserve"> was employed</w:t>
      </w:r>
      <w:r w:rsidR="00DD78A4" w:rsidRPr="00E82FE7">
        <w:rPr>
          <w:rFonts w:ascii="Times New Roman" w:hAnsi="Times New Roman" w:cs="Times New Roman"/>
          <w:sz w:val="24"/>
          <w:szCs w:val="24"/>
        </w:rPr>
        <w:t xml:space="preserve"> </w:t>
      </w:r>
      <w:r w:rsidR="006A369B" w:rsidRPr="00E82FE7">
        <w:rPr>
          <w:rFonts w:ascii="Times New Roman" w:hAnsi="Times New Roman" w:cs="Times New Roman"/>
          <w:sz w:val="24"/>
          <w:szCs w:val="24"/>
        </w:rPr>
        <w:t>and</w:t>
      </w:r>
      <w:r w:rsidR="00DD78A4" w:rsidRPr="00E82FE7">
        <w:rPr>
          <w:rFonts w:ascii="Times New Roman" w:hAnsi="Times New Roman" w:cs="Times New Roman"/>
          <w:sz w:val="24"/>
          <w:szCs w:val="24"/>
        </w:rPr>
        <w:t xml:space="preserve"> 100 questionnaires were distributed to </w:t>
      </w:r>
      <w:r w:rsidR="006A369B" w:rsidRPr="00E82FE7">
        <w:rPr>
          <w:rFonts w:ascii="Times New Roman" w:hAnsi="Times New Roman" w:cs="Times New Roman"/>
          <w:sz w:val="24"/>
          <w:szCs w:val="24"/>
        </w:rPr>
        <w:t>farmers</w:t>
      </w:r>
      <w:r w:rsidR="00DD78A4" w:rsidRPr="00E82FE7">
        <w:rPr>
          <w:rFonts w:ascii="Times New Roman" w:hAnsi="Times New Roman" w:cs="Times New Roman"/>
          <w:sz w:val="24"/>
          <w:szCs w:val="24"/>
        </w:rPr>
        <w:t xml:space="preserve"> selected through random </w:t>
      </w:r>
      <w:r w:rsidR="006A369B" w:rsidRPr="00E82FE7">
        <w:rPr>
          <w:rFonts w:ascii="Times New Roman" w:hAnsi="Times New Roman" w:cs="Times New Roman"/>
          <w:sz w:val="24"/>
          <w:szCs w:val="24"/>
        </w:rPr>
        <w:t xml:space="preserve">and purposive sampling methods. </w:t>
      </w:r>
      <w:r w:rsidR="00DD78A4" w:rsidRPr="00E82FE7">
        <w:rPr>
          <w:rFonts w:ascii="Times New Roman" w:hAnsi="Times New Roman" w:cs="Times New Roman"/>
          <w:sz w:val="24"/>
          <w:szCs w:val="24"/>
        </w:rPr>
        <w:t xml:space="preserve">The questionnaire included closed-ended questions </w:t>
      </w:r>
      <w:r w:rsidR="006A369B" w:rsidRPr="00E82FE7">
        <w:rPr>
          <w:rFonts w:ascii="Times New Roman" w:hAnsi="Times New Roman" w:cs="Times New Roman"/>
          <w:sz w:val="24"/>
          <w:szCs w:val="24"/>
        </w:rPr>
        <w:t>capturing</w:t>
      </w:r>
      <w:r w:rsidR="00DD78A4" w:rsidRPr="00E82FE7">
        <w:rPr>
          <w:rFonts w:ascii="Times New Roman" w:hAnsi="Times New Roman" w:cs="Times New Roman"/>
          <w:sz w:val="24"/>
          <w:szCs w:val="24"/>
        </w:rPr>
        <w:t xml:space="preserve"> demographic details, farmers' awareness of the</w:t>
      </w:r>
      <w:r w:rsidR="006A369B" w:rsidRPr="00E82FE7">
        <w:rPr>
          <w:rFonts w:ascii="Times New Roman" w:hAnsi="Times New Roman" w:cs="Times New Roman"/>
          <w:sz w:val="24"/>
          <w:szCs w:val="24"/>
        </w:rPr>
        <w:t xml:space="preserve"> benefits of coconut palm,</w:t>
      </w:r>
      <w:r w:rsidR="00DD78A4" w:rsidRPr="00E82FE7">
        <w:rPr>
          <w:rFonts w:ascii="Times New Roman" w:hAnsi="Times New Roman" w:cs="Times New Roman"/>
          <w:sz w:val="24"/>
          <w:szCs w:val="24"/>
        </w:rPr>
        <w:t xml:space="preserve"> attitudes</w:t>
      </w:r>
      <w:r w:rsidR="006A369B" w:rsidRPr="00E82FE7">
        <w:rPr>
          <w:rFonts w:ascii="Times New Roman" w:hAnsi="Times New Roman" w:cs="Times New Roman"/>
          <w:sz w:val="24"/>
          <w:szCs w:val="24"/>
        </w:rPr>
        <w:t xml:space="preserve"> towards its cultivation, </w:t>
      </w:r>
      <w:r w:rsidR="00DD78A4" w:rsidRPr="00E82FE7">
        <w:rPr>
          <w:rFonts w:ascii="Times New Roman" w:hAnsi="Times New Roman" w:cs="Times New Roman"/>
          <w:sz w:val="24"/>
          <w:szCs w:val="24"/>
        </w:rPr>
        <w:t>partic</w:t>
      </w:r>
      <w:r w:rsidR="006A369B" w:rsidRPr="00E82FE7">
        <w:rPr>
          <w:rFonts w:ascii="Times New Roman" w:hAnsi="Times New Roman" w:cs="Times New Roman"/>
          <w:sz w:val="24"/>
          <w:szCs w:val="24"/>
        </w:rPr>
        <w:t>ipation in agroforestry, and</w:t>
      </w:r>
      <w:r w:rsidR="00DD78A4" w:rsidRPr="00E82FE7">
        <w:rPr>
          <w:rFonts w:ascii="Times New Roman" w:hAnsi="Times New Roman" w:cs="Times New Roman"/>
          <w:sz w:val="24"/>
          <w:szCs w:val="24"/>
        </w:rPr>
        <w:t xml:space="preserve"> perceive</w:t>
      </w:r>
      <w:r w:rsidR="006A369B" w:rsidRPr="00E82FE7">
        <w:rPr>
          <w:rFonts w:ascii="Times New Roman" w:hAnsi="Times New Roman" w:cs="Times New Roman"/>
          <w:sz w:val="24"/>
          <w:szCs w:val="24"/>
        </w:rPr>
        <w:t>d</w:t>
      </w:r>
      <w:r w:rsidR="00DD78A4" w:rsidRPr="00E82FE7">
        <w:rPr>
          <w:rFonts w:ascii="Times New Roman" w:hAnsi="Times New Roman" w:cs="Times New Roman"/>
          <w:sz w:val="24"/>
          <w:szCs w:val="24"/>
        </w:rPr>
        <w:t xml:space="preserve"> adoption</w:t>
      </w:r>
      <w:r w:rsidR="006A369B" w:rsidRPr="00E82FE7">
        <w:rPr>
          <w:rFonts w:ascii="Times New Roman" w:hAnsi="Times New Roman" w:cs="Times New Roman"/>
          <w:sz w:val="24"/>
          <w:szCs w:val="24"/>
        </w:rPr>
        <w:t xml:space="preserve"> barriers</w:t>
      </w:r>
      <w:r w:rsidR="00431B63" w:rsidRPr="00E82FE7">
        <w:rPr>
          <w:rFonts w:ascii="Times New Roman" w:hAnsi="Times New Roman" w:cs="Times New Roman"/>
          <w:sz w:val="24"/>
          <w:szCs w:val="24"/>
        </w:rPr>
        <w:t xml:space="preserve"> (Ibrahim et al., 2019)</w:t>
      </w:r>
      <w:r w:rsidR="00DD78A4" w:rsidRPr="00E82FE7">
        <w:rPr>
          <w:rFonts w:ascii="Times New Roman" w:hAnsi="Times New Roman" w:cs="Times New Roman"/>
          <w:sz w:val="24"/>
          <w:szCs w:val="24"/>
        </w:rPr>
        <w:t xml:space="preserve">. </w:t>
      </w:r>
      <w:r w:rsidR="006A369B" w:rsidRPr="00E82FE7">
        <w:rPr>
          <w:rFonts w:ascii="Times New Roman" w:hAnsi="Times New Roman" w:cs="Times New Roman"/>
          <w:sz w:val="24"/>
          <w:szCs w:val="24"/>
        </w:rPr>
        <w:t>A pre-test</w:t>
      </w:r>
      <w:r w:rsidR="00DD78A4" w:rsidRPr="00E82FE7">
        <w:rPr>
          <w:rFonts w:ascii="Times New Roman" w:hAnsi="Times New Roman" w:cs="Times New Roman"/>
          <w:sz w:val="24"/>
          <w:szCs w:val="24"/>
        </w:rPr>
        <w:t xml:space="preserve"> </w:t>
      </w:r>
      <w:r w:rsidR="006A369B" w:rsidRPr="00E82FE7">
        <w:rPr>
          <w:rFonts w:ascii="Times New Roman" w:hAnsi="Times New Roman" w:cs="Times New Roman"/>
          <w:sz w:val="24"/>
          <w:szCs w:val="24"/>
        </w:rPr>
        <w:t>was conducted to ensure</w:t>
      </w:r>
      <w:r w:rsidR="00DD78A4" w:rsidRPr="00E82FE7">
        <w:rPr>
          <w:rFonts w:ascii="Times New Roman" w:hAnsi="Times New Roman" w:cs="Times New Roman"/>
          <w:sz w:val="24"/>
          <w:szCs w:val="24"/>
        </w:rPr>
        <w:t xml:space="preserve"> clarity and validity </w:t>
      </w:r>
      <w:r w:rsidR="006A369B" w:rsidRPr="00E82FE7">
        <w:rPr>
          <w:rFonts w:ascii="Times New Roman" w:hAnsi="Times New Roman" w:cs="Times New Roman"/>
          <w:sz w:val="24"/>
          <w:szCs w:val="24"/>
        </w:rPr>
        <w:t>before full-scale data collection.</w:t>
      </w:r>
    </w:p>
    <w:p w14:paraId="1E0CE790" w14:textId="77777777" w:rsidR="007F4138" w:rsidRDefault="007F4138" w:rsidP="00E82FE7">
      <w:pPr>
        <w:spacing w:after="0" w:line="240" w:lineRule="auto"/>
        <w:jc w:val="both"/>
        <w:rPr>
          <w:rFonts w:ascii="Times New Roman" w:hAnsi="Times New Roman" w:cs="Times New Roman"/>
          <w:b/>
          <w:sz w:val="24"/>
          <w:szCs w:val="24"/>
        </w:rPr>
      </w:pPr>
    </w:p>
    <w:p w14:paraId="701C387B" w14:textId="77777777" w:rsidR="007F4138" w:rsidRDefault="007F4138" w:rsidP="00E82FE7">
      <w:pPr>
        <w:spacing w:after="0" w:line="240" w:lineRule="auto"/>
        <w:jc w:val="both"/>
        <w:rPr>
          <w:rFonts w:ascii="Times New Roman" w:hAnsi="Times New Roman" w:cs="Times New Roman"/>
          <w:b/>
          <w:sz w:val="24"/>
          <w:szCs w:val="24"/>
        </w:rPr>
      </w:pPr>
    </w:p>
    <w:p w14:paraId="05AFB73B" w14:textId="77777777" w:rsidR="00715B7F" w:rsidRPr="00E82FE7" w:rsidRDefault="00715B7F" w:rsidP="00E82FE7">
      <w:pPr>
        <w:spacing w:after="0" w:line="240" w:lineRule="auto"/>
        <w:jc w:val="both"/>
        <w:rPr>
          <w:rFonts w:ascii="Times New Roman" w:hAnsi="Times New Roman" w:cs="Times New Roman"/>
          <w:b/>
          <w:sz w:val="24"/>
          <w:szCs w:val="24"/>
        </w:rPr>
      </w:pPr>
      <w:r w:rsidRPr="00E82FE7">
        <w:rPr>
          <w:rFonts w:ascii="Times New Roman" w:hAnsi="Times New Roman" w:cs="Times New Roman"/>
          <w:b/>
          <w:sz w:val="24"/>
          <w:szCs w:val="24"/>
        </w:rPr>
        <w:t>Data Analysis</w:t>
      </w:r>
    </w:p>
    <w:p w14:paraId="4114FF51" w14:textId="77777777" w:rsidR="00715B7F" w:rsidRPr="00E82FE7" w:rsidRDefault="00715B7F" w:rsidP="00E82FE7">
      <w:pPr>
        <w:spacing w:after="0" w:line="240" w:lineRule="auto"/>
        <w:jc w:val="both"/>
        <w:rPr>
          <w:rFonts w:ascii="Times New Roman" w:hAnsi="Times New Roman" w:cs="Times New Roman"/>
          <w:sz w:val="24"/>
          <w:szCs w:val="24"/>
        </w:rPr>
      </w:pPr>
      <w:r w:rsidRPr="00E82FE7">
        <w:rPr>
          <w:rFonts w:ascii="Times New Roman" w:hAnsi="Times New Roman" w:cs="Times New Roman"/>
          <w:sz w:val="24"/>
          <w:szCs w:val="24"/>
        </w:rPr>
        <w:t xml:space="preserve">The data analysis was conducted using both descriptive and inferential statistical techniques. Descriptive statistics, such as frequencies, percentages, means, and standard deviations, were applied to summarize the socio-economic characteristics of the farmers, as well as their levels of awareness and knowledge regarding the potential of coconut palm as an agroforestry crop. A 5-point Likert scale was used to evaluate farmers' attitudes and perceptions, where a score of 1 </w:t>
      </w:r>
      <w:r w:rsidRPr="00E82FE7">
        <w:rPr>
          <w:rFonts w:ascii="Times New Roman" w:hAnsi="Times New Roman" w:cs="Times New Roman"/>
          <w:sz w:val="24"/>
          <w:szCs w:val="24"/>
        </w:rPr>
        <w:lastRenderedPageBreak/>
        <w:t>represented "strongly disagree" and a score of 5 represented "strongly agree." The mean scores were calculated to determine the attitudes of farmers towards adopting coconut cultivation. Additionally, the analysis identified factors influencing adoption and constraints faced by farmers. The findings were presented in tables for improved clarity and ease of comparison.</w:t>
      </w:r>
    </w:p>
    <w:p w14:paraId="5D9398B2" w14:textId="77777777" w:rsidR="00715B7F" w:rsidRPr="00E82FE7" w:rsidRDefault="00715B7F" w:rsidP="00E82FE7">
      <w:pPr>
        <w:spacing w:after="0" w:line="240" w:lineRule="auto"/>
        <w:jc w:val="both"/>
        <w:rPr>
          <w:rFonts w:ascii="Times New Roman" w:hAnsi="Times New Roman" w:cs="Times New Roman"/>
          <w:b/>
          <w:sz w:val="24"/>
          <w:szCs w:val="24"/>
        </w:rPr>
      </w:pPr>
      <w:r w:rsidRPr="00E82FE7">
        <w:rPr>
          <w:rFonts w:ascii="Times New Roman" w:hAnsi="Times New Roman" w:cs="Times New Roman"/>
          <w:b/>
          <w:sz w:val="24"/>
          <w:szCs w:val="24"/>
        </w:rPr>
        <w:t xml:space="preserve">Binary Logistic Regression Model </w:t>
      </w:r>
    </w:p>
    <w:p w14:paraId="0255CF71" w14:textId="77777777" w:rsidR="006D31AC" w:rsidRPr="00E82FE7" w:rsidRDefault="006D31AC" w:rsidP="00E82FE7">
      <w:pPr>
        <w:spacing w:after="0" w:line="240" w:lineRule="auto"/>
        <w:jc w:val="both"/>
        <w:rPr>
          <w:rFonts w:ascii="Times New Roman" w:hAnsi="Times New Roman" w:cs="Times New Roman"/>
          <w:sz w:val="24"/>
          <w:szCs w:val="24"/>
        </w:rPr>
      </w:pPr>
      <w:r w:rsidRPr="00E82FE7">
        <w:rPr>
          <w:rFonts w:ascii="Times New Roman" w:hAnsi="Times New Roman" w:cs="Times New Roman"/>
          <w:sz w:val="24"/>
          <w:szCs w:val="24"/>
        </w:rPr>
        <w:t xml:space="preserve">To explore the factors that influence the perception and adoption of coconut palm as an agroforestry crop in the study area, a binary logistic regression model was employed. This statistical method is particularly effective for analysing dichotomous dependent variables, enabling the prediction of the likelihood of adoption based on a range of predictor variables (Borooah, 2002). </w:t>
      </w:r>
    </w:p>
    <w:p w14:paraId="3103CF4F" w14:textId="77777777" w:rsidR="00715B7F" w:rsidRPr="00E82FE7" w:rsidRDefault="00715B7F" w:rsidP="00E82FE7">
      <w:pPr>
        <w:spacing w:after="0" w:line="240" w:lineRule="auto"/>
        <w:jc w:val="both"/>
        <w:rPr>
          <w:rFonts w:ascii="Times New Roman" w:hAnsi="Times New Roman" w:cs="Times New Roman"/>
          <w:sz w:val="24"/>
          <w:szCs w:val="24"/>
        </w:rPr>
      </w:pPr>
      <w:r w:rsidRPr="00E82FE7">
        <w:rPr>
          <w:rFonts w:ascii="Times New Roman" w:hAnsi="Times New Roman" w:cs="Times New Roman"/>
          <w:sz w:val="24"/>
          <w:szCs w:val="24"/>
        </w:rPr>
        <w:t>The logistic regression model used in the analysis can be expressed as:</w:t>
      </w:r>
    </w:p>
    <w:p w14:paraId="7A34D873" w14:textId="77777777" w:rsidR="00715B7F" w:rsidRPr="00E82FE7" w:rsidRDefault="00715B7F" w:rsidP="00E82FE7">
      <w:pPr>
        <w:spacing w:after="0" w:line="24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Log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1-p</m:t>
                  </m:r>
                </m:den>
              </m:f>
            </m:e>
          </m:d>
          <m:r>
            <m:rPr>
              <m:sty m:val="p"/>
            </m:rPr>
            <w:rPr>
              <w:rStyle w:val="mrel"/>
              <w:rFonts w:ascii="Cambria Math" w:hAnsi="Cambria Math" w:cs="Times New Roman"/>
              <w:sz w:val="24"/>
              <w:szCs w:val="24"/>
            </w:rPr>
            <m:t>=</m:t>
          </m:r>
          <m:r>
            <w:rPr>
              <w:rStyle w:val="mord"/>
              <w:rFonts w:ascii="Cambria Math" w:hAnsi="Cambria Math" w:cs="Times New Roman"/>
              <w:sz w:val="24"/>
              <w:szCs w:val="24"/>
            </w:rPr>
            <m:t>β</m:t>
          </m:r>
          <m:r>
            <m:rPr>
              <m:sty m:val="p"/>
            </m:rPr>
            <w:rPr>
              <w:rStyle w:val="mord"/>
              <w:rFonts w:ascii="Cambria Math" w:hAnsi="Cambria Math" w:cs="Times New Roman"/>
              <w:sz w:val="24"/>
              <w:szCs w:val="24"/>
            </w:rPr>
            <m:t>0</m:t>
          </m:r>
          <m:r>
            <m:rPr>
              <m:sty m:val="p"/>
            </m:rPr>
            <w:rPr>
              <w:rStyle w:val="vlist-s"/>
              <w:rFonts w:ascii="Cambria Math" w:hAnsi="Cambria Math" w:cs="Times New Roman"/>
              <w:sz w:val="24"/>
              <w:szCs w:val="24"/>
            </w:rPr>
            <m:t>​</m:t>
          </m:r>
          <m:r>
            <m:rPr>
              <m:sty m:val="p"/>
            </m:rPr>
            <w:rPr>
              <w:rStyle w:val="mbin"/>
              <w:rFonts w:ascii="Cambria Math" w:hAnsi="Cambria Math" w:cs="Times New Roman"/>
              <w:sz w:val="24"/>
              <w:szCs w:val="24"/>
            </w:rPr>
            <m:t>+</m:t>
          </m:r>
          <m:r>
            <w:rPr>
              <w:rStyle w:val="mord"/>
              <w:rFonts w:ascii="Cambria Math" w:hAnsi="Cambria Math" w:cs="Times New Roman"/>
              <w:sz w:val="24"/>
              <w:szCs w:val="24"/>
            </w:rPr>
            <m:t>β</m:t>
          </m:r>
          <m:r>
            <m:rPr>
              <m:sty m:val="p"/>
            </m:rPr>
            <w:rPr>
              <w:rStyle w:val="mord"/>
              <w:rFonts w:ascii="Cambria Math" w:hAnsi="Cambria Math" w:cs="Times New Roman"/>
              <w:sz w:val="24"/>
              <w:szCs w:val="24"/>
            </w:rPr>
            <m:t>1</m:t>
          </m:r>
          <m:r>
            <m:rPr>
              <m:sty m:val="p"/>
            </m:rPr>
            <w:rPr>
              <w:rStyle w:val="vlist-s"/>
              <w:rFonts w:ascii="Cambria Math" w:hAnsi="Cambria Math" w:cs="Times New Roman"/>
              <w:sz w:val="24"/>
              <w:szCs w:val="24"/>
            </w:rPr>
            <m:t>​</m:t>
          </m:r>
          <m:r>
            <m:rPr>
              <m:sty m:val="p"/>
            </m:rPr>
            <w:rPr>
              <w:rStyle w:val="mord"/>
              <w:rFonts w:ascii="Cambria Math" w:hAnsi="Cambria Math" w:cs="Times New Roman"/>
              <w:sz w:val="24"/>
              <w:szCs w:val="24"/>
            </w:rPr>
            <m:t>gender</m:t>
          </m:r>
          <m:r>
            <m:rPr>
              <m:sty m:val="p"/>
            </m:rPr>
            <w:rPr>
              <w:rStyle w:val="mbin"/>
              <w:rFonts w:ascii="Cambria Math" w:hAnsi="Cambria Math" w:cs="Times New Roman"/>
              <w:sz w:val="24"/>
              <w:szCs w:val="24"/>
            </w:rPr>
            <m:t>+</m:t>
          </m:r>
          <m:r>
            <w:rPr>
              <w:rStyle w:val="mord"/>
              <w:rFonts w:ascii="Cambria Math" w:hAnsi="Cambria Math" w:cs="Times New Roman"/>
              <w:sz w:val="24"/>
              <w:szCs w:val="24"/>
            </w:rPr>
            <m:t>β</m:t>
          </m:r>
          <m:r>
            <m:rPr>
              <m:sty m:val="p"/>
            </m:rPr>
            <w:rPr>
              <w:rStyle w:val="mord"/>
              <w:rFonts w:ascii="Cambria Math" w:hAnsi="Cambria Math" w:cs="Times New Roman"/>
              <w:sz w:val="24"/>
              <w:szCs w:val="24"/>
            </w:rPr>
            <m:t>2</m:t>
          </m:r>
          <m:r>
            <m:rPr>
              <m:sty m:val="p"/>
            </m:rPr>
            <w:rPr>
              <w:rStyle w:val="vlist-s"/>
              <w:rFonts w:ascii="Cambria Math" w:hAnsi="Cambria Math" w:cs="Times New Roman"/>
              <w:sz w:val="24"/>
              <w:szCs w:val="24"/>
            </w:rPr>
            <m:t>​</m:t>
          </m:r>
          <m:r>
            <m:rPr>
              <m:sty m:val="p"/>
            </m:rPr>
            <w:rPr>
              <w:rStyle w:val="mord"/>
              <w:rFonts w:ascii="Cambria Math" w:hAnsi="Cambria Math" w:cs="Times New Roman"/>
              <w:sz w:val="24"/>
              <w:szCs w:val="24"/>
            </w:rPr>
            <m:t>age</m:t>
          </m:r>
          <m:r>
            <m:rPr>
              <m:sty m:val="p"/>
            </m:rPr>
            <w:rPr>
              <w:rStyle w:val="mbin"/>
              <w:rFonts w:ascii="Cambria Math" w:hAnsi="Cambria Math" w:cs="Times New Roman"/>
              <w:sz w:val="24"/>
              <w:szCs w:val="24"/>
            </w:rPr>
            <m:t>+</m:t>
          </m:r>
          <m:r>
            <w:rPr>
              <w:rStyle w:val="mord"/>
              <w:rFonts w:ascii="Cambria Math" w:hAnsi="Cambria Math" w:cs="Times New Roman"/>
              <w:sz w:val="24"/>
              <w:szCs w:val="24"/>
            </w:rPr>
            <m:t>β</m:t>
          </m:r>
          <m:r>
            <m:rPr>
              <m:sty m:val="p"/>
            </m:rPr>
            <w:rPr>
              <w:rStyle w:val="mord"/>
              <w:rFonts w:ascii="Cambria Math" w:hAnsi="Cambria Math" w:cs="Times New Roman"/>
              <w:sz w:val="24"/>
              <w:szCs w:val="24"/>
            </w:rPr>
            <m:t>3</m:t>
          </m:r>
          <m:r>
            <m:rPr>
              <m:sty m:val="p"/>
            </m:rPr>
            <w:rPr>
              <w:rStyle w:val="vlist-s"/>
              <w:rFonts w:ascii="Cambria Math" w:hAnsi="Cambria Math" w:cs="Times New Roman"/>
              <w:sz w:val="24"/>
              <w:szCs w:val="24"/>
            </w:rPr>
            <m:t>​</m:t>
          </m:r>
          <m:r>
            <m:rPr>
              <m:sty m:val="p"/>
            </m:rPr>
            <w:rPr>
              <w:rStyle w:val="mord"/>
              <w:rFonts w:ascii="Cambria Math" w:hAnsi="Cambria Math" w:cs="Times New Roman"/>
              <w:sz w:val="24"/>
              <w:szCs w:val="24"/>
            </w:rPr>
            <m:t xml:space="preserve">level of education + β4access to credit + β5extension services + β6land tenure + β7market access </m:t>
          </m:r>
        </m:oMath>
      </m:oMathPara>
    </w:p>
    <w:p w14:paraId="5860A0F2" w14:textId="77777777" w:rsidR="00715B7F" w:rsidRPr="00E82FE7" w:rsidRDefault="00715B7F" w:rsidP="00E82FE7">
      <w:pPr>
        <w:spacing w:after="0" w:line="240" w:lineRule="auto"/>
        <w:jc w:val="both"/>
        <w:rPr>
          <w:rFonts w:ascii="Times New Roman" w:hAnsi="Times New Roman" w:cs="Times New Roman"/>
          <w:sz w:val="24"/>
          <w:szCs w:val="24"/>
        </w:rPr>
      </w:pPr>
      <w:r w:rsidRPr="00E82FE7">
        <w:rPr>
          <w:rFonts w:ascii="Times New Roman" w:hAnsi="Times New Roman" w:cs="Times New Roman"/>
          <w:sz w:val="24"/>
          <w:szCs w:val="24"/>
        </w:rPr>
        <w:t>Where:</w:t>
      </w:r>
    </w:p>
    <w:p w14:paraId="0E0B56C8" w14:textId="77777777" w:rsidR="006D31AC" w:rsidRPr="00E82FE7" w:rsidRDefault="00715B7F" w:rsidP="00E82FE7">
      <w:pPr>
        <w:spacing w:after="0" w:line="240" w:lineRule="auto"/>
        <w:jc w:val="both"/>
        <w:rPr>
          <w:rFonts w:ascii="Times New Roman" w:hAnsi="Times New Roman" w:cs="Times New Roman"/>
          <w:i/>
          <w:iCs/>
          <w:sz w:val="24"/>
          <w:szCs w:val="24"/>
        </w:rPr>
      </w:pPr>
      <w:r w:rsidRPr="00E82FE7">
        <w:rPr>
          <w:rFonts w:ascii="Times New Roman" w:hAnsi="Times New Roman" w:cs="Times New Roman"/>
          <w:sz w:val="24"/>
          <w:szCs w:val="24"/>
        </w:rPr>
        <w:t xml:space="preserve">p is the </w:t>
      </w:r>
      <w:r w:rsidR="006D31AC" w:rsidRPr="00E82FE7">
        <w:rPr>
          <w:rFonts w:ascii="Times New Roman" w:hAnsi="Times New Roman" w:cs="Times New Roman"/>
          <w:sz w:val="24"/>
          <w:szCs w:val="24"/>
        </w:rPr>
        <w:t>probability of a farmer adopting coconut palm as an agroforestry crop</w:t>
      </w:r>
      <w:r w:rsidR="006D31AC" w:rsidRPr="00E82FE7">
        <w:rPr>
          <w:rFonts w:ascii="Times New Roman" w:hAnsi="Times New Roman" w:cs="Times New Roman"/>
          <w:i/>
          <w:iCs/>
          <w:sz w:val="24"/>
          <w:szCs w:val="24"/>
        </w:rPr>
        <w:t xml:space="preserve"> </w:t>
      </w:r>
    </w:p>
    <w:p w14:paraId="640CFB97" w14:textId="77777777" w:rsidR="00715B7F" w:rsidRPr="00E82FE7" w:rsidRDefault="00715B7F" w:rsidP="00E82FE7">
      <w:pPr>
        <w:spacing w:after="0" w:line="240" w:lineRule="auto"/>
        <w:jc w:val="both"/>
        <w:rPr>
          <w:rFonts w:ascii="Times New Roman" w:hAnsi="Times New Roman" w:cs="Times New Roman"/>
          <w:sz w:val="24"/>
          <w:szCs w:val="24"/>
        </w:rPr>
      </w:pPr>
      <w:r w:rsidRPr="00E82FE7">
        <w:rPr>
          <w:rStyle w:val="mord"/>
          <w:rFonts w:ascii="Times New Roman" w:hAnsi="Times New Roman" w:cs="Times New Roman"/>
          <w:i/>
          <w:iCs/>
          <w:sz w:val="24"/>
          <w:szCs w:val="24"/>
        </w:rPr>
        <w:t>β</w:t>
      </w:r>
      <w:r w:rsidRPr="00E82FE7">
        <w:rPr>
          <w:rStyle w:val="mord"/>
          <w:rFonts w:ascii="Times New Roman" w:hAnsi="Times New Roman" w:cs="Times New Roman"/>
          <w:sz w:val="24"/>
          <w:szCs w:val="24"/>
          <w:vertAlign w:val="subscript"/>
        </w:rPr>
        <w:t>0</w:t>
      </w:r>
      <w:r w:rsidRPr="00E82FE7">
        <w:rPr>
          <w:rFonts w:ascii="Times New Roman" w:hAnsi="Times New Roman" w:cs="Times New Roman"/>
          <w:sz w:val="24"/>
          <w:szCs w:val="24"/>
        </w:rPr>
        <w:t xml:space="preserve"> is the intercept term</w:t>
      </w:r>
    </w:p>
    <w:p w14:paraId="611CADE4" w14:textId="77777777" w:rsidR="00715B7F" w:rsidRPr="00E82FE7" w:rsidRDefault="00715B7F" w:rsidP="00E82FE7">
      <w:pPr>
        <w:spacing w:after="0" w:line="240" w:lineRule="auto"/>
        <w:jc w:val="both"/>
        <w:rPr>
          <w:rFonts w:ascii="Times New Roman" w:hAnsi="Times New Roman" w:cs="Times New Roman"/>
          <w:sz w:val="24"/>
          <w:szCs w:val="24"/>
        </w:rPr>
      </w:pPr>
      <w:r w:rsidRPr="00E82FE7">
        <w:rPr>
          <w:rStyle w:val="mord"/>
          <w:rFonts w:ascii="Times New Roman" w:hAnsi="Times New Roman" w:cs="Times New Roman"/>
          <w:i/>
          <w:iCs/>
          <w:sz w:val="24"/>
          <w:szCs w:val="24"/>
        </w:rPr>
        <w:t>β</w:t>
      </w:r>
      <w:r w:rsidRPr="00E82FE7">
        <w:rPr>
          <w:rStyle w:val="mord"/>
          <w:rFonts w:ascii="Times New Roman" w:hAnsi="Times New Roman" w:cs="Times New Roman"/>
          <w:sz w:val="24"/>
          <w:szCs w:val="24"/>
          <w:vertAlign w:val="subscript"/>
        </w:rPr>
        <w:t>1</w:t>
      </w:r>
      <w:r w:rsidRPr="00E82FE7">
        <w:rPr>
          <w:rStyle w:val="mord"/>
          <w:rFonts w:ascii="Times New Roman" w:hAnsi="Times New Roman" w:cs="Times New Roman"/>
          <w:sz w:val="24"/>
          <w:szCs w:val="24"/>
        </w:rPr>
        <w:t xml:space="preserve">, </w:t>
      </w:r>
      <w:r w:rsidRPr="00E82FE7">
        <w:rPr>
          <w:rStyle w:val="mord"/>
          <w:rFonts w:ascii="Times New Roman" w:hAnsi="Times New Roman" w:cs="Times New Roman"/>
          <w:i/>
          <w:iCs/>
          <w:sz w:val="24"/>
          <w:szCs w:val="24"/>
        </w:rPr>
        <w:t>β</w:t>
      </w:r>
      <w:r w:rsidRPr="00E82FE7">
        <w:rPr>
          <w:rStyle w:val="mord"/>
          <w:rFonts w:ascii="Times New Roman" w:hAnsi="Times New Roman" w:cs="Times New Roman"/>
          <w:sz w:val="24"/>
          <w:szCs w:val="24"/>
          <w:vertAlign w:val="subscript"/>
        </w:rPr>
        <w:t>2</w:t>
      </w:r>
      <w:r w:rsidR="006D31AC" w:rsidRPr="00E82FE7">
        <w:rPr>
          <w:rStyle w:val="mord"/>
          <w:rFonts w:ascii="Times New Roman" w:hAnsi="Times New Roman" w:cs="Times New Roman"/>
          <w:sz w:val="24"/>
          <w:szCs w:val="24"/>
        </w:rPr>
        <w:t>,</w:t>
      </w:r>
      <w:r w:rsidRPr="00E82FE7">
        <w:rPr>
          <w:rStyle w:val="mord"/>
          <w:rFonts w:ascii="Times New Roman" w:hAnsi="Times New Roman" w:cs="Times New Roman"/>
          <w:sz w:val="24"/>
          <w:szCs w:val="24"/>
        </w:rPr>
        <w:t xml:space="preserve"> </w:t>
      </w:r>
      <w:r w:rsidRPr="00E82FE7">
        <w:rPr>
          <w:rStyle w:val="mord"/>
          <w:rFonts w:ascii="Times New Roman" w:hAnsi="Times New Roman" w:cs="Times New Roman"/>
          <w:i/>
          <w:iCs/>
          <w:sz w:val="24"/>
          <w:szCs w:val="24"/>
        </w:rPr>
        <w:t>β</w:t>
      </w:r>
      <w:r w:rsidRPr="00E82FE7">
        <w:rPr>
          <w:rStyle w:val="mord"/>
          <w:rFonts w:ascii="Times New Roman" w:hAnsi="Times New Roman" w:cs="Times New Roman"/>
          <w:sz w:val="24"/>
          <w:szCs w:val="24"/>
          <w:vertAlign w:val="subscript"/>
        </w:rPr>
        <w:t>3</w:t>
      </w:r>
      <w:r w:rsidR="006D31AC" w:rsidRPr="00E82FE7">
        <w:rPr>
          <w:rStyle w:val="mord"/>
          <w:rFonts w:ascii="Times New Roman" w:hAnsi="Times New Roman" w:cs="Times New Roman"/>
          <w:sz w:val="24"/>
          <w:szCs w:val="24"/>
          <w:vertAlign w:val="subscript"/>
        </w:rPr>
        <w:t>,</w:t>
      </w:r>
      <w:r w:rsidR="006D31AC" w:rsidRPr="00E82FE7">
        <w:rPr>
          <w:rStyle w:val="mord"/>
          <w:rFonts w:ascii="Times New Roman" w:hAnsi="Times New Roman" w:cs="Times New Roman"/>
          <w:i/>
          <w:iCs/>
          <w:sz w:val="24"/>
          <w:szCs w:val="24"/>
        </w:rPr>
        <w:t xml:space="preserve"> β</w:t>
      </w:r>
      <w:r w:rsidR="006D31AC" w:rsidRPr="00E82FE7">
        <w:rPr>
          <w:rStyle w:val="mord"/>
          <w:rFonts w:ascii="Times New Roman" w:hAnsi="Times New Roman" w:cs="Times New Roman"/>
          <w:sz w:val="24"/>
          <w:szCs w:val="24"/>
          <w:vertAlign w:val="subscript"/>
        </w:rPr>
        <w:t>4</w:t>
      </w:r>
      <w:r w:rsidR="006D31AC" w:rsidRPr="00E82FE7">
        <w:rPr>
          <w:rStyle w:val="mord"/>
          <w:rFonts w:ascii="Times New Roman" w:hAnsi="Times New Roman" w:cs="Times New Roman"/>
          <w:sz w:val="24"/>
          <w:szCs w:val="24"/>
        </w:rPr>
        <w:t xml:space="preserve">, </w:t>
      </w:r>
      <w:r w:rsidR="006D31AC" w:rsidRPr="00E82FE7">
        <w:rPr>
          <w:rStyle w:val="mord"/>
          <w:rFonts w:ascii="Times New Roman" w:hAnsi="Times New Roman" w:cs="Times New Roman"/>
          <w:i/>
          <w:iCs/>
          <w:sz w:val="24"/>
          <w:szCs w:val="24"/>
        </w:rPr>
        <w:t>β</w:t>
      </w:r>
      <w:r w:rsidR="006D31AC" w:rsidRPr="00E82FE7">
        <w:rPr>
          <w:rStyle w:val="mord"/>
          <w:rFonts w:ascii="Times New Roman" w:hAnsi="Times New Roman" w:cs="Times New Roman"/>
          <w:sz w:val="24"/>
          <w:szCs w:val="24"/>
          <w:vertAlign w:val="subscript"/>
        </w:rPr>
        <w:t>5</w:t>
      </w:r>
      <w:r w:rsidR="006D31AC" w:rsidRPr="00E82FE7">
        <w:rPr>
          <w:rStyle w:val="mord"/>
          <w:rFonts w:ascii="Times New Roman" w:hAnsi="Times New Roman" w:cs="Times New Roman"/>
          <w:sz w:val="24"/>
          <w:szCs w:val="24"/>
        </w:rPr>
        <w:t xml:space="preserve">, </w:t>
      </w:r>
      <w:r w:rsidR="006D31AC" w:rsidRPr="00E82FE7">
        <w:rPr>
          <w:rStyle w:val="mord"/>
          <w:rFonts w:ascii="Times New Roman" w:hAnsi="Times New Roman" w:cs="Times New Roman"/>
          <w:i/>
          <w:iCs/>
          <w:sz w:val="24"/>
          <w:szCs w:val="24"/>
        </w:rPr>
        <w:t>β</w:t>
      </w:r>
      <w:r w:rsidR="006D31AC" w:rsidRPr="00E82FE7">
        <w:rPr>
          <w:rStyle w:val="mord"/>
          <w:rFonts w:ascii="Times New Roman" w:hAnsi="Times New Roman" w:cs="Times New Roman"/>
          <w:sz w:val="24"/>
          <w:szCs w:val="24"/>
          <w:vertAlign w:val="subscript"/>
        </w:rPr>
        <w:t xml:space="preserve">6 </w:t>
      </w:r>
      <w:r w:rsidR="006D31AC" w:rsidRPr="00E82FE7">
        <w:rPr>
          <w:rFonts w:ascii="Times New Roman" w:hAnsi="Times New Roman" w:cs="Times New Roman"/>
          <w:sz w:val="24"/>
          <w:szCs w:val="24"/>
        </w:rPr>
        <w:t xml:space="preserve">and </w:t>
      </w:r>
      <w:r w:rsidR="006D31AC" w:rsidRPr="00E82FE7">
        <w:rPr>
          <w:rStyle w:val="mord"/>
          <w:rFonts w:ascii="Times New Roman" w:hAnsi="Times New Roman" w:cs="Times New Roman"/>
          <w:i/>
          <w:iCs/>
          <w:sz w:val="24"/>
          <w:szCs w:val="24"/>
        </w:rPr>
        <w:t>β</w:t>
      </w:r>
      <w:r w:rsidR="006D31AC" w:rsidRPr="00E82FE7">
        <w:rPr>
          <w:rStyle w:val="mord"/>
          <w:rFonts w:ascii="Times New Roman" w:hAnsi="Times New Roman" w:cs="Times New Roman"/>
          <w:sz w:val="24"/>
          <w:szCs w:val="24"/>
          <w:vertAlign w:val="subscript"/>
        </w:rPr>
        <w:t>7</w:t>
      </w:r>
      <w:r w:rsidRPr="00E82FE7">
        <w:rPr>
          <w:rFonts w:ascii="Times New Roman" w:hAnsi="Times New Roman" w:cs="Times New Roman"/>
          <w:sz w:val="24"/>
          <w:szCs w:val="24"/>
        </w:rPr>
        <w:t xml:space="preserve"> are the regression c</w:t>
      </w:r>
      <w:r w:rsidR="006D31AC" w:rsidRPr="00E82FE7">
        <w:rPr>
          <w:rFonts w:ascii="Times New Roman" w:hAnsi="Times New Roman" w:cs="Times New Roman"/>
          <w:sz w:val="24"/>
          <w:szCs w:val="24"/>
        </w:rPr>
        <w:t>oefficients for gender, age,</w:t>
      </w:r>
      <w:r w:rsidRPr="00E82FE7">
        <w:rPr>
          <w:rFonts w:ascii="Times New Roman" w:hAnsi="Times New Roman" w:cs="Times New Roman"/>
          <w:sz w:val="24"/>
          <w:szCs w:val="24"/>
        </w:rPr>
        <w:t xml:space="preserve"> level of education</w:t>
      </w:r>
      <w:r w:rsidR="006D31AC" w:rsidRPr="00E82FE7">
        <w:rPr>
          <w:rFonts w:ascii="Times New Roman" w:hAnsi="Times New Roman" w:cs="Times New Roman"/>
          <w:sz w:val="24"/>
          <w:szCs w:val="24"/>
        </w:rPr>
        <w:t>, access to credit, access to extension services, land tenure and market access</w:t>
      </w:r>
      <w:r w:rsidRPr="00E82FE7">
        <w:rPr>
          <w:rFonts w:ascii="Times New Roman" w:hAnsi="Times New Roman" w:cs="Times New Roman"/>
          <w:sz w:val="24"/>
          <w:szCs w:val="24"/>
        </w:rPr>
        <w:t xml:space="preserve"> respectively</w:t>
      </w:r>
    </w:p>
    <w:p w14:paraId="2447DC18" w14:textId="77777777" w:rsidR="006D31AC" w:rsidRPr="00E82FE7" w:rsidRDefault="006D31AC" w:rsidP="00E82FE7">
      <w:pPr>
        <w:spacing w:after="0" w:line="240" w:lineRule="auto"/>
        <w:jc w:val="both"/>
        <w:rPr>
          <w:rFonts w:ascii="Times New Roman" w:hAnsi="Times New Roman" w:cs="Times New Roman"/>
          <w:sz w:val="24"/>
          <w:szCs w:val="24"/>
        </w:rPr>
      </w:pPr>
      <w:r w:rsidRPr="00E82FE7">
        <w:rPr>
          <w:rFonts w:ascii="Times New Roman" w:hAnsi="Times New Roman" w:cs="Times New Roman"/>
          <w:sz w:val="24"/>
          <w:szCs w:val="24"/>
        </w:rPr>
        <w:t xml:space="preserve">This model estimates the log odds (logit) of adopting coconut cultivation as a linear function of these predictor variables. Each coefficient reflects the change in the </w:t>
      </w:r>
      <w:proofErr w:type="spellStart"/>
      <w:r w:rsidRPr="00E82FE7">
        <w:rPr>
          <w:rFonts w:ascii="Times New Roman" w:hAnsi="Times New Roman" w:cs="Times New Roman"/>
          <w:sz w:val="24"/>
          <w:szCs w:val="24"/>
        </w:rPr>
        <w:t>log</w:t>
      </w:r>
      <w:proofErr w:type="spellEnd"/>
      <w:r w:rsidRPr="00E82FE7">
        <w:rPr>
          <w:rFonts w:ascii="Times New Roman" w:hAnsi="Times New Roman" w:cs="Times New Roman"/>
          <w:sz w:val="24"/>
          <w:szCs w:val="24"/>
        </w:rPr>
        <w:t xml:space="preserve"> odds associated with a one-unit increase in the corresponding predictor variable, while controlling for the effects of other variables in the model. </w:t>
      </w:r>
    </w:p>
    <w:p w14:paraId="73D35D82" w14:textId="77777777" w:rsidR="0019417A" w:rsidRPr="00E82FE7" w:rsidRDefault="0019417A" w:rsidP="00E82FE7">
      <w:pPr>
        <w:spacing w:after="0" w:line="240" w:lineRule="auto"/>
        <w:jc w:val="both"/>
        <w:rPr>
          <w:rFonts w:ascii="Times New Roman" w:hAnsi="Times New Roman" w:cs="Times New Roman"/>
          <w:sz w:val="24"/>
          <w:szCs w:val="24"/>
        </w:rPr>
      </w:pPr>
    </w:p>
    <w:p w14:paraId="0EB7276F" w14:textId="77777777" w:rsidR="00431B63" w:rsidRPr="00E82FE7" w:rsidRDefault="00431B63" w:rsidP="00E82FE7">
      <w:pPr>
        <w:numPr>
          <w:ilvl w:val="0"/>
          <w:numId w:val="6"/>
        </w:numPr>
        <w:spacing w:after="0" w:line="240" w:lineRule="auto"/>
        <w:ind w:left="360"/>
        <w:jc w:val="both"/>
        <w:rPr>
          <w:rFonts w:ascii="Times New Roman" w:hAnsi="Times New Roman" w:cs="Times New Roman"/>
          <w:b/>
          <w:sz w:val="24"/>
          <w:szCs w:val="24"/>
        </w:rPr>
      </w:pPr>
      <w:r w:rsidRPr="00E82FE7">
        <w:rPr>
          <w:rFonts w:ascii="Times New Roman" w:hAnsi="Times New Roman" w:cs="Times New Roman"/>
          <w:b/>
          <w:sz w:val="24"/>
          <w:szCs w:val="24"/>
        </w:rPr>
        <w:t>RESULTS</w:t>
      </w:r>
    </w:p>
    <w:p w14:paraId="237093AF" w14:textId="77777777" w:rsidR="0019417A" w:rsidRPr="00E82FE7" w:rsidRDefault="0019417A" w:rsidP="00E82FE7">
      <w:pPr>
        <w:spacing w:after="0" w:line="240" w:lineRule="auto"/>
        <w:jc w:val="both"/>
        <w:rPr>
          <w:rFonts w:ascii="Times New Roman" w:hAnsi="Times New Roman" w:cs="Times New Roman"/>
          <w:b/>
          <w:sz w:val="24"/>
          <w:szCs w:val="24"/>
        </w:rPr>
      </w:pPr>
      <w:r w:rsidRPr="00E82FE7">
        <w:rPr>
          <w:rFonts w:ascii="Times New Roman" w:hAnsi="Times New Roman" w:cs="Times New Roman"/>
          <w:b/>
          <w:sz w:val="24"/>
          <w:szCs w:val="24"/>
        </w:rPr>
        <w:t xml:space="preserve">Socio-economic </w:t>
      </w:r>
      <w:r w:rsidR="005B2C1E" w:rsidRPr="00E82FE7">
        <w:rPr>
          <w:rFonts w:ascii="Times New Roman" w:hAnsi="Times New Roman" w:cs="Times New Roman"/>
          <w:b/>
          <w:sz w:val="24"/>
          <w:szCs w:val="24"/>
        </w:rPr>
        <w:t>status</w:t>
      </w:r>
    </w:p>
    <w:p w14:paraId="30DE698E" w14:textId="77777777" w:rsidR="0019417A" w:rsidRPr="00E82FE7" w:rsidRDefault="003158F6" w:rsidP="00E82FE7">
      <w:pPr>
        <w:pStyle w:val="NoSpacing"/>
        <w:jc w:val="both"/>
        <w:rPr>
          <w:rFonts w:ascii="Times New Roman" w:hAnsi="Times New Roman" w:cs="Times New Roman"/>
        </w:rPr>
      </w:pPr>
      <w:r w:rsidRPr="00E82FE7">
        <w:rPr>
          <w:rFonts w:ascii="Times New Roman" w:hAnsi="Times New Roman" w:cs="Times New Roman"/>
          <w:b/>
          <w:bCs/>
        </w:rPr>
        <w:t>Table 1: Descriptive Distribution of Respondents’ Socio</w:t>
      </w:r>
      <w:r w:rsidR="0019417A" w:rsidRPr="00E82FE7">
        <w:rPr>
          <w:rFonts w:ascii="Times New Roman" w:hAnsi="Times New Roman" w:cs="Times New Roman"/>
          <w:b/>
          <w:bCs/>
        </w:rPr>
        <w:t>-</w:t>
      </w:r>
      <w:r w:rsidRPr="00E82FE7">
        <w:rPr>
          <w:rFonts w:ascii="Times New Roman" w:hAnsi="Times New Roman" w:cs="Times New Roman"/>
          <w:b/>
          <w:bCs/>
        </w:rPr>
        <w:t>economic</w:t>
      </w:r>
      <w:r w:rsidR="0019417A" w:rsidRPr="00E82FE7">
        <w:rPr>
          <w:rFonts w:ascii="Times New Roman" w:hAnsi="Times New Roman" w:cs="Times New Roman"/>
          <w:b/>
          <w:bCs/>
        </w:rPr>
        <w:t xml:space="preserve"> Characteristics</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22"/>
        <w:gridCol w:w="1751"/>
        <w:gridCol w:w="2306"/>
      </w:tblGrid>
      <w:tr w:rsidR="0019417A" w:rsidRPr="00E82FE7" w14:paraId="28199B4A" w14:textId="77777777" w:rsidTr="0019417A">
        <w:tc>
          <w:tcPr>
            <w:tcW w:w="5022" w:type="dxa"/>
            <w:tcBorders>
              <w:top w:val="single" w:sz="4" w:space="0" w:color="auto"/>
              <w:left w:val="nil"/>
              <w:bottom w:val="single" w:sz="4" w:space="0" w:color="auto"/>
              <w:right w:val="nil"/>
            </w:tcBorders>
            <w:vAlign w:val="bottom"/>
            <w:hideMark/>
          </w:tcPr>
          <w:p w14:paraId="5F844347"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VARIABLES</w:t>
            </w:r>
          </w:p>
        </w:tc>
        <w:tc>
          <w:tcPr>
            <w:tcW w:w="1624" w:type="dxa"/>
            <w:tcBorders>
              <w:top w:val="single" w:sz="4" w:space="0" w:color="auto"/>
              <w:left w:val="nil"/>
              <w:bottom w:val="single" w:sz="4" w:space="0" w:color="auto"/>
              <w:right w:val="nil"/>
            </w:tcBorders>
            <w:vAlign w:val="bottom"/>
            <w:hideMark/>
          </w:tcPr>
          <w:p w14:paraId="7015DAB3"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FREQUENCY</w:t>
            </w:r>
          </w:p>
        </w:tc>
        <w:tc>
          <w:tcPr>
            <w:tcW w:w="2306" w:type="dxa"/>
            <w:tcBorders>
              <w:top w:val="single" w:sz="4" w:space="0" w:color="auto"/>
              <w:left w:val="nil"/>
              <w:bottom w:val="single" w:sz="4" w:space="0" w:color="auto"/>
              <w:right w:val="nil"/>
            </w:tcBorders>
            <w:vAlign w:val="bottom"/>
            <w:hideMark/>
          </w:tcPr>
          <w:p w14:paraId="1173F20D"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PERCENTAGE (%)</w:t>
            </w:r>
          </w:p>
        </w:tc>
      </w:tr>
      <w:tr w:rsidR="0019417A" w:rsidRPr="00E82FE7" w14:paraId="6A4C5AB9" w14:textId="77777777" w:rsidTr="0019417A">
        <w:trPr>
          <w:trHeight w:val="1043"/>
        </w:trPr>
        <w:tc>
          <w:tcPr>
            <w:tcW w:w="5022" w:type="dxa"/>
            <w:tcBorders>
              <w:top w:val="single" w:sz="4" w:space="0" w:color="auto"/>
              <w:left w:val="nil"/>
              <w:bottom w:val="nil"/>
              <w:right w:val="nil"/>
            </w:tcBorders>
            <w:vAlign w:val="bottom"/>
            <w:hideMark/>
          </w:tcPr>
          <w:p w14:paraId="7967330E" w14:textId="77777777" w:rsidR="0019417A" w:rsidRPr="00E82FE7" w:rsidRDefault="0019417A" w:rsidP="00E82FE7">
            <w:pPr>
              <w:rPr>
                <w:rFonts w:ascii="Times New Roman" w:hAnsi="Times New Roman" w:cs="Times New Roman"/>
              </w:rPr>
            </w:pPr>
            <w:r w:rsidRPr="00E82FE7">
              <w:rPr>
                <w:rFonts w:ascii="Times New Roman" w:hAnsi="Times New Roman" w:cs="Times New Roman"/>
                <w:b/>
                <w:bCs/>
              </w:rPr>
              <w:t>GENDER</w:t>
            </w:r>
            <w:r w:rsidRPr="00E82FE7">
              <w:rPr>
                <w:rFonts w:ascii="Times New Roman" w:hAnsi="Times New Roman" w:cs="Times New Roman"/>
              </w:rPr>
              <w:t xml:space="preserve"> </w:t>
            </w:r>
          </w:p>
          <w:p w14:paraId="071EA3BD"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Female</w:t>
            </w:r>
          </w:p>
          <w:p w14:paraId="3D7C42AE"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Male</w:t>
            </w:r>
          </w:p>
          <w:p w14:paraId="6316EFD1" w14:textId="77777777" w:rsidR="0019417A" w:rsidRPr="00E82FE7" w:rsidRDefault="0019417A" w:rsidP="00E82FE7">
            <w:pPr>
              <w:rPr>
                <w:rFonts w:ascii="Times New Roman" w:hAnsi="Times New Roman" w:cs="Times New Roman"/>
              </w:rPr>
            </w:pPr>
            <w:r w:rsidRPr="00E82FE7">
              <w:rPr>
                <w:rFonts w:ascii="Times New Roman" w:hAnsi="Times New Roman" w:cs="Times New Roman"/>
                <w:b/>
              </w:rPr>
              <w:t>Total</w:t>
            </w:r>
          </w:p>
        </w:tc>
        <w:tc>
          <w:tcPr>
            <w:tcW w:w="1624" w:type="dxa"/>
            <w:tcBorders>
              <w:top w:val="single" w:sz="4" w:space="0" w:color="auto"/>
              <w:left w:val="nil"/>
              <w:bottom w:val="nil"/>
              <w:right w:val="nil"/>
            </w:tcBorders>
            <w:vAlign w:val="bottom"/>
            <w:hideMark/>
          </w:tcPr>
          <w:p w14:paraId="01FB0044"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29</w:t>
            </w:r>
          </w:p>
          <w:p w14:paraId="1545F44B"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71</w:t>
            </w:r>
          </w:p>
          <w:p w14:paraId="37B98E9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single" w:sz="4" w:space="0" w:color="auto"/>
              <w:left w:val="nil"/>
              <w:bottom w:val="nil"/>
              <w:right w:val="nil"/>
            </w:tcBorders>
            <w:vAlign w:val="bottom"/>
            <w:hideMark/>
          </w:tcPr>
          <w:p w14:paraId="649FB07C"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29.0</w:t>
            </w:r>
          </w:p>
          <w:p w14:paraId="5D427464"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71.0</w:t>
            </w:r>
          </w:p>
          <w:p w14:paraId="5977F70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100.0</w:t>
            </w:r>
          </w:p>
        </w:tc>
      </w:tr>
      <w:tr w:rsidR="0019417A" w:rsidRPr="00E82FE7" w14:paraId="0AA57375" w14:textId="77777777" w:rsidTr="008E5C72">
        <w:trPr>
          <w:trHeight w:val="630"/>
        </w:trPr>
        <w:tc>
          <w:tcPr>
            <w:tcW w:w="5022" w:type="dxa"/>
            <w:tcBorders>
              <w:top w:val="nil"/>
              <w:left w:val="nil"/>
              <w:bottom w:val="nil"/>
              <w:right w:val="nil"/>
            </w:tcBorders>
            <w:vAlign w:val="bottom"/>
            <w:hideMark/>
          </w:tcPr>
          <w:p w14:paraId="0E41583B" w14:textId="77777777" w:rsidR="0019417A" w:rsidRPr="00E82FE7" w:rsidRDefault="0019417A" w:rsidP="00E82FE7">
            <w:pPr>
              <w:rPr>
                <w:rFonts w:ascii="Times New Roman" w:hAnsi="Times New Roman" w:cs="Times New Roman"/>
                <w:b/>
                <w:bCs/>
              </w:rPr>
            </w:pPr>
            <w:r w:rsidRPr="00E82FE7">
              <w:rPr>
                <w:rFonts w:ascii="Times New Roman" w:hAnsi="Times New Roman" w:cs="Times New Roman"/>
                <w:b/>
                <w:bCs/>
              </w:rPr>
              <w:t>AGE (YEARS)</w:t>
            </w:r>
          </w:p>
          <w:p w14:paraId="7BE28DEC"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18-27</w:t>
            </w:r>
          </w:p>
          <w:p w14:paraId="3D6B834E"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28-37</w:t>
            </w:r>
          </w:p>
          <w:p w14:paraId="609928D1"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38-47</w:t>
            </w:r>
          </w:p>
          <w:p w14:paraId="6EBFBFD3"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48-57</w:t>
            </w:r>
          </w:p>
          <w:p w14:paraId="4D2F030E"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58 or older</w:t>
            </w:r>
          </w:p>
          <w:p w14:paraId="1F94FE3D" w14:textId="77777777" w:rsidR="0019417A" w:rsidRPr="00E82FE7" w:rsidRDefault="0019417A" w:rsidP="00E82FE7">
            <w:pPr>
              <w:rPr>
                <w:rFonts w:ascii="Times New Roman" w:hAnsi="Times New Roman" w:cs="Times New Roman"/>
              </w:rPr>
            </w:pPr>
            <w:r w:rsidRPr="00E82FE7">
              <w:rPr>
                <w:rFonts w:ascii="Times New Roman" w:hAnsi="Times New Roman" w:cs="Times New Roman"/>
                <w:b/>
              </w:rPr>
              <w:t>Total</w:t>
            </w:r>
          </w:p>
        </w:tc>
        <w:tc>
          <w:tcPr>
            <w:tcW w:w="1624" w:type="dxa"/>
            <w:tcBorders>
              <w:top w:val="nil"/>
              <w:left w:val="nil"/>
              <w:bottom w:val="nil"/>
              <w:right w:val="nil"/>
            </w:tcBorders>
            <w:vAlign w:val="bottom"/>
            <w:hideMark/>
          </w:tcPr>
          <w:p w14:paraId="31EA2EF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18</w:t>
            </w:r>
          </w:p>
          <w:p w14:paraId="0017CA04"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23</w:t>
            </w:r>
          </w:p>
          <w:p w14:paraId="2BADB599"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14</w:t>
            </w:r>
          </w:p>
          <w:p w14:paraId="421C86A0"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25</w:t>
            </w:r>
          </w:p>
          <w:p w14:paraId="5B6579A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20</w:t>
            </w:r>
          </w:p>
          <w:p w14:paraId="5EF8A0C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nil"/>
              <w:left w:val="nil"/>
              <w:bottom w:val="nil"/>
              <w:right w:val="nil"/>
            </w:tcBorders>
            <w:vAlign w:val="bottom"/>
            <w:hideMark/>
          </w:tcPr>
          <w:p w14:paraId="033C08F3"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18.0</w:t>
            </w:r>
          </w:p>
          <w:p w14:paraId="312FF6EB"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23.0</w:t>
            </w:r>
          </w:p>
          <w:p w14:paraId="18206866"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14.0</w:t>
            </w:r>
          </w:p>
          <w:p w14:paraId="2E51BF10"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25.0</w:t>
            </w:r>
          </w:p>
          <w:p w14:paraId="111B9086"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20.0</w:t>
            </w:r>
          </w:p>
          <w:p w14:paraId="698411A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100.0</w:t>
            </w:r>
          </w:p>
        </w:tc>
      </w:tr>
      <w:tr w:rsidR="0019417A" w:rsidRPr="00E82FE7" w14:paraId="5B1A9EA2" w14:textId="77777777" w:rsidTr="0019417A">
        <w:trPr>
          <w:trHeight w:val="1340"/>
        </w:trPr>
        <w:tc>
          <w:tcPr>
            <w:tcW w:w="5022" w:type="dxa"/>
            <w:tcBorders>
              <w:top w:val="nil"/>
              <w:left w:val="nil"/>
              <w:bottom w:val="nil"/>
              <w:right w:val="nil"/>
            </w:tcBorders>
            <w:vAlign w:val="bottom"/>
            <w:hideMark/>
          </w:tcPr>
          <w:p w14:paraId="084B0FCC" w14:textId="77777777" w:rsidR="0019417A" w:rsidRPr="00E82FE7" w:rsidRDefault="0019417A" w:rsidP="00E82FE7">
            <w:pPr>
              <w:rPr>
                <w:rFonts w:ascii="Times New Roman" w:hAnsi="Times New Roman" w:cs="Times New Roman"/>
              </w:rPr>
            </w:pPr>
            <w:r w:rsidRPr="00E82FE7">
              <w:rPr>
                <w:rFonts w:ascii="Times New Roman" w:hAnsi="Times New Roman" w:cs="Times New Roman"/>
                <w:b/>
                <w:bCs/>
              </w:rPr>
              <w:t>LEVEL OF EDUCATION</w:t>
            </w:r>
            <w:r w:rsidRPr="00E82FE7">
              <w:rPr>
                <w:rFonts w:ascii="Times New Roman" w:hAnsi="Times New Roman" w:cs="Times New Roman"/>
              </w:rPr>
              <w:t xml:space="preserve"> </w:t>
            </w:r>
          </w:p>
          <w:p w14:paraId="42A9B2BE"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No formal education</w:t>
            </w:r>
          </w:p>
          <w:p w14:paraId="033AEE41"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Primary</w:t>
            </w:r>
          </w:p>
          <w:p w14:paraId="06D2F52E"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Secondary</w:t>
            </w:r>
          </w:p>
          <w:p w14:paraId="661496B7"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Tertiary</w:t>
            </w:r>
          </w:p>
          <w:p w14:paraId="3EE6D35F" w14:textId="77777777" w:rsidR="0019417A" w:rsidRPr="00E82FE7" w:rsidRDefault="0019417A" w:rsidP="00E82FE7">
            <w:pPr>
              <w:rPr>
                <w:rFonts w:ascii="Times New Roman" w:hAnsi="Times New Roman" w:cs="Times New Roman"/>
              </w:rPr>
            </w:pPr>
            <w:r w:rsidRPr="00E82FE7">
              <w:rPr>
                <w:rFonts w:ascii="Times New Roman" w:hAnsi="Times New Roman" w:cs="Times New Roman"/>
                <w:b/>
              </w:rPr>
              <w:t>Total</w:t>
            </w:r>
          </w:p>
        </w:tc>
        <w:tc>
          <w:tcPr>
            <w:tcW w:w="1624" w:type="dxa"/>
            <w:tcBorders>
              <w:top w:val="nil"/>
              <w:left w:val="nil"/>
              <w:bottom w:val="nil"/>
              <w:right w:val="nil"/>
            </w:tcBorders>
            <w:vAlign w:val="bottom"/>
            <w:hideMark/>
          </w:tcPr>
          <w:p w14:paraId="3847B97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20</w:t>
            </w:r>
          </w:p>
          <w:p w14:paraId="32A27E18"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26</w:t>
            </w:r>
          </w:p>
          <w:p w14:paraId="1ECC283A"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34</w:t>
            </w:r>
          </w:p>
          <w:p w14:paraId="192FF3D1"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20</w:t>
            </w:r>
          </w:p>
          <w:p w14:paraId="5FA95BFC"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nil"/>
              <w:left w:val="nil"/>
              <w:bottom w:val="nil"/>
              <w:right w:val="nil"/>
            </w:tcBorders>
            <w:vAlign w:val="bottom"/>
            <w:hideMark/>
          </w:tcPr>
          <w:p w14:paraId="7F3AC230"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20.0</w:t>
            </w:r>
          </w:p>
          <w:p w14:paraId="0C389E0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26.0</w:t>
            </w:r>
          </w:p>
          <w:p w14:paraId="73125BDC"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34.0</w:t>
            </w:r>
          </w:p>
          <w:p w14:paraId="225AFC69"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20.0</w:t>
            </w:r>
          </w:p>
          <w:p w14:paraId="17921ACB"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100.0</w:t>
            </w:r>
          </w:p>
        </w:tc>
      </w:tr>
      <w:tr w:rsidR="0019417A" w:rsidRPr="00E82FE7" w14:paraId="35126A89" w14:textId="77777777" w:rsidTr="0019417A">
        <w:trPr>
          <w:trHeight w:val="1619"/>
        </w:trPr>
        <w:tc>
          <w:tcPr>
            <w:tcW w:w="5022" w:type="dxa"/>
            <w:tcBorders>
              <w:top w:val="nil"/>
              <w:left w:val="nil"/>
              <w:bottom w:val="nil"/>
              <w:right w:val="nil"/>
            </w:tcBorders>
            <w:vAlign w:val="bottom"/>
            <w:hideMark/>
          </w:tcPr>
          <w:p w14:paraId="2744923B" w14:textId="77777777" w:rsidR="0019417A" w:rsidRPr="00E82FE7" w:rsidRDefault="0019417A" w:rsidP="00E82FE7">
            <w:pPr>
              <w:rPr>
                <w:rFonts w:ascii="Times New Roman" w:hAnsi="Times New Roman" w:cs="Times New Roman"/>
              </w:rPr>
            </w:pPr>
            <w:r w:rsidRPr="00E82FE7">
              <w:rPr>
                <w:rFonts w:ascii="Times New Roman" w:hAnsi="Times New Roman" w:cs="Times New Roman"/>
                <w:b/>
                <w:bCs/>
              </w:rPr>
              <w:lastRenderedPageBreak/>
              <w:t>PRIMARY OCCUPATION</w:t>
            </w:r>
            <w:r w:rsidRPr="00E82FE7">
              <w:rPr>
                <w:rFonts w:ascii="Times New Roman" w:hAnsi="Times New Roman" w:cs="Times New Roman"/>
              </w:rPr>
              <w:t xml:space="preserve"> </w:t>
            </w:r>
          </w:p>
          <w:p w14:paraId="0CAAB20F"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Farming</w:t>
            </w:r>
          </w:p>
          <w:p w14:paraId="0B7DAE03"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Trading</w:t>
            </w:r>
          </w:p>
          <w:p w14:paraId="6F896448"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Civil servant</w:t>
            </w:r>
          </w:p>
          <w:p w14:paraId="04D90B08"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Artisan</w:t>
            </w:r>
          </w:p>
          <w:p w14:paraId="1588E28A"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Others</w:t>
            </w:r>
          </w:p>
          <w:p w14:paraId="3F677730" w14:textId="77777777" w:rsidR="0019417A" w:rsidRPr="00E82FE7" w:rsidRDefault="0019417A" w:rsidP="00E82FE7">
            <w:pPr>
              <w:rPr>
                <w:rFonts w:ascii="Times New Roman" w:hAnsi="Times New Roman" w:cs="Times New Roman"/>
              </w:rPr>
            </w:pPr>
            <w:r w:rsidRPr="00E82FE7">
              <w:rPr>
                <w:rFonts w:ascii="Times New Roman" w:hAnsi="Times New Roman" w:cs="Times New Roman"/>
                <w:b/>
              </w:rPr>
              <w:t>Total</w:t>
            </w:r>
          </w:p>
        </w:tc>
        <w:tc>
          <w:tcPr>
            <w:tcW w:w="1624" w:type="dxa"/>
            <w:tcBorders>
              <w:top w:val="nil"/>
              <w:left w:val="nil"/>
              <w:bottom w:val="nil"/>
              <w:right w:val="nil"/>
            </w:tcBorders>
            <w:vAlign w:val="bottom"/>
            <w:hideMark/>
          </w:tcPr>
          <w:p w14:paraId="7F5448F8"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63</w:t>
            </w:r>
          </w:p>
          <w:p w14:paraId="5F805ECF"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14</w:t>
            </w:r>
          </w:p>
          <w:p w14:paraId="5AC209D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04</w:t>
            </w:r>
          </w:p>
          <w:p w14:paraId="61001A07"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11</w:t>
            </w:r>
          </w:p>
          <w:p w14:paraId="5BF35CBA"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08</w:t>
            </w:r>
          </w:p>
          <w:p w14:paraId="223931C6"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nil"/>
              <w:left w:val="nil"/>
              <w:bottom w:val="nil"/>
              <w:right w:val="nil"/>
            </w:tcBorders>
            <w:vAlign w:val="bottom"/>
            <w:hideMark/>
          </w:tcPr>
          <w:p w14:paraId="0737497B"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63.0</w:t>
            </w:r>
          </w:p>
          <w:p w14:paraId="6F0AB146"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14.0</w:t>
            </w:r>
          </w:p>
          <w:p w14:paraId="083FB01C"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04.0</w:t>
            </w:r>
          </w:p>
          <w:p w14:paraId="0E53E86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11.0</w:t>
            </w:r>
          </w:p>
          <w:p w14:paraId="4406B2A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08.0</w:t>
            </w:r>
          </w:p>
          <w:p w14:paraId="500042E0"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100.0</w:t>
            </w:r>
          </w:p>
        </w:tc>
      </w:tr>
      <w:tr w:rsidR="0019417A" w:rsidRPr="00E82FE7" w14:paraId="56D9388E" w14:textId="77777777" w:rsidTr="0019417A">
        <w:trPr>
          <w:trHeight w:val="961"/>
        </w:trPr>
        <w:tc>
          <w:tcPr>
            <w:tcW w:w="5022" w:type="dxa"/>
            <w:tcBorders>
              <w:top w:val="nil"/>
              <w:left w:val="nil"/>
              <w:bottom w:val="nil"/>
              <w:right w:val="nil"/>
            </w:tcBorders>
            <w:vAlign w:val="bottom"/>
            <w:hideMark/>
          </w:tcPr>
          <w:p w14:paraId="1E8DD779" w14:textId="77777777" w:rsidR="0019417A" w:rsidRPr="00E82FE7" w:rsidRDefault="0019417A" w:rsidP="00E82FE7">
            <w:pPr>
              <w:rPr>
                <w:rFonts w:ascii="Times New Roman" w:hAnsi="Times New Roman" w:cs="Times New Roman"/>
              </w:rPr>
            </w:pPr>
            <w:r w:rsidRPr="00E82FE7">
              <w:rPr>
                <w:rFonts w:ascii="Times New Roman" w:hAnsi="Times New Roman" w:cs="Times New Roman"/>
                <w:b/>
                <w:bCs/>
              </w:rPr>
              <w:t>HOUSEHOLD SIZE</w:t>
            </w:r>
            <w:r w:rsidRPr="00E82FE7">
              <w:rPr>
                <w:rFonts w:ascii="Times New Roman" w:hAnsi="Times New Roman" w:cs="Times New Roman"/>
              </w:rPr>
              <w:t xml:space="preserve"> </w:t>
            </w:r>
          </w:p>
          <w:p w14:paraId="428FFE4B"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0-5</w:t>
            </w:r>
          </w:p>
          <w:p w14:paraId="291B6C13"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6-10</w:t>
            </w:r>
          </w:p>
          <w:p w14:paraId="1C0DCCCD"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&gt;10</w:t>
            </w:r>
          </w:p>
          <w:p w14:paraId="58769B47" w14:textId="77777777" w:rsidR="0019417A" w:rsidRPr="00E82FE7" w:rsidRDefault="0019417A" w:rsidP="00E82FE7">
            <w:pPr>
              <w:rPr>
                <w:rFonts w:ascii="Times New Roman" w:hAnsi="Times New Roman" w:cs="Times New Roman"/>
              </w:rPr>
            </w:pPr>
            <w:r w:rsidRPr="00E82FE7">
              <w:rPr>
                <w:rFonts w:ascii="Times New Roman" w:hAnsi="Times New Roman" w:cs="Times New Roman"/>
                <w:b/>
              </w:rPr>
              <w:t>Total</w:t>
            </w:r>
          </w:p>
        </w:tc>
        <w:tc>
          <w:tcPr>
            <w:tcW w:w="1624" w:type="dxa"/>
            <w:tcBorders>
              <w:top w:val="nil"/>
              <w:left w:val="nil"/>
              <w:bottom w:val="nil"/>
              <w:right w:val="nil"/>
            </w:tcBorders>
            <w:vAlign w:val="bottom"/>
            <w:hideMark/>
          </w:tcPr>
          <w:p w14:paraId="592FE59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33</w:t>
            </w:r>
          </w:p>
          <w:p w14:paraId="1D876976"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48</w:t>
            </w:r>
          </w:p>
          <w:p w14:paraId="6EE58FA8"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19</w:t>
            </w:r>
          </w:p>
          <w:p w14:paraId="77C51E48"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nil"/>
              <w:left w:val="nil"/>
              <w:bottom w:val="nil"/>
              <w:right w:val="nil"/>
            </w:tcBorders>
            <w:vAlign w:val="bottom"/>
            <w:hideMark/>
          </w:tcPr>
          <w:p w14:paraId="6027B2E8"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33.0</w:t>
            </w:r>
          </w:p>
          <w:p w14:paraId="6E0746C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48.0</w:t>
            </w:r>
          </w:p>
          <w:p w14:paraId="2832E143"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19.0</w:t>
            </w:r>
          </w:p>
          <w:p w14:paraId="42F89E2F"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100.0</w:t>
            </w:r>
          </w:p>
        </w:tc>
      </w:tr>
      <w:tr w:rsidR="0019417A" w:rsidRPr="00E82FE7" w14:paraId="6C29E049" w14:textId="77777777" w:rsidTr="0019417A">
        <w:trPr>
          <w:trHeight w:val="1673"/>
        </w:trPr>
        <w:tc>
          <w:tcPr>
            <w:tcW w:w="5022" w:type="dxa"/>
            <w:tcBorders>
              <w:top w:val="nil"/>
              <w:left w:val="nil"/>
              <w:bottom w:val="nil"/>
              <w:right w:val="nil"/>
            </w:tcBorders>
            <w:vAlign w:val="bottom"/>
            <w:hideMark/>
          </w:tcPr>
          <w:p w14:paraId="665B845D" w14:textId="77777777" w:rsidR="0019417A" w:rsidRPr="00E82FE7" w:rsidRDefault="0019417A" w:rsidP="00E82FE7">
            <w:pPr>
              <w:rPr>
                <w:rFonts w:ascii="Times New Roman" w:hAnsi="Times New Roman" w:cs="Times New Roman"/>
                <w:b/>
                <w:bCs/>
              </w:rPr>
            </w:pPr>
            <w:r w:rsidRPr="00E82FE7">
              <w:rPr>
                <w:rFonts w:ascii="Times New Roman" w:hAnsi="Times New Roman" w:cs="Times New Roman"/>
                <w:b/>
                <w:bCs/>
              </w:rPr>
              <w:t>METHOD OF LAND OWNERSHIP</w:t>
            </w:r>
          </w:p>
          <w:p w14:paraId="5FF1C963" w14:textId="77777777" w:rsidR="0019417A" w:rsidRPr="00E82FE7" w:rsidRDefault="0019417A" w:rsidP="00E82FE7">
            <w:pPr>
              <w:rPr>
                <w:rFonts w:ascii="Times New Roman" w:hAnsi="Times New Roman" w:cs="Times New Roman"/>
                <w:b/>
                <w:bCs/>
              </w:rPr>
            </w:pPr>
            <w:r w:rsidRPr="00E82FE7">
              <w:rPr>
                <w:rFonts w:ascii="Times New Roman" w:hAnsi="Times New Roman" w:cs="Times New Roman"/>
              </w:rPr>
              <w:t>Leasehold</w:t>
            </w:r>
          </w:p>
          <w:p w14:paraId="59C7C07E"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Rent</w:t>
            </w:r>
          </w:p>
          <w:p w14:paraId="5F308055"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Purchase</w:t>
            </w:r>
          </w:p>
          <w:p w14:paraId="62B81F8F"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Inheritance</w:t>
            </w:r>
          </w:p>
          <w:p w14:paraId="4C9F9341"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Communal</w:t>
            </w:r>
          </w:p>
          <w:p w14:paraId="20E10A71" w14:textId="77777777" w:rsidR="0019417A" w:rsidRPr="00E82FE7" w:rsidRDefault="0019417A" w:rsidP="00E82FE7">
            <w:pPr>
              <w:rPr>
                <w:rFonts w:ascii="Times New Roman" w:hAnsi="Times New Roman" w:cs="Times New Roman"/>
                <w:b/>
              </w:rPr>
            </w:pPr>
            <w:r w:rsidRPr="00E82FE7">
              <w:rPr>
                <w:rFonts w:ascii="Times New Roman" w:hAnsi="Times New Roman" w:cs="Times New Roman"/>
                <w:b/>
              </w:rPr>
              <w:t>Total</w:t>
            </w:r>
          </w:p>
        </w:tc>
        <w:tc>
          <w:tcPr>
            <w:tcW w:w="1624" w:type="dxa"/>
            <w:tcBorders>
              <w:top w:val="nil"/>
              <w:left w:val="nil"/>
              <w:bottom w:val="nil"/>
              <w:right w:val="nil"/>
            </w:tcBorders>
            <w:vAlign w:val="bottom"/>
          </w:tcPr>
          <w:p w14:paraId="745A651E" w14:textId="77777777" w:rsidR="0019417A" w:rsidRPr="00E82FE7" w:rsidRDefault="0019417A" w:rsidP="00E82FE7">
            <w:pPr>
              <w:jc w:val="center"/>
              <w:rPr>
                <w:rFonts w:ascii="Times New Roman" w:hAnsi="Times New Roman" w:cs="Times New Roman"/>
              </w:rPr>
            </w:pPr>
          </w:p>
          <w:p w14:paraId="4AE6287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29</w:t>
            </w:r>
          </w:p>
          <w:p w14:paraId="7AAAF461"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27</w:t>
            </w:r>
          </w:p>
          <w:p w14:paraId="0B6E3251"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03</w:t>
            </w:r>
          </w:p>
          <w:p w14:paraId="1D8CF15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31</w:t>
            </w:r>
          </w:p>
          <w:p w14:paraId="43128A7D"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10</w:t>
            </w:r>
          </w:p>
          <w:p w14:paraId="3957C3FD"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nil"/>
              <w:left w:val="nil"/>
              <w:bottom w:val="nil"/>
              <w:right w:val="nil"/>
            </w:tcBorders>
            <w:vAlign w:val="bottom"/>
          </w:tcPr>
          <w:p w14:paraId="77068DEF" w14:textId="77777777" w:rsidR="0019417A" w:rsidRPr="00E82FE7" w:rsidRDefault="0019417A" w:rsidP="00E82FE7">
            <w:pPr>
              <w:jc w:val="center"/>
              <w:rPr>
                <w:rFonts w:ascii="Times New Roman" w:hAnsi="Times New Roman" w:cs="Times New Roman"/>
              </w:rPr>
            </w:pPr>
          </w:p>
          <w:p w14:paraId="517FFF89"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29.0</w:t>
            </w:r>
          </w:p>
          <w:p w14:paraId="367B126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27.0</w:t>
            </w:r>
          </w:p>
          <w:p w14:paraId="2A7D8E8D"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03.0</w:t>
            </w:r>
          </w:p>
          <w:p w14:paraId="2DD2733E"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31.0</w:t>
            </w:r>
          </w:p>
          <w:p w14:paraId="7D9BD7F4"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10.0</w:t>
            </w:r>
          </w:p>
          <w:p w14:paraId="5EB8A1F3"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100.0</w:t>
            </w:r>
          </w:p>
        </w:tc>
      </w:tr>
      <w:tr w:rsidR="0019417A" w:rsidRPr="00E82FE7" w14:paraId="64A70A19" w14:textId="77777777" w:rsidTr="0019417A">
        <w:trPr>
          <w:trHeight w:val="872"/>
        </w:trPr>
        <w:tc>
          <w:tcPr>
            <w:tcW w:w="5022" w:type="dxa"/>
            <w:tcBorders>
              <w:top w:val="nil"/>
              <w:left w:val="nil"/>
              <w:bottom w:val="nil"/>
              <w:right w:val="nil"/>
            </w:tcBorders>
            <w:vAlign w:val="bottom"/>
            <w:hideMark/>
          </w:tcPr>
          <w:p w14:paraId="1D8E37C6" w14:textId="77777777" w:rsidR="0019417A" w:rsidRPr="00E82FE7" w:rsidRDefault="0019417A" w:rsidP="00E82FE7">
            <w:pPr>
              <w:rPr>
                <w:rFonts w:ascii="Times New Roman" w:hAnsi="Times New Roman" w:cs="Times New Roman"/>
              </w:rPr>
            </w:pPr>
            <w:r w:rsidRPr="00E82FE7">
              <w:rPr>
                <w:rFonts w:ascii="Times New Roman" w:hAnsi="Times New Roman" w:cs="Times New Roman"/>
                <w:b/>
                <w:bCs/>
              </w:rPr>
              <w:t>ACCESS TO CREDIT FACILITIES</w:t>
            </w:r>
            <w:r w:rsidRPr="00E82FE7">
              <w:rPr>
                <w:rFonts w:ascii="Times New Roman" w:hAnsi="Times New Roman" w:cs="Times New Roman"/>
              </w:rPr>
              <w:t xml:space="preserve"> </w:t>
            </w:r>
          </w:p>
          <w:p w14:paraId="73FE6617"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Yes</w:t>
            </w:r>
          </w:p>
          <w:p w14:paraId="019F8548"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No</w:t>
            </w:r>
          </w:p>
          <w:p w14:paraId="5FC8D79F" w14:textId="77777777" w:rsidR="0019417A" w:rsidRPr="00E82FE7" w:rsidRDefault="0019417A" w:rsidP="00E82FE7">
            <w:pPr>
              <w:rPr>
                <w:rFonts w:ascii="Times New Roman" w:hAnsi="Times New Roman" w:cs="Times New Roman"/>
                <w:b/>
              </w:rPr>
            </w:pPr>
            <w:r w:rsidRPr="00E82FE7">
              <w:rPr>
                <w:rFonts w:ascii="Times New Roman" w:hAnsi="Times New Roman" w:cs="Times New Roman"/>
                <w:b/>
              </w:rPr>
              <w:t>Total</w:t>
            </w:r>
          </w:p>
        </w:tc>
        <w:tc>
          <w:tcPr>
            <w:tcW w:w="1624" w:type="dxa"/>
            <w:tcBorders>
              <w:top w:val="nil"/>
              <w:left w:val="nil"/>
              <w:bottom w:val="nil"/>
              <w:right w:val="nil"/>
            </w:tcBorders>
            <w:vAlign w:val="bottom"/>
            <w:hideMark/>
          </w:tcPr>
          <w:p w14:paraId="3704DF0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39</w:t>
            </w:r>
          </w:p>
          <w:p w14:paraId="50EC1269"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61</w:t>
            </w:r>
          </w:p>
          <w:p w14:paraId="0B8B3950"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nil"/>
              <w:left w:val="nil"/>
              <w:bottom w:val="nil"/>
              <w:right w:val="nil"/>
            </w:tcBorders>
            <w:vAlign w:val="bottom"/>
            <w:hideMark/>
          </w:tcPr>
          <w:p w14:paraId="77226C81"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39.0</w:t>
            </w:r>
          </w:p>
          <w:p w14:paraId="7EA984C6"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61.0</w:t>
            </w:r>
          </w:p>
          <w:p w14:paraId="4857A02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100.0</w:t>
            </w:r>
          </w:p>
        </w:tc>
      </w:tr>
      <w:tr w:rsidR="0019417A" w:rsidRPr="00E82FE7" w14:paraId="019E015C" w14:textId="77777777" w:rsidTr="0019417A">
        <w:trPr>
          <w:trHeight w:val="1133"/>
        </w:trPr>
        <w:tc>
          <w:tcPr>
            <w:tcW w:w="5022" w:type="dxa"/>
            <w:tcBorders>
              <w:top w:val="nil"/>
              <w:left w:val="nil"/>
              <w:bottom w:val="nil"/>
              <w:right w:val="nil"/>
            </w:tcBorders>
            <w:vAlign w:val="bottom"/>
            <w:hideMark/>
          </w:tcPr>
          <w:p w14:paraId="773B4170" w14:textId="77777777" w:rsidR="0019417A" w:rsidRPr="00E82FE7" w:rsidRDefault="0019417A" w:rsidP="00E82FE7">
            <w:pPr>
              <w:rPr>
                <w:rFonts w:ascii="Times New Roman" w:hAnsi="Times New Roman" w:cs="Times New Roman"/>
              </w:rPr>
            </w:pPr>
            <w:r w:rsidRPr="00E82FE7">
              <w:rPr>
                <w:rFonts w:ascii="Times New Roman" w:hAnsi="Times New Roman" w:cs="Times New Roman"/>
                <w:b/>
                <w:bCs/>
              </w:rPr>
              <w:t>ACCESS TO EXTENSION SERVICES</w:t>
            </w:r>
          </w:p>
          <w:p w14:paraId="374A5628"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Yes</w:t>
            </w:r>
          </w:p>
          <w:p w14:paraId="39D808BC"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No</w:t>
            </w:r>
          </w:p>
          <w:p w14:paraId="2FD3E3B9" w14:textId="77777777" w:rsidR="0019417A" w:rsidRPr="00E82FE7" w:rsidRDefault="0019417A" w:rsidP="00E82FE7">
            <w:pPr>
              <w:rPr>
                <w:rFonts w:ascii="Times New Roman" w:hAnsi="Times New Roman" w:cs="Times New Roman"/>
              </w:rPr>
            </w:pPr>
            <w:r w:rsidRPr="00E82FE7">
              <w:rPr>
                <w:rFonts w:ascii="Times New Roman" w:hAnsi="Times New Roman" w:cs="Times New Roman"/>
                <w:b/>
              </w:rPr>
              <w:t>Total</w:t>
            </w:r>
          </w:p>
        </w:tc>
        <w:tc>
          <w:tcPr>
            <w:tcW w:w="1624" w:type="dxa"/>
            <w:tcBorders>
              <w:top w:val="nil"/>
              <w:left w:val="nil"/>
              <w:bottom w:val="nil"/>
              <w:right w:val="nil"/>
            </w:tcBorders>
            <w:vAlign w:val="bottom"/>
            <w:hideMark/>
          </w:tcPr>
          <w:p w14:paraId="6ED3F85C"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42</w:t>
            </w:r>
          </w:p>
          <w:p w14:paraId="54EBDE8D"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58</w:t>
            </w:r>
          </w:p>
          <w:p w14:paraId="77C5AE3F"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nil"/>
              <w:left w:val="nil"/>
              <w:bottom w:val="nil"/>
              <w:right w:val="nil"/>
            </w:tcBorders>
            <w:vAlign w:val="bottom"/>
            <w:hideMark/>
          </w:tcPr>
          <w:p w14:paraId="75BA9DB8"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42.0</w:t>
            </w:r>
          </w:p>
          <w:p w14:paraId="13419F59"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58.0</w:t>
            </w:r>
          </w:p>
          <w:p w14:paraId="578AC46A"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100.0</w:t>
            </w:r>
          </w:p>
        </w:tc>
      </w:tr>
      <w:tr w:rsidR="0019417A" w:rsidRPr="00E82FE7" w14:paraId="231DE330" w14:textId="77777777" w:rsidTr="0019417A">
        <w:trPr>
          <w:trHeight w:val="1034"/>
        </w:trPr>
        <w:tc>
          <w:tcPr>
            <w:tcW w:w="5022" w:type="dxa"/>
            <w:tcBorders>
              <w:top w:val="nil"/>
              <w:left w:val="nil"/>
              <w:bottom w:val="single" w:sz="4" w:space="0" w:color="auto"/>
              <w:right w:val="nil"/>
            </w:tcBorders>
            <w:vAlign w:val="bottom"/>
            <w:hideMark/>
          </w:tcPr>
          <w:p w14:paraId="25A6DAA6" w14:textId="77777777" w:rsidR="0019417A" w:rsidRPr="00E82FE7" w:rsidRDefault="0019417A" w:rsidP="00E82FE7">
            <w:pPr>
              <w:rPr>
                <w:rFonts w:ascii="Times New Roman" w:hAnsi="Times New Roman" w:cs="Times New Roman"/>
              </w:rPr>
            </w:pPr>
            <w:r w:rsidRPr="00E82FE7">
              <w:rPr>
                <w:rFonts w:ascii="Times New Roman" w:hAnsi="Times New Roman" w:cs="Times New Roman"/>
                <w:b/>
                <w:bCs/>
              </w:rPr>
              <w:t>ACCESS TO MARKET</w:t>
            </w:r>
          </w:p>
          <w:p w14:paraId="0D1EDCF0"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Yes</w:t>
            </w:r>
          </w:p>
          <w:p w14:paraId="740E9EDD"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No</w:t>
            </w:r>
          </w:p>
          <w:p w14:paraId="6FF18B44" w14:textId="77777777" w:rsidR="0019417A" w:rsidRPr="00E82FE7" w:rsidRDefault="0019417A" w:rsidP="00E82FE7">
            <w:pPr>
              <w:rPr>
                <w:rFonts w:ascii="Times New Roman" w:hAnsi="Times New Roman" w:cs="Times New Roman"/>
              </w:rPr>
            </w:pPr>
            <w:r w:rsidRPr="00E82FE7">
              <w:rPr>
                <w:rFonts w:ascii="Times New Roman" w:hAnsi="Times New Roman" w:cs="Times New Roman"/>
                <w:b/>
              </w:rPr>
              <w:t>Total</w:t>
            </w:r>
          </w:p>
        </w:tc>
        <w:tc>
          <w:tcPr>
            <w:tcW w:w="1624" w:type="dxa"/>
            <w:tcBorders>
              <w:top w:val="nil"/>
              <w:left w:val="nil"/>
              <w:bottom w:val="single" w:sz="4" w:space="0" w:color="auto"/>
              <w:right w:val="nil"/>
            </w:tcBorders>
            <w:vAlign w:val="bottom"/>
            <w:hideMark/>
          </w:tcPr>
          <w:p w14:paraId="2078A56B"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93</w:t>
            </w:r>
          </w:p>
          <w:p w14:paraId="4F6EBB22"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07</w:t>
            </w:r>
          </w:p>
          <w:p w14:paraId="660DE935"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w:t>
            </w:r>
          </w:p>
        </w:tc>
        <w:tc>
          <w:tcPr>
            <w:tcW w:w="2306" w:type="dxa"/>
            <w:tcBorders>
              <w:top w:val="nil"/>
              <w:left w:val="nil"/>
              <w:bottom w:val="single" w:sz="4" w:space="0" w:color="auto"/>
              <w:right w:val="nil"/>
            </w:tcBorders>
            <w:vAlign w:val="bottom"/>
            <w:hideMark/>
          </w:tcPr>
          <w:p w14:paraId="3EB878A3"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93.0</w:t>
            </w:r>
          </w:p>
          <w:p w14:paraId="45F8CBA6"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rPr>
              <w:t>07.0</w:t>
            </w:r>
          </w:p>
          <w:p w14:paraId="74A96F40" w14:textId="77777777" w:rsidR="0019417A" w:rsidRPr="00E82FE7" w:rsidRDefault="0019417A" w:rsidP="00E82FE7">
            <w:pPr>
              <w:jc w:val="center"/>
              <w:rPr>
                <w:rFonts w:ascii="Times New Roman" w:hAnsi="Times New Roman" w:cs="Times New Roman"/>
              </w:rPr>
            </w:pPr>
            <w:r w:rsidRPr="00E82FE7">
              <w:rPr>
                <w:rFonts w:ascii="Times New Roman" w:hAnsi="Times New Roman" w:cs="Times New Roman"/>
                <w:b/>
              </w:rPr>
              <w:t>100.0</w:t>
            </w:r>
          </w:p>
        </w:tc>
      </w:tr>
    </w:tbl>
    <w:p w14:paraId="4CA16282" w14:textId="77777777" w:rsidR="0019417A" w:rsidRPr="00E82FE7" w:rsidRDefault="0019417A" w:rsidP="00E82FE7">
      <w:pPr>
        <w:pStyle w:val="NoSpacing"/>
        <w:jc w:val="both"/>
        <w:rPr>
          <w:rFonts w:ascii="Times New Roman" w:hAnsi="Times New Roman" w:cs="Times New Roman"/>
          <w:b/>
        </w:rPr>
      </w:pPr>
      <w:r w:rsidRPr="00E82FE7">
        <w:rPr>
          <w:rFonts w:ascii="Times New Roman" w:hAnsi="Times New Roman" w:cs="Times New Roman"/>
          <w:b/>
        </w:rPr>
        <w:t>Source: Field S</w:t>
      </w:r>
      <w:r w:rsidR="00431B63" w:rsidRPr="00E82FE7">
        <w:rPr>
          <w:rFonts w:ascii="Times New Roman" w:hAnsi="Times New Roman" w:cs="Times New Roman"/>
          <w:b/>
        </w:rPr>
        <w:t>urvey</w:t>
      </w:r>
      <w:r w:rsidRPr="00E82FE7">
        <w:rPr>
          <w:rFonts w:ascii="Times New Roman" w:hAnsi="Times New Roman" w:cs="Times New Roman"/>
          <w:b/>
        </w:rPr>
        <w:t xml:space="preserve"> </w:t>
      </w:r>
      <w:r w:rsidR="00431B63" w:rsidRPr="00E82FE7">
        <w:rPr>
          <w:rFonts w:ascii="Times New Roman" w:hAnsi="Times New Roman" w:cs="Times New Roman"/>
          <w:b/>
        </w:rPr>
        <w:t>(</w:t>
      </w:r>
      <w:r w:rsidRPr="00E82FE7">
        <w:rPr>
          <w:rFonts w:ascii="Times New Roman" w:hAnsi="Times New Roman" w:cs="Times New Roman"/>
          <w:b/>
        </w:rPr>
        <w:t>2024</w:t>
      </w:r>
      <w:r w:rsidR="00431B63" w:rsidRPr="00E82FE7">
        <w:rPr>
          <w:rFonts w:ascii="Times New Roman" w:hAnsi="Times New Roman" w:cs="Times New Roman"/>
          <w:b/>
        </w:rPr>
        <w:t>)</w:t>
      </w:r>
    </w:p>
    <w:p w14:paraId="664CE64C" w14:textId="77777777" w:rsidR="0019417A" w:rsidRPr="00E82FE7" w:rsidRDefault="00B938D2" w:rsidP="00E82FE7">
      <w:pPr>
        <w:pStyle w:val="NoSpacing"/>
        <w:jc w:val="both"/>
        <w:rPr>
          <w:rFonts w:ascii="Times New Roman" w:hAnsi="Times New Roman" w:cs="Times New Roman"/>
          <w:bCs/>
        </w:rPr>
      </w:pPr>
      <w:r w:rsidRPr="00E82FE7">
        <w:rPr>
          <w:rFonts w:ascii="Times New Roman" w:hAnsi="Times New Roman" w:cs="Times New Roman"/>
          <w:bCs/>
          <w:lang w:val="en-GB"/>
        </w:rPr>
        <w:t>The study revealed a significant gender disparity among respondents, with 71% male and 29% female participants. This disparity highlights the underrepresentation of women in the study area. Age distribution indicates a relatively mature workforce; with 25% of respondents aged 48-57 years and 23% aged 28-37 years. Regarding educational attainment, 34% of respondents possess secondary education, while 20% have no formal education. Agriculture emerged as the primary occupation, with 63% of respondents engaged in farming. Household size data shows that 48% of respondents belong to households with 6-10 members. Land ownership patterns reveal that 31% of respondents inherited their land, while 29% lease it. Access to credit facilities is limited, with only 39% of respondents reporting access, whereas extension services are available to 42%. Finally, market access is widespread, with 93% of respondents indicating they can sell their produce.</w:t>
      </w:r>
    </w:p>
    <w:p w14:paraId="2F2BDFFB" w14:textId="77777777" w:rsidR="0019417A" w:rsidRPr="00E82FE7" w:rsidRDefault="0019417A" w:rsidP="00E82FE7">
      <w:pPr>
        <w:pStyle w:val="NoSpacing"/>
        <w:jc w:val="both"/>
        <w:rPr>
          <w:rFonts w:ascii="Times New Roman" w:hAnsi="Times New Roman" w:cs="Times New Roman"/>
          <w:bCs/>
        </w:rPr>
      </w:pPr>
    </w:p>
    <w:p w14:paraId="413C6904" w14:textId="77777777" w:rsidR="00B938D2" w:rsidRPr="00E82FE7" w:rsidRDefault="00B938D2" w:rsidP="00E82FE7">
      <w:pPr>
        <w:pStyle w:val="NoSpacing"/>
        <w:jc w:val="both"/>
        <w:rPr>
          <w:rFonts w:ascii="Times New Roman" w:hAnsi="Times New Roman" w:cs="Times New Roman"/>
          <w:bCs/>
        </w:rPr>
      </w:pPr>
    </w:p>
    <w:p w14:paraId="45958735" w14:textId="77777777" w:rsidR="0019417A" w:rsidRPr="00E82FE7" w:rsidRDefault="005B2C1E" w:rsidP="00E82FE7">
      <w:pPr>
        <w:pStyle w:val="NoSpacing"/>
        <w:jc w:val="both"/>
        <w:rPr>
          <w:rFonts w:ascii="Times New Roman" w:hAnsi="Times New Roman" w:cs="Times New Roman"/>
          <w:bCs/>
        </w:rPr>
      </w:pPr>
      <w:r w:rsidRPr="00E82FE7">
        <w:rPr>
          <w:rFonts w:ascii="Times New Roman" w:hAnsi="Times New Roman" w:cs="Times New Roman"/>
          <w:b/>
        </w:rPr>
        <w:t>Farmers’</w:t>
      </w:r>
      <w:r w:rsidR="00A56692" w:rsidRPr="00E82FE7">
        <w:rPr>
          <w:rFonts w:ascii="Times New Roman" w:hAnsi="Times New Roman" w:cs="Times New Roman"/>
          <w:b/>
        </w:rPr>
        <w:t xml:space="preserve"> </w:t>
      </w:r>
      <w:r w:rsidRPr="00E82FE7">
        <w:rPr>
          <w:rFonts w:ascii="Times New Roman" w:hAnsi="Times New Roman" w:cs="Times New Roman"/>
          <w:b/>
        </w:rPr>
        <w:t>awareness and knowledge</w:t>
      </w:r>
    </w:p>
    <w:p w14:paraId="1470E468" w14:textId="77777777" w:rsidR="0019417A" w:rsidRPr="00E82FE7" w:rsidRDefault="003158F6" w:rsidP="00E82FE7">
      <w:pPr>
        <w:pStyle w:val="NoSpacing"/>
        <w:jc w:val="both"/>
        <w:rPr>
          <w:rFonts w:ascii="Times New Roman" w:hAnsi="Times New Roman" w:cs="Times New Roman"/>
          <w:b/>
          <w:bCs/>
        </w:rPr>
      </w:pPr>
      <w:r w:rsidRPr="00E82FE7">
        <w:rPr>
          <w:rFonts w:ascii="Times New Roman" w:hAnsi="Times New Roman" w:cs="Times New Roman"/>
          <w:b/>
        </w:rPr>
        <w:lastRenderedPageBreak/>
        <w:t>Table 2: Assessment of awareness level of farmers regarding the potential of </w:t>
      </w:r>
      <w:r w:rsidRPr="00E82FE7">
        <w:rPr>
          <w:rFonts w:ascii="Times New Roman" w:hAnsi="Times New Roman" w:cs="Times New Roman"/>
          <w:b/>
          <w:iCs/>
        </w:rPr>
        <w:t>coconut palm</w:t>
      </w:r>
      <w:r w:rsidRPr="00E82FE7">
        <w:rPr>
          <w:rFonts w:ascii="Times New Roman" w:hAnsi="Times New Roman" w:cs="Times New Roman"/>
          <w:b/>
        </w:rPr>
        <w:t xml:space="preserve"> as an agroforestry crop</w:t>
      </w:r>
    </w:p>
    <w:tbl>
      <w:tblPr>
        <w:tblStyle w:val="TableGrid"/>
        <w:tblW w:w="841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6141"/>
        <w:gridCol w:w="900"/>
        <w:gridCol w:w="789"/>
      </w:tblGrid>
      <w:tr w:rsidR="0019417A" w:rsidRPr="00E82FE7" w14:paraId="47A7B481" w14:textId="77777777" w:rsidTr="003158F6">
        <w:trPr>
          <w:cantSplit/>
          <w:jc w:val="center"/>
        </w:trPr>
        <w:tc>
          <w:tcPr>
            <w:tcW w:w="589" w:type="dxa"/>
            <w:tcBorders>
              <w:top w:val="single" w:sz="4" w:space="0" w:color="auto"/>
              <w:left w:val="nil"/>
              <w:bottom w:val="single" w:sz="4" w:space="0" w:color="auto"/>
              <w:right w:val="nil"/>
            </w:tcBorders>
            <w:hideMark/>
          </w:tcPr>
          <w:p w14:paraId="49F72FB0"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S/N</w:t>
            </w:r>
          </w:p>
        </w:tc>
        <w:tc>
          <w:tcPr>
            <w:tcW w:w="6141" w:type="dxa"/>
            <w:tcBorders>
              <w:top w:val="single" w:sz="4" w:space="0" w:color="auto"/>
              <w:left w:val="nil"/>
              <w:bottom w:val="single" w:sz="4" w:space="0" w:color="auto"/>
              <w:right w:val="nil"/>
            </w:tcBorders>
            <w:hideMark/>
          </w:tcPr>
          <w:p w14:paraId="2AED5ED6"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ITEMS</w:t>
            </w:r>
          </w:p>
        </w:tc>
        <w:tc>
          <w:tcPr>
            <w:tcW w:w="900" w:type="dxa"/>
            <w:tcBorders>
              <w:top w:val="single" w:sz="4" w:space="0" w:color="auto"/>
              <w:left w:val="nil"/>
              <w:bottom w:val="single" w:sz="4" w:space="0" w:color="auto"/>
              <w:right w:val="nil"/>
            </w:tcBorders>
            <w:hideMark/>
          </w:tcPr>
          <w:p w14:paraId="6F5C00CB"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MEAN</w:t>
            </w:r>
          </w:p>
        </w:tc>
        <w:tc>
          <w:tcPr>
            <w:tcW w:w="789" w:type="dxa"/>
            <w:tcBorders>
              <w:top w:val="single" w:sz="4" w:space="0" w:color="auto"/>
              <w:left w:val="nil"/>
              <w:bottom w:val="single" w:sz="4" w:space="0" w:color="auto"/>
              <w:right w:val="nil"/>
            </w:tcBorders>
            <w:hideMark/>
          </w:tcPr>
          <w:p w14:paraId="37976FC5" w14:textId="77777777" w:rsidR="0019417A" w:rsidRPr="00E82FE7" w:rsidRDefault="0019417A" w:rsidP="00E82FE7">
            <w:pPr>
              <w:jc w:val="center"/>
              <w:rPr>
                <w:rFonts w:ascii="Times New Roman" w:hAnsi="Times New Roman" w:cs="Times New Roman"/>
                <w:b/>
              </w:rPr>
            </w:pPr>
            <w:r w:rsidRPr="00E82FE7">
              <w:rPr>
                <w:rFonts w:ascii="Times New Roman" w:hAnsi="Times New Roman" w:cs="Times New Roman"/>
                <w:b/>
              </w:rPr>
              <w:t>St. D</w:t>
            </w:r>
          </w:p>
        </w:tc>
      </w:tr>
      <w:tr w:rsidR="0019417A" w:rsidRPr="00E82FE7" w14:paraId="707FD0AA" w14:textId="77777777" w:rsidTr="003158F6">
        <w:trPr>
          <w:cantSplit/>
          <w:jc w:val="center"/>
        </w:trPr>
        <w:tc>
          <w:tcPr>
            <w:tcW w:w="589" w:type="dxa"/>
            <w:tcBorders>
              <w:top w:val="single" w:sz="4" w:space="0" w:color="auto"/>
              <w:left w:val="nil"/>
              <w:bottom w:val="nil"/>
              <w:right w:val="nil"/>
            </w:tcBorders>
            <w:hideMark/>
          </w:tcPr>
          <w:p w14:paraId="07C48DD6"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w:t>
            </w:r>
          </w:p>
        </w:tc>
        <w:tc>
          <w:tcPr>
            <w:tcW w:w="6141" w:type="dxa"/>
            <w:tcBorders>
              <w:top w:val="single" w:sz="4" w:space="0" w:color="auto"/>
              <w:left w:val="nil"/>
              <w:bottom w:val="nil"/>
              <w:right w:val="nil"/>
            </w:tcBorders>
            <w:hideMark/>
          </w:tcPr>
          <w:p w14:paraId="1A81FD79"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 am aware of the economic benefits of cultivating the coconut palm as an agroforestry crop.</w:t>
            </w:r>
          </w:p>
        </w:tc>
        <w:tc>
          <w:tcPr>
            <w:tcW w:w="900" w:type="dxa"/>
            <w:tcBorders>
              <w:top w:val="single" w:sz="4" w:space="0" w:color="auto"/>
              <w:left w:val="nil"/>
              <w:bottom w:val="nil"/>
              <w:right w:val="nil"/>
            </w:tcBorders>
            <w:hideMark/>
          </w:tcPr>
          <w:p w14:paraId="07E5BD50"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3.59</w:t>
            </w:r>
          </w:p>
        </w:tc>
        <w:tc>
          <w:tcPr>
            <w:tcW w:w="789" w:type="dxa"/>
            <w:tcBorders>
              <w:top w:val="single" w:sz="4" w:space="0" w:color="auto"/>
              <w:left w:val="nil"/>
              <w:bottom w:val="nil"/>
              <w:right w:val="nil"/>
            </w:tcBorders>
            <w:hideMark/>
          </w:tcPr>
          <w:p w14:paraId="139C5BF0"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1.35</w:t>
            </w:r>
          </w:p>
        </w:tc>
      </w:tr>
      <w:tr w:rsidR="0019417A" w:rsidRPr="00E82FE7" w14:paraId="6FB4A5C1" w14:textId="77777777" w:rsidTr="003158F6">
        <w:trPr>
          <w:cantSplit/>
          <w:jc w:val="center"/>
        </w:trPr>
        <w:tc>
          <w:tcPr>
            <w:tcW w:w="589" w:type="dxa"/>
            <w:tcBorders>
              <w:top w:val="nil"/>
              <w:left w:val="nil"/>
              <w:bottom w:val="nil"/>
              <w:right w:val="nil"/>
            </w:tcBorders>
            <w:hideMark/>
          </w:tcPr>
          <w:p w14:paraId="7274F8B9"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2</w:t>
            </w:r>
          </w:p>
        </w:tc>
        <w:tc>
          <w:tcPr>
            <w:tcW w:w="6141" w:type="dxa"/>
            <w:tcBorders>
              <w:top w:val="nil"/>
              <w:left w:val="nil"/>
              <w:bottom w:val="nil"/>
              <w:right w:val="nil"/>
            </w:tcBorders>
            <w:hideMark/>
          </w:tcPr>
          <w:p w14:paraId="0C76D1DD"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 have sufficient knowledge about the cultivation techniques for the coconut palm in agroforestry systems.</w:t>
            </w:r>
          </w:p>
        </w:tc>
        <w:tc>
          <w:tcPr>
            <w:tcW w:w="900" w:type="dxa"/>
            <w:tcBorders>
              <w:top w:val="nil"/>
              <w:left w:val="nil"/>
              <w:bottom w:val="nil"/>
              <w:right w:val="nil"/>
            </w:tcBorders>
            <w:hideMark/>
          </w:tcPr>
          <w:p w14:paraId="455DBA1E"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3.01</w:t>
            </w:r>
          </w:p>
        </w:tc>
        <w:tc>
          <w:tcPr>
            <w:tcW w:w="789" w:type="dxa"/>
            <w:tcBorders>
              <w:top w:val="nil"/>
              <w:left w:val="nil"/>
              <w:bottom w:val="nil"/>
              <w:right w:val="nil"/>
            </w:tcBorders>
            <w:hideMark/>
          </w:tcPr>
          <w:p w14:paraId="37B9D888"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1.50</w:t>
            </w:r>
          </w:p>
        </w:tc>
      </w:tr>
      <w:tr w:rsidR="0019417A" w:rsidRPr="00E82FE7" w14:paraId="6FF3A6BE" w14:textId="77777777" w:rsidTr="003158F6">
        <w:trPr>
          <w:cantSplit/>
          <w:jc w:val="center"/>
        </w:trPr>
        <w:tc>
          <w:tcPr>
            <w:tcW w:w="589" w:type="dxa"/>
            <w:tcBorders>
              <w:top w:val="nil"/>
              <w:left w:val="nil"/>
              <w:bottom w:val="nil"/>
              <w:right w:val="nil"/>
            </w:tcBorders>
            <w:hideMark/>
          </w:tcPr>
          <w:p w14:paraId="0047E0D7"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3</w:t>
            </w:r>
          </w:p>
        </w:tc>
        <w:tc>
          <w:tcPr>
            <w:tcW w:w="6141" w:type="dxa"/>
            <w:tcBorders>
              <w:top w:val="nil"/>
              <w:left w:val="nil"/>
              <w:bottom w:val="nil"/>
              <w:right w:val="nil"/>
            </w:tcBorders>
            <w:hideMark/>
          </w:tcPr>
          <w:p w14:paraId="6089582B"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Coconut palm can enhance biodiversity in agroforestry practices.</w:t>
            </w:r>
          </w:p>
        </w:tc>
        <w:tc>
          <w:tcPr>
            <w:tcW w:w="900" w:type="dxa"/>
            <w:tcBorders>
              <w:top w:val="nil"/>
              <w:left w:val="nil"/>
              <w:bottom w:val="nil"/>
              <w:right w:val="nil"/>
            </w:tcBorders>
            <w:hideMark/>
          </w:tcPr>
          <w:p w14:paraId="10084F14"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2.95</w:t>
            </w:r>
          </w:p>
        </w:tc>
        <w:tc>
          <w:tcPr>
            <w:tcW w:w="789" w:type="dxa"/>
            <w:tcBorders>
              <w:top w:val="nil"/>
              <w:left w:val="nil"/>
              <w:bottom w:val="nil"/>
              <w:right w:val="nil"/>
            </w:tcBorders>
            <w:hideMark/>
          </w:tcPr>
          <w:p w14:paraId="29CE71E2"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1.30</w:t>
            </w:r>
          </w:p>
        </w:tc>
      </w:tr>
      <w:tr w:rsidR="0019417A" w:rsidRPr="00E82FE7" w14:paraId="0C0FAAEB" w14:textId="77777777" w:rsidTr="003158F6">
        <w:trPr>
          <w:cantSplit/>
          <w:jc w:val="center"/>
        </w:trPr>
        <w:tc>
          <w:tcPr>
            <w:tcW w:w="589" w:type="dxa"/>
            <w:tcBorders>
              <w:top w:val="nil"/>
              <w:left w:val="nil"/>
              <w:bottom w:val="nil"/>
              <w:right w:val="nil"/>
            </w:tcBorders>
            <w:hideMark/>
          </w:tcPr>
          <w:p w14:paraId="7150B757"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4</w:t>
            </w:r>
          </w:p>
        </w:tc>
        <w:tc>
          <w:tcPr>
            <w:tcW w:w="6141" w:type="dxa"/>
            <w:tcBorders>
              <w:top w:val="nil"/>
              <w:left w:val="nil"/>
              <w:bottom w:val="nil"/>
              <w:right w:val="nil"/>
            </w:tcBorders>
            <w:hideMark/>
          </w:tcPr>
          <w:p w14:paraId="4096693C"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 understand the potential environmental benefits of integrating the coconut palm into my farming system.</w:t>
            </w:r>
          </w:p>
        </w:tc>
        <w:tc>
          <w:tcPr>
            <w:tcW w:w="900" w:type="dxa"/>
            <w:tcBorders>
              <w:top w:val="nil"/>
              <w:left w:val="nil"/>
              <w:bottom w:val="nil"/>
              <w:right w:val="nil"/>
            </w:tcBorders>
            <w:hideMark/>
          </w:tcPr>
          <w:p w14:paraId="654FFA89"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3.19</w:t>
            </w:r>
          </w:p>
        </w:tc>
        <w:tc>
          <w:tcPr>
            <w:tcW w:w="789" w:type="dxa"/>
            <w:tcBorders>
              <w:top w:val="nil"/>
              <w:left w:val="nil"/>
              <w:bottom w:val="nil"/>
              <w:right w:val="nil"/>
            </w:tcBorders>
            <w:hideMark/>
          </w:tcPr>
          <w:p w14:paraId="484B4E82"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1.40</w:t>
            </w:r>
          </w:p>
        </w:tc>
      </w:tr>
      <w:tr w:rsidR="0019417A" w:rsidRPr="00E82FE7" w14:paraId="0F4509AD" w14:textId="77777777" w:rsidTr="003158F6">
        <w:trPr>
          <w:cantSplit/>
          <w:trHeight w:val="244"/>
          <w:jc w:val="center"/>
        </w:trPr>
        <w:tc>
          <w:tcPr>
            <w:tcW w:w="589" w:type="dxa"/>
            <w:tcBorders>
              <w:top w:val="nil"/>
              <w:left w:val="nil"/>
              <w:bottom w:val="nil"/>
              <w:right w:val="nil"/>
            </w:tcBorders>
            <w:hideMark/>
          </w:tcPr>
          <w:p w14:paraId="501CBD1B"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5</w:t>
            </w:r>
          </w:p>
        </w:tc>
        <w:tc>
          <w:tcPr>
            <w:tcW w:w="6141" w:type="dxa"/>
            <w:tcBorders>
              <w:top w:val="nil"/>
              <w:left w:val="nil"/>
              <w:bottom w:val="nil"/>
              <w:right w:val="nil"/>
            </w:tcBorders>
            <w:hideMark/>
          </w:tcPr>
          <w:p w14:paraId="798F9670"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 am familiar with the various products that can be obtained from the coconut palm (e.g., coconut oil, water, husk).</w:t>
            </w:r>
          </w:p>
        </w:tc>
        <w:tc>
          <w:tcPr>
            <w:tcW w:w="900" w:type="dxa"/>
            <w:tcBorders>
              <w:top w:val="nil"/>
              <w:left w:val="nil"/>
              <w:bottom w:val="nil"/>
              <w:right w:val="nil"/>
            </w:tcBorders>
            <w:hideMark/>
          </w:tcPr>
          <w:p w14:paraId="148B3A88"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4.29</w:t>
            </w:r>
          </w:p>
        </w:tc>
        <w:tc>
          <w:tcPr>
            <w:tcW w:w="789" w:type="dxa"/>
            <w:tcBorders>
              <w:top w:val="nil"/>
              <w:left w:val="nil"/>
              <w:bottom w:val="nil"/>
              <w:right w:val="nil"/>
            </w:tcBorders>
            <w:hideMark/>
          </w:tcPr>
          <w:p w14:paraId="3C511FFD"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0.80</w:t>
            </w:r>
          </w:p>
        </w:tc>
      </w:tr>
      <w:tr w:rsidR="0019417A" w:rsidRPr="00E82FE7" w14:paraId="0F4C661C" w14:textId="77777777" w:rsidTr="003158F6">
        <w:trPr>
          <w:cantSplit/>
          <w:jc w:val="center"/>
        </w:trPr>
        <w:tc>
          <w:tcPr>
            <w:tcW w:w="589" w:type="dxa"/>
            <w:tcBorders>
              <w:top w:val="nil"/>
              <w:left w:val="nil"/>
              <w:bottom w:val="nil"/>
              <w:right w:val="nil"/>
            </w:tcBorders>
            <w:hideMark/>
          </w:tcPr>
          <w:p w14:paraId="6690E060"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6</w:t>
            </w:r>
          </w:p>
        </w:tc>
        <w:tc>
          <w:tcPr>
            <w:tcW w:w="6141" w:type="dxa"/>
            <w:tcBorders>
              <w:top w:val="nil"/>
              <w:left w:val="nil"/>
              <w:bottom w:val="nil"/>
              <w:right w:val="nil"/>
            </w:tcBorders>
            <w:hideMark/>
          </w:tcPr>
          <w:p w14:paraId="5EFCBB5C"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 have received information or train</w:t>
            </w:r>
            <w:r w:rsidR="00E21B3F" w:rsidRPr="00E82FE7">
              <w:rPr>
                <w:rFonts w:ascii="Times New Roman" w:hAnsi="Times New Roman" w:cs="Times New Roman"/>
              </w:rPr>
              <w:t>ing about the coconut palm as a</w:t>
            </w:r>
            <w:r w:rsidRPr="00E82FE7">
              <w:rPr>
                <w:rFonts w:ascii="Times New Roman" w:hAnsi="Times New Roman" w:cs="Times New Roman"/>
              </w:rPr>
              <w:t xml:space="preserve"> </w:t>
            </w:r>
            <w:r w:rsidR="00E21B3F" w:rsidRPr="00E82FE7">
              <w:rPr>
                <w:rFonts w:ascii="Times New Roman" w:hAnsi="Times New Roman" w:cs="Times New Roman"/>
              </w:rPr>
              <w:t>high</w:t>
            </w:r>
            <w:r w:rsidR="00EA58C0" w:rsidRPr="00E82FE7">
              <w:rPr>
                <w:rFonts w:ascii="Times New Roman" w:hAnsi="Times New Roman" w:cs="Times New Roman"/>
              </w:rPr>
              <w:t>-</w:t>
            </w:r>
            <w:r w:rsidR="00E21B3F" w:rsidRPr="00E82FE7">
              <w:rPr>
                <w:rFonts w:ascii="Times New Roman" w:hAnsi="Times New Roman" w:cs="Times New Roman"/>
              </w:rPr>
              <w:t>value</w:t>
            </w:r>
            <w:r w:rsidRPr="00E82FE7">
              <w:rPr>
                <w:rFonts w:ascii="Times New Roman" w:hAnsi="Times New Roman" w:cs="Times New Roman"/>
              </w:rPr>
              <w:t xml:space="preserve"> crop for agroforestry.</w:t>
            </w:r>
          </w:p>
        </w:tc>
        <w:tc>
          <w:tcPr>
            <w:tcW w:w="900" w:type="dxa"/>
            <w:tcBorders>
              <w:top w:val="nil"/>
              <w:left w:val="nil"/>
              <w:bottom w:val="nil"/>
              <w:right w:val="nil"/>
            </w:tcBorders>
            <w:hideMark/>
          </w:tcPr>
          <w:p w14:paraId="20AC9543"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2.54</w:t>
            </w:r>
          </w:p>
        </w:tc>
        <w:tc>
          <w:tcPr>
            <w:tcW w:w="789" w:type="dxa"/>
            <w:tcBorders>
              <w:top w:val="nil"/>
              <w:left w:val="nil"/>
              <w:bottom w:val="nil"/>
              <w:right w:val="nil"/>
            </w:tcBorders>
            <w:hideMark/>
          </w:tcPr>
          <w:p w14:paraId="17E6E0D7"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1.60</w:t>
            </w:r>
          </w:p>
        </w:tc>
      </w:tr>
      <w:tr w:rsidR="0019417A" w:rsidRPr="00E82FE7" w14:paraId="61E88AE8" w14:textId="77777777" w:rsidTr="003158F6">
        <w:trPr>
          <w:cantSplit/>
          <w:jc w:val="center"/>
        </w:trPr>
        <w:tc>
          <w:tcPr>
            <w:tcW w:w="589" w:type="dxa"/>
            <w:tcBorders>
              <w:top w:val="nil"/>
              <w:left w:val="nil"/>
              <w:bottom w:val="nil"/>
              <w:right w:val="nil"/>
            </w:tcBorders>
            <w:hideMark/>
          </w:tcPr>
          <w:p w14:paraId="00F5F706"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7</w:t>
            </w:r>
          </w:p>
        </w:tc>
        <w:tc>
          <w:tcPr>
            <w:tcW w:w="6141" w:type="dxa"/>
            <w:tcBorders>
              <w:top w:val="nil"/>
              <w:left w:val="nil"/>
              <w:bottom w:val="nil"/>
              <w:right w:val="nil"/>
            </w:tcBorders>
            <w:hideMark/>
          </w:tcPr>
          <w:p w14:paraId="77125327"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 am confident in my ability to market products derived from the coconut palm.</w:t>
            </w:r>
          </w:p>
        </w:tc>
        <w:tc>
          <w:tcPr>
            <w:tcW w:w="900" w:type="dxa"/>
            <w:tcBorders>
              <w:top w:val="nil"/>
              <w:left w:val="nil"/>
              <w:bottom w:val="nil"/>
              <w:right w:val="nil"/>
            </w:tcBorders>
            <w:hideMark/>
          </w:tcPr>
          <w:p w14:paraId="150D054B"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4.18</w:t>
            </w:r>
          </w:p>
        </w:tc>
        <w:tc>
          <w:tcPr>
            <w:tcW w:w="789" w:type="dxa"/>
            <w:tcBorders>
              <w:top w:val="nil"/>
              <w:left w:val="nil"/>
              <w:bottom w:val="nil"/>
              <w:right w:val="nil"/>
            </w:tcBorders>
            <w:hideMark/>
          </w:tcPr>
          <w:p w14:paraId="2F90D282"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1.10</w:t>
            </w:r>
          </w:p>
        </w:tc>
      </w:tr>
      <w:tr w:rsidR="0019417A" w:rsidRPr="00E82FE7" w14:paraId="31A16610" w14:textId="77777777" w:rsidTr="003158F6">
        <w:trPr>
          <w:cantSplit/>
          <w:jc w:val="center"/>
        </w:trPr>
        <w:tc>
          <w:tcPr>
            <w:tcW w:w="589" w:type="dxa"/>
            <w:tcBorders>
              <w:top w:val="nil"/>
              <w:left w:val="nil"/>
              <w:bottom w:val="nil"/>
              <w:right w:val="nil"/>
            </w:tcBorders>
            <w:hideMark/>
          </w:tcPr>
          <w:p w14:paraId="3125E3A3"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8</w:t>
            </w:r>
          </w:p>
        </w:tc>
        <w:tc>
          <w:tcPr>
            <w:tcW w:w="6141" w:type="dxa"/>
            <w:tcBorders>
              <w:top w:val="nil"/>
              <w:left w:val="nil"/>
              <w:bottom w:val="nil"/>
              <w:right w:val="nil"/>
            </w:tcBorders>
            <w:hideMark/>
          </w:tcPr>
          <w:p w14:paraId="159AB9A3"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Coconut palm can provide a sustainable source of income for farmers in agroforestry systems.</w:t>
            </w:r>
          </w:p>
        </w:tc>
        <w:tc>
          <w:tcPr>
            <w:tcW w:w="900" w:type="dxa"/>
            <w:tcBorders>
              <w:top w:val="nil"/>
              <w:left w:val="nil"/>
              <w:bottom w:val="nil"/>
              <w:right w:val="nil"/>
            </w:tcBorders>
            <w:hideMark/>
          </w:tcPr>
          <w:p w14:paraId="6BD05863"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4.36</w:t>
            </w:r>
          </w:p>
        </w:tc>
        <w:tc>
          <w:tcPr>
            <w:tcW w:w="789" w:type="dxa"/>
            <w:tcBorders>
              <w:top w:val="nil"/>
              <w:left w:val="nil"/>
              <w:bottom w:val="nil"/>
              <w:right w:val="nil"/>
            </w:tcBorders>
            <w:hideMark/>
          </w:tcPr>
          <w:p w14:paraId="32DBB451"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0.70</w:t>
            </w:r>
          </w:p>
        </w:tc>
      </w:tr>
      <w:tr w:rsidR="0019417A" w:rsidRPr="00E82FE7" w14:paraId="4CF9AAF8" w14:textId="77777777" w:rsidTr="003158F6">
        <w:trPr>
          <w:cantSplit/>
          <w:jc w:val="center"/>
        </w:trPr>
        <w:tc>
          <w:tcPr>
            <w:tcW w:w="589" w:type="dxa"/>
            <w:tcBorders>
              <w:top w:val="nil"/>
              <w:left w:val="nil"/>
              <w:bottom w:val="nil"/>
              <w:right w:val="nil"/>
            </w:tcBorders>
            <w:hideMark/>
          </w:tcPr>
          <w:p w14:paraId="17D5371A"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9</w:t>
            </w:r>
          </w:p>
        </w:tc>
        <w:tc>
          <w:tcPr>
            <w:tcW w:w="6141" w:type="dxa"/>
            <w:tcBorders>
              <w:top w:val="nil"/>
              <w:left w:val="nil"/>
              <w:bottom w:val="nil"/>
              <w:right w:val="nil"/>
            </w:tcBorders>
            <w:hideMark/>
          </w:tcPr>
          <w:p w14:paraId="69AF9844"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 am aware of the nutritional benefits of coconut products for local communities.</w:t>
            </w:r>
          </w:p>
        </w:tc>
        <w:tc>
          <w:tcPr>
            <w:tcW w:w="900" w:type="dxa"/>
            <w:tcBorders>
              <w:top w:val="nil"/>
              <w:left w:val="nil"/>
              <w:bottom w:val="nil"/>
              <w:right w:val="nil"/>
            </w:tcBorders>
            <w:hideMark/>
          </w:tcPr>
          <w:p w14:paraId="10714EE9"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4.21</w:t>
            </w:r>
          </w:p>
        </w:tc>
        <w:tc>
          <w:tcPr>
            <w:tcW w:w="789" w:type="dxa"/>
            <w:tcBorders>
              <w:top w:val="nil"/>
              <w:left w:val="nil"/>
              <w:bottom w:val="nil"/>
              <w:right w:val="nil"/>
            </w:tcBorders>
            <w:hideMark/>
          </w:tcPr>
          <w:p w14:paraId="65ECEAD4"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0.90</w:t>
            </w:r>
          </w:p>
        </w:tc>
      </w:tr>
      <w:tr w:rsidR="0019417A" w:rsidRPr="00E82FE7" w14:paraId="105E1334" w14:textId="77777777" w:rsidTr="003158F6">
        <w:trPr>
          <w:cantSplit/>
          <w:jc w:val="center"/>
        </w:trPr>
        <w:tc>
          <w:tcPr>
            <w:tcW w:w="589" w:type="dxa"/>
            <w:tcBorders>
              <w:top w:val="nil"/>
              <w:left w:val="nil"/>
              <w:bottom w:val="single" w:sz="4" w:space="0" w:color="auto"/>
              <w:right w:val="nil"/>
            </w:tcBorders>
            <w:hideMark/>
          </w:tcPr>
          <w:p w14:paraId="2120D1C6"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10</w:t>
            </w:r>
          </w:p>
        </w:tc>
        <w:tc>
          <w:tcPr>
            <w:tcW w:w="6141" w:type="dxa"/>
            <w:tcBorders>
              <w:top w:val="nil"/>
              <w:left w:val="nil"/>
              <w:bottom w:val="single" w:sz="4" w:space="0" w:color="auto"/>
              <w:right w:val="nil"/>
            </w:tcBorders>
            <w:hideMark/>
          </w:tcPr>
          <w:p w14:paraId="031C5F11"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I understand the role of the coconut palm in providing shade for other crops in agroforestry practices.</w:t>
            </w:r>
          </w:p>
        </w:tc>
        <w:tc>
          <w:tcPr>
            <w:tcW w:w="900" w:type="dxa"/>
            <w:tcBorders>
              <w:top w:val="nil"/>
              <w:left w:val="nil"/>
              <w:bottom w:val="single" w:sz="4" w:space="0" w:color="auto"/>
              <w:right w:val="nil"/>
            </w:tcBorders>
            <w:hideMark/>
          </w:tcPr>
          <w:p w14:paraId="7277C340"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3.88</w:t>
            </w:r>
          </w:p>
        </w:tc>
        <w:tc>
          <w:tcPr>
            <w:tcW w:w="789" w:type="dxa"/>
            <w:tcBorders>
              <w:top w:val="nil"/>
              <w:left w:val="nil"/>
              <w:bottom w:val="single" w:sz="4" w:space="0" w:color="auto"/>
              <w:right w:val="nil"/>
            </w:tcBorders>
            <w:hideMark/>
          </w:tcPr>
          <w:p w14:paraId="778A514E" w14:textId="77777777" w:rsidR="0019417A" w:rsidRPr="00E82FE7" w:rsidRDefault="0019417A" w:rsidP="00E82FE7">
            <w:pPr>
              <w:rPr>
                <w:rFonts w:ascii="Times New Roman" w:hAnsi="Times New Roman" w:cs="Times New Roman"/>
              </w:rPr>
            </w:pPr>
            <w:r w:rsidRPr="00E82FE7">
              <w:rPr>
                <w:rFonts w:ascii="Times New Roman" w:hAnsi="Times New Roman" w:cs="Times New Roman"/>
              </w:rPr>
              <w:t>1.20</w:t>
            </w:r>
          </w:p>
        </w:tc>
      </w:tr>
    </w:tbl>
    <w:p w14:paraId="04135ABB" w14:textId="77777777" w:rsidR="0019417A" w:rsidRPr="00E82FE7" w:rsidRDefault="00431B63" w:rsidP="00E82FE7">
      <w:pPr>
        <w:pStyle w:val="NoSpacing"/>
        <w:jc w:val="both"/>
        <w:rPr>
          <w:rFonts w:ascii="Times New Roman" w:hAnsi="Times New Roman" w:cs="Times New Roman"/>
          <w:b/>
          <w:bCs/>
          <w:lang w:val="en-GB"/>
        </w:rPr>
      </w:pPr>
      <w:r w:rsidRPr="00E82FE7">
        <w:rPr>
          <w:rFonts w:ascii="Times New Roman" w:hAnsi="Times New Roman" w:cs="Times New Roman"/>
          <w:b/>
        </w:rPr>
        <w:t>Source: Field Survey (2024)</w:t>
      </w:r>
    </w:p>
    <w:p w14:paraId="758C6B2E" w14:textId="77777777" w:rsidR="00B938D2" w:rsidRPr="00E82FE7" w:rsidRDefault="00B938D2" w:rsidP="00E82FE7">
      <w:pPr>
        <w:pStyle w:val="NoSpacing"/>
        <w:jc w:val="both"/>
        <w:rPr>
          <w:rFonts w:ascii="Times New Roman" w:hAnsi="Times New Roman" w:cs="Times New Roman"/>
          <w:lang w:val="en-GB"/>
        </w:rPr>
      </w:pPr>
      <w:r w:rsidRPr="00E82FE7">
        <w:rPr>
          <w:rFonts w:ascii="Times New Roman" w:hAnsi="Times New Roman" w:cs="Times New Roman"/>
          <w:lang w:val="en-GB"/>
        </w:rPr>
        <w:t>The study reveals that farmers generally have a positive awareness and knowledge of the potential of coconut as an agroforestry crop. The highest mean score of 4.29 was recorded for familiarity with various coconut products, such as coconut oil, water, and husk. Additionally, the mean score of 4.36 for the statement regarding the coconut palm's ability to provide a sustainable income source highlights its viability as a cash crop in agroforestry systems. However, lower mean scores were observed for knowledge about cultivation techniques (3.01) and training received (2.54), indicating gaps in education and support for farmers.</w:t>
      </w:r>
    </w:p>
    <w:p w14:paraId="26F8CD35" w14:textId="77777777" w:rsidR="00B938D2" w:rsidRPr="00E82FE7" w:rsidRDefault="00B938D2" w:rsidP="00E82FE7">
      <w:pPr>
        <w:pStyle w:val="NoSpacing"/>
        <w:jc w:val="both"/>
        <w:rPr>
          <w:rFonts w:ascii="Times New Roman" w:hAnsi="Times New Roman" w:cs="Times New Roman"/>
          <w:lang w:val="en-GB"/>
        </w:rPr>
      </w:pPr>
    </w:p>
    <w:p w14:paraId="31E529B8" w14:textId="77777777" w:rsidR="005B2C1E" w:rsidRPr="00E82FE7" w:rsidRDefault="005B2C1E" w:rsidP="00E82FE7">
      <w:pPr>
        <w:pStyle w:val="NoSpacing"/>
        <w:jc w:val="both"/>
        <w:rPr>
          <w:rFonts w:ascii="Times New Roman" w:hAnsi="Times New Roman" w:cs="Times New Roman"/>
          <w:b/>
        </w:rPr>
      </w:pPr>
      <w:r w:rsidRPr="00E82FE7">
        <w:rPr>
          <w:rFonts w:ascii="Times New Roman" w:hAnsi="Times New Roman" w:cs="Times New Roman"/>
          <w:b/>
        </w:rPr>
        <w:t xml:space="preserve">Farmers’ </w:t>
      </w:r>
      <w:r w:rsidR="0019417A" w:rsidRPr="00E82FE7">
        <w:rPr>
          <w:rFonts w:ascii="Times New Roman" w:hAnsi="Times New Roman" w:cs="Times New Roman"/>
          <w:b/>
        </w:rPr>
        <w:t>perception and adoption of </w:t>
      </w:r>
      <w:r w:rsidR="00A56692" w:rsidRPr="00E82FE7">
        <w:rPr>
          <w:rFonts w:ascii="Times New Roman" w:hAnsi="Times New Roman" w:cs="Times New Roman"/>
          <w:b/>
          <w:iCs/>
        </w:rPr>
        <w:t>coconut palm</w:t>
      </w:r>
      <w:r w:rsidR="0019417A" w:rsidRPr="00E82FE7">
        <w:rPr>
          <w:rFonts w:ascii="Times New Roman" w:hAnsi="Times New Roman" w:cs="Times New Roman"/>
          <w:b/>
        </w:rPr>
        <w:t xml:space="preserve"> as an agroforestry crop </w:t>
      </w:r>
    </w:p>
    <w:p w14:paraId="3F7E4BEA" w14:textId="77777777" w:rsidR="0019417A" w:rsidRPr="00E82FE7" w:rsidRDefault="0019417A" w:rsidP="00E82FE7">
      <w:pPr>
        <w:pStyle w:val="NoSpacing"/>
        <w:spacing w:after="240"/>
        <w:jc w:val="both"/>
        <w:rPr>
          <w:rFonts w:ascii="Times New Roman" w:hAnsi="Times New Roman" w:cs="Times New Roman"/>
          <w:b/>
          <w:bCs/>
          <w:lang w:val="en-GB"/>
        </w:rPr>
      </w:pPr>
      <w:r w:rsidRPr="00E82FE7">
        <w:rPr>
          <w:rFonts w:ascii="Times New Roman" w:hAnsi="Times New Roman" w:cs="Times New Roman"/>
          <w:b/>
          <w:bCs/>
          <w:lang w:val="en-GB"/>
        </w:rPr>
        <w:t xml:space="preserve">Table 3: Logistic Regression Analysis of </w:t>
      </w:r>
      <w:r w:rsidR="00A56692" w:rsidRPr="00E82FE7">
        <w:rPr>
          <w:rFonts w:ascii="Times New Roman" w:hAnsi="Times New Roman" w:cs="Times New Roman"/>
          <w:b/>
        </w:rPr>
        <w:t>Fa</w:t>
      </w:r>
      <w:r w:rsidR="00ED1F44" w:rsidRPr="00E82FE7">
        <w:rPr>
          <w:rFonts w:ascii="Times New Roman" w:hAnsi="Times New Roman" w:cs="Times New Roman"/>
          <w:b/>
        </w:rPr>
        <w:t>ctors Influencing the Adoption o</w:t>
      </w:r>
      <w:r w:rsidR="00A56692" w:rsidRPr="00E82FE7">
        <w:rPr>
          <w:rFonts w:ascii="Times New Roman" w:hAnsi="Times New Roman" w:cs="Times New Roman"/>
          <w:b/>
        </w:rPr>
        <w:t>f </w:t>
      </w:r>
      <w:r w:rsidR="00A56692" w:rsidRPr="00E82FE7">
        <w:rPr>
          <w:rFonts w:ascii="Times New Roman" w:hAnsi="Times New Roman" w:cs="Times New Roman"/>
          <w:b/>
          <w:iCs/>
        </w:rPr>
        <w:t>Coconut Palm</w:t>
      </w:r>
      <w:r w:rsidR="00A56692" w:rsidRPr="00E82FE7">
        <w:rPr>
          <w:rFonts w:ascii="Times New Roman" w:hAnsi="Times New Roman" w:cs="Times New Roman"/>
          <w:b/>
        </w:rPr>
        <w:t xml:space="preserve"> as an Agroforestry Crop Among Farmers</w:t>
      </w:r>
    </w:p>
    <w:tbl>
      <w:tblPr>
        <w:tblW w:w="0" w:type="auto"/>
        <w:jc w:val="center"/>
        <w:tblBorders>
          <w:top w:val="single" w:sz="4" w:space="0" w:color="auto"/>
          <w:bottom w:val="single" w:sz="4" w:space="0" w:color="auto"/>
        </w:tblBorders>
        <w:tblLook w:val="04A0" w:firstRow="1" w:lastRow="0" w:firstColumn="1" w:lastColumn="0" w:noHBand="0" w:noVBand="1"/>
      </w:tblPr>
      <w:tblGrid>
        <w:gridCol w:w="3153"/>
        <w:gridCol w:w="860"/>
        <w:gridCol w:w="780"/>
        <w:gridCol w:w="780"/>
        <w:gridCol w:w="937"/>
      </w:tblGrid>
      <w:tr w:rsidR="0019417A" w:rsidRPr="00E82FE7" w14:paraId="60346671" w14:textId="77777777" w:rsidTr="00784C8D">
        <w:trPr>
          <w:cantSplit/>
          <w:trHeight w:val="248"/>
          <w:jc w:val="center"/>
        </w:trPr>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6B332234"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Variable</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23B408B2" w14:textId="77777777" w:rsidR="0019417A" w:rsidRPr="00E82FE7" w:rsidRDefault="0019417A" w:rsidP="00E82FE7">
            <w:pPr>
              <w:pStyle w:val="NoSpacing"/>
              <w:jc w:val="center"/>
              <w:rPr>
                <w:rFonts w:ascii="Times New Roman" w:hAnsi="Times New Roman" w:cs="Times New Roman"/>
                <w:b/>
                <w:bCs/>
              </w:rPr>
            </w:pPr>
            <w:r w:rsidRPr="00E82FE7">
              <w:rPr>
                <w:rStyle w:val="mord"/>
                <w:rFonts w:ascii="Times New Roman" w:hAnsi="Times New Roman" w:cs="Times New Roman"/>
                <w:b/>
                <w:i/>
                <w:iCs/>
              </w:rPr>
              <w:t>β</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4CBE6C68"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S.E.</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4051A028"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Sig.</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1679F839"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Exp(</w:t>
            </w:r>
            <w:r w:rsidRPr="00E82FE7">
              <w:rPr>
                <w:rStyle w:val="mord"/>
                <w:rFonts w:ascii="Times New Roman" w:hAnsi="Times New Roman" w:cs="Times New Roman"/>
                <w:b/>
                <w:i/>
                <w:iCs/>
              </w:rPr>
              <w:t>β</w:t>
            </w:r>
            <w:r w:rsidRPr="00E82FE7">
              <w:rPr>
                <w:rFonts w:ascii="Times New Roman" w:hAnsi="Times New Roman" w:cs="Times New Roman"/>
                <w:b/>
                <w:bCs/>
              </w:rPr>
              <w:t>)</w:t>
            </w:r>
          </w:p>
        </w:tc>
      </w:tr>
      <w:tr w:rsidR="0019417A" w:rsidRPr="00E82FE7" w14:paraId="25F7845B" w14:textId="77777777" w:rsidTr="00784C8D">
        <w:trPr>
          <w:cantSplit/>
          <w:trHeight w:val="231"/>
          <w:jc w:val="center"/>
        </w:trPr>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554ADEAE"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Gender</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344DAD0D"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0.108</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22F49E85"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0.246</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1D722325"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0.463</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3EBAF937"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1.114</w:t>
            </w:r>
          </w:p>
        </w:tc>
      </w:tr>
      <w:tr w:rsidR="0019417A" w:rsidRPr="00E82FE7" w14:paraId="3061571E"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239D5494"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Age</w:t>
            </w:r>
          </w:p>
        </w:tc>
        <w:tc>
          <w:tcPr>
            <w:tcW w:w="0" w:type="auto"/>
            <w:tcBorders>
              <w:top w:val="nil"/>
              <w:left w:val="nil"/>
              <w:bottom w:val="nil"/>
              <w:right w:val="nil"/>
            </w:tcBorders>
            <w:tcMar>
              <w:top w:w="137" w:type="dxa"/>
              <w:left w:w="120" w:type="dxa"/>
              <w:bottom w:w="137" w:type="dxa"/>
              <w:right w:w="120" w:type="dxa"/>
            </w:tcMar>
            <w:vAlign w:val="bottom"/>
            <w:hideMark/>
          </w:tcPr>
          <w:p w14:paraId="65C26A1C"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0.654</w:t>
            </w:r>
          </w:p>
        </w:tc>
        <w:tc>
          <w:tcPr>
            <w:tcW w:w="0" w:type="auto"/>
            <w:tcBorders>
              <w:top w:val="nil"/>
              <w:left w:val="nil"/>
              <w:bottom w:val="nil"/>
              <w:right w:val="nil"/>
            </w:tcBorders>
            <w:tcMar>
              <w:top w:w="137" w:type="dxa"/>
              <w:left w:w="120" w:type="dxa"/>
              <w:bottom w:w="137" w:type="dxa"/>
              <w:right w:w="120" w:type="dxa"/>
            </w:tcMar>
            <w:vAlign w:val="bottom"/>
            <w:hideMark/>
          </w:tcPr>
          <w:p w14:paraId="6E6DA4C9"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0.209</w:t>
            </w:r>
          </w:p>
        </w:tc>
        <w:tc>
          <w:tcPr>
            <w:tcW w:w="0" w:type="auto"/>
            <w:tcBorders>
              <w:top w:val="nil"/>
              <w:left w:val="nil"/>
              <w:bottom w:val="nil"/>
              <w:right w:val="nil"/>
            </w:tcBorders>
            <w:tcMar>
              <w:top w:w="137" w:type="dxa"/>
              <w:left w:w="120" w:type="dxa"/>
              <w:bottom w:w="137" w:type="dxa"/>
              <w:right w:w="120" w:type="dxa"/>
            </w:tcMar>
            <w:vAlign w:val="bottom"/>
            <w:hideMark/>
          </w:tcPr>
          <w:p w14:paraId="7F57B371"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0.071</w:t>
            </w:r>
          </w:p>
        </w:tc>
        <w:tc>
          <w:tcPr>
            <w:tcW w:w="0" w:type="auto"/>
            <w:tcBorders>
              <w:top w:val="nil"/>
              <w:left w:val="nil"/>
              <w:bottom w:val="nil"/>
              <w:right w:val="nil"/>
            </w:tcBorders>
            <w:tcMar>
              <w:top w:w="137" w:type="dxa"/>
              <w:left w:w="120" w:type="dxa"/>
              <w:bottom w:w="137" w:type="dxa"/>
              <w:right w:w="120" w:type="dxa"/>
            </w:tcMar>
            <w:vAlign w:val="bottom"/>
            <w:hideMark/>
          </w:tcPr>
          <w:p w14:paraId="628C0324"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2.124</w:t>
            </w:r>
          </w:p>
        </w:tc>
      </w:tr>
      <w:tr w:rsidR="0019417A" w:rsidRPr="00E82FE7" w14:paraId="13865ED2"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2157E7FA"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Level of Education</w:t>
            </w:r>
          </w:p>
        </w:tc>
        <w:tc>
          <w:tcPr>
            <w:tcW w:w="0" w:type="auto"/>
            <w:tcBorders>
              <w:top w:val="nil"/>
              <w:left w:val="nil"/>
              <w:bottom w:val="nil"/>
              <w:right w:val="nil"/>
            </w:tcBorders>
            <w:tcMar>
              <w:top w:w="137" w:type="dxa"/>
              <w:left w:w="120" w:type="dxa"/>
              <w:bottom w:w="137" w:type="dxa"/>
              <w:right w:w="120" w:type="dxa"/>
            </w:tcMar>
            <w:vAlign w:val="bottom"/>
            <w:hideMark/>
          </w:tcPr>
          <w:p w14:paraId="446B1FA3"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0.620</w:t>
            </w:r>
          </w:p>
        </w:tc>
        <w:tc>
          <w:tcPr>
            <w:tcW w:w="0" w:type="auto"/>
            <w:tcBorders>
              <w:top w:val="nil"/>
              <w:left w:val="nil"/>
              <w:bottom w:val="nil"/>
              <w:right w:val="nil"/>
            </w:tcBorders>
            <w:tcMar>
              <w:top w:w="137" w:type="dxa"/>
              <w:left w:w="120" w:type="dxa"/>
              <w:bottom w:w="137" w:type="dxa"/>
              <w:right w:w="120" w:type="dxa"/>
            </w:tcMar>
            <w:vAlign w:val="bottom"/>
            <w:hideMark/>
          </w:tcPr>
          <w:p w14:paraId="5CA9846F"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0.157</w:t>
            </w:r>
          </w:p>
        </w:tc>
        <w:tc>
          <w:tcPr>
            <w:tcW w:w="0" w:type="auto"/>
            <w:tcBorders>
              <w:top w:val="nil"/>
              <w:left w:val="nil"/>
              <w:bottom w:val="nil"/>
              <w:right w:val="nil"/>
            </w:tcBorders>
            <w:tcMar>
              <w:top w:w="137" w:type="dxa"/>
              <w:left w:w="120" w:type="dxa"/>
              <w:bottom w:w="137" w:type="dxa"/>
              <w:right w:w="120" w:type="dxa"/>
            </w:tcMar>
            <w:vAlign w:val="bottom"/>
            <w:hideMark/>
          </w:tcPr>
          <w:p w14:paraId="6E4A7674"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0.016</w:t>
            </w:r>
          </w:p>
        </w:tc>
        <w:tc>
          <w:tcPr>
            <w:tcW w:w="0" w:type="auto"/>
            <w:tcBorders>
              <w:top w:val="nil"/>
              <w:left w:val="nil"/>
              <w:bottom w:val="nil"/>
              <w:right w:val="nil"/>
            </w:tcBorders>
            <w:tcMar>
              <w:top w:w="137" w:type="dxa"/>
              <w:left w:w="120" w:type="dxa"/>
              <w:bottom w:w="137" w:type="dxa"/>
              <w:right w:w="120" w:type="dxa"/>
            </w:tcMar>
            <w:vAlign w:val="bottom"/>
            <w:hideMark/>
          </w:tcPr>
          <w:p w14:paraId="39AF4211"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1.860</w:t>
            </w:r>
          </w:p>
        </w:tc>
      </w:tr>
      <w:tr w:rsidR="0019417A" w:rsidRPr="00E82FE7" w14:paraId="22BDA62B"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24F04D32"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rPr>
              <w:t>Access to Credit</w:t>
            </w:r>
          </w:p>
        </w:tc>
        <w:tc>
          <w:tcPr>
            <w:tcW w:w="0" w:type="auto"/>
            <w:tcBorders>
              <w:top w:val="nil"/>
              <w:left w:val="nil"/>
              <w:bottom w:val="nil"/>
              <w:right w:val="nil"/>
            </w:tcBorders>
            <w:tcMar>
              <w:top w:w="137" w:type="dxa"/>
              <w:left w:w="120" w:type="dxa"/>
              <w:bottom w:w="137" w:type="dxa"/>
              <w:right w:w="120" w:type="dxa"/>
            </w:tcMar>
            <w:vAlign w:val="bottom"/>
            <w:hideMark/>
          </w:tcPr>
          <w:p w14:paraId="31CE45C4"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0.597</w:t>
            </w:r>
          </w:p>
        </w:tc>
        <w:tc>
          <w:tcPr>
            <w:tcW w:w="0" w:type="auto"/>
            <w:tcBorders>
              <w:top w:val="nil"/>
              <w:left w:val="nil"/>
              <w:bottom w:val="nil"/>
              <w:right w:val="nil"/>
            </w:tcBorders>
            <w:tcMar>
              <w:top w:w="137" w:type="dxa"/>
              <w:left w:w="120" w:type="dxa"/>
              <w:bottom w:w="137" w:type="dxa"/>
              <w:right w:w="120" w:type="dxa"/>
            </w:tcMar>
            <w:vAlign w:val="bottom"/>
            <w:hideMark/>
          </w:tcPr>
          <w:p w14:paraId="5157386F"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0.137</w:t>
            </w:r>
          </w:p>
        </w:tc>
        <w:tc>
          <w:tcPr>
            <w:tcW w:w="0" w:type="auto"/>
            <w:tcBorders>
              <w:top w:val="nil"/>
              <w:left w:val="nil"/>
              <w:bottom w:val="nil"/>
              <w:right w:val="nil"/>
            </w:tcBorders>
            <w:tcMar>
              <w:top w:w="137" w:type="dxa"/>
              <w:left w:w="120" w:type="dxa"/>
              <w:bottom w:w="137" w:type="dxa"/>
              <w:right w:w="120" w:type="dxa"/>
            </w:tcMar>
            <w:vAlign w:val="bottom"/>
            <w:hideMark/>
          </w:tcPr>
          <w:p w14:paraId="1A1CD810"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0.126</w:t>
            </w:r>
          </w:p>
        </w:tc>
        <w:tc>
          <w:tcPr>
            <w:tcW w:w="0" w:type="auto"/>
            <w:tcBorders>
              <w:top w:val="nil"/>
              <w:left w:val="nil"/>
              <w:bottom w:val="nil"/>
              <w:right w:val="nil"/>
            </w:tcBorders>
            <w:tcMar>
              <w:top w:w="137" w:type="dxa"/>
              <w:left w:w="120" w:type="dxa"/>
              <w:bottom w:w="137" w:type="dxa"/>
              <w:right w:w="120" w:type="dxa"/>
            </w:tcMar>
            <w:vAlign w:val="bottom"/>
            <w:hideMark/>
          </w:tcPr>
          <w:p w14:paraId="5F999A34"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2.338</w:t>
            </w:r>
          </w:p>
        </w:tc>
      </w:tr>
      <w:tr w:rsidR="0019417A" w:rsidRPr="00E82FE7" w14:paraId="5535241B"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609C7AF6" w14:textId="77777777" w:rsidR="0019417A" w:rsidRPr="00E82FE7" w:rsidRDefault="0019417A" w:rsidP="00E82FE7">
            <w:pPr>
              <w:pStyle w:val="NoSpacing"/>
              <w:jc w:val="center"/>
              <w:rPr>
                <w:rFonts w:ascii="Times New Roman" w:hAnsi="Times New Roman" w:cs="Times New Roman"/>
                <w:b/>
              </w:rPr>
            </w:pPr>
            <w:r w:rsidRPr="00E82FE7">
              <w:rPr>
                <w:rFonts w:ascii="Times New Roman" w:hAnsi="Times New Roman" w:cs="Times New Roman"/>
                <w:b/>
              </w:rPr>
              <w:lastRenderedPageBreak/>
              <w:t>Access to Extension Services</w:t>
            </w:r>
          </w:p>
        </w:tc>
        <w:tc>
          <w:tcPr>
            <w:tcW w:w="0" w:type="auto"/>
            <w:tcBorders>
              <w:top w:val="nil"/>
              <w:left w:val="nil"/>
              <w:bottom w:val="nil"/>
              <w:right w:val="nil"/>
            </w:tcBorders>
            <w:tcMar>
              <w:top w:w="137" w:type="dxa"/>
              <w:left w:w="120" w:type="dxa"/>
              <w:bottom w:w="137" w:type="dxa"/>
              <w:right w:w="120" w:type="dxa"/>
            </w:tcMar>
            <w:vAlign w:val="bottom"/>
            <w:hideMark/>
          </w:tcPr>
          <w:p w14:paraId="6E262A2C"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0.771</w:t>
            </w:r>
          </w:p>
        </w:tc>
        <w:tc>
          <w:tcPr>
            <w:tcW w:w="0" w:type="auto"/>
            <w:tcBorders>
              <w:top w:val="nil"/>
              <w:left w:val="nil"/>
              <w:bottom w:val="nil"/>
              <w:right w:val="nil"/>
            </w:tcBorders>
            <w:tcMar>
              <w:top w:w="137" w:type="dxa"/>
              <w:left w:w="120" w:type="dxa"/>
              <w:bottom w:w="137" w:type="dxa"/>
              <w:right w:w="120" w:type="dxa"/>
            </w:tcMar>
            <w:vAlign w:val="bottom"/>
            <w:hideMark/>
          </w:tcPr>
          <w:p w14:paraId="492CCF06"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0.155</w:t>
            </w:r>
          </w:p>
        </w:tc>
        <w:tc>
          <w:tcPr>
            <w:tcW w:w="0" w:type="auto"/>
            <w:tcBorders>
              <w:top w:val="nil"/>
              <w:left w:val="nil"/>
              <w:bottom w:val="nil"/>
              <w:right w:val="nil"/>
            </w:tcBorders>
            <w:tcMar>
              <w:top w:w="137" w:type="dxa"/>
              <w:left w:w="120" w:type="dxa"/>
              <w:bottom w:w="137" w:type="dxa"/>
              <w:right w:w="120" w:type="dxa"/>
            </w:tcMar>
            <w:vAlign w:val="bottom"/>
            <w:hideMark/>
          </w:tcPr>
          <w:p w14:paraId="570EE887"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0.005</w:t>
            </w:r>
          </w:p>
        </w:tc>
        <w:tc>
          <w:tcPr>
            <w:tcW w:w="0" w:type="auto"/>
            <w:tcBorders>
              <w:top w:val="nil"/>
              <w:left w:val="nil"/>
              <w:bottom w:val="nil"/>
              <w:right w:val="nil"/>
            </w:tcBorders>
            <w:tcMar>
              <w:top w:w="137" w:type="dxa"/>
              <w:left w:w="120" w:type="dxa"/>
              <w:bottom w:w="137" w:type="dxa"/>
              <w:right w:w="120" w:type="dxa"/>
            </w:tcMar>
            <w:vAlign w:val="bottom"/>
            <w:hideMark/>
          </w:tcPr>
          <w:p w14:paraId="71FB6A97"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1.854</w:t>
            </w:r>
          </w:p>
        </w:tc>
      </w:tr>
      <w:tr w:rsidR="0019417A" w:rsidRPr="00E82FE7" w14:paraId="4719D3AB"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72B70662" w14:textId="77777777" w:rsidR="0019417A" w:rsidRPr="00E82FE7" w:rsidRDefault="0019417A" w:rsidP="00E82FE7">
            <w:pPr>
              <w:pStyle w:val="NoSpacing"/>
              <w:jc w:val="center"/>
              <w:rPr>
                <w:rFonts w:ascii="Times New Roman" w:hAnsi="Times New Roman" w:cs="Times New Roman"/>
                <w:b/>
              </w:rPr>
            </w:pPr>
            <w:r w:rsidRPr="00E82FE7">
              <w:rPr>
                <w:rFonts w:ascii="Times New Roman" w:hAnsi="Times New Roman" w:cs="Times New Roman"/>
                <w:b/>
              </w:rPr>
              <w:t>Land Tenure</w:t>
            </w:r>
          </w:p>
        </w:tc>
        <w:tc>
          <w:tcPr>
            <w:tcW w:w="0" w:type="auto"/>
            <w:tcBorders>
              <w:top w:val="nil"/>
              <w:left w:val="nil"/>
              <w:bottom w:val="nil"/>
              <w:right w:val="nil"/>
            </w:tcBorders>
            <w:tcMar>
              <w:top w:w="137" w:type="dxa"/>
              <w:left w:w="120" w:type="dxa"/>
              <w:bottom w:w="137" w:type="dxa"/>
              <w:right w:w="120" w:type="dxa"/>
            </w:tcMar>
            <w:vAlign w:val="bottom"/>
            <w:hideMark/>
          </w:tcPr>
          <w:p w14:paraId="727CD0FD"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0.565</w:t>
            </w:r>
          </w:p>
        </w:tc>
        <w:tc>
          <w:tcPr>
            <w:tcW w:w="0" w:type="auto"/>
            <w:tcBorders>
              <w:top w:val="nil"/>
              <w:left w:val="nil"/>
              <w:bottom w:val="nil"/>
              <w:right w:val="nil"/>
            </w:tcBorders>
            <w:tcMar>
              <w:top w:w="137" w:type="dxa"/>
              <w:left w:w="120" w:type="dxa"/>
              <w:bottom w:w="137" w:type="dxa"/>
              <w:right w:w="120" w:type="dxa"/>
            </w:tcMar>
            <w:vAlign w:val="bottom"/>
            <w:hideMark/>
          </w:tcPr>
          <w:p w14:paraId="396A6FA0"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0.208</w:t>
            </w:r>
          </w:p>
        </w:tc>
        <w:tc>
          <w:tcPr>
            <w:tcW w:w="0" w:type="auto"/>
            <w:tcBorders>
              <w:top w:val="nil"/>
              <w:left w:val="nil"/>
              <w:bottom w:val="nil"/>
              <w:right w:val="nil"/>
            </w:tcBorders>
            <w:tcMar>
              <w:top w:w="137" w:type="dxa"/>
              <w:left w:w="120" w:type="dxa"/>
              <w:bottom w:w="137" w:type="dxa"/>
              <w:right w:w="120" w:type="dxa"/>
            </w:tcMar>
            <w:vAlign w:val="bottom"/>
            <w:hideMark/>
          </w:tcPr>
          <w:p w14:paraId="43490E63"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0.001</w:t>
            </w:r>
          </w:p>
        </w:tc>
        <w:tc>
          <w:tcPr>
            <w:tcW w:w="0" w:type="auto"/>
            <w:tcBorders>
              <w:top w:val="nil"/>
              <w:left w:val="nil"/>
              <w:bottom w:val="nil"/>
              <w:right w:val="nil"/>
            </w:tcBorders>
            <w:tcMar>
              <w:top w:w="137" w:type="dxa"/>
              <w:left w:w="120" w:type="dxa"/>
              <w:bottom w:w="137" w:type="dxa"/>
              <w:right w:w="120" w:type="dxa"/>
            </w:tcMar>
            <w:vAlign w:val="bottom"/>
            <w:hideMark/>
          </w:tcPr>
          <w:p w14:paraId="64B9CDD2"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1.266</w:t>
            </w:r>
          </w:p>
        </w:tc>
      </w:tr>
      <w:tr w:rsidR="0019417A" w:rsidRPr="00E82FE7" w14:paraId="3937B860"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44DA33EB" w14:textId="77777777" w:rsidR="0019417A" w:rsidRPr="00E82FE7" w:rsidRDefault="0019417A" w:rsidP="00E82FE7">
            <w:pPr>
              <w:pStyle w:val="NoSpacing"/>
              <w:jc w:val="center"/>
              <w:rPr>
                <w:rFonts w:ascii="Times New Roman" w:hAnsi="Times New Roman" w:cs="Times New Roman"/>
                <w:b/>
              </w:rPr>
            </w:pPr>
            <w:r w:rsidRPr="00E82FE7">
              <w:rPr>
                <w:rFonts w:ascii="Times New Roman" w:hAnsi="Times New Roman" w:cs="Times New Roman"/>
                <w:b/>
              </w:rPr>
              <w:t>Market Access</w:t>
            </w:r>
          </w:p>
        </w:tc>
        <w:tc>
          <w:tcPr>
            <w:tcW w:w="0" w:type="auto"/>
            <w:tcBorders>
              <w:top w:val="nil"/>
              <w:left w:val="nil"/>
              <w:bottom w:val="nil"/>
              <w:right w:val="nil"/>
            </w:tcBorders>
            <w:tcMar>
              <w:top w:w="137" w:type="dxa"/>
              <w:left w:w="120" w:type="dxa"/>
              <w:bottom w:w="137" w:type="dxa"/>
              <w:right w:w="120" w:type="dxa"/>
            </w:tcMar>
            <w:vAlign w:val="bottom"/>
            <w:hideMark/>
          </w:tcPr>
          <w:p w14:paraId="02068E53"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0.635</w:t>
            </w:r>
          </w:p>
        </w:tc>
        <w:tc>
          <w:tcPr>
            <w:tcW w:w="0" w:type="auto"/>
            <w:tcBorders>
              <w:top w:val="nil"/>
              <w:left w:val="nil"/>
              <w:bottom w:val="nil"/>
              <w:right w:val="nil"/>
            </w:tcBorders>
            <w:tcMar>
              <w:top w:w="137" w:type="dxa"/>
              <w:left w:w="120" w:type="dxa"/>
              <w:bottom w:w="137" w:type="dxa"/>
              <w:right w:w="120" w:type="dxa"/>
            </w:tcMar>
            <w:vAlign w:val="bottom"/>
            <w:hideMark/>
          </w:tcPr>
          <w:p w14:paraId="508EB25C"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0.195</w:t>
            </w:r>
          </w:p>
        </w:tc>
        <w:tc>
          <w:tcPr>
            <w:tcW w:w="0" w:type="auto"/>
            <w:tcBorders>
              <w:top w:val="nil"/>
              <w:left w:val="nil"/>
              <w:bottom w:val="nil"/>
              <w:right w:val="nil"/>
            </w:tcBorders>
            <w:tcMar>
              <w:top w:w="137" w:type="dxa"/>
              <w:left w:w="120" w:type="dxa"/>
              <w:bottom w:w="137" w:type="dxa"/>
              <w:right w:w="120" w:type="dxa"/>
            </w:tcMar>
            <w:vAlign w:val="bottom"/>
            <w:hideMark/>
          </w:tcPr>
          <w:p w14:paraId="0D5D53B6"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0.013</w:t>
            </w:r>
          </w:p>
        </w:tc>
        <w:tc>
          <w:tcPr>
            <w:tcW w:w="0" w:type="auto"/>
            <w:tcBorders>
              <w:top w:val="nil"/>
              <w:left w:val="nil"/>
              <w:bottom w:val="nil"/>
              <w:right w:val="nil"/>
            </w:tcBorders>
            <w:tcMar>
              <w:top w:w="137" w:type="dxa"/>
              <w:left w:w="120" w:type="dxa"/>
              <w:bottom w:w="137" w:type="dxa"/>
              <w:right w:w="120" w:type="dxa"/>
            </w:tcMar>
            <w:vAlign w:val="bottom"/>
            <w:hideMark/>
          </w:tcPr>
          <w:p w14:paraId="506120E4" w14:textId="77777777" w:rsidR="0019417A" w:rsidRPr="00E82FE7" w:rsidRDefault="0019417A" w:rsidP="00E82FE7">
            <w:pPr>
              <w:pStyle w:val="NoSpacing"/>
              <w:jc w:val="center"/>
              <w:rPr>
                <w:rFonts w:ascii="Times New Roman" w:hAnsi="Times New Roman" w:cs="Times New Roman"/>
                <w:bCs/>
              </w:rPr>
            </w:pPr>
            <w:r w:rsidRPr="00E82FE7">
              <w:rPr>
                <w:rFonts w:ascii="Times New Roman" w:hAnsi="Times New Roman" w:cs="Times New Roman"/>
                <w:bCs/>
              </w:rPr>
              <w:t>1.391</w:t>
            </w:r>
          </w:p>
        </w:tc>
      </w:tr>
      <w:tr w:rsidR="0019417A" w:rsidRPr="00E82FE7" w14:paraId="3B3575A4" w14:textId="77777777" w:rsidTr="0019417A">
        <w:trPr>
          <w:cantSplit/>
          <w:jc w:val="center"/>
        </w:trPr>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29A903C8"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Constant</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5402DF61"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-1.139</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0D407045"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0.512</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7C1FCD59"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0.010</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6B15B7B4" w14:textId="77777777" w:rsidR="0019417A" w:rsidRPr="00E82FE7" w:rsidRDefault="0019417A" w:rsidP="00E82FE7">
            <w:pPr>
              <w:pStyle w:val="NoSpacing"/>
              <w:jc w:val="center"/>
              <w:rPr>
                <w:rFonts w:ascii="Times New Roman" w:hAnsi="Times New Roman" w:cs="Times New Roman"/>
                <w:b/>
                <w:bCs/>
              </w:rPr>
            </w:pPr>
            <w:r w:rsidRPr="00E82FE7">
              <w:rPr>
                <w:rFonts w:ascii="Times New Roman" w:hAnsi="Times New Roman" w:cs="Times New Roman"/>
                <w:b/>
                <w:bCs/>
              </w:rPr>
              <w:t>0.112</w:t>
            </w:r>
          </w:p>
        </w:tc>
      </w:tr>
    </w:tbl>
    <w:p w14:paraId="0CEEFB29" w14:textId="77777777" w:rsidR="0019417A" w:rsidRPr="00E82FE7" w:rsidRDefault="005B2C1E" w:rsidP="00E82FE7">
      <w:pPr>
        <w:pStyle w:val="NoSpacing"/>
        <w:spacing w:after="240"/>
        <w:ind w:left="720" w:firstLine="720"/>
        <w:jc w:val="both"/>
        <w:rPr>
          <w:rFonts w:ascii="Times New Roman" w:hAnsi="Times New Roman" w:cs="Times New Roman"/>
          <w:b/>
          <w:bCs/>
          <w:lang w:val="en-GB"/>
        </w:rPr>
      </w:pPr>
      <w:r w:rsidRPr="00E82FE7">
        <w:rPr>
          <w:rFonts w:ascii="Times New Roman" w:hAnsi="Times New Roman" w:cs="Times New Roman"/>
          <w:b/>
          <w:bCs/>
          <w:lang w:val="en-GB"/>
        </w:rPr>
        <w:t>Source: Authors’ Computation (2024)</w:t>
      </w:r>
    </w:p>
    <w:p w14:paraId="4725FA8F" w14:textId="77777777" w:rsidR="000B5F55" w:rsidRPr="00E82FE7" w:rsidRDefault="000B5F55" w:rsidP="00E82FE7">
      <w:pPr>
        <w:pStyle w:val="NoSpacing"/>
        <w:jc w:val="both"/>
        <w:rPr>
          <w:rFonts w:ascii="Times New Roman" w:hAnsi="Times New Roman" w:cs="Times New Roman"/>
          <w:bCs/>
          <w:lang w:val="en-GB"/>
        </w:rPr>
      </w:pPr>
      <w:r w:rsidRPr="00E82FE7">
        <w:rPr>
          <w:rFonts w:ascii="Times New Roman" w:hAnsi="Times New Roman" w:cs="Times New Roman"/>
          <w:bCs/>
          <w:lang w:val="en-GB"/>
        </w:rPr>
        <w:t xml:space="preserve">The logistic regression analysis identified key determinants influencing the adoption of coconut palm as an agroforestry crop among farmers. "Access to Extension Services" emerged as a significant positive factor, with a coefficient (β) of 0.771 and a significance level of 0.005, indicating that farmers with access to extension services are more likely to adopt coconut cultivation practices. "Level of Education" also showed a significant positive influence (β = 0.620, p = 0.016), suggesting that higher educational attainment correlates with increased likelihood of adoption. Similarly, "Market Access" (β = 0.635, </w:t>
      </w:r>
      <w:r w:rsidRPr="00E82FE7">
        <w:rPr>
          <w:rFonts w:ascii="Times New Roman" w:hAnsi="Times New Roman" w:cs="Times New Roman"/>
          <w:bCs/>
          <w:i/>
          <w:lang w:val="en-GB"/>
        </w:rPr>
        <w:t>p</w:t>
      </w:r>
      <w:r w:rsidRPr="00E82FE7">
        <w:rPr>
          <w:rFonts w:ascii="Times New Roman" w:hAnsi="Times New Roman" w:cs="Times New Roman"/>
          <w:bCs/>
          <w:lang w:val="en-GB"/>
        </w:rPr>
        <w:t xml:space="preserve"> = 0.013) was found to play an important role, as farmers with better access to markets are more inclined to adopt coconut farming due to perceived economic opportunities. The variable "Age" (β = 0.654, </w:t>
      </w:r>
      <w:r w:rsidRPr="00E82FE7">
        <w:rPr>
          <w:rFonts w:ascii="Times New Roman" w:hAnsi="Times New Roman" w:cs="Times New Roman"/>
          <w:bCs/>
          <w:i/>
          <w:lang w:val="en-GB"/>
        </w:rPr>
        <w:t>p</w:t>
      </w:r>
      <w:r w:rsidRPr="00E82FE7">
        <w:rPr>
          <w:rFonts w:ascii="Times New Roman" w:hAnsi="Times New Roman" w:cs="Times New Roman"/>
          <w:bCs/>
          <w:lang w:val="en-GB"/>
        </w:rPr>
        <w:t xml:space="preserve"> = 0.071) demonstrated a positive influence on adoption; however, its relatively high </w:t>
      </w:r>
      <w:r w:rsidRPr="00E82FE7">
        <w:rPr>
          <w:rFonts w:ascii="Times New Roman" w:hAnsi="Times New Roman" w:cs="Times New Roman"/>
          <w:bCs/>
          <w:i/>
          <w:lang w:val="en-GB"/>
        </w:rPr>
        <w:t>p</w:t>
      </w:r>
      <w:r w:rsidRPr="00E82FE7">
        <w:rPr>
          <w:rFonts w:ascii="Times New Roman" w:hAnsi="Times New Roman" w:cs="Times New Roman"/>
          <w:bCs/>
          <w:lang w:val="en-GB"/>
        </w:rPr>
        <w:t>-value indicates that the relationship is not statistically significant at conventional levels.</w:t>
      </w:r>
    </w:p>
    <w:p w14:paraId="170A0F4D" w14:textId="77777777" w:rsidR="000B5F55" w:rsidRPr="00E82FE7" w:rsidRDefault="000B5F55" w:rsidP="00E82FE7">
      <w:pPr>
        <w:pStyle w:val="NoSpacing"/>
        <w:jc w:val="both"/>
        <w:rPr>
          <w:rFonts w:ascii="Times New Roman" w:hAnsi="Times New Roman" w:cs="Times New Roman"/>
          <w:bCs/>
          <w:lang w:val="en-GB"/>
        </w:rPr>
      </w:pPr>
    </w:p>
    <w:p w14:paraId="77F9BE28" w14:textId="77777777" w:rsidR="0019417A" w:rsidRPr="00E82FE7" w:rsidRDefault="005B2C1E" w:rsidP="00E82FE7">
      <w:pPr>
        <w:pStyle w:val="NoSpacing"/>
        <w:jc w:val="both"/>
        <w:rPr>
          <w:rFonts w:ascii="Times New Roman" w:hAnsi="Times New Roman" w:cs="Times New Roman"/>
          <w:b/>
          <w:bCs/>
          <w:lang w:val="en-GB"/>
        </w:rPr>
      </w:pPr>
      <w:r w:rsidRPr="00E82FE7">
        <w:rPr>
          <w:rFonts w:ascii="Times New Roman" w:hAnsi="Times New Roman" w:cs="Times New Roman"/>
          <w:b/>
        </w:rPr>
        <w:t>Constraints in</w:t>
      </w:r>
      <w:r w:rsidR="0019417A" w:rsidRPr="00E82FE7">
        <w:rPr>
          <w:rFonts w:ascii="Times New Roman" w:hAnsi="Times New Roman" w:cs="Times New Roman"/>
          <w:b/>
        </w:rPr>
        <w:t xml:space="preserve"> adoption of </w:t>
      </w:r>
      <w:r w:rsidR="00AC3DF5" w:rsidRPr="00E82FE7">
        <w:rPr>
          <w:rFonts w:ascii="Times New Roman" w:hAnsi="Times New Roman" w:cs="Times New Roman"/>
          <w:b/>
          <w:iCs/>
        </w:rPr>
        <w:t>coconut palm</w:t>
      </w:r>
      <w:r w:rsidR="00AC3DF5" w:rsidRPr="00E82FE7">
        <w:rPr>
          <w:rFonts w:ascii="Times New Roman" w:hAnsi="Times New Roman" w:cs="Times New Roman"/>
          <w:b/>
        </w:rPr>
        <w:t xml:space="preserve"> </w:t>
      </w:r>
      <w:r w:rsidRPr="00E82FE7">
        <w:rPr>
          <w:rFonts w:ascii="Times New Roman" w:hAnsi="Times New Roman" w:cs="Times New Roman"/>
          <w:b/>
        </w:rPr>
        <w:t>as an agroforestry crop</w:t>
      </w:r>
    </w:p>
    <w:p w14:paraId="430105C8" w14:textId="77777777" w:rsidR="0019417A" w:rsidRPr="00E82FE7" w:rsidRDefault="0019417A" w:rsidP="00E82FE7">
      <w:pPr>
        <w:pStyle w:val="NoSpacing"/>
        <w:jc w:val="both"/>
        <w:rPr>
          <w:rFonts w:ascii="Times New Roman" w:hAnsi="Times New Roman" w:cs="Times New Roman"/>
          <w:b/>
          <w:bCs/>
          <w:lang w:val="en-GB"/>
        </w:rPr>
      </w:pPr>
      <w:r w:rsidRPr="00E82FE7">
        <w:rPr>
          <w:rFonts w:ascii="Times New Roman" w:hAnsi="Times New Roman" w:cs="Times New Roman"/>
          <w:b/>
          <w:bCs/>
          <w:lang w:val="en-GB"/>
        </w:rPr>
        <w:t xml:space="preserve">Table 4: </w:t>
      </w:r>
      <w:r w:rsidRPr="00E82FE7">
        <w:rPr>
          <w:rFonts w:ascii="Times New Roman" w:hAnsi="Times New Roman" w:cs="Times New Roman"/>
          <w:b/>
        </w:rPr>
        <w:t>Constraints to the adoption of </w:t>
      </w:r>
      <w:r w:rsidR="00AC3DF5" w:rsidRPr="00E82FE7">
        <w:rPr>
          <w:rFonts w:ascii="Times New Roman" w:hAnsi="Times New Roman" w:cs="Times New Roman"/>
          <w:b/>
          <w:iCs/>
        </w:rPr>
        <w:t>coconut palm</w:t>
      </w:r>
      <w:r w:rsidR="00AC3DF5" w:rsidRPr="00E82FE7">
        <w:rPr>
          <w:rFonts w:ascii="Times New Roman" w:hAnsi="Times New Roman" w:cs="Times New Roman"/>
          <w:b/>
        </w:rPr>
        <w:t xml:space="preserve"> </w:t>
      </w:r>
      <w:r w:rsidRPr="00E82FE7">
        <w:rPr>
          <w:rFonts w:ascii="Times New Roman" w:hAnsi="Times New Roman" w:cs="Times New Roman"/>
          <w:b/>
        </w:rPr>
        <w:t>as an agroforestry crop in the study area.</w:t>
      </w:r>
    </w:p>
    <w:tbl>
      <w:tblPr>
        <w:tblStyle w:val="TableGrid"/>
        <w:tblW w:w="850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
        <w:gridCol w:w="6006"/>
        <w:gridCol w:w="1080"/>
        <w:gridCol w:w="744"/>
      </w:tblGrid>
      <w:tr w:rsidR="0035044B" w:rsidRPr="00E82FE7" w14:paraId="14CAC6FC" w14:textId="77777777" w:rsidTr="00AC3DF5">
        <w:trPr>
          <w:cantSplit/>
          <w:jc w:val="center"/>
        </w:trPr>
        <w:tc>
          <w:tcPr>
            <w:tcW w:w="679" w:type="dxa"/>
            <w:tcBorders>
              <w:top w:val="single" w:sz="4" w:space="0" w:color="auto"/>
              <w:left w:val="nil"/>
              <w:bottom w:val="single" w:sz="4" w:space="0" w:color="auto"/>
              <w:right w:val="nil"/>
            </w:tcBorders>
            <w:hideMark/>
          </w:tcPr>
          <w:p w14:paraId="1947B03C" w14:textId="77777777" w:rsidR="0035044B" w:rsidRPr="00E82FE7" w:rsidRDefault="0035044B" w:rsidP="00E82FE7">
            <w:pPr>
              <w:jc w:val="center"/>
              <w:rPr>
                <w:rFonts w:ascii="Times New Roman" w:hAnsi="Times New Roman" w:cs="Times New Roman"/>
                <w:b/>
              </w:rPr>
            </w:pPr>
            <w:r w:rsidRPr="00E82FE7">
              <w:rPr>
                <w:rFonts w:ascii="Times New Roman" w:hAnsi="Times New Roman" w:cs="Times New Roman"/>
                <w:b/>
              </w:rPr>
              <w:t>S/N</w:t>
            </w:r>
          </w:p>
        </w:tc>
        <w:tc>
          <w:tcPr>
            <w:tcW w:w="6006" w:type="dxa"/>
            <w:tcBorders>
              <w:top w:val="single" w:sz="4" w:space="0" w:color="auto"/>
              <w:left w:val="nil"/>
              <w:bottom w:val="single" w:sz="4" w:space="0" w:color="auto"/>
              <w:right w:val="nil"/>
            </w:tcBorders>
            <w:hideMark/>
          </w:tcPr>
          <w:p w14:paraId="6E40BAD2" w14:textId="77777777" w:rsidR="0035044B" w:rsidRPr="00E82FE7" w:rsidRDefault="0035044B" w:rsidP="00E82FE7">
            <w:pPr>
              <w:jc w:val="center"/>
              <w:rPr>
                <w:rFonts w:ascii="Times New Roman" w:hAnsi="Times New Roman" w:cs="Times New Roman"/>
                <w:b/>
              </w:rPr>
            </w:pPr>
            <w:r w:rsidRPr="00E82FE7">
              <w:rPr>
                <w:rFonts w:ascii="Times New Roman" w:hAnsi="Times New Roman" w:cs="Times New Roman"/>
                <w:b/>
              </w:rPr>
              <w:t>ITEMS</w:t>
            </w:r>
          </w:p>
        </w:tc>
        <w:tc>
          <w:tcPr>
            <w:tcW w:w="1080" w:type="dxa"/>
            <w:tcBorders>
              <w:top w:val="single" w:sz="4" w:space="0" w:color="auto"/>
              <w:left w:val="nil"/>
              <w:bottom w:val="single" w:sz="4" w:space="0" w:color="auto"/>
              <w:right w:val="nil"/>
            </w:tcBorders>
            <w:hideMark/>
          </w:tcPr>
          <w:p w14:paraId="444C0000" w14:textId="77777777" w:rsidR="0035044B" w:rsidRPr="00E82FE7" w:rsidRDefault="0035044B" w:rsidP="00E82FE7">
            <w:pPr>
              <w:jc w:val="center"/>
              <w:rPr>
                <w:rFonts w:ascii="Times New Roman" w:hAnsi="Times New Roman" w:cs="Times New Roman"/>
                <w:b/>
              </w:rPr>
            </w:pPr>
            <w:r w:rsidRPr="00E82FE7">
              <w:rPr>
                <w:rFonts w:ascii="Times New Roman" w:hAnsi="Times New Roman" w:cs="Times New Roman"/>
                <w:b/>
              </w:rPr>
              <w:t>MEAN</w:t>
            </w:r>
          </w:p>
        </w:tc>
        <w:tc>
          <w:tcPr>
            <w:tcW w:w="744" w:type="dxa"/>
            <w:tcBorders>
              <w:top w:val="single" w:sz="4" w:space="0" w:color="auto"/>
              <w:left w:val="nil"/>
              <w:bottom w:val="single" w:sz="4" w:space="0" w:color="auto"/>
              <w:right w:val="nil"/>
            </w:tcBorders>
            <w:hideMark/>
          </w:tcPr>
          <w:p w14:paraId="32A8E7A1" w14:textId="77777777" w:rsidR="0035044B" w:rsidRPr="00E82FE7" w:rsidRDefault="0035044B" w:rsidP="00E82FE7">
            <w:pPr>
              <w:jc w:val="center"/>
              <w:rPr>
                <w:rFonts w:ascii="Times New Roman" w:hAnsi="Times New Roman" w:cs="Times New Roman"/>
                <w:b/>
              </w:rPr>
            </w:pPr>
            <w:r w:rsidRPr="00E82FE7">
              <w:rPr>
                <w:rFonts w:ascii="Times New Roman" w:hAnsi="Times New Roman" w:cs="Times New Roman"/>
                <w:b/>
              </w:rPr>
              <w:t>St. D</w:t>
            </w:r>
          </w:p>
        </w:tc>
      </w:tr>
      <w:tr w:rsidR="0035044B" w:rsidRPr="00E82FE7" w14:paraId="46EC1AD0" w14:textId="77777777" w:rsidTr="00AC3DF5">
        <w:trPr>
          <w:cantSplit/>
          <w:jc w:val="center"/>
        </w:trPr>
        <w:tc>
          <w:tcPr>
            <w:tcW w:w="679" w:type="dxa"/>
            <w:tcBorders>
              <w:top w:val="single" w:sz="4" w:space="0" w:color="auto"/>
              <w:left w:val="nil"/>
              <w:bottom w:val="nil"/>
              <w:right w:val="nil"/>
            </w:tcBorders>
            <w:hideMark/>
          </w:tcPr>
          <w:p w14:paraId="42406D91"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1</w:t>
            </w:r>
          </w:p>
        </w:tc>
        <w:tc>
          <w:tcPr>
            <w:tcW w:w="6006" w:type="dxa"/>
            <w:tcBorders>
              <w:top w:val="single" w:sz="4" w:space="0" w:color="auto"/>
              <w:left w:val="nil"/>
              <w:bottom w:val="nil"/>
              <w:right w:val="nil"/>
            </w:tcBorders>
            <w:hideMark/>
          </w:tcPr>
          <w:p w14:paraId="3CB81A1C"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I lack sufficient financial resources to invest in the cultivation of the coconut palm as an agroforestry crop.</w:t>
            </w:r>
          </w:p>
        </w:tc>
        <w:tc>
          <w:tcPr>
            <w:tcW w:w="1080" w:type="dxa"/>
            <w:tcBorders>
              <w:top w:val="single" w:sz="4" w:space="0" w:color="auto"/>
              <w:left w:val="nil"/>
              <w:bottom w:val="nil"/>
              <w:right w:val="nil"/>
            </w:tcBorders>
          </w:tcPr>
          <w:p w14:paraId="7DCE741E"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3.96</w:t>
            </w:r>
          </w:p>
        </w:tc>
        <w:tc>
          <w:tcPr>
            <w:tcW w:w="744" w:type="dxa"/>
            <w:tcBorders>
              <w:top w:val="single" w:sz="4" w:space="0" w:color="auto"/>
              <w:left w:val="nil"/>
              <w:bottom w:val="nil"/>
              <w:right w:val="nil"/>
            </w:tcBorders>
          </w:tcPr>
          <w:p w14:paraId="74499BD4"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0.63</w:t>
            </w:r>
          </w:p>
        </w:tc>
      </w:tr>
      <w:tr w:rsidR="0035044B" w:rsidRPr="00E82FE7" w14:paraId="212877C5" w14:textId="77777777" w:rsidTr="00AC3DF5">
        <w:trPr>
          <w:cantSplit/>
          <w:jc w:val="center"/>
        </w:trPr>
        <w:tc>
          <w:tcPr>
            <w:tcW w:w="679" w:type="dxa"/>
            <w:tcBorders>
              <w:top w:val="nil"/>
              <w:left w:val="nil"/>
              <w:bottom w:val="nil"/>
              <w:right w:val="nil"/>
            </w:tcBorders>
            <w:hideMark/>
          </w:tcPr>
          <w:p w14:paraId="6ACD6EB5"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2</w:t>
            </w:r>
          </w:p>
        </w:tc>
        <w:tc>
          <w:tcPr>
            <w:tcW w:w="6006" w:type="dxa"/>
            <w:tcBorders>
              <w:top w:val="nil"/>
              <w:left w:val="nil"/>
              <w:bottom w:val="nil"/>
              <w:right w:val="nil"/>
            </w:tcBorders>
            <w:hideMark/>
          </w:tcPr>
          <w:p w14:paraId="661D0B17"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Quality coconut seedlings are not available or affordable in my area, hindering my ability to adopt this crop.</w:t>
            </w:r>
          </w:p>
        </w:tc>
        <w:tc>
          <w:tcPr>
            <w:tcW w:w="1080" w:type="dxa"/>
            <w:tcBorders>
              <w:top w:val="nil"/>
              <w:left w:val="nil"/>
              <w:bottom w:val="nil"/>
              <w:right w:val="nil"/>
            </w:tcBorders>
          </w:tcPr>
          <w:p w14:paraId="033F5C95"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3.71</w:t>
            </w:r>
          </w:p>
        </w:tc>
        <w:tc>
          <w:tcPr>
            <w:tcW w:w="744" w:type="dxa"/>
            <w:tcBorders>
              <w:top w:val="nil"/>
              <w:left w:val="nil"/>
              <w:bottom w:val="nil"/>
              <w:right w:val="nil"/>
            </w:tcBorders>
          </w:tcPr>
          <w:p w14:paraId="30CF70D5"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1.12</w:t>
            </w:r>
          </w:p>
        </w:tc>
      </w:tr>
      <w:tr w:rsidR="0035044B" w:rsidRPr="00E82FE7" w14:paraId="3A6FA2D3" w14:textId="77777777" w:rsidTr="00AC3DF5">
        <w:trPr>
          <w:cantSplit/>
          <w:trHeight w:val="244"/>
          <w:jc w:val="center"/>
        </w:trPr>
        <w:tc>
          <w:tcPr>
            <w:tcW w:w="679" w:type="dxa"/>
            <w:tcBorders>
              <w:top w:val="nil"/>
              <w:left w:val="nil"/>
              <w:bottom w:val="nil"/>
              <w:right w:val="nil"/>
            </w:tcBorders>
            <w:hideMark/>
          </w:tcPr>
          <w:p w14:paraId="288789A0"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3</w:t>
            </w:r>
          </w:p>
        </w:tc>
        <w:tc>
          <w:tcPr>
            <w:tcW w:w="6006" w:type="dxa"/>
            <w:tcBorders>
              <w:top w:val="nil"/>
              <w:left w:val="nil"/>
              <w:bottom w:val="nil"/>
              <w:right w:val="nil"/>
            </w:tcBorders>
            <w:hideMark/>
          </w:tcPr>
          <w:p w14:paraId="72B7766B"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I do not have adequate knowledge or training on best practices for cultivating the coconut palm in agroforestry systems.</w:t>
            </w:r>
          </w:p>
        </w:tc>
        <w:tc>
          <w:tcPr>
            <w:tcW w:w="1080" w:type="dxa"/>
            <w:tcBorders>
              <w:top w:val="nil"/>
              <w:left w:val="nil"/>
              <w:bottom w:val="nil"/>
              <w:right w:val="nil"/>
            </w:tcBorders>
          </w:tcPr>
          <w:p w14:paraId="0346E907"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2.99</w:t>
            </w:r>
          </w:p>
        </w:tc>
        <w:tc>
          <w:tcPr>
            <w:tcW w:w="744" w:type="dxa"/>
            <w:tcBorders>
              <w:top w:val="nil"/>
              <w:left w:val="nil"/>
              <w:bottom w:val="nil"/>
              <w:right w:val="nil"/>
            </w:tcBorders>
          </w:tcPr>
          <w:p w14:paraId="52665249"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1.08</w:t>
            </w:r>
          </w:p>
        </w:tc>
      </w:tr>
      <w:tr w:rsidR="0035044B" w:rsidRPr="00E82FE7" w14:paraId="221E957A" w14:textId="77777777" w:rsidTr="00AC3DF5">
        <w:trPr>
          <w:cantSplit/>
          <w:jc w:val="center"/>
        </w:trPr>
        <w:tc>
          <w:tcPr>
            <w:tcW w:w="679" w:type="dxa"/>
            <w:tcBorders>
              <w:top w:val="nil"/>
              <w:left w:val="nil"/>
              <w:bottom w:val="nil"/>
              <w:right w:val="nil"/>
            </w:tcBorders>
            <w:hideMark/>
          </w:tcPr>
          <w:p w14:paraId="67C63D22"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4</w:t>
            </w:r>
          </w:p>
        </w:tc>
        <w:tc>
          <w:tcPr>
            <w:tcW w:w="6006" w:type="dxa"/>
            <w:tcBorders>
              <w:top w:val="nil"/>
              <w:left w:val="nil"/>
              <w:bottom w:val="nil"/>
              <w:right w:val="nil"/>
            </w:tcBorders>
            <w:hideMark/>
          </w:tcPr>
          <w:p w14:paraId="3B24424E"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Agricultural extension services related to coconut cultivation are insufficient in my community.</w:t>
            </w:r>
          </w:p>
        </w:tc>
        <w:tc>
          <w:tcPr>
            <w:tcW w:w="1080" w:type="dxa"/>
            <w:tcBorders>
              <w:top w:val="nil"/>
              <w:left w:val="nil"/>
              <w:bottom w:val="nil"/>
              <w:right w:val="nil"/>
            </w:tcBorders>
          </w:tcPr>
          <w:p w14:paraId="791074F6"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2.06</w:t>
            </w:r>
          </w:p>
        </w:tc>
        <w:tc>
          <w:tcPr>
            <w:tcW w:w="744" w:type="dxa"/>
            <w:tcBorders>
              <w:top w:val="nil"/>
              <w:left w:val="nil"/>
              <w:bottom w:val="nil"/>
              <w:right w:val="nil"/>
            </w:tcBorders>
          </w:tcPr>
          <w:p w14:paraId="0763FE47"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0.75</w:t>
            </w:r>
          </w:p>
        </w:tc>
      </w:tr>
      <w:tr w:rsidR="0035044B" w:rsidRPr="00E82FE7" w14:paraId="6F8D0BB0" w14:textId="77777777" w:rsidTr="00AC3DF5">
        <w:trPr>
          <w:cantSplit/>
          <w:jc w:val="center"/>
        </w:trPr>
        <w:tc>
          <w:tcPr>
            <w:tcW w:w="679" w:type="dxa"/>
            <w:tcBorders>
              <w:top w:val="nil"/>
              <w:left w:val="nil"/>
              <w:bottom w:val="nil"/>
              <w:right w:val="nil"/>
            </w:tcBorders>
            <w:hideMark/>
          </w:tcPr>
          <w:p w14:paraId="0A593F31"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5</w:t>
            </w:r>
          </w:p>
        </w:tc>
        <w:tc>
          <w:tcPr>
            <w:tcW w:w="6006" w:type="dxa"/>
            <w:tcBorders>
              <w:top w:val="nil"/>
              <w:left w:val="nil"/>
              <w:bottom w:val="nil"/>
              <w:right w:val="nil"/>
            </w:tcBorders>
            <w:hideMark/>
          </w:tcPr>
          <w:p w14:paraId="1CD9F46C"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I believe that the market for coconut products is unstable, which discourages me from adopting the coconut palm as a crop.</w:t>
            </w:r>
          </w:p>
        </w:tc>
        <w:tc>
          <w:tcPr>
            <w:tcW w:w="1080" w:type="dxa"/>
            <w:tcBorders>
              <w:top w:val="nil"/>
              <w:left w:val="nil"/>
              <w:bottom w:val="nil"/>
              <w:right w:val="nil"/>
            </w:tcBorders>
          </w:tcPr>
          <w:p w14:paraId="7082A0DC"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3.69</w:t>
            </w:r>
          </w:p>
        </w:tc>
        <w:tc>
          <w:tcPr>
            <w:tcW w:w="744" w:type="dxa"/>
            <w:tcBorders>
              <w:top w:val="nil"/>
              <w:left w:val="nil"/>
              <w:bottom w:val="nil"/>
              <w:right w:val="nil"/>
            </w:tcBorders>
          </w:tcPr>
          <w:p w14:paraId="5E61F8A7"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1.28</w:t>
            </w:r>
          </w:p>
        </w:tc>
      </w:tr>
      <w:tr w:rsidR="0035044B" w:rsidRPr="00E82FE7" w14:paraId="009505D1" w14:textId="77777777" w:rsidTr="00AC3DF5">
        <w:trPr>
          <w:cantSplit/>
          <w:jc w:val="center"/>
        </w:trPr>
        <w:tc>
          <w:tcPr>
            <w:tcW w:w="679" w:type="dxa"/>
            <w:tcBorders>
              <w:top w:val="nil"/>
              <w:left w:val="nil"/>
              <w:bottom w:val="nil"/>
              <w:right w:val="nil"/>
            </w:tcBorders>
            <w:hideMark/>
          </w:tcPr>
          <w:p w14:paraId="110643CB"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6</w:t>
            </w:r>
          </w:p>
        </w:tc>
        <w:tc>
          <w:tcPr>
            <w:tcW w:w="6006" w:type="dxa"/>
            <w:tcBorders>
              <w:top w:val="nil"/>
              <w:left w:val="nil"/>
              <w:bottom w:val="nil"/>
              <w:right w:val="nil"/>
            </w:tcBorders>
            <w:hideMark/>
          </w:tcPr>
          <w:p w14:paraId="3863891B"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I face significant challenges from pests and diseases that affect coconut palms, making adoption risky.</w:t>
            </w:r>
          </w:p>
        </w:tc>
        <w:tc>
          <w:tcPr>
            <w:tcW w:w="1080" w:type="dxa"/>
            <w:tcBorders>
              <w:top w:val="nil"/>
              <w:left w:val="nil"/>
              <w:bottom w:val="nil"/>
              <w:right w:val="nil"/>
            </w:tcBorders>
          </w:tcPr>
          <w:p w14:paraId="5D8F99CA"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1.56</w:t>
            </w:r>
          </w:p>
        </w:tc>
        <w:tc>
          <w:tcPr>
            <w:tcW w:w="744" w:type="dxa"/>
            <w:tcBorders>
              <w:top w:val="nil"/>
              <w:left w:val="nil"/>
              <w:bottom w:val="nil"/>
              <w:right w:val="nil"/>
            </w:tcBorders>
          </w:tcPr>
          <w:p w14:paraId="690BB113"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0.66</w:t>
            </w:r>
          </w:p>
        </w:tc>
      </w:tr>
      <w:tr w:rsidR="0035044B" w:rsidRPr="00E82FE7" w14:paraId="22F71EA4" w14:textId="77777777" w:rsidTr="00AC3DF5">
        <w:trPr>
          <w:cantSplit/>
          <w:jc w:val="center"/>
        </w:trPr>
        <w:tc>
          <w:tcPr>
            <w:tcW w:w="679" w:type="dxa"/>
            <w:tcBorders>
              <w:top w:val="nil"/>
              <w:left w:val="nil"/>
              <w:bottom w:val="nil"/>
              <w:right w:val="nil"/>
            </w:tcBorders>
            <w:hideMark/>
          </w:tcPr>
          <w:p w14:paraId="700CC338"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7</w:t>
            </w:r>
          </w:p>
        </w:tc>
        <w:tc>
          <w:tcPr>
            <w:tcW w:w="6006" w:type="dxa"/>
            <w:tcBorders>
              <w:top w:val="nil"/>
              <w:left w:val="nil"/>
              <w:bottom w:val="nil"/>
              <w:right w:val="nil"/>
            </w:tcBorders>
            <w:hideMark/>
          </w:tcPr>
          <w:p w14:paraId="34AA2033"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The climatic conditions in my region are not suitable for the successful growth of the coconut palm.</w:t>
            </w:r>
          </w:p>
        </w:tc>
        <w:tc>
          <w:tcPr>
            <w:tcW w:w="1080" w:type="dxa"/>
            <w:tcBorders>
              <w:top w:val="nil"/>
              <w:left w:val="nil"/>
              <w:bottom w:val="nil"/>
              <w:right w:val="nil"/>
            </w:tcBorders>
          </w:tcPr>
          <w:p w14:paraId="7DA21645"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1.13</w:t>
            </w:r>
          </w:p>
        </w:tc>
        <w:tc>
          <w:tcPr>
            <w:tcW w:w="744" w:type="dxa"/>
            <w:tcBorders>
              <w:top w:val="nil"/>
              <w:left w:val="nil"/>
              <w:bottom w:val="nil"/>
              <w:right w:val="nil"/>
            </w:tcBorders>
          </w:tcPr>
          <w:p w14:paraId="4E3D5BC9"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0.74</w:t>
            </w:r>
          </w:p>
        </w:tc>
      </w:tr>
      <w:tr w:rsidR="0035044B" w:rsidRPr="00E82FE7" w14:paraId="4111A920" w14:textId="77777777" w:rsidTr="00AC3DF5">
        <w:trPr>
          <w:cantSplit/>
          <w:jc w:val="center"/>
        </w:trPr>
        <w:tc>
          <w:tcPr>
            <w:tcW w:w="679" w:type="dxa"/>
            <w:tcBorders>
              <w:top w:val="nil"/>
              <w:left w:val="nil"/>
              <w:bottom w:val="nil"/>
              <w:right w:val="nil"/>
            </w:tcBorders>
            <w:hideMark/>
          </w:tcPr>
          <w:p w14:paraId="7D5F2D46"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8</w:t>
            </w:r>
          </w:p>
        </w:tc>
        <w:tc>
          <w:tcPr>
            <w:tcW w:w="6006" w:type="dxa"/>
            <w:tcBorders>
              <w:top w:val="nil"/>
              <w:left w:val="nil"/>
              <w:bottom w:val="nil"/>
              <w:right w:val="nil"/>
            </w:tcBorders>
            <w:hideMark/>
          </w:tcPr>
          <w:p w14:paraId="4758E35F"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I am concerned about the competition between the coconut palm and other crops for resources like water and nutrients.</w:t>
            </w:r>
          </w:p>
        </w:tc>
        <w:tc>
          <w:tcPr>
            <w:tcW w:w="1080" w:type="dxa"/>
            <w:tcBorders>
              <w:top w:val="nil"/>
              <w:left w:val="nil"/>
              <w:bottom w:val="nil"/>
              <w:right w:val="nil"/>
            </w:tcBorders>
          </w:tcPr>
          <w:p w14:paraId="3817809D"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4.08</w:t>
            </w:r>
          </w:p>
        </w:tc>
        <w:tc>
          <w:tcPr>
            <w:tcW w:w="744" w:type="dxa"/>
            <w:tcBorders>
              <w:top w:val="nil"/>
              <w:left w:val="nil"/>
              <w:bottom w:val="nil"/>
              <w:right w:val="nil"/>
            </w:tcBorders>
          </w:tcPr>
          <w:p w14:paraId="78ADDD59"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0.96</w:t>
            </w:r>
          </w:p>
        </w:tc>
      </w:tr>
      <w:tr w:rsidR="0035044B" w:rsidRPr="00E82FE7" w14:paraId="7DB58E3A" w14:textId="77777777" w:rsidTr="00AC3DF5">
        <w:trPr>
          <w:cantSplit/>
          <w:jc w:val="center"/>
        </w:trPr>
        <w:tc>
          <w:tcPr>
            <w:tcW w:w="679" w:type="dxa"/>
            <w:tcBorders>
              <w:top w:val="nil"/>
              <w:left w:val="nil"/>
              <w:bottom w:val="nil"/>
              <w:right w:val="nil"/>
            </w:tcBorders>
            <w:hideMark/>
          </w:tcPr>
          <w:p w14:paraId="5D920BF6"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9</w:t>
            </w:r>
          </w:p>
        </w:tc>
        <w:tc>
          <w:tcPr>
            <w:tcW w:w="6006" w:type="dxa"/>
            <w:tcBorders>
              <w:top w:val="nil"/>
              <w:left w:val="nil"/>
              <w:bottom w:val="nil"/>
              <w:right w:val="nil"/>
            </w:tcBorders>
            <w:hideMark/>
          </w:tcPr>
          <w:p w14:paraId="46E1C651"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There is a lack of government support or incentives for farmers to adopt the coconut palm as an agroforestry crop.</w:t>
            </w:r>
          </w:p>
        </w:tc>
        <w:tc>
          <w:tcPr>
            <w:tcW w:w="1080" w:type="dxa"/>
            <w:tcBorders>
              <w:top w:val="nil"/>
              <w:left w:val="nil"/>
              <w:bottom w:val="nil"/>
              <w:right w:val="nil"/>
            </w:tcBorders>
          </w:tcPr>
          <w:p w14:paraId="5E81E51F"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3.96</w:t>
            </w:r>
          </w:p>
        </w:tc>
        <w:tc>
          <w:tcPr>
            <w:tcW w:w="744" w:type="dxa"/>
            <w:tcBorders>
              <w:top w:val="nil"/>
              <w:left w:val="nil"/>
              <w:bottom w:val="nil"/>
              <w:right w:val="nil"/>
            </w:tcBorders>
          </w:tcPr>
          <w:p w14:paraId="383FABFB"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1.10</w:t>
            </w:r>
          </w:p>
        </w:tc>
      </w:tr>
      <w:tr w:rsidR="0035044B" w:rsidRPr="00E82FE7" w14:paraId="33C5B2B2" w14:textId="77777777" w:rsidTr="00AC3DF5">
        <w:trPr>
          <w:cantSplit/>
          <w:jc w:val="center"/>
        </w:trPr>
        <w:tc>
          <w:tcPr>
            <w:tcW w:w="679" w:type="dxa"/>
            <w:tcBorders>
              <w:top w:val="nil"/>
              <w:left w:val="nil"/>
              <w:bottom w:val="single" w:sz="4" w:space="0" w:color="auto"/>
              <w:right w:val="nil"/>
            </w:tcBorders>
            <w:hideMark/>
          </w:tcPr>
          <w:p w14:paraId="391E434D"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lastRenderedPageBreak/>
              <w:t>10</w:t>
            </w:r>
          </w:p>
        </w:tc>
        <w:tc>
          <w:tcPr>
            <w:tcW w:w="6006" w:type="dxa"/>
            <w:tcBorders>
              <w:top w:val="nil"/>
              <w:left w:val="nil"/>
              <w:bottom w:val="single" w:sz="4" w:space="0" w:color="auto"/>
              <w:right w:val="nil"/>
            </w:tcBorders>
            <w:hideMark/>
          </w:tcPr>
          <w:p w14:paraId="5908C11B" w14:textId="77777777" w:rsidR="0035044B" w:rsidRPr="00E82FE7" w:rsidRDefault="0035044B" w:rsidP="00E82FE7">
            <w:pPr>
              <w:jc w:val="both"/>
              <w:rPr>
                <w:rFonts w:ascii="Times New Roman" w:hAnsi="Times New Roman" w:cs="Times New Roman"/>
              </w:rPr>
            </w:pPr>
            <w:r w:rsidRPr="00E82FE7">
              <w:rPr>
                <w:rFonts w:ascii="Times New Roman" w:hAnsi="Times New Roman" w:cs="Times New Roman"/>
              </w:rPr>
              <w:t xml:space="preserve">There is cultural and or traditional barrier to coconut farming in my community </w:t>
            </w:r>
          </w:p>
        </w:tc>
        <w:tc>
          <w:tcPr>
            <w:tcW w:w="1080" w:type="dxa"/>
            <w:tcBorders>
              <w:top w:val="nil"/>
              <w:left w:val="nil"/>
              <w:bottom w:val="single" w:sz="4" w:space="0" w:color="auto"/>
              <w:right w:val="nil"/>
            </w:tcBorders>
          </w:tcPr>
          <w:p w14:paraId="3FE5045F"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1.54</w:t>
            </w:r>
          </w:p>
        </w:tc>
        <w:tc>
          <w:tcPr>
            <w:tcW w:w="744" w:type="dxa"/>
            <w:tcBorders>
              <w:top w:val="nil"/>
              <w:left w:val="nil"/>
              <w:bottom w:val="single" w:sz="4" w:space="0" w:color="auto"/>
              <w:right w:val="nil"/>
            </w:tcBorders>
          </w:tcPr>
          <w:p w14:paraId="4FE58900" w14:textId="77777777" w:rsidR="0035044B" w:rsidRPr="00E82FE7" w:rsidRDefault="0035044B" w:rsidP="00E82FE7">
            <w:pPr>
              <w:jc w:val="center"/>
              <w:rPr>
                <w:rFonts w:ascii="Times New Roman" w:hAnsi="Times New Roman" w:cs="Times New Roman"/>
              </w:rPr>
            </w:pPr>
            <w:r w:rsidRPr="00E82FE7">
              <w:rPr>
                <w:rFonts w:ascii="Times New Roman" w:hAnsi="Times New Roman" w:cs="Times New Roman"/>
              </w:rPr>
              <w:t>0.82</w:t>
            </w:r>
          </w:p>
        </w:tc>
      </w:tr>
    </w:tbl>
    <w:p w14:paraId="42652D82" w14:textId="77777777" w:rsidR="0019417A" w:rsidRPr="00E82FE7" w:rsidRDefault="005B2C1E" w:rsidP="00E82FE7">
      <w:pPr>
        <w:pStyle w:val="NoSpacing"/>
        <w:jc w:val="both"/>
        <w:rPr>
          <w:rFonts w:ascii="Times New Roman" w:hAnsi="Times New Roman" w:cs="Times New Roman"/>
          <w:b/>
          <w:bCs/>
          <w:lang w:val="en-GB"/>
        </w:rPr>
      </w:pPr>
      <w:r w:rsidRPr="00E82FE7">
        <w:rPr>
          <w:rFonts w:ascii="Times New Roman" w:hAnsi="Times New Roman" w:cs="Times New Roman"/>
          <w:b/>
          <w:bCs/>
          <w:lang w:val="en-GB"/>
        </w:rPr>
        <w:t>Source: Field Survey</w:t>
      </w:r>
      <w:r w:rsidR="0019417A" w:rsidRPr="00E82FE7">
        <w:rPr>
          <w:rFonts w:ascii="Times New Roman" w:hAnsi="Times New Roman" w:cs="Times New Roman"/>
          <w:b/>
          <w:bCs/>
          <w:lang w:val="en-GB"/>
        </w:rPr>
        <w:t xml:space="preserve"> </w:t>
      </w:r>
      <w:r w:rsidRPr="00E82FE7">
        <w:rPr>
          <w:rFonts w:ascii="Times New Roman" w:hAnsi="Times New Roman" w:cs="Times New Roman"/>
          <w:b/>
          <w:bCs/>
          <w:lang w:val="en-GB"/>
        </w:rPr>
        <w:t>(2024)</w:t>
      </w:r>
    </w:p>
    <w:p w14:paraId="3E8F9BB5" w14:textId="77777777" w:rsidR="00F46F92" w:rsidRPr="00E82FE7" w:rsidRDefault="00E82FE7" w:rsidP="00E82FE7">
      <w:pPr>
        <w:pStyle w:val="NoSpacing"/>
        <w:jc w:val="both"/>
        <w:rPr>
          <w:rFonts w:ascii="Times New Roman" w:hAnsi="Times New Roman" w:cs="Times New Roman"/>
          <w:bCs/>
          <w:lang w:val="en-GB"/>
        </w:rPr>
      </w:pPr>
      <w:r w:rsidRPr="00E82FE7">
        <w:rPr>
          <w:rFonts w:ascii="Times New Roman" w:hAnsi="Times New Roman" w:cs="Times New Roman"/>
          <w:bCs/>
          <w:lang w:val="en-GB"/>
        </w:rPr>
        <w:t>Table 4 identifies several barriers faced by farmers in adopting coconut palm as an agroforestry crop. The highest mean score of 4.08 was recorded for concerns about competition between the coconut palm and other crops for resources such as water and nutrients. This reflects a common challenge in agroforestry systems, where resource allocation is a major determinant of the success of multiple crops. The lack of sufficient financial resources was another significant barrier, with a mean score of 3.96, highlighting economic constraints that prevent farmers from investing in necessary inputs like quality seedlings. Additionally, barriers related to the availability and affordability of quality coconut seedlings (mean score of 3.71) and the perceived instability of the market for coconut products (mean score of 3.69) further underscore the economic challenges faced by farmers.</w:t>
      </w:r>
    </w:p>
    <w:p w14:paraId="26555389" w14:textId="77777777" w:rsidR="00E82FE7" w:rsidRPr="00E82FE7" w:rsidRDefault="00E82FE7" w:rsidP="00E82FE7">
      <w:pPr>
        <w:pStyle w:val="NoSpacing"/>
        <w:jc w:val="both"/>
        <w:rPr>
          <w:rFonts w:ascii="Times New Roman" w:hAnsi="Times New Roman" w:cs="Times New Roman"/>
          <w:bCs/>
          <w:lang w:val="en-GB"/>
        </w:rPr>
      </w:pPr>
    </w:p>
    <w:p w14:paraId="32726E03" w14:textId="77777777" w:rsidR="005B2C1E" w:rsidRPr="00E82FE7" w:rsidRDefault="005B2C1E" w:rsidP="00E82FE7">
      <w:pPr>
        <w:pStyle w:val="NoSpacing"/>
        <w:numPr>
          <w:ilvl w:val="0"/>
          <w:numId w:val="6"/>
        </w:numPr>
        <w:ind w:left="360"/>
        <w:jc w:val="both"/>
        <w:rPr>
          <w:rFonts w:ascii="Times New Roman" w:hAnsi="Times New Roman" w:cs="Times New Roman"/>
          <w:bCs/>
          <w:lang w:val="en-GB"/>
        </w:rPr>
      </w:pPr>
      <w:r w:rsidRPr="00E82FE7">
        <w:rPr>
          <w:rFonts w:ascii="Times New Roman" w:hAnsi="Times New Roman" w:cs="Times New Roman"/>
          <w:b/>
          <w:bCs/>
          <w:lang w:val="en-GB"/>
        </w:rPr>
        <w:t>DISCUSSION</w:t>
      </w:r>
    </w:p>
    <w:p w14:paraId="6AF32841" w14:textId="77777777" w:rsidR="000B5F55" w:rsidRPr="00E82FE7" w:rsidRDefault="00B938D2" w:rsidP="00E82FE7">
      <w:pPr>
        <w:pStyle w:val="NoSpacing"/>
        <w:jc w:val="both"/>
        <w:rPr>
          <w:rFonts w:ascii="Times New Roman" w:hAnsi="Times New Roman" w:cs="Times New Roman"/>
          <w:bCs/>
          <w:lang w:val="en-GB"/>
        </w:rPr>
      </w:pPr>
      <w:r w:rsidRPr="00E82FE7">
        <w:rPr>
          <w:rFonts w:ascii="Times New Roman" w:hAnsi="Times New Roman" w:cs="Times New Roman"/>
          <w:bCs/>
          <w:lang w:val="en-GB"/>
        </w:rPr>
        <w:t xml:space="preserve">The gender disparity observed aligns with prior studies that emphasize the economic implications of gender inequality. </w:t>
      </w:r>
      <w:proofErr w:type="spellStart"/>
      <w:r w:rsidRPr="00E82FE7">
        <w:rPr>
          <w:rFonts w:ascii="Times New Roman" w:hAnsi="Times New Roman" w:cs="Times New Roman"/>
          <w:bCs/>
          <w:lang w:val="en-GB"/>
        </w:rPr>
        <w:t>Okoroji</w:t>
      </w:r>
      <w:proofErr w:type="spellEnd"/>
      <w:r w:rsidRPr="00E82FE7">
        <w:rPr>
          <w:rFonts w:ascii="Times New Roman" w:hAnsi="Times New Roman" w:cs="Times New Roman"/>
          <w:bCs/>
          <w:lang w:val="en-GB"/>
        </w:rPr>
        <w:t xml:space="preserve"> et al. (2021) suggest that such disparities can hinder growth by limiting women’s participation in productive sectors, thereby affecting industries reliant on female employment. The mature age profile of respondents underscores the importance of experience in agricultural productivity but also raises concerns about resistance to adopting new technologies due to risk aversion associated with age (</w:t>
      </w:r>
      <w:proofErr w:type="spellStart"/>
      <w:r w:rsidRPr="00E82FE7">
        <w:rPr>
          <w:rFonts w:ascii="Times New Roman" w:hAnsi="Times New Roman" w:cs="Times New Roman"/>
          <w:bCs/>
          <w:lang w:val="en-GB"/>
        </w:rPr>
        <w:t>Okonya</w:t>
      </w:r>
      <w:proofErr w:type="spellEnd"/>
      <w:r w:rsidRPr="00E82FE7">
        <w:rPr>
          <w:rFonts w:ascii="Times New Roman" w:hAnsi="Times New Roman" w:cs="Times New Roman"/>
          <w:bCs/>
          <w:lang w:val="en-GB"/>
        </w:rPr>
        <w:t xml:space="preserve">-Chukwu et al., 2022). Education plays an important role in enhancing agricultural outcomes. The relatively low levels of formal education among respondents may limit access to resources and information necessary for improving productivity (Ahmad et al., 2023). Household size has dual implications: while larger households provide </w:t>
      </w:r>
      <w:proofErr w:type="spellStart"/>
      <w:r w:rsidRPr="00E82FE7">
        <w:rPr>
          <w:rFonts w:ascii="Times New Roman" w:hAnsi="Times New Roman" w:cs="Times New Roman"/>
          <w:bCs/>
          <w:lang w:val="en-GB"/>
        </w:rPr>
        <w:t>labor</w:t>
      </w:r>
      <w:proofErr w:type="spellEnd"/>
      <w:r w:rsidRPr="00E82FE7">
        <w:rPr>
          <w:rFonts w:ascii="Times New Roman" w:hAnsi="Times New Roman" w:cs="Times New Roman"/>
          <w:bCs/>
          <w:lang w:val="en-GB"/>
        </w:rPr>
        <w:t xml:space="preserve"> for farming activities, they may strain resources and restrict access to essential services like education and healthcare (</w:t>
      </w:r>
      <w:proofErr w:type="spellStart"/>
      <w:r w:rsidRPr="00E82FE7">
        <w:rPr>
          <w:rFonts w:ascii="Times New Roman" w:hAnsi="Times New Roman" w:cs="Times New Roman"/>
          <w:bCs/>
          <w:lang w:val="en-GB"/>
        </w:rPr>
        <w:t>Amonum</w:t>
      </w:r>
      <w:proofErr w:type="spellEnd"/>
      <w:r w:rsidRPr="00E82FE7">
        <w:rPr>
          <w:rFonts w:ascii="Times New Roman" w:hAnsi="Times New Roman" w:cs="Times New Roman"/>
          <w:bCs/>
          <w:lang w:val="en-GB"/>
        </w:rPr>
        <w:t xml:space="preserve"> et al., 2009; </w:t>
      </w:r>
      <w:proofErr w:type="spellStart"/>
      <w:r w:rsidRPr="00E82FE7">
        <w:rPr>
          <w:rFonts w:ascii="Times New Roman" w:hAnsi="Times New Roman" w:cs="Times New Roman"/>
          <w:bCs/>
          <w:lang w:val="en-GB"/>
        </w:rPr>
        <w:t>Sarvade</w:t>
      </w:r>
      <w:proofErr w:type="spellEnd"/>
      <w:r w:rsidRPr="00E82FE7">
        <w:rPr>
          <w:rFonts w:ascii="Times New Roman" w:hAnsi="Times New Roman" w:cs="Times New Roman"/>
          <w:bCs/>
          <w:lang w:val="en-GB"/>
        </w:rPr>
        <w:t xml:space="preserve"> et al., 2020). Land tenure practices reflect common rural patterns where inheritance and leasing dominate. Secure land tenure is necessary for encouraging investment in agriculture, particularly permanent crops (Okonkwo, 2010). Limited access to credit facilities poses a significant challenge for small-scale farmers, as it restricts their ability to invest in inputs and technologies that enhance productivity. </w:t>
      </w:r>
      <w:r w:rsidR="000B5F55" w:rsidRPr="00E82FE7">
        <w:rPr>
          <w:rFonts w:ascii="Times New Roman" w:hAnsi="Times New Roman" w:cs="Times New Roman"/>
          <w:bCs/>
          <w:lang w:val="en-GB"/>
        </w:rPr>
        <w:t>The positive awareness and knowledge of coconut products among farmers align with studies emphasizing the diverse uses and economic value of coconut products in both local and international markets (Loomba and Jothi, 2013). The high mean score for the coconut palm's ability to provide a sustainable income source underscores its importance as a cash crop in agroforestry systems, which is crucial for enhancing rural livelihoods (</w:t>
      </w:r>
      <w:proofErr w:type="spellStart"/>
      <w:r w:rsidR="000B5F55" w:rsidRPr="00E82FE7">
        <w:rPr>
          <w:rFonts w:ascii="Times New Roman" w:hAnsi="Times New Roman" w:cs="Times New Roman"/>
          <w:bCs/>
          <w:lang w:val="en-GB"/>
        </w:rPr>
        <w:t>Sarvade</w:t>
      </w:r>
      <w:proofErr w:type="spellEnd"/>
      <w:r w:rsidR="000B5F55" w:rsidRPr="00E82FE7">
        <w:rPr>
          <w:rFonts w:ascii="Times New Roman" w:hAnsi="Times New Roman" w:cs="Times New Roman"/>
          <w:bCs/>
          <w:lang w:val="en-GB"/>
        </w:rPr>
        <w:t xml:space="preserve"> et al., 2014; </w:t>
      </w:r>
      <w:proofErr w:type="spellStart"/>
      <w:r w:rsidR="000B5F55" w:rsidRPr="00E82FE7">
        <w:rPr>
          <w:rFonts w:ascii="Times New Roman" w:hAnsi="Times New Roman" w:cs="Times New Roman"/>
          <w:bCs/>
          <w:lang w:val="en-GB"/>
        </w:rPr>
        <w:t>Sarvade</w:t>
      </w:r>
      <w:proofErr w:type="spellEnd"/>
      <w:r w:rsidR="000B5F55" w:rsidRPr="00E82FE7">
        <w:rPr>
          <w:rFonts w:ascii="Times New Roman" w:hAnsi="Times New Roman" w:cs="Times New Roman"/>
          <w:bCs/>
          <w:lang w:val="en-GB"/>
        </w:rPr>
        <w:t xml:space="preserve"> and Singh, 2014; Singh et al., 2015; Kenya Agricultural and Livestock Research Organization, 2021; Henrietta et al., 2022). However, the lower mean scores for knowledge about cultivation techniques and training received highlight significant gaps in education and support for farmers. Targeted interventions in training and extension services are essential to improve farmers' skills and knowledge, enabling them to fully harness the potential of coconut palm in agroforestry practices (Okonkwo, 2010). </w:t>
      </w:r>
    </w:p>
    <w:p w14:paraId="0D5C242D" w14:textId="77777777" w:rsidR="00E82FE7" w:rsidRPr="00E82FE7" w:rsidRDefault="000B5F55" w:rsidP="00E82FE7">
      <w:pPr>
        <w:pStyle w:val="NoSpacing"/>
        <w:jc w:val="both"/>
        <w:rPr>
          <w:rFonts w:ascii="Times New Roman" w:hAnsi="Times New Roman" w:cs="Times New Roman"/>
          <w:bCs/>
        </w:rPr>
      </w:pPr>
      <w:r w:rsidRPr="00E82FE7">
        <w:rPr>
          <w:rFonts w:ascii="Times New Roman" w:hAnsi="Times New Roman" w:cs="Times New Roman"/>
          <w:bCs/>
        </w:rPr>
        <w:t xml:space="preserve">The findings also highlight the importance of extension services in promoting the adoption of coconut palm as an agroforestry crop. Farmers with access to extension services are better equipped with knowledge and skills necessary for implementing new agricultural practices, consistent with studies emphasizing the role of agricultural extension in enhancing adoption rates (Kebede et al., 1990). Market access was another significant determinant, underscoring the </w:t>
      </w:r>
      <w:r w:rsidRPr="00E82FE7">
        <w:rPr>
          <w:rFonts w:ascii="Times New Roman" w:hAnsi="Times New Roman" w:cs="Times New Roman"/>
          <w:bCs/>
        </w:rPr>
        <w:lastRenderedPageBreak/>
        <w:t>importance of infrastructure and market connectivity in agricultural development. Farmers who can easily access markets are more likely to perceive coconut farming as a viable economic opportunity, which is consistent with studies emphasizing the role of market infrastructure in fostering agricultural innovation (Meijer et al., 2015). While age showed a positive influence on adoption, its statistical insignificance suggests that other factors may play a more prominent role in shaping farmers' decisions.</w:t>
      </w:r>
    </w:p>
    <w:p w14:paraId="22E48ED1" w14:textId="77777777" w:rsidR="00E82FE7" w:rsidRPr="00E82FE7" w:rsidRDefault="00E82FE7" w:rsidP="00E82FE7">
      <w:pPr>
        <w:pStyle w:val="NoSpacing"/>
        <w:jc w:val="both"/>
        <w:rPr>
          <w:rFonts w:ascii="Times New Roman" w:hAnsi="Times New Roman" w:cs="Times New Roman"/>
          <w:bCs/>
          <w:lang w:val="en-GB"/>
        </w:rPr>
      </w:pPr>
      <w:r w:rsidRPr="00E82FE7">
        <w:rPr>
          <w:rFonts w:ascii="Times New Roman" w:hAnsi="Times New Roman" w:cs="Times New Roman"/>
          <w:bCs/>
          <w:lang w:val="en-GB"/>
        </w:rPr>
        <w:t>The concern regarding resource competition between coconut palms and other crops aligns with broader challenges observed in agroforestry systems. While intercropping can enhance overall productivity, it requires careful management to ensure adequate resource allocation for all plants (Perera, 2020). Economic constraints, particularly the lack of financial resources, represent a significant barrier to adoption. Farmers often struggle to invest in quality seedlings, which are essential for successful coconut farming. Poor planting materials can lead to reduced yields and profitability, as noted by Moreno et al. (2020). Market instability further discourages investment in coconut farming. Fluctuating prices and limited market access create uncertainty for farmers, making it difficult to recover production costs or generate consistent income. This finding is consistent with studies highlighting price volatility as a major challenge in the coconut industry (</w:t>
      </w:r>
      <w:proofErr w:type="spellStart"/>
      <w:r w:rsidRPr="00E82FE7">
        <w:rPr>
          <w:rFonts w:ascii="Times New Roman" w:hAnsi="Times New Roman" w:cs="Times New Roman"/>
          <w:bCs/>
          <w:lang w:val="en-GB"/>
        </w:rPr>
        <w:t>Alouw</w:t>
      </w:r>
      <w:proofErr w:type="spellEnd"/>
      <w:r w:rsidRPr="00E82FE7">
        <w:rPr>
          <w:rFonts w:ascii="Times New Roman" w:hAnsi="Times New Roman" w:cs="Times New Roman"/>
          <w:bCs/>
          <w:lang w:val="en-GB"/>
        </w:rPr>
        <w:t xml:space="preserve"> and Wulandari, 2020). Addressing these market-related issues through improved infrastructure and stable pricing mechanisms could encourage greater adoption.</w:t>
      </w:r>
    </w:p>
    <w:p w14:paraId="3547B1CE" w14:textId="77777777" w:rsidR="005B2C1E" w:rsidRPr="00E82FE7" w:rsidRDefault="005B2C1E" w:rsidP="00E82FE7">
      <w:pPr>
        <w:pStyle w:val="NoSpacing"/>
        <w:ind w:left="360"/>
        <w:jc w:val="both"/>
        <w:rPr>
          <w:rFonts w:ascii="Times New Roman" w:hAnsi="Times New Roman" w:cs="Times New Roman"/>
          <w:bCs/>
          <w:lang w:val="en-GB"/>
        </w:rPr>
      </w:pPr>
    </w:p>
    <w:p w14:paraId="1A7D096D" w14:textId="77777777" w:rsidR="00F46F92" w:rsidRPr="00E82FE7" w:rsidRDefault="005B2C1E" w:rsidP="00E82FE7">
      <w:pPr>
        <w:pStyle w:val="NoSpacing"/>
        <w:numPr>
          <w:ilvl w:val="0"/>
          <w:numId w:val="6"/>
        </w:numPr>
        <w:ind w:left="360"/>
        <w:jc w:val="both"/>
        <w:rPr>
          <w:rFonts w:ascii="Times New Roman" w:hAnsi="Times New Roman" w:cs="Times New Roman"/>
          <w:b/>
          <w:bCs/>
          <w:lang w:val="en-GB"/>
        </w:rPr>
      </w:pPr>
      <w:r w:rsidRPr="00E82FE7">
        <w:rPr>
          <w:rFonts w:ascii="Times New Roman" w:hAnsi="Times New Roman" w:cs="Times New Roman"/>
          <w:b/>
          <w:bCs/>
          <w:lang w:val="en-GB"/>
        </w:rPr>
        <w:t>CONCLUSION AND RECOMMENDATIONS</w:t>
      </w:r>
    </w:p>
    <w:p w14:paraId="49DF490E" w14:textId="77777777" w:rsidR="00F46F92" w:rsidRPr="00E82FE7" w:rsidRDefault="00F46F92" w:rsidP="00E82FE7">
      <w:pPr>
        <w:pStyle w:val="NoSpacing"/>
        <w:jc w:val="both"/>
        <w:rPr>
          <w:rFonts w:ascii="Times New Roman" w:hAnsi="Times New Roman" w:cs="Times New Roman"/>
          <w:bCs/>
          <w:lang w:val="en-GB"/>
        </w:rPr>
      </w:pPr>
      <w:r w:rsidRPr="00E82FE7">
        <w:rPr>
          <w:rFonts w:ascii="Times New Roman" w:hAnsi="Times New Roman" w:cs="Times New Roman"/>
          <w:bCs/>
          <w:lang w:val="en-GB"/>
        </w:rPr>
        <w:t xml:space="preserve">This study has revealed a </w:t>
      </w:r>
      <w:r w:rsidR="009C3455" w:rsidRPr="00E82FE7">
        <w:rPr>
          <w:rFonts w:ascii="Times New Roman" w:hAnsi="Times New Roman" w:cs="Times New Roman"/>
          <w:bCs/>
          <w:lang w:val="en-GB"/>
        </w:rPr>
        <w:t>moderate level</w:t>
      </w:r>
      <w:r w:rsidRPr="00E82FE7">
        <w:rPr>
          <w:rFonts w:ascii="Times New Roman" w:hAnsi="Times New Roman" w:cs="Times New Roman"/>
          <w:bCs/>
          <w:lang w:val="en-GB"/>
        </w:rPr>
        <w:t xml:space="preserve"> of awareness towards the adoption of coconut palm as an agroforestry crop among farmers in Atiba Local Government Area, Oyo State. While farmers exhibit a generally positive perception of the potential benefits of coconut cultivation, significant gaps exist in terms of knowledge, access to resources, and economic constraints. The study</w:t>
      </w:r>
      <w:r w:rsidR="009C3455" w:rsidRPr="00E82FE7">
        <w:rPr>
          <w:rFonts w:ascii="Times New Roman" w:hAnsi="Times New Roman" w:cs="Times New Roman"/>
          <w:bCs/>
          <w:lang w:val="en-GB"/>
        </w:rPr>
        <w:t xml:space="preserve"> also</w:t>
      </w:r>
      <w:r w:rsidRPr="00E82FE7">
        <w:rPr>
          <w:rFonts w:ascii="Times New Roman" w:hAnsi="Times New Roman" w:cs="Times New Roman"/>
          <w:bCs/>
          <w:lang w:val="en-GB"/>
        </w:rPr>
        <w:t xml:space="preserve"> identified </w:t>
      </w:r>
      <w:r w:rsidR="009C3455" w:rsidRPr="00E82FE7">
        <w:rPr>
          <w:rFonts w:ascii="Times New Roman" w:hAnsi="Times New Roman" w:cs="Times New Roman"/>
          <w:bCs/>
          <w:lang w:val="en-GB"/>
        </w:rPr>
        <w:t>some</w:t>
      </w:r>
      <w:r w:rsidRPr="00E82FE7">
        <w:rPr>
          <w:rFonts w:ascii="Times New Roman" w:hAnsi="Times New Roman" w:cs="Times New Roman"/>
          <w:bCs/>
          <w:lang w:val="en-GB"/>
        </w:rPr>
        <w:t xml:space="preserve"> factors influencing the adoption of coconut as an agroforestry crop, including access to extension services, level of education, and market access. Farmers with better access to extension services and higher educational attainment were more likely to adopt coconut cultivation practices. Additionally, farmers with improved market access were more inclined to perceive coconut</w:t>
      </w:r>
      <w:r w:rsidR="00E21B3F" w:rsidRPr="00E82FE7">
        <w:rPr>
          <w:rFonts w:ascii="Times New Roman" w:hAnsi="Times New Roman" w:cs="Times New Roman"/>
          <w:bCs/>
          <w:lang w:val="en-GB"/>
        </w:rPr>
        <w:t xml:space="preserve"> farming as a high</w:t>
      </w:r>
      <w:r w:rsidR="00EA58C0" w:rsidRPr="00E82FE7">
        <w:rPr>
          <w:rFonts w:ascii="Times New Roman" w:hAnsi="Times New Roman" w:cs="Times New Roman"/>
          <w:bCs/>
          <w:lang w:val="en-GB"/>
        </w:rPr>
        <w:t>-</w:t>
      </w:r>
      <w:r w:rsidR="00E21B3F" w:rsidRPr="00E82FE7">
        <w:rPr>
          <w:rFonts w:ascii="Times New Roman" w:hAnsi="Times New Roman" w:cs="Times New Roman"/>
          <w:bCs/>
          <w:lang w:val="en-GB"/>
        </w:rPr>
        <w:t>value crop</w:t>
      </w:r>
      <w:r w:rsidRPr="00E82FE7">
        <w:rPr>
          <w:rFonts w:ascii="Times New Roman" w:hAnsi="Times New Roman" w:cs="Times New Roman"/>
          <w:bCs/>
          <w:lang w:val="en-GB"/>
        </w:rPr>
        <w:t>.</w:t>
      </w:r>
      <w:r w:rsidR="009C3455" w:rsidRPr="00E82FE7">
        <w:rPr>
          <w:rFonts w:ascii="Times New Roman" w:hAnsi="Times New Roman" w:cs="Times New Roman"/>
          <w:bCs/>
          <w:lang w:val="en-GB"/>
        </w:rPr>
        <w:t xml:space="preserve"> </w:t>
      </w:r>
      <w:r w:rsidRPr="00E82FE7">
        <w:rPr>
          <w:rFonts w:ascii="Times New Roman" w:hAnsi="Times New Roman" w:cs="Times New Roman"/>
          <w:bCs/>
          <w:lang w:val="en-GB"/>
        </w:rPr>
        <w:t>However, the study also revealed several barriers to the adoption of coconut palms in agroforestry systems. Economic constraints, such as lack of financial resources and unavailability of quality seedlings, emerged as major hindrances. Farmers also expressed concerns about the competition between coconut palms and other crops for resources like water and nutrients, highlighting the need for careful management in agroforestry systems.</w:t>
      </w:r>
      <w:r w:rsidR="009C3455" w:rsidRPr="00E82FE7">
        <w:rPr>
          <w:rFonts w:ascii="Times New Roman" w:hAnsi="Times New Roman" w:cs="Times New Roman"/>
          <w:bCs/>
          <w:lang w:val="en-GB"/>
        </w:rPr>
        <w:t xml:space="preserve"> </w:t>
      </w:r>
      <w:r w:rsidRPr="00E82FE7">
        <w:rPr>
          <w:rFonts w:ascii="Times New Roman" w:hAnsi="Times New Roman" w:cs="Times New Roman"/>
          <w:bCs/>
          <w:lang w:val="en-GB"/>
        </w:rPr>
        <w:t>Based on the findings of this study, the follow</w:t>
      </w:r>
      <w:r w:rsidR="009C3455" w:rsidRPr="00E82FE7">
        <w:rPr>
          <w:rFonts w:ascii="Times New Roman" w:hAnsi="Times New Roman" w:cs="Times New Roman"/>
          <w:bCs/>
          <w:lang w:val="en-GB"/>
        </w:rPr>
        <w:t>ing recommendations are made</w:t>
      </w:r>
      <w:r w:rsidRPr="00E82FE7">
        <w:rPr>
          <w:rFonts w:ascii="Times New Roman" w:hAnsi="Times New Roman" w:cs="Times New Roman"/>
          <w:bCs/>
          <w:lang w:val="en-GB"/>
        </w:rPr>
        <w:t>:</w:t>
      </w:r>
    </w:p>
    <w:p w14:paraId="1602693E" w14:textId="77777777" w:rsidR="00F46F92" w:rsidRPr="00E82FE7" w:rsidRDefault="00F46F92" w:rsidP="00E82FE7">
      <w:pPr>
        <w:pStyle w:val="NoSpacing"/>
        <w:jc w:val="both"/>
        <w:rPr>
          <w:rFonts w:ascii="Times New Roman" w:hAnsi="Times New Roman" w:cs="Times New Roman"/>
          <w:bCs/>
          <w:lang w:val="en-GB"/>
        </w:rPr>
      </w:pPr>
    </w:p>
    <w:p w14:paraId="758C2A1D" w14:textId="77777777" w:rsidR="00F46F92" w:rsidRPr="00E82FE7" w:rsidRDefault="009C3455" w:rsidP="00E82FE7">
      <w:pPr>
        <w:pStyle w:val="NoSpacing"/>
        <w:numPr>
          <w:ilvl w:val="0"/>
          <w:numId w:val="5"/>
        </w:numPr>
        <w:jc w:val="both"/>
        <w:rPr>
          <w:rFonts w:ascii="Times New Roman" w:hAnsi="Times New Roman" w:cs="Times New Roman"/>
          <w:bCs/>
          <w:lang w:val="en-GB"/>
        </w:rPr>
      </w:pPr>
      <w:r w:rsidRPr="00E82FE7">
        <w:rPr>
          <w:rFonts w:ascii="Times New Roman" w:hAnsi="Times New Roman" w:cs="Times New Roman"/>
          <w:bCs/>
          <w:lang w:val="en-GB"/>
        </w:rPr>
        <w:t xml:space="preserve">Number </w:t>
      </w:r>
      <w:r w:rsidR="00F46F92" w:rsidRPr="00E82FE7">
        <w:rPr>
          <w:rFonts w:ascii="Times New Roman" w:hAnsi="Times New Roman" w:cs="Times New Roman"/>
          <w:bCs/>
          <w:lang w:val="en-GB"/>
        </w:rPr>
        <w:t xml:space="preserve">of extension agents </w:t>
      </w:r>
      <w:r w:rsidRPr="00E82FE7">
        <w:rPr>
          <w:rFonts w:ascii="Times New Roman" w:hAnsi="Times New Roman" w:cs="Times New Roman"/>
          <w:bCs/>
          <w:lang w:val="en-GB"/>
        </w:rPr>
        <w:t xml:space="preserve">should be increased </w:t>
      </w:r>
      <w:r w:rsidR="00F46F92" w:rsidRPr="00E82FE7">
        <w:rPr>
          <w:rFonts w:ascii="Times New Roman" w:hAnsi="Times New Roman" w:cs="Times New Roman"/>
          <w:bCs/>
          <w:lang w:val="en-GB"/>
        </w:rPr>
        <w:t xml:space="preserve">and </w:t>
      </w:r>
      <w:r w:rsidRPr="00E82FE7">
        <w:rPr>
          <w:rFonts w:ascii="Times New Roman" w:hAnsi="Times New Roman" w:cs="Times New Roman"/>
          <w:bCs/>
          <w:lang w:val="en-GB"/>
        </w:rPr>
        <w:t xml:space="preserve">they should be </w:t>
      </w:r>
      <w:r w:rsidR="00F46F92" w:rsidRPr="00E82FE7">
        <w:rPr>
          <w:rFonts w:ascii="Times New Roman" w:hAnsi="Times New Roman" w:cs="Times New Roman"/>
          <w:bCs/>
          <w:lang w:val="en-GB"/>
        </w:rPr>
        <w:t>provide</w:t>
      </w:r>
      <w:r w:rsidRPr="00E82FE7">
        <w:rPr>
          <w:rFonts w:ascii="Times New Roman" w:hAnsi="Times New Roman" w:cs="Times New Roman"/>
          <w:bCs/>
          <w:lang w:val="en-GB"/>
        </w:rPr>
        <w:t>d</w:t>
      </w:r>
      <w:r w:rsidR="00F46F92" w:rsidRPr="00E82FE7">
        <w:rPr>
          <w:rFonts w:ascii="Times New Roman" w:hAnsi="Times New Roman" w:cs="Times New Roman"/>
          <w:bCs/>
          <w:lang w:val="en-GB"/>
        </w:rPr>
        <w:t xml:space="preserve"> with adequate training on coconut cultivation techniques. This will help improve farmers' knowledge and skills, enabling them to adopt coconut palms more effectively in agroforestry systems</w:t>
      </w:r>
      <w:r w:rsidRPr="00E82FE7">
        <w:rPr>
          <w:rFonts w:ascii="Times New Roman" w:hAnsi="Times New Roman" w:cs="Times New Roman"/>
          <w:bCs/>
          <w:lang w:val="en-GB"/>
        </w:rPr>
        <w:t>.</w:t>
      </w:r>
    </w:p>
    <w:p w14:paraId="1D389C63" w14:textId="77777777" w:rsidR="00F46F92" w:rsidRPr="00E82FE7" w:rsidRDefault="009C3455" w:rsidP="00E82FE7">
      <w:pPr>
        <w:pStyle w:val="NoSpacing"/>
        <w:numPr>
          <w:ilvl w:val="0"/>
          <w:numId w:val="5"/>
        </w:numPr>
        <w:jc w:val="both"/>
        <w:rPr>
          <w:rFonts w:ascii="Times New Roman" w:hAnsi="Times New Roman" w:cs="Times New Roman"/>
          <w:bCs/>
          <w:lang w:val="en-GB"/>
        </w:rPr>
      </w:pPr>
      <w:r w:rsidRPr="00E82FE7">
        <w:rPr>
          <w:rFonts w:ascii="Times New Roman" w:hAnsi="Times New Roman" w:cs="Times New Roman"/>
          <w:bCs/>
          <w:lang w:val="en-GB"/>
        </w:rPr>
        <w:t xml:space="preserve">Coconut </w:t>
      </w:r>
      <w:r w:rsidR="00F46F92" w:rsidRPr="00E82FE7">
        <w:rPr>
          <w:rFonts w:ascii="Times New Roman" w:hAnsi="Times New Roman" w:cs="Times New Roman"/>
          <w:bCs/>
          <w:lang w:val="en-GB"/>
        </w:rPr>
        <w:t>nurseries</w:t>
      </w:r>
      <w:r w:rsidRPr="00E82FE7">
        <w:rPr>
          <w:rFonts w:ascii="Times New Roman" w:hAnsi="Times New Roman" w:cs="Times New Roman"/>
          <w:bCs/>
          <w:lang w:val="en-GB"/>
        </w:rPr>
        <w:t xml:space="preserve"> should be established and there should be col</w:t>
      </w:r>
      <w:r w:rsidR="00784C8D" w:rsidRPr="00E82FE7">
        <w:rPr>
          <w:rFonts w:ascii="Times New Roman" w:hAnsi="Times New Roman" w:cs="Times New Roman"/>
          <w:bCs/>
          <w:lang w:val="en-GB"/>
        </w:rPr>
        <w:t>l</w:t>
      </w:r>
      <w:r w:rsidR="00E21B3F" w:rsidRPr="00E82FE7">
        <w:rPr>
          <w:rFonts w:ascii="Times New Roman" w:hAnsi="Times New Roman" w:cs="Times New Roman"/>
          <w:bCs/>
          <w:lang w:val="en-GB"/>
        </w:rPr>
        <w:t>abo</w:t>
      </w:r>
      <w:r w:rsidR="00784C8D" w:rsidRPr="00E82FE7">
        <w:rPr>
          <w:rFonts w:ascii="Times New Roman" w:hAnsi="Times New Roman" w:cs="Times New Roman"/>
          <w:bCs/>
          <w:lang w:val="en-GB"/>
        </w:rPr>
        <w:t>r</w:t>
      </w:r>
      <w:r w:rsidRPr="00E82FE7">
        <w:rPr>
          <w:rFonts w:ascii="Times New Roman" w:hAnsi="Times New Roman" w:cs="Times New Roman"/>
          <w:bCs/>
          <w:lang w:val="en-GB"/>
        </w:rPr>
        <w:t>ation</w:t>
      </w:r>
      <w:r w:rsidR="00F46F92" w:rsidRPr="00E82FE7">
        <w:rPr>
          <w:rFonts w:ascii="Times New Roman" w:hAnsi="Times New Roman" w:cs="Times New Roman"/>
          <w:bCs/>
          <w:lang w:val="en-GB"/>
        </w:rPr>
        <w:t xml:space="preserve"> with research institutions to ensure a steady supply of high-quality seedlings at affordable prices. This will address the constraint of unavailability of quality planting materials and encourage farmers </w:t>
      </w:r>
      <w:r w:rsidRPr="00E82FE7">
        <w:rPr>
          <w:rFonts w:ascii="Times New Roman" w:hAnsi="Times New Roman" w:cs="Times New Roman"/>
          <w:bCs/>
          <w:lang w:val="en-GB"/>
        </w:rPr>
        <w:t>to adopt coconut cultivation</w:t>
      </w:r>
      <w:r w:rsidR="00F46F92" w:rsidRPr="00E82FE7">
        <w:rPr>
          <w:rFonts w:ascii="Times New Roman" w:hAnsi="Times New Roman" w:cs="Times New Roman"/>
          <w:bCs/>
          <w:lang w:val="en-GB"/>
        </w:rPr>
        <w:t>.</w:t>
      </w:r>
    </w:p>
    <w:p w14:paraId="1FD45390" w14:textId="77777777" w:rsidR="00F46F92" w:rsidRPr="00E82FE7" w:rsidRDefault="009C3455" w:rsidP="00E82FE7">
      <w:pPr>
        <w:pStyle w:val="NoSpacing"/>
        <w:numPr>
          <w:ilvl w:val="0"/>
          <w:numId w:val="5"/>
        </w:numPr>
        <w:jc w:val="both"/>
        <w:rPr>
          <w:rFonts w:ascii="Times New Roman" w:hAnsi="Times New Roman" w:cs="Times New Roman"/>
          <w:bCs/>
          <w:lang w:val="en-GB"/>
        </w:rPr>
      </w:pPr>
      <w:r w:rsidRPr="00E82FE7">
        <w:rPr>
          <w:rFonts w:ascii="Times New Roman" w:hAnsi="Times New Roman" w:cs="Times New Roman"/>
          <w:bCs/>
          <w:lang w:val="en-GB"/>
        </w:rPr>
        <w:t>A</w:t>
      </w:r>
      <w:r w:rsidR="00F46F92" w:rsidRPr="00E82FE7">
        <w:rPr>
          <w:rFonts w:ascii="Times New Roman" w:hAnsi="Times New Roman" w:cs="Times New Roman"/>
          <w:bCs/>
          <w:lang w:val="en-GB"/>
        </w:rPr>
        <w:t xml:space="preserve">ccess to credit facilities, subsidies, or other financial incentives </w:t>
      </w:r>
      <w:r w:rsidRPr="00E82FE7">
        <w:rPr>
          <w:rFonts w:ascii="Times New Roman" w:hAnsi="Times New Roman" w:cs="Times New Roman"/>
          <w:bCs/>
          <w:lang w:val="en-GB"/>
        </w:rPr>
        <w:t xml:space="preserve">should be facilitated </w:t>
      </w:r>
      <w:r w:rsidR="00F46F92" w:rsidRPr="00E82FE7">
        <w:rPr>
          <w:rFonts w:ascii="Times New Roman" w:hAnsi="Times New Roman" w:cs="Times New Roman"/>
          <w:bCs/>
          <w:lang w:val="en-GB"/>
        </w:rPr>
        <w:t xml:space="preserve">for farmers interested in adopting coconut palms. This will help alleviate the burden of initial </w:t>
      </w:r>
      <w:r w:rsidR="00F46F92" w:rsidRPr="00E82FE7">
        <w:rPr>
          <w:rFonts w:ascii="Times New Roman" w:hAnsi="Times New Roman" w:cs="Times New Roman"/>
          <w:bCs/>
          <w:lang w:val="en-GB"/>
        </w:rPr>
        <w:lastRenderedPageBreak/>
        <w:t>investment costs and encourage more farmers to integrate coconut into</w:t>
      </w:r>
      <w:r w:rsidRPr="00E82FE7">
        <w:rPr>
          <w:rFonts w:ascii="Times New Roman" w:hAnsi="Times New Roman" w:cs="Times New Roman"/>
          <w:bCs/>
          <w:lang w:val="en-GB"/>
        </w:rPr>
        <w:t xml:space="preserve"> their agroforestry practices</w:t>
      </w:r>
      <w:r w:rsidR="00F46F92" w:rsidRPr="00E82FE7">
        <w:rPr>
          <w:rFonts w:ascii="Times New Roman" w:hAnsi="Times New Roman" w:cs="Times New Roman"/>
          <w:bCs/>
          <w:lang w:val="en-GB"/>
        </w:rPr>
        <w:t>.</w:t>
      </w:r>
    </w:p>
    <w:p w14:paraId="2F968DBC" w14:textId="77777777" w:rsidR="00F46F92" w:rsidRPr="00E82FE7" w:rsidRDefault="009C3455" w:rsidP="00E82FE7">
      <w:pPr>
        <w:pStyle w:val="NoSpacing"/>
        <w:numPr>
          <w:ilvl w:val="0"/>
          <w:numId w:val="5"/>
        </w:numPr>
        <w:jc w:val="both"/>
        <w:rPr>
          <w:rFonts w:ascii="Times New Roman" w:hAnsi="Times New Roman" w:cs="Times New Roman"/>
          <w:bCs/>
          <w:lang w:val="en-GB"/>
        </w:rPr>
      </w:pPr>
      <w:r w:rsidRPr="00E82FE7">
        <w:rPr>
          <w:rFonts w:ascii="Times New Roman" w:hAnsi="Times New Roman" w:cs="Times New Roman"/>
          <w:bCs/>
          <w:lang w:val="en-GB"/>
        </w:rPr>
        <w:t>W</w:t>
      </w:r>
      <w:r w:rsidR="00F46F92" w:rsidRPr="00E82FE7">
        <w:rPr>
          <w:rFonts w:ascii="Times New Roman" w:hAnsi="Times New Roman" w:cs="Times New Roman"/>
          <w:bCs/>
          <w:lang w:val="en-GB"/>
        </w:rPr>
        <w:t>orkshops, demonstrations, and field days</w:t>
      </w:r>
      <w:r w:rsidRPr="00E82FE7">
        <w:rPr>
          <w:rFonts w:ascii="Times New Roman" w:hAnsi="Times New Roman" w:cs="Times New Roman"/>
          <w:bCs/>
          <w:lang w:val="en-GB"/>
        </w:rPr>
        <w:t xml:space="preserve"> should be organised</w:t>
      </w:r>
      <w:r w:rsidR="00F46F92" w:rsidRPr="00E82FE7">
        <w:rPr>
          <w:rFonts w:ascii="Times New Roman" w:hAnsi="Times New Roman" w:cs="Times New Roman"/>
          <w:bCs/>
          <w:lang w:val="en-GB"/>
        </w:rPr>
        <w:t xml:space="preserve"> to educate farmers about the diverse benefits and best practices of coconut-based agroforestry systems. These campaigns should target both younger and older farmers to ensure widespread awareness and adoption</w:t>
      </w:r>
      <w:r w:rsidRPr="00E82FE7">
        <w:rPr>
          <w:rFonts w:ascii="Times New Roman" w:hAnsi="Times New Roman" w:cs="Times New Roman"/>
          <w:bCs/>
          <w:lang w:val="en-GB"/>
        </w:rPr>
        <w:t>.</w:t>
      </w:r>
    </w:p>
    <w:p w14:paraId="3DC837A5" w14:textId="77777777" w:rsidR="006D273F" w:rsidRPr="00E82FE7" w:rsidRDefault="006D273F" w:rsidP="00E82FE7">
      <w:pPr>
        <w:pStyle w:val="NoSpacing"/>
        <w:jc w:val="both"/>
        <w:rPr>
          <w:rFonts w:ascii="Times New Roman" w:hAnsi="Times New Roman" w:cs="Times New Roman"/>
          <w:bCs/>
          <w:lang w:val="en-GB"/>
        </w:rPr>
      </w:pPr>
    </w:p>
    <w:p w14:paraId="450B8052" w14:textId="77777777" w:rsidR="006D273F" w:rsidRPr="00E82FE7" w:rsidRDefault="006D273F" w:rsidP="00E82FE7">
      <w:pPr>
        <w:pStyle w:val="NoSpacing"/>
        <w:jc w:val="both"/>
        <w:rPr>
          <w:rFonts w:ascii="Times New Roman" w:hAnsi="Times New Roman" w:cs="Times New Roman"/>
          <w:b/>
          <w:bCs/>
          <w:lang w:val="en-GB"/>
        </w:rPr>
      </w:pPr>
      <w:r w:rsidRPr="00E82FE7">
        <w:rPr>
          <w:rFonts w:ascii="Times New Roman" w:hAnsi="Times New Roman" w:cs="Times New Roman"/>
          <w:b/>
          <w:bCs/>
          <w:lang w:val="en-GB"/>
        </w:rPr>
        <w:t>Disclaimer (Artificial Intelligence)</w:t>
      </w:r>
    </w:p>
    <w:p w14:paraId="65469949" w14:textId="77777777" w:rsidR="00F46F92" w:rsidRPr="00E82FE7" w:rsidRDefault="006D273F" w:rsidP="00E82FE7">
      <w:pPr>
        <w:pStyle w:val="NoSpacing"/>
        <w:jc w:val="both"/>
        <w:rPr>
          <w:rFonts w:ascii="Times New Roman" w:hAnsi="Times New Roman" w:cs="Times New Roman"/>
          <w:bCs/>
          <w:lang w:val="en-GB"/>
        </w:rPr>
      </w:pPr>
      <w:r w:rsidRPr="00E82FE7">
        <w:rPr>
          <w:rFonts w:ascii="Times New Roman" w:hAnsi="Times New Roman" w:cs="Times New Roman"/>
          <w:bCs/>
          <w:lang w:val="en-GB"/>
        </w:rPr>
        <w:tab/>
        <w:t>We declare that no generative AI technologies such as Large Language Models (ChatGPT, COPILOT, etc.) and text-to-image generators have been used during the writing or editing of this manuscript.</w:t>
      </w:r>
    </w:p>
    <w:p w14:paraId="60737B01" w14:textId="77777777" w:rsidR="00F46F92" w:rsidRPr="00E82FE7" w:rsidRDefault="00F46F92" w:rsidP="00E82FE7">
      <w:pPr>
        <w:pStyle w:val="NoSpacing"/>
        <w:jc w:val="both"/>
        <w:rPr>
          <w:rFonts w:ascii="Times New Roman" w:hAnsi="Times New Roman" w:cs="Times New Roman"/>
          <w:bCs/>
          <w:lang w:val="en-GB"/>
        </w:rPr>
      </w:pPr>
    </w:p>
    <w:p w14:paraId="4942CE5F" w14:textId="77777777" w:rsidR="00297C66" w:rsidRPr="00E82FE7" w:rsidRDefault="00297C66"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b/>
          <w:sz w:val="24"/>
          <w:szCs w:val="24"/>
        </w:rPr>
        <w:t>References</w:t>
      </w:r>
    </w:p>
    <w:p w14:paraId="22F3F9C4"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 xml:space="preserve">Adekoya, A. E. (1997). An Analysis of Farmers' Participation in Agroforestry in Oyo State, Nigeria. Unpublished Ph.D. Thesis, Department of Agricultural Extension, University of Ibadan, Nigeria. </w:t>
      </w:r>
    </w:p>
    <w:p w14:paraId="04C19339"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proofErr w:type="spellStart"/>
      <w:r w:rsidRPr="00E82FE7">
        <w:rPr>
          <w:rFonts w:ascii="Times New Roman" w:hAnsi="Times New Roman" w:cs="Times New Roman"/>
          <w:sz w:val="24"/>
          <w:szCs w:val="24"/>
        </w:rPr>
        <w:t>Agricdemy</w:t>
      </w:r>
      <w:proofErr w:type="spellEnd"/>
      <w:r w:rsidRPr="00E82FE7">
        <w:rPr>
          <w:rFonts w:ascii="Times New Roman" w:hAnsi="Times New Roman" w:cs="Times New Roman"/>
          <w:sz w:val="24"/>
          <w:szCs w:val="24"/>
        </w:rPr>
        <w:t>. (2018). Business Opportunities in Coconut Value Chain. Retrieved from https://agricdemy.com/post/coconut-business-nigeria.</w:t>
      </w:r>
    </w:p>
    <w:p w14:paraId="11399BF8" w14:textId="77777777" w:rsidR="00F46F92" w:rsidRPr="00E82FE7" w:rsidRDefault="00F46F92" w:rsidP="00E82FE7">
      <w:pPr>
        <w:pStyle w:val="NoSpacing"/>
        <w:ind w:left="720" w:hanging="720"/>
        <w:jc w:val="both"/>
        <w:rPr>
          <w:rFonts w:ascii="Times New Roman" w:hAnsi="Times New Roman" w:cs="Times New Roman"/>
          <w:color w:val="222222"/>
          <w:shd w:val="clear" w:color="auto" w:fill="FFFFFF"/>
        </w:rPr>
      </w:pPr>
      <w:r w:rsidRPr="00E82FE7">
        <w:rPr>
          <w:rFonts w:ascii="Times New Roman" w:hAnsi="Times New Roman" w:cs="Times New Roman"/>
          <w:color w:val="222222"/>
          <w:shd w:val="clear" w:color="auto" w:fill="FFFFFF"/>
        </w:rPr>
        <w:t>Ahmad, S., Xu, H., and Ekanayake, E. M. B. P. (2023). Socioeconomic determinants and perceptions of smallholder farmers towards agroforestry adoption in northern irrigated plain, Pakistan. </w:t>
      </w:r>
      <w:r w:rsidRPr="00E82FE7">
        <w:rPr>
          <w:rFonts w:ascii="Times New Roman" w:hAnsi="Times New Roman" w:cs="Times New Roman"/>
          <w:i/>
          <w:iCs/>
          <w:color w:val="222222"/>
          <w:shd w:val="clear" w:color="auto" w:fill="FFFFFF"/>
        </w:rPr>
        <w:t>Land</w:t>
      </w:r>
      <w:r w:rsidRPr="00E82FE7">
        <w:rPr>
          <w:rFonts w:ascii="Times New Roman" w:hAnsi="Times New Roman" w:cs="Times New Roman"/>
          <w:color w:val="222222"/>
          <w:shd w:val="clear" w:color="auto" w:fill="FFFFFF"/>
        </w:rPr>
        <w:t>, </w:t>
      </w:r>
      <w:r w:rsidRPr="00E82FE7">
        <w:rPr>
          <w:rFonts w:ascii="Times New Roman" w:hAnsi="Times New Roman" w:cs="Times New Roman"/>
          <w:i/>
          <w:iCs/>
          <w:color w:val="222222"/>
          <w:shd w:val="clear" w:color="auto" w:fill="FFFFFF"/>
        </w:rPr>
        <w:t>12</w:t>
      </w:r>
      <w:r w:rsidRPr="00E82FE7">
        <w:rPr>
          <w:rFonts w:ascii="Times New Roman" w:hAnsi="Times New Roman" w:cs="Times New Roman"/>
          <w:color w:val="222222"/>
          <w:shd w:val="clear" w:color="auto" w:fill="FFFFFF"/>
        </w:rPr>
        <w:t>(4), 813.</w:t>
      </w:r>
    </w:p>
    <w:p w14:paraId="6A213DA7"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color w:val="222222"/>
          <w:sz w:val="24"/>
          <w:szCs w:val="24"/>
          <w:shd w:val="clear" w:color="auto" w:fill="FFFFFF"/>
        </w:rPr>
        <w:t xml:space="preserve">Alamu, L. O. (2014).  Multipurpose Uses of on-Farm Plants and Hedge Row Trees in Small Scale Farms of Atiba Local Government Area of Oyo State. </w:t>
      </w:r>
      <w:r w:rsidRPr="00E82FE7">
        <w:rPr>
          <w:rFonts w:ascii="Times New Roman" w:hAnsi="Times New Roman" w:cs="Times New Roman"/>
          <w:sz w:val="24"/>
          <w:szCs w:val="24"/>
        </w:rPr>
        <w:t>International Journal of African and Asian Studies. Vol. 3. 80-85</w:t>
      </w:r>
    </w:p>
    <w:p w14:paraId="1847113A" w14:textId="77777777" w:rsidR="00F46F92" w:rsidRPr="00E82FE7" w:rsidRDefault="00F46F92" w:rsidP="00E82FE7">
      <w:pPr>
        <w:pStyle w:val="NoSpacing"/>
        <w:ind w:left="720" w:hanging="720"/>
        <w:jc w:val="both"/>
        <w:rPr>
          <w:rFonts w:ascii="Times New Roman" w:hAnsi="Times New Roman" w:cs="Times New Roman"/>
          <w:bCs/>
          <w:lang w:val="en-GB"/>
        </w:rPr>
      </w:pPr>
      <w:proofErr w:type="spellStart"/>
      <w:r w:rsidRPr="00E82FE7">
        <w:rPr>
          <w:rFonts w:ascii="Times New Roman" w:hAnsi="Times New Roman" w:cs="Times New Roman"/>
          <w:color w:val="222222"/>
          <w:shd w:val="clear" w:color="auto" w:fill="FFFFFF"/>
        </w:rPr>
        <w:t>Alouw</w:t>
      </w:r>
      <w:proofErr w:type="spellEnd"/>
      <w:r w:rsidRPr="00E82FE7">
        <w:rPr>
          <w:rFonts w:ascii="Times New Roman" w:hAnsi="Times New Roman" w:cs="Times New Roman"/>
          <w:color w:val="222222"/>
          <w:shd w:val="clear" w:color="auto" w:fill="FFFFFF"/>
        </w:rPr>
        <w:t>, J. C., and Wulandari, S. (2020). Present status and outlook of coconut development in Indonesia. In </w:t>
      </w:r>
      <w:r w:rsidRPr="00E82FE7">
        <w:rPr>
          <w:rFonts w:ascii="Times New Roman" w:hAnsi="Times New Roman" w:cs="Times New Roman"/>
          <w:i/>
          <w:iCs/>
          <w:color w:val="222222"/>
          <w:shd w:val="clear" w:color="auto" w:fill="FFFFFF"/>
        </w:rPr>
        <w:t>IOP Conference Series: Earth and Environmental Science</w:t>
      </w:r>
      <w:r w:rsidRPr="00E82FE7">
        <w:rPr>
          <w:rFonts w:ascii="Times New Roman" w:hAnsi="Times New Roman" w:cs="Times New Roman"/>
          <w:color w:val="222222"/>
          <w:shd w:val="clear" w:color="auto" w:fill="FFFFFF"/>
        </w:rPr>
        <w:t> (Vol. 418, No. 1, p. 012035). IOP Publishing.</w:t>
      </w:r>
    </w:p>
    <w:p w14:paraId="796CA493" w14:textId="77777777" w:rsidR="00F46F92" w:rsidRPr="00E82FE7" w:rsidRDefault="00F46F92" w:rsidP="00E82FE7">
      <w:pPr>
        <w:pStyle w:val="NoSpacing"/>
        <w:ind w:left="720" w:hanging="720"/>
        <w:jc w:val="both"/>
        <w:rPr>
          <w:rFonts w:ascii="Times New Roman" w:hAnsi="Times New Roman" w:cs="Times New Roman"/>
          <w:color w:val="222222"/>
          <w:shd w:val="clear" w:color="auto" w:fill="FFFFFF"/>
        </w:rPr>
      </w:pPr>
      <w:proofErr w:type="spellStart"/>
      <w:r w:rsidRPr="00E82FE7">
        <w:rPr>
          <w:rFonts w:ascii="Times New Roman" w:hAnsi="Times New Roman" w:cs="Times New Roman"/>
          <w:color w:val="222222"/>
          <w:shd w:val="clear" w:color="auto" w:fill="FFFFFF"/>
        </w:rPr>
        <w:t>Amonum</w:t>
      </w:r>
      <w:proofErr w:type="spellEnd"/>
      <w:r w:rsidRPr="00E82FE7">
        <w:rPr>
          <w:rFonts w:ascii="Times New Roman" w:hAnsi="Times New Roman" w:cs="Times New Roman"/>
          <w:color w:val="222222"/>
          <w:shd w:val="clear" w:color="auto" w:fill="FFFFFF"/>
        </w:rPr>
        <w:t xml:space="preserve">, J. I., Babalola, F. D., and </w:t>
      </w:r>
      <w:proofErr w:type="spellStart"/>
      <w:r w:rsidRPr="00E82FE7">
        <w:rPr>
          <w:rFonts w:ascii="Times New Roman" w:hAnsi="Times New Roman" w:cs="Times New Roman"/>
          <w:color w:val="222222"/>
          <w:shd w:val="clear" w:color="auto" w:fill="FFFFFF"/>
        </w:rPr>
        <w:t>Agera</w:t>
      </w:r>
      <w:proofErr w:type="spellEnd"/>
      <w:r w:rsidRPr="00E82FE7">
        <w:rPr>
          <w:rFonts w:ascii="Times New Roman" w:hAnsi="Times New Roman" w:cs="Times New Roman"/>
          <w:color w:val="222222"/>
          <w:shd w:val="clear" w:color="auto" w:fill="FFFFFF"/>
        </w:rPr>
        <w:t>, S. I. N. (2009). Agroforestry systems in Nigeria: Review of concepts and practices. </w:t>
      </w:r>
      <w:r w:rsidRPr="00E82FE7">
        <w:rPr>
          <w:rFonts w:ascii="Times New Roman" w:hAnsi="Times New Roman" w:cs="Times New Roman"/>
          <w:i/>
          <w:iCs/>
          <w:color w:val="222222"/>
          <w:shd w:val="clear" w:color="auto" w:fill="FFFFFF"/>
        </w:rPr>
        <w:t>Journal of Research in Forestry, Wildlife and Environment</w:t>
      </w:r>
      <w:r w:rsidRPr="00E82FE7">
        <w:rPr>
          <w:rFonts w:ascii="Times New Roman" w:hAnsi="Times New Roman" w:cs="Times New Roman"/>
          <w:color w:val="222222"/>
          <w:shd w:val="clear" w:color="auto" w:fill="FFFFFF"/>
        </w:rPr>
        <w:t>, </w:t>
      </w:r>
      <w:r w:rsidRPr="00E82FE7">
        <w:rPr>
          <w:rFonts w:ascii="Times New Roman" w:hAnsi="Times New Roman" w:cs="Times New Roman"/>
          <w:i/>
          <w:iCs/>
          <w:color w:val="222222"/>
          <w:shd w:val="clear" w:color="auto" w:fill="FFFFFF"/>
        </w:rPr>
        <w:t>1</w:t>
      </w:r>
      <w:r w:rsidRPr="00E82FE7">
        <w:rPr>
          <w:rFonts w:ascii="Times New Roman" w:hAnsi="Times New Roman" w:cs="Times New Roman"/>
          <w:color w:val="222222"/>
          <w:shd w:val="clear" w:color="auto" w:fill="FFFFFF"/>
        </w:rPr>
        <w:t>(1), 18-30.</w:t>
      </w:r>
    </w:p>
    <w:p w14:paraId="57F298AE" w14:textId="77777777" w:rsidR="00F46F92" w:rsidRPr="00E82FE7" w:rsidRDefault="00F46F92" w:rsidP="00E82FE7">
      <w:pPr>
        <w:spacing w:after="0" w:line="240" w:lineRule="auto"/>
        <w:ind w:left="720" w:hanging="720"/>
        <w:jc w:val="both"/>
        <w:rPr>
          <w:rFonts w:ascii="Times New Roman" w:hAnsi="Times New Roman" w:cs="Times New Roman"/>
          <w:color w:val="222222"/>
          <w:sz w:val="24"/>
          <w:szCs w:val="24"/>
          <w:shd w:val="clear" w:color="auto" w:fill="FFFFFF"/>
        </w:rPr>
      </w:pPr>
      <w:r w:rsidRPr="00E82FE7">
        <w:rPr>
          <w:rFonts w:ascii="Times New Roman" w:hAnsi="Times New Roman" w:cs="Times New Roman"/>
          <w:color w:val="222222"/>
          <w:sz w:val="24"/>
          <w:szCs w:val="24"/>
          <w:shd w:val="clear" w:color="auto" w:fill="FFFFFF"/>
        </w:rPr>
        <w:t xml:space="preserve">Dissanayaka, D. M. N. S., Dissanayake, D. K. R. P. L., </w:t>
      </w:r>
      <w:proofErr w:type="spellStart"/>
      <w:r w:rsidRPr="00E82FE7">
        <w:rPr>
          <w:rFonts w:ascii="Times New Roman" w:hAnsi="Times New Roman" w:cs="Times New Roman"/>
          <w:color w:val="222222"/>
          <w:sz w:val="24"/>
          <w:szCs w:val="24"/>
          <w:shd w:val="clear" w:color="auto" w:fill="FFFFFF"/>
        </w:rPr>
        <w:t>Udumann</w:t>
      </w:r>
      <w:proofErr w:type="spellEnd"/>
      <w:r w:rsidRPr="00E82FE7">
        <w:rPr>
          <w:rFonts w:ascii="Times New Roman" w:hAnsi="Times New Roman" w:cs="Times New Roman"/>
          <w:color w:val="222222"/>
          <w:sz w:val="24"/>
          <w:szCs w:val="24"/>
          <w:shd w:val="clear" w:color="auto" w:fill="FFFFFF"/>
        </w:rPr>
        <w:t xml:space="preserve">, S. S., </w:t>
      </w:r>
      <w:proofErr w:type="spellStart"/>
      <w:r w:rsidRPr="00E82FE7">
        <w:rPr>
          <w:rFonts w:ascii="Times New Roman" w:hAnsi="Times New Roman" w:cs="Times New Roman"/>
          <w:color w:val="222222"/>
          <w:sz w:val="24"/>
          <w:szCs w:val="24"/>
          <w:shd w:val="clear" w:color="auto" w:fill="FFFFFF"/>
        </w:rPr>
        <w:t>Nuwarapaksha</w:t>
      </w:r>
      <w:proofErr w:type="spellEnd"/>
      <w:r w:rsidRPr="00E82FE7">
        <w:rPr>
          <w:rFonts w:ascii="Times New Roman" w:hAnsi="Times New Roman" w:cs="Times New Roman"/>
          <w:color w:val="222222"/>
          <w:sz w:val="24"/>
          <w:szCs w:val="24"/>
          <w:shd w:val="clear" w:color="auto" w:fill="FFFFFF"/>
        </w:rPr>
        <w:t>, T. D., and Atapattu, A. J. (2023). Agroforestry—A key tool in the climate-smart agriculture context: A review on coconut cultivation in Sri Lanka. </w:t>
      </w:r>
      <w:r w:rsidRPr="00E82FE7">
        <w:rPr>
          <w:rFonts w:ascii="Times New Roman" w:hAnsi="Times New Roman" w:cs="Times New Roman"/>
          <w:i/>
          <w:iCs/>
          <w:color w:val="222222"/>
          <w:sz w:val="24"/>
          <w:szCs w:val="24"/>
          <w:shd w:val="clear" w:color="auto" w:fill="FFFFFF"/>
        </w:rPr>
        <w:t>Frontiers in Agronomy</w:t>
      </w:r>
      <w:r w:rsidRPr="00E82FE7">
        <w:rPr>
          <w:rFonts w:ascii="Times New Roman" w:hAnsi="Times New Roman" w:cs="Times New Roman"/>
          <w:color w:val="222222"/>
          <w:sz w:val="24"/>
          <w:szCs w:val="24"/>
          <w:shd w:val="clear" w:color="auto" w:fill="FFFFFF"/>
        </w:rPr>
        <w:t>, </w:t>
      </w:r>
      <w:r w:rsidRPr="00E82FE7">
        <w:rPr>
          <w:rFonts w:ascii="Times New Roman" w:hAnsi="Times New Roman" w:cs="Times New Roman"/>
          <w:i/>
          <w:iCs/>
          <w:color w:val="222222"/>
          <w:sz w:val="24"/>
          <w:szCs w:val="24"/>
          <w:shd w:val="clear" w:color="auto" w:fill="FFFFFF"/>
        </w:rPr>
        <w:t>5</w:t>
      </w:r>
      <w:r w:rsidRPr="00E82FE7">
        <w:rPr>
          <w:rFonts w:ascii="Times New Roman" w:hAnsi="Times New Roman" w:cs="Times New Roman"/>
          <w:color w:val="222222"/>
          <w:sz w:val="24"/>
          <w:szCs w:val="24"/>
          <w:shd w:val="clear" w:color="auto" w:fill="FFFFFF"/>
        </w:rPr>
        <w:t>, 1162750.</w:t>
      </w:r>
    </w:p>
    <w:p w14:paraId="10D84007"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Henrietta, H. M., Kalaiyarasi, K., and Raj, A. S. (2022). Coconut Tree (</w:t>
      </w:r>
      <w:r w:rsidRPr="00E82FE7">
        <w:rPr>
          <w:rFonts w:ascii="Times New Roman" w:hAnsi="Times New Roman" w:cs="Times New Roman"/>
          <w:i/>
          <w:sz w:val="24"/>
          <w:szCs w:val="24"/>
        </w:rPr>
        <w:t>Cocos nucifera</w:t>
      </w:r>
      <w:r w:rsidRPr="00E82FE7">
        <w:rPr>
          <w:rFonts w:ascii="Times New Roman" w:hAnsi="Times New Roman" w:cs="Times New Roman"/>
          <w:sz w:val="24"/>
          <w:szCs w:val="24"/>
        </w:rPr>
        <w:t>) Products: A Review of Global Cultivation and its Benefits. Journal of Sustainability and Environmental Management, 1(2), 257–264. doi:10.3126/</w:t>
      </w:r>
      <w:proofErr w:type="gramStart"/>
      <w:r w:rsidRPr="00E82FE7">
        <w:rPr>
          <w:rFonts w:ascii="Times New Roman" w:hAnsi="Times New Roman" w:cs="Times New Roman"/>
          <w:sz w:val="24"/>
          <w:szCs w:val="24"/>
        </w:rPr>
        <w:t>josem.v</w:t>
      </w:r>
      <w:proofErr w:type="gramEnd"/>
      <w:r w:rsidRPr="00E82FE7">
        <w:rPr>
          <w:rFonts w:ascii="Times New Roman" w:hAnsi="Times New Roman" w:cs="Times New Roman"/>
          <w:sz w:val="24"/>
          <w:szCs w:val="24"/>
        </w:rPr>
        <w:t>1i2.45377.</w:t>
      </w:r>
    </w:p>
    <w:p w14:paraId="531D06D6" w14:textId="77777777" w:rsidR="00466AAC" w:rsidRPr="00E82FE7" w:rsidRDefault="00466AAC"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Ibrahim, A. O., Adedeji, A. S., and Meduna, P. N. (2019). Constraints facing agroforestry practices among farmers in New Bussa, Nigeria. </w:t>
      </w:r>
      <w:r w:rsidRPr="00E82FE7">
        <w:rPr>
          <w:rFonts w:ascii="Times New Roman" w:hAnsi="Times New Roman" w:cs="Times New Roman"/>
          <w:i/>
          <w:iCs/>
          <w:sz w:val="24"/>
          <w:szCs w:val="24"/>
        </w:rPr>
        <w:t>Journal of research in forestry, wildlife and environment</w:t>
      </w:r>
      <w:r w:rsidRPr="00E82FE7">
        <w:rPr>
          <w:rFonts w:ascii="Times New Roman" w:hAnsi="Times New Roman" w:cs="Times New Roman"/>
          <w:sz w:val="24"/>
          <w:szCs w:val="24"/>
        </w:rPr>
        <w:t>, </w:t>
      </w:r>
      <w:r w:rsidRPr="00E82FE7">
        <w:rPr>
          <w:rFonts w:ascii="Times New Roman" w:hAnsi="Times New Roman" w:cs="Times New Roman"/>
          <w:i/>
          <w:iCs/>
          <w:sz w:val="24"/>
          <w:szCs w:val="24"/>
        </w:rPr>
        <w:t>11</w:t>
      </w:r>
      <w:r w:rsidRPr="00E82FE7">
        <w:rPr>
          <w:rFonts w:ascii="Times New Roman" w:hAnsi="Times New Roman" w:cs="Times New Roman"/>
          <w:sz w:val="24"/>
          <w:szCs w:val="24"/>
        </w:rPr>
        <w:t>(3), 133-141.</w:t>
      </w:r>
    </w:p>
    <w:p w14:paraId="1B9C25B9"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lang w:val="en-US"/>
        </w:rPr>
        <w:t>Jha, S., Kaechele, H., and Sieber, S. (2021). Factors influencing the adoption of agroforestry by smallholder farmer households in Tanzania: Case studies from Morogoro and Dodoma. </w:t>
      </w:r>
      <w:r w:rsidRPr="00E82FE7">
        <w:rPr>
          <w:rFonts w:ascii="Times New Roman" w:hAnsi="Times New Roman" w:cs="Times New Roman"/>
          <w:i/>
          <w:iCs/>
          <w:sz w:val="24"/>
          <w:szCs w:val="24"/>
          <w:lang w:val="en-US"/>
        </w:rPr>
        <w:t>Land Use Policy</w:t>
      </w:r>
      <w:r w:rsidRPr="00E82FE7">
        <w:rPr>
          <w:rFonts w:ascii="Times New Roman" w:hAnsi="Times New Roman" w:cs="Times New Roman"/>
          <w:sz w:val="24"/>
          <w:szCs w:val="24"/>
          <w:lang w:val="en-US"/>
        </w:rPr>
        <w:t>, 103, 105308. </w:t>
      </w:r>
      <w:hyperlink r:id="rId7" w:tgtFrame="_blank" w:history="1">
        <w:r w:rsidRPr="00E82FE7">
          <w:rPr>
            <w:rStyle w:val="Hyperlink"/>
            <w:rFonts w:ascii="Times New Roman" w:hAnsi="Times New Roman" w:cs="Times New Roman"/>
            <w:sz w:val="24"/>
            <w:szCs w:val="24"/>
            <w:lang w:val="en-US"/>
          </w:rPr>
          <w:t>https://doi.org/10.1016/j.landusepol.2021.105308</w:t>
        </w:r>
      </w:hyperlink>
    </w:p>
    <w:p w14:paraId="505FE5D9"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lang w:val="en-US"/>
        </w:rPr>
        <w:t xml:space="preserve">Kebede, Y., Hagedorn, K., and Binswanger, H. (1990). The Impact of Farm and Farmer Characteristics on the Adoption of Improved Agricultural Technologies: The Case of </w:t>
      </w:r>
      <w:r w:rsidRPr="00E82FE7">
        <w:rPr>
          <w:rFonts w:ascii="Times New Roman" w:hAnsi="Times New Roman" w:cs="Times New Roman"/>
          <w:sz w:val="24"/>
          <w:szCs w:val="24"/>
          <w:lang w:val="en-US"/>
        </w:rPr>
        <w:lastRenderedPageBreak/>
        <w:t>Tigray, Ethiopia. </w:t>
      </w:r>
      <w:r w:rsidRPr="00E82FE7">
        <w:rPr>
          <w:rFonts w:ascii="Times New Roman" w:hAnsi="Times New Roman" w:cs="Times New Roman"/>
          <w:i/>
          <w:iCs/>
          <w:sz w:val="24"/>
          <w:szCs w:val="24"/>
          <w:lang w:val="en-US"/>
        </w:rPr>
        <w:t>Agricultural Economics</w:t>
      </w:r>
      <w:r w:rsidRPr="00E82FE7">
        <w:rPr>
          <w:rFonts w:ascii="Times New Roman" w:hAnsi="Times New Roman" w:cs="Times New Roman"/>
          <w:sz w:val="24"/>
          <w:szCs w:val="24"/>
          <w:lang w:val="en-US"/>
        </w:rPr>
        <w:t>, 4(3), 269-280. </w:t>
      </w:r>
      <w:hyperlink r:id="rId8" w:tgtFrame="_blank" w:history="1">
        <w:r w:rsidRPr="00E82FE7">
          <w:rPr>
            <w:rStyle w:val="Hyperlink"/>
            <w:rFonts w:ascii="Times New Roman" w:hAnsi="Times New Roman" w:cs="Times New Roman"/>
            <w:sz w:val="24"/>
            <w:szCs w:val="24"/>
            <w:lang w:val="en-US"/>
          </w:rPr>
          <w:t>https://doi.org/10.1016/0169-5150(90)90022-3</w:t>
        </w:r>
      </w:hyperlink>
    </w:p>
    <w:p w14:paraId="0A01A627"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Kenya Agricultural and Livestock Research Organization. (2021). Coconut. Retrieved from https://www.kalro.org/divisions/crops/coconut/.</w:t>
      </w:r>
    </w:p>
    <w:p w14:paraId="7C4FE45B"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 xml:space="preserve">Kumar, B., and </w:t>
      </w:r>
      <w:proofErr w:type="spellStart"/>
      <w:r w:rsidRPr="00E82FE7">
        <w:rPr>
          <w:rFonts w:ascii="Times New Roman" w:hAnsi="Times New Roman" w:cs="Times New Roman"/>
          <w:sz w:val="24"/>
          <w:szCs w:val="24"/>
        </w:rPr>
        <w:t>Kunhamu</w:t>
      </w:r>
      <w:proofErr w:type="spellEnd"/>
      <w:r w:rsidRPr="00E82FE7">
        <w:rPr>
          <w:rFonts w:ascii="Times New Roman" w:hAnsi="Times New Roman" w:cs="Times New Roman"/>
          <w:sz w:val="24"/>
          <w:szCs w:val="24"/>
        </w:rPr>
        <w:t>, T. K. (2022). Nature-based solutions in agriculture: A review of the coconut (</w:t>
      </w:r>
      <w:r w:rsidRPr="00E82FE7">
        <w:rPr>
          <w:rFonts w:ascii="Times New Roman" w:hAnsi="Times New Roman" w:cs="Times New Roman"/>
          <w:i/>
          <w:sz w:val="24"/>
          <w:szCs w:val="24"/>
        </w:rPr>
        <w:t>Cocos nucifera</w:t>
      </w:r>
      <w:r w:rsidRPr="00E82FE7">
        <w:rPr>
          <w:rFonts w:ascii="Times New Roman" w:hAnsi="Times New Roman" w:cs="Times New Roman"/>
          <w:sz w:val="24"/>
          <w:szCs w:val="24"/>
        </w:rPr>
        <w:t xml:space="preserve"> L.)-based farming systems in Kerala, “the Land of Coconut Trees.” </w:t>
      </w:r>
      <w:r w:rsidRPr="00E82FE7">
        <w:rPr>
          <w:rFonts w:ascii="Times New Roman" w:hAnsi="Times New Roman" w:cs="Times New Roman"/>
          <w:i/>
          <w:sz w:val="24"/>
          <w:szCs w:val="24"/>
        </w:rPr>
        <w:t>Agronomy</w:t>
      </w:r>
      <w:r w:rsidRPr="00E82FE7">
        <w:rPr>
          <w:rFonts w:ascii="Times New Roman" w:hAnsi="Times New Roman" w:cs="Times New Roman"/>
          <w:sz w:val="24"/>
          <w:szCs w:val="24"/>
        </w:rPr>
        <w:t>, 12(1). doi:10.3389/fagro.2023.1162750</w:t>
      </w:r>
    </w:p>
    <w:p w14:paraId="1FF86E1F" w14:textId="77777777" w:rsidR="00F46F92" w:rsidRPr="00E82FE7" w:rsidRDefault="00F46F92" w:rsidP="00E82FE7">
      <w:pPr>
        <w:spacing w:after="0" w:line="240" w:lineRule="auto"/>
        <w:ind w:left="720" w:hanging="720"/>
        <w:jc w:val="both"/>
        <w:rPr>
          <w:rFonts w:ascii="Times New Roman" w:hAnsi="Times New Roman" w:cs="Times New Roman"/>
          <w:color w:val="222222"/>
          <w:sz w:val="24"/>
          <w:szCs w:val="24"/>
          <w:shd w:val="clear" w:color="auto" w:fill="FFFFFF"/>
        </w:rPr>
      </w:pPr>
      <w:r w:rsidRPr="00E82FE7">
        <w:rPr>
          <w:rFonts w:ascii="Times New Roman" w:hAnsi="Times New Roman" w:cs="Times New Roman"/>
          <w:color w:val="222222"/>
          <w:sz w:val="24"/>
          <w:szCs w:val="24"/>
          <w:shd w:val="clear" w:color="auto" w:fill="FFFFFF"/>
        </w:rPr>
        <w:t xml:space="preserve">Lewerissa, E., and </w:t>
      </w:r>
      <w:proofErr w:type="spellStart"/>
      <w:r w:rsidRPr="00E82FE7">
        <w:rPr>
          <w:rFonts w:ascii="Times New Roman" w:hAnsi="Times New Roman" w:cs="Times New Roman"/>
          <w:color w:val="222222"/>
          <w:sz w:val="24"/>
          <w:szCs w:val="24"/>
          <w:shd w:val="clear" w:color="auto" w:fill="FFFFFF"/>
        </w:rPr>
        <w:t>Hardiwinoto</w:t>
      </w:r>
      <w:proofErr w:type="spellEnd"/>
      <w:r w:rsidRPr="00E82FE7">
        <w:rPr>
          <w:rFonts w:ascii="Times New Roman" w:hAnsi="Times New Roman" w:cs="Times New Roman"/>
          <w:color w:val="222222"/>
          <w:sz w:val="24"/>
          <w:szCs w:val="24"/>
          <w:shd w:val="clear" w:color="auto" w:fill="FFFFFF"/>
        </w:rPr>
        <w:t xml:space="preserve">, S. (2023). History, Local Wisdom" Ima </w:t>
      </w:r>
      <w:proofErr w:type="spellStart"/>
      <w:r w:rsidRPr="00E82FE7">
        <w:rPr>
          <w:rFonts w:ascii="Times New Roman" w:hAnsi="Times New Roman" w:cs="Times New Roman"/>
          <w:color w:val="222222"/>
          <w:sz w:val="24"/>
          <w:szCs w:val="24"/>
          <w:shd w:val="clear" w:color="auto" w:fill="FFFFFF"/>
        </w:rPr>
        <w:t>Kokiriwo</w:t>
      </w:r>
      <w:proofErr w:type="spellEnd"/>
      <w:r w:rsidRPr="00E82FE7">
        <w:rPr>
          <w:rFonts w:ascii="Times New Roman" w:hAnsi="Times New Roman" w:cs="Times New Roman"/>
          <w:color w:val="222222"/>
          <w:sz w:val="24"/>
          <w:szCs w:val="24"/>
          <w:shd w:val="clear" w:color="auto" w:fill="FFFFFF"/>
        </w:rPr>
        <w:t>" Coconut Based Agroforestry and Land Use Policy in North Halmahera. </w:t>
      </w:r>
      <w:r w:rsidRPr="00E82FE7">
        <w:rPr>
          <w:rFonts w:ascii="Times New Roman" w:hAnsi="Times New Roman" w:cs="Times New Roman"/>
          <w:i/>
          <w:iCs/>
          <w:color w:val="222222"/>
          <w:sz w:val="24"/>
          <w:szCs w:val="24"/>
          <w:shd w:val="clear" w:color="auto" w:fill="FFFFFF"/>
        </w:rPr>
        <w:t xml:space="preserve">International Journal of Sustainable Development </w:t>
      </w:r>
      <w:r w:rsidRPr="00E82FE7">
        <w:rPr>
          <w:rFonts w:ascii="Times New Roman" w:hAnsi="Times New Roman" w:cs="Times New Roman"/>
          <w:iCs/>
          <w:color w:val="222222"/>
          <w:sz w:val="24"/>
          <w:szCs w:val="24"/>
          <w:shd w:val="clear" w:color="auto" w:fill="FFFFFF"/>
        </w:rPr>
        <w:t>and</w:t>
      </w:r>
      <w:r w:rsidRPr="00E82FE7">
        <w:rPr>
          <w:rFonts w:ascii="Times New Roman" w:hAnsi="Times New Roman" w:cs="Times New Roman"/>
          <w:i/>
          <w:iCs/>
          <w:color w:val="222222"/>
          <w:sz w:val="24"/>
          <w:szCs w:val="24"/>
          <w:shd w:val="clear" w:color="auto" w:fill="FFFFFF"/>
        </w:rPr>
        <w:t xml:space="preserve"> Planning</w:t>
      </w:r>
      <w:r w:rsidRPr="00E82FE7">
        <w:rPr>
          <w:rFonts w:ascii="Times New Roman" w:hAnsi="Times New Roman" w:cs="Times New Roman"/>
          <w:color w:val="222222"/>
          <w:sz w:val="24"/>
          <w:szCs w:val="24"/>
          <w:shd w:val="clear" w:color="auto" w:fill="FFFFFF"/>
        </w:rPr>
        <w:t>, </w:t>
      </w:r>
      <w:r w:rsidRPr="00E82FE7">
        <w:rPr>
          <w:rFonts w:ascii="Times New Roman" w:hAnsi="Times New Roman" w:cs="Times New Roman"/>
          <w:i/>
          <w:iCs/>
          <w:color w:val="222222"/>
          <w:sz w:val="24"/>
          <w:szCs w:val="24"/>
          <w:shd w:val="clear" w:color="auto" w:fill="FFFFFF"/>
        </w:rPr>
        <w:t>18</w:t>
      </w:r>
      <w:r w:rsidRPr="00E82FE7">
        <w:rPr>
          <w:rFonts w:ascii="Times New Roman" w:hAnsi="Times New Roman" w:cs="Times New Roman"/>
          <w:color w:val="222222"/>
          <w:sz w:val="24"/>
          <w:szCs w:val="24"/>
          <w:shd w:val="clear" w:color="auto" w:fill="FFFFFF"/>
        </w:rPr>
        <w:t>(11).</w:t>
      </w:r>
    </w:p>
    <w:p w14:paraId="18A566DE"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 xml:space="preserve">Loomba, S. Jothi, V. (2013). </w:t>
      </w:r>
      <w:r w:rsidRPr="00E82FE7">
        <w:rPr>
          <w:rFonts w:ascii="Times New Roman" w:hAnsi="Times New Roman" w:cs="Times New Roman"/>
          <w:i/>
          <w:sz w:val="24"/>
          <w:szCs w:val="24"/>
        </w:rPr>
        <w:t>Cocos nucifera</w:t>
      </w:r>
      <w:r w:rsidRPr="00E82FE7">
        <w:rPr>
          <w:rFonts w:ascii="Times New Roman" w:hAnsi="Times New Roman" w:cs="Times New Roman"/>
          <w:sz w:val="24"/>
          <w:szCs w:val="24"/>
        </w:rPr>
        <w:t xml:space="preserve">: Its properties and contributions to dentistry. </w:t>
      </w:r>
      <w:r w:rsidRPr="00E82FE7">
        <w:rPr>
          <w:rFonts w:ascii="Times New Roman" w:hAnsi="Times New Roman" w:cs="Times New Roman"/>
          <w:i/>
          <w:sz w:val="24"/>
          <w:szCs w:val="24"/>
        </w:rPr>
        <w:t>International Journal of Scientific Study</w:t>
      </w:r>
      <w:r w:rsidRPr="00E82FE7">
        <w:rPr>
          <w:rFonts w:ascii="Times New Roman" w:hAnsi="Times New Roman" w:cs="Times New Roman"/>
          <w:sz w:val="24"/>
          <w:szCs w:val="24"/>
        </w:rPr>
        <w:t>, 1(3), 138-140.</w:t>
      </w:r>
    </w:p>
    <w:p w14:paraId="1C6810B1"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lang w:val="en-US"/>
        </w:rPr>
        <w:t xml:space="preserve">Meijer, S. S., Catacutan, D., Sileshi, G. W., and Nieuwenhuis, M. (2015). Tree planting by smallholder farmers in Malawi: Using the theory of planned </w:t>
      </w:r>
      <w:proofErr w:type="spellStart"/>
      <w:r w:rsidRPr="00E82FE7">
        <w:rPr>
          <w:rFonts w:ascii="Times New Roman" w:hAnsi="Times New Roman" w:cs="Times New Roman"/>
          <w:sz w:val="24"/>
          <w:szCs w:val="24"/>
          <w:lang w:val="en-US"/>
        </w:rPr>
        <w:t>behaviour</w:t>
      </w:r>
      <w:proofErr w:type="spellEnd"/>
      <w:r w:rsidRPr="00E82FE7">
        <w:rPr>
          <w:rFonts w:ascii="Times New Roman" w:hAnsi="Times New Roman" w:cs="Times New Roman"/>
          <w:sz w:val="24"/>
          <w:szCs w:val="24"/>
          <w:lang w:val="en-US"/>
        </w:rPr>
        <w:t xml:space="preserve"> to examine the relationship between attitudes and </w:t>
      </w:r>
      <w:proofErr w:type="spellStart"/>
      <w:r w:rsidRPr="00E82FE7">
        <w:rPr>
          <w:rFonts w:ascii="Times New Roman" w:hAnsi="Times New Roman" w:cs="Times New Roman"/>
          <w:sz w:val="24"/>
          <w:szCs w:val="24"/>
          <w:lang w:val="en-US"/>
        </w:rPr>
        <w:t>behaviour</w:t>
      </w:r>
      <w:proofErr w:type="spellEnd"/>
      <w:r w:rsidRPr="00E82FE7">
        <w:rPr>
          <w:rFonts w:ascii="Times New Roman" w:hAnsi="Times New Roman" w:cs="Times New Roman"/>
          <w:sz w:val="24"/>
          <w:szCs w:val="24"/>
          <w:lang w:val="en-US"/>
        </w:rPr>
        <w:t>. </w:t>
      </w:r>
      <w:r w:rsidRPr="00E82FE7">
        <w:rPr>
          <w:rFonts w:ascii="Times New Roman" w:hAnsi="Times New Roman" w:cs="Times New Roman"/>
          <w:i/>
          <w:iCs/>
          <w:sz w:val="24"/>
          <w:szCs w:val="24"/>
          <w:lang w:val="en-US"/>
        </w:rPr>
        <w:t>Journal of Environmental Psychology</w:t>
      </w:r>
      <w:r w:rsidRPr="00E82FE7">
        <w:rPr>
          <w:rFonts w:ascii="Times New Roman" w:hAnsi="Times New Roman" w:cs="Times New Roman"/>
          <w:sz w:val="24"/>
          <w:szCs w:val="24"/>
          <w:lang w:val="en-US"/>
        </w:rPr>
        <w:t>, 43, 1-12. </w:t>
      </w:r>
      <w:hyperlink r:id="rId9" w:tgtFrame="_blank" w:history="1">
        <w:r w:rsidRPr="00E82FE7">
          <w:rPr>
            <w:rStyle w:val="Hyperlink"/>
            <w:rFonts w:ascii="Times New Roman" w:hAnsi="Times New Roman" w:cs="Times New Roman"/>
            <w:sz w:val="24"/>
            <w:szCs w:val="24"/>
            <w:lang w:val="en-US"/>
          </w:rPr>
          <w:t>https://doi.org/10.1016/j.jenvp.2015.04.001</w:t>
        </w:r>
      </w:hyperlink>
    </w:p>
    <w:p w14:paraId="5F55190F"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 xml:space="preserve">Mohan, K. B., and </w:t>
      </w:r>
      <w:proofErr w:type="spellStart"/>
      <w:r w:rsidRPr="00E82FE7">
        <w:rPr>
          <w:rFonts w:ascii="Times New Roman" w:hAnsi="Times New Roman" w:cs="Times New Roman"/>
          <w:sz w:val="24"/>
          <w:szCs w:val="24"/>
        </w:rPr>
        <w:t>Kunhamu</w:t>
      </w:r>
      <w:proofErr w:type="spellEnd"/>
      <w:r w:rsidRPr="00E82FE7">
        <w:rPr>
          <w:rFonts w:ascii="Times New Roman" w:hAnsi="Times New Roman" w:cs="Times New Roman"/>
          <w:sz w:val="24"/>
          <w:szCs w:val="24"/>
        </w:rPr>
        <w:t>, T. K. (2022). Nature-based solutions in agriculture: A review of the coconut (</w:t>
      </w:r>
      <w:r w:rsidRPr="00E82FE7">
        <w:rPr>
          <w:rFonts w:ascii="Times New Roman" w:hAnsi="Times New Roman" w:cs="Times New Roman"/>
          <w:i/>
          <w:sz w:val="24"/>
          <w:szCs w:val="24"/>
        </w:rPr>
        <w:t>Cocos nucifera</w:t>
      </w:r>
      <w:r w:rsidRPr="00E82FE7">
        <w:rPr>
          <w:rFonts w:ascii="Times New Roman" w:hAnsi="Times New Roman" w:cs="Times New Roman"/>
          <w:sz w:val="24"/>
          <w:szCs w:val="24"/>
        </w:rPr>
        <w:t xml:space="preserve"> L.)-based farming systems in Kerala, “the Land of Coconut Trees.” </w:t>
      </w:r>
      <w:r w:rsidRPr="00E82FE7">
        <w:rPr>
          <w:rFonts w:ascii="Times New Roman" w:hAnsi="Times New Roman" w:cs="Times New Roman"/>
          <w:i/>
          <w:sz w:val="24"/>
          <w:szCs w:val="24"/>
        </w:rPr>
        <w:t>Agronomy</w:t>
      </w:r>
      <w:r w:rsidRPr="00E82FE7">
        <w:rPr>
          <w:rFonts w:ascii="Times New Roman" w:hAnsi="Times New Roman" w:cs="Times New Roman"/>
          <w:sz w:val="24"/>
          <w:szCs w:val="24"/>
        </w:rPr>
        <w:t>, 12(1). doi:10.3389/fagro.2023.1162750</w:t>
      </w:r>
    </w:p>
    <w:p w14:paraId="5EAF4E95"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color w:val="222222"/>
          <w:sz w:val="24"/>
          <w:szCs w:val="24"/>
          <w:shd w:val="clear" w:color="auto" w:fill="FFFFFF"/>
        </w:rPr>
        <w:t xml:space="preserve">Moreno, M. L., </w:t>
      </w:r>
      <w:proofErr w:type="spellStart"/>
      <w:r w:rsidRPr="00E82FE7">
        <w:rPr>
          <w:rFonts w:ascii="Times New Roman" w:hAnsi="Times New Roman" w:cs="Times New Roman"/>
          <w:color w:val="222222"/>
          <w:sz w:val="24"/>
          <w:szCs w:val="24"/>
          <w:shd w:val="clear" w:color="auto" w:fill="FFFFFF"/>
        </w:rPr>
        <w:t>Kuwornu</w:t>
      </w:r>
      <w:proofErr w:type="spellEnd"/>
      <w:r w:rsidRPr="00E82FE7">
        <w:rPr>
          <w:rFonts w:ascii="Times New Roman" w:hAnsi="Times New Roman" w:cs="Times New Roman"/>
          <w:color w:val="222222"/>
          <w:sz w:val="24"/>
          <w:szCs w:val="24"/>
          <w:shd w:val="clear" w:color="auto" w:fill="FFFFFF"/>
        </w:rPr>
        <w:t>, J. K., and Szabo, S. (2020). Overview and constraints of the coconut supply chain in the Philippines. </w:t>
      </w:r>
      <w:r w:rsidRPr="00E82FE7">
        <w:rPr>
          <w:rFonts w:ascii="Times New Roman" w:hAnsi="Times New Roman" w:cs="Times New Roman"/>
          <w:i/>
          <w:iCs/>
          <w:color w:val="222222"/>
          <w:sz w:val="24"/>
          <w:szCs w:val="24"/>
          <w:shd w:val="clear" w:color="auto" w:fill="FFFFFF"/>
        </w:rPr>
        <w:t>International Journal of Fruit Science</w:t>
      </w:r>
      <w:r w:rsidRPr="00E82FE7">
        <w:rPr>
          <w:rFonts w:ascii="Times New Roman" w:hAnsi="Times New Roman" w:cs="Times New Roman"/>
          <w:color w:val="222222"/>
          <w:sz w:val="24"/>
          <w:szCs w:val="24"/>
          <w:shd w:val="clear" w:color="auto" w:fill="FFFFFF"/>
        </w:rPr>
        <w:t>, </w:t>
      </w:r>
      <w:r w:rsidRPr="00E82FE7">
        <w:rPr>
          <w:rFonts w:ascii="Times New Roman" w:hAnsi="Times New Roman" w:cs="Times New Roman"/>
          <w:i/>
          <w:iCs/>
          <w:color w:val="222222"/>
          <w:sz w:val="24"/>
          <w:szCs w:val="24"/>
          <w:shd w:val="clear" w:color="auto" w:fill="FFFFFF"/>
        </w:rPr>
        <w:t>20</w:t>
      </w:r>
      <w:r w:rsidRPr="00E82FE7">
        <w:rPr>
          <w:rFonts w:ascii="Times New Roman" w:hAnsi="Times New Roman" w:cs="Times New Roman"/>
          <w:color w:val="222222"/>
          <w:sz w:val="24"/>
          <w:szCs w:val="24"/>
          <w:shd w:val="clear" w:color="auto" w:fill="FFFFFF"/>
        </w:rPr>
        <w:t>(2), S524-S541.</w:t>
      </w:r>
    </w:p>
    <w:p w14:paraId="066686D2" w14:textId="77777777" w:rsidR="00F46F92" w:rsidRPr="00E82FE7" w:rsidRDefault="00F46F92" w:rsidP="00E82FE7">
      <w:pPr>
        <w:spacing w:after="0" w:line="240" w:lineRule="auto"/>
        <w:ind w:left="720" w:hanging="720"/>
        <w:jc w:val="both"/>
        <w:rPr>
          <w:rFonts w:ascii="Times New Roman" w:hAnsi="Times New Roman" w:cs="Times New Roman"/>
          <w:sz w:val="24"/>
          <w:szCs w:val="24"/>
          <w:lang w:val="en-US"/>
        </w:rPr>
      </w:pPr>
      <w:r w:rsidRPr="00E82FE7">
        <w:rPr>
          <w:rFonts w:ascii="Times New Roman" w:hAnsi="Times New Roman" w:cs="Times New Roman"/>
          <w:sz w:val="24"/>
          <w:szCs w:val="24"/>
          <w:lang w:val="en-US"/>
        </w:rPr>
        <w:t>Nair, P. K. R. (1993). An Introduction to Agroforestry. The Netherlands: Kluwer Academic Publishers.</w:t>
      </w:r>
    </w:p>
    <w:p w14:paraId="264ECDDA" w14:textId="77777777" w:rsidR="00F46F92" w:rsidRPr="00E82FE7" w:rsidRDefault="00F46F92" w:rsidP="00E82FE7">
      <w:pPr>
        <w:pStyle w:val="NoSpacing"/>
        <w:ind w:left="720" w:hanging="720"/>
        <w:jc w:val="both"/>
        <w:rPr>
          <w:rFonts w:ascii="Times New Roman" w:hAnsi="Times New Roman" w:cs="Times New Roman"/>
          <w:bCs/>
          <w:lang w:val="en-GB"/>
        </w:rPr>
      </w:pPr>
      <w:r w:rsidRPr="00E82FE7">
        <w:rPr>
          <w:rFonts w:ascii="Times New Roman" w:hAnsi="Times New Roman" w:cs="Times New Roman"/>
          <w:color w:val="222222"/>
          <w:shd w:val="clear" w:color="auto" w:fill="FFFFFF"/>
        </w:rPr>
        <w:t>Okonkwo, M. C. (2010). Analysis of agroforestry practices in Katsina State, Nigeria. </w:t>
      </w:r>
      <w:r w:rsidRPr="00E82FE7">
        <w:rPr>
          <w:rFonts w:ascii="Times New Roman" w:hAnsi="Times New Roman" w:cs="Times New Roman"/>
          <w:i/>
          <w:iCs/>
          <w:color w:val="222222"/>
          <w:shd w:val="clear" w:color="auto" w:fill="FFFFFF"/>
        </w:rPr>
        <w:t>A PhD thesis (unpublished) in the Department of Geography and planning, faculty of Environmental science, University of Jos</w:t>
      </w:r>
      <w:r w:rsidRPr="00E82FE7">
        <w:rPr>
          <w:rFonts w:ascii="Times New Roman" w:hAnsi="Times New Roman" w:cs="Times New Roman"/>
          <w:color w:val="222222"/>
          <w:shd w:val="clear" w:color="auto" w:fill="FFFFFF"/>
        </w:rPr>
        <w:t>.</w:t>
      </w:r>
    </w:p>
    <w:p w14:paraId="383BFA70" w14:textId="77777777" w:rsidR="00F46F92" w:rsidRPr="00E82FE7" w:rsidRDefault="00F46F92" w:rsidP="00E82FE7">
      <w:pPr>
        <w:pStyle w:val="NoSpacing"/>
        <w:ind w:left="720" w:hanging="720"/>
        <w:jc w:val="both"/>
        <w:rPr>
          <w:rFonts w:ascii="Times New Roman" w:hAnsi="Times New Roman" w:cs="Times New Roman"/>
          <w:color w:val="222222"/>
          <w:shd w:val="clear" w:color="auto" w:fill="FFFFFF"/>
        </w:rPr>
      </w:pPr>
      <w:proofErr w:type="spellStart"/>
      <w:r w:rsidRPr="00E82FE7">
        <w:rPr>
          <w:rFonts w:ascii="Times New Roman" w:hAnsi="Times New Roman" w:cs="Times New Roman"/>
          <w:color w:val="222222"/>
          <w:shd w:val="clear" w:color="auto" w:fill="FFFFFF"/>
        </w:rPr>
        <w:t>Okonya</w:t>
      </w:r>
      <w:proofErr w:type="spellEnd"/>
      <w:r w:rsidRPr="00E82FE7">
        <w:rPr>
          <w:rFonts w:ascii="Times New Roman" w:hAnsi="Times New Roman" w:cs="Times New Roman"/>
          <w:color w:val="222222"/>
          <w:shd w:val="clear" w:color="auto" w:fill="FFFFFF"/>
        </w:rPr>
        <w:t xml:space="preserve">-Chukwu, C. R., AO, C., </w:t>
      </w:r>
      <w:proofErr w:type="spellStart"/>
      <w:r w:rsidRPr="00E82FE7">
        <w:rPr>
          <w:rFonts w:ascii="Times New Roman" w:hAnsi="Times New Roman" w:cs="Times New Roman"/>
          <w:color w:val="222222"/>
          <w:shd w:val="clear" w:color="auto" w:fill="FFFFFF"/>
        </w:rPr>
        <w:t>Onubuogu</w:t>
      </w:r>
      <w:proofErr w:type="spellEnd"/>
      <w:r w:rsidRPr="00E82FE7">
        <w:rPr>
          <w:rFonts w:ascii="Times New Roman" w:hAnsi="Times New Roman" w:cs="Times New Roman"/>
          <w:color w:val="222222"/>
          <w:shd w:val="clear" w:color="auto" w:fill="FFFFFF"/>
        </w:rPr>
        <w:t xml:space="preserve">, G. C., and </w:t>
      </w:r>
      <w:proofErr w:type="spellStart"/>
      <w:r w:rsidRPr="00E82FE7">
        <w:rPr>
          <w:rFonts w:ascii="Times New Roman" w:hAnsi="Times New Roman" w:cs="Times New Roman"/>
          <w:color w:val="222222"/>
          <w:shd w:val="clear" w:color="auto" w:fill="FFFFFF"/>
        </w:rPr>
        <w:t>Nwaiwu</w:t>
      </w:r>
      <w:proofErr w:type="spellEnd"/>
      <w:r w:rsidRPr="00E82FE7">
        <w:rPr>
          <w:rFonts w:ascii="Times New Roman" w:hAnsi="Times New Roman" w:cs="Times New Roman"/>
          <w:color w:val="222222"/>
          <w:shd w:val="clear" w:color="auto" w:fill="FFFFFF"/>
        </w:rPr>
        <w:t>, J. C. (2022). Analysis of agroforestry practices engaged by rural farmers in Ebonyi State, Nigeria. </w:t>
      </w:r>
      <w:r w:rsidRPr="00E82FE7">
        <w:rPr>
          <w:rFonts w:ascii="Times New Roman" w:hAnsi="Times New Roman" w:cs="Times New Roman"/>
          <w:i/>
          <w:iCs/>
          <w:color w:val="222222"/>
          <w:shd w:val="clear" w:color="auto" w:fill="FFFFFF"/>
        </w:rPr>
        <w:t>GPH-International Journal of Agriculture and Research</w:t>
      </w:r>
      <w:r w:rsidRPr="00E82FE7">
        <w:rPr>
          <w:rFonts w:ascii="Times New Roman" w:hAnsi="Times New Roman" w:cs="Times New Roman"/>
          <w:color w:val="222222"/>
          <w:shd w:val="clear" w:color="auto" w:fill="FFFFFF"/>
        </w:rPr>
        <w:t>, </w:t>
      </w:r>
      <w:r w:rsidRPr="00E82FE7">
        <w:rPr>
          <w:rFonts w:ascii="Times New Roman" w:hAnsi="Times New Roman" w:cs="Times New Roman"/>
          <w:i/>
          <w:iCs/>
          <w:color w:val="222222"/>
          <w:shd w:val="clear" w:color="auto" w:fill="FFFFFF"/>
        </w:rPr>
        <w:t>5</w:t>
      </w:r>
      <w:r w:rsidRPr="00E82FE7">
        <w:rPr>
          <w:rFonts w:ascii="Times New Roman" w:hAnsi="Times New Roman" w:cs="Times New Roman"/>
          <w:color w:val="222222"/>
          <w:shd w:val="clear" w:color="auto" w:fill="FFFFFF"/>
        </w:rPr>
        <w:t>(08), 31-41.</w:t>
      </w:r>
    </w:p>
    <w:p w14:paraId="70037725" w14:textId="77777777" w:rsidR="00F46F92" w:rsidRPr="00E82FE7" w:rsidRDefault="00F46F92" w:rsidP="00E82FE7">
      <w:pPr>
        <w:pStyle w:val="NoSpacing"/>
        <w:ind w:left="720" w:hanging="720"/>
        <w:jc w:val="both"/>
        <w:rPr>
          <w:rFonts w:ascii="Times New Roman" w:hAnsi="Times New Roman" w:cs="Times New Roman"/>
          <w:color w:val="222222"/>
          <w:shd w:val="clear" w:color="auto" w:fill="FFFFFF"/>
        </w:rPr>
      </w:pPr>
      <w:proofErr w:type="spellStart"/>
      <w:r w:rsidRPr="00E82FE7">
        <w:rPr>
          <w:rFonts w:ascii="Times New Roman" w:hAnsi="Times New Roman" w:cs="Times New Roman"/>
          <w:color w:val="222222"/>
          <w:shd w:val="clear" w:color="auto" w:fill="FFFFFF"/>
        </w:rPr>
        <w:t>Okoroji</w:t>
      </w:r>
      <w:proofErr w:type="spellEnd"/>
      <w:r w:rsidRPr="00E82FE7">
        <w:rPr>
          <w:rFonts w:ascii="Times New Roman" w:hAnsi="Times New Roman" w:cs="Times New Roman"/>
          <w:color w:val="222222"/>
          <w:shd w:val="clear" w:color="auto" w:fill="FFFFFF"/>
        </w:rPr>
        <w:t xml:space="preserve">, N. O., Nwankwo, O. F., and </w:t>
      </w:r>
      <w:proofErr w:type="spellStart"/>
      <w:r w:rsidRPr="00E82FE7">
        <w:rPr>
          <w:rFonts w:ascii="Times New Roman" w:hAnsi="Times New Roman" w:cs="Times New Roman"/>
          <w:color w:val="222222"/>
          <w:shd w:val="clear" w:color="auto" w:fill="FFFFFF"/>
        </w:rPr>
        <w:t>Emeaghalu</w:t>
      </w:r>
      <w:proofErr w:type="spellEnd"/>
      <w:r w:rsidRPr="00E82FE7">
        <w:rPr>
          <w:rFonts w:ascii="Times New Roman" w:hAnsi="Times New Roman" w:cs="Times New Roman"/>
          <w:color w:val="222222"/>
          <w:shd w:val="clear" w:color="auto" w:fill="FFFFFF"/>
        </w:rPr>
        <w:t>, I. (2021). The Prospect of Coconut Production on Economic Growth in Nigeria (1999–2019). </w:t>
      </w:r>
      <w:r w:rsidRPr="00E82FE7">
        <w:rPr>
          <w:rFonts w:ascii="Times New Roman" w:hAnsi="Times New Roman" w:cs="Times New Roman"/>
          <w:i/>
          <w:iCs/>
          <w:color w:val="222222"/>
          <w:shd w:val="clear" w:color="auto" w:fill="FFFFFF"/>
        </w:rPr>
        <w:t>Issues in Agriculture</w:t>
      </w:r>
      <w:r w:rsidRPr="00E82FE7">
        <w:rPr>
          <w:rFonts w:ascii="Times New Roman" w:hAnsi="Times New Roman" w:cs="Times New Roman"/>
          <w:color w:val="222222"/>
          <w:shd w:val="clear" w:color="auto" w:fill="FFFFFF"/>
        </w:rPr>
        <w:t>, </w:t>
      </w:r>
      <w:r w:rsidRPr="00E82FE7">
        <w:rPr>
          <w:rFonts w:ascii="Times New Roman" w:hAnsi="Times New Roman" w:cs="Times New Roman"/>
          <w:i/>
          <w:iCs/>
          <w:color w:val="222222"/>
          <w:shd w:val="clear" w:color="auto" w:fill="FFFFFF"/>
        </w:rPr>
        <w:t>1</w:t>
      </w:r>
      <w:r w:rsidRPr="00E82FE7">
        <w:rPr>
          <w:rFonts w:ascii="Times New Roman" w:hAnsi="Times New Roman" w:cs="Times New Roman"/>
          <w:color w:val="222222"/>
          <w:shd w:val="clear" w:color="auto" w:fill="FFFFFF"/>
        </w:rPr>
        <w:t>(1), 973-993.</w:t>
      </w:r>
    </w:p>
    <w:p w14:paraId="4FFECC30"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 xml:space="preserve">Oloyede, O. (2020). Perceptions and Adoption of Agroforestry Technology as Climate Change Mitigation Strategy in Oyo State, Nigeria. </w:t>
      </w:r>
      <w:r w:rsidRPr="00E82FE7">
        <w:rPr>
          <w:rFonts w:ascii="Times New Roman" w:hAnsi="Times New Roman" w:cs="Times New Roman"/>
          <w:i/>
          <w:sz w:val="24"/>
          <w:szCs w:val="24"/>
        </w:rPr>
        <w:t>Journal of Research in Forestry, Wildlife and Environment</w:t>
      </w:r>
      <w:r w:rsidRPr="00E82FE7">
        <w:rPr>
          <w:rFonts w:ascii="Times New Roman" w:hAnsi="Times New Roman" w:cs="Times New Roman"/>
          <w:sz w:val="24"/>
          <w:szCs w:val="24"/>
        </w:rPr>
        <w:t>, 12(2), 1-10.</w:t>
      </w:r>
    </w:p>
    <w:p w14:paraId="7CEC301D"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color w:val="222222"/>
          <w:sz w:val="24"/>
          <w:szCs w:val="24"/>
          <w:shd w:val="clear" w:color="auto" w:fill="FFFFFF"/>
        </w:rPr>
        <w:t>Perera, S. A. C. N. (2020). Genetic improvement for sustainability of coconut production: The Sri Lankan experience. </w:t>
      </w:r>
      <w:r w:rsidRPr="00E82FE7">
        <w:rPr>
          <w:rFonts w:ascii="Times New Roman" w:hAnsi="Times New Roman" w:cs="Times New Roman"/>
          <w:i/>
          <w:iCs/>
          <w:color w:val="222222"/>
          <w:sz w:val="24"/>
          <w:szCs w:val="24"/>
          <w:shd w:val="clear" w:color="auto" w:fill="FFFFFF"/>
        </w:rPr>
        <w:t>Agricultural Research for Sustainable Food Systems in Sri Lanka: Volume 1: A Historical Perspective</w:t>
      </w:r>
      <w:r w:rsidRPr="00E82FE7">
        <w:rPr>
          <w:rFonts w:ascii="Times New Roman" w:hAnsi="Times New Roman" w:cs="Times New Roman"/>
          <w:color w:val="222222"/>
          <w:sz w:val="24"/>
          <w:szCs w:val="24"/>
          <w:shd w:val="clear" w:color="auto" w:fill="FFFFFF"/>
        </w:rPr>
        <w:t>, 149-169.</w:t>
      </w:r>
    </w:p>
    <w:p w14:paraId="0BFED135"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 xml:space="preserve">Saha, S., Sharmin, A., Biswas, R., and </w:t>
      </w:r>
      <w:proofErr w:type="spellStart"/>
      <w:r w:rsidRPr="00E82FE7">
        <w:rPr>
          <w:rFonts w:ascii="Times New Roman" w:hAnsi="Times New Roman" w:cs="Times New Roman"/>
          <w:sz w:val="24"/>
          <w:szCs w:val="24"/>
        </w:rPr>
        <w:t>Ashaduzzaman</w:t>
      </w:r>
      <w:proofErr w:type="spellEnd"/>
      <w:r w:rsidRPr="00E82FE7">
        <w:rPr>
          <w:rFonts w:ascii="Times New Roman" w:hAnsi="Times New Roman" w:cs="Times New Roman"/>
          <w:sz w:val="24"/>
          <w:szCs w:val="24"/>
        </w:rPr>
        <w:t>, M. (2018). Farmers’ perception and adoption of agroforestry practices in Faridpur district of Bangladesh. </w:t>
      </w:r>
      <w:r w:rsidRPr="00E82FE7">
        <w:rPr>
          <w:rFonts w:ascii="Times New Roman" w:hAnsi="Times New Roman" w:cs="Times New Roman"/>
          <w:i/>
          <w:iCs/>
          <w:sz w:val="24"/>
          <w:szCs w:val="24"/>
        </w:rPr>
        <w:t>International Journal of Environment, Agriculture and Biotechnology</w:t>
      </w:r>
      <w:r w:rsidRPr="00E82FE7">
        <w:rPr>
          <w:rFonts w:ascii="Times New Roman" w:hAnsi="Times New Roman" w:cs="Times New Roman"/>
          <w:sz w:val="24"/>
          <w:szCs w:val="24"/>
        </w:rPr>
        <w:t>, </w:t>
      </w:r>
      <w:r w:rsidRPr="00E82FE7">
        <w:rPr>
          <w:rFonts w:ascii="Times New Roman" w:hAnsi="Times New Roman" w:cs="Times New Roman"/>
          <w:i/>
          <w:iCs/>
          <w:sz w:val="24"/>
          <w:szCs w:val="24"/>
        </w:rPr>
        <w:t>3</w:t>
      </w:r>
      <w:r w:rsidRPr="00E82FE7">
        <w:rPr>
          <w:rFonts w:ascii="Times New Roman" w:hAnsi="Times New Roman" w:cs="Times New Roman"/>
          <w:sz w:val="24"/>
          <w:szCs w:val="24"/>
        </w:rPr>
        <w:t>(6), 268280</w:t>
      </w:r>
    </w:p>
    <w:p w14:paraId="49AC9DB8" w14:textId="77777777" w:rsidR="00F46F92" w:rsidRPr="00E82FE7" w:rsidRDefault="00F46F92" w:rsidP="00E82FE7">
      <w:pPr>
        <w:spacing w:after="0" w:line="240" w:lineRule="auto"/>
        <w:ind w:left="720" w:hanging="720"/>
        <w:jc w:val="both"/>
        <w:rPr>
          <w:rFonts w:ascii="Times New Roman" w:hAnsi="Times New Roman" w:cs="Times New Roman"/>
          <w:sz w:val="24"/>
          <w:szCs w:val="24"/>
          <w:lang w:val="en-US"/>
        </w:rPr>
      </w:pPr>
      <w:r w:rsidRPr="00E82FE7">
        <w:rPr>
          <w:rFonts w:ascii="Times New Roman" w:hAnsi="Times New Roman" w:cs="Times New Roman"/>
          <w:sz w:val="24"/>
          <w:szCs w:val="24"/>
          <w:lang w:val="en-US"/>
        </w:rPr>
        <w:t xml:space="preserve">Sarangi, S. K., Panda, N. K., and </w:t>
      </w:r>
      <w:proofErr w:type="spellStart"/>
      <w:r w:rsidRPr="00E82FE7">
        <w:rPr>
          <w:rFonts w:ascii="Times New Roman" w:hAnsi="Times New Roman" w:cs="Times New Roman"/>
          <w:sz w:val="24"/>
          <w:szCs w:val="24"/>
          <w:lang w:val="en-US"/>
        </w:rPr>
        <w:t>Bhol</w:t>
      </w:r>
      <w:proofErr w:type="spellEnd"/>
      <w:r w:rsidRPr="00E82FE7">
        <w:rPr>
          <w:rFonts w:ascii="Times New Roman" w:hAnsi="Times New Roman" w:cs="Times New Roman"/>
          <w:sz w:val="24"/>
          <w:szCs w:val="24"/>
          <w:lang w:val="en-US"/>
        </w:rPr>
        <w:t>, N. (2020). Species Diversity in Coconut (</w:t>
      </w:r>
      <w:r w:rsidRPr="00E82FE7">
        <w:rPr>
          <w:rFonts w:ascii="Times New Roman" w:hAnsi="Times New Roman" w:cs="Times New Roman"/>
          <w:i/>
          <w:iCs/>
          <w:sz w:val="24"/>
          <w:szCs w:val="24"/>
          <w:lang w:val="en-US"/>
        </w:rPr>
        <w:t>Cocos nucifera</w:t>
      </w:r>
      <w:r w:rsidRPr="00E82FE7">
        <w:rPr>
          <w:rFonts w:ascii="Times New Roman" w:hAnsi="Times New Roman" w:cs="Times New Roman"/>
          <w:sz w:val="24"/>
          <w:szCs w:val="24"/>
          <w:lang w:val="en-US"/>
        </w:rPr>
        <w:t>) based Agroforestry System in Coastal Odisha. </w:t>
      </w:r>
      <w:r w:rsidRPr="00E82FE7">
        <w:rPr>
          <w:rFonts w:ascii="Times New Roman" w:hAnsi="Times New Roman" w:cs="Times New Roman"/>
          <w:i/>
          <w:iCs/>
          <w:sz w:val="24"/>
          <w:szCs w:val="24"/>
          <w:lang w:val="en-US"/>
        </w:rPr>
        <w:t>International Journal of Current Microbiology and Applied Sciences</w:t>
      </w:r>
      <w:r w:rsidRPr="00E82FE7">
        <w:rPr>
          <w:rFonts w:ascii="Times New Roman" w:hAnsi="Times New Roman" w:cs="Times New Roman"/>
          <w:sz w:val="24"/>
          <w:szCs w:val="24"/>
          <w:lang w:val="en-US"/>
        </w:rPr>
        <w:t>, 9(8), 61-70. doi:10.20546/ijcmas.2020.908.007.</w:t>
      </w:r>
    </w:p>
    <w:p w14:paraId="7E2B6FE9" w14:textId="77777777" w:rsidR="00466AAC" w:rsidRPr="00E82FE7" w:rsidRDefault="00466AAC" w:rsidP="00E82FE7">
      <w:pPr>
        <w:spacing w:after="0" w:line="240" w:lineRule="auto"/>
        <w:ind w:left="720" w:hanging="720"/>
        <w:jc w:val="both"/>
        <w:rPr>
          <w:rFonts w:ascii="Times New Roman" w:hAnsi="Times New Roman" w:cs="Times New Roman"/>
          <w:sz w:val="24"/>
          <w:szCs w:val="24"/>
        </w:rPr>
      </w:pPr>
      <w:proofErr w:type="spellStart"/>
      <w:r w:rsidRPr="00E82FE7">
        <w:rPr>
          <w:rFonts w:ascii="Times New Roman" w:hAnsi="Times New Roman" w:cs="Times New Roman"/>
          <w:sz w:val="24"/>
          <w:szCs w:val="24"/>
        </w:rPr>
        <w:t>Sarvade</w:t>
      </w:r>
      <w:proofErr w:type="spellEnd"/>
      <w:r w:rsidRPr="00E82FE7">
        <w:rPr>
          <w:rFonts w:ascii="Times New Roman" w:hAnsi="Times New Roman" w:cs="Times New Roman"/>
          <w:sz w:val="24"/>
          <w:szCs w:val="24"/>
        </w:rPr>
        <w:t xml:space="preserve">, S., Shrivastava, A.K., Rai, S.K., Bisen, S., Bisen, U., Bisen, N.K., and Khan, M.I. (2020). Socio-economic study of farming communities, their knowledge on climate </w:t>
      </w:r>
      <w:r w:rsidRPr="00E82FE7">
        <w:rPr>
          <w:rFonts w:ascii="Times New Roman" w:hAnsi="Times New Roman" w:cs="Times New Roman"/>
          <w:sz w:val="24"/>
          <w:szCs w:val="24"/>
        </w:rPr>
        <w:lastRenderedPageBreak/>
        <w:t>change and agroforestry systems in the cluster of villages of Chhattisgarh plain region, Madhya Pradesh. Journal of Pharmacognosy and Phytochemistry, 9(1), 2158-2166.</w:t>
      </w:r>
    </w:p>
    <w:p w14:paraId="63713634" w14:textId="77777777" w:rsidR="00466AAC" w:rsidRPr="00E82FE7" w:rsidRDefault="00466AAC" w:rsidP="00E82FE7">
      <w:pPr>
        <w:spacing w:after="0" w:line="240" w:lineRule="auto"/>
        <w:ind w:left="720" w:hanging="720"/>
        <w:jc w:val="both"/>
        <w:rPr>
          <w:rFonts w:ascii="Times New Roman" w:hAnsi="Times New Roman" w:cs="Times New Roman"/>
          <w:sz w:val="24"/>
          <w:szCs w:val="24"/>
        </w:rPr>
      </w:pPr>
      <w:proofErr w:type="spellStart"/>
      <w:r w:rsidRPr="00E82FE7">
        <w:rPr>
          <w:rFonts w:ascii="Times New Roman" w:hAnsi="Times New Roman" w:cs="Times New Roman"/>
          <w:sz w:val="24"/>
          <w:szCs w:val="24"/>
        </w:rPr>
        <w:t>Sarvade</w:t>
      </w:r>
      <w:proofErr w:type="spellEnd"/>
      <w:r w:rsidRPr="00E82FE7">
        <w:rPr>
          <w:rFonts w:ascii="Times New Roman" w:hAnsi="Times New Roman" w:cs="Times New Roman"/>
          <w:sz w:val="24"/>
          <w:szCs w:val="24"/>
        </w:rPr>
        <w:t xml:space="preserve">, S., Singh, R., </w:t>
      </w:r>
      <w:proofErr w:type="spellStart"/>
      <w:r w:rsidRPr="00E82FE7">
        <w:rPr>
          <w:rFonts w:ascii="Times New Roman" w:hAnsi="Times New Roman" w:cs="Times New Roman"/>
          <w:sz w:val="24"/>
          <w:szCs w:val="24"/>
        </w:rPr>
        <w:t>Gumare</w:t>
      </w:r>
      <w:proofErr w:type="spellEnd"/>
      <w:r w:rsidRPr="00E82FE7">
        <w:rPr>
          <w:rFonts w:ascii="Times New Roman" w:hAnsi="Times New Roman" w:cs="Times New Roman"/>
          <w:sz w:val="24"/>
          <w:szCs w:val="24"/>
        </w:rPr>
        <w:t xml:space="preserve">, V., </w:t>
      </w:r>
      <w:proofErr w:type="spellStart"/>
      <w:r w:rsidRPr="00E82FE7">
        <w:rPr>
          <w:rFonts w:ascii="Times New Roman" w:hAnsi="Times New Roman" w:cs="Times New Roman"/>
          <w:sz w:val="24"/>
          <w:szCs w:val="24"/>
        </w:rPr>
        <w:t>Kachawaya</w:t>
      </w:r>
      <w:proofErr w:type="spellEnd"/>
      <w:r w:rsidRPr="00E82FE7">
        <w:rPr>
          <w:rFonts w:ascii="Times New Roman" w:hAnsi="Times New Roman" w:cs="Times New Roman"/>
          <w:sz w:val="24"/>
          <w:szCs w:val="24"/>
        </w:rPr>
        <w:t xml:space="preserve">, D.S., </w:t>
      </w:r>
      <w:proofErr w:type="spellStart"/>
      <w:r w:rsidRPr="00E82FE7">
        <w:rPr>
          <w:rFonts w:ascii="Times New Roman" w:hAnsi="Times New Roman" w:cs="Times New Roman"/>
          <w:sz w:val="24"/>
          <w:szCs w:val="24"/>
        </w:rPr>
        <w:t>Khachi</w:t>
      </w:r>
      <w:proofErr w:type="spellEnd"/>
      <w:r w:rsidRPr="00E82FE7">
        <w:rPr>
          <w:rFonts w:ascii="Times New Roman" w:hAnsi="Times New Roman" w:cs="Times New Roman"/>
          <w:sz w:val="24"/>
          <w:szCs w:val="24"/>
        </w:rPr>
        <w:t>, B., 2014. Agroforestry: an approach for food security. Indian Journal of Ecology, 41(1), 95-98.</w:t>
      </w:r>
    </w:p>
    <w:p w14:paraId="09394CC6" w14:textId="77777777" w:rsidR="00466AAC" w:rsidRPr="00E82FE7" w:rsidRDefault="00466AAC" w:rsidP="00E82FE7">
      <w:pPr>
        <w:spacing w:after="0" w:line="240" w:lineRule="auto"/>
        <w:ind w:left="720" w:hanging="720"/>
        <w:jc w:val="both"/>
        <w:rPr>
          <w:rFonts w:ascii="Times New Roman" w:hAnsi="Times New Roman" w:cs="Times New Roman"/>
          <w:sz w:val="24"/>
          <w:szCs w:val="24"/>
        </w:rPr>
      </w:pPr>
      <w:proofErr w:type="spellStart"/>
      <w:r w:rsidRPr="00E82FE7">
        <w:rPr>
          <w:rFonts w:ascii="Times New Roman" w:hAnsi="Times New Roman" w:cs="Times New Roman"/>
          <w:sz w:val="24"/>
          <w:szCs w:val="24"/>
        </w:rPr>
        <w:t>Sarvade</w:t>
      </w:r>
      <w:proofErr w:type="spellEnd"/>
      <w:r w:rsidRPr="00E82FE7">
        <w:rPr>
          <w:rFonts w:ascii="Times New Roman" w:hAnsi="Times New Roman" w:cs="Times New Roman"/>
          <w:sz w:val="24"/>
          <w:szCs w:val="24"/>
        </w:rPr>
        <w:t xml:space="preserve">, S., and Singh, R., 2014. Role of agroforestry in food security. Popular </w:t>
      </w:r>
      <w:proofErr w:type="spellStart"/>
      <w:r w:rsidRPr="00E82FE7">
        <w:rPr>
          <w:rFonts w:ascii="Times New Roman" w:hAnsi="Times New Roman" w:cs="Times New Roman"/>
          <w:sz w:val="24"/>
          <w:szCs w:val="24"/>
        </w:rPr>
        <w:t>Kheti</w:t>
      </w:r>
      <w:proofErr w:type="spellEnd"/>
      <w:r w:rsidRPr="00E82FE7">
        <w:rPr>
          <w:rFonts w:ascii="Times New Roman" w:hAnsi="Times New Roman" w:cs="Times New Roman"/>
          <w:sz w:val="24"/>
          <w:szCs w:val="24"/>
        </w:rPr>
        <w:t xml:space="preserve"> 2, 25–29.</w:t>
      </w:r>
    </w:p>
    <w:p w14:paraId="76430046" w14:textId="77777777" w:rsidR="005B2C1E" w:rsidRPr="00E82FE7" w:rsidRDefault="00466AAC"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 xml:space="preserve">Singh, M., Gupta, B., Das, S. K., </w:t>
      </w:r>
      <w:proofErr w:type="spellStart"/>
      <w:r w:rsidRPr="00E82FE7">
        <w:rPr>
          <w:rFonts w:ascii="Times New Roman" w:hAnsi="Times New Roman" w:cs="Times New Roman"/>
          <w:sz w:val="24"/>
          <w:szCs w:val="24"/>
        </w:rPr>
        <w:t>Avasthe</w:t>
      </w:r>
      <w:proofErr w:type="spellEnd"/>
      <w:r w:rsidRPr="00E82FE7">
        <w:rPr>
          <w:rFonts w:ascii="Times New Roman" w:hAnsi="Times New Roman" w:cs="Times New Roman"/>
          <w:sz w:val="24"/>
          <w:szCs w:val="24"/>
        </w:rPr>
        <w:t xml:space="preserve">, R. K., &amp; </w:t>
      </w:r>
      <w:proofErr w:type="spellStart"/>
      <w:r w:rsidRPr="00E82FE7">
        <w:rPr>
          <w:rFonts w:ascii="Times New Roman" w:hAnsi="Times New Roman" w:cs="Times New Roman"/>
          <w:sz w:val="24"/>
          <w:szCs w:val="24"/>
        </w:rPr>
        <w:t>Sarvade</w:t>
      </w:r>
      <w:proofErr w:type="spellEnd"/>
      <w:r w:rsidRPr="00E82FE7">
        <w:rPr>
          <w:rFonts w:ascii="Times New Roman" w:hAnsi="Times New Roman" w:cs="Times New Roman"/>
          <w:sz w:val="24"/>
          <w:szCs w:val="24"/>
        </w:rPr>
        <w:t xml:space="preserve">, S. (2015). Assessment of economic viability of different agroforestry systems in </w:t>
      </w:r>
      <w:proofErr w:type="spellStart"/>
      <w:r w:rsidRPr="00E82FE7">
        <w:rPr>
          <w:rFonts w:ascii="Times New Roman" w:hAnsi="Times New Roman" w:cs="Times New Roman"/>
          <w:sz w:val="24"/>
          <w:szCs w:val="24"/>
        </w:rPr>
        <w:t>giri</w:t>
      </w:r>
      <w:proofErr w:type="spellEnd"/>
      <w:r w:rsidRPr="00E82FE7">
        <w:rPr>
          <w:rFonts w:ascii="Times New Roman" w:hAnsi="Times New Roman" w:cs="Times New Roman"/>
          <w:sz w:val="24"/>
          <w:szCs w:val="24"/>
        </w:rPr>
        <w:t xml:space="preserve"> catchment, Himachal Pradesh. Economic Affairs, 60(3), 557–561.</w:t>
      </w:r>
    </w:p>
    <w:p w14:paraId="036E6E0D" w14:textId="77777777" w:rsidR="00F46F92" w:rsidRPr="00E82FE7" w:rsidRDefault="00F46F92" w:rsidP="00E82FE7">
      <w:pPr>
        <w:spacing w:after="0" w:line="240" w:lineRule="auto"/>
        <w:ind w:left="720" w:hanging="720"/>
        <w:jc w:val="both"/>
        <w:rPr>
          <w:rFonts w:ascii="Times New Roman" w:hAnsi="Times New Roman" w:cs="Times New Roman"/>
          <w:sz w:val="24"/>
          <w:szCs w:val="24"/>
        </w:rPr>
      </w:pPr>
      <w:proofErr w:type="spellStart"/>
      <w:r w:rsidRPr="00E82FE7">
        <w:rPr>
          <w:rFonts w:ascii="Times New Roman" w:hAnsi="Times New Roman" w:cs="Times New Roman"/>
          <w:sz w:val="24"/>
          <w:szCs w:val="24"/>
        </w:rPr>
        <w:t>Uwubanmwen</w:t>
      </w:r>
      <w:proofErr w:type="spellEnd"/>
      <w:r w:rsidRPr="00E82FE7">
        <w:rPr>
          <w:rFonts w:ascii="Times New Roman" w:hAnsi="Times New Roman" w:cs="Times New Roman"/>
          <w:sz w:val="24"/>
          <w:szCs w:val="24"/>
        </w:rPr>
        <w:t xml:space="preserve">, I. O., </w:t>
      </w:r>
      <w:proofErr w:type="spellStart"/>
      <w:r w:rsidRPr="00E82FE7">
        <w:rPr>
          <w:rFonts w:ascii="Times New Roman" w:hAnsi="Times New Roman" w:cs="Times New Roman"/>
          <w:sz w:val="24"/>
          <w:szCs w:val="24"/>
        </w:rPr>
        <w:t>Nwawe</w:t>
      </w:r>
      <w:proofErr w:type="spellEnd"/>
      <w:r w:rsidRPr="00E82FE7">
        <w:rPr>
          <w:rFonts w:ascii="Times New Roman" w:hAnsi="Times New Roman" w:cs="Times New Roman"/>
          <w:sz w:val="24"/>
          <w:szCs w:val="24"/>
        </w:rPr>
        <w:t xml:space="preserve">, C. N., Okere, R. A., Dada, M., and </w:t>
      </w:r>
      <w:proofErr w:type="spellStart"/>
      <w:r w:rsidRPr="00E82FE7">
        <w:rPr>
          <w:rFonts w:ascii="Times New Roman" w:hAnsi="Times New Roman" w:cs="Times New Roman"/>
          <w:sz w:val="24"/>
          <w:szCs w:val="24"/>
        </w:rPr>
        <w:t>Eseigbe</w:t>
      </w:r>
      <w:proofErr w:type="spellEnd"/>
      <w:r w:rsidRPr="00E82FE7">
        <w:rPr>
          <w:rFonts w:ascii="Times New Roman" w:hAnsi="Times New Roman" w:cs="Times New Roman"/>
          <w:sz w:val="24"/>
          <w:szCs w:val="24"/>
        </w:rPr>
        <w:t xml:space="preserve">, E. (2011). Harnessing the Potentials of the Coconut Palm in the Nigerian Economy. </w:t>
      </w:r>
      <w:r w:rsidRPr="00E82FE7">
        <w:rPr>
          <w:rFonts w:ascii="Times New Roman" w:hAnsi="Times New Roman" w:cs="Times New Roman"/>
          <w:i/>
          <w:sz w:val="24"/>
          <w:szCs w:val="24"/>
        </w:rPr>
        <w:t>Journal of Agricultural Science</w:t>
      </w:r>
      <w:r w:rsidRPr="00E82FE7">
        <w:rPr>
          <w:rFonts w:ascii="Times New Roman" w:hAnsi="Times New Roman" w:cs="Times New Roman"/>
          <w:sz w:val="24"/>
          <w:szCs w:val="24"/>
        </w:rPr>
        <w:t>, 3(2), 684-694. doi:10.5539/</w:t>
      </w:r>
      <w:proofErr w:type="gramStart"/>
      <w:r w:rsidRPr="00E82FE7">
        <w:rPr>
          <w:rFonts w:ascii="Times New Roman" w:hAnsi="Times New Roman" w:cs="Times New Roman"/>
          <w:sz w:val="24"/>
          <w:szCs w:val="24"/>
        </w:rPr>
        <w:t>jas.v</w:t>
      </w:r>
      <w:proofErr w:type="gramEnd"/>
      <w:r w:rsidRPr="00E82FE7">
        <w:rPr>
          <w:rFonts w:ascii="Times New Roman" w:hAnsi="Times New Roman" w:cs="Times New Roman"/>
          <w:sz w:val="24"/>
          <w:szCs w:val="24"/>
        </w:rPr>
        <w:t>3n2p684.</w:t>
      </w:r>
    </w:p>
    <w:p w14:paraId="3E809C80" w14:textId="77777777" w:rsidR="00431B63" w:rsidRPr="00E82FE7" w:rsidRDefault="00F46F92" w:rsidP="00E82FE7">
      <w:pPr>
        <w:spacing w:after="0" w:line="240" w:lineRule="auto"/>
        <w:ind w:left="720" w:hanging="720"/>
        <w:jc w:val="both"/>
        <w:rPr>
          <w:rFonts w:ascii="Times New Roman" w:hAnsi="Times New Roman" w:cs="Times New Roman"/>
          <w:sz w:val="24"/>
          <w:szCs w:val="24"/>
        </w:rPr>
      </w:pPr>
      <w:r w:rsidRPr="00E82FE7">
        <w:rPr>
          <w:rFonts w:ascii="Times New Roman" w:hAnsi="Times New Roman" w:cs="Times New Roman"/>
          <w:sz w:val="24"/>
          <w:szCs w:val="24"/>
        </w:rPr>
        <w:t xml:space="preserve">Wikipedia. (2023). Coconut. Retrieved from </w:t>
      </w:r>
      <w:hyperlink r:id="rId10" w:history="1">
        <w:r w:rsidRPr="00E82FE7">
          <w:rPr>
            <w:rStyle w:val="Hyperlink"/>
            <w:rFonts w:ascii="Times New Roman" w:hAnsi="Times New Roman" w:cs="Times New Roman"/>
            <w:sz w:val="24"/>
            <w:szCs w:val="24"/>
          </w:rPr>
          <w:t>https://en.wikipedia.org/wiki/Coconut</w:t>
        </w:r>
      </w:hyperlink>
      <w:r w:rsidRPr="00E82FE7">
        <w:rPr>
          <w:rFonts w:ascii="Times New Roman" w:hAnsi="Times New Roman" w:cs="Times New Roman"/>
          <w:sz w:val="24"/>
          <w:szCs w:val="24"/>
        </w:rPr>
        <w:t>.</w:t>
      </w:r>
    </w:p>
    <w:p w14:paraId="6700A1AE" w14:textId="77777777" w:rsidR="00CB5C51" w:rsidRPr="00E82FE7" w:rsidRDefault="00CB5C51" w:rsidP="00E82FE7">
      <w:pPr>
        <w:spacing w:after="0" w:line="240" w:lineRule="auto"/>
        <w:ind w:left="720" w:hanging="720"/>
        <w:jc w:val="both"/>
        <w:rPr>
          <w:rFonts w:ascii="Times New Roman" w:hAnsi="Times New Roman" w:cs="Times New Roman"/>
          <w:sz w:val="24"/>
          <w:szCs w:val="24"/>
        </w:rPr>
      </w:pPr>
    </w:p>
    <w:sectPr w:rsidR="00CB5C51" w:rsidRPr="00E82FE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F558F" w14:textId="77777777" w:rsidR="005413AC" w:rsidRDefault="005413AC" w:rsidP="00784C8D">
      <w:pPr>
        <w:spacing w:after="0" w:line="240" w:lineRule="auto"/>
      </w:pPr>
      <w:r>
        <w:separator/>
      </w:r>
    </w:p>
  </w:endnote>
  <w:endnote w:type="continuationSeparator" w:id="0">
    <w:p w14:paraId="20B63E9D" w14:textId="77777777" w:rsidR="005413AC" w:rsidRDefault="005413AC" w:rsidP="0078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791773"/>
      <w:docPartObj>
        <w:docPartGallery w:val="Page Numbers (Bottom of Page)"/>
        <w:docPartUnique/>
      </w:docPartObj>
    </w:sdtPr>
    <w:sdtEndPr>
      <w:rPr>
        <w:noProof/>
      </w:rPr>
    </w:sdtEndPr>
    <w:sdtContent>
      <w:p w14:paraId="74BF6C8F" w14:textId="77777777" w:rsidR="006D273F" w:rsidRDefault="006D273F">
        <w:pPr>
          <w:pStyle w:val="Footer"/>
          <w:jc w:val="right"/>
        </w:pPr>
        <w:r>
          <w:fldChar w:fldCharType="begin"/>
        </w:r>
        <w:r>
          <w:instrText xml:space="preserve"> PAGE   \* MERGEFORMAT </w:instrText>
        </w:r>
        <w:r>
          <w:fldChar w:fldCharType="separate"/>
        </w:r>
        <w:r w:rsidR="0029593E">
          <w:rPr>
            <w:noProof/>
          </w:rPr>
          <w:t>1</w:t>
        </w:r>
        <w:r>
          <w:rPr>
            <w:noProof/>
          </w:rPr>
          <w:fldChar w:fldCharType="end"/>
        </w:r>
      </w:p>
    </w:sdtContent>
  </w:sdt>
  <w:p w14:paraId="6EB4AB33" w14:textId="77777777" w:rsidR="006D273F" w:rsidRDefault="006D2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7979" w14:textId="77777777" w:rsidR="005413AC" w:rsidRDefault="005413AC" w:rsidP="00784C8D">
      <w:pPr>
        <w:spacing w:after="0" w:line="240" w:lineRule="auto"/>
      </w:pPr>
      <w:r>
        <w:separator/>
      </w:r>
    </w:p>
  </w:footnote>
  <w:footnote w:type="continuationSeparator" w:id="0">
    <w:p w14:paraId="3BACE5AF" w14:textId="77777777" w:rsidR="005413AC" w:rsidRDefault="005413AC" w:rsidP="00784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032"/>
    <w:multiLevelType w:val="multilevel"/>
    <w:tmpl w:val="3E5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048EE"/>
    <w:multiLevelType w:val="multilevel"/>
    <w:tmpl w:val="416E74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571B0A"/>
    <w:multiLevelType w:val="multilevel"/>
    <w:tmpl w:val="E53C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62542C"/>
    <w:multiLevelType w:val="hybridMultilevel"/>
    <w:tmpl w:val="07D2572A"/>
    <w:lvl w:ilvl="0" w:tplc="8D3A7E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F576E"/>
    <w:multiLevelType w:val="hybridMultilevel"/>
    <w:tmpl w:val="E22AF2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9D7A01"/>
    <w:multiLevelType w:val="multilevel"/>
    <w:tmpl w:val="77B6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525023">
    <w:abstractNumId w:val="5"/>
  </w:num>
  <w:num w:numId="2" w16cid:durableId="119107699">
    <w:abstractNumId w:val="1"/>
  </w:num>
  <w:num w:numId="3" w16cid:durableId="1411544085">
    <w:abstractNumId w:val="2"/>
  </w:num>
  <w:num w:numId="4" w16cid:durableId="1050299559">
    <w:abstractNumId w:val="0"/>
  </w:num>
  <w:num w:numId="5" w16cid:durableId="698435589">
    <w:abstractNumId w:val="4"/>
  </w:num>
  <w:num w:numId="6" w16cid:durableId="1300107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40B"/>
    <w:rsid w:val="00083E9A"/>
    <w:rsid w:val="000B5F55"/>
    <w:rsid w:val="001542E2"/>
    <w:rsid w:val="0019371B"/>
    <w:rsid w:val="0019417A"/>
    <w:rsid w:val="001C2319"/>
    <w:rsid w:val="0029467A"/>
    <w:rsid w:val="0029593E"/>
    <w:rsid w:val="00297C66"/>
    <w:rsid w:val="002C6C2D"/>
    <w:rsid w:val="003158F6"/>
    <w:rsid w:val="00323C99"/>
    <w:rsid w:val="00331872"/>
    <w:rsid w:val="0035044B"/>
    <w:rsid w:val="003937C9"/>
    <w:rsid w:val="003B440B"/>
    <w:rsid w:val="00402EC3"/>
    <w:rsid w:val="00430E1E"/>
    <w:rsid w:val="00431B63"/>
    <w:rsid w:val="00466AAC"/>
    <w:rsid w:val="004F31AD"/>
    <w:rsid w:val="0050394C"/>
    <w:rsid w:val="00522AAB"/>
    <w:rsid w:val="005413AC"/>
    <w:rsid w:val="005B2C1E"/>
    <w:rsid w:val="006963E2"/>
    <w:rsid w:val="006A369B"/>
    <w:rsid w:val="006D273F"/>
    <w:rsid w:val="006D31AC"/>
    <w:rsid w:val="00715B7F"/>
    <w:rsid w:val="00730A33"/>
    <w:rsid w:val="00754262"/>
    <w:rsid w:val="00775398"/>
    <w:rsid w:val="00784C8D"/>
    <w:rsid w:val="007F4138"/>
    <w:rsid w:val="008330CB"/>
    <w:rsid w:val="00847C86"/>
    <w:rsid w:val="008E5C72"/>
    <w:rsid w:val="00902551"/>
    <w:rsid w:val="009414FD"/>
    <w:rsid w:val="00965522"/>
    <w:rsid w:val="00985127"/>
    <w:rsid w:val="00986D3C"/>
    <w:rsid w:val="009C3455"/>
    <w:rsid w:val="00A56692"/>
    <w:rsid w:val="00A740CC"/>
    <w:rsid w:val="00AA711E"/>
    <w:rsid w:val="00AC3DF5"/>
    <w:rsid w:val="00B25938"/>
    <w:rsid w:val="00B26B9D"/>
    <w:rsid w:val="00B5794D"/>
    <w:rsid w:val="00B938D2"/>
    <w:rsid w:val="00BA7309"/>
    <w:rsid w:val="00BC671A"/>
    <w:rsid w:val="00BF0C32"/>
    <w:rsid w:val="00CB5C51"/>
    <w:rsid w:val="00CF6E7E"/>
    <w:rsid w:val="00D852F4"/>
    <w:rsid w:val="00DD78A4"/>
    <w:rsid w:val="00E21B3F"/>
    <w:rsid w:val="00E476AA"/>
    <w:rsid w:val="00E604D2"/>
    <w:rsid w:val="00E82FE7"/>
    <w:rsid w:val="00EA58C0"/>
    <w:rsid w:val="00ED1F44"/>
    <w:rsid w:val="00ED58D9"/>
    <w:rsid w:val="00EE5B9A"/>
    <w:rsid w:val="00F36CCE"/>
    <w:rsid w:val="00F4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6ACD"/>
  <w15:docId w15:val="{688A52D8-0240-4582-920A-9F347151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6963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22"/>
    <w:rPr>
      <w:color w:val="0000FF" w:themeColor="hyperlink"/>
      <w:u w:val="single"/>
    </w:rPr>
  </w:style>
  <w:style w:type="paragraph" w:styleId="NoSpacing">
    <w:name w:val="No Spacing"/>
    <w:uiPriority w:val="1"/>
    <w:qFormat/>
    <w:rsid w:val="00965522"/>
    <w:pPr>
      <w:spacing w:after="0" w:line="240" w:lineRule="auto"/>
    </w:pPr>
    <w:rPr>
      <w:rFonts w:ascii="Aptos" w:eastAsia="Aptos" w:hAnsi="Aptos" w:cs="SimSun"/>
      <w:kern w:val="2"/>
      <w:sz w:val="24"/>
      <w:szCs w:val="24"/>
      <w14:ligatures w14:val="standardContextual"/>
    </w:rPr>
  </w:style>
  <w:style w:type="character" w:customStyle="1" w:styleId="mord">
    <w:name w:val="mord"/>
    <w:basedOn w:val="DefaultParagraphFont"/>
    <w:rsid w:val="00715B7F"/>
  </w:style>
  <w:style w:type="character" w:customStyle="1" w:styleId="mbin">
    <w:name w:val="mbin"/>
    <w:basedOn w:val="DefaultParagraphFont"/>
    <w:rsid w:val="00715B7F"/>
  </w:style>
  <w:style w:type="character" w:customStyle="1" w:styleId="vlist-s">
    <w:name w:val="vlist-s"/>
    <w:basedOn w:val="DefaultParagraphFont"/>
    <w:rsid w:val="00715B7F"/>
  </w:style>
  <w:style w:type="character" w:customStyle="1" w:styleId="mrel">
    <w:name w:val="mrel"/>
    <w:basedOn w:val="DefaultParagraphFont"/>
    <w:rsid w:val="00715B7F"/>
  </w:style>
  <w:style w:type="paragraph" w:styleId="BalloonText">
    <w:name w:val="Balloon Text"/>
    <w:basedOn w:val="Normal"/>
    <w:link w:val="BalloonTextChar"/>
    <w:uiPriority w:val="99"/>
    <w:semiHidden/>
    <w:unhideWhenUsed/>
    <w:rsid w:val="0071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7F"/>
    <w:rPr>
      <w:rFonts w:ascii="Tahoma" w:hAnsi="Tahoma" w:cs="Tahoma"/>
      <w:sz w:val="16"/>
      <w:szCs w:val="16"/>
      <w:lang w:val="en-GB"/>
    </w:rPr>
  </w:style>
  <w:style w:type="table" w:styleId="TableGrid">
    <w:name w:val="Table Grid"/>
    <w:basedOn w:val="TableNormal"/>
    <w:uiPriority w:val="39"/>
    <w:rsid w:val="0019417A"/>
    <w:pPr>
      <w:spacing w:after="0" w:line="240" w:lineRule="auto"/>
    </w:pPr>
    <w:rPr>
      <w:rFonts w:ascii="Aptos" w:eastAsia="Aptos" w:hAnsi="Aptos" w:cs="SimSun"/>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963E2"/>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78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8D"/>
    <w:rPr>
      <w:lang w:val="en-GB"/>
    </w:rPr>
  </w:style>
  <w:style w:type="paragraph" w:styleId="Footer">
    <w:name w:val="footer"/>
    <w:basedOn w:val="Normal"/>
    <w:link w:val="FooterChar"/>
    <w:uiPriority w:val="99"/>
    <w:unhideWhenUsed/>
    <w:rsid w:val="0078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8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99302">
      <w:bodyDiv w:val="1"/>
      <w:marLeft w:val="0"/>
      <w:marRight w:val="0"/>
      <w:marTop w:val="0"/>
      <w:marBottom w:val="0"/>
      <w:divBdr>
        <w:top w:val="none" w:sz="0" w:space="0" w:color="auto"/>
        <w:left w:val="none" w:sz="0" w:space="0" w:color="auto"/>
        <w:bottom w:val="none" w:sz="0" w:space="0" w:color="auto"/>
        <w:right w:val="none" w:sz="0" w:space="0" w:color="auto"/>
      </w:divBdr>
    </w:div>
    <w:div w:id="380403581">
      <w:bodyDiv w:val="1"/>
      <w:marLeft w:val="0"/>
      <w:marRight w:val="0"/>
      <w:marTop w:val="0"/>
      <w:marBottom w:val="0"/>
      <w:divBdr>
        <w:top w:val="none" w:sz="0" w:space="0" w:color="auto"/>
        <w:left w:val="none" w:sz="0" w:space="0" w:color="auto"/>
        <w:bottom w:val="none" w:sz="0" w:space="0" w:color="auto"/>
        <w:right w:val="none" w:sz="0" w:space="0" w:color="auto"/>
      </w:divBdr>
      <w:divsChild>
        <w:div w:id="1749375901">
          <w:marLeft w:val="0"/>
          <w:marRight w:val="0"/>
          <w:marTop w:val="0"/>
          <w:marBottom w:val="0"/>
          <w:divBdr>
            <w:top w:val="single" w:sz="2" w:space="0" w:color="E5E7EB"/>
            <w:left w:val="single" w:sz="2" w:space="0" w:color="E5E7EB"/>
            <w:bottom w:val="single" w:sz="2" w:space="0" w:color="E5E7EB"/>
            <w:right w:val="single" w:sz="2" w:space="0" w:color="E5E7EB"/>
          </w:divBdr>
          <w:divsChild>
            <w:div w:id="978608057">
              <w:marLeft w:val="0"/>
              <w:marRight w:val="0"/>
              <w:marTop w:val="0"/>
              <w:marBottom w:val="0"/>
              <w:divBdr>
                <w:top w:val="single" w:sz="2" w:space="0" w:color="E5E7EB"/>
                <w:left w:val="single" w:sz="2" w:space="0" w:color="E5E7EB"/>
                <w:bottom w:val="single" w:sz="2" w:space="0" w:color="E5E7EB"/>
                <w:right w:val="single" w:sz="2" w:space="0" w:color="E5E7EB"/>
              </w:divBdr>
              <w:divsChild>
                <w:div w:id="1200126796">
                  <w:marLeft w:val="0"/>
                  <w:marRight w:val="0"/>
                  <w:marTop w:val="0"/>
                  <w:marBottom w:val="0"/>
                  <w:divBdr>
                    <w:top w:val="single" w:sz="2" w:space="0" w:color="auto"/>
                    <w:left w:val="single" w:sz="2" w:space="0" w:color="auto"/>
                    <w:bottom w:val="single" w:sz="2" w:space="0" w:color="auto"/>
                    <w:right w:val="single" w:sz="2" w:space="0" w:color="auto"/>
                  </w:divBdr>
                  <w:divsChild>
                    <w:div w:id="260191087">
                      <w:marLeft w:val="0"/>
                      <w:marRight w:val="0"/>
                      <w:marTop w:val="0"/>
                      <w:marBottom w:val="0"/>
                      <w:divBdr>
                        <w:top w:val="single" w:sz="2" w:space="0" w:color="auto"/>
                        <w:left w:val="single" w:sz="2" w:space="0" w:color="auto"/>
                        <w:bottom w:val="single" w:sz="2" w:space="0" w:color="auto"/>
                        <w:right w:val="single" w:sz="2" w:space="0" w:color="auto"/>
                      </w:divBdr>
                      <w:divsChild>
                        <w:div w:id="325061456">
                          <w:marLeft w:val="0"/>
                          <w:marRight w:val="0"/>
                          <w:marTop w:val="0"/>
                          <w:marBottom w:val="0"/>
                          <w:divBdr>
                            <w:top w:val="single" w:sz="2" w:space="0" w:color="E5E7EB"/>
                            <w:left w:val="single" w:sz="2" w:space="0" w:color="E5E7EB"/>
                            <w:bottom w:val="single" w:sz="2" w:space="0" w:color="E5E7EB"/>
                            <w:right w:val="single" w:sz="2" w:space="0" w:color="E5E7EB"/>
                          </w:divBdr>
                          <w:divsChild>
                            <w:div w:id="1046831722">
                              <w:marLeft w:val="0"/>
                              <w:marRight w:val="0"/>
                              <w:marTop w:val="0"/>
                              <w:marBottom w:val="0"/>
                              <w:divBdr>
                                <w:top w:val="single" w:sz="2" w:space="0" w:color="E5E7EB"/>
                                <w:left w:val="single" w:sz="2" w:space="0" w:color="E5E7EB"/>
                                <w:bottom w:val="single" w:sz="2" w:space="0" w:color="E5E7EB"/>
                                <w:right w:val="single" w:sz="2" w:space="0" w:color="E5E7EB"/>
                              </w:divBdr>
                              <w:divsChild>
                                <w:div w:id="296223442">
                                  <w:marLeft w:val="0"/>
                                  <w:marRight w:val="0"/>
                                  <w:marTop w:val="0"/>
                                  <w:marBottom w:val="0"/>
                                  <w:divBdr>
                                    <w:top w:val="single" w:sz="2" w:space="0" w:color="E5E7EB"/>
                                    <w:left w:val="single" w:sz="2" w:space="0" w:color="E5E7EB"/>
                                    <w:bottom w:val="single" w:sz="2" w:space="0" w:color="E5E7EB"/>
                                    <w:right w:val="single" w:sz="2" w:space="0" w:color="E5E7EB"/>
                                  </w:divBdr>
                                  <w:divsChild>
                                    <w:div w:id="804782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2168399">
                      <w:marLeft w:val="0"/>
                      <w:marRight w:val="0"/>
                      <w:marTop w:val="0"/>
                      <w:marBottom w:val="0"/>
                      <w:divBdr>
                        <w:top w:val="single" w:sz="2" w:space="0" w:color="auto"/>
                        <w:left w:val="single" w:sz="2" w:space="0" w:color="auto"/>
                        <w:bottom w:val="single" w:sz="2" w:space="0" w:color="auto"/>
                        <w:right w:val="single" w:sz="2" w:space="0" w:color="auto"/>
                      </w:divBdr>
                      <w:divsChild>
                        <w:div w:id="466241270">
                          <w:marLeft w:val="0"/>
                          <w:marRight w:val="0"/>
                          <w:marTop w:val="0"/>
                          <w:marBottom w:val="0"/>
                          <w:divBdr>
                            <w:top w:val="single" w:sz="2" w:space="0" w:color="E5E7EB"/>
                            <w:left w:val="single" w:sz="2" w:space="0" w:color="E5E7EB"/>
                            <w:bottom w:val="single" w:sz="2" w:space="0" w:color="E5E7EB"/>
                            <w:right w:val="single" w:sz="2" w:space="0" w:color="E5E7EB"/>
                          </w:divBdr>
                          <w:divsChild>
                            <w:div w:id="1302272969">
                              <w:marLeft w:val="0"/>
                              <w:marRight w:val="0"/>
                              <w:marTop w:val="0"/>
                              <w:marBottom w:val="0"/>
                              <w:divBdr>
                                <w:top w:val="single" w:sz="2" w:space="0" w:color="E5E7EB"/>
                                <w:left w:val="single" w:sz="2" w:space="0" w:color="E5E7EB"/>
                                <w:bottom w:val="single" w:sz="2" w:space="0" w:color="E5E7EB"/>
                                <w:right w:val="single" w:sz="2" w:space="0" w:color="E5E7EB"/>
                              </w:divBdr>
                              <w:divsChild>
                                <w:div w:id="1374964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6944641">
                              <w:marLeft w:val="0"/>
                              <w:marRight w:val="0"/>
                              <w:marTop w:val="0"/>
                              <w:marBottom w:val="0"/>
                              <w:divBdr>
                                <w:top w:val="single" w:sz="2" w:space="0" w:color="E5E7EB"/>
                                <w:left w:val="single" w:sz="2" w:space="0" w:color="E5E7EB"/>
                                <w:bottom w:val="single" w:sz="2" w:space="0" w:color="E5E7EB"/>
                                <w:right w:val="single" w:sz="2" w:space="0" w:color="E5E7EB"/>
                              </w:divBdr>
                              <w:divsChild>
                                <w:div w:id="1823542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57726532">
      <w:bodyDiv w:val="1"/>
      <w:marLeft w:val="0"/>
      <w:marRight w:val="0"/>
      <w:marTop w:val="0"/>
      <w:marBottom w:val="0"/>
      <w:divBdr>
        <w:top w:val="none" w:sz="0" w:space="0" w:color="auto"/>
        <w:left w:val="none" w:sz="0" w:space="0" w:color="auto"/>
        <w:bottom w:val="none" w:sz="0" w:space="0" w:color="auto"/>
        <w:right w:val="none" w:sz="0" w:space="0" w:color="auto"/>
      </w:divBdr>
    </w:div>
    <w:div w:id="497119043">
      <w:bodyDiv w:val="1"/>
      <w:marLeft w:val="0"/>
      <w:marRight w:val="0"/>
      <w:marTop w:val="0"/>
      <w:marBottom w:val="0"/>
      <w:divBdr>
        <w:top w:val="none" w:sz="0" w:space="0" w:color="auto"/>
        <w:left w:val="none" w:sz="0" w:space="0" w:color="auto"/>
        <w:bottom w:val="none" w:sz="0" w:space="0" w:color="auto"/>
        <w:right w:val="none" w:sz="0" w:space="0" w:color="auto"/>
      </w:divBdr>
    </w:div>
    <w:div w:id="589043744">
      <w:bodyDiv w:val="1"/>
      <w:marLeft w:val="0"/>
      <w:marRight w:val="0"/>
      <w:marTop w:val="0"/>
      <w:marBottom w:val="0"/>
      <w:divBdr>
        <w:top w:val="none" w:sz="0" w:space="0" w:color="auto"/>
        <w:left w:val="none" w:sz="0" w:space="0" w:color="auto"/>
        <w:bottom w:val="none" w:sz="0" w:space="0" w:color="auto"/>
        <w:right w:val="none" w:sz="0" w:space="0" w:color="auto"/>
      </w:divBdr>
    </w:div>
    <w:div w:id="670639468">
      <w:bodyDiv w:val="1"/>
      <w:marLeft w:val="0"/>
      <w:marRight w:val="0"/>
      <w:marTop w:val="0"/>
      <w:marBottom w:val="0"/>
      <w:divBdr>
        <w:top w:val="none" w:sz="0" w:space="0" w:color="auto"/>
        <w:left w:val="none" w:sz="0" w:space="0" w:color="auto"/>
        <w:bottom w:val="none" w:sz="0" w:space="0" w:color="auto"/>
        <w:right w:val="none" w:sz="0" w:space="0" w:color="auto"/>
      </w:divBdr>
    </w:div>
    <w:div w:id="842554057">
      <w:bodyDiv w:val="1"/>
      <w:marLeft w:val="0"/>
      <w:marRight w:val="0"/>
      <w:marTop w:val="0"/>
      <w:marBottom w:val="0"/>
      <w:divBdr>
        <w:top w:val="none" w:sz="0" w:space="0" w:color="auto"/>
        <w:left w:val="none" w:sz="0" w:space="0" w:color="auto"/>
        <w:bottom w:val="none" w:sz="0" w:space="0" w:color="auto"/>
        <w:right w:val="none" w:sz="0" w:space="0" w:color="auto"/>
      </w:divBdr>
    </w:div>
    <w:div w:id="911308743">
      <w:bodyDiv w:val="1"/>
      <w:marLeft w:val="0"/>
      <w:marRight w:val="0"/>
      <w:marTop w:val="0"/>
      <w:marBottom w:val="0"/>
      <w:divBdr>
        <w:top w:val="none" w:sz="0" w:space="0" w:color="auto"/>
        <w:left w:val="none" w:sz="0" w:space="0" w:color="auto"/>
        <w:bottom w:val="none" w:sz="0" w:space="0" w:color="auto"/>
        <w:right w:val="none" w:sz="0" w:space="0" w:color="auto"/>
      </w:divBdr>
    </w:div>
    <w:div w:id="947347928">
      <w:bodyDiv w:val="1"/>
      <w:marLeft w:val="0"/>
      <w:marRight w:val="0"/>
      <w:marTop w:val="0"/>
      <w:marBottom w:val="0"/>
      <w:divBdr>
        <w:top w:val="none" w:sz="0" w:space="0" w:color="auto"/>
        <w:left w:val="none" w:sz="0" w:space="0" w:color="auto"/>
        <w:bottom w:val="none" w:sz="0" w:space="0" w:color="auto"/>
        <w:right w:val="none" w:sz="0" w:space="0" w:color="auto"/>
      </w:divBdr>
    </w:div>
    <w:div w:id="1041515821">
      <w:bodyDiv w:val="1"/>
      <w:marLeft w:val="0"/>
      <w:marRight w:val="0"/>
      <w:marTop w:val="0"/>
      <w:marBottom w:val="0"/>
      <w:divBdr>
        <w:top w:val="none" w:sz="0" w:space="0" w:color="auto"/>
        <w:left w:val="none" w:sz="0" w:space="0" w:color="auto"/>
        <w:bottom w:val="none" w:sz="0" w:space="0" w:color="auto"/>
        <w:right w:val="none" w:sz="0" w:space="0" w:color="auto"/>
      </w:divBdr>
    </w:div>
    <w:div w:id="1171263939">
      <w:bodyDiv w:val="1"/>
      <w:marLeft w:val="0"/>
      <w:marRight w:val="0"/>
      <w:marTop w:val="0"/>
      <w:marBottom w:val="0"/>
      <w:divBdr>
        <w:top w:val="none" w:sz="0" w:space="0" w:color="auto"/>
        <w:left w:val="none" w:sz="0" w:space="0" w:color="auto"/>
        <w:bottom w:val="none" w:sz="0" w:space="0" w:color="auto"/>
        <w:right w:val="none" w:sz="0" w:space="0" w:color="auto"/>
      </w:divBdr>
    </w:div>
    <w:div w:id="1202208486">
      <w:bodyDiv w:val="1"/>
      <w:marLeft w:val="0"/>
      <w:marRight w:val="0"/>
      <w:marTop w:val="0"/>
      <w:marBottom w:val="0"/>
      <w:divBdr>
        <w:top w:val="none" w:sz="0" w:space="0" w:color="auto"/>
        <w:left w:val="none" w:sz="0" w:space="0" w:color="auto"/>
        <w:bottom w:val="none" w:sz="0" w:space="0" w:color="auto"/>
        <w:right w:val="none" w:sz="0" w:space="0" w:color="auto"/>
      </w:divBdr>
    </w:div>
    <w:div w:id="1406534939">
      <w:bodyDiv w:val="1"/>
      <w:marLeft w:val="0"/>
      <w:marRight w:val="0"/>
      <w:marTop w:val="0"/>
      <w:marBottom w:val="0"/>
      <w:divBdr>
        <w:top w:val="none" w:sz="0" w:space="0" w:color="auto"/>
        <w:left w:val="none" w:sz="0" w:space="0" w:color="auto"/>
        <w:bottom w:val="none" w:sz="0" w:space="0" w:color="auto"/>
        <w:right w:val="none" w:sz="0" w:space="0" w:color="auto"/>
      </w:divBdr>
    </w:div>
    <w:div w:id="1585842235">
      <w:bodyDiv w:val="1"/>
      <w:marLeft w:val="0"/>
      <w:marRight w:val="0"/>
      <w:marTop w:val="0"/>
      <w:marBottom w:val="0"/>
      <w:divBdr>
        <w:top w:val="none" w:sz="0" w:space="0" w:color="auto"/>
        <w:left w:val="none" w:sz="0" w:space="0" w:color="auto"/>
        <w:bottom w:val="none" w:sz="0" w:space="0" w:color="auto"/>
        <w:right w:val="none" w:sz="0" w:space="0" w:color="auto"/>
      </w:divBdr>
    </w:div>
    <w:div w:id="1661274383">
      <w:bodyDiv w:val="1"/>
      <w:marLeft w:val="0"/>
      <w:marRight w:val="0"/>
      <w:marTop w:val="0"/>
      <w:marBottom w:val="0"/>
      <w:divBdr>
        <w:top w:val="none" w:sz="0" w:space="0" w:color="auto"/>
        <w:left w:val="none" w:sz="0" w:space="0" w:color="auto"/>
        <w:bottom w:val="none" w:sz="0" w:space="0" w:color="auto"/>
        <w:right w:val="none" w:sz="0" w:space="0" w:color="auto"/>
      </w:divBdr>
      <w:divsChild>
        <w:div w:id="1540512452">
          <w:marLeft w:val="0"/>
          <w:marRight w:val="0"/>
          <w:marTop w:val="0"/>
          <w:marBottom w:val="0"/>
          <w:divBdr>
            <w:top w:val="single" w:sz="2" w:space="0" w:color="E5E7EB"/>
            <w:left w:val="single" w:sz="2" w:space="0" w:color="E5E7EB"/>
            <w:bottom w:val="single" w:sz="2" w:space="0" w:color="E5E7EB"/>
            <w:right w:val="single" w:sz="2" w:space="0" w:color="E5E7EB"/>
          </w:divBdr>
          <w:divsChild>
            <w:div w:id="304890830">
              <w:marLeft w:val="0"/>
              <w:marRight w:val="0"/>
              <w:marTop w:val="0"/>
              <w:marBottom w:val="0"/>
              <w:divBdr>
                <w:top w:val="single" w:sz="2" w:space="0" w:color="E5E7EB"/>
                <w:left w:val="single" w:sz="2" w:space="0" w:color="E5E7EB"/>
                <w:bottom w:val="single" w:sz="2" w:space="0" w:color="E5E7EB"/>
                <w:right w:val="single" w:sz="2" w:space="0" w:color="E5E7EB"/>
              </w:divBdr>
              <w:divsChild>
                <w:div w:id="1135181366">
                  <w:marLeft w:val="0"/>
                  <w:marRight w:val="0"/>
                  <w:marTop w:val="0"/>
                  <w:marBottom w:val="0"/>
                  <w:divBdr>
                    <w:top w:val="single" w:sz="2" w:space="0" w:color="auto"/>
                    <w:left w:val="single" w:sz="2" w:space="0" w:color="auto"/>
                    <w:bottom w:val="single" w:sz="2" w:space="0" w:color="auto"/>
                    <w:right w:val="single" w:sz="2" w:space="0" w:color="auto"/>
                  </w:divBdr>
                  <w:divsChild>
                    <w:div w:id="326902399">
                      <w:marLeft w:val="0"/>
                      <w:marRight w:val="0"/>
                      <w:marTop w:val="0"/>
                      <w:marBottom w:val="0"/>
                      <w:divBdr>
                        <w:top w:val="single" w:sz="2" w:space="0" w:color="auto"/>
                        <w:left w:val="single" w:sz="2" w:space="0" w:color="auto"/>
                        <w:bottom w:val="single" w:sz="2" w:space="0" w:color="auto"/>
                        <w:right w:val="single" w:sz="2" w:space="0" w:color="auto"/>
                      </w:divBdr>
                      <w:divsChild>
                        <w:div w:id="876166642">
                          <w:marLeft w:val="0"/>
                          <w:marRight w:val="0"/>
                          <w:marTop w:val="0"/>
                          <w:marBottom w:val="0"/>
                          <w:divBdr>
                            <w:top w:val="single" w:sz="2" w:space="0" w:color="E5E7EB"/>
                            <w:left w:val="single" w:sz="2" w:space="0" w:color="E5E7EB"/>
                            <w:bottom w:val="single" w:sz="2" w:space="0" w:color="E5E7EB"/>
                            <w:right w:val="single" w:sz="2" w:space="0" w:color="E5E7EB"/>
                          </w:divBdr>
                          <w:divsChild>
                            <w:div w:id="294024375">
                              <w:marLeft w:val="0"/>
                              <w:marRight w:val="0"/>
                              <w:marTop w:val="0"/>
                              <w:marBottom w:val="0"/>
                              <w:divBdr>
                                <w:top w:val="single" w:sz="2" w:space="0" w:color="E5E7EB"/>
                                <w:left w:val="single" w:sz="2" w:space="0" w:color="E5E7EB"/>
                                <w:bottom w:val="single" w:sz="2" w:space="0" w:color="E5E7EB"/>
                                <w:right w:val="single" w:sz="2" w:space="0" w:color="E5E7EB"/>
                              </w:divBdr>
                              <w:divsChild>
                                <w:div w:id="21706319">
                                  <w:marLeft w:val="0"/>
                                  <w:marRight w:val="0"/>
                                  <w:marTop w:val="0"/>
                                  <w:marBottom w:val="0"/>
                                  <w:divBdr>
                                    <w:top w:val="single" w:sz="2" w:space="0" w:color="E5E7EB"/>
                                    <w:left w:val="single" w:sz="2" w:space="0" w:color="E5E7EB"/>
                                    <w:bottom w:val="single" w:sz="2" w:space="0" w:color="E5E7EB"/>
                                    <w:right w:val="single" w:sz="2" w:space="0" w:color="E5E7EB"/>
                                  </w:divBdr>
                                  <w:divsChild>
                                    <w:div w:id="86456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8288399">
                      <w:marLeft w:val="0"/>
                      <w:marRight w:val="0"/>
                      <w:marTop w:val="0"/>
                      <w:marBottom w:val="0"/>
                      <w:divBdr>
                        <w:top w:val="single" w:sz="2" w:space="0" w:color="auto"/>
                        <w:left w:val="single" w:sz="2" w:space="0" w:color="auto"/>
                        <w:bottom w:val="single" w:sz="2" w:space="0" w:color="auto"/>
                        <w:right w:val="single" w:sz="2" w:space="0" w:color="auto"/>
                      </w:divBdr>
                      <w:divsChild>
                        <w:div w:id="1750536739">
                          <w:marLeft w:val="0"/>
                          <w:marRight w:val="0"/>
                          <w:marTop w:val="0"/>
                          <w:marBottom w:val="0"/>
                          <w:divBdr>
                            <w:top w:val="single" w:sz="2" w:space="0" w:color="E5E7EB"/>
                            <w:left w:val="single" w:sz="2" w:space="0" w:color="E5E7EB"/>
                            <w:bottom w:val="single" w:sz="2" w:space="0" w:color="E5E7EB"/>
                            <w:right w:val="single" w:sz="2" w:space="0" w:color="E5E7EB"/>
                          </w:divBdr>
                          <w:divsChild>
                            <w:div w:id="1698775543">
                              <w:marLeft w:val="0"/>
                              <w:marRight w:val="0"/>
                              <w:marTop w:val="0"/>
                              <w:marBottom w:val="0"/>
                              <w:divBdr>
                                <w:top w:val="single" w:sz="2" w:space="0" w:color="E5E7EB"/>
                                <w:left w:val="single" w:sz="2" w:space="0" w:color="E5E7EB"/>
                                <w:bottom w:val="single" w:sz="2" w:space="0" w:color="E5E7EB"/>
                                <w:right w:val="single" w:sz="2" w:space="0" w:color="E5E7EB"/>
                              </w:divBdr>
                              <w:divsChild>
                                <w:div w:id="1232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5256991">
                              <w:marLeft w:val="0"/>
                              <w:marRight w:val="0"/>
                              <w:marTop w:val="0"/>
                              <w:marBottom w:val="0"/>
                              <w:divBdr>
                                <w:top w:val="single" w:sz="2" w:space="0" w:color="E5E7EB"/>
                                <w:left w:val="single" w:sz="2" w:space="0" w:color="E5E7EB"/>
                                <w:bottom w:val="single" w:sz="2" w:space="0" w:color="E5E7EB"/>
                                <w:right w:val="single" w:sz="2" w:space="0" w:color="E5E7EB"/>
                              </w:divBdr>
                              <w:divsChild>
                                <w:div w:id="1138497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722901381">
      <w:bodyDiv w:val="1"/>
      <w:marLeft w:val="0"/>
      <w:marRight w:val="0"/>
      <w:marTop w:val="0"/>
      <w:marBottom w:val="0"/>
      <w:divBdr>
        <w:top w:val="none" w:sz="0" w:space="0" w:color="auto"/>
        <w:left w:val="none" w:sz="0" w:space="0" w:color="auto"/>
        <w:bottom w:val="none" w:sz="0" w:space="0" w:color="auto"/>
        <w:right w:val="none" w:sz="0" w:space="0" w:color="auto"/>
      </w:divBdr>
    </w:div>
    <w:div w:id="1826362182">
      <w:bodyDiv w:val="1"/>
      <w:marLeft w:val="0"/>
      <w:marRight w:val="0"/>
      <w:marTop w:val="0"/>
      <w:marBottom w:val="0"/>
      <w:divBdr>
        <w:top w:val="none" w:sz="0" w:space="0" w:color="auto"/>
        <w:left w:val="none" w:sz="0" w:space="0" w:color="auto"/>
        <w:bottom w:val="none" w:sz="0" w:space="0" w:color="auto"/>
        <w:right w:val="none" w:sz="0" w:space="0" w:color="auto"/>
      </w:divBdr>
    </w:div>
    <w:div w:id="1896961865">
      <w:bodyDiv w:val="1"/>
      <w:marLeft w:val="0"/>
      <w:marRight w:val="0"/>
      <w:marTop w:val="0"/>
      <w:marBottom w:val="0"/>
      <w:divBdr>
        <w:top w:val="none" w:sz="0" w:space="0" w:color="auto"/>
        <w:left w:val="none" w:sz="0" w:space="0" w:color="auto"/>
        <w:bottom w:val="none" w:sz="0" w:space="0" w:color="auto"/>
        <w:right w:val="none" w:sz="0" w:space="0" w:color="auto"/>
      </w:divBdr>
    </w:div>
    <w:div w:id="2025670681">
      <w:bodyDiv w:val="1"/>
      <w:marLeft w:val="0"/>
      <w:marRight w:val="0"/>
      <w:marTop w:val="0"/>
      <w:marBottom w:val="0"/>
      <w:divBdr>
        <w:top w:val="none" w:sz="0" w:space="0" w:color="auto"/>
        <w:left w:val="none" w:sz="0" w:space="0" w:color="auto"/>
        <w:bottom w:val="none" w:sz="0" w:space="0" w:color="auto"/>
        <w:right w:val="none" w:sz="0" w:space="0" w:color="auto"/>
      </w:divBdr>
    </w:div>
    <w:div w:id="21348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169-5150(90)9002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landusepol.2021.10530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Coconut" TargetMode="External"/><Relationship Id="rId4" Type="http://schemas.openxmlformats.org/officeDocument/2006/relationships/webSettings" Target="webSettings.xml"/><Relationship Id="rId9" Type="http://schemas.openxmlformats.org/officeDocument/2006/relationships/hyperlink" Target="https://doi.org/10.1016/j.jenvp.2015.04.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1070</cp:lastModifiedBy>
  <cp:revision>4</cp:revision>
  <dcterms:created xsi:type="dcterms:W3CDTF">2025-04-02T15:47:00Z</dcterms:created>
  <dcterms:modified xsi:type="dcterms:W3CDTF">2025-04-04T04:51:00Z</dcterms:modified>
</cp:coreProperties>
</file>