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2A5FA" w14:textId="77777777" w:rsidR="00FE75ED" w:rsidRDefault="00FE75ED" w:rsidP="00441B6F">
      <w:pPr>
        <w:pStyle w:val="Author"/>
        <w:spacing w:line="240" w:lineRule="auto"/>
        <w:rPr>
          <w:rFonts w:ascii="Arial" w:hAnsi="Arial" w:cs="Arial"/>
          <w:bCs/>
          <w:iCs/>
          <w:kern w:val="28"/>
          <w:sz w:val="36"/>
        </w:rPr>
      </w:pPr>
    </w:p>
    <w:p w14:paraId="780DB01C" w14:textId="2B98BD27" w:rsidR="007D7E73" w:rsidRDefault="00DF7B20" w:rsidP="00441B6F">
      <w:pPr>
        <w:pStyle w:val="Author"/>
        <w:spacing w:line="240" w:lineRule="auto"/>
        <w:rPr>
          <w:rFonts w:ascii="Arial" w:hAnsi="Arial" w:cs="Arial"/>
          <w:bCs/>
          <w:iCs/>
          <w:kern w:val="28"/>
          <w:sz w:val="36"/>
        </w:rPr>
      </w:pPr>
      <w:r>
        <w:rPr>
          <w:rFonts w:ascii="Arial" w:hAnsi="Arial" w:cs="Arial"/>
          <w:bCs/>
          <w:iCs/>
          <w:kern w:val="28"/>
          <w:sz w:val="36"/>
        </w:rPr>
        <w:t>Continuous Ambulatory Peritoneal Dialysi</w:t>
      </w:r>
      <w:r w:rsidR="00803546">
        <w:rPr>
          <w:rFonts w:ascii="Arial" w:hAnsi="Arial" w:cs="Arial"/>
          <w:bCs/>
          <w:iCs/>
          <w:kern w:val="28"/>
          <w:sz w:val="36"/>
        </w:rPr>
        <w:t xml:space="preserve">s </w:t>
      </w:r>
      <w:proofErr w:type="gramStart"/>
      <w:r w:rsidR="00803546">
        <w:rPr>
          <w:rFonts w:ascii="Arial" w:hAnsi="Arial" w:cs="Arial"/>
          <w:bCs/>
          <w:iCs/>
          <w:kern w:val="28"/>
          <w:sz w:val="36"/>
        </w:rPr>
        <w:t>For</w:t>
      </w:r>
      <w:proofErr w:type="gramEnd"/>
      <w:r w:rsidR="00803546">
        <w:rPr>
          <w:rFonts w:ascii="Arial" w:hAnsi="Arial" w:cs="Arial"/>
          <w:bCs/>
          <w:iCs/>
          <w:kern w:val="28"/>
          <w:sz w:val="36"/>
        </w:rPr>
        <w:t xml:space="preserve"> Renal Failure In Children:</w:t>
      </w:r>
      <w:r>
        <w:rPr>
          <w:rFonts w:ascii="Arial" w:hAnsi="Arial" w:cs="Arial"/>
          <w:bCs/>
          <w:iCs/>
          <w:kern w:val="28"/>
          <w:sz w:val="36"/>
        </w:rPr>
        <w:t xml:space="preserve"> An Emergency Life-Saving Procedure</w:t>
      </w:r>
    </w:p>
    <w:p w14:paraId="2A068EE6" w14:textId="77777777" w:rsidR="001B7B9C" w:rsidRDefault="001B7B9C" w:rsidP="00441B6F">
      <w:pPr>
        <w:pStyle w:val="Author"/>
        <w:spacing w:line="240" w:lineRule="auto"/>
        <w:rPr>
          <w:rFonts w:ascii="Arial" w:hAnsi="Arial" w:cs="Arial"/>
          <w:bCs/>
          <w:iCs/>
          <w:kern w:val="28"/>
          <w:sz w:val="36"/>
        </w:rPr>
      </w:pPr>
    </w:p>
    <w:p w14:paraId="58682008" w14:textId="26C6D352" w:rsidR="009779AE" w:rsidRDefault="009779AE" w:rsidP="00B46198">
      <w:pPr>
        <w:pStyle w:val="Affiliation"/>
        <w:spacing w:after="0"/>
        <w:rPr>
          <w:rFonts w:ascii="Arial" w:hAnsi="Arial" w:cs="Arial"/>
          <w:i/>
        </w:rPr>
      </w:pPr>
    </w:p>
    <w:p w14:paraId="574B884B" w14:textId="77777777" w:rsidR="00790ADA" w:rsidRDefault="00790ADA" w:rsidP="00441B6F">
      <w:pPr>
        <w:pStyle w:val="Affiliation"/>
        <w:spacing w:after="0" w:line="240" w:lineRule="auto"/>
        <w:jc w:val="both"/>
        <w:rPr>
          <w:rFonts w:ascii="Arial" w:hAnsi="Arial" w:cs="Arial"/>
        </w:rPr>
      </w:pPr>
    </w:p>
    <w:p w14:paraId="07B88FF3" w14:textId="77777777" w:rsidR="002C57D2" w:rsidRPr="00FB3A86" w:rsidRDefault="002C57D2" w:rsidP="00441B6F">
      <w:pPr>
        <w:pStyle w:val="Affiliation"/>
        <w:spacing w:after="0" w:line="240" w:lineRule="auto"/>
        <w:jc w:val="both"/>
        <w:rPr>
          <w:rFonts w:ascii="Arial" w:hAnsi="Arial" w:cs="Arial"/>
        </w:rPr>
      </w:pPr>
    </w:p>
    <w:p w14:paraId="4E770391" w14:textId="2C960EB9" w:rsidR="00B01FCD" w:rsidRPr="00FB3A86" w:rsidRDefault="007D7E73" w:rsidP="00441B6F">
      <w:pPr>
        <w:pStyle w:val="Copyright"/>
        <w:spacing w:after="0" w:line="240" w:lineRule="auto"/>
        <w:jc w:val="both"/>
        <w:rPr>
          <w:rFonts w:ascii="Arial" w:hAnsi="Arial" w:cs="Arial"/>
        </w:rPr>
        <w:sectPr w:rsidR="00B01FCD" w:rsidRPr="00FB3A86" w:rsidSect="0085170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D371555" wp14:editId="12499998">
                <wp:extent cx="5303520" cy="635"/>
                <wp:effectExtent l="13335" t="10160" r="17145" b="18415"/>
                <wp:docPr id="10214032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dh="http://schemas.microsoft.com/office/word/2020/wordml/sdtdatahash" xmlns:w16sdtfl="http://schemas.microsoft.com/office/word/2024/wordml/sdtformatlo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4C30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6D0A48C" w14:textId="405B9092" w:rsidR="00B01FCD" w:rsidRPr="00A77356" w:rsidRDefault="00B01FCD" w:rsidP="002B1C19">
      <w:pPr>
        <w:pStyle w:val="AbstHead"/>
        <w:spacing w:after="0"/>
        <w:rPr>
          <w:rFonts w:ascii="Arial" w:hAnsi="Arial" w:cs="Arial"/>
          <w:sz w:val="24"/>
          <w:szCs w:val="24"/>
        </w:rPr>
      </w:pPr>
      <w:r w:rsidRPr="00A77356">
        <w:rPr>
          <w:rFonts w:ascii="Arial" w:hAnsi="Arial" w:cs="Arial"/>
          <w:sz w:val="24"/>
          <w:szCs w:val="24"/>
        </w:rPr>
        <w:t>ABSTRACT</w:t>
      </w:r>
      <w:r w:rsidR="0066510A" w:rsidRPr="00A77356">
        <w:rPr>
          <w:rFonts w:ascii="Arial" w:hAnsi="Arial" w:cs="Arial"/>
          <w:sz w:val="24"/>
          <w:szCs w:val="24"/>
        </w:rPr>
        <w:t xml:space="preserve"> </w:t>
      </w:r>
    </w:p>
    <w:p w14:paraId="4D4564A7" w14:textId="77777777" w:rsidR="00790ADA" w:rsidRPr="00A77356" w:rsidRDefault="00790ADA" w:rsidP="00441B6F">
      <w:pPr>
        <w:pStyle w:val="AbstHead"/>
        <w:spacing w:after="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A77356" w14:paraId="6CFE8439" w14:textId="77777777" w:rsidTr="001E44FE">
        <w:tc>
          <w:tcPr>
            <w:tcW w:w="9576" w:type="dxa"/>
            <w:shd w:val="clear" w:color="auto" w:fill="F2F2F2"/>
          </w:tcPr>
          <w:p w14:paraId="5DF21B8F" w14:textId="6F0E924D"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 xml:space="preserve">Background: Pediatric renal failure presents a critical healthcare challenge, necessitating effective renal replacement therapies. Continuous Ambulatory Peritoneal Dialysis (CAPD) has emerged as a preferred modality, particularly in children, due to its feasibility for home-based care. This study explores </w:t>
            </w:r>
            <w:r w:rsidR="003278EA" w:rsidRPr="00A77356">
              <w:rPr>
                <w:rFonts w:ascii="Arial" w:eastAsia="Calibri" w:hAnsi="Arial" w:cs="Arial"/>
                <w:sz w:val="24"/>
                <w:szCs w:val="24"/>
              </w:rPr>
              <w:t>continuous ambulatory peritoneal dialysis</w:t>
            </w:r>
            <w:r w:rsidRPr="00A77356">
              <w:rPr>
                <w:rFonts w:ascii="Arial" w:eastAsia="Calibri" w:hAnsi="Arial" w:cs="Arial"/>
                <w:sz w:val="24"/>
                <w:szCs w:val="24"/>
              </w:rPr>
              <w:t xml:space="preserve"> effectiveness, associated complications, </w:t>
            </w:r>
            <w:r w:rsidR="007211E7">
              <w:rPr>
                <w:rFonts w:ascii="Arial" w:eastAsia="Calibri" w:hAnsi="Arial" w:cs="Arial"/>
                <w:sz w:val="24"/>
                <w:szCs w:val="24"/>
              </w:rPr>
              <w:t xml:space="preserve">and </w:t>
            </w:r>
            <w:r w:rsidRPr="00A77356">
              <w:rPr>
                <w:rFonts w:ascii="Arial" w:eastAsia="Calibri" w:hAnsi="Arial" w:cs="Arial"/>
                <w:sz w:val="24"/>
                <w:szCs w:val="24"/>
              </w:rPr>
              <w:t>clinical outcomes in pediatric patients.</w:t>
            </w:r>
          </w:p>
          <w:p w14:paraId="4C4E88BD" w14:textId="719D4B76"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Objective: T</w:t>
            </w:r>
            <w:r w:rsidR="00D828CC" w:rsidRPr="00A77356">
              <w:rPr>
                <w:rFonts w:ascii="Arial" w:eastAsia="Calibri" w:hAnsi="Arial" w:cs="Arial"/>
                <w:sz w:val="24"/>
                <w:szCs w:val="24"/>
              </w:rPr>
              <w:t>o study the role of continuous ambulatory peritoneal dialysis in children with acute kidney injury and chronic kidney disease</w:t>
            </w:r>
          </w:p>
          <w:p w14:paraId="4C8FB516" w14:textId="1AAE9072"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Methods: A prospective study was conducted at J.N. Medical College, KLES Dr. P.K. Hospital &amp; MRC, Belagavi</w:t>
            </w:r>
            <w:r w:rsidR="000711AF" w:rsidRPr="00A77356">
              <w:rPr>
                <w:rFonts w:ascii="Arial" w:eastAsia="Calibri" w:hAnsi="Arial" w:cs="Arial"/>
                <w:sz w:val="24"/>
                <w:szCs w:val="24"/>
              </w:rPr>
              <w:t xml:space="preserve"> over a period of 2 years 8 months</w:t>
            </w:r>
            <w:r w:rsidRPr="00A77356">
              <w:rPr>
                <w:rFonts w:ascii="Arial" w:eastAsia="Calibri" w:hAnsi="Arial" w:cs="Arial"/>
                <w:sz w:val="24"/>
                <w:szCs w:val="24"/>
              </w:rPr>
              <w:t xml:space="preserve">. Seven children, aged 1 month to 18 years, requiring </w:t>
            </w:r>
            <w:r w:rsidR="009F797A" w:rsidRPr="00A77356">
              <w:rPr>
                <w:rFonts w:ascii="Arial" w:eastAsia="Calibri" w:hAnsi="Arial" w:cs="Arial"/>
                <w:sz w:val="24"/>
                <w:szCs w:val="24"/>
              </w:rPr>
              <w:t>continuous ambulatory peritoneal dialysis</w:t>
            </w:r>
            <w:r w:rsidRPr="00A77356">
              <w:rPr>
                <w:rFonts w:ascii="Arial" w:eastAsia="Calibri" w:hAnsi="Arial" w:cs="Arial"/>
                <w:sz w:val="24"/>
                <w:szCs w:val="24"/>
              </w:rPr>
              <w:t xml:space="preserve"> due to declining renal function unresponsive to other treatments, were enrolled. CAPD catheters were surgically inserted, and caregivers received comprehensive training for home-based dialysis. Patients were monitored for renal function recovery, complications, and treatment outcomes.</w:t>
            </w:r>
          </w:p>
          <w:p w14:paraId="46221807" w14:textId="7B50D0BB"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Results: Out of the seven cases, three patients recovered renal function and successfully discontinued CAPD, two continued CAPD while awaiting transplantation, one developed peritonitis requiring catheter removal, and one succumbed to septicemia.</w:t>
            </w:r>
          </w:p>
          <w:p w14:paraId="32511E27" w14:textId="4902EE0D" w:rsidR="00EE43AD"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Conclusion: CAPD is an effective alternative for pediatric renal failure, providing long-term management and bridging patients to kidney transplantation. Increasing awareness and caregiver training can further enhance CAPD outcomes in children.</w:t>
            </w:r>
          </w:p>
        </w:tc>
      </w:tr>
    </w:tbl>
    <w:p w14:paraId="7B23788A" w14:textId="77777777" w:rsidR="00636EB2" w:rsidRPr="00A77356" w:rsidRDefault="00636EB2" w:rsidP="00441B6F">
      <w:pPr>
        <w:pStyle w:val="Body"/>
        <w:spacing w:after="0"/>
        <w:rPr>
          <w:rFonts w:ascii="Arial" w:hAnsi="Arial" w:cs="Arial"/>
          <w:i/>
          <w:sz w:val="24"/>
          <w:szCs w:val="24"/>
        </w:rPr>
      </w:pPr>
    </w:p>
    <w:p w14:paraId="7FDED644" w14:textId="5D08EA63" w:rsidR="00505F06" w:rsidRPr="00A77356" w:rsidRDefault="00A24E7E" w:rsidP="00441B6F">
      <w:pPr>
        <w:pStyle w:val="Body"/>
        <w:spacing w:after="0"/>
        <w:rPr>
          <w:rFonts w:ascii="Arial" w:hAnsi="Arial" w:cs="Arial"/>
          <w:i/>
          <w:sz w:val="24"/>
          <w:szCs w:val="24"/>
        </w:rPr>
      </w:pPr>
      <w:r w:rsidRPr="00B41D19">
        <w:rPr>
          <w:rFonts w:ascii="Arial" w:hAnsi="Arial" w:cs="Arial"/>
          <w:b/>
          <w:i/>
          <w:sz w:val="24"/>
          <w:szCs w:val="24"/>
        </w:rPr>
        <w:lastRenderedPageBreak/>
        <w:t>Keywords:</w:t>
      </w:r>
      <w:r w:rsidR="006E5AC1" w:rsidRPr="00A77356">
        <w:rPr>
          <w:rFonts w:ascii="Arial" w:hAnsi="Arial" w:cs="Arial"/>
          <w:i/>
          <w:sz w:val="24"/>
          <w:szCs w:val="24"/>
        </w:rPr>
        <w:t xml:space="preserve"> </w:t>
      </w:r>
      <w:r w:rsidR="00E075EE" w:rsidRPr="00A77356">
        <w:rPr>
          <w:rFonts w:ascii="Arial" w:hAnsi="Arial" w:cs="Arial"/>
          <w:i/>
          <w:sz w:val="24"/>
          <w:szCs w:val="24"/>
        </w:rPr>
        <w:t>Continuous Ambulatory Peritoneal Dialysis, Pediatric Renal Failure, Acute Kidney Injury, Chronic Kidney Disease, Peritoneal Dialysis, Hemolytic Uremic Syndrome</w:t>
      </w:r>
    </w:p>
    <w:p w14:paraId="6F4D9856" w14:textId="77777777" w:rsidR="00045240" w:rsidRPr="00A77356" w:rsidRDefault="00045240" w:rsidP="00441B6F">
      <w:pPr>
        <w:pStyle w:val="Body"/>
        <w:spacing w:after="0"/>
        <w:rPr>
          <w:rFonts w:ascii="Arial" w:hAnsi="Arial" w:cs="Arial"/>
          <w:i/>
          <w:sz w:val="24"/>
          <w:szCs w:val="24"/>
        </w:rPr>
      </w:pPr>
    </w:p>
    <w:p w14:paraId="10F5CE9A" w14:textId="77777777" w:rsidR="00045240" w:rsidRPr="00A77356" w:rsidRDefault="00045240" w:rsidP="00441B6F">
      <w:pPr>
        <w:pStyle w:val="Body"/>
        <w:spacing w:after="0"/>
        <w:rPr>
          <w:rFonts w:ascii="Arial" w:hAnsi="Arial" w:cs="Arial"/>
          <w:i/>
          <w:sz w:val="24"/>
          <w:szCs w:val="24"/>
        </w:rPr>
      </w:pPr>
    </w:p>
    <w:p w14:paraId="26BB4DD0" w14:textId="182AFBFD" w:rsidR="00707CEC" w:rsidRPr="00A77356" w:rsidRDefault="00045240" w:rsidP="00707CEC">
      <w:pPr>
        <w:pStyle w:val="Body"/>
        <w:rPr>
          <w:rFonts w:ascii="Arial" w:hAnsi="Arial" w:cs="Arial"/>
          <w:iCs/>
          <w:sz w:val="24"/>
          <w:szCs w:val="24"/>
        </w:rPr>
      </w:pPr>
      <w:r w:rsidRPr="00A77356">
        <w:rPr>
          <w:rFonts w:ascii="Arial" w:hAnsi="Arial" w:cs="Arial"/>
          <w:b/>
          <w:bCs/>
          <w:iCs/>
          <w:sz w:val="24"/>
          <w:szCs w:val="24"/>
        </w:rPr>
        <w:t>INTRODUCTION:</w:t>
      </w:r>
      <w:r w:rsidR="00707CEC" w:rsidRPr="00A77356">
        <w:rPr>
          <w:sz w:val="24"/>
          <w:szCs w:val="24"/>
        </w:rPr>
        <w:t xml:space="preserve"> </w:t>
      </w:r>
      <w:r w:rsidR="00707CEC" w:rsidRPr="00A77356">
        <w:rPr>
          <w:rFonts w:ascii="Arial" w:hAnsi="Arial" w:cs="Arial"/>
          <w:iCs/>
          <w:sz w:val="24"/>
          <w:szCs w:val="24"/>
        </w:rPr>
        <w:t>Renal failure in pediatric patients is a life-threatening condition requiring immediate medical intervention. While hemodialysis is a commonly used renal replacement therapy (RRT), it presents significant challenges in children due to vascular access difficulties and hemodynamic instability</w:t>
      </w:r>
      <w:r w:rsidR="00674917">
        <w:rPr>
          <w:rFonts w:ascii="Arial" w:hAnsi="Arial" w:cs="Arial"/>
          <w:iCs/>
          <w:sz w:val="24"/>
          <w:szCs w:val="24"/>
          <w:vertAlign w:val="superscript"/>
        </w:rPr>
        <w:t>1</w:t>
      </w:r>
      <w:r w:rsidR="00707CEC" w:rsidRPr="00A77356">
        <w:rPr>
          <w:rFonts w:ascii="Arial" w:hAnsi="Arial" w:cs="Arial"/>
          <w:iCs/>
          <w:sz w:val="24"/>
          <w:szCs w:val="24"/>
        </w:rPr>
        <w:t>. Continuous Ambulatory Peritoneal Dialysis (CAPD) provides a viable alternative, allowing dialysis to be performed at home with fewer complications related to vascular access</w:t>
      </w:r>
      <w:r w:rsidR="00674917">
        <w:rPr>
          <w:rFonts w:ascii="Arial" w:hAnsi="Arial" w:cs="Arial"/>
          <w:iCs/>
          <w:sz w:val="24"/>
          <w:szCs w:val="24"/>
          <w:vertAlign w:val="superscript"/>
        </w:rPr>
        <w:t>2</w:t>
      </w:r>
      <w:r w:rsidR="00707CEC" w:rsidRPr="00A77356">
        <w:rPr>
          <w:rFonts w:ascii="Arial" w:hAnsi="Arial" w:cs="Arial"/>
          <w:iCs/>
          <w:sz w:val="24"/>
          <w:szCs w:val="24"/>
        </w:rPr>
        <w:t>.</w:t>
      </w:r>
    </w:p>
    <w:p w14:paraId="08A4E6D7" w14:textId="44A1598D" w:rsidR="00707CEC" w:rsidRDefault="00707CEC" w:rsidP="00707CEC">
      <w:pPr>
        <w:pStyle w:val="Body"/>
        <w:rPr>
          <w:rFonts w:ascii="Arial" w:hAnsi="Arial" w:cs="Arial"/>
          <w:iCs/>
          <w:sz w:val="24"/>
          <w:szCs w:val="24"/>
        </w:rPr>
      </w:pPr>
      <w:r w:rsidRPr="00A77356">
        <w:rPr>
          <w:rFonts w:ascii="Arial" w:hAnsi="Arial" w:cs="Arial"/>
          <w:iCs/>
          <w:sz w:val="24"/>
          <w:szCs w:val="24"/>
        </w:rPr>
        <w:t>C</w:t>
      </w:r>
      <w:r w:rsidR="00303F75" w:rsidRPr="00A77356">
        <w:rPr>
          <w:rFonts w:ascii="Arial" w:hAnsi="Arial" w:cs="Arial"/>
          <w:iCs/>
          <w:sz w:val="24"/>
          <w:szCs w:val="24"/>
        </w:rPr>
        <w:t>ontinuous ambulatory peritoneal dialysis</w:t>
      </w:r>
      <w:r w:rsidRPr="00A77356">
        <w:rPr>
          <w:rFonts w:ascii="Arial" w:hAnsi="Arial" w:cs="Arial"/>
          <w:iCs/>
          <w:sz w:val="24"/>
          <w:szCs w:val="24"/>
        </w:rPr>
        <w:t xml:space="preserve"> is particularly beneficial for infants and young children who require prolonged dialysis. It offers improved metabolic control, better fluid balance, and a higher degree of independence compared to hemodialysis</w:t>
      </w:r>
      <w:r w:rsidR="00674917">
        <w:rPr>
          <w:rFonts w:ascii="Arial" w:hAnsi="Arial" w:cs="Arial"/>
          <w:iCs/>
          <w:sz w:val="24"/>
          <w:szCs w:val="24"/>
          <w:vertAlign w:val="superscript"/>
        </w:rPr>
        <w:t>3</w:t>
      </w:r>
      <w:r w:rsidRPr="00A77356">
        <w:rPr>
          <w:rFonts w:ascii="Arial" w:hAnsi="Arial" w:cs="Arial"/>
          <w:iCs/>
          <w:sz w:val="24"/>
          <w:szCs w:val="24"/>
        </w:rPr>
        <w:t>.Despite these advantages, CAPD remains underutilized due to limited awareness, insufficient training, and concerns about complications such as peritonitis</w:t>
      </w:r>
      <w:r w:rsidR="00674917">
        <w:rPr>
          <w:rFonts w:ascii="Arial" w:hAnsi="Arial" w:cs="Arial"/>
          <w:iCs/>
          <w:sz w:val="24"/>
          <w:szCs w:val="24"/>
          <w:vertAlign w:val="superscript"/>
        </w:rPr>
        <w:t>4</w:t>
      </w:r>
      <w:r w:rsidRPr="00A77356">
        <w:rPr>
          <w:rFonts w:ascii="Arial" w:hAnsi="Arial" w:cs="Arial"/>
          <w:iCs/>
          <w:sz w:val="24"/>
          <w:szCs w:val="24"/>
        </w:rPr>
        <w:t xml:space="preserve">. This study evaluates the effectiveness of </w:t>
      </w:r>
      <w:r w:rsidR="00303F75" w:rsidRPr="00A77356">
        <w:rPr>
          <w:rFonts w:ascii="Arial" w:hAnsi="Arial" w:cs="Arial"/>
          <w:iCs/>
          <w:sz w:val="24"/>
          <w:szCs w:val="24"/>
        </w:rPr>
        <w:t>continuous ambulatory peritoneal dialysis i</w:t>
      </w:r>
      <w:r w:rsidRPr="00A77356">
        <w:rPr>
          <w:rFonts w:ascii="Arial" w:hAnsi="Arial" w:cs="Arial"/>
          <w:iCs/>
          <w:sz w:val="24"/>
          <w:szCs w:val="24"/>
        </w:rPr>
        <w:t xml:space="preserve">n pediatric patients, highlighting its advantages, clinical outcomes, </w:t>
      </w:r>
      <w:r w:rsidR="007211E7">
        <w:rPr>
          <w:rFonts w:ascii="Arial" w:hAnsi="Arial" w:cs="Arial"/>
          <w:iCs/>
          <w:sz w:val="24"/>
          <w:szCs w:val="24"/>
        </w:rPr>
        <w:t xml:space="preserve">and </w:t>
      </w:r>
      <w:r w:rsidRPr="00A77356">
        <w:rPr>
          <w:rFonts w:ascii="Arial" w:hAnsi="Arial" w:cs="Arial"/>
          <w:iCs/>
          <w:sz w:val="24"/>
          <w:szCs w:val="24"/>
        </w:rPr>
        <w:t>challenge</w:t>
      </w:r>
      <w:r w:rsidR="007211E7">
        <w:rPr>
          <w:rFonts w:ascii="Arial" w:hAnsi="Arial" w:cs="Arial"/>
          <w:iCs/>
          <w:sz w:val="24"/>
          <w:szCs w:val="24"/>
        </w:rPr>
        <w:t xml:space="preserve">s. </w:t>
      </w:r>
    </w:p>
    <w:p w14:paraId="33C09495"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t>REVIEW OF LITERATURE:</w:t>
      </w:r>
    </w:p>
    <w:p w14:paraId="7E10D797"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t xml:space="preserve"> Pediatric Renal Failure and the Need for Dialysis</w:t>
      </w:r>
    </w:p>
    <w:p w14:paraId="672BB649" w14:textId="3D26E2C3" w:rsidR="009D67AD" w:rsidRPr="009D67AD" w:rsidRDefault="009D67AD" w:rsidP="009D67AD">
      <w:pPr>
        <w:pStyle w:val="Body"/>
        <w:rPr>
          <w:rFonts w:ascii="Arial" w:hAnsi="Arial" w:cs="Arial"/>
          <w:iCs/>
          <w:sz w:val="24"/>
          <w:szCs w:val="24"/>
        </w:rPr>
      </w:pPr>
      <w:r w:rsidRPr="009D67AD">
        <w:rPr>
          <w:rFonts w:ascii="Arial" w:hAnsi="Arial" w:cs="Arial"/>
          <w:iCs/>
          <w:sz w:val="24"/>
          <w:szCs w:val="24"/>
        </w:rPr>
        <w:t>Renal failure in children can be attributed to various conditions, including congenital anomalies, glomerulopathies, infections, and systemic diseases such as diabetes and hypertension</w:t>
      </w:r>
      <w:r w:rsidR="00E70EB4">
        <w:rPr>
          <w:rFonts w:ascii="Arial" w:hAnsi="Arial" w:cs="Arial"/>
          <w:iCs/>
          <w:sz w:val="24"/>
          <w:szCs w:val="24"/>
          <w:vertAlign w:val="superscript"/>
        </w:rPr>
        <w:t>5</w:t>
      </w:r>
      <w:r w:rsidRPr="009D67AD">
        <w:rPr>
          <w:rFonts w:ascii="Arial" w:hAnsi="Arial" w:cs="Arial"/>
          <w:iCs/>
          <w:sz w:val="24"/>
          <w:szCs w:val="24"/>
        </w:rPr>
        <w:t>. Acute Kidney Injury (AKI) often results from dehydration, sepsis, or nephrotoxic drug exposure, while Chronic Kidney Disease (CKD) progresses over time due to genetic and structural abnormalities</w:t>
      </w:r>
      <w:r w:rsidR="00E70EB4">
        <w:rPr>
          <w:rFonts w:ascii="Arial" w:hAnsi="Arial" w:cs="Arial"/>
          <w:iCs/>
          <w:sz w:val="24"/>
          <w:szCs w:val="24"/>
          <w:vertAlign w:val="superscript"/>
        </w:rPr>
        <w:t>6</w:t>
      </w:r>
      <w:r w:rsidRPr="009D67AD">
        <w:rPr>
          <w:rFonts w:ascii="Arial" w:hAnsi="Arial" w:cs="Arial"/>
          <w:iCs/>
          <w:sz w:val="24"/>
          <w:szCs w:val="24"/>
        </w:rPr>
        <w:t>. Dialysis becomes essential when renal function declines to the extent that conservative management is no longer effective</w:t>
      </w:r>
      <w:r w:rsidR="00E70EB4">
        <w:rPr>
          <w:rFonts w:ascii="Arial" w:hAnsi="Arial" w:cs="Arial"/>
          <w:iCs/>
          <w:sz w:val="24"/>
          <w:szCs w:val="24"/>
          <w:vertAlign w:val="superscript"/>
        </w:rPr>
        <w:t>7</w:t>
      </w:r>
      <w:r w:rsidRPr="009D67AD">
        <w:rPr>
          <w:rFonts w:ascii="Arial" w:hAnsi="Arial" w:cs="Arial"/>
          <w:iCs/>
          <w:sz w:val="24"/>
          <w:szCs w:val="24"/>
        </w:rPr>
        <w:t>.</w:t>
      </w:r>
    </w:p>
    <w:p w14:paraId="12FD073B"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t xml:space="preserve"> CAPD vs. Hemodialysis in Pediatrics</w:t>
      </w:r>
    </w:p>
    <w:p w14:paraId="100B2DD1" w14:textId="321E5A03" w:rsidR="009D67AD" w:rsidRPr="009D67AD" w:rsidRDefault="009D67AD" w:rsidP="009D67AD">
      <w:pPr>
        <w:pStyle w:val="Body"/>
        <w:rPr>
          <w:rFonts w:ascii="Arial" w:hAnsi="Arial" w:cs="Arial"/>
          <w:iCs/>
          <w:sz w:val="24"/>
          <w:szCs w:val="24"/>
        </w:rPr>
      </w:pPr>
      <w:r w:rsidRPr="009D67AD">
        <w:rPr>
          <w:rFonts w:ascii="Arial" w:hAnsi="Arial" w:cs="Arial"/>
          <w:iCs/>
          <w:sz w:val="24"/>
          <w:szCs w:val="24"/>
        </w:rPr>
        <w:t>Hemodialysis remains the most commonly utilized dialysis method but presents considerable challenges in pediatric patients, particularly in terms of vascular access and hemodynamic fluctuations</w:t>
      </w:r>
      <w:r w:rsidR="00EA0CC8">
        <w:rPr>
          <w:rFonts w:ascii="Arial" w:hAnsi="Arial" w:cs="Arial"/>
          <w:iCs/>
          <w:sz w:val="24"/>
          <w:szCs w:val="24"/>
          <w:vertAlign w:val="superscript"/>
        </w:rPr>
        <w:t>1</w:t>
      </w:r>
      <w:r w:rsidRPr="009D67AD">
        <w:rPr>
          <w:rFonts w:ascii="Arial" w:hAnsi="Arial" w:cs="Arial"/>
          <w:iCs/>
          <w:sz w:val="24"/>
          <w:szCs w:val="24"/>
        </w:rPr>
        <w:t>. CAPD, on the other hand, offers a gentler and more continuous mode of dialysis, preserving residual kidney function and reducing the risk of cardiovascular complications</w:t>
      </w:r>
      <w:r w:rsidR="00EA0CC8">
        <w:rPr>
          <w:rFonts w:ascii="Arial" w:hAnsi="Arial" w:cs="Arial"/>
          <w:iCs/>
          <w:sz w:val="24"/>
          <w:szCs w:val="24"/>
          <w:vertAlign w:val="superscript"/>
        </w:rPr>
        <w:t>3</w:t>
      </w:r>
      <w:r w:rsidRPr="009D67AD">
        <w:rPr>
          <w:rFonts w:ascii="Arial" w:hAnsi="Arial" w:cs="Arial"/>
          <w:iCs/>
          <w:sz w:val="24"/>
          <w:szCs w:val="24"/>
        </w:rPr>
        <w:t>. Moreover, CAPD can be performed at home, reducing the burden on healthcare facilities and improving the quality of life for patients and their families</w:t>
      </w:r>
      <w:r w:rsidR="00EA0CC8">
        <w:rPr>
          <w:rFonts w:ascii="Arial" w:hAnsi="Arial" w:cs="Arial"/>
          <w:iCs/>
          <w:sz w:val="24"/>
          <w:szCs w:val="24"/>
          <w:vertAlign w:val="superscript"/>
        </w:rPr>
        <w:t>4</w:t>
      </w:r>
      <w:r w:rsidRPr="009D67AD">
        <w:rPr>
          <w:rFonts w:ascii="Arial" w:hAnsi="Arial" w:cs="Arial"/>
          <w:iCs/>
          <w:sz w:val="24"/>
          <w:szCs w:val="24"/>
        </w:rPr>
        <w:t>.</w:t>
      </w:r>
    </w:p>
    <w:p w14:paraId="17E95410"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lastRenderedPageBreak/>
        <w:t>Clinical Outcomes of CAPD in Children</w:t>
      </w:r>
    </w:p>
    <w:p w14:paraId="6D4AB8EF" w14:textId="77777777" w:rsidR="009D67AD" w:rsidRPr="009D67AD" w:rsidRDefault="009D67AD" w:rsidP="009D67AD">
      <w:pPr>
        <w:pStyle w:val="Body"/>
        <w:rPr>
          <w:rFonts w:ascii="Arial" w:hAnsi="Arial" w:cs="Arial"/>
          <w:iCs/>
          <w:sz w:val="24"/>
          <w:szCs w:val="24"/>
        </w:rPr>
      </w:pPr>
      <w:r w:rsidRPr="009D67AD">
        <w:rPr>
          <w:rFonts w:ascii="Arial" w:hAnsi="Arial" w:cs="Arial"/>
          <w:iCs/>
          <w:sz w:val="24"/>
          <w:szCs w:val="24"/>
        </w:rPr>
        <w:t>Several studies have highlighted the benefits of CAPD in pediatric nephrology, demonstrating comparable survival rates to hemodialysis while allowing for greater patient autonomy. However, complications such as peritonitis, catheter dysfunction, and metabolic imbalances must be carefully managed to optimize outcomes.</w:t>
      </w:r>
    </w:p>
    <w:p w14:paraId="0BE5FB9A" w14:textId="77777777" w:rsidR="00707CEC" w:rsidRPr="00A77356" w:rsidRDefault="00707CEC" w:rsidP="00707CEC">
      <w:pPr>
        <w:pStyle w:val="Body"/>
        <w:rPr>
          <w:rFonts w:ascii="Arial" w:hAnsi="Arial" w:cs="Arial"/>
          <w:iCs/>
          <w:sz w:val="24"/>
          <w:szCs w:val="24"/>
        </w:rPr>
      </w:pPr>
    </w:p>
    <w:p w14:paraId="2475D1E3" w14:textId="038DB3BA" w:rsidR="00707CEC" w:rsidRPr="00A77356" w:rsidRDefault="000D637E" w:rsidP="00707CEC">
      <w:pPr>
        <w:pStyle w:val="Body"/>
        <w:rPr>
          <w:rFonts w:ascii="Arial" w:hAnsi="Arial" w:cs="Arial"/>
          <w:b/>
          <w:bCs/>
          <w:iCs/>
          <w:sz w:val="24"/>
          <w:szCs w:val="24"/>
        </w:rPr>
      </w:pPr>
      <w:r w:rsidRPr="00A77356">
        <w:rPr>
          <w:rFonts w:ascii="Arial" w:hAnsi="Arial" w:cs="Arial"/>
          <w:b/>
          <w:bCs/>
          <w:iCs/>
          <w:sz w:val="24"/>
          <w:szCs w:val="24"/>
        </w:rPr>
        <w:t>MATERIALS AND METHODS:</w:t>
      </w:r>
    </w:p>
    <w:p w14:paraId="4B1BB6B9" w14:textId="0A791F4B" w:rsidR="00707CEC" w:rsidRPr="00A77356" w:rsidRDefault="00707CEC" w:rsidP="00707CEC">
      <w:pPr>
        <w:pStyle w:val="Body"/>
        <w:rPr>
          <w:rFonts w:ascii="Arial" w:hAnsi="Arial" w:cs="Arial"/>
          <w:iCs/>
          <w:sz w:val="24"/>
          <w:szCs w:val="24"/>
        </w:rPr>
      </w:pPr>
      <w:r w:rsidRPr="00A77356">
        <w:rPr>
          <w:rFonts w:ascii="Arial" w:hAnsi="Arial" w:cs="Arial"/>
          <w:iCs/>
          <w:sz w:val="24"/>
          <w:szCs w:val="24"/>
        </w:rPr>
        <w:t>Study Design and Setting- This prospective study was conducted</w:t>
      </w:r>
      <w:r w:rsidR="00D464F4" w:rsidRPr="00A77356">
        <w:rPr>
          <w:rFonts w:ascii="Arial" w:hAnsi="Arial" w:cs="Arial"/>
          <w:iCs/>
          <w:sz w:val="24"/>
          <w:szCs w:val="24"/>
        </w:rPr>
        <w:t xml:space="preserve"> </w:t>
      </w:r>
      <w:r w:rsidRPr="00A77356">
        <w:rPr>
          <w:rFonts w:ascii="Arial" w:hAnsi="Arial" w:cs="Arial"/>
          <w:iCs/>
          <w:sz w:val="24"/>
          <w:szCs w:val="24"/>
        </w:rPr>
        <w:t>at J.N. Medical College, KLES Dr. P.K. Hospital &amp; MRC, Belagavi</w:t>
      </w:r>
      <w:r w:rsidR="00D464F4" w:rsidRPr="00A77356">
        <w:rPr>
          <w:rFonts w:ascii="Arial" w:hAnsi="Arial" w:cs="Arial"/>
          <w:iCs/>
          <w:sz w:val="24"/>
          <w:szCs w:val="24"/>
        </w:rPr>
        <w:t xml:space="preserve"> over a period of </w:t>
      </w:r>
      <w:r w:rsidR="006407ED" w:rsidRPr="00A77356">
        <w:rPr>
          <w:rFonts w:ascii="Arial" w:hAnsi="Arial" w:cs="Arial"/>
          <w:iCs/>
          <w:sz w:val="24"/>
          <w:szCs w:val="24"/>
        </w:rPr>
        <w:t>2 years 8 months</w:t>
      </w:r>
      <w:r w:rsidRPr="00A77356">
        <w:rPr>
          <w:rFonts w:ascii="Arial" w:hAnsi="Arial" w:cs="Arial"/>
          <w:iCs/>
          <w:sz w:val="24"/>
          <w:szCs w:val="24"/>
        </w:rPr>
        <w:t xml:space="preserve">, focusing on pediatric patients requiring </w:t>
      </w:r>
      <w:r w:rsidR="000D637E" w:rsidRPr="00A77356">
        <w:rPr>
          <w:rFonts w:ascii="Arial" w:hAnsi="Arial" w:cs="Arial"/>
          <w:iCs/>
          <w:sz w:val="24"/>
          <w:szCs w:val="24"/>
        </w:rPr>
        <w:t xml:space="preserve">continuous ambulatory peritoneal dialysis </w:t>
      </w:r>
      <w:r w:rsidRPr="00A77356">
        <w:rPr>
          <w:rFonts w:ascii="Arial" w:hAnsi="Arial" w:cs="Arial"/>
          <w:iCs/>
          <w:sz w:val="24"/>
          <w:szCs w:val="24"/>
        </w:rPr>
        <w:t>due to worsening renal function.</w:t>
      </w:r>
    </w:p>
    <w:p w14:paraId="68256219" w14:textId="091D7B4C" w:rsidR="00707CEC" w:rsidRPr="00A77356" w:rsidRDefault="00707CEC" w:rsidP="00707CEC">
      <w:pPr>
        <w:pStyle w:val="Body"/>
        <w:rPr>
          <w:rFonts w:ascii="Arial" w:hAnsi="Arial" w:cs="Arial"/>
          <w:iCs/>
          <w:sz w:val="24"/>
          <w:szCs w:val="24"/>
        </w:rPr>
      </w:pPr>
      <w:r w:rsidRPr="00A77356">
        <w:rPr>
          <w:rFonts w:ascii="Arial" w:hAnsi="Arial" w:cs="Arial"/>
          <w:b/>
          <w:bCs/>
          <w:iCs/>
          <w:sz w:val="24"/>
          <w:szCs w:val="24"/>
        </w:rPr>
        <w:t xml:space="preserve">Inclusion Criteria: </w:t>
      </w:r>
      <w:r w:rsidRPr="00A77356">
        <w:rPr>
          <w:rFonts w:ascii="Arial" w:hAnsi="Arial" w:cs="Arial"/>
          <w:iCs/>
          <w:sz w:val="24"/>
          <w:szCs w:val="24"/>
        </w:rPr>
        <w:t xml:space="preserve">Pediatric patients (aged 1 month to 18 years) diagnosed with </w:t>
      </w:r>
      <w:r w:rsidR="007A3E45" w:rsidRPr="00A77356">
        <w:rPr>
          <w:rFonts w:ascii="Arial" w:hAnsi="Arial" w:cs="Arial"/>
          <w:iCs/>
          <w:sz w:val="24"/>
          <w:szCs w:val="24"/>
        </w:rPr>
        <w:t>acute kidney injury</w:t>
      </w:r>
      <w:r w:rsidRPr="00A77356">
        <w:rPr>
          <w:rFonts w:ascii="Arial" w:hAnsi="Arial" w:cs="Arial"/>
          <w:iCs/>
          <w:sz w:val="24"/>
          <w:szCs w:val="24"/>
        </w:rPr>
        <w:t xml:space="preserve"> or </w:t>
      </w:r>
      <w:r w:rsidR="007A3E45" w:rsidRPr="00A77356">
        <w:rPr>
          <w:rFonts w:ascii="Arial" w:hAnsi="Arial" w:cs="Arial"/>
          <w:iCs/>
          <w:sz w:val="24"/>
          <w:szCs w:val="24"/>
        </w:rPr>
        <w:t>chronic kidney disease.</w:t>
      </w:r>
    </w:p>
    <w:p w14:paraId="147D0C29" w14:textId="77777777" w:rsidR="00D464F4"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Exclusion Criteria:</w:t>
      </w:r>
    </w:p>
    <w:p w14:paraId="32DE32D3" w14:textId="7B424981" w:rsidR="00707CEC" w:rsidRPr="00A77356" w:rsidRDefault="00707CEC" w:rsidP="00707CEC">
      <w:pPr>
        <w:pStyle w:val="Body"/>
        <w:rPr>
          <w:rFonts w:ascii="Arial" w:hAnsi="Arial" w:cs="Arial"/>
          <w:iCs/>
          <w:sz w:val="24"/>
          <w:szCs w:val="24"/>
        </w:rPr>
      </w:pPr>
      <w:r w:rsidRPr="00A77356">
        <w:rPr>
          <w:rFonts w:ascii="Arial" w:hAnsi="Arial" w:cs="Arial"/>
          <w:iCs/>
          <w:sz w:val="24"/>
          <w:szCs w:val="24"/>
        </w:rPr>
        <w:t>Severe peritoneal adhesions preventing effective dialysis</w:t>
      </w:r>
    </w:p>
    <w:p w14:paraId="5A09EBE4" w14:textId="77777777" w:rsidR="00707CEC" w:rsidRPr="00A77356" w:rsidRDefault="00707CEC" w:rsidP="00707CEC">
      <w:pPr>
        <w:pStyle w:val="Body"/>
        <w:rPr>
          <w:rFonts w:ascii="Arial" w:hAnsi="Arial" w:cs="Arial"/>
          <w:iCs/>
          <w:sz w:val="24"/>
          <w:szCs w:val="24"/>
        </w:rPr>
      </w:pPr>
      <w:r w:rsidRPr="00A77356">
        <w:rPr>
          <w:rFonts w:ascii="Arial" w:hAnsi="Arial" w:cs="Arial"/>
          <w:iCs/>
          <w:sz w:val="24"/>
          <w:szCs w:val="24"/>
        </w:rPr>
        <w:t>Active, uncontrolled infections at the time of catheter placement</w:t>
      </w:r>
    </w:p>
    <w:p w14:paraId="1C4F534F" w14:textId="77777777" w:rsidR="000D637E" w:rsidRPr="00A77356" w:rsidRDefault="000D637E" w:rsidP="00707CEC">
      <w:pPr>
        <w:pStyle w:val="Body"/>
        <w:rPr>
          <w:rFonts w:ascii="Arial" w:hAnsi="Arial" w:cs="Arial"/>
          <w:b/>
          <w:bCs/>
          <w:iCs/>
          <w:sz w:val="24"/>
          <w:szCs w:val="24"/>
        </w:rPr>
      </w:pPr>
    </w:p>
    <w:p w14:paraId="631893B7" w14:textId="5024514A" w:rsidR="00707CEC" w:rsidRPr="00A77356" w:rsidRDefault="00707CEC" w:rsidP="00707CEC">
      <w:pPr>
        <w:pStyle w:val="Body"/>
        <w:rPr>
          <w:rFonts w:ascii="Arial" w:hAnsi="Arial" w:cs="Arial"/>
          <w:iCs/>
          <w:sz w:val="24"/>
          <w:szCs w:val="24"/>
        </w:rPr>
      </w:pPr>
      <w:r w:rsidRPr="00A77356">
        <w:rPr>
          <w:rFonts w:ascii="Arial" w:hAnsi="Arial" w:cs="Arial"/>
          <w:b/>
          <w:bCs/>
          <w:iCs/>
          <w:sz w:val="24"/>
          <w:szCs w:val="24"/>
        </w:rPr>
        <w:t xml:space="preserve">CAPD Procedure: </w:t>
      </w:r>
      <w:r w:rsidRPr="00A77356">
        <w:rPr>
          <w:rFonts w:ascii="Arial" w:hAnsi="Arial" w:cs="Arial"/>
          <w:iCs/>
          <w:sz w:val="24"/>
          <w:szCs w:val="24"/>
        </w:rPr>
        <w:t xml:space="preserve">Patients underwent CAPD catheter insertion under general anesthesia using a </w:t>
      </w:r>
      <w:proofErr w:type="spellStart"/>
      <w:r w:rsidRPr="00A77356">
        <w:rPr>
          <w:rFonts w:ascii="Arial" w:hAnsi="Arial" w:cs="Arial"/>
          <w:iCs/>
          <w:sz w:val="24"/>
          <w:szCs w:val="24"/>
        </w:rPr>
        <w:t>Tenckhoff</w:t>
      </w:r>
      <w:proofErr w:type="spellEnd"/>
      <w:r w:rsidRPr="00A77356">
        <w:rPr>
          <w:rFonts w:ascii="Arial" w:hAnsi="Arial" w:cs="Arial"/>
          <w:iCs/>
          <w:sz w:val="24"/>
          <w:szCs w:val="24"/>
        </w:rPr>
        <w:t xml:space="preserve"> catheter. Caregivers were extensively trained in dialysis procedures, infection prevention, and emergency management. Dialysis exchanges were initially conducted under medical supervision before transitioning to home-based treatment.</w:t>
      </w:r>
    </w:p>
    <w:p w14:paraId="72D390B2" w14:textId="77777777" w:rsidR="00A31DF4" w:rsidRPr="00A77356" w:rsidRDefault="00A31DF4" w:rsidP="00707CEC">
      <w:pPr>
        <w:pStyle w:val="Body"/>
        <w:rPr>
          <w:rFonts w:ascii="Arial" w:hAnsi="Arial" w:cs="Arial"/>
          <w:iCs/>
          <w:sz w:val="24"/>
          <w:szCs w:val="24"/>
        </w:rPr>
      </w:pPr>
    </w:p>
    <w:p w14:paraId="0B6F035D" w14:textId="77777777" w:rsidR="00A31DF4" w:rsidRPr="00A77356" w:rsidRDefault="00A31DF4" w:rsidP="00707CEC">
      <w:pPr>
        <w:pStyle w:val="Body"/>
        <w:rPr>
          <w:rFonts w:ascii="Arial" w:hAnsi="Arial" w:cs="Arial"/>
          <w:iCs/>
          <w:sz w:val="24"/>
          <w:szCs w:val="24"/>
        </w:rPr>
      </w:pPr>
      <w:r w:rsidRPr="00A77356">
        <w:rPr>
          <w:noProof/>
          <w:sz w:val="24"/>
          <w:szCs w:val="24"/>
        </w:rPr>
        <w:lastRenderedPageBreak/>
        <w:drawing>
          <wp:inline distT="0" distB="0" distL="0" distR="0" wp14:anchorId="2D6962A8" wp14:editId="4F94C61F">
            <wp:extent cx="4851400" cy="4032250"/>
            <wp:effectExtent l="0" t="0" r="6350" b="6350"/>
            <wp:docPr id="1547297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60185" t="13630" r="1560" b="52707"/>
                    <a:stretch/>
                  </pic:blipFill>
                  <pic:spPr bwMode="auto">
                    <a:xfrm>
                      <a:off x="0" y="0"/>
                      <a:ext cx="4851400" cy="4032250"/>
                    </a:xfrm>
                    <a:prstGeom prst="rect">
                      <a:avLst/>
                    </a:prstGeom>
                    <a:noFill/>
                    <a:ln>
                      <a:noFill/>
                    </a:ln>
                    <a:extLst>
                      <a:ext uri="{53640926-AAD7-44D8-BBD7-CCE9431645EC}">
                        <a14:shadowObscured xmlns:a14="http://schemas.microsoft.com/office/drawing/2010/main"/>
                      </a:ext>
                    </a:extLst>
                  </pic:spPr>
                </pic:pic>
              </a:graphicData>
            </a:graphic>
          </wp:inline>
        </w:drawing>
      </w:r>
    </w:p>
    <w:p w14:paraId="45731185" w14:textId="2EB40405" w:rsidR="00A31DF4" w:rsidRPr="00A77356" w:rsidRDefault="007A4BC9" w:rsidP="00707CEC">
      <w:pPr>
        <w:pStyle w:val="Body"/>
        <w:rPr>
          <w:rFonts w:ascii="Arial" w:hAnsi="Arial" w:cs="Arial"/>
          <w:iCs/>
          <w:sz w:val="24"/>
          <w:szCs w:val="24"/>
        </w:rPr>
      </w:pPr>
      <w:r>
        <w:rPr>
          <w:rFonts w:ascii="Arial" w:hAnsi="Arial" w:cs="Arial"/>
          <w:iCs/>
          <w:sz w:val="24"/>
          <w:szCs w:val="24"/>
        </w:rPr>
        <w:t>Fig 1</w:t>
      </w:r>
      <w:r w:rsidRPr="005D17E9">
        <w:rPr>
          <w:rFonts w:ascii="Arial" w:hAnsi="Arial" w:cs="Arial"/>
          <w:iCs/>
          <w:sz w:val="24"/>
          <w:szCs w:val="24"/>
          <w:highlight w:val="yellow"/>
        </w:rPr>
        <w:t>-</w:t>
      </w:r>
      <w:r w:rsidR="005D17E9" w:rsidRPr="005D17E9">
        <w:rPr>
          <w:rFonts w:ascii="Arial" w:hAnsi="Arial" w:cs="Arial"/>
          <w:iCs/>
          <w:sz w:val="24"/>
          <w:szCs w:val="24"/>
          <w:highlight w:val="yellow"/>
        </w:rPr>
        <w:t xml:space="preserve"> </w:t>
      </w:r>
      <w:r w:rsidR="007E6940" w:rsidRPr="003505EF">
        <w:rPr>
          <w:rFonts w:ascii="Arial" w:hAnsi="Arial" w:cs="Arial"/>
          <w:iCs/>
          <w:sz w:val="24"/>
          <w:szCs w:val="24"/>
          <w:highlight w:val="yellow"/>
        </w:rPr>
        <w:t xml:space="preserve">Standard </w:t>
      </w:r>
      <w:proofErr w:type="spellStart"/>
      <w:r w:rsidR="007E6940" w:rsidRPr="003505EF">
        <w:rPr>
          <w:rFonts w:ascii="Arial" w:hAnsi="Arial" w:cs="Arial"/>
          <w:iCs/>
          <w:sz w:val="24"/>
          <w:szCs w:val="24"/>
          <w:highlight w:val="yellow"/>
        </w:rPr>
        <w:t>Tenckhoff</w:t>
      </w:r>
      <w:proofErr w:type="spellEnd"/>
      <w:r w:rsidR="007E6940" w:rsidRPr="003505EF">
        <w:rPr>
          <w:rFonts w:ascii="Arial" w:hAnsi="Arial" w:cs="Arial"/>
          <w:iCs/>
          <w:sz w:val="24"/>
          <w:szCs w:val="24"/>
          <w:highlight w:val="yellow"/>
        </w:rPr>
        <w:t xml:space="preserve"> catheter</w:t>
      </w:r>
      <w:r w:rsidR="000B0151">
        <w:rPr>
          <w:rFonts w:ascii="Arial" w:hAnsi="Arial" w:cs="Arial"/>
          <w:iCs/>
          <w:sz w:val="24"/>
          <w:szCs w:val="24"/>
          <w:highlight w:val="yellow"/>
        </w:rPr>
        <w:t xml:space="preserve"> and</w:t>
      </w:r>
      <w:r w:rsidR="007E6940" w:rsidRPr="003505EF">
        <w:rPr>
          <w:rFonts w:ascii="Arial" w:hAnsi="Arial" w:cs="Arial"/>
          <w:iCs/>
          <w:sz w:val="24"/>
          <w:szCs w:val="24"/>
          <w:highlight w:val="yellow"/>
        </w:rPr>
        <w:t xml:space="preserve"> coil </w:t>
      </w:r>
      <w:r w:rsidR="003505EF" w:rsidRPr="003505EF">
        <w:rPr>
          <w:rFonts w:ascii="Arial" w:hAnsi="Arial" w:cs="Arial"/>
          <w:iCs/>
          <w:sz w:val="24"/>
          <w:szCs w:val="24"/>
          <w:highlight w:val="yellow"/>
        </w:rPr>
        <w:t>catheter</w:t>
      </w:r>
      <w:r w:rsidR="007E6940">
        <w:rPr>
          <w:rFonts w:ascii="Arial" w:hAnsi="Arial" w:cs="Arial"/>
          <w:iCs/>
          <w:sz w:val="24"/>
          <w:szCs w:val="24"/>
        </w:rPr>
        <w:t xml:space="preserve"> </w:t>
      </w:r>
    </w:p>
    <w:p w14:paraId="52A4E837" w14:textId="4EE51568" w:rsidR="00A31DF4" w:rsidRDefault="00A31DF4" w:rsidP="00707CEC">
      <w:pPr>
        <w:pStyle w:val="Body"/>
        <w:rPr>
          <w:rFonts w:ascii="Arial" w:hAnsi="Arial" w:cs="Arial"/>
          <w:iCs/>
          <w:sz w:val="24"/>
          <w:szCs w:val="24"/>
        </w:rPr>
      </w:pPr>
      <w:r w:rsidRPr="00A77356">
        <w:rPr>
          <w:noProof/>
          <w:sz w:val="24"/>
          <w:szCs w:val="24"/>
        </w:rPr>
        <w:lastRenderedPageBreak/>
        <w:drawing>
          <wp:inline distT="0" distB="0" distL="0" distR="0" wp14:anchorId="6F32F5DF" wp14:editId="4B504CC5">
            <wp:extent cx="4991100" cy="4673600"/>
            <wp:effectExtent l="0" t="0" r="0" b="0"/>
            <wp:docPr id="5624305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60063" t="47019" r="1218" b="1116"/>
                    <a:stretch/>
                  </pic:blipFill>
                  <pic:spPr bwMode="auto">
                    <a:xfrm>
                      <a:off x="0" y="0"/>
                      <a:ext cx="4991100" cy="4673600"/>
                    </a:xfrm>
                    <a:prstGeom prst="rect">
                      <a:avLst/>
                    </a:prstGeom>
                    <a:noFill/>
                    <a:ln>
                      <a:noFill/>
                    </a:ln>
                    <a:extLst>
                      <a:ext uri="{53640926-AAD7-44D8-BBD7-CCE9431645EC}">
                        <a14:shadowObscured xmlns:a14="http://schemas.microsoft.com/office/drawing/2010/main"/>
                      </a:ext>
                    </a:extLst>
                  </pic:spPr>
                </pic:pic>
              </a:graphicData>
            </a:graphic>
          </wp:inline>
        </w:drawing>
      </w:r>
    </w:p>
    <w:p w14:paraId="569B51AF" w14:textId="106D3FD2" w:rsidR="000B10BD" w:rsidRPr="00A77356" w:rsidRDefault="000B10BD" w:rsidP="00707CEC">
      <w:pPr>
        <w:pStyle w:val="Body"/>
        <w:rPr>
          <w:rFonts w:ascii="Arial" w:hAnsi="Arial" w:cs="Arial"/>
          <w:iCs/>
          <w:sz w:val="24"/>
          <w:szCs w:val="24"/>
        </w:rPr>
      </w:pPr>
      <w:r>
        <w:rPr>
          <w:rFonts w:ascii="Arial" w:hAnsi="Arial" w:cs="Arial"/>
          <w:iCs/>
          <w:sz w:val="24"/>
          <w:szCs w:val="24"/>
        </w:rPr>
        <w:t>Fig 2-</w:t>
      </w:r>
      <w:r w:rsidR="00F44E83">
        <w:rPr>
          <w:rFonts w:ascii="Arial" w:hAnsi="Arial" w:cs="Arial"/>
          <w:iCs/>
          <w:sz w:val="24"/>
          <w:szCs w:val="24"/>
        </w:rPr>
        <w:t xml:space="preserve"> </w:t>
      </w:r>
      <w:r w:rsidR="00F44E83" w:rsidRPr="00495B80">
        <w:rPr>
          <w:rFonts w:ascii="Arial" w:hAnsi="Arial" w:cs="Arial"/>
          <w:b/>
          <w:bCs/>
          <w:iCs/>
          <w:sz w:val="24"/>
          <w:szCs w:val="24"/>
          <w:highlight w:val="yellow"/>
        </w:rPr>
        <w:t>CAPD Procedure and PD exchange</w:t>
      </w:r>
    </w:p>
    <w:p w14:paraId="41EA0635" w14:textId="05F6AD00" w:rsidR="00707CEC"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Data Collection and Outcome Measures:</w:t>
      </w:r>
    </w:p>
    <w:p w14:paraId="003F64AF" w14:textId="5EE942FD" w:rsidR="00707CEC" w:rsidRPr="00A77356" w:rsidRDefault="00707CEC" w:rsidP="00707CEC">
      <w:pPr>
        <w:pStyle w:val="Body"/>
        <w:rPr>
          <w:rFonts w:ascii="Arial" w:hAnsi="Arial" w:cs="Arial"/>
          <w:iCs/>
          <w:sz w:val="24"/>
          <w:szCs w:val="24"/>
        </w:rPr>
      </w:pPr>
      <w:r w:rsidRPr="00A77356">
        <w:rPr>
          <w:rFonts w:ascii="Arial" w:hAnsi="Arial" w:cs="Arial"/>
          <w:iCs/>
          <w:sz w:val="24"/>
          <w:szCs w:val="24"/>
        </w:rPr>
        <w:t>Key parameters monitored included:</w:t>
      </w:r>
    </w:p>
    <w:p w14:paraId="5ACF17D3" w14:textId="617D5C9A" w:rsidR="00707CEC" w:rsidRPr="00A77356" w:rsidRDefault="00707CEC" w:rsidP="00BA571F">
      <w:pPr>
        <w:pStyle w:val="Body"/>
        <w:numPr>
          <w:ilvl w:val="0"/>
          <w:numId w:val="32"/>
        </w:numPr>
        <w:rPr>
          <w:rFonts w:ascii="Arial" w:hAnsi="Arial" w:cs="Arial"/>
          <w:iCs/>
          <w:sz w:val="24"/>
          <w:szCs w:val="24"/>
        </w:rPr>
      </w:pPr>
      <w:r w:rsidRPr="00A77356">
        <w:rPr>
          <w:rFonts w:ascii="Arial" w:hAnsi="Arial" w:cs="Arial"/>
          <w:iCs/>
          <w:sz w:val="24"/>
          <w:szCs w:val="24"/>
        </w:rPr>
        <w:t>Renal function recovery (serum creatinine, blood urea nitrogen</w:t>
      </w:r>
    </w:p>
    <w:p w14:paraId="55D1E360" w14:textId="2EECC880" w:rsidR="00707CEC" w:rsidRPr="00A77356" w:rsidRDefault="00707CEC" w:rsidP="00BA571F">
      <w:pPr>
        <w:pStyle w:val="Body"/>
        <w:numPr>
          <w:ilvl w:val="0"/>
          <w:numId w:val="32"/>
        </w:numPr>
        <w:rPr>
          <w:rFonts w:ascii="Arial" w:hAnsi="Arial" w:cs="Arial"/>
          <w:iCs/>
          <w:sz w:val="24"/>
          <w:szCs w:val="24"/>
        </w:rPr>
      </w:pPr>
      <w:r w:rsidRPr="00A77356">
        <w:rPr>
          <w:rFonts w:ascii="Arial" w:hAnsi="Arial" w:cs="Arial"/>
          <w:iCs/>
          <w:sz w:val="24"/>
          <w:szCs w:val="24"/>
        </w:rPr>
        <w:t>Incidence of infections (peritonitis)</w:t>
      </w:r>
    </w:p>
    <w:p w14:paraId="340951A0" w14:textId="617B0BAB" w:rsidR="00707CEC" w:rsidRPr="00A77356" w:rsidRDefault="00707CEC" w:rsidP="00BA571F">
      <w:pPr>
        <w:pStyle w:val="Body"/>
        <w:numPr>
          <w:ilvl w:val="0"/>
          <w:numId w:val="32"/>
        </w:numPr>
        <w:rPr>
          <w:rFonts w:ascii="Arial" w:hAnsi="Arial" w:cs="Arial"/>
          <w:b/>
          <w:bCs/>
          <w:iCs/>
          <w:sz w:val="24"/>
          <w:szCs w:val="24"/>
        </w:rPr>
      </w:pPr>
      <w:r w:rsidRPr="00A77356">
        <w:rPr>
          <w:rFonts w:ascii="Arial" w:hAnsi="Arial" w:cs="Arial"/>
          <w:iCs/>
          <w:sz w:val="24"/>
          <w:szCs w:val="24"/>
        </w:rPr>
        <w:t>Catheter-related complications</w:t>
      </w:r>
    </w:p>
    <w:p w14:paraId="18AEE4AA" w14:textId="5035CCD1" w:rsidR="00707CEC" w:rsidRPr="00A77356" w:rsidRDefault="00707CEC" w:rsidP="00BA571F">
      <w:pPr>
        <w:pStyle w:val="Body"/>
        <w:numPr>
          <w:ilvl w:val="0"/>
          <w:numId w:val="32"/>
        </w:numPr>
        <w:rPr>
          <w:rFonts w:ascii="Arial" w:hAnsi="Arial" w:cs="Arial"/>
          <w:iCs/>
          <w:sz w:val="24"/>
          <w:szCs w:val="24"/>
        </w:rPr>
      </w:pPr>
      <w:r w:rsidRPr="00A77356">
        <w:rPr>
          <w:rFonts w:ascii="Arial" w:hAnsi="Arial" w:cs="Arial"/>
          <w:iCs/>
          <w:sz w:val="24"/>
          <w:szCs w:val="24"/>
        </w:rPr>
        <w:t>Long-term patient outcomes and survival rates</w:t>
      </w:r>
    </w:p>
    <w:p w14:paraId="1DBE1B9F" w14:textId="77777777" w:rsidR="00707CEC" w:rsidRPr="00A77356" w:rsidRDefault="00707CEC" w:rsidP="00707CEC">
      <w:pPr>
        <w:pStyle w:val="Body"/>
        <w:rPr>
          <w:rFonts w:ascii="Arial" w:hAnsi="Arial" w:cs="Arial"/>
          <w:b/>
          <w:bCs/>
          <w:iCs/>
          <w:sz w:val="24"/>
          <w:szCs w:val="24"/>
        </w:rPr>
      </w:pPr>
    </w:p>
    <w:p w14:paraId="43B6E1BC" w14:textId="1A9AFA83" w:rsidR="00BA571F" w:rsidRPr="00A77356" w:rsidRDefault="00BA571F" w:rsidP="00707CEC">
      <w:pPr>
        <w:pStyle w:val="Body"/>
        <w:rPr>
          <w:rFonts w:ascii="Arial" w:hAnsi="Arial" w:cs="Arial"/>
          <w:iCs/>
          <w:sz w:val="24"/>
          <w:szCs w:val="24"/>
        </w:rPr>
      </w:pPr>
      <w:r w:rsidRPr="00A77356">
        <w:rPr>
          <w:rFonts w:ascii="Arial" w:hAnsi="Arial" w:cs="Arial"/>
          <w:b/>
          <w:bCs/>
          <w:iCs/>
          <w:sz w:val="24"/>
          <w:szCs w:val="24"/>
        </w:rPr>
        <w:t>RESULTS:</w:t>
      </w:r>
      <w:r w:rsidR="00256381" w:rsidRPr="00A77356">
        <w:rPr>
          <w:rFonts w:ascii="Arial" w:hAnsi="Arial" w:cs="Arial"/>
          <w:b/>
          <w:bCs/>
          <w:iCs/>
          <w:sz w:val="24"/>
          <w:szCs w:val="24"/>
        </w:rPr>
        <w:t xml:space="preserve"> </w:t>
      </w:r>
      <w:r w:rsidR="00256381" w:rsidRPr="00A77356">
        <w:rPr>
          <w:rFonts w:ascii="Arial" w:hAnsi="Arial" w:cs="Arial"/>
          <w:iCs/>
          <w:sz w:val="24"/>
          <w:szCs w:val="24"/>
        </w:rPr>
        <w:t xml:space="preserve">A total of 7 children </w:t>
      </w:r>
      <w:r w:rsidR="00B35D4F" w:rsidRPr="00A77356">
        <w:rPr>
          <w:rFonts w:ascii="Arial" w:hAnsi="Arial" w:cs="Arial"/>
          <w:iCs/>
          <w:sz w:val="24"/>
          <w:szCs w:val="24"/>
        </w:rPr>
        <w:t xml:space="preserve">underwent CAPD over 2 years 8 months and had mean follow up of 1 year 6 months. </w:t>
      </w:r>
    </w:p>
    <w:p w14:paraId="0432BDBB" w14:textId="1E707AE3" w:rsidR="00A31DF4" w:rsidRPr="00A77356" w:rsidRDefault="00A31DF4" w:rsidP="00707CEC">
      <w:pPr>
        <w:pStyle w:val="Body"/>
        <w:rPr>
          <w:rFonts w:ascii="Arial" w:hAnsi="Arial" w:cs="Arial"/>
          <w:iCs/>
          <w:sz w:val="24"/>
          <w:szCs w:val="24"/>
        </w:rPr>
      </w:pPr>
      <w:r w:rsidRPr="00A77356">
        <w:rPr>
          <w:noProof/>
          <w:sz w:val="24"/>
          <w:szCs w:val="24"/>
        </w:rPr>
        <w:lastRenderedPageBreak/>
        <w:drawing>
          <wp:inline distT="0" distB="0" distL="0" distR="0" wp14:anchorId="2A67436B" wp14:editId="3E154B00">
            <wp:extent cx="5302250" cy="2355850"/>
            <wp:effectExtent l="0" t="0" r="0" b="6350"/>
            <wp:docPr id="283283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752" t="69886" r="42737" b="9898"/>
                    <a:stretch/>
                  </pic:blipFill>
                  <pic:spPr bwMode="auto">
                    <a:xfrm>
                      <a:off x="0" y="0"/>
                      <a:ext cx="5302250" cy="2355850"/>
                    </a:xfrm>
                    <a:prstGeom prst="rect">
                      <a:avLst/>
                    </a:prstGeom>
                    <a:noFill/>
                    <a:ln>
                      <a:noFill/>
                    </a:ln>
                    <a:extLst>
                      <a:ext uri="{53640926-AAD7-44D8-BBD7-CCE9431645EC}">
                        <a14:shadowObscured xmlns:a14="http://schemas.microsoft.com/office/drawing/2010/main"/>
                      </a:ext>
                    </a:extLst>
                  </pic:spPr>
                </pic:pic>
              </a:graphicData>
            </a:graphic>
          </wp:inline>
        </w:drawing>
      </w:r>
    </w:p>
    <w:p w14:paraId="430977AD" w14:textId="31A7A02E" w:rsidR="00A31DF4" w:rsidRDefault="000C4A94" w:rsidP="00707CEC">
      <w:pPr>
        <w:pStyle w:val="Body"/>
        <w:rPr>
          <w:rFonts w:ascii="Arial" w:hAnsi="Arial" w:cs="Arial"/>
          <w:iCs/>
          <w:sz w:val="24"/>
          <w:szCs w:val="24"/>
        </w:rPr>
      </w:pPr>
      <w:r>
        <w:rPr>
          <w:rFonts w:ascii="Arial" w:hAnsi="Arial" w:cs="Arial"/>
          <w:iCs/>
          <w:sz w:val="24"/>
          <w:szCs w:val="24"/>
        </w:rPr>
        <w:t>Table 1-</w:t>
      </w:r>
      <w:r w:rsidR="0020363A">
        <w:rPr>
          <w:rFonts w:ascii="Arial" w:hAnsi="Arial" w:cs="Arial"/>
          <w:iCs/>
          <w:sz w:val="24"/>
          <w:szCs w:val="24"/>
        </w:rPr>
        <w:t xml:space="preserve"> </w:t>
      </w:r>
      <w:r w:rsidR="0020363A" w:rsidRPr="001717A4">
        <w:rPr>
          <w:rFonts w:ascii="Arial" w:hAnsi="Arial" w:cs="Arial"/>
          <w:iCs/>
          <w:sz w:val="24"/>
          <w:szCs w:val="24"/>
          <w:highlight w:val="yellow"/>
        </w:rPr>
        <w:t>Outcome of CAPD</w:t>
      </w:r>
      <w:r w:rsidR="004D44B5">
        <w:rPr>
          <w:rFonts w:ascii="Arial" w:hAnsi="Arial" w:cs="Arial"/>
          <w:iCs/>
          <w:sz w:val="24"/>
          <w:szCs w:val="24"/>
        </w:rPr>
        <w:t xml:space="preserve"> </w:t>
      </w:r>
      <w:r w:rsidR="004D44B5" w:rsidRPr="000F1008">
        <w:rPr>
          <w:rFonts w:ascii="Arial" w:hAnsi="Arial" w:cs="Arial"/>
          <w:iCs/>
          <w:sz w:val="24"/>
          <w:szCs w:val="24"/>
          <w:highlight w:val="yellow"/>
        </w:rPr>
        <w:t>in pediatric patients</w:t>
      </w:r>
    </w:p>
    <w:p w14:paraId="38C26EC1" w14:textId="3C9AD2EF" w:rsidR="00BF03B3" w:rsidRPr="00BF03B3" w:rsidRDefault="00BF03B3" w:rsidP="00BF03B3">
      <w:pPr>
        <w:pStyle w:val="Body"/>
        <w:rPr>
          <w:rFonts w:ascii="Arial" w:hAnsi="Arial" w:cs="Arial"/>
          <w:iCs/>
          <w:sz w:val="24"/>
          <w:szCs w:val="24"/>
        </w:rPr>
      </w:pPr>
      <w:r w:rsidRPr="00BF03B3">
        <w:rPr>
          <w:rFonts w:ascii="Arial" w:hAnsi="Arial" w:cs="Arial"/>
          <w:iCs/>
          <w:sz w:val="24"/>
          <w:szCs w:val="24"/>
        </w:rPr>
        <w:t>The table presents data on seven male pediatric patients who underwent Continuous Ambulatory Peritoneal Dialysis (CAPD). The patient</w:t>
      </w:r>
      <w:r>
        <w:rPr>
          <w:rFonts w:ascii="Arial" w:hAnsi="Arial" w:cs="Arial"/>
          <w:iCs/>
          <w:sz w:val="24"/>
          <w:szCs w:val="24"/>
        </w:rPr>
        <w:t>’s</w:t>
      </w:r>
      <w:r w:rsidRPr="00BF03B3">
        <w:rPr>
          <w:rFonts w:ascii="Arial" w:hAnsi="Arial" w:cs="Arial"/>
          <w:iCs/>
          <w:sz w:val="24"/>
          <w:szCs w:val="24"/>
        </w:rPr>
        <w:t xml:space="preserve"> ages range from 4 months to 12 years, with 14.3% being infants (&lt;1 year), 42.9% between 3-7 years, and another 42.9% between 8-12 years. This indicates that chronic kidney conditions requiring CAPD are more commonly diagnosed in children above three years of age. The most frequent diagnos</w:t>
      </w:r>
      <w:r>
        <w:rPr>
          <w:rFonts w:ascii="Arial" w:hAnsi="Arial" w:cs="Arial"/>
          <w:iCs/>
          <w:sz w:val="24"/>
          <w:szCs w:val="24"/>
        </w:rPr>
        <w:t>i</w:t>
      </w:r>
      <w:r w:rsidRPr="00BF03B3">
        <w:rPr>
          <w:rFonts w:ascii="Arial" w:hAnsi="Arial" w:cs="Arial"/>
          <w:iCs/>
          <w:sz w:val="24"/>
          <w:szCs w:val="24"/>
        </w:rPr>
        <w:t>s include Chronic Glomerulonephritis (28.6%) and Chronic Kidney Disease secondary to Posterior Urethral Valves (PUV) (28.6%), followed by Complement Factor H-associated Hemolytic Uremic Syndrome (HUS) (28.6%) and Typical HUS (14.3%).</w:t>
      </w:r>
    </w:p>
    <w:p w14:paraId="161FBEA7" w14:textId="77777777" w:rsidR="00BF03B3" w:rsidRPr="00BF03B3" w:rsidRDefault="00BF03B3" w:rsidP="00BF03B3">
      <w:pPr>
        <w:pStyle w:val="Body"/>
        <w:rPr>
          <w:rFonts w:ascii="Arial" w:hAnsi="Arial" w:cs="Arial"/>
          <w:iCs/>
          <w:sz w:val="24"/>
          <w:szCs w:val="24"/>
        </w:rPr>
      </w:pPr>
    </w:p>
    <w:p w14:paraId="06B8E200" w14:textId="5AE1CCA8" w:rsidR="006D2806" w:rsidRDefault="00BF03B3" w:rsidP="00BF03B3">
      <w:pPr>
        <w:pStyle w:val="Body"/>
        <w:rPr>
          <w:rFonts w:ascii="Arial" w:hAnsi="Arial" w:cs="Arial"/>
          <w:iCs/>
          <w:sz w:val="24"/>
          <w:szCs w:val="24"/>
        </w:rPr>
      </w:pPr>
      <w:r w:rsidRPr="00BF03B3">
        <w:rPr>
          <w:rFonts w:ascii="Arial" w:hAnsi="Arial" w:cs="Arial"/>
          <w:iCs/>
          <w:sz w:val="24"/>
          <w:szCs w:val="24"/>
        </w:rPr>
        <w:t>Regarding pre-CAPD treatments, most patients (85.7%) underwent hemodialysis, while one received acute peritoneal dialysis and plasma infusions. The duration of CAPD treatment varied, with the shortest being four weeks and the longest lasting 12 months. Treatment outcomes reveal that 42.9% of patients improved without requiring further dialysis, while 14.3% continued CAPD. However, one patient (14.3%) expired, and another (14.3%) was lost to follow-up. Additionally, one patient (14.3%) was scheduled for a kidney transplant. These findings suggest that CAPD can be effective for managing pediatric kidney conditions, though long-term monitoring remains essential to track outcomes and prevent complications.</w:t>
      </w:r>
    </w:p>
    <w:p w14:paraId="3623698D" w14:textId="77777777" w:rsidR="006D2806" w:rsidRPr="00A77356" w:rsidRDefault="006D2806" w:rsidP="00707CEC">
      <w:pPr>
        <w:pStyle w:val="Body"/>
        <w:rPr>
          <w:rFonts w:ascii="Arial" w:hAnsi="Arial" w:cs="Arial"/>
          <w:iCs/>
          <w:sz w:val="24"/>
          <w:szCs w:val="24"/>
        </w:rPr>
      </w:pPr>
    </w:p>
    <w:p w14:paraId="2C7E8CC5" w14:textId="031AEBAF" w:rsidR="00D62A15" w:rsidRPr="00D62A15" w:rsidRDefault="000D637E" w:rsidP="00D62A15">
      <w:pPr>
        <w:pStyle w:val="Body"/>
        <w:rPr>
          <w:rFonts w:ascii="Arial" w:hAnsi="Arial" w:cs="Arial"/>
          <w:iCs/>
          <w:sz w:val="24"/>
          <w:szCs w:val="24"/>
        </w:rPr>
      </w:pPr>
      <w:r w:rsidRPr="00A77356">
        <w:rPr>
          <w:rFonts w:ascii="Arial" w:hAnsi="Arial" w:cs="Arial"/>
          <w:b/>
          <w:bCs/>
          <w:iCs/>
          <w:sz w:val="24"/>
          <w:szCs w:val="24"/>
        </w:rPr>
        <w:t>DISCUSSION</w:t>
      </w:r>
      <w:r w:rsidR="0018498C" w:rsidRPr="00A77356">
        <w:rPr>
          <w:rFonts w:ascii="Arial" w:hAnsi="Arial" w:cs="Arial"/>
          <w:b/>
          <w:bCs/>
          <w:iCs/>
          <w:sz w:val="24"/>
          <w:szCs w:val="24"/>
        </w:rPr>
        <w:t>:</w:t>
      </w:r>
      <w:r w:rsidR="00361048" w:rsidRPr="00A77356">
        <w:rPr>
          <w:rFonts w:ascii="Arial" w:hAnsi="Arial" w:cs="Arial"/>
          <w:b/>
          <w:bCs/>
          <w:iCs/>
          <w:sz w:val="24"/>
          <w:szCs w:val="24"/>
        </w:rPr>
        <w:t xml:space="preserve"> </w:t>
      </w:r>
      <w:r w:rsidR="00D62A15" w:rsidRPr="00D62A15">
        <w:rPr>
          <w:rFonts w:ascii="Arial" w:hAnsi="Arial" w:cs="Arial"/>
          <w:iCs/>
          <w:sz w:val="24"/>
          <w:szCs w:val="24"/>
        </w:rPr>
        <w:t xml:space="preserve">Continuous Ambulatory Peritoneal Dialysis (CAPD) is a preferred renal replacement therapy for infants and children with acute kidney injury (AKI) or chronic kidney disease (CKD), particularly when prolonged </w:t>
      </w:r>
      <w:r w:rsidR="00D62A15" w:rsidRPr="00D62A15">
        <w:rPr>
          <w:rFonts w:ascii="Arial" w:hAnsi="Arial" w:cs="Arial"/>
          <w:iCs/>
          <w:sz w:val="24"/>
          <w:szCs w:val="24"/>
        </w:rPr>
        <w:lastRenderedPageBreak/>
        <w:t>dialysis is required. Initially, rigid catheters are used for acute peritoneal dialysis but must be removed within three days to prevent complications such as infections and peritoneal irritation</w:t>
      </w:r>
      <w:r w:rsidR="00EA0CC8">
        <w:rPr>
          <w:rFonts w:ascii="Arial" w:hAnsi="Arial" w:cs="Arial"/>
          <w:iCs/>
          <w:sz w:val="24"/>
          <w:szCs w:val="24"/>
          <w:vertAlign w:val="superscript"/>
        </w:rPr>
        <w:t>8</w:t>
      </w:r>
      <w:r w:rsidR="00D62A15">
        <w:rPr>
          <w:rFonts w:ascii="Arial" w:hAnsi="Arial" w:cs="Arial"/>
          <w:iCs/>
          <w:sz w:val="24"/>
          <w:szCs w:val="24"/>
        </w:rPr>
        <w:t xml:space="preserve">. </w:t>
      </w:r>
      <w:r w:rsidR="00D62A15" w:rsidRPr="00D62A15">
        <w:rPr>
          <w:rFonts w:ascii="Arial" w:hAnsi="Arial" w:cs="Arial"/>
          <w:iCs/>
          <w:sz w:val="24"/>
          <w:szCs w:val="24"/>
        </w:rPr>
        <w:t>Hemodialysis, though an alternative, poses challenges in young children due to difficulties in vascular access, higher infection risks, and cardiovascular instability</w:t>
      </w:r>
      <w:r w:rsidR="00EA0CC8">
        <w:rPr>
          <w:rFonts w:ascii="Arial" w:hAnsi="Arial" w:cs="Arial"/>
          <w:iCs/>
          <w:sz w:val="24"/>
          <w:szCs w:val="24"/>
          <w:vertAlign w:val="superscript"/>
        </w:rPr>
        <w:t>9</w:t>
      </w:r>
      <w:r w:rsidR="00D62A15">
        <w:rPr>
          <w:rFonts w:ascii="Arial" w:hAnsi="Arial" w:cs="Arial"/>
          <w:iCs/>
          <w:sz w:val="24"/>
          <w:szCs w:val="24"/>
        </w:rPr>
        <w:t xml:space="preserve">. </w:t>
      </w:r>
      <w:r w:rsidR="00D62A15" w:rsidRPr="00D62A15">
        <w:rPr>
          <w:rFonts w:ascii="Arial" w:hAnsi="Arial" w:cs="Arial"/>
          <w:iCs/>
          <w:sz w:val="24"/>
          <w:szCs w:val="24"/>
        </w:rPr>
        <w:t>CAPD, which utilizes a soft silicone catheter, offers a safer and more effective long-term solution.</w:t>
      </w:r>
    </w:p>
    <w:p w14:paraId="0DEB30EB" w14:textId="77777777" w:rsidR="00D62A15" w:rsidRPr="00D62A15" w:rsidRDefault="00D62A15" w:rsidP="00D62A15">
      <w:pPr>
        <w:pStyle w:val="Body"/>
        <w:rPr>
          <w:rFonts w:ascii="Arial" w:hAnsi="Arial" w:cs="Arial"/>
          <w:iCs/>
          <w:sz w:val="24"/>
          <w:szCs w:val="24"/>
        </w:rPr>
      </w:pPr>
    </w:p>
    <w:p w14:paraId="12C06890" w14:textId="0B1C6E23" w:rsidR="00D62A15" w:rsidRPr="00EA0CC8" w:rsidRDefault="00D62A15" w:rsidP="00D62A15">
      <w:pPr>
        <w:pStyle w:val="Body"/>
        <w:rPr>
          <w:rFonts w:ascii="Arial" w:hAnsi="Arial" w:cs="Arial"/>
          <w:iCs/>
          <w:sz w:val="24"/>
          <w:szCs w:val="24"/>
          <w:vertAlign w:val="superscript"/>
        </w:rPr>
      </w:pPr>
      <w:r w:rsidRPr="00D62A15">
        <w:rPr>
          <w:rFonts w:ascii="Arial" w:hAnsi="Arial" w:cs="Arial"/>
          <w:iCs/>
          <w:sz w:val="24"/>
          <w:szCs w:val="24"/>
        </w:rPr>
        <w:t>One significant advantage of CAPD is its feasibility for home-based care. Parents can be trained to perform the procedure, reducing hospital dependency and minimizing the risk of nosocomial infections</w:t>
      </w:r>
      <w:r w:rsidR="00EA0CC8">
        <w:rPr>
          <w:rFonts w:ascii="Arial" w:hAnsi="Arial" w:cs="Arial"/>
          <w:iCs/>
          <w:sz w:val="24"/>
          <w:szCs w:val="24"/>
          <w:vertAlign w:val="superscript"/>
        </w:rPr>
        <w:t>10</w:t>
      </w:r>
      <w:r>
        <w:rPr>
          <w:rFonts w:ascii="Arial" w:hAnsi="Arial" w:cs="Arial"/>
          <w:iCs/>
          <w:sz w:val="24"/>
          <w:szCs w:val="24"/>
        </w:rPr>
        <w:t xml:space="preserve">. </w:t>
      </w:r>
      <w:r w:rsidRPr="00D62A15">
        <w:rPr>
          <w:rFonts w:ascii="Arial" w:hAnsi="Arial" w:cs="Arial"/>
          <w:iCs/>
          <w:sz w:val="24"/>
          <w:szCs w:val="24"/>
        </w:rPr>
        <w:t>Unlike hemodialysis, which requires frequent hospital visits, CAPD is a continuous process that does not involve blood access, making it a less invasive and more convenient option for pediatric patients</w:t>
      </w:r>
      <w:r w:rsidR="00EA0CC8">
        <w:rPr>
          <w:rFonts w:ascii="Arial" w:hAnsi="Arial" w:cs="Arial"/>
          <w:iCs/>
          <w:sz w:val="24"/>
          <w:szCs w:val="24"/>
          <w:vertAlign w:val="superscript"/>
        </w:rPr>
        <w:t>11</w:t>
      </w:r>
      <w:r>
        <w:rPr>
          <w:rFonts w:ascii="Arial" w:hAnsi="Arial" w:cs="Arial"/>
          <w:iCs/>
          <w:sz w:val="24"/>
          <w:szCs w:val="24"/>
        </w:rPr>
        <w:t xml:space="preserve">. </w:t>
      </w:r>
      <w:r w:rsidRPr="00D62A15">
        <w:rPr>
          <w:rFonts w:ascii="Arial" w:hAnsi="Arial" w:cs="Arial"/>
          <w:iCs/>
          <w:sz w:val="24"/>
          <w:szCs w:val="24"/>
        </w:rPr>
        <w:t>Additionally, CAPD helps preserve residual kidney function, which is essential for slowing disease progression and maintaining overall health</w:t>
      </w:r>
      <w:r w:rsidR="00EA0CC8">
        <w:rPr>
          <w:rFonts w:ascii="Arial" w:hAnsi="Arial" w:cs="Arial"/>
          <w:iCs/>
          <w:sz w:val="24"/>
          <w:szCs w:val="24"/>
          <w:vertAlign w:val="superscript"/>
        </w:rPr>
        <w:t>12</w:t>
      </w:r>
    </w:p>
    <w:p w14:paraId="7A7810D6" w14:textId="77777777" w:rsidR="00D62A15" w:rsidRPr="00D62A15" w:rsidRDefault="00D62A15" w:rsidP="00D62A15">
      <w:pPr>
        <w:pStyle w:val="Body"/>
        <w:rPr>
          <w:rFonts w:ascii="Arial" w:hAnsi="Arial" w:cs="Arial"/>
          <w:iCs/>
          <w:sz w:val="24"/>
          <w:szCs w:val="24"/>
        </w:rPr>
      </w:pPr>
    </w:p>
    <w:p w14:paraId="6B2AC83E" w14:textId="4D4A4C84" w:rsidR="00D62A15" w:rsidRPr="00D62A15" w:rsidRDefault="00D62A15" w:rsidP="00D62A15">
      <w:pPr>
        <w:pStyle w:val="Body"/>
        <w:rPr>
          <w:rFonts w:ascii="Arial" w:hAnsi="Arial" w:cs="Arial"/>
          <w:iCs/>
          <w:sz w:val="24"/>
          <w:szCs w:val="24"/>
        </w:rPr>
      </w:pPr>
      <w:r w:rsidRPr="00D62A15">
        <w:rPr>
          <w:rFonts w:ascii="Arial" w:hAnsi="Arial" w:cs="Arial"/>
          <w:iCs/>
          <w:sz w:val="24"/>
          <w:szCs w:val="24"/>
        </w:rPr>
        <w:t>CAPD also plays a crucial role in the growth and development of children with kidney disease. By providing better fluid and nutritional management, it enables improved nutrient absorption, reducing dietary restriction</w:t>
      </w:r>
      <w:r>
        <w:rPr>
          <w:rFonts w:ascii="Arial" w:hAnsi="Arial" w:cs="Arial"/>
          <w:iCs/>
          <w:sz w:val="24"/>
          <w:szCs w:val="24"/>
        </w:rPr>
        <w:t>s</w:t>
      </w:r>
      <w:r w:rsidR="00EA0CC8">
        <w:rPr>
          <w:rFonts w:ascii="Arial" w:hAnsi="Arial" w:cs="Arial"/>
          <w:iCs/>
          <w:sz w:val="24"/>
          <w:szCs w:val="24"/>
          <w:vertAlign w:val="superscript"/>
        </w:rPr>
        <w:t>13</w:t>
      </w:r>
      <w:r w:rsidRPr="00D62A15">
        <w:rPr>
          <w:rFonts w:ascii="Arial" w:hAnsi="Arial" w:cs="Arial"/>
          <w:iCs/>
          <w:sz w:val="24"/>
          <w:szCs w:val="24"/>
        </w:rPr>
        <w:t>. This contributes to normal growth milestones, which are often impaired in children undergoing hemodialysis. Furthermore, CAPD allows children to maintain a routine lifestyle, attend school, and engage in normal activities, enhancing their overall quality of life</w:t>
      </w:r>
      <w:r w:rsidR="007211E7">
        <w:rPr>
          <w:rFonts w:ascii="Arial" w:hAnsi="Arial" w:cs="Arial"/>
          <w:iCs/>
          <w:sz w:val="24"/>
          <w:szCs w:val="24"/>
          <w:vertAlign w:val="superscript"/>
        </w:rPr>
        <w:t>9</w:t>
      </w:r>
      <w:r w:rsidRPr="00D62A15">
        <w:rPr>
          <w:rFonts w:ascii="Arial" w:hAnsi="Arial" w:cs="Arial"/>
          <w:iCs/>
          <w:sz w:val="24"/>
          <w:szCs w:val="24"/>
        </w:rPr>
        <w:t>.</w:t>
      </w:r>
    </w:p>
    <w:p w14:paraId="6350DEF1" w14:textId="77777777" w:rsidR="00D62A15" w:rsidRPr="00D62A15" w:rsidRDefault="00D62A15" w:rsidP="00D62A15">
      <w:pPr>
        <w:pStyle w:val="Body"/>
        <w:rPr>
          <w:rFonts w:ascii="Arial" w:hAnsi="Arial" w:cs="Arial"/>
          <w:iCs/>
          <w:sz w:val="24"/>
          <w:szCs w:val="24"/>
        </w:rPr>
      </w:pPr>
    </w:p>
    <w:p w14:paraId="04298EB0" w14:textId="58F513C5" w:rsidR="00707CEC" w:rsidRDefault="00D62A15" w:rsidP="00707CEC">
      <w:pPr>
        <w:pStyle w:val="Body"/>
        <w:rPr>
          <w:rFonts w:ascii="Arial" w:hAnsi="Arial" w:cs="Arial"/>
          <w:iCs/>
          <w:sz w:val="24"/>
          <w:szCs w:val="24"/>
        </w:rPr>
      </w:pPr>
      <w:r w:rsidRPr="00D62A15">
        <w:rPr>
          <w:rFonts w:ascii="Arial" w:hAnsi="Arial" w:cs="Arial"/>
          <w:iCs/>
          <w:sz w:val="24"/>
          <w:szCs w:val="24"/>
        </w:rPr>
        <w:t>In conclusion, CAPD is a safer, more effective, and child-friendly alternative to hemodialysis. Its advantages, including home-based feasibility, preservation of kidney function, and support for growth, make it an essential treatment for pediatric kidney disease. By improving prognosis and reducing complications, CAPD significantly enhances the quality of life for children and their families.</w:t>
      </w:r>
    </w:p>
    <w:p w14:paraId="4D0449DA" w14:textId="77777777" w:rsidR="00C74C36" w:rsidRPr="00C74C36" w:rsidRDefault="00C74C36" w:rsidP="00707CEC">
      <w:pPr>
        <w:pStyle w:val="Body"/>
        <w:rPr>
          <w:rFonts w:ascii="Arial" w:hAnsi="Arial" w:cs="Arial"/>
          <w:iCs/>
          <w:sz w:val="24"/>
          <w:szCs w:val="24"/>
        </w:rPr>
      </w:pPr>
      <w:bookmarkStart w:id="0" w:name="_GoBack"/>
      <w:bookmarkEnd w:id="0"/>
    </w:p>
    <w:p w14:paraId="2818CA62" w14:textId="29118185" w:rsidR="00707CEC"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Challenges and Limitations</w:t>
      </w:r>
      <w:r w:rsidR="007152DB" w:rsidRPr="00A77356">
        <w:rPr>
          <w:rFonts w:ascii="Arial" w:hAnsi="Arial" w:cs="Arial"/>
          <w:b/>
          <w:bCs/>
          <w:iCs/>
          <w:sz w:val="24"/>
          <w:szCs w:val="24"/>
        </w:rPr>
        <w:t>:</w:t>
      </w:r>
    </w:p>
    <w:p w14:paraId="077B602A" w14:textId="362EFF30" w:rsidR="00707CEC" w:rsidRPr="00A77356" w:rsidRDefault="00707CEC" w:rsidP="00707CEC">
      <w:pPr>
        <w:pStyle w:val="Body"/>
        <w:rPr>
          <w:rFonts w:ascii="Arial" w:hAnsi="Arial" w:cs="Arial"/>
          <w:iCs/>
          <w:sz w:val="24"/>
          <w:szCs w:val="24"/>
        </w:rPr>
      </w:pPr>
      <w:r w:rsidRPr="00A77356">
        <w:rPr>
          <w:rFonts w:ascii="Arial" w:hAnsi="Arial" w:cs="Arial"/>
          <w:iCs/>
          <w:sz w:val="24"/>
          <w:szCs w:val="24"/>
        </w:rPr>
        <w:t>1. Peritonitis Risk – Requires stringent infection control measures.</w:t>
      </w:r>
    </w:p>
    <w:p w14:paraId="5EEFF254" w14:textId="78B5C4CB" w:rsidR="00707CEC" w:rsidRPr="00A77356" w:rsidRDefault="00707CEC" w:rsidP="00707CEC">
      <w:pPr>
        <w:pStyle w:val="Body"/>
        <w:rPr>
          <w:rFonts w:ascii="Arial" w:hAnsi="Arial" w:cs="Arial"/>
          <w:iCs/>
          <w:sz w:val="24"/>
          <w:szCs w:val="24"/>
        </w:rPr>
      </w:pPr>
      <w:r w:rsidRPr="00A77356">
        <w:rPr>
          <w:rFonts w:ascii="Arial" w:hAnsi="Arial" w:cs="Arial"/>
          <w:iCs/>
          <w:sz w:val="24"/>
          <w:szCs w:val="24"/>
        </w:rPr>
        <w:t>2. Training Requirements – Caregivers need proper education to perform CAPD safely.</w:t>
      </w:r>
    </w:p>
    <w:p w14:paraId="5C260E79" w14:textId="1BB8C545" w:rsidR="00707CEC" w:rsidRPr="00A77356" w:rsidRDefault="00707CEC" w:rsidP="00707CEC">
      <w:pPr>
        <w:pStyle w:val="Body"/>
        <w:rPr>
          <w:rFonts w:ascii="Arial" w:hAnsi="Arial" w:cs="Arial"/>
          <w:iCs/>
          <w:sz w:val="24"/>
          <w:szCs w:val="24"/>
        </w:rPr>
      </w:pPr>
      <w:r w:rsidRPr="00A77356">
        <w:rPr>
          <w:rFonts w:ascii="Arial" w:hAnsi="Arial" w:cs="Arial"/>
          <w:iCs/>
          <w:sz w:val="24"/>
          <w:szCs w:val="24"/>
        </w:rPr>
        <w:lastRenderedPageBreak/>
        <w:t>3. Long-Term Viability – Some patients eventually require kidney transplantation.</w:t>
      </w:r>
    </w:p>
    <w:p w14:paraId="53BA9347" w14:textId="4C29CB16" w:rsidR="00BA571F"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Future Recommendations</w:t>
      </w:r>
      <w:r w:rsidR="00BA571F" w:rsidRPr="00A77356">
        <w:rPr>
          <w:rFonts w:ascii="Arial" w:hAnsi="Arial" w:cs="Arial"/>
          <w:b/>
          <w:bCs/>
          <w:iCs/>
          <w:sz w:val="24"/>
          <w:szCs w:val="24"/>
        </w:rPr>
        <w:t>:</w:t>
      </w:r>
    </w:p>
    <w:p w14:paraId="4DD08173" w14:textId="122E99D2" w:rsidR="00BA571F" w:rsidRPr="00A77356" w:rsidRDefault="007152DB" w:rsidP="00707CEC">
      <w:pPr>
        <w:pStyle w:val="Body"/>
        <w:rPr>
          <w:rFonts w:ascii="Arial" w:hAnsi="Arial" w:cs="Arial"/>
          <w:iCs/>
          <w:sz w:val="24"/>
          <w:szCs w:val="24"/>
        </w:rPr>
      </w:pPr>
      <w:r w:rsidRPr="00A77356">
        <w:rPr>
          <w:rFonts w:ascii="Arial" w:hAnsi="Arial" w:cs="Arial"/>
          <w:iCs/>
          <w:sz w:val="24"/>
          <w:szCs w:val="24"/>
        </w:rPr>
        <w:t>1.</w:t>
      </w:r>
      <w:r w:rsidR="00707CEC" w:rsidRPr="00A77356">
        <w:rPr>
          <w:rFonts w:ascii="Arial" w:hAnsi="Arial" w:cs="Arial"/>
          <w:iCs/>
          <w:sz w:val="24"/>
          <w:szCs w:val="24"/>
        </w:rPr>
        <w:t>Enhanced training programs for caregivers to reduce infection risks.</w:t>
      </w:r>
    </w:p>
    <w:p w14:paraId="1206CA95" w14:textId="2FACA0CA" w:rsidR="00707CEC" w:rsidRPr="00A77356" w:rsidRDefault="007152DB" w:rsidP="00707CEC">
      <w:pPr>
        <w:pStyle w:val="Body"/>
        <w:rPr>
          <w:rFonts w:ascii="Arial" w:hAnsi="Arial" w:cs="Arial"/>
          <w:b/>
          <w:bCs/>
          <w:iCs/>
          <w:sz w:val="24"/>
          <w:szCs w:val="24"/>
        </w:rPr>
      </w:pPr>
      <w:r w:rsidRPr="00A77356">
        <w:rPr>
          <w:rFonts w:ascii="Arial" w:hAnsi="Arial" w:cs="Arial"/>
          <w:iCs/>
          <w:sz w:val="24"/>
          <w:szCs w:val="24"/>
        </w:rPr>
        <w:t>2.</w:t>
      </w:r>
      <w:r w:rsidR="00707CEC" w:rsidRPr="00A77356">
        <w:rPr>
          <w:rFonts w:ascii="Arial" w:hAnsi="Arial" w:cs="Arial"/>
          <w:iCs/>
          <w:sz w:val="24"/>
          <w:szCs w:val="24"/>
        </w:rPr>
        <w:t>Improved catheter designs with antimicrobial properties.</w:t>
      </w:r>
    </w:p>
    <w:p w14:paraId="0B49E661" w14:textId="1D2E7737" w:rsidR="00707CEC" w:rsidRDefault="007152DB" w:rsidP="00707CEC">
      <w:pPr>
        <w:pStyle w:val="Body"/>
        <w:rPr>
          <w:rFonts w:ascii="Arial" w:hAnsi="Arial" w:cs="Arial"/>
          <w:iCs/>
          <w:sz w:val="24"/>
          <w:szCs w:val="24"/>
        </w:rPr>
      </w:pPr>
      <w:proofErr w:type="gramStart"/>
      <w:r w:rsidRPr="00A77356">
        <w:rPr>
          <w:rFonts w:ascii="Arial" w:hAnsi="Arial" w:cs="Arial"/>
          <w:iCs/>
          <w:sz w:val="24"/>
          <w:szCs w:val="24"/>
        </w:rPr>
        <w:t>3.</w:t>
      </w:r>
      <w:r w:rsidR="00707CEC" w:rsidRPr="00A77356">
        <w:rPr>
          <w:rFonts w:ascii="Arial" w:hAnsi="Arial" w:cs="Arial"/>
          <w:iCs/>
          <w:sz w:val="24"/>
          <w:szCs w:val="24"/>
        </w:rPr>
        <w:t>Increased</w:t>
      </w:r>
      <w:proofErr w:type="gramEnd"/>
      <w:r w:rsidR="00707CEC" w:rsidRPr="00A77356">
        <w:rPr>
          <w:rFonts w:ascii="Arial" w:hAnsi="Arial" w:cs="Arial"/>
          <w:iCs/>
          <w:sz w:val="24"/>
          <w:szCs w:val="24"/>
        </w:rPr>
        <w:t xml:space="preserve"> accessibility of CAPD in resource-limited settings.</w:t>
      </w:r>
    </w:p>
    <w:p w14:paraId="1AA046FC" w14:textId="11CFE866" w:rsidR="002C4405" w:rsidRDefault="002C4405" w:rsidP="00707CEC">
      <w:pPr>
        <w:pStyle w:val="Body"/>
        <w:rPr>
          <w:rFonts w:ascii="Arial" w:hAnsi="Arial" w:cs="Arial"/>
          <w:iCs/>
          <w:sz w:val="24"/>
          <w:szCs w:val="24"/>
        </w:rPr>
      </w:pPr>
    </w:p>
    <w:p w14:paraId="75949338" w14:textId="77777777" w:rsidR="002C4405" w:rsidRPr="002C4405" w:rsidRDefault="002C4405" w:rsidP="002C4405">
      <w:pPr>
        <w:pStyle w:val="Body"/>
        <w:rPr>
          <w:rFonts w:ascii="Arial" w:hAnsi="Arial" w:cs="Arial"/>
          <w:b/>
          <w:iCs/>
          <w:sz w:val="24"/>
          <w:szCs w:val="24"/>
        </w:rPr>
      </w:pPr>
      <w:r w:rsidRPr="002C4405">
        <w:rPr>
          <w:rFonts w:ascii="Arial" w:hAnsi="Arial" w:cs="Arial"/>
          <w:b/>
          <w:iCs/>
          <w:sz w:val="24"/>
          <w:szCs w:val="24"/>
        </w:rPr>
        <w:t>CONCLUSION:</w:t>
      </w:r>
    </w:p>
    <w:p w14:paraId="70134307" w14:textId="5FE0D523" w:rsidR="002C4405" w:rsidRPr="00A77356" w:rsidRDefault="002C4405" w:rsidP="002C4405">
      <w:pPr>
        <w:pStyle w:val="Body"/>
        <w:rPr>
          <w:rFonts w:ascii="Arial" w:hAnsi="Arial" w:cs="Arial"/>
          <w:iCs/>
          <w:sz w:val="24"/>
          <w:szCs w:val="24"/>
        </w:rPr>
      </w:pPr>
      <w:r w:rsidRPr="002C4405">
        <w:rPr>
          <w:rFonts w:ascii="Arial" w:hAnsi="Arial" w:cs="Arial"/>
          <w:iCs/>
          <w:sz w:val="24"/>
          <w:szCs w:val="24"/>
        </w:rPr>
        <w:t>Continuous ambulatory peritoneal dialysis is a viable and effective renal replacement therapy for pediatric patients with renal failure, offering advantages such as home-based care and preservation of residual kidney function. The study highlights CAPD’s role in improving survival and quality of life in children with end-stage renal disease. Increased awareness, training programs, and better accessibility can further optimize CAPD’s benefits in pediatric nephrology.</w:t>
      </w:r>
    </w:p>
    <w:p w14:paraId="66C6BD9A" w14:textId="3C8723D6" w:rsidR="0027403C" w:rsidRPr="00A77356" w:rsidRDefault="0027403C" w:rsidP="0027403C">
      <w:pPr>
        <w:pStyle w:val="Body"/>
        <w:rPr>
          <w:rFonts w:ascii="Arial" w:hAnsi="Arial" w:cs="Arial"/>
          <w:sz w:val="24"/>
          <w:szCs w:val="24"/>
          <w:lang w:val="en-IN"/>
        </w:rPr>
      </w:pPr>
    </w:p>
    <w:p w14:paraId="66749285" w14:textId="77777777" w:rsidR="002B685A" w:rsidRPr="00A77356" w:rsidRDefault="002B685A" w:rsidP="00441B6F">
      <w:pPr>
        <w:pStyle w:val="ReferHead"/>
        <w:spacing w:after="0"/>
        <w:jc w:val="both"/>
        <w:rPr>
          <w:rFonts w:ascii="Arial" w:hAnsi="Arial" w:cs="Arial"/>
          <w:b w:val="0"/>
          <w:caps w:val="0"/>
          <w:sz w:val="24"/>
          <w:szCs w:val="24"/>
        </w:rPr>
      </w:pPr>
    </w:p>
    <w:p w14:paraId="720720C6" w14:textId="77777777" w:rsidR="00220870" w:rsidRPr="00220870" w:rsidRDefault="00220870" w:rsidP="00220870">
      <w:pPr>
        <w:spacing w:after="200" w:line="276" w:lineRule="auto"/>
        <w:rPr>
          <w:rFonts w:ascii="Calibri" w:eastAsia="Calibri" w:hAnsi="Calibri"/>
          <w:b/>
          <w:sz w:val="22"/>
          <w:szCs w:val="22"/>
        </w:rPr>
      </w:pPr>
      <w:r w:rsidRPr="00220870">
        <w:rPr>
          <w:rFonts w:ascii="Calibri" w:eastAsia="Calibri" w:hAnsi="Calibri"/>
          <w:b/>
          <w:sz w:val="22"/>
          <w:szCs w:val="22"/>
        </w:rPr>
        <w:t xml:space="preserve">Consent </w:t>
      </w:r>
    </w:p>
    <w:p w14:paraId="16812DB7" w14:textId="77777777" w:rsidR="00220870" w:rsidRPr="00220870" w:rsidRDefault="00220870" w:rsidP="00220870">
      <w:pPr>
        <w:spacing w:after="200" w:line="276" w:lineRule="auto"/>
        <w:rPr>
          <w:rFonts w:ascii="Calibri" w:eastAsia="Calibri" w:hAnsi="Calibri"/>
          <w:sz w:val="22"/>
          <w:szCs w:val="22"/>
        </w:rPr>
      </w:pPr>
      <w:r w:rsidRPr="00220870">
        <w:rPr>
          <w:rFonts w:ascii="Calibri" w:eastAsia="Calibri" w:hAnsi="Calibri"/>
          <w:sz w:val="22"/>
          <w:szCs w:val="22"/>
        </w:rPr>
        <w:t xml:space="preserve">As per international standards, parental written consent </w:t>
      </w:r>
      <w:proofErr w:type="gramStart"/>
      <w:r w:rsidRPr="00220870">
        <w:rPr>
          <w:rFonts w:ascii="Calibri" w:eastAsia="Calibri" w:hAnsi="Calibri"/>
          <w:sz w:val="22"/>
          <w:szCs w:val="22"/>
        </w:rPr>
        <w:t>has been collected and preserved by the author(s)</w:t>
      </w:r>
      <w:proofErr w:type="gramEnd"/>
      <w:r w:rsidRPr="00220870">
        <w:rPr>
          <w:rFonts w:ascii="Calibri" w:eastAsia="Calibri" w:hAnsi="Calibri"/>
          <w:sz w:val="22"/>
          <w:szCs w:val="22"/>
        </w:rPr>
        <w:t>.</w:t>
      </w:r>
    </w:p>
    <w:p w14:paraId="1117E262" w14:textId="77777777" w:rsidR="005C784C" w:rsidRPr="00A77356" w:rsidRDefault="005C784C" w:rsidP="00441B6F">
      <w:pPr>
        <w:pStyle w:val="ReferHead"/>
        <w:spacing w:after="0"/>
        <w:jc w:val="both"/>
        <w:rPr>
          <w:rFonts w:ascii="Arial" w:hAnsi="Arial" w:cs="Arial"/>
          <w:b w:val="0"/>
          <w:caps w:val="0"/>
          <w:sz w:val="24"/>
          <w:szCs w:val="24"/>
        </w:rPr>
      </w:pPr>
    </w:p>
    <w:p w14:paraId="195E88B5" w14:textId="77777777" w:rsidR="00AD56C9" w:rsidRDefault="00AD56C9" w:rsidP="0027403C">
      <w:pPr>
        <w:pStyle w:val="ReferHead"/>
        <w:spacing w:after="0"/>
        <w:jc w:val="both"/>
        <w:rPr>
          <w:rFonts w:ascii="Arial" w:hAnsi="Arial" w:cs="Arial"/>
          <w:b w:val="0"/>
          <w:caps w:val="0"/>
          <w:sz w:val="24"/>
          <w:szCs w:val="24"/>
        </w:rPr>
      </w:pPr>
    </w:p>
    <w:p w14:paraId="2F49F874" w14:textId="77777777" w:rsidR="00AD56C9" w:rsidRPr="00CE0A7F" w:rsidRDefault="00AD56C9" w:rsidP="00AD56C9">
      <w:pPr>
        <w:pStyle w:val="ReferHead"/>
        <w:jc w:val="both"/>
        <w:rPr>
          <w:rFonts w:ascii="Arial" w:hAnsi="Arial" w:cs="Arial"/>
          <w:caps w:val="0"/>
          <w:sz w:val="24"/>
          <w:szCs w:val="24"/>
        </w:rPr>
      </w:pPr>
      <w:r w:rsidRPr="00CE0A7F">
        <w:rPr>
          <w:rFonts w:ascii="Arial" w:hAnsi="Arial" w:cs="Arial"/>
          <w:caps w:val="0"/>
          <w:sz w:val="24"/>
          <w:szCs w:val="24"/>
        </w:rPr>
        <w:t>ABBREVIATIONS</w:t>
      </w:r>
    </w:p>
    <w:p w14:paraId="43CD3868" w14:textId="3133052C" w:rsidR="00AD56C9" w:rsidRDefault="00AD56C9" w:rsidP="00AD56C9">
      <w:pPr>
        <w:pStyle w:val="ReferHead"/>
        <w:jc w:val="both"/>
        <w:rPr>
          <w:rFonts w:ascii="Arial" w:hAnsi="Arial" w:cs="Arial"/>
          <w:b w:val="0"/>
          <w:caps w:val="0"/>
          <w:sz w:val="24"/>
          <w:szCs w:val="24"/>
        </w:rPr>
      </w:pPr>
      <w:r w:rsidRPr="00AD56C9">
        <w:rPr>
          <w:rFonts w:ascii="Arial" w:hAnsi="Arial" w:cs="Arial"/>
          <w:b w:val="0"/>
          <w:caps w:val="0"/>
          <w:sz w:val="24"/>
          <w:szCs w:val="24"/>
        </w:rPr>
        <w:t>CAPD: continuous ambulatory peritoneal dialysis, AKI: acute kidney injury, CKD: chronic kidney d</w:t>
      </w:r>
      <w:r w:rsidR="00674917">
        <w:rPr>
          <w:rFonts w:ascii="Arial" w:hAnsi="Arial" w:cs="Arial"/>
          <w:b w:val="0"/>
          <w:caps w:val="0"/>
          <w:sz w:val="24"/>
          <w:szCs w:val="24"/>
        </w:rPr>
        <w:t>isea</w:t>
      </w:r>
      <w:r w:rsidRPr="00AD56C9">
        <w:rPr>
          <w:rFonts w:ascii="Arial" w:hAnsi="Arial" w:cs="Arial"/>
          <w:b w:val="0"/>
          <w:caps w:val="0"/>
          <w:sz w:val="24"/>
          <w:szCs w:val="24"/>
        </w:rPr>
        <w:t xml:space="preserve">se, HUS: </w:t>
      </w:r>
      <w:proofErr w:type="spellStart"/>
      <w:r w:rsidRPr="00AD56C9">
        <w:rPr>
          <w:rFonts w:ascii="Arial" w:hAnsi="Arial" w:cs="Arial"/>
          <w:b w:val="0"/>
          <w:caps w:val="0"/>
          <w:sz w:val="24"/>
          <w:szCs w:val="24"/>
        </w:rPr>
        <w:t>haemolytic</w:t>
      </w:r>
      <w:proofErr w:type="spellEnd"/>
      <w:r w:rsidRPr="00AD56C9">
        <w:rPr>
          <w:rFonts w:ascii="Arial" w:hAnsi="Arial" w:cs="Arial"/>
          <w:b w:val="0"/>
          <w:caps w:val="0"/>
          <w:sz w:val="24"/>
          <w:szCs w:val="24"/>
        </w:rPr>
        <w:t xml:space="preserve"> </w:t>
      </w:r>
      <w:proofErr w:type="spellStart"/>
      <w:r w:rsidRPr="00AD56C9">
        <w:rPr>
          <w:rFonts w:ascii="Arial" w:hAnsi="Arial" w:cs="Arial"/>
          <w:b w:val="0"/>
          <w:caps w:val="0"/>
          <w:sz w:val="24"/>
          <w:szCs w:val="24"/>
        </w:rPr>
        <w:t>uraemic</w:t>
      </w:r>
      <w:proofErr w:type="spellEnd"/>
      <w:r w:rsidRPr="00AD56C9">
        <w:rPr>
          <w:rFonts w:ascii="Arial" w:hAnsi="Arial" w:cs="Arial"/>
          <w:b w:val="0"/>
          <w:caps w:val="0"/>
          <w:sz w:val="24"/>
          <w:szCs w:val="24"/>
        </w:rPr>
        <w:t xml:space="preserve"> syndrome</w:t>
      </w:r>
    </w:p>
    <w:p w14:paraId="0D5A2AB3" w14:textId="77777777" w:rsidR="005308BF" w:rsidRDefault="005308BF" w:rsidP="00AD56C9">
      <w:pPr>
        <w:pStyle w:val="ReferHead"/>
        <w:jc w:val="both"/>
        <w:rPr>
          <w:rFonts w:ascii="Arial" w:hAnsi="Arial" w:cs="Arial"/>
          <w:b w:val="0"/>
          <w:caps w:val="0"/>
          <w:sz w:val="24"/>
          <w:szCs w:val="24"/>
        </w:rPr>
      </w:pPr>
    </w:p>
    <w:p w14:paraId="0E7925FE" w14:textId="77777777" w:rsidR="00FF5912" w:rsidRPr="005308BF" w:rsidRDefault="00FF5912" w:rsidP="00FF5912">
      <w:pPr>
        <w:pStyle w:val="ReferHead"/>
        <w:jc w:val="both"/>
        <w:rPr>
          <w:rFonts w:ascii="Arial" w:hAnsi="Arial" w:cs="Arial"/>
          <w:caps w:val="0"/>
          <w:sz w:val="24"/>
          <w:szCs w:val="24"/>
        </w:rPr>
      </w:pPr>
      <w:r w:rsidRPr="005308BF">
        <w:rPr>
          <w:rFonts w:ascii="Arial" w:hAnsi="Arial" w:cs="Arial"/>
          <w:caps w:val="0"/>
          <w:sz w:val="24"/>
          <w:szCs w:val="24"/>
        </w:rPr>
        <w:t>DISCLAIMER (ARTIFICIAL INTELLIGENCE)</w:t>
      </w:r>
    </w:p>
    <w:p w14:paraId="58B3381F" w14:textId="77777777" w:rsidR="00FF5912" w:rsidRPr="00FF5912" w:rsidRDefault="00FF5912" w:rsidP="00FF5912">
      <w:pPr>
        <w:pStyle w:val="ReferHead"/>
        <w:jc w:val="both"/>
        <w:rPr>
          <w:rFonts w:ascii="Arial" w:hAnsi="Arial" w:cs="Arial"/>
          <w:b w:val="0"/>
          <w:caps w:val="0"/>
          <w:sz w:val="24"/>
          <w:szCs w:val="24"/>
        </w:rPr>
      </w:pPr>
      <w:r w:rsidRPr="00FF5912">
        <w:rPr>
          <w:rFonts w:ascii="Arial" w:hAnsi="Arial" w:cs="Arial"/>
          <w:b w:val="0"/>
          <w:caps w:val="0"/>
          <w:sz w:val="24"/>
          <w:szCs w:val="24"/>
        </w:rPr>
        <w:t xml:space="preserve"> </w:t>
      </w:r>
    </w:p>
    <w:p w14:paraId="4ED06319" w14:textId="6E7CD59A" w:rsidR="00A93A79" w:rsidRDefault="00FF5912" w:rsidP="00FF5912">
      <w:pPr>
        <w:pStyle w:val="ReferHead"/>
        <w:jc w:val="both"/>
        <w:rPr>
          <w:rFonts w:ascii="Arial" w:hAnsi="Arial" w:cs="Arial"/>
          <w:b w:val="0"/>
          <w:caps w:val="0"/>
          <w:sz w:val="24"/>
          <w:szCs w:val="24"/>
        </w:rPr>
      </w:pPr>
      <w:r w:rsidRPr="00FF5912">
        <w:rPr>
          <w:rFonts w:ascii="Arial" w:hAnsi="Arial" w:cs="Arial"/>
          <w:b w:val="0"/>
          <w:caps w:val="0"/>
          <w:sz w:val="24"/>
          <w:szCs w:val="24"/>
        </w:rPr>
        <w:t>Authors  hereby  declare  that  NO  generative  AI technologies  such  as  Large  Language  Models (</w:t>
      </w:r>
      <w:proofErr w:type="spellStart"/>
      <w:r w:rsidRPr="00FF5912">
        <w:rPr>
          <w:rFonts w:ascii="Arial" w:hAnsi="Arial" w:cs="Arial"/>
          <w:b w:val="0"/>
          <w:caps w:val="0"/>
          <w:sz w:val="24"/>
          <w:szCs w:val="24"/>
        </w:rPr>
        <w:t>ChatGPT</w:t>
      </w:r>
      <w:proofErr w:type="spellEnd"/>
      <w:r w:rsidRPr="00FF5912">
        <w:rPr>
          <w:rFonts w:ascii="Arial" w:hAnsi="Arial" w:cs="Arial"/>
          <w:b w:val="0"/>
          <w:caps w:val="0"/>
          <w:sz w:val="24"/>
          <w:szCs w:val="24"/>
        </w:rPr>
        <w:t xml:space="preserve">,   COPILOT,   </w:t>
      </w:r>
      <w:proofErr w:type="spellStart"/>
      <w:r w:rsidRPr="00FF5912">
        <w:rPr>
          <w:rFonts w:ascii="Arial" w:hAnsi="Arial" w:cs="Arial"/>
          <w:b w:val="0"/>
          <w:caps w:val="0"/>
          <w:sz w:val="24"/>
          <w:szCs w:val="24"/>
        </w:rPr>
        <w:t>etc</w:t>
      </w:r>
      <w:proofErr w:type="spellEnd"/>
      <w:r w:rsidRPr="00FF5912">
        <w:rPr>
          <w:rFonts w:ascii="Arial" w:hAnsi="Arial" w:cs="Arial"/>
          <w:b w:val="0"/>
          <w:caps w:val="0"/>
          <w:sz w:val="24"/>
          <w:szCs w:val="24"/>
        </w:rPr>
        <w:t>)   and   text-to-image generators  have  been  used  during  writing  or editing of this manuscript</w:t>
      </w:r>
    </w:p>
    <w:p w14:paraId="2692545B" w14:textId="77777777" w:rsidR="00AD56C9" w:rsidRPr="00A77356" w:rsidRDefault="00AD56C9" w:rsidP="0027403C">
      <w:pPr>
        <w:pStyle w:val="ReferHead"/>
        <w:spacing w:after="0"/>
        <w:jc w:val="both"/>
        <w:rPr>
          <w:rFonts w:ascii="Arial" w:hAnsi="Arial" w:cs="Arial"/>
          <w:b w:val="0"/>
          <w:caps w:val="0"/>
          <w:sz w:val="24"/>
          <w:szCs w:val="24"/>
        </w:rPr>
      </w:pPr>
    </w:p>
    <w:p w14:paraId="28965428" w14:textId="77777777" w:rsidR="00A67E1C" w:rsidRPr="00A77356" w:rsidRDefault="00A67E1C" w:rsidP="0027403C">
      <w:pPr>
        <w:pStyle w:val="ReferHead"/>
        <w:spacing w:after="0"/>
        <w:jc w:val="both"/>
        <w:rPr>
          <w:rFonts w:ascii="Arial" w:hAnsi="Arial" w:cs="Arial"/>
          <w:sz w:val="24"/>
          <w:szCs w:val="24"/>
        </w:rPr>
      </w:pPr>
    </w:p>
    <w:p w14:paraId="631A30C1" w14:textId="57CC24BA" w:rsidR="00674917" w:rsidRPr="00E70EB4" w:rsidRDefault="00B01FCD" w:rsidP="00674917">
      <w:pPr>
        <w:pStyle w:val="ReferHead"/>
        <w:spacing w:after="0"/>
        <w:jc w:val="both"/>
        <w:rPr>
          <w:rFonts w:ascii="Arial" w:hAnsi="Arial" w:cs="Arial"/>
          <w:sz w:val="24"/>
          <w:szCs w:val="24"/>
        </w:rPr>
      </w:pPr>
      <w:r w:rsidRPr="00A77356">
        <w:rPr>
          <w:rFonts w:ascii="Arial" w:hAnsi="Arial" w:cs="Arial"/>
          <w:sz w:val="24"/>
          <w:szCs w:val="24"/>
        </w:rPr>
        <w:t>References</w:t>
      </w:r>
      <w:r w:rsidR="00674917">
        <w:rPr>
          <w:rFonts w:ascii="Arial" w:hAnsi="Arial" w:cs="Arial"/>
          <w:sz w:val="24"/>
          <w:szCs w:val="24"/>
        </w:rPr>
        <w:t>:</w:t>
      </w:r>
    </w:p>
    <w:p w14:paraId="1DF4F02F" w14:textId="77777777" w:rsidR="00790ADA" w:rsidRPr="00674917" w:rsidRDefault="00790ADA" w:rsidP="00441B6F">
      <w:pPr>
        <w:pStyle w:val="Body"/>
        <w:spacing w:after="0"/>
        <w:rPr>
          <w:rFonts w:ascii="Arial" w:hAnsi="Arial" w:cs="Arial"/>
          <w:bCs/>
          <w:sz w:val="24"/>
          <w:szCs w:val="24"/>
        </w:rPr>
      </w:pPr>
    </w:p>
    <w:p w14:paraId="7DDF2B00" w14:textId="23D03692" w:rsidR="00674917" w:rsidRPr="00674917" w:rsidRDefault="00674917" w:rsidP="00674917">
      <w:pPr>
        <w:pStyle w:val="Appendix"/>
        <w:jc w:val="both"/>
        <w:rPr>
          <w:rFonts w:ascii="Arial" w:hAnsi="Arial" w:cs="Arial"/>
          <w:b w:val="0"/>
          <w:bCs/>
          <w:sz w:val="24"/>
          <w:szCs w:val="24"/>
        </w:rPr>
      </w:pPr>
      <w:r w:rsidRPr="00674917">
        <w:rPr>
          <w:rFonts w:ascii="Arial" w:hAnsi="Arial" w:cs="Arial"/>
          <w:b w:val="0"/>
          <w:bCs/>
          <w:caps w:val="0"/>
          <w:sz w:val="24"/>
          <w:szCs w:val="24"/>
        </w:rPr>
        <w:t xml:space="preserve">1. Chand Dh, </w:t>
      </w:r>
      <w:proofErr w:type="spellStart"/>
      <w:r w:rsidRPr="00674917">
        <w:rPr>
          <w:rFonts w:ascii="Arial" w:hAnsi="Arial" w:cs="Arial"/>
          <w:b w:val="0"/>
          <w:bCs/>
          <w:caps w:val="0"/>
          <w:sz w:val="24"/>
          <w:szCs w:val="24"/>
        </w:rPr>
        <w:t>Valentini</w:t>
      </w:r>
      <w:proofErr w:type="spellEnd"/>
      <w:r w:rsidRPr="00674917">
        <w:rPr>
          <w:rFonts w:ascii="Arial" w:hAnsi="Arial" w:cs="Arial"/>
          <w:b w:val="0"/>
          <w:bCs/>
          <w:caps w:val="0"/>
          <w:sz w:val="24"/>
          <w:szCs w:val="24"/>
        </w:rPr>
        <w:t xml:space="preserve"> R</w:t>
      </w:r>
      <w:r w:rsidR="00E70EB4">
        <w:rPr>
          <w:rFonts w:ascii="Arial" w:hAnsi="Arial" w:cs="Arial"/>
          <w:b w:val="0"/>
          <w:bCs/>
          <w:caps w:val="0"/>
          <w:sz w:val="24"/>
          <w:szCs w:val="24"/>
        </w:rPr>
        <w:t>P</w:t>
      </w:r>
      <w:r w:rsidRPr="00674917">
        <w:rPr>
          <w:rFonts w:ascii="Arial" w:hAnsi="Arial" w:cs="Arial"/>
          <w:b w:val="0"/>
          <w:bCs/>
          <w:caps w:val="0"/>
          <w:sz w:val="24"/>
          <w:szCs w:val="24"/>
        </w:rPr>
        <w:t xml:space="preserve">, </w:t>
      </w:r>
      <w:proofErr w:type="spellStart"/>
      <w:r w:rsidRPr="00674917">
        <w:rPr>
          <w:rFonts w:ascii="Arial" w:hAnsi="Arial" w:cs="Arial"/>
          <w:b w:val="0"/>
          <w:bCs/>
          <w:caps w:val="0"/>
          <w:sz w:val="24"/>
          <w:szCs w:val="24"/>
        </w:rPr>
        <w:t>Kamil</w:t>
      </w:r>
      <w:proofErr w:type="spellEnd"/>
      <w:r w:rsidRPr="00674917">
        <w:rPr>
          <w:rFonts w:ascii="Arial" w:hAnsi="Arial" w:cs="Arial"/>
          <w:b w:val="0"/>
          <w:bCs/>
          <w:caps w:val="0"/>
          <w:sz w:val="24"/>
          <w:szCs w:val="24"/>
        </w:rPr>
        <w:t xml:space="preserve"> </w:t>
      </w:r>
      <w:proofErr w:type="spellStart"/>
      <w:r w:rsidRPr="00674917">
        <w:rPr>
          <w:rFonts w:ascii="Arial" w:hAnsi="Arial" w:cs="Arial"/>
          <w:b w:val="0"/>
          <w:bCs/>
          <w:caps w:val="0"/>
          <w:sz w:val="24"/>
          <w:szCs w:val="24"/>
        </w:rPr>
        <w:t>Es</w:t>
      </w:r>
      <w:proofErr w:type="spellEnd"/>
      <w:r w:rsidRPr="00674917">
        <w:rPr>
          <w:rFonts w:ascii="Arial" w:hAnsi="Arial" w:cs="Arial"/>
          <w:b w:val="0"/>
          <w:bCs/>
          <w:caps w:val="0"/>
          <w:sz w:val="24"/>
          <w:szCs w:val="24"/>
        </w:rPr>
        <w:t xml:space="preserve">. Challenges </w:t>
      </w:r>
      <w:r w:rsidR="00E70EB4">
        <w:rPr>
          <w:rFonts w:ascii="Arial" w:hAnsi="Arial" w:cs="Arial"/>
          <w:b w:val="0"/>
          <w:bCs/>
          <w:caps w:val="0"/>
          <w:sz w:val="24"/>
          <w:szCs w:val="24"/>
        </w:rPr>
        <w:t>o</w:t>
      </w:r>
      <w:r w:rsidRPr="00674917">
        <w:rPr>
          <w:rFonts w:ascii="Arial" w:hAnsi="Arial" w:cs="Arial"/>
          <w:b w:val="0"/>
          <w:bCs/>
          <w:caps w:val="0"/>
          <w:sz w:val="24"/>
          <w:szCs w:val="24"/>
        </w:rPr>
        <w:t xml:space="preserve">f Vascular Access </w:t>
      </w:r>
      <w:r w:rsidR="00EA0CC8">
        <w:rPr>
          <w:rFonts w:ascii="Arial" w:hAnsi="Arial" w:cs="Arial"/>
          <w:b w:val="0"/>
          <w:bCs/>
          <w:caps w:val="0"/>
          <w:sz w:val="24"/>
          <w:szCs w:val="24"/>
        </w:rPr>
        <w:t>i</w:t>
      </w:r>
      <w:r w:rsidRPr="00674917">
        <w:rPr>
          <w:rFonts w:ascii="Arial" w:hAnsi="Arial" w:cs="Arial"/>
          <w:b w:val="0"/>
          <w:bCs/>
          <w:caps w:val="0"/>
          <w:sz w:val="24"/>
          <w:szCs w:val="24"/>
        </w:rPr>
        <w:t xml:space="preserve">n </w:t>
      </w:r>
      <w:r w:rsidR="00EA0CC8">
        <w:rPr>
          <w:rFonts w:ascii="Arial" w:hAnsi="Arial" w:cs="Arial"/>
          <w:b w:val="0"/>
          <w:bCs/>
          <w:caps w:val="0"/>
          <w:sz w:val="24"/>
          <w:szCs w:val="24"/>
        </w:rPr>
        <w:t>t</w:t>
      </w:r>
      <w:r w:rsidRPr="00674917">
        <w:rPr>
          <w:rFonts w:ascii="Arial" w:hAnsi="Arial" w:cs="Arial"/>
          <w:b w:val="0"/>
          <w:bCs/>
          <w:caps w:val="0"/>
          <w:sz w:val="24"/>
          <w:szCs w:val="24"/>
        </w:rPr>
        <w:t>he Pediatric Population. Adv Chronic Kidney Dis. 2020;27(3):251-257.</w:t>
      </w:r>
    </w:p>
    <w:p w14:paraId="0316FC23" w14:textId="3E3AD360" w:rsidR="00674917" w:rsidRPr="00674917" w:rsidRDefault="00674917" w:rsidP="00674917">
      <w:pPr>
        <w:pStyle w:val="Appendix"/>
        <w:jc w:val="both"/>
        <w:rPr>
          <w:rFonts w:ascii="Arial" w:hAnsi="Arial" w:cs="Arial"/>
          <w:b w:val="0"/>
          <w:bCs/>
          <w:sz w:val="24"/>
          <w:szCs w:val="24"/>
        </w:rPr>
      </w:pPr>
      <w:r w:rsidRPr="00674917">
        <w:rPr>
          <w:rFonts w:ascii="Arial" w:hAnsi="Arial" w:cs="Arial"/>
          <w:b w:val="0"/>
          <w:bCs/>
          <w:caps w:val="0"/>
          <w:sz w:val="24"/>
          <w:szCs w:val="24"/>
        </w:rPr>
        <w:t xml:space="preserve">2. </w:t>
      </w:r>
      <w:proofErr w:type="spellStart"/>
      <w:r w:rsidRPr="00674917">
        <w:rPr>
          <w:rFonts w:ascii="Arial" w:hAnsi="Arial" w:cs="Arial"/>
          <w:b w:val="0"/>
          <w:bCs/>
          <w:caps w:val="0"/>
          <w:sz w:val="24"/>
          <w:szCs w:val="24"/>
        </w:rPr>
        <w:t>Tchokonte</w:t>
      </w:r>
      <w:proofErr w:type="spellEnd"/>
      <w:r w:rsidRPr="00674917">
        <w:rPr>
          <w:rFonts w:ascii="Arial" w:hAnsi="Arial" w:cs="Arial"/>
          <w:b w:val="0"/>
          <w:bCs/>
          <w:caps w:val="0"/>
          <w:sz w:val="24"/>
          <w:szCs w:val="24"/>
        </w:rPr>
        <w:t xml:space="preserve">-Nana V, </w:t>
      </w:r>
      <w:proofErr w:type="spellStart"/>
      <w:r w:rsidRPr="00674917">
        <w:rPr>
          <w:rFonts w:ascii="Arial" w:hAnsi="Arial" w:cs="Arial"/>
          <w:b w:val="0"/>
          <w:bCs/>
          <w:caps w:val="0"/>
          <w:sz w:val="24"/>
          <w:szCs w:val="24"/>
        </w:rPr>
        <w:t>Njem</w:t>
      </w:r>
      <w:proofErr w:type="spellEnd"/>
      <w:r w:rsidRPr="00674917">
        <w:rPr>
          <w:rFonts w:ascii="Arial" w:hAnsi="Arial" w:cs="Arial"/>
          <w:b w:val="0"/>
          <w:bCs/>
          <w:caps w:val="0"/>
          <w:sz w:val="24"/>
          <w:szCs w:val="24"/>
        </w:rPr>
        <w:t xml:space="preserve"> </w:t>
      </w:r>
      <w:proofErr w:type="spellStart"/>
      <w:r w:rsidRPr="00674917">
        <w:rPr>
          <w:rFonts w:ascii="Arial" w:hAnsi="Arial" w:cs="Arial"/>
          <w:b w:val="0"/>
          <w:bCs/>
          <w:caps w:val="0"/>
          <w:sz w:val="24"/>
          <w:szCs w:val="24"/>
        </w:rPr>
        <w:t>Pk</w:t>
      </w:r>
      <w:proofErr w:type="spellEnd"/>
      <w:r w:rsidRPr="00674917">
        <w:rPr>
          <w:rFonts w:ascii="Arial" w:hAnsi="Arial" w:cs="Arial"/>
          <w:b w:val="0"/>
          <w:bCs/>
          <w:caps w:val="0"/>
          <w:sz w:val="24"/>
          <w:szCs w:val="24"/>
        </w:rPr>
        <w:t>, Ndamukong K</w:t>
      </w:r>
      <w:r>
        <w:rPr>
          <w:rFonts w:ascii="Arial" w:hAnsi="Arial" w:cs="Arial"/>
          <w:b w:val="0"/>
          <w:bCs/>
          <w:caps w:val="0"/>
          <w:sz w:val="24"/>
          <w:szCs w:val="24"/>
        </w:rPr>
        <w:t>JN</w:t>
      </w:r>
      <w:r w:rsidRPr="00674917">
        <w:rPr>
          <w:rFonts w:ascii="Arial" w:hAnsi="Arial" w:cs="Arial"/>
          <w:b w:val="0"/>
          <w:bCs/>
          <w:caps w:val="0"/>
          <w:sz w:val="24"/>
          <w:szCs w:val="24"/>
        </w:rPr>
        <w:t>, Et Al. Continuous Ambulatory Peritoneal Dialysis (C</w:t>
      </w:r>
      <w:r>
        <w:rPr>
          <w:rFonts w:ascii="Arial" w:hAnsi="Arial" w:cs="Arial"/>
          <w:b w:val="0"/>
          <w:bCs/>
          <w:caps w:val="0"/>
          <w:sz w:val="24"/>
          <w:szCs w:val="24"/>
        </w:rPr>
        <w:t>APD</w:t>
      </w:r>
      <w:r w:rsidRPr="00674917">
        <w:rPr>
          <w:rFonts w:ascii="Arial" w:hAnsi="Arial" w:cs="Arial"/>
          <w:b w:val="0"/>
          <w:bCs/>
          <w:caps w:val="0"/>
          <w:sz w:val="24"/>
          <w:szCs w:val="24"/>
        </w:rPr>
        <w:t xml:space="preserve">) In Children. Pan </w:t>
      </w:r>
      <w:proofErr w:type="spellStart"/>
      <w:r w:rsidRPr="00674917">
        <w:rPr>
          <w:rFonts w:ascii="Arial" w:hAnsi="Arial" w:cs="Arial"/>
          <w:b w:val="0"/>
          <w:bCs/>
          <w:caps w:val="0"/>
          <w:sz w:val="24"/>
          <w:szCs w:val="24"/>
        </w:rPr>
        <w:t>Afr</w:t>
      </w:r>
      <w:proofErr w:type="spellEnd"/>
      <w:r w:rsidRPr="00674917">
        <w:rPr>
          <w:rFonts w:ascii="Arial" w:hAnsi="Arial" w:cs="Arial"/>
          <w:b w:val="0"/>
          <w:bCs/>
          <w:caps w:val="0"/>
          <w:sz w:val="24"/>
          <w:szCs w:val="24"/>
        </w:rPr>
        <w:t xml:space="preserve"> Med J. 2019</w:t>
      </w:r>
      <w:proofErr w:type="gramStart"/>
      <w:r w:rsidRPr="00674917">
        <w:rPr>
          <w:rFonts w:ascii="Arial" w:hAnsi="Arial" w:cs="Arial"/>
          <w:b w:val="0"/>
          <w:bCs/>
          <w:caps w:val="0"/>
          <w:sz w:val="24"/>
          <w:szCs w:val="24"/>
        </w:rPr>
        <w:t>;33:133</w:t>
      </w:r>
      <w:proofErr w:type="gramEnd"/>
      <w:r w:rsidRPr="00674917">
        <w:rPr>
          <w:rFonts w:ascii="Arial" w:hAnsi="Arial" w:cs="Arial"/>
          <w:b w:val="0"/>
          <w:bCs/>
          <w:caps w:val="0"/>
          <w:sz w:val="24"/>
          <w:szCs w:val="24"/>
        </w:rPr>
        <w:t>.</w:t>
      </w:r>
    </w:p>
    <w:p w14:paraId="2F1F7234" w14:textId="26768EAD" w:rsidR="00674917" w:rsidRPr="00674917" w:rsidRDefault="00674917" w:rsidP="00674917">
      <w:pPr>
        <w:pStyle w:val="Appendix"/>
        <w:jc w:val="both"/>
        <w:rPr>
          <w:rFonts w:ascii="Arial" w:hAnsi="Arial" w:cs="Arial"/>
          <w:b w:val="0"/>
          <w:bCs/>
          <w:sz w:val="24"/>
          <w:szCs w:val="24"/>
        </w:rPr>
      </w:pPr>
      <w:r w:rsidRPr="00674917">
        <w:rPr>
          <w:rFonts w:ascii="Arial" w:hAnsi="Arial" w:cs="Arial"/>
          <w:b w:val="0"/>
          <w:bCs/>
          <w:caps w:val="0"/>
          <w:sz w:val="24"/>
          <w:szCs w:val="24"/>
        </w:rPr>
        <w:t>3. Fine R</w:t>
      </w:r>
      <w:r w:rsidR="00EA0CC8">
        <w:rPr>
          <w:rFonts w:ascii="Arial" w:hAnsi="Arial" w:cs="Arial"/>
          <w:b w:val="0"/>
          <w:bCs/>
          <w:caps w:val="0"/>
          <w:sz w:val="24"/>
          <w:szCs w:val="24"/>
        </w:rPr>
        <w:t>N</w:t>
      </w:r>
      <w:r w:rsidRPr="00674917">
        <w:rPr>
          <w:rFonts w:ascii="Arial" w:hAnsi="Arial" w:cs="Arial"/>
          <w:b w:val="0"/>
          <w:bCs/>
          <w:caps w:val="0"/>
          <w:sz w:val="24"/>
          <w:szCs w:val="24"/>
        </w:rPr>
        <w:t xml:space="preserve">, Ho M, </w:t>
      </w:r>
      <w:proofErr w:type="spellStart"/>
      <w:r w:rsidRPr="00674917">
        <w:rPr>
          <w:rFonts w:ascii="Arial" w:hAnsi="Arial" w:cs="Arial"/>
          <w:b w:val="0"/>
          <w:bCs/>
          <w:caps w:val="0"/>
          <w:sz w:val="24"/>
          <w:szCs w:val="24"/>
        </w:rPr>
        <w:t>Tejani</w:t>
      </w:r>
      <w:proofErr w:type="spellEnd"/>
      <w:r w:rsidRPr="00674917">
        <w:rPr>
          <w:rFonts w:ascii="Arial" w:hAnsi="Arial" w:cs="Arial"/>
          <w:b w:val="0"/>
          <w:bCs/>
          <w:caps w:val="0"/>
          <w:sz w:val="24"/>
          <w:szCs w:val="24"/>
        </w:rPr>
        <w:t xml:space="preserve"> A, </w:t>
      </w:r>
      <w:r w:rsidR="00E70EB4">
        <w:rPr>
          <w:rFonts w:ascii="Arial" w:hAnsi="Arial" w:cs="Arial"/>
          <w:b w:val="0"/>
          <w:bCs/>
          <w:caps w:val="0"/>
          <w:sz w:val="24"/>
          <w:szCs w:val="24"/>
        </w:rPr>
        <w:t>e</w:t>
      </w:r>
      <w:r w:rsidRPr="00674917">
        <w:rPr>
          <w:rFonts w:ascii="Arial" w:hAnsi="Arial" w:cs="Arial"/>
          <w:b w:val="0"/>
          <w:bCs/>
          <w:caps w:val="0"/>
          <w:sz w:val="24"/>
          <w:szCs w:val="24"/>
        </w:rPr>
        <w:t xml:space="preserve">t </w:t>
      </w:r>
      <w:r w:rsidR="00E70EB4">
        <w:rPr>
          <w:rFonts w:ascii="Arial" w:hAnsi="Arial" w:cs="Arial"/>
          <w:b w:val="0"/>
          <w:bCs/>
          <w:caps w:val="0"/>
          <w:sz w:val="24"/>
          <w:szCs w:val="24"/>
        </w:rPr>
        <w:t>a</w:t>
      </w:r>
      <w:r w:rsidRPr="00674917">
        <w:rPr>
          <w:rFonts w:ascii="Arial" w:hAnsi="Arial" w:cs="Arial"/>
          <w:b w:val="0"/>
          <w:bCs/>
          <w:caps w:val="0"/>
          <w:sz w:val="24"/>
          <w:szCs w:val="24"/>
        </w:rPr>
        <w:t xml:space="preserve">l. Continuous Ambulatory Peritoneal Dialysis </w:t>
      </w:r>
      <w:r w:rsidR="00E70EB4">
        <w:rPr>
          <w:rFonts w:ascii="Arial" w:hAnsi="Arial" w:cs="Arial"/>
          <w:b w:val="0"/>
          <w:bCs/>
          <w:caps w:val="0"/>
          <w:sz w:val="24"/>
          <w:szCs w:val="24"/>
        </w:rPr>
        <w:t>i</w:t>
      </w:r>
      <w:r w:rsidRPr="00674917">
        <w:rPr>
          <w:rFonts w:ascii="Arial" w:hAnsi="Arial" w:cs="Arial"/>
          <w:b w:val="0"/>
          <w:bCs/>
          <w:caps w:val="0"/>
          <w:sz w:val="24"/>
          <w:szCs w:val="24"/>
        </w:rPr>
        <w:t xml:space="preserve">n </w:t>
      </w:r>
      <w:r w:rsidR="00EA0CC8">
        <w:rPr>
          <w:rFonts w:ascii="Arial" w:hAnsi="Arial" w:cs="Arial"/>
          <w:b w:val="0"/>
          <w:bCs/>
          <w:caps w:val="0"/>
          <w:sz w:val="24"/>
          <w:szCs w:val="24"/>
        </w:rPr>
        <w:t>a</w:t>
      </w:r>
      <w:r w:rsidRPr="00674917">
        <w:rPr>
          <w:rFonts w:ascii="Arial" w:hAnsi="Arial" w:cs="Arial"/>
          <w:b w:val="0"/>
          <w:bCs/>
          <w:caps w:val="0"/>
          <w:sz w:val="24"/>
          <w:szCs w:val="24"/>
        </w:rPr>
        <w:t xml:space="preserve"> Pediatric Population. Am J Dis Child. 1986;140(9):918-921.</w:t>
      </w:r>
    </w:p>
    <w:p w14:paraId="44AE3C2F" w14:textId="245A2FB2" w:rsidR="00E70EB4" w:rsidRDefault="00674917" w:rsidP="00E70EB4">
      <w:pPr>
        <w:pStyle w:val="Appendix"/>
        <w:jc w:val="both"/>
        <w:rPr>
          <w:rFonts w:ascii="Arial" w:hAnsi="Arial" w:cs="Arial"/>
          <w:b w:val="0"/>
          <w:bCs/>
          <w:caps w:val="0"/>
          <w:sz w:val="24"/>
          <w:szCs w:val="24"/>
        </w:rPr>
      </w:pPr>
      <w:r w:rsidRPr="00674917">
        <w:rPr>
          <w:rFonts w:ascii="Arial" w:hAnsi="Arial" w:cs="Arial"/>
          <w:b w:val="0"/>
          <w:bCs/>
          <w:caps w:val="0"/>
          <w:sz w:val="24"/>
          <w:szCs w:val="24"/>
        </w:rPr>
        <w:t>4. American Nephrology Nurses Association. Pediatric Peritoneal Dialysis Fact Sheet. 2020.</w:t>
      </w:r>
    </w:p>
    <w:p w14:paraId="5DFAFF59" w14:textId="32E48473" w:rsidR="00E70EB4" w:rsidRPr="00E70EB4" w:rsidRDefault="00E70EB4" w:rsidP="00E70EB4">
      <w:pPr>
        <w:pStyle w:val="Appendix"/>
        <w:jc w:val="both"/>
        <w:rPr>
          <w:rFonts w:ascii="Arial" w:hAnsi="Arial" w:cs="Arial"/>
          <w:b w:val="0"/>
          <w:bCs/>
          <w:caps w:val="0"/>
          <w:sz w:val="24"/>
          <w:szCs w:val="24"/>
        </w:rPr>
      </w:pPr>
      <w:r>
        <w:rPr>
          <w:rFonts w:ascii="Arial" w:hAnsi="Arial" w:cs="Arial"/>
          <w:b w:val="0"/>
          <w:bCs/>
          <w:caps w:val="0"/>
          <w:sz w:val="24"/>
          <w:szCs w:val="24"/>
        </w:rPr>
        <w:t>5.</w:t>
      </w:r>
      <w:r w:rsidRPr="00E70EB4">
        <w:t xml:space="preserve"> </w:t>
      </w:r>
      <w:r w:rsidRPr="00E70EB4">
        <w:rPr>
          <w:rFonts w:ascii="Arial" w:hAnsi="Arial" w:cs="Arial"/>
          <w:b w:val="0"/>
          <w:bCs/>
          <w:caps w:val="0"/>
          <w:sz w:val="24"/>
          <w:szCs w:val="24"/>
        </w:rPr>
        <w:t>National Institute of Diabetes and Digestive and Kidney Diseases. Kidney disease in children [Internet]. Bethesda (MD): National Institute of Health; 2022 [cited 2025 Mar 28]. Available from: https://www.niddk.nih.gov/health-information/kidney-disease/children</w:t>
      </w:r>
    </w:p>
    <w:p w14:paraId="4DE2EC81" w14:textId="13C700E8" w:rsidR="00E70EB4" w:rsidRPr="00E70EB4" w:rsidRDefault="00E70EB4" w:rsidP="00E70EB4">
      <w:pPr>
        <w:pStyle w:val="Appendix"/>
        <w:jc w:val="both"/>
        <w:rPr>
          <w:rFonts w:ascii="Arial" w:hAnsi="Arial" w:cs="Arial"/>
          <w:b w:val="0"/>
          <w:bCs/>
          <w:caps w:val="0"/>
          <w:sz w:val="24"/>
          <w:szCs w:val="24"/>
        </w:rPr>
      </w:pPr>
      <w:r>
        <w:rPr>
          <w:rFonts w:ascii="Arial" w:hAnsi="Arial" w:cs="Arial"/>
          <w:b w:val="0"/>
          <w:bCs/>
          <w:caps w:val="0"/>
          <w:sz w:val="24"/>
          <w:szCs w:val="24"/>
        </w:rPr>
        <w:t>6</w:t>
      </w:r>
      <w:r w:rsidRPr="00E70EB4">
        <w:rPr>
          <w:rFonts w:ascii="Arial" w:hAnsi="Arial" w:cs="Arial"/>
          <w:b w:val="0"/>
          <w:bCs/>
          <w:caps w:val="0"/>
          <w:sz w:val="24"/>
          <w:szCs w:val="24"/>
        </w:rPr>
        <w:t>. Children's Hospital of Philadelphia. Acute kidney injury (AKI) [Internet]. Philadelphia (PA): CHOP; [cited 2025 Mar 28]. Available from: https://www.chop.edu/conditions-diseases/acute-kidney-injury-aki</w:t>
      </w:r>
    </w:p>
    <w:p w14:paraId="261FB52B" w14:textId="77777777" w:rsidR="00EA0CC8" w:rsidRDefault="00E70EB4" w:rsidP="00EA0CC8">
      <w:pPr>
        <w:pStyle w:val="Appendix"/>
        <w:jc w:val="both"/>
        <w:rPr>
          <w:rFonts w:ascii="Arial" w:hAnsi="Arial" w:cs="Arial"/>
          <w:b w:val="0"/>
          <w:bCs/>
          <w:caps w:val="0"/>
          <w:sz w:val="24"/>
          <w:szCs w:val="24"/>
        </w:rPr>
      </w:pPr>
      <w:r>
        <w:rPr>
          <w:rFonts w:ascii="Arial" w:hAnsi="Arial" w:cs="Arial"/>
          <w:b w:val="0"/>
          <w:bCs/>
          <w:caps w:val="0"/>
          <w:sz w:val="24"/>
          <w:szCs w:val="24"/>
        </w:rPr>
        <w:t>7</w:t>
      </w:r>
      <w:r w:rsidRPr="00E70EB4">
        <w:rPr>
          <w:rFonts w:ascii="Arial" w:hAnsi="Arial" w:cs="Arial"/>
          <w:b w:val="0"/>
          <w:bCs/>
          <w:caps w:val="0"/>
          <w:sz w:val="24"/>
          <w:szCs w:val="24"/>
        </w:rPr>
        <w:t xml:space="preserve">. Children's Hospital Colorado. Kidney failure in children [Internet]. Aurora (CO): Children's Hospital Colorado; [cited 2025 Mar 28]. Available from: </w:t>
      </w:r>
      <w:r w:rsidRPr="00E70EB4">
        <w:rPr>
          <w:rFonts w:ascii="Arial" w:hAnsi="Arial" w:cs="Arial"/>
          <w:b w:val="0"/>
          <w:bCs/>
          <w:caps w:val="0"/>
          <w:sz w:val="24"/>
          <w:szCs w:val="24"/>
        </w:rPr>
        <w:lastRenderedPageBreak/>
        <w:t>https://www.childrenscolorado.org/conditions-and-advice/conditions-and-symptoms/conditions/kidney-failure-children/</w:t>
      </w:r>
    </w:p>
    <w:p w14:paraId="781EE7CB" w14:textId="04DF5232" w:rsidR="007211E7" w:rsidRDefault="00EA0CC8" w:rsidP="00EA0CC8">
      <w:pPr>
        <w:pStyle w:val="Appendix"/>
        <w:jc w:val="both"/>
        <w:rPr>
          <w:rFonts w:ascii="Arial" w:hAnsi="Arial" w:cs="Arial"/>
          <w:b w:val="0"/>
          <w:bCs/>
          <w:caps w:val="0"/>
          <w:sz w:val="24"/>
          <w:szCs w:val="24"/>
        </w:rPr>
      </w:pPr>
      <w:r>
        <w:rPr>
          <w:rFonts w:ascii="Arial" w:hAnsi="Arial" w:cs="Arial"/>
          <w:b w:val="0"/>
          <w:bCs/>
          <w:caps w:val="0"/>
          <w:sz w:val="24"/>
          <w:szCs w:val="24"/>
        </w:rPr>
        <w:t xml:space="preserve">8. </w:t>
      </w:r>
      <w:r w:rsidR="007211E7">
        <w:rPr>
          <w:rFonts w:ascii="Arial" w:hAnsi="Arial" w:cs="Arial"/>
          <w:b w:val="0"/>
          <w:bCs/>
          <w:caps w:val="0"/>
          <w:sz w:val="24"/>
          <w:szCs w:val="24"/>
        </w:rPr>
        <w:t xml:space="preserve"> </w:t>
      </w:r>
      <w:proofErr w:type="spellStart"/>
      <w:r w:rsidRPr="00EA0CC8">
        <w:rPr>
          <w:rFonts w:ascii="Arial" w:hAnsi="Arial" w:cs="Arial"/>
          <w:b w:val="0"/>
          <w:bCs/>
          <w:caps w:val="0"/>
          <w:sz w:val="24"/>
          <w:szCs w:val="24"/>
        </w:rPr>
        <w:t>Bakkaloglu</w:t>
      </w:r>
      <w:proofErr w:type="spellEnd"/>
      <w:r w:rsidRPr="00EA0CC8">
        <w:rPr>
          <w:rFonts w:ascii="Arial" w:hAnsi="Arial" w:cs="Arial"/>
          <w:b w:val="0"/>
          <w:bCs/>
          <w:caps w:val="0"/>
          <w:sz w:val="24"/>
          <w:szCs w:val="24"/>
        </w:rPr>
        <w:t xml:space="preserve">, S. A., </w:t>
      </w:r>
      <w:proofErr w:type="spellStart"/>
      <w:r w:rsidRPr="00EA0CC8">
        <w:rPr>
          <w:rFonts w:ascii="Arial" w:hAnsi="Arial" w:cs="Arial"/>
          <w:b w:val="0"/>
          <w:bCs/>
          <w:caps w:val="0"/>
          <w:sz w:val="24"/>
          <w:szCs w:val="24"/>
        </w:rPr>
        <w:t>Warady</w:t>
      </w:r>
      <w:proofErr w:type="spellEnd"/>
      <w:r w:rsidRPr="00EA0CC8">
        <w:rPr>
          <w:rFonts w:ascii="Arial" w:hAnsi="Arial" w:cs="Arial"/>
          <w:b w:val="0"/>
          <w:bCs/>
          <w:caps w:val="0"/>
          <w:sz w:val="24"/>
          <w:szCs w:val="24"/>
        </w:rPr>
        <w:t xml:space="preserve">, B. A., &amp; Schaefer, F. (2020). Peritoneal Dialysis </w:t>
      </w:r>
      <w:r w:rsidR="007211E7">
        <w:rPr>
          <w:rFonts w:ascii="Arial" w:hAnsi="Arial" w:cs="Arial"/>
          <w:b w:val="0"/>
          <w:bCs/>
          <w:caps w:val="0"/>
          <w:sz w:val="24"/>
          <w:szCs w:val="24"/>
        </w:rPr>
        <w:t>i</w:t>
      </w:r>
      <w:r w:rsidRPr="00EA0CC8">
        <w:rPr>
          <w:rFonts w:ascii="Arial" w:hAnsi="Arial" w:cs="Arial"/>
          <w:b w:val="0"/>
          <w:bCs/>
          <w:caps w:val="0"/>
          <w:sz w:val="24"/>
          <w:szCs w:val="24"/>
        </w:rPr>
        <w:t>n Children: Update 2020. Pediatric Nephrology, 35(1), 37-54.</w:t>
      </w:r>
    </w:p>
    <w:p w14:paraId="12E53A92" w14:textId="752D7A08" w:rsidR="00EA0CC8" w:rsidRPr="007211E7" w:rsidRDefault="007211E7" w:rsidP="00EA0CC8">
      <w:pPr>
        <w:pStyle w:val="Appendix"/>
        <w:jc w:val="both"/>
        <w:rPr>
          <w:rFonts w:ascii="Arial" w:hAnsi="Arial" w:cs="Arial"/>
          <w:b w:val="0"/>
          <w:bCs/>
          <w:caps w:val="0"/>
          <w:sz w:val="24"/>
          <w:szCs w:val="24"/>
        </w:rPr>
      </w:pPr>
      <w:r>
        <w:rPr>
          <w:rFonts w:ascii="Arial" w:hAnsi="Arial" w:cs="Arial"/>
          <w:b w:val="0"/>
          <w:bCs/>
          <w:caps w:val="0"/>
          <w:sz w:val="24"/>
          <w:szCs w:val="24"/>
        </w:rPr>
        <w:t xml:space="preserve">9.  </w:t>
      </w:r>
      <w:r w:rsidR="00EA0CC8" w:rsidRPr="00EA0CC8">
        <w:rPr>
          <w:rFonts w:ascii="Arial" w:hAnsi="Arial" w:cs="Arial"/>
          <w:b w:val="0"/>
          <w:bCs/>
          <w:caps w:val="0"/>
          <w:sz w:val="24"/>
          <w:szCs w:val="24"/>
        </w:rPr>
        <w:t xml:space="preserve">Ng, K. H., Wong, W., &amp; Chan, J. (2022). Advances </w:t>
      </w:r>
      <w:r>
        <w:rPr>
          <w:rFonts w:ascii="Arial" w:hAnsi="Arial" w:cs="Arial"/>
          <w:b w:val="0"/>
          <w:bCs/>
          <w:caps w:val="0"/>
          <w:sz w:val="24"/>
          <w:szCs w:val="24"/>
        </w:rPr>
        <w:t>i</w:t>
      </w:r>
      <w:r w:rsidR="00EA0CC8" w:rsidRPr="00EA0CC8">
        <w:rPr>
          <w:rFonts w:ascii="Arial" w:hAnsi="Arial" w:cs="Arial"/>
          <w:b w:val="0"/>
          <w:bCs/>
          <w:caps w:val="0"/>
          <w:sz w:val="24"/>
          <w:szCs w:val="24"/>
        </w:rPr>
        <w:t>n Pediatric Peritoneal Dialysis: A Review. Clinical Kidney Journal, 15(4), 567-579.</w:t>
      </w:r>
    </w:p>
    <w:p w14:paraId="71CAF83C" w14:textId="2C52394C" w:rsidR="00EA0CC8" w:rsidRPr="00EA0CC8" w:rsidRDefault="007211E7" w:rsidP="00EA0CC8">
      <w:pPr>
        <w:pStyle w:val="Appendix"/>
        <w:jc w:val="both"/>
        <w:rPr>
          <w:rFonts w:ascii="Arial" w:hAnsi="Arial" w:cs="Arial"/>
          <w:b w:val="0"/>
          <w:bCs/>
          <w:sz w:val="24"/>
          <w:szCs w:val="24"/>
        </w:rPr>
      </w:pPr>
      <w:r>
        <w:rPr>
          <w:rFonts w:ascii="Arial" w:hAnsi="Arial" w:cs="Arial"/>
          <w:b w:val="0"/>
          <w:bCs/>
          <w:sz w:val="24"/>
          <w:szCs w:val="24"/>
        </w:rPr>
        <w:t xml:space="preserve">10. </w:t>
      </w:r>
      <w:proofErr w:type="spellStart"/>
      <w:r w:rsidR="00EA0CC8" w:rsidRPr="00EA0CC8">
        <w:rPr>
          <w:rFonts w:ascii="Arial" w:hAnsi="Arial" w:cs="Arial"/>
          <w:b w:val="0"/>
          <w:bCs/>
          <w:caps w:val="0"/>
          <w:sz w:val="24"/>
          <w:szCs w:val="24"/>
        </w:rPr>
        <w:t>Sethi</w:t>
      </w:r>
      <w:proofErr w:type="spellEnd"/>
      <w:r w:rsidR="00EA0CC8" w:rsidRPr="00EA0CC8">
        <w:rPr>
          <w:rFonts w:ascii="Arial" w:hAnsi="Arial" w:cs="Arial"/>
          <w:b w:val="0"/>
          <w:bCs/>
          <w:caps w:val="0"/>
          <w:sz w:val="24"/>
          <w:szCs w:val="24"/>
        </w:rPr>
        <w:t xml:space="preserve">, S. K., Wadhwani, N., &amp; Sharma, A. P. (2019). Challenges </w:t>
      </w:r>
      <w:r>
        <w:rPr>
          <w:rFonts w:ascii="Arial" w:hAnsi="Arial" w:cs="Arial"/>
          <w:b w:val="0"/>
          <w:bCs/>
          <w:caps w:val="0"/>
          <w:sz w:val="24"/>
          <w:szCs w:val="24"/>
        </w:rPr>
        <w:t>i</w:t>
      </w:r>
      <w:r w:rsidR="00EA0CC8" w:rsidRPr="00EA0CC8">
        <w:rPr>
          <w:rFonts w:ascii="Arial" w:hAnsi="Arial" w:cs="Arial"/>
          <w:b w:val="0"/>
          <w:bCs/>
          <w:caps w:val="0"/>
          <w:sz w:val="24"/>
          <w:szCs w:val="24"/>
        </w:rPr>
        <w:t xml:space="preserve">n Pediatric Dialysis: A Comprehensive Review. Indian Journal </w:t>
      </w:r>
      <w:r>
        <w:rPr>
          <w:rFonts w:ascii="Arial" w:hAnsi="Arial" w:cs="Arial"/>
          <w:b w:val="0"/>
          <w:bCs/>
          <w:caps w:val="0"/>
          <w:sz w:val="24"/>
          <w:szCs w:val="24"/>
        </w:rPr>
        <w:t>o</w:t>
      </w:r>
      <w:r w:rsidR="00EA0CC8" w:rsidRPr="00EA0CC8">
        <w:rPr>
          <w:rFonts w:ascii="Arial" w:hAnsi="Arial" w:cs="Arial"/>
          <w:b w:val="0"/>
          <w:bCs/>
          <w:caps w:val="0"/>
          <w:sz w:val="24"/>
          <w:szCs w:val="24"/>
        </w:rPr>
        <w:t>f Nephrology, 29(3), 145-153.</w:t>
      </w:r>
    </w:p>
    <w:p w14:paraId="3A0C883B" w14:textId="77777777" w:rsidR="007211E7" w:rsidRDefault="007211E7" w:rsidP="00EA0CC8">
      <w:pPr>
        <w:pStyle w:val="Appendix"/>
        <w:jc w:val="both"/>
        <w:rPr>
          <w:rFonts w:ascii="Arial" w:hAnsi="Arial" w:cs="Arial"/>
          <w:b w:val="0"/>
          <w:bCs/>
          <w:sz w:val="24"/>
          <w:szCs w:val="24"/>
        </w:rPr>
      </w:pPr>
      <w:r>
        <w:rPr>
          <w:rFonts w:ascii="Arial" w:hAnsi="Arial" w:cs="Arial"/>
          <w:b w:val="0"/>
          <w:bCs/>
          <w:sz w:val="24"/>
          <w:szCs w:val="24"/>
        </w:rPr>
        <w:t xml:space="preserve">11.  </w:t>
      </w:r>
      <w:proofErr w:type="spellStart"/>
      <w:r w:rsidR="00EA0CC8" w:rsidRPr="00EA0CC8">
        <w:rPr>
          <w:rFonts w:ascii="Arial" w:hAnsi="Arial" w:cs="Arial"/>
          <w:b w:val="0"/>
          <w:bCs/>
          <w:caps w:val="0"/>
          <w:sz w:val="24"/>
          <w:szCs w:val="24"/>
        </w:rPr>
        <w:t>Warady</w:t>
      </w:r>
      <w:proofErr w:type="spellEnd"/>
      <w:r w:rsidR="00EA0CC8" w:rsidRPr="00EA0CC8">
        <w:rPr>
          <w:rFonts w:ascii="Arial" w:hAnsi="Arial" w:cs="Arial"/>
          <w:b w:val="0"/>
          <w:bCs/>
          <w:caps w:val="0"/>
          <w:sz w:val="24"/>
          <w:szCs w:val="24"/>
        </w:rPr>
        <w:t xml:space="preserve">, B. A., &amp; </w:t>
      </w:r>
      <w:proofErr w:type="spellStart"/>
      <w:r w:rsidR="00EA0CC8" w:rsidRPr="00EA0CC8">
        <w:rPr>
          <w:rFonts w:ascii="Arial" w:hAnsi="Arial" w:cs="Arial"/>
          <w:b w:val="0"/>
          <w:bCs/>
          <w:caps w:val="0"/>
          <w:sz w:val="24"/>
          <w:szCs w:val="24"/>
        </w:rPr>
        <w:t>Bakkaloglu</w:t>
      </w:r>
      <w:proofErr w:type="spellEnd"/>
      <w:r w:rsidR="00EA0CC8" w:rsidRPr="00EA0CC8">
        <w:rPr>
          <w:rFonts w:ascii="Arial" w:hAnsi="Arial" w:cs="Arial"/>
          <w:b w:val="0"/>
          <w:bCs/>
          <w:caps w:val="0"/>
          <w:sz w:val="24"/>
          <w:szCs w:val="24"/>
        </w:rPr>
        <w:t xml:space="preserve">, S. A. (2021). Current Concepts </w:t>
      </w:r>
      <w:r>
        <w:rPr>
          <w:rFonts w:ascii="Arial" w:hAnsi="Arial" w:cs="Arial"/>
          <w:b w:val="0"/>
          <w:bCs/>
          <w:caps w:val="0"/>
          <w:sz w:val="24"/>
          <w:szCs w:val="24"/>
        </w:rPr>
        <w:t>i</w:t>
      </w:r>
      <w:r w:rsidR="00EA0CC8" w:rsidRPr="00EA0CC8">
        <w:rPr>
          <w:rFonts w:ascii="Arial" w:hAnsi="Arial" w:cs="Arial"/>
          <w:b w:val="0"/>
          <w:bCs/>
          <w:caps w:val="0"/>
          <w:sz w:val="24"/>
          <w:szCs w:val="24"/>
        </w:rPr>
        <w:t>n Pediatric Dialysis: A Global Perspective. Kidney International Reports, 6(5), 1204-1215.</w:t>
      </w:r>
    </w:p>
    <w:p w14:paraId="72DEA278" w14:textId="77777777" w:rsidR="007211E7" w:rsidRDefault="007211E7" w:rsidP="00EA0CC8">
      <w:pPr>
        <w:pStyle w:val="Appendix"/>
        <w:jc w:val="both"/>
        <w:rPr>
          <w:rFonts w:ascii="Arial" w:hAnsi="Arial" w:cs="Arial"/>
          <w:b w:val="0"/>
          <w:bCs/>
          <w:sz w:val="24"/>
          <w:szCs w:val="24"/>
        </w:rPr>
      </w:pPr>
      <w:r>
        <w:rPr>
          <w:rFonts w:ascii="Arial" w:hAnsi="Arial" w:cs="Arial"/>
          <w:b w:val="0"/>
          <w:bCs/>
          <w:sz w:val="24"/>
          <w:szCs w:val="24"/>
        </w:rPr>
        <w:t xml:space="preserve">12. </w:t>
      </w:r>
      <w:proofErr w:type="spellStart"/>
      <w:r w:rsidR="00EA0CC8" w:rsidRPr="00EA0CC8">
        <w:rPr>
          <w:rFonts w:ascii="Arial" w:hAnsi="Arial" w:cs="Arial"/>
          <w:b w:val="0"/>
          <w:bCs/>
          <w:caps w:val="0"/>
          <w:sz w:val="24"/>
          <w:szCs w:val="24"/>
        </w:rPr>
        <w:t>Warady</w:t>
      </w:r>
      <w:proofErr w:type="spellEnd"/>
      <w:r w:rsidR="00EA0CC8" w:rsidRPr="00EA0CC8">
        <w:rPr>
          <w:rFonts w:ascii="Arial" w:hAnsi="Arial" w:cs="Arial"/>
          <w:b w:val="0"/>
          <w:bCs/>
          <w:caps w:val="0"/>
          <w:sz w:val="24"/>
          <w:szCs w:val="24"/>
        </w:rPr>
        <w:t>, B. A., Schaefer, F., &amp; Fine, R. N. (2019). Pediatric Dialysis. Springer Nature.</w:t>
      </w:r>
    </w:p>
    <w:p w14:paraId="0EAB247E" w14:textId="07656DD4" w:rsidR="00EA0CC8" w:rsidRPr="00674917" w:rsidRDefault="007211E7" w:rsidP="00EA0CC8">
      <w:pPr>
        <w:pStyle w:val="Appendix"/>
        <w:jc w:val="both"/>
        <w:rPr>
          <w:rFonts w:ascii="Arial" w:hAnsi="Arial" w:cs="Arial"/>
          <w:b w:val="0"/>
          <w:bCs/>
          <w:sz w:val="24"/>
          <w:szCs w:val="24"/>
        </w:rPr>
        <w:sectPr w:rsidR="00EA0CC8" w:rsidRPr="00674917" w:rsidSect="0085170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Pr>
          <w:rFonts w:ascii="Arial" w:hAnsi="Arial" w:cs="Arial"/>
          <w:b w:val="0"/>
          <w:bCs/>
          <w:sz w:val="24"/>
          <w:szCs w:val="24"/>
        </w:rPr>
        <w:t xml:space="preserve">13.  </w:t>
      </w:r>
      <w:proofErr w:type="spellStart"/>
      <w:r w:rsidR="00EA0CC8" w:rsidRPr="00EA0CC8">
        <w:rPr>
          <w:rFonts w:ascii="Arial" w:hAnsi="Arial" w:cs="Arial"/>
          <w:b w:val="0"/>
          <w:bCs/>
          <w:caps w:val="0"/>
          <w:sz w:val="24"/>
          <w:szCs w:val="24"/>
        </w:rPr>
        <w:t>Warady</w:t>
      </w:r>
      <w:proofErr w:type="spellEnd"/>
      <w:r w:rsidR="00EA0CC8" w:rsidRPr="00EA0CC8">
        <w:rPr>
          <w:rFonts w:ascii="Arial" w:hAnsi="Arial" w:cs="Arial"/>
          <w:b w:val="0"/>
          <w:bCs/>
          <w:caps w:val="0"/>
          <w:sz w:val="24"/>
          <w:szCs w:val="24"/>
        </w:rPr>
        <w:t xml:space="preserve">, B. A., Ng, K. H., &amp; Schaefer, F. (2020). Home-Based Dialysis </w:t>
      </w:r>
      <w:proofErr w:type="gramStart"/>
      <w:r w:rsidR="00EA0CC8" w:rsidRPr="00EA0CC8">
        <w:rPr>
          <w:rFonts w:ascii="Arial" w:hAnsi="Arial" w:cs="Arial"/>
          <w:b w:val="0"/>
          <w:bCs/>
          <w:caps w:val="0"/>
          <w:sz w:val="24"/>
          <w:szCs w:val="24"/>
        </w:rPr>
        <w:t>In</w:t>
      </w:r>
      <w:proofErr w:type="gramEnd"/>
      <w:r w:rsidR="00EA0CC8" w:rsidRPr="00EA0CC8">
        <w:rPr>
          <w:rFonts w:ascii="Arial" w:hAnsi="Arial" w:cs="Arial"/>
          <w:b w:val="0"/>
          <w:bCs/>
          <w:caps w:val="0"/>
          <w:sz w:val="24"/>
          <w:szCs w:val="24"/>
        </w:rPr>
        <w:t xml:space="preserve"> Children: The Future Of Renal Replacement Therapy. Nature Reviews Nephrology, 16(9), 507-519.</w:t>
      </w:r>
    </w:p>
    <w:p w14:paraId="56A3B204" w14:textId="77777777" w:rsidR="00B01FCD" w:rsidRPr="00674917" w:rsidRDefault="00B01FCD" w:rsidP="00441B6F">
      <w:pPr>
        <w:pStyle w:val="Appendix"/>
        <w:spacing w:after="0"/>
        <w:jc w:val="both"/>
        <w:rPr>
          <w:rFonts w:ascii="Arial" w:hAnsi="Arial" w:cs="Arial"/>
          <w:b w:val="0"/>
          <w:bCs/>
          <w:sz w:val="24"/>
          <w:szCs w:val="24"/>
        </w:rPr>
      </w:pPr>
    </w:p>
    <w:sectPr w:rsidR="00B01FCD" w:rsidRPr="00674917" w:rsidSect="0085170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C54FA" w14:textId="77777777" w:rsidR="00153C34" w:rsidRDefault="00153C34" w:rsidP="00C37E61">
      <w:r>
        <w:separator/>
      </w:r>
    </w:p>
  </w:endnote>
  <w:endnote w:type="continuationSeparator" w:id="0">
    <w:p w14:paraId="1591EDFC" w14:textId="77777777" w:rsidR="00153C34" w:rsidRDefault="00153C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5370" w14:textId="77777777" w:rsidR="00851702" w:rsidRDefault="0085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4070" w14:textId="77777777" w:rsidR="00851702" w:rsidRDefault="00851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461D1" w14:textId="77777777" w:rsidR="009E048A" w:rsidRDefault="009E048A">
    <w:pPr>
      <w:pStyle w:val="Footer"/>
      <w:rPr>
        <w:rFonts w:ascii="Arial" w:hAnsi="Arial" w:cs="Arial"/>
        <w:sz w:val="16"/>
      </w:rPr>
    </w:pPr>
  </w:p>
  <w:p w14:paraId="0C2988B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6D81C9" w14:textId="77777777" w:rsidR="009E048A" w:rsidRDefault="009E048A">
    <w:pPr>
      <w:pStyle w:val="Footer"/>
      <w:rPr>
        <w:rFonts w:ascii="Arial" w:hAnsi="Arial" w:cs="Arial"/>
        <w:sz w:val="16"/>
      </w:rPr>
    </w:pPr>
  </w:p>
  <w:p w14:paraId="7418B82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16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51E66" w14:textId="77777777" w:rsidR="00153C34" w:rsidRDefault="00153C34" w:rsidP="00C37E61">
      <w:r>
        <w:separator/>
      </w:r>
    </w:p>
  </w:footnote>
  <w:footnote w:type="continuationSeparator" w:id="0">
    <w:p w14:paraId="40F93354" w14:textId="77777777" w:rsidR="00153C34" w:rsidRDefault="00153C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C5FED" w14:textId="4C2CD110" w:rsidR="00851702" w:rsidRDefault="00153C34">
    <w:pPr>
      <w:pStyle w:val="Header"/>
    </w:pPr>
    <w:r>
      <w:rPr>
        <w:noProof/>
      </w:rPr>
      <w:pict w14:anchorId="55FC5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7C99F" w14:textId="26BB24DD" w:rsidR="00851702" w:rsidRDefault="00153C34">
    <w:pPr>
      <w:pStyle w:val="Header"/>
    </w:pPr>
    <w:r>
      <w:rPr>
        <w:noProof/>
      </w:rPr>
      <w:pict w14:anchorId="2B74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FBED0" w14:textId="566F81AC" w:rsidR="00296529" w:rsidRPr="00296529" w:rsidRDefault="00153C34" w:rsidP="00296529">
    <w:pPr>
      <w:ind w:left="2160"/>
      <w:jc w:val="center"/>
      <w:rPr>
        <w:rFonts w:ascii="Times New Roman" w:eastAsia="Calibri" w:hAnsi="Times New Roman"/>
        <w:i/>
        <w:sz w:val="18"/>
        <w:szCs w:val="22"/>
      </w:rPr>
    </w:pPr>
    <w:r>
      <w:rPr>
        <w:noProof/>
      </w:rPr>
      <w:pict w14:anchorId="3CCE6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688056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B444A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E874A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CF9C2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A5950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53DF4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A89F9" w14:textId="44C98173" w:rsidR="00851702" w:rsidRDefault="00153C34">
    <w:pPr>
      <w:pStyle w:val="Header"/>
    </w:pPr>
    <w:r>
      <w:rPr>
        <w:noProof/>
      </w:rPr>
      <w:pict w14:anchorId="2A096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5A733" w14:textId="54E71546" w:rsidR="00851702" w:rsidRDefault="00153C34">
    <w:pPr>
      <w:pStyle w:val="Header"/>
    </w:pPr>
    <w:r>
      <w:rPr>
        <w:noProof/>
      </w:rPr>
      <w:pict w14:anchorId="6E873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8C70" w14:textId="613E63C9" w:rsidR="00851702" w:rsidRDefault="00153C34">
    <w:pPr>
      <w:pStyle w:val="Header"/>
    </w:pPr>
    <w:r>
      <w:rPr>
        <w:noProof/>
      </w:rPr>
      <w:pict w14:anchorId="65A40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6968CA"/>
    <w:multiLevelType w:val="hybridMultilevel"/>
    <w:tmpl w:val="21AE8158"/>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17CF6"/>
    <w:multiLevelType w:val="hybridMultilevel"/>
    <w:tmpl w:val="90DCB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yM7E0MzI3Mza0MDBR0lEKTi0uzszPAykwqgUApz0XESwAAAA="/>
  </w:docVars>
  <w:rsids>
    <w:rsidRoot w:val="00AA6219"/>
    <w:rsid w:val="00000F8F"/>
    <w:rsid w:val="000066B9"/>
    <w:rsid w:val="00025907"/>
    <w:rsid w:val="00030174"/>
    <w:rsid w:val="00032D38"/>
    <w:rsid w:val="000342AB"/>
    <w:rsid w:val="00045240"/>
    <w:rsid w:val="0004579C"/>
    <w:rsid w:val="000711AF"/>
    <w:rsid w:val="00077F74"/>
    <w:rsid w:val="000A47FA"/>
    <w:rsid w:val="000A65D3"/>
    <w:rsid w:val="000B0151"/>
    <w:rsid w:val="000B10BD"/>
    <w:rsid w:val="000B1E33"/>
    <w:rsid w:val="000C0493"/>
    <w:rsid w:val="000C4A94"/>
    <w:rsid w:val="000D637E"/>
    <w:rsid w:val="000D689F"/>
    <w:rsid w:val="000E7B7B"/>
    <w:rsid w:val="000E7D62"/>
    <w:rsid w:val="000F0E94"/>
    <w:rsid w:val="000F1008"/>
    <w:rsid w:val="00103357"/>
    <w:rsid w:val="00123C9F"/>
    <w:rsid w:val="00126190"/>
    <w:rsid w:val="00130F17"/>
    <w:rsid w:val="001320BF"/>
    <w:rsid w:val="00146191"/>
    <w:rsid w:val="0015036D"/>
    <w:rsid w:val="00153C34"/>
    <w:rsid w:val="001610CD"/>
    <w:rsid w:val="00163BC4"/>
    <w:rsid w:val="00166108"/>
    <w:rsid w:val="001717A4"/>
    <w:rsid w:val="00174AF8"/>
    <w:rsid w:val="0018498C"/>
    <w:rsid w:val="00191062"/>
    <w:rsid w:val="00192B72"/>
    <w:rsid w:val="00197987"/>
    <w:rsid w:val="001A29D8"/>
    <w:rsid w:val="001A5CAA"/>
    <w:rsid w:val="001B0427"/>
    <w:rsid w:val="001B7B9C"/>
    <w:rsid w:val="001D3A51"/>
    <w:rsid w:val="001E10D2"/>
    <w:rsid w:val="001E25B4"/>
    <w:rsid w:val="001E44FE"/>
    <w:rsid w:val="00200595"/>
    <w:rsid w:val="00201222"/>
    <w:rsid w:val="0020363A"/>
    <w:rsid w:val="00204835"/>
    <w:rsid w:val="00220870"/>
    <w:rsid w:val="00231920"/>
    <w:rsid w:val="0023195C"/>
    <w:rsid w:val="00237A7F"/>
    <w:rsid w:val="0024282C"/>
    <w:rsid w:val="002460DC"/>
    <w:rsid w:val="00250985"/>
    <w:rsid w:val="00253DAE"/>
    <w:rsid w:val="002556F6"/>
    <w:rsid w:val="00256381"/>
    <w:rsid w:val="0027083A"/>
    <w:rsid w:val="0027403C"/>
    <w:rsid w:val="00283105"/>
    <w:rsid w:val="00284C4C"/>
    <w:rsid w:val="00287E68"/>
    <w:rsid w:val="00296529"/>
    <w:rsid w:val="002B1C19"/>
    <w:rsid w:val="002B27FB"/>
    <w:rsid w:val="002B685A"/>
    <w:rsid w:val="002C4405"/>
    <w:rsid w:val="002C57D2"/>
    <w:rsid w:val="002C68E0"/>
    <w:rsid w:val="002E0D56"/>
    <w:rsid w:val="0030294C"/>
    <w:rsid w:val="00303F75"/>
    <w:rsid w:val="00305EF4"/>
    <w:rsid w:val="00315186"/>
    <w:rsid w:val="003278EA"/>
    <w:rsid w:val="0033343E"/>
    <w:rsid w:val="003505EF"/>
    <w:rsid w:val="003512C2"/>
    <w:rsid w:val="00361048"/>
    <w:rsid w:val="00371FB6"/>
    <w:rsid w:val="00372089"/>
    <w:rsid w:val="003763C1"/>
    <w:rsid w:val="00376BBE"/>
    <w:rsid w:val="0038285C"/>
    <w:rsid w:val="003829AF"/>
    <w:rsid w:val="0039224F"/>
    <w:rsid w:val="003A43A4"/>
    <w:rsid w:val="003A7E18"/>
    <w:rsid w:val="003C4C86"/>
    <w:rsid w:val="003C6258"/>
    <w:rsid w:val="003E2904"/>
    <w:rsid w:val="00401927"/>
    <w:rsid w:val="0041027F"/>
    <w:rsid w:val="00412475"/>
    <w:rsid w:val="00423789"/>
    <w:rsid w:val="00436362"/>
    <w:rsid w:val="00440F43"/>
    <w:rsid w:val="00441B6F"/>
    <w:rsid w:val="00446221"/>
    <w:rsid w:val="00450E62"/>
    <w:rsid w:val="004539DB"/>
    <w:rsid w:val="0045505A"/>
    <w:rsid w:val="00471A80"/>
    <w:rsid w:val="00495B80"/>
    <w:rsid w:val="004B079C"/>
    <w:rsid w:val="004C64DF"/>
    <w:rsid w:val="004C6633"/>
    <w:rsid w:val="004D305E"/>
    <w:rsid w:val="004D4277"/>
    <w:rsid w:val="004D44B5"/>
    <w:rsid w:val="004F2CFA"/>
    <w:rsid w:val="00502516"/>
    <w:rsid w:val="00505148"/>
    <w:rsid w:val="005059D2"/>
    <w:rsid w:val="00505F06"/>
    <w:rsid w:val="00506828"/>
    <w:rsid w:val="00526F68"/>
    <w:rsid w:val="0053056E"/>
    <w:rsid w:val="005308BF"/>
    <w:rsid w:val="00554FDA"/>
    <w:rsid w:val="005779DB"/>
    <w:rsid w:val="005937BF"/>
    <w:rsid w:val="005C784C"/>
    <w:rsid w:val="005D17E9"/>
    <w:rsid w:val="005D17F6"/>
    <w:rsid w:val="005E5539"/>
    <w:rsid w:val="00602BF5"/>
    <w:rsid w:val="006053DF"/>
    <w:rsid w:val="006100C5"/>
    <w:rsid w:val="00617FDD"/>
    <w:rsid w:val="00633614"/>
    <w:rsid w:val="00633F68"/>
    <w:rsid w:val="00636EB2"/>
    <w:rsid w:val="006375B8"/>
    <w:rsid w:val="006407ED"/>
    <w:rsid w:val="0066510A"/>
    <w:rsid w:val="00673F9F"/>
    <w:rsid w:val="00674917"/>
    <w:rsid w:val="00680141"/>
    <w:rsid w:val="00686953"/>
    <w:rsid w:val="00687DEA"/>
    <w:rsid w:val="00687E67"/>
    <w:rsid w:val="006967F7"/>
    <w:rsid w:val="006A250C"/>
    <w:rsid w:val="006A3442"/>
    <w:rsid w:val="006A6EE9"/>
    <w:rsid w:val="006B21D3"/>
    <w:rsid w:val="006B4C6E"/>
    <w:rsid w:val="006B57D0"/>
    <w:rsid w:val="006D2806"/>
    <w:rsid w:val="006D30FF"/>
    <w:rsid w:val="006D6940"/>
    <w:rsid w:val="006E5AC1"/>
    <w:rsid w:val="006F11EC"/>
    <w:rsid w:val="0070082C"/>
    <w:rsid w:val="00707CEC"/>
    <w:rsid w:val="007152DB"/>
    <w:rsid w:val="007209AA"/>
    <w:rsid w:val="007211E7"/>
    <w:rsid w:val="007369E6"/>
    <w:rsid w:val="00746E59"/>
    <w:rsid w:val="00754C9A"/>
    <w:rsid w:val="0075599A"/>
    <w:rsid w:val="00761D52"/>
    <w:rsid w:val="00767CA0"/>
    <w:rsid w:val="0077749E"/>
    <w:rsid w:val="00790ADA"/>
    <w:rsid w:val="007A3E45"/>
    <w:rsid w:val="007A4141"/>
    <w:rsid w:val="007A4BC9"/>
    <w:rsid w:val="007D2288"/>
    <w:rsid w:val="007D3F03"/>
    <w:rsid w:val="007D7E73"/>
    <w:rsid w:val="007E088F"/>
    <w:rsid w:val="007E6940"/>
    <w:rsid w:val="007F7B32"/>
    <w:rsid w:val="00803546"/>
    <w:rsid w:val="00804BC2"/>
    <w:rsid w:val="0081431A"/>
    <w:rsid w:val="0083216F"/>
    <w:rsid w:val="00843533"/>
    <w:rsid w:val="00851702"/>
    <w:rsid w:val="00860000"/>
    <w:rsid w:val="00863BD3"/>
    <w:rsid w:val="008641ED"/>
    <w:rsid w:val="00866D66"/>
    <w:rsid w:val="008671C6"/>
    <w:rsid w:val="0086798B"/>
    <w:rsid w:val="00871BD1"/>
    <w:rsid w:val="00875803"/>
    <w:rsid w:val="00891FCA"/>
    <w:rsid w:val="008954AA"/>
    <w:rsid w:val="008A0892"/>
    <w:rsid w:val="008B1F95"/>
    <w:rsid w:val="008B3725"/>
    <w:rsid w:val="008B459E"/>
    <w:rsid w:val="008E13AE"/>
    <w:rsid w:val="008E1506"/>
    <w:rsid w:val="008E710C"/>
    <w:rsid w:val="008F69D6"/>
    <w:rsid w:val="00902823"/>
    <w:rsid w:val="009102D5"/>
    <w:rsid w:val="00915CA6"/>
    <w:rsid w:val="00927834"/>
    <w:rsid w:val="009425DD"/>
    <w:rsid w:val="009500A6"/>
    <w:rsid w:val="00957463"/>
    <w:rsid w:val="00957C18"/>
    <w:rsid w:val="009659BA"/>
    <w:rsid w:val="00971ED5"/>
    <w:rsid w:val="009779AE"/>
    <w:rsid w:val="00983040"/>
    <w:rsid w:val="0099307E"/>
    <w:rsid w:val="009A7079"/>
    <w:rsid w:val="009B3FB9"/>
    <w:rsid w:val="009C2465"/>
    <w:rsid w:val="009D35A0"/>
    <w:rsid w:val="009D67AD"/>
    <w:rsid w:val="009D7EB7"/>
    <w:rsid w:val="009E048A"/>
    <w:rsid w:val="009E08E9"/>
    <w:rsid w:val="009E3DB9"/>
    <w:rsid w:val="009E6E35"/>
    <w:rsid w:val="009F0EDA"/>
    <w:rsid w:val="009F797A"/>
    <w:rsid w:val="00A03B96"/>
    <w:rsid w:val="00A05B19"/>
    <w:rsid w:val="00A066BD"/>
    <w:rsid w:val="00A0753B"/>
    <w:rsid w:val="00A1134E"/>
    <w:rsid w:val="00A130B3"/>
    <w:rsid w:val="00A24E7E"/>
    <w:rsid w:val="00A258C3"/>
    <w:rsid w:val="00A31DF4"/>
    <w:rsid w:val="00A347C0"/>
    <w:rsid w:val="00A51431"/>
    <w:rsid w:val="00A539AD"/>
    <w:rsid w:val="00A67E1C"/>
    <w:rsid w:val="00A77356"/>
    <w:rsid w:val="00A86980"/>
    <w:rsid w:val="00A93A79"/>
    <w:rsid w:val="00A94063"/>
    <w:rsid w:val="00AA6219"/>
    <w:rsid w:val="00AA74E0"/>
    <w:rsid w:val="00AB1EAB"/>
    <w:rsid w:val="00AB703F"/>
    <w:rsid w:val="00AC1F79"/>
    <w:rsid w:val="00AC67EA"/>
    <w:rsid w:val="00AC6BB8"/>
    <w:rsid w:val="00AC7924"/>
    <w:rsid w:val="00AD56C9"/>
    <w:rsid w:val="00AE008F"/>
    <w:rsid w:val="00B01FCD"/>
    <w:rsid w:val="00B1776C"/>
    <w:rsid w:val="00B20089"/>
    <w:rsid w:val="00B35D4F"/>
    <w:rsid w:val="00B41D19"/>
    <w:rsid w:val="00B46198"/>
    <w:rsid w:val="00B52583"/>
    <w:rsid w:val="00B52896"/>
    <w:rsid w:val="00B73596"/>
    <w:rsid w:val="00B74D27"/>
    <w:rsid w:val="00B95236"/>
    <w:rsid w:val="00B96BD9"/>
    <w:rsid w:val="00BA1B01"/>
    <w:rsid w:val="00BA2641"/>
    <w:rsid w:val="00BA571F"/>
    <w:rsid w:val="00BB37AA"/>
    <w:rsid w:val="00BC53A0"/>
    <w:rsid w:val="00BE62AD"/>
    <w:rsid w:val="00BF03B3"/>
    <w:rsid w:val="00BF0608"/>
    <w:rsid w:val="00BF0CF1"/>
    <w:rsid w:val="00BF121F"/>
    <w:rsid w:val="00BF1F80"/>
    <w:rsid w:val="00C166EF"/>
    <w:rsid w:val="00C17EB0"/>
    <w:rsid w:val="00C27F5F"/>
    <w:rsid w:val="00C30A0F"/>
    <w:rsid w:val="00C37E61"/>
    <w:rsid w:val="00C4724C"/>
    <w:rsid w:val="00C516B5"/>
    <w:rsid w:val="00C6399F"/>
    <w:rsid w:val="00C70F1B"/>
    <w:rsid w:val="00C71A47"/>
    <w:rsid w:val="00C7464C"/>
    <w:rsid w:val="00C74C36"/>
    <w:rsid w:val="00C763EA"/>
    <w:rsid w:val="00C85588"/>
    <w:rsid w:val="00CB5BFE"/>
    <w:rsid w:val="00CD6755"/>
    <w:rsid w:val="00CD6856"/>
    <w:rsid w:val="00CE0089"/>
    <w:rsid w:val="00CE0A7F"/>
    <w:rsid w:val="00CE793C"/>
    <w:rsid w:val="00CF193C"/>
    <w:rsid w:val="00D01332"/>
    <w:rsid w:val="00D173F1"/>
    <w:rsid w:val="00D22743"/>
    <w:rsid w:val="00D35247"/>
    <w:rsid w:val="00D464F4"/>
    <w:rsid w:val="00D62A15"/>
    <w:rsid w:val="00D74CB0"/>
    <w:rsid w:val="00D828CC"/>
    <w:rsid w:val="00D8295D"/>
    <w:rsid w:val="00DA55A5"/>
    <w:rsid w:val="00DA7A6E"/>
    <w:rsid w:val="00DC2A65"/>
    <w:rsid w:val="00DC7237"/>
    <w:rsid w:val="00DE15F0"/>
    <w:rsid w:val="00DE5663"/>
    <w:rsid w:val="00DE78AA"/>
    <w:rsid w:val="00DF7B20"/>
    <w:rsid w:val="00E053D0"/>
    <w:rsid w:val="00E075EE"/>
    <w:rsid w:val="00E14541"/>
    <w:rsid w:val="00E15994"/>
    <w:rsid w:val="00E3114E"/>
    <w:rsid w:val="00E31A70"/>
    <w:rsid w:val="00E35B02"/>
    <w:rsid w:val="00E609A8"/>
    <w:rsid w:val="00E66496"/>
    <w:rsid w:val="00E66B35"/>
    <w:rsid w:val="00E66E10"/>
    <w:rsid w:val="00E679C7"/>
    <w:rsid w:val="00E70EB4"/>
    <w:rsid w:val="00E769F6"/>
    <w:rsid w:val="00E81646"/>
    <w:rsid w:val="00E8407C"/>
    <w:rsid w:val="00E84F3C"/>
    <w:rsid w:val="00EA012C"/>
    <w:rsid w:val="00EA0CC8"/>
    <w:rsid w:val="00EC6A55"/>
    <w:rsid w:val="00ED0288"/>
    <w:rsid w:val="00EE3C9F"/>
    <w:rsid w:val="00EE43AD"/>
    <w:rsid w:val="00EE52CB"/>
    <w:rsid w:val="00EF05D6"/>
    <w:rsid w:val="00EF581D"/>
    <w:rsid w:val="00EF7FD8"/>
    <w:rsid w:val="00F06F59"/>
    <w:rsid w:val="00F14FC0"/>
    <w:rsid w:val="00F15C2B"/>
    <w:rsid w:val="00F17988"/>
    <w:rsid w:val="00F44E83"/>
    <w:rsid w:val="00F469F0"/>
    <w:rsid w:val="00F53273"/>
    <w:rsid w:val="00F755E4"/>
    <w:rsid w:val="00F77D02"/>
    <w:rsid w:val="00F80500"/>
    <w:rsid w:val="00F85B0D"/>
    <w:rsid w:val="00F87D37"/>
    <w:rsid w:val="00FB198B"/>
    <w:rsid w:val="00FB3A86"/>
    <w:rsid w:val="00FD36C8"/>
    <w:rsid w:val="00FE6289"/>
    <w:rsid w:val="00FE75ED"/>
    <w:rsid w:val="00FF5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7C92C3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46191"/>
    <w:rPr>
      <w:rFonts w:ascii="Times New Roman" w:hAnsi="Times New Roman"/>
      <w:sz w:val="24"/>
      <w:szCs w:val="24"/>
    </w:rPr>
  </w:style>
  <w:style w:type="character" w:customStyle="1" w:styleId="UnresolvedMention">
    <w:name w:val="Unresolved Mention"/>
    <w:basedOn w:val="DefaultParagraphFont"/>
    <w:uiPriority w:val="99"/>
    <w:semiHidden/>
    <w:unhideWhenUsed/>
    <w:rsid w:val="00EA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639325">
      <w:bodyDiv w:val="1"/>
      <w:marLeft w:val="0"/>
      <w:marRight w:val="0"/>
      <w:marTop w:val="0"/>
      <w:marBottom w:val="0"/>
      <w:divBdr>
        <w:top w:val="none" w:sz="0" w:space="0" w:color="auto"/>
        <w:left w:val="none" w:sz="0" w:space="0" w:color="auto"/>
        <w:bottom w:val="none" w:sz="0" w:space="0" w:color="auto"/>
        <w:right w:val="none" w:sz="0" w:space="0" w:color="auto"/>
      </w:divBdr>
    </w:div>
    <w:div w:id="9367759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499890">
      <w:bodyDiv w:val="1"/>
      <w:marLeft w:val="0"/>
      <w:marRight w:val="0"/>
      <w:marTop w:val="0"/>
      <w:marBottom w:val="0"/>
      <w:divBdr>
        <w:top w:val="none" w:sz="0" w:space="0" w:color="auto"/>
        <w:left w:val="none" w:sz="0" w:space="0" w:color="auto"/>
        <w:bottom w:val="none" w:sz="0" w:space="0" w:color="auto"/>
        <w:right w:val="none" w:sz="0" w:space="0" w:color="auto"/>
      </w:divBdr>
      <w:divsChild>
        <w:div w:id="675890603">
          <w:marLeft w:val="0"/>
          <w:marRight w:val="0"/>
          <w:marTop w:val="15"/>
          <w:marBottom w:val="0"/>
          <w:divBdr>
            <w:top w:val="single" w:sz="48" w:space="0" w:color="auto"/>
            <w:left w:val="single" w:sz="48" w:space="0" w:color="auto"/>
            <w:bottom w:val="single" w:sz="48" w:space="0" w:color="auto"/>
            <w:right w:val="single" w:sz="48" w:space="0" w:color="auto"/>
          </w:divBdr>
          <w:divsChild>
            <w:div w:id="16735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8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532460">
      <w:bodyDiv w:val="1"/>
      <w:marLeft w:val="0"/>
      <w:marRight w:val="0"/>
      <w:marTop w:val="0"/>
      <w:marBottom w:val="0"/>
      <w:divBdr>
        <w:top w:val="none" w:sz="0" w:space="0" w:color="auto"/>
        <w:left w:val="none" w:sz="0" w:space="0" w:color="auto"/>
        <w:bottom w:val="none" w:sz="0" w:space="0" w:color="auto"/>
        <w:right w:val="none" w:sz="0" w:space="0" w:color="auto"/>
      </w:divBdr>
    </w:div>
    <w:div w:id="310210374">
      <w:bodyDiv w:val="1"/>
      <w:marLeft w:val="0"/>
      <w:marRight w:val="0"/>
      <w:marTop w:val="0"/>
      <w:marBottom w:val="0"/>
      <w:divBdr>
        <w:top w:val="none" w:sz="0" w:space="0" w:color="auto"/>
        <w:left w:val="none" w:sz="0" w:space="0" w:color="auto"/>
        <w:bottom w:val="none" w:sz="0" w:space="0" w:color="auto"/>
        <w:right w:val="none" w:sz="0" w:space="0" w:color="auto"/>
      </w:divBdr>
    </w:div>
    <w:div w:id="340668052">
      <w:bodyDiv w:val="1"/>
      <w:marLeft w:val="0"/>
      <w:marRight w:val="0"/>
      <w:marTop w:val="0"/>
      <w:marBottom w:val="0"/>
      <w:divBdr>
        <w:top w:val="none" w:sz="0" w:space="0" w:color="auto"/>
        <w:left w:val="none" w:sz="0" w:space="0" w:color="auto"/>
        <w:bottom w:val="none" w:sz="0" w:space="0" w:color="auto"/>
        <w:right w:val="none" w:sz="0" w:space="0" w:color="auto"/>
      </w:divBdr>
    </w:div>
    <w:div w:id="449931646">
      <w:bodyDiv w:val="1"/>
      <w:marLeft w:val="0"/>
      <w:marRight w:val="0"/>
      <w:marTop w:val="0"/>
      <w:marBottom w:val="0"/>
      <w:divBdr>
        <w:top w:val="none" w:sz="0" w:space="0" w:color="auto"/>
        <w:left w:val="none" w:sz="0" w:space="0" w:color="auto"/>
        <w:bottom w:val="none" w:sz="0" w:space="0" w:color="auto"/>
        <w:right w:val="none" w:sz="0" w:space="0" w:color="auto"/>
      </w:divBdr>
      <w:divsChild>
        <w:div w:id="1525047887">
          <w:marLeft w:val="0"/>
          <w:marRight w:val="0"/>
          <w:marTop w:val="15"/>
          <w:marBottom w:val="0"/>
          <w:divBdr>
            <w:top w:val="single" w:sz="48" w:space="0" w:color="auto"/>
            <w:left w:val="single" w:sz="48" w:space="0" w:color="auto"/>
            <w:bottom w:val="single" w:sz="48" w:space="0" w:color="auto"/>
            <w:right w:val="single" w:sz="48" w:space="0" w:color="auto"/>
          </w:divBdr>
          <w:divsChild>
            <w:div w:id="20919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35986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2695830">
      <w:bodyDiv w:val="1"/>
      <w:marLeft w:val="0"/>
      <w:marRight w:val="0"/>
      <w:marTop w:val="0"/>
      <w:marBottom w:val="0"/>
      <w:divBdr>
        <w:top w:val="none" w:sz="0" w:space="0" w:color="auto"/>
        <w:left w:val="none" w:sz="0" w:space="0" w:color="auto"/>
        <w:bottom w:val="none" w:sz="0" w:space="0" w:color="auto"/>
        <w:right w:val="none" w:sz="0" w:space="0" w:color="auto"/>
      </w:divBdr>
    </w:div>
    <w:div w:id="1176581348">
      <w:bodyDiv w:val="1"/>
      <w:marLeft w:val="0"/>
      <w:marRight w:val="0"/>
      <w:marTop w:val="0"/>
      <w:marBottom w:val="0"/>
      <w:divBdr>
        <w:top w:val="none" w:sz="0" w:space="0" w:color="auto"/>
        <w:left w:val="none" w:sz="0" w:space="0" w:color="auto"/>
        <w:bottom w:val="none" w:sz="0" w:space="0" w:color="auto"/>
        <w:right w:val="none" w:sz="0" w:space="0" w:color="auto"/>
      </w:divBdr>
    </w:div>
    <w:div w:id="1332297427">
      <w:bodyDiv w:val="1"/>
      <w:marLeft w:val="0"/>
      <w:marRight w:val="0"/>
      <w:marTop w:val="0"/>
      <w:marBottom w:val="0"/>
      <w:divBdr>
        <w:top w:val="none" w:sz="0" w:space="0" w:color="auto"/>
        <w:left w:val="none" w:sz="0" w:space="0" w:color="auto"/>
        <w:bottom w:val="none" w:sz="0" w:space="0" w:color="auto"/>
        <w:right w:val="none" w:sz="0" w:space="0" w:color="auto"/>
      </w:divBdr>
    </w:div>
    <w:div w:id="1418594706">
      <w:bodyDiv w:val="1"/>
      <w:marLeft w:val="0"/>
      <w:marRight w:val="0"/>
      <w:marTop w:val="0"/>
      <w:marBottom w:val="0"/>
      <w:divBdr>
        <w:top w:val="none" w:sz="0" w:space="0" w:color="auto"/>
        <w:left w:val="none" w:sz="0" w:space="0" w:color="auto"/>
        <w:bottom w:val="none" w:sz="0" w:space="0" w:color="auto"/>
        <w:right w:val="none" w:sz="0" w:space="0" w:color="auto"/>
      </w:divBdr>
    </w:div>
    <w:div w:id="15448291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20D65-90DC-4061-9F80-A8071DFD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262</TotalTime>
  <Pages>10</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12981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157</cp:revision>
  <cp:lastPrinted>1999-07-06T11:00:00Z</cp:lastPrinted>
  <dcterms:created xsi:type="dcterms:W3CDTF">2025-03-22T09:28:00Z</dcterms:created>
  <dcterms:modified xsi:type="dcterms:W3CDTF">2025-04-02T05:44:00Z</dcterms:modified>
</cp:coreProperties>
</file>