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8DE9" w14:textId="77777777" w:rsidR="00754C9A" w:rsidRDefault="00754C9A" w:rsidP="00213FC8">
      <w:pPr>
        <w:pStyle w:val="Titre"/>
        <w:spacing w:after="0"/>
        <w:jc w:val="both"/>
        <w:rPr>
          <w:rFonts w:ascii="Arial" w:hAnsi="Arial" w:cs="Arial"/>
        </w:rPr>
      </w:pPr>
    </w:p>
    <w:p w14:paraId="5F145D39" w14:textId="637C735C" w:rsidR="00A258C3" w:rsidRDefault="005467F0" w:rsidP="00213FC8">
      <w:pPr>
        <w:pStyle w:val="Author"/>
        <w:spacing w:line="240" w:lineRule="auto"/>
        <w:rPr>
          <w:rFonts w:ascii="Arial" w:hAnsi="Arial" w:cs="Arial"/>
          <w:bCs/>
          <w:iCs/>
          <w:kern w:val="28"/>
          <w:sz w:val="36"/>
        </w:rPr>
      </w:pPr>
      <w:r w:rsidRPr="005467F0">
        <w:rPr>
          <w:rFonts w:ascii="Arial" w:hAnsi="Arial" w:cs="Arial"/>
          <w:bCs/>
          <w:iCs/>
          <w:kern w:val="28"/>
          <w:sz w:val="36"/>
        </w:rPr>
        <w:t>Effect of Temperature and Initial Sample Dimensions on the Convective Drying Behavior of Parallelepiped Cassava Samples.</w:t>
      </w:r>
    </w:p>
    <w:p w14:paraId="2B2C06AD" w14:textId="77777777" w:rsidR="003B5302" w:rsidRDefault="003B5302" w:rsidP="00213FC8">
      <w:pPr>
        <w:pStyle w:val="Author"/>
        <w:spacing w:line="240" w:lineRule="auto"/>
        <w:rPr>
          <w:rFonts w:ascii="Arial" w:hAnsi="Arial" w:cs="Arial"/>
        </w:rPr>
      </w:pPr>
    </w:p>
    <w:p w14:paraId="59231324" w14:textId="77777777" w:rsidR="001B4715" w:rsidRDefault="001B4715" w:rsidP="00213FC8">
      <w:pPr>
        <w:pStyle w:val="Author"/>
        <w:spacing w:line="240" w:lineRule="auto"/>
        <w:rPr>
          <w:rFonts w:ascii="Arial" w:hAnsi="Arial" w:cs="Arial"/>
        </w:rPr>
      </w:pPr>
    </w:p>
    <w:p w14:paraId="33818676" w14:textId="77777777" w:rsidR="001B4715" w:rsidRDefault="001B4715" w:rsidP="00213FC8">
      <w:pPr>
        <w:pStyle w:val="Author"/>
        <w:spacing w:line="240" w:lineRule="auto"/>
        <w:rPr>
          <w:rFonts w:ascii="Arial" w:hAnsi="Arial" w:cs="Arial"/>
        </w:rPr>
      </w:pPr>
    </w:p>
    <w:p w14:paraId="040A7DBA" w14:textId="77777777" w:rsidR="001B4715" w:rsidRDefault="001B4715" w:rsidP="00213FC8">
      <w:pPr>
        <w:pStyle w:val="Author"/>
        <w:spacing w:line="240" w:lineRule="auto"/>
        <w:rPr>
          <w:rFonts w:ascii="Arial" w:hAnsi="Arial" w:cs="Arial"/>
        </w:rPr>
      </w:pPr>
    </w:p>
    <w:p w14:paraId="2EB28C8C" w14:textId="77777777" w:rsidR="001B4715" w:rsidRDefault="001B4715" w:rsidP="00213FC8">
      <w:pPr>
        <w:pStyle w:val="Author"/>
        <w:spacing w:line="240" w:lineRule="auto"/>
        <w:rPr>
          <w:rFonts w:ascii="Arial" w:hAnsi="Arial" w:cs="Arial"/>
        </w:rPr>
      </w:pPr>
    </w:p>
    <w:p w14:paraId="76EFD494" w14:textId="77777777" w:rsidR="00790ADA" w:rsidRDefault="00790ADA" w:rsidP="00213FC8">
      <w:pPr>
        <w:pStyle w:val="Affiliation"/>
        <w:spacing w:after="0" w:line="240" w:lineRule="auto"/>
        <w:jc w:val="both"/>
        <w:rPr>
          <w:rFonts w:ascii="Arial" w:hAnsi="Arial" w:cs="Arial"/>
        </w:rPr>
      </w:pPr>
    </w:p>
    <w:p w14:paraId="69BB2C7F" w14:textId="77777777" w:rsidR="002C57D2" w:rsidRPr="00FB3A86" w:rsidRDefault="002C57D2" w:rsidP="00213FC8">
      <w:pPr>
        <w:pStyle w:val="Affiliation"/>
        <w:spacing w:after="0" w:line="240" w:lineRule="auto"/>
        <w:jc w:val="both"/>
        <w:rPr>
          <w:rFonts w:ascii="Arial" w:hAnsi="Arial" w:cs="Arial"/>
        </w:rPr>
      </w:pPr>
    </w:p>
    <w:p w14:paraId="4CA6F25B" w14:textId="2329901E" w:rsidR="00B01FCD" w:rsidRPr="00FB3A86" w:rsidRDefault="007B0878" w:rsidP="00213FC8">
      <w:pPr>
        <w:pStyle w:val="Copyright"/>
        <w:spacing w:after="0" w:line="240" w:lineRule="auto"/>
        <w:jc w:val="both"/>
        <w:rPr>
          <w:rFonts w:ascii="Arial" w:hAnsi="Arial" w:cs="Arial"/>
        </w:rPr>
        <w:sectPr w:rsidR="00B01FCD" w:rsidRPr="00FB3A86" w:rsidSect="001B47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5C6A38" wp14:editId="52E480AF">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1445E26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BAC6E51" w14:textId="310F3191" w:rsidR="00B01FCD" w:rsidRDefault="00B01FCD" w:rsidP="00213FC8">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110EA6C" w14:textId="77777777" w:rsidR="00790ADA" w:rsidRPr="00FB3A86" w:rsidRDefault="00790ADA" w:rsidP="00213FC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48B0F2C" w14:textId="77777777" w:rsidTr="001E44FE">
        <w:tc>
          <w:tcPr>
            <w:tcW w:w="9576" w:type="dxa"/>
            <w:shd w:val="clear" w:color="auto" w:fill="F2F2F2"/>
          </w:tcPr>
          <w:p w14:paraId="105A0189"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The objective of this study is to examine the behavior of cassava during convective drying, taking into account the external temperature and changing the dimensions of the parallelepiped-shaped samples. The following temperatures were used: 40°C, 50°C, 60°C and 70°C. The conclusions indicate that the drying process is faster at higher temperatures. To illustrate, the drying time of a parallelepiped with dimensions 2cmx1.5cmx1cm is 620 minutes at 40°C, 540 minutes at 50°C, 520 minutes at 60°C and 460 minutes at 70°C. For parallelepipeds measuring 2cmx1.5cmx1.5cm, the drying times are increased: 640min, 600min, 540min and 480min. This mainly concerns the larger ones, especially at higher temperatures. At a temperature of 40°C, the impact of size is less obvious, however at higher temperatures (50°C, 60°C, 70°C), the importance of sample size is more felt. For example, at a temperature of 70°C, parallelepipeds with dimensions 2cmx1.5cmx1cm, 2cmx1.5cmx1.5cm and 2cmx1.5cmx2cm dry out in 440 minutes, 460 minutes and 500 minutes respectively.</w:t>
            </w:r>
          </w:p>
          <w:p w14:paraId="6F7DB4B9" w14:textId="433EEF3C" w:rsidR="00505F06" w:rsidRPr="00BA1B01" w:rsidRDefault="003B5302" w:rsidP="00213FC8">
            <w:pPr>
              <w:pStyle w:val="Body"/>
              <w:spacing w:after="0"/>
              <w:rPr>
                <w:rFonts w:ascii="Arial" w:eastAsia="Calibri" w:hAnsi="Arial" w:cs="Arial"/>
                <w:szCs w:val="22"/>
              </w:rPr>
            </w:pPr>
            <w:r w:rsidRPr="003B5302">
              <w:rPr>
                <w:rFonts w:ascii="Arial" w:eastAsia="Calibri" w:hAnsi="Arial" w:cs="Arial"/>
                <w:szCs w:val="22"/>
              </w:rPr>
              <w:t xml:space="preserve">In conclusion, higher temperatures promote drying, </w:t>
            </w:r>
            <w:r w:rsidR="00753078" w:rsidRPr="00753078">
              <w:rPr>
                <w:rFonts w:ascii="Arial" w:eastAsia="Calibri" w:hAnsi="Arial" w:cs="Arial"/>
                <w:szCs w:val="22"/>
                <w:highlight w:val="yellow"/>
              </w:rPr>
              <w:t>up to a drying time difference of 100 min for the same sample shape between 50°C and 60°C</w:t>
            </w:r>
            <w:r w:rsidRPr="00753078">
              <w:rPr>
                <w:rFonts w:ascii="Arial" w:eastAsia="Calibri" w:hAnsi="Arial" w:cs="Arial"/>
                <w:szCs w:val="22"/>
                <w:highlight w:val="yellow"/>
              </w:rPr>
              <w:t>.</w:t>
            </w:r>
            <w:r w:rsidRPr="003B5302">
              <w:rPr>
                <w:rFonts w:ascii="Arial" w:eastAsia="Calibri" w:hAnsi="Arial" w:cs="Arial"/>
                <w:szCs w:val="22"/>
              </w:rPr>
              <w:t xml:space="preserve"> Small pieces of cassava tend to dry faster than large ones, especially at higher temperatures.</w:t>
            </w:r>
          </w:p>
        </w:tc>
      </w:tr>
    </w:tbl>
    <w:p w14:paraId="25D1EF77" w14:textId="77777777" w:rsidR="00636EB2" w:rsidRDefault="00636EB2" w:rsidP="00213FC8">
      <w:pPr>
        <w:pStyle w:val="Body"/>
        <w:spacing w:after="0"/>
        <w:rPr>
          <w:rFonts w:ascii="Arial" w:hAnsi="Arial" w:cs="Arial"/>
          <w:i/>
        </w:rPr>
      </w:pPr>
    </w:p>
    <w:p w14:paraId="01DC71F7" w14:textId="3809BBEB" w:rsidR="00A24E7E" w:rsidRDefault="00A24E7E" w:rsidP="00213FC8">
      <w:pPr>
        <w:pStyle w:val="Body"/>
        <w:spacing w:after="0"/>
        <w:rPr>
          <w:rFonts w:ascii="Arial" w:hAnsi="Arial" w:cs="Arial"/>
          <w:i/>
        </w:rPr>
      </w:pPr>
      <w:r>
        <w:rPr>
          <w:rFonts w:ascii="Arial" w:hAnsi="Arial" w:cs="Arial"/>
          <w:i/>
        </w:rPr>
        <w:t xml:space="preserve">Keywords: </w:t>
      </w:r>
      <w:r w:rsidR="003B5302" w:rsidRPr="003B5302">
        <w:rPr>
          <w:rFonts w:ascii="Arial" w:hAnsi="Arial" w:cs="Arial"/>
          <w:i/>
        </w:rPr>
        <w:t>convective drying, cassava, temperature, size, parallelepiped</w:t>
      </w:r>
    </w:p>
    <w:p w14:paraId="55C522C4" w14:textId="77777777" w:rsidR="003B5302" w:rsidRDefault="003B5302" w:rsidP="00213FC8">
      <w:pPr>
        <w:pStyle w:val="Body"/>
        <w:spacing w:after="0"/>
        <w:rPr>
          <w:rFonts w:ascii="Arial" w:hAnsi="Arial" w:cs="Arial"/>
          <w:i/>
        </w:rPr>
      </w:pPr>
    </w:p>
    <w:p w14:paraId="010CBA05" w14:textId="77777777" w:rsidR="00790ADA" w:rsidRDefault="00790ADA" w:rsidP="00213FC8">
      <w:pPr>
        <w:pStyle w:val="Body"/>
        <w:spacing w:after="0"/>
        <w:rPr>
          <w:rFonts w:ascii="Arial" w:hAnsi="Arial" w:cs="Arial"/>
          <w:i/>
        </w:rPr>
      </w:pPr>
    </w:p>
    <w:p w14:paraId="6833A669" w14:textId="77777777" w:rsidR="0024282C" w:rsidRDefault="0024282C" w:rsidP="00213FC8">
      <w:pPr>
        <w:pStyle w:val="Body"/>
        <w:spacing w:after="0"/>
        <w:rPr>
          <w:rFonts w:ascii="Arial" w:hAnsi="Arial" w:cs="Arial"/>
          <w:i/>
          <w:sz w:val="18"/>
        </w:rPr>
      </w:pPr>
    </w:p>
    <w:p w14:paraId="2083E6E8" w14:textId="77777777" w:rsidR="00505F06" w:rsidRPr="00A24E7E" w:rsidRDefault="00505F06" w:rsidP="00213FC8">
      <w:pPr>
        <w:pStyle w:val="Body"/>
        <w:spacing w:after="0"/>
        <w:rPr>
          <w:rFonts w:ascii="Arial" w:hAnsi="Arial" w:cs="Arial"/>
          <w:i/>
        </w:rPr>
      </w:pPr>
    </w:p>
    <w:p w14:paraId="7F3E272C" w14:textId="4AECBB0C" w:rsidR="007F7B32" w:rsidRDefault="00902823" w:rsidP="00213FC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E71BB79" w14:textId="77777777" w:rsidR="00790ADA" w:rsidRPr="00FB3A86" w:rsidRDefault="00790ADA" w:rsidP="00213FC8">
      <w:pPr>
        <w:pStyle w:val="AbstHead"/>
        <w:spacing w:after="0"/>
        <w:jc w:val="both"/>
        <w:rPr>
          <w:rFonts w:ascii="Arial" w:hAnsi="Arial" w:cs="Arial"/>
        </w:rPr>
      </w:pPr>
    </w:p>
    <w:p w14:paraId="60F57913" w14:textId="7B7FFDA0"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 xml:space="preserve">Drying represents an option to consider for agricultural processing, as desired by developing countries to achieve food self-sufficiency [1]. To be successful, it is essential to perfectly master the transfer processes that control drying [2-4]. In the drying of agri-food products, several parameters must be taken into account. We can cite external parameters such as the temperature of the drying air as shown [6] for thin layers of figs, [7] for bunches or [8] for eggplants. There are also parameters related to the sample to be dried. [9] for the variety of onion, [10] for the maturity of okra, [11] and [12] for the initial size. Pretreatments are also taken into account [13,14] These last parameters are multiple, due to the complexity of the material that constitutes the agri-food product [15] and [16]. It goes without saying that its state </w:t>
      </w:r>
      <w:r w:rsidRPr="003B5302">
        <w:rPr>
          <w:rFonts w:ascii="Arial" w:eastAsia="Calibri" w:hAnsi="Arial" w:cs="Arial"/>
          <w:szCs w:val="22"/>
        </w:rPr>
        <w:lastRenderedPageBreak/>
        <w:t>of maturity [11], its size [17], its shape [18], etc. constitute important parameters in the evaluation of convective drying of agri-food products.</w:t>
      </w:r>
    </w:p>
    <w:p w14:paraId="4432AEA3"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Many studies have shown that drying curves evolve according to the above-mentioned parameters. We can list, on potatoes [1], on bananas [19], on figs [6] on different products (celery, onion, garlic, tomato, corn, etc.) [3].</w:t>
      </w:r>
    </w:p>
    <w:p w14:paraId="676269CC"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On tomatoes [5] and on garlic (2 to 4 mm thick) [4], the drying time decreases when the thickness decreases while the drying rate increases, allowing thus to preserve the quality of food product.</w:t>
      </w:r>
    </w:p>
    <w:p w14:paraId="4BBF46A7" w14:textId="254CA529" w:rsidR="00B01FCD" w:rsidRDefault="003B5302" w:rsidP="00213FC8">
      <w:pPr>
        <w:pStyle w:val="Body"/>
        <w:spacing w:after="0"/>
        <w:rPr>
          <w:rFonts w:ascii="Arial" w:hAnsi="Arial" w:cs="Arial"/>
        </w:rPr>
      </w:pPr>
      <w:r w:rsidRPr="003B5302">
        <w:rPr>
          <w:rFonts w:ascii="Arial" w:eastAsia="Calibri" w:hAnsi="Arial" w:cs="Arial"/>
          <w:szCs w:val="22"/>
        </w:rPr>
        <w:t>In this work, we aim to understand the behavior of cassava samples when subjected to convective drying. The external influence of temperature is taken into account. Regarding the intrinsic parameters, we maintain a fixed parallel shape, while modifying the dimensions.</w:t>
      </w:r>
    </w:p>
    <w:p w14:paraId="6CA6B316" w14:textId="2A59CA77" w:rsidR="00E66E10" w:rsidRDefault="00902823" w:rsidP="00FC52DD">
      <w:pPr>
        <w:pStyle w:val="AbstHead"/>
        <w:spacing w:before="240"/>
        <w:jc w:val="both"/>
        <w:rPr>
          <w:rFonts w:ascii="Arial" w:hAnsi="Arial" w:cs="Arial"/>
        </w:rPr>
      </w:pPr>
      <w:r>
        <w:rPr>
          <w:rFonts w:ascii="Arial" w:hAnsi="Arial" w:cs="Arial"/>
        </w:rPr>
        <w:t>2. material and method</w:t>
      </w:r>
      <w:r w:rsidR="00000F8F">
        <w:rPr>
          <w:rFonts w:ascii="Arial" w:hAnsi="Arial" w:cs="Arial"/>
        </w:rPr>
        <w:t xml:space="preserve">s </w:t>
      </w:r>
    </w:p>
    <w:p w14:paraId="7436760C" w14:textId="10C37751" w:rsidR="00F42B0B" w:rsidRDefault="00AA74E0" w:rsidP="00FC52DD">
      <w:pPr>
        <w:pStyle w:val="Body"/>
        <w:spacing w:before="240"/>
        <w:rPr>
          <w:rFonts w:ascii="Arial" w:hAnsi="Arial" w:cs="Arial"/>
        </w:rPr>
      </w:pPr>
      <w:r w:rsidRPr="00C30A0F">
        <w:rPr>
          <w:rFonts w:ascii="Arial" w:hAnsi="Arial" w:cs="Arial"/>
          <w:b/>
          <w:caps/>
          <w:sz w:val="22"/>
        </w:rPr>
        <w:t xml:space="preserve">2.1 </w:t>
      </w:r>
      <w:r w:rsidR="00F42B0B" w:rsidRPr="00F42B0B">
        <w:rPr>
          <w:rFonts w:ascii="Arial" w:hAnsi="Arial" w:cs="Arial"/>
          <w:b/>
          <w:sz w:val="22"/>
        </w:rPr>
        <w:t xml:space="preserve">Sample processing </w:t>
      </w:r>
      <w:r w:rsidRPr="00FB3A86">
        <w:rPr>
          <w:rFonts w:ascii="Arial" w:hAnsi="Arial" w:cs="Arial"/>
        </w:rPr>
        <w:t xml:space="preserve"> </w:t>
      </w:r>
    </w:p>
    <w:p w14:paraId="7911B2AC" w14:textId="77777777" w:rsidR="00F42B0B" w:rsidRPr="005A1AD3" w:rsidRDefault="00F42B0B" w:rsidP="00213FC8">
      <w:pPr>
        <w:jc w:val="both"/>
        <w:rPr>
          <w:rFonts w:ascii="Arial" w:hAnsi="Arial" w:cs="Arial"/>
          <w:lang w:val="fr-FR"/>
        </w:rPr>
      </w:pP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purchased</w:t>
      </w:r>
      <w:proofErr w:type="spellEnd"/>
      <w:r w:rsidRPr="005A1AD3">
        <w:rPr>
          <w:rFonts w:ascii="Arial" w:hAnsi="Arial" w:cs="Arial"/>
          <w:lang w:val="fr-FR"/>
        </w:rPr>
        <w:t xml:space="preserve"> </w:t>
      </w:r>
      <w:proofErr w:type="spellStart"/>
      <w:r w:rsidRPr="005A1AD3">
        <w:rPr>
          <w:rFonts w:ascii="Arial" w:hAnsi="Arial" w:cs="Arial"/>
          <w:lang w:val="fr-FR"/>
        </w:rPr>
        <w:t>from</w:t>
      </w:r>
      <w:proofErr w:type="spellEnd"/>
      <w:r w:rsidRPr="005A1AD3">
        <w:rPr>
          <w:rFonts w:ascii="Arial" w:hAnsi="Arial" w:cs="Arial"/>
          <w:lang w:val="fr-FR"/>
        </w:rPr>
        <w:t xml:space="preserve"> a local </w:t>
      </w:r>
      <w:proofErr w:type="spellStart"/>
      <w:r w:rsidRPr="005A1AD3">
        <w:rPr>
          <w:rFonts w:ascii="Arial" w:hAnsi="Arial" w:cs="Arial"/>
          <w:lang w:val="fr-FR"/>
        </w:rPr>
        <w:t>market</w:t>
      </w:r>
      <w:proofErr w:type="spellEnd"/>
      <w:r w:rsidRPr="005A1AD3">
        <w:rPr>
          <w:rFonts w:ascii="Arial" w:hAnsi="Arial" w:cs="Arial"/>
          <w:lang w:val="fr-FR"/>
        </w:rPr>
        <w:t xml:space="preserve"> in Bobo-Dioulasso, Burkina Faso. It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transferred</w:t>
      </w:r>
      <w:proofErr w:type="spellEnd"/>
      <w:r w:rsidRPr="005A1AD3">
        <w:rPr>
          <w:rFonts w:ascii="Arial" w:hAnsi="Arial" w:cs="Arial"/>
          <w:lang w:val="fr-FR"/>
        </w:rPr>
        <w:t xml:space="preserve"> to the </w:t>
      </w:r>
      <w:proofErr w:type="spellStart"/>
      <w:r w:rsidRPr="005A1AD3">
        <w:rPr>
          <w:rFonts w:ascii="Arial" w:hAnsi="Arial" w:cs="Arial"/>
          <w:lang w:val="fr-FR"/>
        </w:rPr>
        <w:t>LaMHE</w:t>
      </w:r>
      <w:proofErr w:type="spellEnd"/>
      <w:r w:rsidRPr="005A1AD3">
        <w:rPr>
          <w:rFonts w:ascii="Arial" w:hAnsi="Arial" w:cs="Arial"/>
          <w:lang w:val="fr-FR"/>
        </w:rPr>
        <w:t xml:space="preserve"> </w:t>
      </w:r>
      <w:proofErr w:type="spellStart"/>
      <w:r w:rsidRPr="005A1AD3">
        <w:rPr>
          <w:rFonts w:ascii="Arial" w:hAnsi="Arial" w:cs="Arial"/>
          <w:lang w:val="fr-FR"/>
        </w:rPr>
        <w:t>laboratory</w:t>
      </w:r>
      <w:proofErr w:type="spellEnd"/>
      <w:r w:rsidRPr="005A1AD3">
        <w:rPr>
          <w:rFonts w:ascii="Arial" w:hAnsi="Arial" w:cs="Arial"/>
          <w:lang w:val="fr-FR"/>
        </w:rPr>
        <w:t xml:space="preserve">. It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peeled</w:t>
      </w:r>
      <w:proofErr w:type="spellEnd"/>
      <w:r w:rsidRPr="005A1AD3">
        <w:rPr>
          <w:rFonts w:ascii="Arial" w:hAnsi="Arial" w:cs="Arial"/>
          <w:lang w:val="fr-FR"/>
        </w:rPr>
        <w:t xml:space="preserve"> and </w:t>
      </w:r>
      <w:proofErr w:type="spellStart"/>
      <w:r w:rsidRPr="005A1AD3">
        <w:rPr>
          <w:rFonts w:ascii="Arial" w:hAnsi="Arial" w:cs="Arial"/>
          <w:lang w:val="fr-FR"/>
        </w:rPr>
        <w:t>then</w:t>
      </w:r>
      <w:proofErr w:type="spellEnd"/>
      <w:r w:rsidRPr="005A1AD3">
        <w:rPr>
          <w:rFonts w:ascii="Arial" w:hAnsi="Arial" w:cs="Arial"/>
          <w:lang w:val="fr-FR"/>
        </w:rPr>
        <w:t xml:space="preserve"> </w:t>
      </w:r>
      <w:proofErr w:type="spellStart"/>
      <w:r w:rsidRPr="005A1AD3">
        <w:rPr>
          <w:rFonts w:ascii="Arial" w:hAnsi="Arial" w:cs="Arial"/>
          <w:lang w:val="fr-FR"/>
        </w:rPr>
        <w:t>cut</w:t>
      </w:r>
      <w:proofErr w:type="spellEnd"/>
      <w:r w:rsidRPr="005A1AD3">
        <w:rPr>
          <w:rFonts w:ascii="Arial" w:hAnsi="Arial" w:cs="Arial"/>
          <w:lang w:val="fr-FR"/>
        </w:rPr>
        <w:t xml:space="preserve"> </w:t>
      </w:r>
      <w:proofErr w:type="spellStart"/>
      <w:r w:rsidRPr="005A1AD3">
        <w:rPr>
          <w:rFonts w:ascii="Arial" w:hAnsi="Arial" w:cs="Arial"/>
          <w:lang w:val="fr-FR"/>
        </w:rPr>
        <w:t>into</w:t>
      </w:r>
      <w:proofErr w:type="spellEnd"/>
      <w:r w:rsidRPr="005A1AD3">
        <w:rPr>
          <w:rFonts w:ascii="Arial" w:hAnsi="Arial" w:cs="Arial"/>
          <w:lang w:val="fr-FR"/>
        </w:rPr>
        <w:t xml:space="preserve"> a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shape</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w:t>
      </w:r>
      <w:proofErr w:type="spellStart"/>
      <w:r w:rsidRPr="005A1AD3">
        <w:rPr>
          <w:rFonts w:ascii="Arial" w:hAnsi="Arial" w:cs="Arial"/>
          <w:lang w:val="fr-FR"/>
        </w:rPr>
        <w:t>stainless</w:t>
      </w:r>
      <w:proofErr w:type="spellEnd"/>
      <w:r w:rsidRPr="005A1AD3">
        <w:rPr>
          <w:rFonts w:ascii="Arial" w:hAnsi="Arial" w:cs="Arial"/>
          <w:lang w:val="fr-FR"/>
        </w:rPr>
        <w:t xml:space="preserve"> </w:t>
      </w:r>
      <w:proofErr w:type="spellStart"/>
      <w:r w:rsidRPr="005A1AD3">
        <w:rPr>
          <w:rFonts w:ascii="Arial" w:hAnsi="Arial" w:cs="Arial"/>
          <w:lang w:val="fr-FR"/>
        </w:rPr>
        <w:t>steel</w:t>
      </w:r>
      <w:proofErr w:type="spellEnd"/>
      <w:r w:rsidRPr="005A1AD3">
        <w:rPr>
          <w:rFonts w:ascii="Arial" w:hAnsi="Arial" w:cs="Arial"/>
          <w:lang w:val="fr-FR"/>
        </w:rPr>
        <w:t xml:space="preserve"> </w:t>
      </w:r>
      <w:proofErr w:type="spellStart"/>
      <w:r w:rsidRPr="005A1AD3">
        <w:rPr>
          <w:rFonts w:ascii="Arial" w:hAnsi="Arial" w:cs="Arial"/>
          <w:lang w:val="fr-FR"/>
        </w:rPr>
        <w:t>knife</w:t>
      </w:r>
      <w:proofErr w:type="spellEnd"/>
      <w:r w:rsidRPr="005A1AD3">
        <w:rPr>
          <w:rFonts w:ascii="Arial" w:hAnsi="Arial" w:cs="Arial"/>
          <w:lang w:val="fr-FR"/>
        </w:rPr>
        <w:t xml:space="preserve">. </w:t>
      </w: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measure</w:t>
      </w:r>
      <w:proofErr w:type="spellEnd"/>
      <w:r w:rsidRPr="005A1AD3">
        <w:rPr>
          <w:rFonts w:ascii="Arial" w:hAnsi="Arial" w:cs="Arial"/>
          <w:lang w:val="fr-FR"/>
        </w:rPr>
        <w:t xml:space="preserve"> the </w:t>
      </w:r>
      <w:proofErr w:type="spellStart"/>
      <w:r w:rsidRPr="005A1AD3">
        <w:rPr>
          <w:rFonts w:ascii="Arial" w:hAnsi="Arial" w:cs="Arial"/>
          <w:lang w:val="fr-FR"/>
        </w:rPr>
        <w:t>edges</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digital </w:t>
      </w:r>
      <w:proofErr w:type="spellStart"/>
      <w:r w:rsidRPr="005A1AD3">
        <w:rPr>
          <w:rFonts w:ascii="Arial" w:hAnsi="Arial" w:cs="Arial"/>
          <w:lang w:val="fr-FR"/>
        </w:rPr>
        <w:t>micrometer</w:t>
      </w:r>
      <w:proofErr w:type="spellEnd"/>
      <w:r w:rsidRPr="005A1AD3">
        <w:rPr>
          <w:rFonts w:ascii="Arial" w:hAnsi="Arial" w:cs="Arial"/>
          <w:lang w:val="fr-FR"/>
        </w:rPr>
        <w:t xml:space="preserve"> (MITUTOYO, Japan, </w:t>
      </w:r>
      <w:proofErr w:type="spellStart"/>
      <w:r w:rsidRPr="005A1AD3">
        <w:rPr>
          <w:rFonts w:ascii="Arial" w:hAnsi="Arial" w:cs="Arial"/>
          <w:lang w:val="fr-FR"/>
        </w:rPr>
        <w:t>accuracy</w:t>
      </w:r>
      <w:proofErr w:type="spellEnd"/>
      <w:r w:rsidRPr="005A1AD3">
        <w:rPr>
          <w:rFonts w:ascii="Arial" w:hAnsi="Arial" w:cs="Arial"/>
          <w:lang w:val="fr-FR"/>
        </w:rPr>
        <w:t xml:space="preserve"> 2.10 </w:t>
      </w:r>
      <w:r w:rsidRPr="005A1AD3">
        <w:rPr>
          <w:rFonts w:ascii="Arial" w:hAnsi="Arial" w:cs="Arial"/>
          <w:vertAlign w:val="superscript"/>
          <w:lang w:val="fr-FR"/>
        </w:rPr>
        <w:t xml:space="preserve">-5 </w:t>
      </w:r>
      <w:r w:rsidRPr="005A1AD3">
        <w:rPr>
          <w:rFonts w:ascii="Arial" w:hAnsi="Arial" w:cs="Arial"/>
          <w:lang w:val="fr-FR"/>
        </w:rPr>
        <w:t xml:space="preserve">m), as </w:t>
      </w:r>
      <w:proofErr w:type="spellStart"/>
      <w:r w:rsidRPr="005A1AD3">
        <w:rPr>
          <w:rFonts w:ascii="Arial" w:hAnsi="Arial" w:cs="Arial"/>
          <w:lang w:val="fr-FR"/>
        </w:rPr>
        <w:t>shown</w:t>
      </w:r>
      <w:proofErr w:type="spellEnd"/>
      <w:r w:rsidRPr="005A1AD3">
        <w:rPr>
          <w:rFonts w:ascii="Arial" w:hAnsi="Arial" w:cs="Arial"/>
          <w:lang w:val="fr-FR"/>
        </w:rPr>
        <w:t xml:space="preserve"> in Figure 1.</w:t>
      </w:r>
    </w:p>
    <w:p w14:paraId="3700563D" w14:textId="7F726142" w:rsidR="00F42B0B" w:rsidRDefault="00F42B0B" w:rsidP="00213FC8">
      <w:pPr>
        <w:jc w:val="both"/>
        <w:rPr>
          <w:rFonts w:ascii="Arial" w:hAnsi="Arial" w:cs="Arial"/>
          <w:lang w:val="fr-FR"/>
        </w:rPr>
      </w:pPr>
      <w:r w:rsidRPr="005A1AD3">
        <w:rPr>
          <w:rFonts w:ascii="Arial" w:hAnsi="Arial" w:cs="Arial"/>
          <w:lang w:val="fr-FR"/>
        </w:rPr>
        <w:t xml:space="preserve">Convective drying of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w:t>
      </w:r>
      <w:proofErr w:type="spellStart"/>
      <w:r w:rsidRPr="005A1AD3">
        <w:rPr>
          <w:rFonts w:ascii="Arial" w:hAnsi="Arial" w:cs="Arial"/>
          <w:lang w:val="fr-FR"/>
        </w:rPr>
        <w:t>carried</w:t>
      </w:r>
      <w:proofErr w:type="spellEnd"/>
      <w:r w:rsidRPr="005A1AD3">
        <w:rPr>
          <w:rFonts w:ascii="Arial" w:hAnsi="Arial" w:cs="Arial"/>
          <w:lang w:val="fr-FR"/>
        </w:rPr>
        <w:t xml:space="preserve"> out in an </w:t>
      </w:r>
      <w:proofErr w:type="spellStart"/>
      <w:r w:rsidRPr="005A1AD3">
        <w:rPr>
          <w:rFonts w:ascii="Arial" w:hAnsi="Arial" w:cs="Arial"/>
          <w:lang w:val="fr-FR"/>
        </w:rPr>
        <w:t>oven</w:t>
      </w:r>
      <w:proofErr w:type="spellEnd"/>
      <w:r w:rsidRPr="005A1AD3">
        <w:rPr>
          <w:rFonts w:ascii="Arial" w:hAnsi="Arial" w:cs="Arial"/>
          <w:lang w:val="fr-FR"/>
        </w:rPr>
        <w:t xml:space="preserve">. The </w:t>
      </w:r>
      <w:proofErr w:type="spellStart"/>
      <w:r w:rsidRPr="005A1AD3">
        <w:rPr>
          <w:rFonts w:ascii="Arial" w:hAnsi="Arial" w:cs="Arial"/>
          <w:lang w:val="fr-FR"/>
        </w:rPr>
        <w:t>temperature</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set to the drying </w:t>
      </w:r>
      <w:proofErr w:type="spellStart"/>
      <w:r w:rsidRPr="005A1AD3">
        <w:rPr>
          <w:rFonts w:ascii="Arial" w:hAnsi="Arial" w:cs="Arial"/>
          <w:lang w:val="fr-FR"/>
        </w:rPr>
        <w:t>temperature</w:t>
      </w:r>
      <w:proofErr w:type="spellEnd"/>
      <w:r w:rsidRPr="005A1AD3">
        <w:rPr>
          <w:rFonts w:ascii="Arial" w:hAnsi="Arial" w:cs="Arial"/>
          <w:lang w:val="fr-FR"/>
        </w:rPr>
        <w:t xml:space="preserve">. Once thermal </w:t>
      </w:r>
      <w:proofErr w:type="spellStart"/>
      <w:r w:rsidRPr="005A1AD3">
        <w:rPr>
          <w:rFonts w:ascii="Arial" w:hAnsi="Arial" w:cs="Arial"/>
          <w:lang w:val="fr-FR"/>
        </w:rPr>
        <w:t>equilibrium</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w:t>
      </w:r>
      <w:proofErr w:type="spellStart"/>
      <w:r w:rsidRPr="005A1AD3">
        <w:rPr>
          <w:rFonts w:ascii="Arial" w:hAnsi="Arial" w:cs="Arial"/>
          <w:lang w:val="fr-FR"/>
        </w:rPr>
        <w:t>reached</w:t>
      </w:r>
      <w:proofErr w:type="spellEnd"/>
      <w:r w:rsidRPr="005A1AD3">
        <w:rPr>
          <w:rFonts w:ascii="Arial" w:hAnsi="Arial" w:cs="Arial"/>
          <w:lang w:val="fr-FR"/>
        </w:rPr>
        <w:t xml:space="preserve">, the </w:t>
      </w:r>
      <w:proofErr w:type="spellStart"/>
      <w:r w:rsidRPr="005A1AD3">
        <w:rPr>
          <w:rFonts w:ascii="Arial" w:hAnsi="Arial" w:cs="Arial"/>
          <w:lang w:val="fr-FR"/>
        </w:rPr>
        <w:t>samples</w:t>
      </w:r>
      <w:proofErr w:type="spellEnd"/>
      <w:r w:rsidRPr="005A1AD3">
        <w:rPr>
          <w:rFonts w:ascii="Arial" w:hAnsi="Arial" w:cs="Arial"/>
          <w:lang w:val="fr-FR"/>
        </w:rPr>
        <w:t xml:space="preserve"> </w:t>
      </w:r>
      <w:proofErr w:type="spellStart"/>
      <w:r w:rsidRPr="005A1AD3">
        <w:rPr>
          <w:rFonts w:ascii="Arial" w:hAnsi="Arial" w:cs="Arial"/>
          <w:lang w:val="fr-FR"/>
        </w:rPr>
        <w:t>were</w:t>
      </w:r>
      <w:proofErr w:type="spellEnd"/>
      <w:r w:rsidRPr="005A1AD3">
        <w:rPr>
          <w:rFonts w:ascii="Arial" w:hAnsi="Arial" w:cs="Arial"/>
          <w:lang w:val="fr-FR"/>
        </w:rPr>
        <w:t xml:space="preserve"> </w:t>
      </w:r>
      <w:proofErr w:type="spellStart"/>
      <w:r w:rsidRPr="005A1AD3">
        <w:rPr>
          <w:rFonts w:ascii="Arial" w:hAnsi="Arial" w:cs="Arial"/>
          <w:lang w:val="fr-FR"/>
        </w:rPr>
        <w:t>introduced</w:t>
      </w:r>
      <w:proofErr w:type="spellEnd"/>
      <w:r w:rsidRPr="005A1AD3">
        <w:rPr>
          <w:rFonts w:ascii="Arial" w:hAnsi="Arial" w:cs="Arial"/>
          <w:lang w:val="fr-FR"/>
        </w:rPr>
        <w:t xml:space="preserve"> </w:t>
      </w:r>
      <w:proofErr w:type="spellStart"/>
      <w:r w:rsidRPr="005A1AD3">
        <w:rPr>
          <w:rFonts w:ascii="Arial" w:hAnsi="Arial" w:cs="Arial"/>
          <w:lang w:val="fr-FR"/>
        </w:rPr>
        <w:t>into</w:t>
      </w:r>
      <w:proofErr w:type="spellEnd"/>
      <w:r w:rsidRPr="005A1AD3">
        <w:rPr>
          <w:rFonts w:ascii="Arial" w:hAnsi="Arial" w:cs="Arial"/>
          <w:lang w:val="fr-FR"/>
        </w:rPr>
        <w:t xml:space="preserve"> the </w:t>
      </w:r>
      <w:proofErr w:type="spellStart"/>
      <w:r w:rsidRPr="005A1AD3">
        <w:rPr>
          <w:rFonts w:ascii="Arial" w:hAnsi="Arial" w:cs="Arial"/>
          <w:lang w:val="fr-FR"/>
        </w:rPr>
        <w:t>oven</w:t>
      </w:r>
      <w:proofErr w:type="spellEnd"/>
      <w:r w:rsidRPr="005A1AD3">
        <w:rPr>
          <w:rFonts w:ascii="Arial" w:hAnsi="Arial" w:cs="Arial"/>
          <w:lang w:val="fr-FR"/>
        </w:rPr>
        <w:t xml:space="preserve"> </w:t>
      </w:r>
      <w:proofErr w:type="spellStart"/>
      <w:r w:rsidRPr="005A1AD3">
        <w:rPr>
          <w:rFonts w:ascii="Arial" w:hAnsi="Arial" w:cs="Arial"/>
          <w:lang w:val="fr-FR"/>
        </w:rPr>
        <w:t>chamber</w:t>
      </w:r>
      <w:proofErr w:type="spellEnd"/>
      <w:r w:rsidRPr="005A1AD3">
        <w:rPr>
          <w:rFonts w:ascii="Arial" w:hAnsi="Arial" w:cs="Arial"/>
          <w:lang w:val="fr-FR"/>
        </w:rPr>
        <w:t xml:space="preserve">. </w:t>
      </w: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minimized</w:t>
      </w:r>
      <w:proofErr w:type="spellEnd"/>
      <w:r w:rsidRPr="005A1AD3">
        <w:rPr>
          <w:rFonts w:ascii="Arial" w:hAnsi="Arial" w:cs="Arial"/>
          <w:lang w:val="fr-FR"/>
        </w:rPr>
        <w:t xml:space="preserve"> the </w:t>
      </w:r>
      <w:proofErr w:type="spellStart"/>
      <w:r w:rsidRPr="005A1AD3">
        <w:rPr>
          <w:rFonts w:ascii="Arial" w:hAnsi="Arial" w:cs="Arial"/>
          <w:lang w:val="fr-FR"/>
        </w:rPr>
        <w:t>measurement</w:t>
      </w:r>
      <w:proofErr w:type="spellEnd"/>
      <w:r w:rsidRPr="005A1AD3">
        <w:rPr>
          <w:rFonts w:ascii="Arial" w:hAnsi="Arial" w:cs="Arial"/>
          <w:lang w:val="fr-FR"/>
        </w:rPr>
        <w:t xml:space="preserve"> time </w:t>
      </w:r>
      <w:proofErr w:type="spellStart"/>
      <w:r w:rsidRPr="005A1AD3">
        <w:rPr>
          <w:rFonts w:ascii="Arial" w:hAnsi="Arial" w:cs="Arial"/>
          <w:lang w:val="fr-FR"/>
        </w:rPr>
        <w:t>so</w:t>
      </w:r>
      <w:proofErr w:type="spellEnd"/>
      <w:r w:rsidRPr="005A1AD3">
        <w:rPr>
          <w:rFonts w:ascii="Arial" w:hAnsi="Arial" w:cs="Arial"/>
          <w:lang w:val="fr-FR"/>
        </w:rPr>
        <w:t xml:space="preserve"> as not to </w:t>
      </w:r>
      <w:proofErr w:type="spellStart"/>
      <w:r w:rsidRPr="005A1AD3">
        <w:rPr>
          <w:rFonts w:ascii="Arial" w:hAnsi="Arial" w:cs="Arial"/>
          <w:lang w:val="fr-FR"/>
        </w:rPr>
        <w:t>disturb</w:t>
      </w:r>
      <w:proofErr w:type="spellEnd"/>
      <w:r w:rsidRPr="005A1AD3">
        <w:rPr>
          <w:rFonts w:ascii="Arial" w:hAnsi="Arial" w:cs="Arial"/>
          <w:lang w:val="fr-FR"/>
        </w:rPr>
        <w:t xml:space="preserve"> the thermal </w:t>
      </w:r>
      <w:proofErr w:type="spellStart"/>
      <w:r w:rsidRPr="005A1AD3">
        <w:rPr>
          <w:rFonts w:ascii="Arial" w:hAnsi="Arial" w:cs="Arial"/>
          <w:lang w:val="fr-FR"/>
        </w:rPr>
        <w:t>equilibrium</w:t>
      </w:r>
      <w:proofErr w:type="spellEnd"/>
      <w:r w:rsidRPr="005A1AD3">
        <w:rPr>
          <w:rFonts w:ascii="Arial" w:hAnsi="Arial" w:cs="Arial"/>
          <w:lang w:val="fr-FR"/>
        </w:rPr>
        <w:t xml:space="preserve"> </w:t>
      </w:r>
      <w:proofErr w:type="spellStart"/>
      <w:r w:rsidRPr="005A1AD3">
        <w:rPr>
          <w:rFonts w:ascii="Arial" w:hAnsi="Arial" w:cs="Arial"/>
          <w:lang w:val="fr-FR"/>
        </w:rPr>
        <w:t>already</w:t>
      </w:r>
      <w:proofErr w:type="spellEnd"/>
      <w:r w:rsidRPr="005A1AD3">
        <w:rPr>
          <w:rFonts w:ascii="Arial" w:hAnsi="Arial" w:cs="Arial"/>
          <w:lang w:val="fr-FR"/>
        </w:rPr>
        <w:t xml:space="preserve"> </w:t>
      </w:r>
      <w:proofErr w:type="spellStart"/>
      <w:r w:rsidRPr="005A1AD3">
        <w:rPr>
          <w:rFonts w:ascii="Arial" w:hAnsi="Arial" w:cs="Arial"/>
          <w:lang w:val="fr-FR"/>
        </w:rPr>
        <w:t>established</w:t>
      </w:r>
      <w:proofErr w:type="spellEnd"/>
      <w:r w:rsidRPr="005A1AD3">
        <w:rPr>
          <w:rFonts w:ascii="Arial" w:hAnsi="Arial" w:cs="Arial"/>
          <w:lang w:val="fr-FR"/>
        </w:rPr>
        <w:t xml:space="preserve"> in the </w:t>
      </w:r>
      <w:proofErr w:type="spellStart"/>
      <w:r w:rsidRPr="005A1AD3">
        <w:rPr>
          <w:rFonts w:ascii="Arial" w:hAnsi="Arial" w:cs="Arial"/>
          <w:lang w:val="fr-FR"/>
        </w:rPr>
        <w:t>product</w:t>
      </w:r>
      <w:proofErr w:type="spellEnd"/>
      <w:r w:rsidRPr="005A1AD3">
        <w:rPr>
          <w:rFonts w:ascii="Arial" w:hAnsi="Arial" w:cs="Arial"/>
          <w:lang w:val="fr-FR"/>
        </w:rPr>
        <w:t xml:space="preserve">. For </w:t>
      </w:r>
      <w:proofErr w:type="spellStart"/>
      <w:r w:rsidRPr="005A1AD3">
        <w:rPr>
          <w:rFonts w:ascii="Arial" w:hAnsi="Arial" w:cs="Arial"/>
          <w:lang w:val="fr-FR"/>
        </w:rPr>
        <w:t>some</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w:t>
      </w: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measured</w:t>
      </w:r>
      <w:proofErr w:type="spellEnd"/>
      <w:r w:rsidRPr="005A1AD3">
        <w:rPr>
          <w:rFonts w:ascii="Arial" w:hAnsi="Arial" w:cs="Arial"/>
          <w:lang w:val="fr-FR"/>
        </w:rPr>
        <w:t xml:space="preserve"> the </w:t>
      </w:r>
      <w:proofErr w:type="spellStart"/>
      <w:r w:rsidRPr="005A1AD3">
        <w:rPr>
          <w:rFonts w:ascii="Arial" w:hAnsi="Arial" w:cs="Arial"/>
          <w:lang w:val="fr-FR"/>
        </w:rPr>
        <w:t>length</w:t>
      </w:r>
      <w:proofErr w:type="spellEnd"/>
      <w:r w:rsidRPr="005A1AD3">
        <w:rPr>
          <w:rFonts w:ascii="Arial" w:hAnsi="Arial" w:cs="Arial"/>
          <w:lang w:val="fr-FR"/>
        </w:rPr>
        <w:t xml:space="preserve"> of the </w:t>
      </w:r>
      <w:proofErr w:type="spellStart"/>
      <w:r w:rsidRPr="005A1AD3">
        <w:rPr>
          <w:rFonts w:ascii="Arial" w:hAnsi="Arial" w:cs="Arial"/>
          <w:lang w:val="fr-FR"/>
        </w:rPr>
        <w:t>marked</w:t>
      </w:r>
      <w:proofErr w:type="spellEnd"/>
      <w:r w:rsidRPr="005A1AD3">
        <w:rPr>
          <w:rFonts w:ascii="Arial" w:hAnsi="Arial" w:cs="Arial"/>
          <w:lang w:val="fr-FR"/>
        </w:rPr>
        <w:t xml:space="preserve"> sections </w:t>
      </w:r>
      <w:proofErr w:type="spellStart"/>
      <w:r w:rsidRPr="005A1AD3">
        <w:rPr>
          <w:rFonts w:ascii="Arial" w:hAnsi="Arial" w:cs="Arial"/>
          <w:lang w:val="fr-FR"/>
        </w:rPr>
        <w:t>during</w:t>
      </w:r>
      <w:proofErr w:type="spellEnd"/>
      <w:r w:rsidRPr="005A1AD3">
        <w:rPr>
          <w:rFonts w:ascii="Arial" w:hAnsi="Arial" w:cs="Arial"/>
          <w:lang w:val="fr-FR"/>
        </w:rPr>
        <w:t xml:space="preserve"> drying. </w:t>
      </w:r>
    </w:p>
    <w:p w14:paraId="620A0DC5" w14:textId="77777777" w:rsidR="00234FFB" w:rsidRPr="005A1AD3" w:rsidRDefault="00234FFB" w:rsidP="00213FC8">
      <w:pPr>
        <w:jc w:val="both"/>
        <w:rPr>
          <w:rFonts w:ascii="Arial" w:hAnsi="Arial" w:cs="Arial"/>
          <w:lang w:val="fr-FR"/>
        </w:rPr>
      </w:pPr>
    </w:p>
    <w:p w14:paraId="22F92F6A" w14:textId="77777777" w:rsidR="00F42B0B" w:rsidRPr="005A1AD3" w:rsidRDefault="00F42B0B" w:rsidP="00213FC8">
      <w:pPr>
        <w:jc w:val="both"/>
        <w:rPr>
          <w:rFonts w:ascii="Arial" w:hAnsi="Arial"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3834"/>
      </w:tblGrid>
      <w:tr w:rsidR="00234FFB" w:rsidRPr="005A1AD3" w14:paraId="05D6C58A" w14:textId="3302565E" w:rsidTr="00234FFB">
        <w:tc>
          <w:tcPr>
            <w:tcW w:w="3853" w:type="dxa"/>
            <w:shd w:val="clear" w:color="auto" w:fill="auto"/>
          </w:tcPr>
          <w:p w14:paraId="4C9CB366" w14:textId="77777777" w:rsidR="00234FFB" w:rsidRPr="005A1AD3" w:rsidRDefault="00234FFB" w:rsidP="00213FC8">
            <w:pPr>
              <w:jc w:val="both"/>
              <w:rPr>
                <w:rFonts w:ascii="Arial" w:hAnsi="Arial" w:cs="Arial"/>
                <w:lang w:val="fr-FR"/>
              </w:rPr>
            </w:pPr>
            <w:r w:rsidRPr="005A1AD3">
              <w:rPr>
                <w:rFonts w:ascii="Arial" w:hAnsi="Arial" w:cs="Arial"/>
                <w:noProof/>
                <w:lang w:val="fr-FR"/>
              </w:rPr>
              <w:drawing>
                <wp:inline distT="0" distB="0" distL="0" distR="0" wp14:anchorId="2F1E7DCE" wp14:editId="2F7B86E0">
                  <wp:extent cx="2633980" cy="17633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2696" cy="1769230"/>
                          </a:xfrm>
                          <a:prstGeom prst="rect">
                            <a:avLst/>
                          </a:prstGeom>
                        </pic:spPr>
                      </pic:pic>
                    </a:graphicData>
                  </a:graphic>
                </wp:inline>
              </w:drawing>
            </w:r>
          </w:p>
          <w:p w14:paraId="329B2B3E" w14:textId="77777777" w:rsidR="00234FFB" w:rsidRPr="005A1AD3" w:rsidRDefault="00234FFB"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4345" w:type="dxa"/>
          </w:tcPr>
          <w:p w14:paraId="1704CEB5" w14:textId="77777777" w:rsidR="00234FFB" w:rsidRPr="005A1AD3" w:rsidRDefault="00234FFB" w:rsidP="00213FC8">
            <w:pPr>
              <w:jc w:val="both"/>
              <w:rPr>
                <w:rFonts w:ascii="Arial" w:hAnsi="Arial" w:cs="Arial"/>
                <w:lang w:val="fr-FR"/>
              </w:rPr>
            </w:pPr>
            <w:r w:rsidRPr="005A1AD3">
              <w:rPr>
                <w:rFonts w:ascii="Arial" w:hAnsi="Arial" w:cs="Arial"/>
                <w:noProof/>
              </w:rPr>
              <w:drawing>
                <wp:inline distT="0" distB="0" distL="0" distR="0" wp14:anchorId="3261F21E" wp14:editId="4812D7AA">
                  <wp:extent cx="2232660" cy="17633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6985" cy="1766811"/>
                          </a:xfrm>
                          <a:prstGeom prst="rect">
                            <a:avLst/>
                          </a:prstGeom>
                        </pic:spPr>
                      </pic:pic>
                    </a:graphicData>
                  </a:graphic>
                </wp:inline>
              </w:drawing>
            </w:r>
          </w:p>
          <w:p w14:paraId="7BB81183" w14:textId="2E7AA6E9" w:rsidR="00234FFB" w:rsidRPr="005A1AD3" w:rsidRDefault="00234FFB" w:rsidP="00213FC8">
            <w:pPr>
              <w:jc w:val="right"/>
              <w:rPr>
                <w:rFonts w:ascii="Arial" w:hAnsi="Arial" w:cs="Arial"/>
                <w:noProof/>
                <w:lang w:val="fr-FR"/>
              </w:rPr>
            </w:pPr>
            <w:proofErr w:type="gramStart"/>
            <w:r w:rsidRPr="005A1AD3">
              <w:rPr>
                <w:rFonts w:ascii="Arial" w:hAnsi="Arial" w:cs="Arial"/>
                <w:lang w:val="fr-FR"/>
              </w:rPr>
              <w:t>b</w:t>
            </w:r>
            <w:proofErr w:type="gramEnd"/>
            <w:r w:rsidRPr="005A1AD3">
              <w:rPr>
                <w:rFonts w:ascii="Arial" w:hAnsi="Arial" w:cs="Arial"/>
                <w:lang w:val="fr-FR"/>
              </w:rPr>
              <w:t>)</w:t>
            </w:r>
          </w:p>
        </w:tc>
      </w:tr>
    </w:tbl>
    <w:p w14:paraId="5F9C9E53" w14:textId="0FFB88A8" w:rsidR="00F42B0B" w:rsidRPr="005A1AD3" w:rsidRDefault="00F42B0B" w:rsidP="00EB3C0F">
      <w:pPr>
        <w:pStyle w:val="Lgende"/>
        <w:spacing w:before="240" w:after="0"/>
        <w:rPr>
          <w:rFonts w:ascii="Arial" w:hAnsi="Arial" w:cs="Arial"/>
          <w:lang w:val="fr-FR"/>
        </w:rPr>
      </w:pPr>
      <w:r w:rsidRPr="005A1AD3">
        <w:rPr>
          <w:rFonts w:ascii="Arial" w:hAnsi="Arial" w:cs="Arial"/>
          <w:lang w:val="fr-FR"/>
        </w:rPr>
        <w:t>Fig</w:t>
      </w:r>
      <w:r w:rsidR="00234FFB">
        <w:rPr>
          <w:rFonts w:ascii="Arial" w:hAnsi="Arial" w:cs="Arial"/>
          <w:lang w:val="fr-FR"/>
        </w:rPr>
        <w:t>.</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1 </w:t>
      </w:r>
      <w:r w:rsidRPr="005A1AD3">
        <w:rPr>
          <w:rFonts w:ascii="Arial" w:hAnsi="Arial" w:cs="Arial"/>
          <w:lang w:val="fr-FR"/>
        </w:rPr>
        <w:fldChar w:fldCharType="end"/>
      </w:r>
      <w:r w:rsidRPr="005A1AD3">
        <w:rPr>
          <w:rFonts w:ascii="Arial" w:hAnsi="Arial" w:cs="Arial"/>
          <w:lang w:val="fr-FR"/>
        </w:rPr>
        <w:t xml:space="preserve">: </w:t>
      </w:r>
      <w:proofErr w:type="spellStart"/>
      <w:proofErr w:type="gramStart"/>
      <w:r w:rsidRPr="005A1AD3">
        <w:rPr>
          <w:rFonts w:ascii="Arial" w:hAnsi="Arial" w:cs="Arial"/>
          <w:lang w:val="fr-FR"/>
        </w:rPr>
        <w:t>Cassava</w:t>
      </w:r>
      <w:proofErr w:type="spellEnd"/>
      <w:r w:rsidRPr="005A1AD3">
        <w:rPr>
          <w:rFonts w:ascii="Arial" w:hAnsi="Arial" w:cs="Arial"/>
          <w:lang w:val="fr-FR"/>
        </w:rPr>
        <w:t>:</w:t>
      </w:r>
      <w:proofErr w:type="gramEnd"/>
    </w:p>
    <w:p w14:paraId="1672B264" w14:textId="77777777" w:rsidR="00F42B0B" w:rsidRPr="005A1AD3" w:rsidRDefault="00F42B0B" w:rsidP="00213FC8">
      <w:pPr>
        <w:pStyle w:val="Lgende"/>
        <w:spacing w:after="0"/>
        <w:rPr>
          <w:rFonts w:ascii="Arial" w:hAnsi="Arial" w:cs="Arial"/>
          <w:lang w:val="fr-FR"/>
        </w:rPr>
      </w:pPr>
      <w:r w:rsidRPr="005A1AD3">
        <w:rPr>
          <w:rFonts w:ascii="Arial" w:hAnsi="Arial" w:cs="Arial"/>
          <w:lang w:val="fr-FR"/>
        </w:rPr>
        <w:t xml:space="preserve">a) </w:t>
      </w:r>
      <w:proofErr w:type="spellStart"/>
      <w:r w:rsidRPr="005A1AD3">
        <w:rPr>
          <w:rFonts w:ascii="Arial" w:hAnsi="Arial" w:cs="Arial"/>
          <w:lang w:val="fr-FR"/>
        </w:rPr>
        <w:t>freshly</w:t>
      </w:r>
      <w:proofErr w:type="spellEnd"/>
      <w:r w:rsidRPr="005A1AD3">
        <w:rPr>
          <w:rFonts w:ascii="Arial" w:hAnsi="Arial" w:cs="Arial"/>
          <w:lang w:val="fr-FR"/>
        </w:rPr>
        <w:t xml:space="preserve"> </w:t>
      </w:r>
      <w:proofErr w:type="spellStart"/>
      <w:r w:rsidRPr="005A1AD3">
        <w:rPr>
          <w:rFonts w:ascii="Arial" w:hAnsi="Arial" w:cs="Arial"/>
          <w:lang w:val="fr-FR"/>
        </w:rPr>
        <w:t>harvested</w:t>
      </w:r>
      <w:proofErr w:type="spellEnd"/>
      <w:r w:rsidRPr="005A1AD3">
        <w:rPr>
          <w:rFonts w:ascii="Arial" w:hAnsi="Arial" w:cs="Arial"/>
          <w:lang w:val="fr-FR"/>
        </w:rPr>
        <w:t xml:space="preserve"> </w:t>
      </w:r>
      <w:proofErr w:type="spellStart"/>
      <w:r w:rsidRPr="005A1AD3">
        <w:rPr>
          <w:rFonts w:ascii="Arial" w:hAnsi="Arial" w:cs="Arial"/>
          <w:lang w:val="fr-FR"/>
        </w:rPr>
        <w:t>tubers</w:t>
      </w:r>
      <w:proofErr w:type="spellEnd"/>
      <w:r w:rsidRPr="005A1AD3">
        <w:rPr>
          <w:rFonts w:ascii="Arial" w:hAnsi="Arial" w:cs="Arial"/>
          <w:lang w:val="fr-FR"/>
        </w:rPr>
        <w:t>,</w:t>
      </w:r>
    </w:p>
    <w:p w14:paraId="493270CE" w14:textId="77777777" w:rsidR="00F42B0B" w:rsidRPr="005A1AD3" w:rsidRDefault="00F42B0B" w:rsidP="00213FC8">
      <w:pPr>
        <w:pStyle w:val="Lgende"/>
        <w:spacing w:after="0"/>
        <w:rPr>
          <w:rFonts w:ascii="Arial" w:hAnsi="Arial" w:cs="Arial"/>
          <w:lang w:val="fr-FR"/>
        </w:rPr>
      </w:pPr>
      <w:r w:rsidRPr="005A1AD3">
        <w:rPr>
          <w:rFonts w:ascii="Arial" w:hAnsi="Arial" w:cs="Arial"/>
          <w:lang w:val="fr-FR"/>
        </w:rPr>
        <w:t xml:space="preserve">b) </w:t>
      </w:r>
      <w:proofErr w:type="spellStart"/>
      <w:r w:rsidRPr="005A1AD3">
        <w:rPr>
          <w:rFonts w:ascii="Arial" w:hAnsi="Arial" w:cs="Arial"/>
          <w:lang w:val="fr-FR"/>
        </w:rPr>
        <w:t>cut</w:t>
      </w:r>
      <w:proofErr w:type="spellEnd"/>
      <w:r w:rsidRPr="005A1AD3">
        <w:rPr>
          <w:rFonts w:ascii="Arial" w:hAnsi="Arial" w:cs="Arial"/>
          <w:lang w:val="fr-FR"/>
        </w:rPr>
        <w:t xml:space="preserve">-out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shapes</w:t>
      </w:r>
      <w:proofErr w:type="spellEnd"/>
    </w:p>
    <w:p w14:paraId="45214739" w14:textId="6AAE3C43" w:rsidR="00AA74E0" w:rsidRDefault="00F44B7C" w:rsidP="00D479B6">
      <w:pPr>
        <w:pStyle w:val="Body"/>
        <w:spacing w:before="24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Data</w:t>
      </w:r>
      <w:r w:rsidRPr="00F42B0B">
        <w:rPr>
          <w:rFonts w:ascii="Arial" w:hAnsi="Arial" w:cs="Arial"/>
          <w:b/>
          <w:sz w:val="22"/>
        </w:rPr>
        <w:t xml:space="preserve"> processing </w:t>
      </w:r>
      <w:r w:rsidRPr="00FB3A86">
        <w:rPr>
          <w:rFonts w:ascii="Arial" w:hAnsi="Arial" w:cs="Arial"/>
        </w:rPr>
        <w:t xml:space="preserve"> </w:t>
      </w:r>
    </w:p>
    <w:p w14:paraId="72B4E3B9" w14:textId="55D92482" w:rsidR="00AA74E0" w:rsidRDefault="00AA74E0" w:rsidP="00D479B6">
      <w:pPr>
        <w:pStyle w:val="Body"/>
        <w:spacing w:before="240"/>
        <w:rPr>
          <w:rFonts w:ascii="Arial" w:hAnsi="Arial" w:cs="Arial"/>
        </w:rPr>
      </w:pPr>
      <w:r>
        <w:rPr>
          <w:rFonts w:ascii="Arial" w:hAnsi="Arial" w:cs="Arial"/>
          <w:b/>
          <w:u w:val="single"/>
        </w:rPr>
        <w:t>2</w:t>
      </w:r>
      <w:r w:rsidRPr="00902823">
        <w:rPr>
          <w:rFonts w:ascii="Arial" w:hAnsi="Arial" w:cs="Arial"/>
          <w:b/>
          <w:u w:val="single"/>
        </w:rPr>
        <w:t>.</w:t>
      </w:r>
      <w:r w:rsidR="00F44B7C">
        <w:rPr>
          <w:rFonts w:ascii="Arial" w:hAnsi="Arial" w:cs="Arial"/>
          <w:b/>
          <w:u w:val="single"/>
        </w:rPr>
        <w:t>2</w:t>
      </w:r>
      <w:r w:rsidRPr="00902823">
        <w:rPr>
          <w:rFonts w:ascii="Arial" w:hAnsi="Arial" w:cs="Arial"/>
          <w:b/>
          <w:u w:val="single"/>
        </w:rPr>
        <w:t xml:space="preserve">.1 </w:t>
      </w:r>
      <w:r w:rsidR="00F44B7C">
        <w:rPr>
          <w:rFonts w:ascii="Arial" w:hAnsi="Arial" w:cs="Arial"/>
          <w:b/>
          <w:u w:val="single"/>
        </w:rPr>
        <w:t>water content</w:t>
      </w:r>
      <w:r w:rsidRPr="00FB3A86">
        <w:rPr>
          <w:rFonts w:ascii="Arial" w:hAnsi="Arial" w:cs="Arial"/>
        </w:rPr>
        <w:t xml:space="preserve"> </w:t>
      </w:r>
    </w:p>
    <w:p w14:paraId="6BAC6357" w14:textId="77777777" w:rsidR="00F44B7C" w:rsidRPr="005A1AD3" w:rsidRDefault="00F44B7C"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Since</w:t>
      </w:r>
      <w:proofErr w:type="spellEnd"/>
      <w:r w:rsidRPr="005A1AD3">
        <w:rPr>
          <w:rFonts w:ascii="Arial" w:eastAsia="Malgun Gothic" w:hAnsi="Arial" w:cs="Arial"/>
          <w:lang w:val="fr-FR" w:eastAsia="x-none"/>
        </w:rPr>
        <w:t xml:space="preserve"> drying of </w:t>
      </w:r>
      <w:proofErr w:type="spellStart"/>
      <w:r w:rsidRPr="005A1AD3">
        <w:rPr>
          <w:rFonts w:ascii="Arial" w:eastAsia="Malgun Gothic" w:hAnsi="Arial" w:cs="Arial"/>
          <w:lang w:val="fr-FR" w:eastAsia="x-none"/>
        </w:rPr>
        <w:t>food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involves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loss</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w:t>
      </w:r>
      <w:proofErr w:type="spellStart"/>
      <w:r w:rsidRPr="005A1AD3">
        <w:rPr>
          <w:rFonts w:ascii="Arial" w:eastAsia="Malgun Gothic" w:hAnsi="Arial" w:cs="Arial"/>
          <w:lang w:val="fr-FR" w:eastAsia="x-none"/>
        </w:rPr>
        <w:t>it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essential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able to monitor the </w:t>
      </w:r>
      <w:proofErr w:type="spellStart"/>
      <w:r w:rsidRPr="005A1AD3">
        <w:rPr>
          <w:rFonts w:ascii="Arial" w:eastAsia="Malgun Gothic" w:hAnsi="Arial" w:cs="Arial"/>
          <w:lang w:val="fr-FR" w:eastAsia="x-none"/>
        </w:rPr>
        <w:t>evolution</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content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the drying process. A </w:t>
      </w:r>
      <w:proofErr w:type="spellStart"/>
      <w:r w:rsidRPr="005A1AD3">
        <w:rPr>
          <w:rFonts w:ascii="Arial" w:eastAsia="Malgun Gothic" w:hAnsi="Arial" w:cs="Arial"/>
          <w:lang w:val="fr-FR" w:eastAsia="x-none"/>
        </w:rPr>
        <w:t>given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contains</w:t>
      </w:r>
      <w:proofErr w:type="spellEnd"/>
      <w:r w:rsidRPr="005A1AD3">
        <w:rPr>
          <w:rFonts w:ascii="Arial" w:eastAsia="Malgun Gothic" w:hAnsi="Arial" w:cs="Arial"/>
          <w:lang w:val="fr-FR" w:eastAsia="x-none"/>
        </w:rPr>
        <w:t xml:space="preserve"> water </w:t>
      </w:r>
      <w:proofErr w:type="spellStart"/>
      <w:r w:rsidRPr="005A1AD3">
        <w:rPr>
          <w:rFonts w:ascii="Arial" w:eastAsia="Malgun Gothic" w:hAnsi="Arial" w:cs="Arial"/>
          <w:lang w:val="fr-FR" w:eastAsia="x-none"/>
        </w:rPr>
        <w:t>whose</w:t>
      </w:r>
      <w:proofErr w:type="spellEnd"/>
      <w:r w:rsidRPr="005A1AD3">
        <w:rPr>
          <w:rFonts w:ascii="Arial" w:eastAsia="Malgun Gothic" w:hAnsi="Arial" w:cs="Arial"/>
          <w:lang w:val="fr-FR" w:eastAsia="x-none"/>
        </w:rPr>
        <w:t xml:space="preserve"> initial content or the initial water content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quotient of the total mass </w:t>
      </w:r>
      <w:r w:rsidRPr="005A1AD3">
        <w:rPr>
          <w:rFonts w:ascii="Arial" w:eastAsia="Malgun Gothic" w:hAnsi="Arial" w:cs="Arial"/>
          <w:lang w:val="fr-FR" w:eastAsia="x-none"/>
        </w:rPr>
        <w:lastRenderedPageBreak/>
        <w:t xml:space="preserve">of water </w:t>
      </w:r>
      <w:proofErr w:type="spellStart"/>
      <w:r w:rsidRPr="005A1AD3">
        <w:rPr>
          <w:rFonts w:ascii="Arial" w:eastAsia="Malgun Gothic" w:hAnsi="Arial" w:cs="Arial"/>
          <w:lang w:val="fr-FR" w:eastAsia="x-none"/>
        </w:rPr>
        <w:t>contained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freshly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oMath>
      <w:r w:rsidRPr="005A1AD3">
        <w:rPr>
          <w:rFonts w:ascii="Arial" w:eastAsia="Malgun Gothic" w:hAnsi="Arial" w:cs="Arial"/>
          <w:lang w:val="fr-FR" w:eastAsia="x-none"/>
        </w:rPr>
        <w:t xml:space="preserve">, divided by the mass of solid matter </w:t>
      </w:r>
      <m:oMath>
        <m:sSub>
          <m:sSubPr>
            <m:ctrlPr>
              <w:rPr>
                <w:rFonts w:ascii="Cambria Math" w:hAnsi="Cambria Math" w:cs="Arial"/>
                <w:i/>
              </w:rPr>
            </m:ctrlPr>
          </m:sSubPr>
          <m:e>
            <m:r>
              <w:rPr>
                <w:rFonts w:ascii="Cambria Math" w:hAnsi="Cambria Math" w:cs="Arial"/>
              </w:rPr>
              <m:t xml:space="preserve"> m</m:t>
            </m:r>
          </m:e>
          <m:sub>
            <m:r>
              <w:rPr>
                <w:rFonts w:ascii="Cambria Math" w:hAnsi="Cambria Math" w:cs="Arial"/>
              </w:rPr>
              <m:t>s</m:t>
            </m:r>
          </m:sub>
        </m:sSub>
      </m:oMath>
      <w:r w:rsidRPr="005A1AD3">
        <w:rPr>
          <w:rFonts w:ascii="Arial" w:eastAsia="Malgun Gothic" w:hAnsi="Arial" w:cs="Arial"/>
          <w:lang w:val="fr-FR" w:eastAsia="x-none"/>
        </w:rPr>
        <w:t>according to Eq.1.</w:t>
      </w:r>
    </w:p>
    <w:p w14:paraId="4F6C0334" w14:textId="5D6F1023" w:rsidR="00F44B7C" w:rsidRPr="005A1AD3" w:rsidRDefault="00706E83" w:rsidP="00213FC8">
      <w:pPr>
        <w:jc w:val="both"/>
        <w:rPr>
          <w:rFonts w:ascii="Arial" w:hAnsi="Arial" w:cs="Arial"/>
          <w:i/>
          <w:lang w:val="fr-FR"/>
        </w:rPr>
      </w:pPr>
      <m:oMathPara>
        <m:oMathParaPr>
          <m:jc m:val="left"/>
        </m:oMathParaPr>
        <m:oMath>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 xml:space="preserve">                                                                                                                                    (1)</m:t>
          </m:r>
        </m:oMath>
      </m:oMathPara>
    </w:p>
    <w:p w14:paraId="7DC3D2CE" w14:textId="77777777"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m </w:t>
      </w:r>
      <w:r w:rsidRPr="005A1AD3">
        <w:rPr>
          <w:rFonts w:ascii="Arial" w:eastAsia="Malgun Gothic" w:hAnsi="Arial" w:cs="Arial"/>
          <w:vertAlign w:val="subscript"/>
          <w:lang w:val="fr-FR" w:eastAsia="x-none"/>
        </w:rPr>
        <w:t xml:space="preserve">0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initial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and m</w:t>
      </w:r>
      <w:r w:rsidRPr="005A1AD3">
        <w:rPr>
          <w:rFonts w:ascii="Arial" w:eastAsia="Malgun Gothic" w:hAnsi="Arial" w:cs="Arial"/>
          <w:vertAlign w:val="subscript"/>
          <w:lang w:val="fr-FR" w:eastAsia="x-none"/>
        </w:rPr>
        <w:t>s</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dry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w:t>
      </w:r>
    </w:p>
    <w:p w14:paraId="5C7B1EC6" w14:textId="77777777" w:rsidR="00F44B7C" w:rsidRPr="005A1AD3" w:rsidRDefault="00F44B7C"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However</w:t>
      </w:r>
      <w:proofErr w:type="spellEnd"/>
      <w:r w:rsidRPr="005A1AD3">
        <w:rPr>
          <w:rFonts w:ascii="Arial" w:eastAsia="Malgun Gothic" w:hAnsi="Arial" w:cs="Arial"/>
          <w:lang w:val="fr-FR" w:eastAsia="x-none"/>
        </w:rPr>
        <w:t xml:space="preserve">, monitoring the temporal </w:t>
      </w:r>
      <w:proofErr w:type="spellStart"/>
      <w:r w:rsidRPr="005A1AD3">
        <w:rPr>
          <w:rFonts w:ascii="Arial" w:eastAsia="Malgun Gothic" w:hAnsi="Arial" w:cs="Arial"/>
          <w:lang w:val="fr-FR" w:eastAsia="x-none"/>
        </w:rPr>
        <w:t>evolution</w:t>
      </w:r>
      <w:proofErr w:type="spellEnd"/>
      <w:r w:rsidRPr="005A1AD3">
        <w:rPr>
          <w:rFonts w:ascii="Arial" w:eastAsia="Malgun Gothic" w:hAnsi="Arial" w:cs="Arial"/>
          <w:lang w:val="fr-FR" w:eastAsia="x-none"/>
        </w:rPr>
        <w:t xml:space="preserve"> of the water </w:t>
      </w:r>
      <w:proofErr w:type="spellStart"/>
      <w:r w:rsidRPr="005A1AD3">
        <w:rPr>
          <w:rFonts w:ascii="Arial" w:eastAsia="Malgun Gothic" w:hAnsi="Arial" w:cs="Arial"/>
          <w:lang w:val="fr-FR" w:eastAsia="x-none"/>
        </w:rPr>
        <w:t>loss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drying </w:t>
      </w:r>
      <w:proofErr w:type="spellStart"/>
      <w:r w:rsidRPr="005A1AD3">
        <w:rPr>
          <w:rFonts w:ascii="Arial" w:eastAsia="Malgun Gothic" w:hAnsi="Arial" w:cs="Arial"/>
          <w:lang w:val="fr-FR" w:eastAsia="x-none"/>
        </w:rPr>
        <w:t>acquires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knowledge</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each</w:t>
      </w:r>
      <w:proofErr w:type="spellEnd"/>
      <w:r w:rsidRPr="005A1AD3">
        <w:rPr>
          <w:rFonts w:ascii="Arial" w:eastAsia="Malgun Gothic" w:hAnsi="Arial" w:cs="Arial"/>
          <w:lang w:val="fr-FR" w:eastAsia="x-none"/>
        </w:rPr>
        <w:t xml:space="preserve"> instant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content.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of the water contents as a </w:t>
      </w:r>
      <w:proofErr w:type="spellStart"/>
      <w:r w:rsidRPr="005A1AD3">
        <w:rPr>
          <w:rFonts w:ascii="Arial" w:eastAsia="Malgun Gothic" w:hAnsi="Arial" w:cs="Arial"/>
          <w:lang w:val="fr-FR" w:eastAsia="x-none"/>
        </w:rPr>
        <w:t>function</w:t>
      </w:r>
      <w:proofErr w:type="spellEnd"/>
      <w:r w:rsidRPr="005A1AD3">
        <w:rPr>
          <w:rFonts w:ascii="Arial" w:eastAsia="Malgun Gothic" w:hAnsi="Arial" w:cs="Arial"/>
          <w:lang w:val="fr-FR" w:eastAsia="x-none"/>
        </w:rPr>
        <w:t xml:space="preserve"> of the drying time </w:t>
      </w:r>
      <w:proofErr w:type="spellStart"/>
      <w:r w:rsidRPr="005A1AD3">
        <w:rPr>
          <w:rFonts w:ascii="Arial" w:eastAsia="Malgun Gothic" w:hAnsi="Arial" w:cs="Arial"/>
          <w:lang w:val="fr-FR" w:eastAsia="x-none"/>
        </w:rPr>
        <w:t>were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plotted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experimental</w:t>
      </w:r>
      <w:proofErr w:type="spellEnd"/>
      <w:r w:rsidRPr="005A1AD3">
        <w:rPr>
          <w:rFonts w:ascii="Arial" w:eastAsia="Malgun Gothic" w:hAnsi="Arial" w:cs="Arial"/>
          <w:lang w:val="fr-FR" w:eastAsia="x-none"/>
        </w:rPr>
        <w:t xml:space="preserve"> data.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at instant t,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deduce</w:t>
      </w:r>
      <w:proofErr w:type="spellEnd"/>
      <w:r w:rsidRPr="005A1AD3">
        <w:rPr>
          <w:rFonts w:ascii="Arial" w:eastAsia="Malgun Gothic" w:hAnsi="Arial" w:cs="Arial"/>
          <w:lang w:val="fr-FR" w:eastAsia="x-none"/>
        </w:rPr>
        <w:t xml:space="preserve"> the water content </w:t>
      </w:r>
      <w:proofErr w:type="spellStart"/>
      <w:r w:rsidRPr="005A1AD3">
        <w:rPr>
          <w:rFonts w:ascii="Arial" w:eastAsia="Malgun Gothic" w:hAnsi="Arial" w:cs="Arial"/>
          <w:lang w:val="fr-FR" w:eastAsia="x-none"/>
        </w:rPr>
        <w:t>according</w:t>
      </w:r>
      <w:proofErr w:type="spellEnd"/>
      <w:r w:rsidRPr="005A1AD3">
        <w:rPr>
          <w:rFonts w:ascii="Arial" w:eastAsia="Malgun Gothic" w:hAnsi="Arial" w:cs="Arial"/>
          <w:lang w:val="fr-FR" w:eastAsia="x-none"/>
        </w:rPr>
        <w:t xml:space="preserve"> to Eq.</w:t>
      </w:r>
      <w:proofErr w:type="gramStart"/>
      <w:r w:rsidRPr="005A1AD3">
        <w:rPr>
          <w:rFonts w:ascii="Arial" w:eastAsia="Malgun Gothic" w:hAnsi="Arial" w:cs="Arial"/>
          <w:lang w:val="fr-FR" w:eastAsia="x-none"/>
        </w:rPr>
        <w:t>2:</w:t>
      </w:r>
      <w:proofErr w:type="gramEnd"/>
    </w:p>
    <w:p w14:paraId="7A58682B" w14:textId="4A142FA8" w:rsidR="00F44B7C" w:rsidRPr="005A1AD3" w:rsidRDefault="00F44B7C" w:rsidP="00213FC8">
      <w:pPr>
        <w:jc w:val="both"/>
        <w:rPr>
          <w:rFonts w:ascii="Arial" w:hAnsi="Arial" w:cs="Arial"/>
          <w:lang w:val="fr-FR"/>
        </w:rPr>
      </w:pPr>
      <m:oMathPara>
        <m:oMath>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m</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 xml:space="preserve">                                                                                                                                (2)</m:t>
          </m:r>
        </m:oMath>
      </m:oMathPara>
    </w:p>
    <w:p w14:paraId="2CA13C73" w14:textId="77777777"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m(t)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at time t of drying.</w:t>
      </w:r>
    </w:p>
    <w:p w14:paraId="388CE291" w14:textId="3B9CEEE3" w:rsidR="00F44B7C" w:rsidRDefault="00F44B7C" w:rsidP="00E31FC3">
      <w:pPr>
        <w:pStyle w:val="Body"/>
        <w:spacing w:before="24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005467F0" w:rsidRPr="005467F0">
        <w:rPr>
          <w:rFonts w:ascii="Arial" w:hAnsi="Arial" w:cs="Arial"/>
          <w:b/>
          <w:highlight w:val="yellow"/>
          <w:u w:val="single"/>
        </w:rPr>
        <w:t>drying rate</w:t>
      </w:r>
      <w:r w:rsidRPr="00FB3A86">
        <w:rPr>
          <w:rFonts w:ascii="Arial" w:hAnsi="Arial" w:cs="Arial"/>
        </w:rPr>
        <w:t xml:space="preserve"> </w:t>
      </w:r>
    </w:p>
    <w:p w14:paraId="1D37FB38" w14:textId="77777777" w:rsidR="00F44B7C" w:rsidRPr="005A1AD3" w:rsidRDefault="00F44B7C" w:rsidP="00213FC8">
      <w:pPr>
        <w:pStyle w:val="09BodyIndent"/>
        <w:rPr>
          <w:rFonts w:ascii="Arial" w:hAnsi="Arial" w:cs="Arial"/>
          <w:lang w:val="fr-FR"/>
        </w:rPr>
      </w:pPr>
      <w:r w:rsidRPr="005A1AD3">
        <w:rPr>
          <w:rFonts w:ascii="Arial" w:hAnsi="Arial" w:cs="Arial"/>
          <w:lang w:val="fr-FR"/>
        </w:rPr>
        <w:t xml:space="preserve">Drying, </w:t>
      </w:r>
      <w:proofErr w:type="spellStart"/>
      <w:r w:rsidRPr="005A1AD3">
        <w:rPr>
          <w:rFonts w:ascii="Arial" w:hAnsi="Arial" w:cs="Arial"/>
          <w:lang w:val="fr-FR"/>
        </w:rPr>
        <w:t>estimated</w:t>
      </w:r>
      <w:proofErr w:type="spellEnd"/>
      <w:r w:rsidRPr="005A1AD3">
        <w:rPr>
          <w:rFonts w:ascii="Arial" w:hAnsi="Arial" w:cs="Arial"/>
          <w:lang w:val="fr-FR"/>
        </w:rPr>
        <w:t xml:space="preserve"> in </w:t>
      </w:r>
      <w:proofErr w:type="spellStart"/>
      <w:r w:rsidRPr="005A1AD3">
        <w:rPr>
          <w:rFonts w:ascii="Arial" w:hAnsi="Arial" w:cs="Arial"/>
          <w:lang w:val="fr-FR"/>
        </w:rPr>
        <w:t>terms</w:t>
      </w:r>
      <w:proofErr w:type="spellEnd"/>
      <w:r w:rsidRPr="005A1AD3">
        <w:rPr>
          <w:rFonts w:ascii="Arial" w:hAnsi="Arial" w:cs="Arial"/>
          <w:lang w:val="fr-FR"/>
        </w:rPr>
        <w:t xml:space="preserve"> of drying rate, </w:t>
      </w:r>
      <w:proofErr w:type="spellStart"/>
      <w:r w:rsidRPr="005A1AD3">
        <w:rPr>
          <w:rFonts w:ascii="Arial" w:hAnsi="Arial" w:cs="Arial"/>
          <w:lang w:val="fr-FR"/>
        </w:rPr>
        <w:t>gives</w:t>
      </w:r>
      <w:proofErr w:type="spellEnd"/>
      <w:r w:rsidRPr="005A1AD3">
        <w:rPr>
          <w:rFonts w:ascii="Arial" w:hAnsi="Arial" w:cs="Arial"/>
          <w:lang w:val="fr-FR"/>
        </w:rPr>
        <w:t xml:space="preserve"> a good perception of drying.</w:t>
      </w:r>
    </w:p>
    <w:p w14:paraId="07AD494C" w14:textId="77777777" w:rsidR="00F44B7C" w:rsidRPr="005A1AD3" w:rsidRDefault="00F44B7C" w:rsidP="00213FC8">
      <w:pPr>
        <w:pStyle w:val="09BodyIndent"/>
        <w:rPr>
          <w:rFonts w:ascii="Arial" w:hAnsi="Arial" w:cs="Arial"/>
          <w:szCs w:val="20"/>
          <w:lang w:val="fr-FR"/>
        </w:rPr>
      </w:pPr>
      <w:r w:rsidRPr="005A1AD3">
        <w:rPr>
          <w:rFonts w:ascii="Arial" w:hAnsi="Arial" w:cs="Arial"/>
          <w:lang w:val="fr-FR"/>
        </w:rPr>
        <w:t xml:space="preserve">The drying rate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expressed</w:t>
      </w:r>
      <w:proofErr w:type="spellEnd"/>
      <w:r w:rsidRPr="005A1AD3">
        <w:rPr>
          <w:rFonts w:ascii="Arial" w:hAnsi="Arial" w:cs="Arial"/>
          <w:lang w:val="fr-FR"/>
        </w:rPr>
        <w:t xml:space="preserve"> as the mass of water </w:t>
      </w:r>
      <w:proofErr w:type="spellStart"/>
      <w:r w:rsidRPr="005A1AD3">
        <w:rPr>
          <w:rFonts w:ascii="Arial" w:hAnsi="Arial" w:cs="Arial"/>
          <w:lang w:val="fr-FR"/>
        </w:rPr>
        <w:t>extracted</w:t>
      </w:r>
      <w:proofErr w:type="spellEnd"/>
      <w:r w:rsidRPr="005A1AD3">
        <w:rPr>
          <w:rFonts w:ascii="Arial" w:hAnsi="Arial" w:cs="Arial"/>
          <w:lang w:val="fr-FR"/>
        </w:rPr>
        <w:t xml:space="preserve"> </w:t>
      </w:r>
      <w:proofErr w:type="spellStart"/>
      <w:r w:rsidRPr="005A1AD3">
        <w:rPr>
          <w:rFonts w:ascii="Arial" w:hAnsi="Arial" w:cs="Arial"/>
          <w:lang w:val="fr-FR"/>
        </w:rPr>
        <w:t>from</w:t>
      </w:r>
      <w:proofErr w:type="spellEnd"/>
      <w:r w:rsidRPr="005A1AD3">
        <w:rPr>
          <w:rFonts w:ascii="Arial" w:hAnsi="Arial" w:cs="Arial"/>
          <w:lang w:val="fr-FR"/>
        </w:rPr>
        <w:t xml:space="preserve"> the </w:t>
      </w:r>
      <w:proofErr w:type="spellStart"/>
      <w:r w:rsidRPr="005A1AD3">
        <w:rPr>
          <w:rFonts w:ascii="Arial" w:hAnsi="Arial" w:cs="Arial"/>
          <w:lang w:val="fr-FR"/>
        </w:rPr>
        <w:t>solid</w:t>
      </w:r>
      <w:proofErr w:type="spellEnd"/>
      <w:r w:rsidRPr="005A1AD3">
        <w:rPr>
          <w:rFonts w:ascii="Arial" w:hAnsi="Arial" w:cs="Arial"/>
          <w:lang w:val="fr-FR"/>
        </w:rPr>
        <w:t xml:space="preserve"> per unit of time and per unit of surface </w:t>
      </w:r>
      <w:proofErr w:type="spellStart"/>
      <w:r w:rsidRPr="005A1AD3">
        <w:rPr>
          <w:rFonts w:ascii="Arial" w:hAnsi="Arial" w:cs="Arial"/>
          <w:lang w:val="fr-FR"/>
        </w:rPr>
        <w:t>exposed</w:t>
      </w:r>
      <w:proofErr w:type="spellEnd"/>
      <w:r w:rsidRPr="005A1AD3">
        <w:rPr>
          <w:rFonts w:ascii="Arial" w:hAnsi="Arial" w:cs="Arial"/>
          <w:lang w:val="fr-FR"/>
        </w:rPr>
        <w:t xml:space="preserve"> to the drying air </w:t>
      </w:r>
      <w:proofErr w:type="spellStart"/>
      <w:r w:rsidRPr="005A1AD3">
        <w:rPr>
          <w:rFonts w:ascii="Arial" w:hAnsi="Arial" w:cs="Arial"/>
          <w:lang w:val="fr-FR"/>
        </w:rPr>
        <w:t>according</w:t>
      </w:r>
      <w:proofErr w:type="spellEnd"/>
      <w:r w:rsidRPr="005A1AD3">
        <w:rPr>
          <w:rFonts w:ascii="Arial" w:hAnsi="Arial" w:cs="Arial"/>
          <w:lang w:val="fr-FR"/>
        </w:rPr>
        <w:t xml:space="preserve"> to the </w:t>
      </w:r>
      <w:proofErr w:type="spellStart"/>
      <w:r w:rsidRPr="005A1AD3">
        <w:rPr>
          <w:rFonts w:ascii="Arial" w:hAnsi="Arial" w:cs="Arial"/>
          <w:szCs w:val="20"/>
          <w:lang w:val="fr-FR"/>
        </w:rPr>
        <w:t>following</w:t>
      </w:r>
      <w:proofErr w:type="spellEnd"/>
      <w:r w:rsidRPr="005A1AD3">
        <w:rPr>
          <w:rFonts w:ascii="Arial" w:hAnsi="Arial" w:cs="Arial"/>
          <w:szCs w:val="20"/>
          <w:lang w:val="fr-FR"/>
        </w:rPr>
        <w:t xml:space="preserve"> </w:t>
      </w:r>
      <w:proofErr w:type="spellStart"/>
      <w:r w:rsidRPr="005A1AD3">
        <w:rPr>
          <w:rFonts w:ascii="Arial" w:hAnsi="Arial" w:cs="Arial"/>
          <w:szCs w:val="20"/>
          <w:lang w:val="fr-FR"/>
        </w:rPr>
        <w:t>relationship</w:t>
      </w:r>
      <w:proofErr w:type="spellEnd"/>
      <w:r w:rsidRPr="005A1AD3">
        <w:rPr>
          <w:rFonts w:ascii="Arial" w:hAnsi="Arial" w:cs="Arial"/>
          <w:szCs w:val="20"/>
          <w:lang w:val="fr-FR"/>
        </w:rPr>
        <w:t xml:space="preserve"> (Perré et al., 2007, </w:t>
      </w:r>
      <w:proofErr w:type="spellStart"/>
      <w:r w:rsidRPr="005A1AD3">
        <w:rPr>
          <w:rFonts w:ascii="Arial" w:hAnsi="Arial" w:cs="Arial"/>
          <w:szCs w:val="20"/>
          <w:lang w:val="fr-FR"/>
        </w:rPr>
        <w:t>Dissa</w:t>
      </w:r>
      <w:proofErr w:type="spellEnd"/>
      <w:r w:rsidRPr="005A1AD3">
        <w:rPr>
          <w:rFonts w:ascii="Arial" w:hAnsi="Arial" w:cs="Arial"/>
          <w:szCs w:val="20"/>
          <w:lang w:val="fr-FR"/>
        </w:rPr>
        <w:t xml:space="preserve"> et al., </w:t>
      </w:r>
      <w:proofErr w:type="gramStart"/>
      <w:r w:rsidRPr="005A1AD3">
        <w:rPr>
          <w:rFonts w:ascii="Arial" w:hAnsi="Arial" w:cs="Arial"/>
          <w:szCs w:val="20"/>
          <w:lang w:val="fr-FR"/>
        </w:rPr>
        <w:t>2008)(</w:t>
      </w:r>
      <w:proofErr w:type="gramEnd"/>
      <w:r w:rsidRPr="005A1AD3">
        <w:rPr>
          <w:rFonts w:ascii="Arial" w:hAnsi="Arial" w:cs="Arial"/>
          <w:szCs w:val="20"/>
          <w:lang w:val="fr-FR"/>
        </w:rPr>
        <w:t>Eq3):</w:t>
      </w:r>
    </w:p>
    <w:p w14:paraId="1DE193B2" w14:textId="479637CF" w:rsidR="00F44B7C" w:rsidRPr="005A1AD3" w:rsidRDefault="00706E83" w:rsidP="00213FC8">
      <w:pPr>
        <w:jc w:val="both"/>
        <w:rPr>
          <w:rFonts w:ascii="Arial" w:hAnsi="Arial" w:cs="Arial"/>
          <w:i/>
          <w:lang w:val="fr-FR"/>
        </w:rPr>
      </w:pPr>
      <m:oMathPara>
        <m:oMathParaPr>
          <m:jc m:val="left"/>
        </m:oMathParaPr>
        <m:oMath>
          <m:sSub>
            <m:sSubPr>
              <m:ctrlPr>
                <w:rPr>
                  <w:rFonts w:ascii="Cambria Math" w:hAnsi="Cambria Math" w:cs="Arial"/>
                  <w:i/>
                </w:rPr>
              </m:ctrlPr>
            </m:sSubPr>
            <m:e>
              <m:r>
                <m:rPr>
                  <m:sty m:val="p"/>
                </m:rPr>
                <w:rPr>
                  <w:rFonts w:ascii="Cambria Math" w:hAnsi="Cambria Math" w:cs="Arial"/>
                </w:rPr>
                <m:t>q</m:t>
              </m:r>
              <m:ctrlPr>
                <w:rPr>
                  <w:rFonts w:ascii="Cambria Math" w:hAnsi="Cambria Math" w:cs="Arial"/>
                </w:rPr>
              </m:ctrlPr>
            </m:e>
            <m:sub>
              <m:r>
                <w:rPr>
                  <w:rFonts w:ascii="Cambria Math" w:hAnsi="Cambria Math" w:cs="Arial"/>
                </w:rPr>
                <m:t>m,0</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m:rPr>
                          <m:sty m:val="bi"/>
                        </m:rPr>
                        <w:rPr>
                          <w:rFonts w:ascii="Cambria Math" w:hAnsi="Cambria Math" w:cs="Arial"/>
                        </w:rPr>
                        <m:t>S</m:t>
                      </m:r>
                    </m:e>
                    <m:sub>
                      <m:r>
                        <w:rPr>
                          <w:rFonts w:ascii="Cambria Math" w:hAnsi="Cambria Math" w:cs="Arial"/>
                        </w:rPr>
                        <m:t>0</m:t>
                      </m:r>
                    </m:sub>
                  </m:sSub>
                </m:den>
              </m:f>
            </m:e>
          </m:d>
          <m:f>
            <m:fPr>
              <m:ctrlPr>
                <w:rPr>
                  <w:rFonts w:ascii="Cambria Math" w:hAnsi="Cambria Math" w:cs="Arial"/>
                  <w:i/>
                </w:rPr>
              </m:ctrlPr>
            </m:fPr>
            <m:num>
              <m:r>
                <w:rPr>
                  <w:rFonts w:ascii="Cambria Math" w:hAnsi="Cambria Math" w:cs="Arial"/>
                </w:rPr>
                <m:t>dX</m:t>
              </m:r>
            </m:num>
            <m:den>
              <m:r>
                <w:rPr>
                  <w:rFonts w:ascii="Cambria Math" w:hAnsi="Cambria Math" w:cs="Arial"/>
                </w:rPr>
                <m:t>dt</m:t>
              </m:r>
            </m:den>
          </m:f>
          <m:r>
            <w:rPr>
              <w:rFonts w:ascii="Cambria Math" w:hAnsi="Cambria Math" w:cs="Arial"/>
            </w:rPr>
            <m:t xml:space="preserve">                                                                                                                                 (3)</m:t>
          </m:r>
        </m:oMath>
      </m:oMathPara>
    </w:p>
    <w:p w14:paraId="71EBD825" w14:textId="77777777"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w:t>
      </w:r>
      <m:oMath>
        <m:sSub>
          <m:sSubPr>
            <m:ctrlPr>
              <w:rPr>
                <w:rFonts w:ascii="Cambria Math" w:hAnsi="Cambria Math" w:cs="Arial"/>
                <w:i/>
              </w:rPr>
            </m:ctrlPr>
          </m:sSubPr>
          <m:e>
            <m:r>
              <m:rPr>
                <m:sty m:val="p"/>
              </m:rPr>
              <w:rPr>
                <w:rFonts w:ascii="Cambria Math" w:hAnsi="Cambria Math" w:cs="Arial"/>
              </w:rPr>
              <m:t>q</m:t>
            </m:r>
            <m:ctrlPr>
              <w:rPr>
                <w:rFonts w:ascii="Cambria Math" w:hAnsi="Cambria Math" w:cs="Arial"/>
              </w:rPr>
            </m:ctrlPr>
          </m:e>
          <m:sub>
            <m:r>
              <w:rPr>
                <w:rFonts w:ascii="Cambria Math" w:hAnsi="Cambria Math" w:cs="Arial"/>
              </w:rPr>
              <m:t>m</m:t>
            </m:r>
          </m:sub>
        </m:sSub>
      </m:oMath>
      <w:r w:rsidRPr="005A1AD3">
        <w:rPr>
          <w:rFonts w:ascii="Arial" w:eastAsia="Malgun Gothic" w:hAnsi="Arial" w:cs="Arial"/>
          <w:lang w:val="fr-FR" w:eastAsia="x-none"/>
        </w:rPr>
        <w:t xml:space="preserve">is the drying rate, </w:t>
      </w: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r w:rsidRPr="005A1AD3">
        <w:rPr>
          <w:rFonts w:ascii="Arial" w:eastAsia="Malgun Gothic" w:hAnsi="Arial" w:cs="Arial"/>
          <w:lang w:val="fr-FR" w:eastAsia="x-none"/>
        </w:rPr>
        <w:t xml:space="preserve">the mass of the solid skeleton, </w:t>
      </w:r>
      <m:oMath>
        <m:sSub>
          <m:sSubPr>
            <m:ctrlPr>
              <w:rPr>
                <w:rFonts w:ascii="Cambria Math" w:hAnsi="Cambria Math" w:cs="Arial"/>
                <w:i/>
              </w:rPr>
            </m:ctrlPr>
          </m:sSubPr>
          <m:e>
            <m:r>
              <w:rPr>
                <w:rFonts w:ascii="Cambria Math" w:hAnsi="Cambria Math" w:cs="Arial"/>
              </w:rPr>
              <m:t>S</m:t>
            </m:r>
          </m:e>
          <m:sub>
            <m:r>
              <w:rPr>
                <w:rFonts w:ascii="Cambria Math" w:hAnsi="Cambria Math" w:cs="Arial"/>
              </w:rPr>
              <m:t>0</m:t>
            </m:r>
          </m:sub>
        </m:sSub>
      </m:oMath>
      <w:r w:rsidRPr="005A1AD3">
        <w:rPr>
          <w:rFonts w:ascii="Arial" w:eastAsia="Malgun Gothic" w:hAnsi="Arial" w:cs="Arial"/>
          <w:lang w:val="fr-FR" w:eastAsia="x-none"/>
        </w:rPr>
        <w:t xml:space="preserve">the initial exchange surface, and </w:t>
      </w:r>
      <m:oMath>
        <m:r>
          <w:rPr>
            <w:rFonts w:ascii="Cambria Math" w:hAnsi="Cambria Math" w:cs="Arial"/>
          </w:rPr>
          <m:t>X</m:t>
        </m:r>
      </m:oMath>
      <w:r w:rsidRPr="005A1AD3">
        <w:rPr>
          <w:rFonts w:ascii="Arial" w:eastAsia="Malgun Gothic" w:hAnsi="Arial" w:cs="Arial"/>
          <w:lang w:val="fr-FR" w:eastAsia="x-none"/>
        </w:rPr>
        <w:t>the water content on a dry basis.</w:t>
      </w:r>
    </w:p>
    <w:p w14:paraId="7FD00464" w14:textId="77777777" w:rsidR="00F44B7C" w:rsidRPr="005A1AD3" w:rsidRDefault="00706E83" w:rsidP="00213FC8">
      <w:pPr>
        <w:jc w:val="both"/>
        <w:rPr>
          <w:rFonts w:ascii="Arial" w:hAnsi="Arial" w:cs="Arial"/>
          <w:b/>
          <w:lang w:val="fr-FR"/>
        </w:rPr>
      </w:pPr>
      <m:oMath>
        <m:sSup>
          <m:sSupPr>
            <m:ctrlPr>
              <w:rPr>
                <w:rFonts w:ascii="Cambria Math" w:hAnsi="Cambria Math" w:cs="Arial"/>
                <w:i/>
              </w:rPr>
            </m:ctrlPr>
          </m:sSupPr>
          <m:e>
            <m:r>
              <w:rPr>
                <w:rFonts w:ascii="Cambria Math" w:hAnsi="Cambria Math" w:cs="Arial"/>
              </w:rPr>
              <m:t>m</m:t>
            </m:r>
          </m:e>
          <m:sup>
            <m:r>
              <w:rPr>
                <w:rFonts w:ascii="Cambria Math" w:hAnsi="Cambria Math" w:cs="Arial"/>
              </w:rPr>
              <m:t>*</m:t>
            </m:r>
          </m:sup>
        </m:sSup>
      </m:oMath>
      <w:r w:rsidR="00F44B7C" w:rsidRPr="005A1AD3">
        <w:rPr>
          <w:rFonts w:ascii="Arial" w:eastAsia="Malgun Gothic" w:hAnsi="Arial" w:cs="Arial"/>
        </w:rPr>
        <w:t>:</w:t>
      </w:r>
      <w:r w:rsidR="00F44B7C" w:rsidRPr="005A1AD3">
        <w:rPr>
          <w:rFonts w:ascii="Arial" w:eastAsia="Malgun Gothic" w:hAnsi="Arial" w:cs="Arial"/>
          <w:lang w:val="fr-FR" w:eastAsia="x-none"/>
        </w:rPr>
        <w:t xml:space="preserve"> the mass of water </w:t>
      </w:r>
      <w:proofErr w:type="spellStart"/>
      <w:r w:rsidR="00F44B7C" w:rsidRPr="005A1AD3">
        <w:rPr>
          <w:rFonts w:ascii="Arial" w:eastAsia="Malgun Gothic" w:hAnsi="Arial" w:cs="Arial"/>
          <w:lang w:val="fr-FR" w:eastAsia="x-none"/>
        </w:rPr>
        <w:t>evaporated</w:t>
      </w:r>
      <w:proofErr w:type="spellEnd"/>
      <w:r w:rsidR="00F44B7C" w:rsidRPr="005A1AD3">
        <w:rPr>
          <w:rFonts w:ascii="Arial" w:eastAsia="Malgun Gothic" w:hAnsi="Arial" w:cs="Arial"/>
          <w:lang w:val="fr-FR" w:eastAsia="x-none"/>
        </w:rPr>
        <w:t xml:space="preserve"> per unit of time </w:t>
      </w:r>
      <w:proofErr w:type="spellStart"/>
      <w:r w:rsidR="00F44B7C" w:rsidRPr="005A1AD3">
        <w:rPr>
          <w:rFonts w:ascii="Arial" w:eastAsia="Malgun Gothic" w:hAnsi="Arial" w:cs="Arial"/>
          <w:lang w:val="fr-FR" w:eastAsia="x-none"/>
        </w:rPr>
        <w:t>given</w:t>
      </w:r>
      <w:proofErr w:type="spellEnd"/>
      <w:r w:rsidR="00F44B7C" w:rsidRPr="005A1AD3">
        <w:rPr>
          <w:rFonts w:ascii="Arial" w:eastAsia="Malgun Gothic" w:hAnsi="Arial" w:cs="Arial"/>
          <w:lang w:val="fr-FR" w:eastAsia="x-none"/>
        </w:rPr>
        <w:t xml:space="preserve"> by Eq</w:t>
      </w:r>
      <w:proofErr w:type="gramStart"/>
      <w:r w:rsidR="00F44B7C" w:rsidRPr="005A1AD3">
        <w:rPr>
          <w:rFonts w:ascii="Arial" w:eastAsia="Malgun Gothic" w:hAnsi="Arial" w:cs="Arial"/>
          <w:lang w:val="fr-FR" w:eastAsia="x-none"/>
        </w:rPr>
        <w:t xml:space="preserve">4 </w:t>
      </w:r>
      <w:r w:rsidR="00F44B7C" w:rsidRPr="005A1AD3">
        <w:rPr>
          <w:rFonts w:ascii="Arial" w:hAnsi="Arial" w:cs="Arial"/>
          <w:lang w:val="fr-FR"/>
        </w:rPr>
        <w:t>:</w:t>
      </w:r>
      <w:proofErr w:type="gramEnd"/>
    </w:p>
    <w:p w14:paraId="6A456165" w14:textId="2AB4A39F" w:rsidR="00F44B7C" w:rsidRPr="005A1AD3" w:rsidRDefault="00706E83" w:rsidP="00213FC8">
      <w:pPr>
        <w:jc w:val="both"/>
        <w:rPr>
          <w:rFonts w:ascii="Arial" w:hAnsi="Arial" w:cs="Arial"/>
          <w:i/>
          <w:lang w:val="fr-FR"/>
        </w:rPr>
      </w:pPr>
      <m:oMathPara>
        <m:oMathParaPr>
          <m:jc m:val="left"/>
        </m:oMathParaPr>
        <m:oMath>
          <m:sSup>
            <m:sSupPr>
              <m:ctrlPr>
                <w:rPr>
                  <w:rFonts w:ascii="Cambria Math" w:hAnsi="Cambria Math" w:cs="Arial"/>
                  <w:i/>
                </w:rPr>
              </m:ctrlPr>
            </m:sSupPr>
            <m:e>
              <m:r>
                <w:rPr>
                  <w:rFonts w:ascii="Cambria Math" w:hAnsi="Cambria Math" w:cs="Arial"/>
                </w:rPr>
                <m:t>m</m:t>
              </m:r>
            </m:e>
            <m:sup>
              <m:r>
                <w:rPr>
                  <w:rFonts w:ascii="Cambria Math" w:hAnsi="Cambria Math" w:cs="Arial"/>
                </w:rPr>
                <m:t>*</m:t>
              </m:r>
            </m:sup>
          </m:sSup>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w:rPr>
                      <w:rFonts w:ascii="Cambria Math" w:hAnsi="Cambria Math" w:cs="Arial"/>
                    </w:rPr>
                    <m:t>dX</m:t>
                  </m:r>
                </m:num>
                <m:den>
                  <m:r>
                    <w:rPr>
                      <w:rFonts w:ascii="Cambria Math" w:hAnsi="Cambria Math" w:cs="Arial"/>
                    </w:rPr>
                    <m:t>dt</m:t>
                  </m:r>
                </m:den>
              </m:f>
            </m:e>
          </m:d>
          <m:r>
            <w:rPr>
              <w:rFonts w:ascii="Cambria Math" w:hAnsi="Cambria Math" w:cs="Arial"/>
            </w:rPr>
            <m:t xml:space="preserve">                                                                                                                                   (4)  </m:t>
          </m:r>
        </m:oMath>
      </m:oMathPara>
    </w:p>
    <w:p w14:paraId="02B63D48" w14:textId="77777777" w:rsidR="00F44B7C" w:rsidRPr="005A1AD3" w:rsidRDefault="00F44B7C" w:rsidP="00213FC8">
      <w:pPr>
        <w:jc w:val="both"/>
        <w:rPr>
          <w:rFonts w:ascii="Arial" w:eastAsia="Malgun Gothic" w:hAnsi="Arial" w:cs="Arial"/>
          <w:lang w:val="fr-FR" w:eastAsia="x-none"/>
        </w:rPr>
      </w:pPr>
      <w:r w:rsidRPr="005A1AD3">
        <w:rPr>
          <w:rFonts w:ascii="Arial" w:eastAsia="Malgun Gothic" w:hAnsi="Arial" w:cs="Arial"/>
          <w:lang w:val="fr-FR" w:eastAsia="x-none"/>
        </w:rPr>
        <w:t>Or :</w:t>
      </w:r>
    </w:p>
    <w:p w14:paraId="2459A19D" w14:textId="77777777" w:rsidR="00F44B7C" w:rsidRPr="005A1AD3" w:rsidRDefault="00706E83" w:rsidP="00213FC8">
      <w:pPr>
        <w:jc w:val="both"/>
        <w:rPr>
          <w:rFonts w:ascii="Arial" w:eastAsia="Malgun Gothic" w:hAnsi="Arial" w:cs="Arial"/>
          <w:lang w:val="fr-FR" w:eastAsia="x-none"/>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proofErr w:type="gramStart"/>
      <w:r w:rsidR="00F44B7C" w:rsidRPr="005A1AD3">
        <w:rPr>
          <w:rFonts w:ascii="Arial" w:eastAsia="Malgun Gothic" w:hAnsi="Arial" w:cs="Arial"/>
          <w:lang w:val="fr-FR" w:eastAsia="x-none"/>
        </w:rPr>
        <w:t>the</w:t>
      </w:r>
      <w:proofErr w:type="gramEnd"/>
      <w:r w:rsidR="00F44B7C" w:rsidRPr="005A1AD3">
        <w:rPr>
          <w:rFonts w:ascii="Arial" w:eastAsia="Malgun Gothic" w:hAnsi="Arial" w:cs="Arial"/>
          <w:lang w:val="fr-FR" w:eastAsia="x-none"/>
        </w:rPr>
        <w:t xml:space="preserve"> dry mass of the product.</w:t>
      </w:r>
    </w:p>
    <w:p w14:paraId="1D99CF31" w14:textId="77777777" w:rsidR="00F44B7C" w:rsidRPr="005A1AD3" w:rsidRDefault="00706E83" w:rsidP="00213FC8">
      <w:pPr>
        <w:jc w:val="both"/>
        <w:rPr>
          <w:rFonts w:ascii="Arial" w:hAnsi="Arial" w:cs="Arial"/>
          <w:b/>
          <w:lang w:val="fr-FR"/>
        </w:rPr>
      </w:pPr>
      <m:oMath>
        <m:d>
          <m:dPr>
            <m:ctrlPr>
              <w:rPr>
                <w:rFonts w:ascii="Cambria Math" w:hAnsi="Cambria Math" w:cs="Arial"/>
                <w:i/>
              </w:rPr>
            </m:ctrlPr>
          </m:dPr>
          <m:e>
            <m:r>
              <m:rPr>
                <m:sty m:val="bi"/>
              </m:rPr>
              <w:rPr>
                <w:rFonts w:ascii="Cambria Math" w:hAnsi="Cambria Math" w:cs="Arial"/>
              </w:rPr>
              <m:t>-</m:t>
            </m:r>
            <m:f>
              <m:fPr>
                <m:ctrlPr>
                  <w:rPr>
                    <w:rFonts w:ascii="Cambria Math" w:hAnsi="Cambria Math" w:cs="Arial"/>
                    <w:i/>
                  </w:rPr>
                </m:ctrlPr>
              </m:fPr>
              <m:num>
                <m:r>
                  <m:rPr>
                    <m:sty m:val="bi"/>
                  </m:rPr>
                  <w:rPr>
                    <w:rFonts w:ascii="Cambria Math" w:hAnsi="Cambria Math" w:cs="Arial"/>
                  </w:rPr>
                  <m:t>dX</m:t>
                </m:r>
              </m:num>
              <m:den>
                <m:r>
                  <m:rPr>
                    <m:sty m:val="bi"/>
                  </m:rPr>
                  <w:rPr>
                    <w:rFonts w:ascii="Cambria Math" w:hAnsi="Cambria Math" w:cs="Arial"/>
                  </w:rPr>
                  <m:t>dt</m:t>
                </m:r>
              </m:den>
            </m:f>
          </m:e>
        </m:d>
      </m:oMath>
      <w:r w:rsidR="00F44B7C" w:rsidRPr="005A1AD3">
        <w:rPr>
          <w:rFonts w:ascii="Arial" w:hAnsi="Arial" w:cs="Arial"/>
          <w:lang w:val="fr-FR"/>
        </w:rPr>
        <w:t xml:space="preserve"> : </w:t>
      </w:r>
      <w:r w:rsidR="00F44B7C" w:rsidRPr="005A1AD3">
        <w:rPr>
          <w:rFonts w:ascii="Arial" w:eastAsia="Malgun Gothic" w:hAnsi="Arial" w:cs="Arial"/>
          <w:lang w:val="fr-FR" w:eastAsia="x-none"/>
        </w:rPr>
        <w:t xml:space="preserve">the drying rate </w:t>
      </w:r>
      <w:r w:rsidR="00F44B7C" w:rsidRPr="005A1AD3">
        <w:rPr>
          <w:rFonts w:ascii="Arial" w:hAnsi="Arial" w:cs="Arial"/>
          <w:lang w:val="fr-FR"/>
        </w:rPr>
        <w:t xml:space="preserve">(Kg </w:t>
      </w:r>
      <w:r w:rsidR="00F44B7C" w:rsidRPr="005A1AD3">
        <w:rPr>
          <w:rFonts w:ascii="Arial" w:hAnsi="Arial" w:cs="Arial"/>
          <w:vertAlign w:val="subscript"/>
          <w:lang w:val="fr-FR"/>
        </w:rPr>
        <w:t xml:space="preserve">e. </w:t>
      </w:r>
      <w:r w:rsidR="00F44B7C" w:rsidRPr="005A1AD3">
        <w:rPr>
          <w:rFonts w:ascii="Arial" w:hAnsi="Arial" w:cs="Arial"/>
          <w:lang w:val="fr-FR"/>
        </w:rPr>
        <w:t xml:space="preserve">Kg </w:t>
      </w:r>
      <w:r w:rsidR="00F44B7C" w:rsidRPr="005A1AD3">
        <w:rPr>
          <w:rFonts w:ascii="Arial" w:hAnsi="Arial" w:cs="Arial"/>
          <w:vertAlign w:val="subscript"/>
          <w:lang w:val="fr-FR"/>
        </w:rPr>
        <w:t xml:space="preserve">ms </w:t>
      </w:r>
      <w:r w:rsidR="00F44B7C" w:rsidRPr="005A1AD3">
        <w:rPr>
          <w:rFonts w:ascii="Arial" w:hAnsi="Arial" w:cs="Arial"/>
          <w:vertAlign w:val="superscript"/>
          <w:lang w:val="fr-FR"/>
        </w:rPr>
        <w:t>-</w:t>
      </w:r>
      <w:proofErr w:type="gramStart"/>
      <w:r w:rsidR="00F44B7C" w:rsidRPr="005A1AD3">
        <w:rPr>
          <w:rFonts w:ascii="Arial" w:hAnsi="Arial" w:cs="Arial"/>
          <w:vertAlign w:val="superscript"/>
          <w:lang w:val="fr-FR"/>
        </w:rPr>
        <w:t xml:space="preserve">1 </w:t>
      </w:r>
      <w:r w:rsidR="00F44B7C" w:rsidRPr="005A1AD3">
        <w:rPr>
          <w:rFonts w:ascii="Arial" w:hAnsi="Arial" w:cs="Arial"/>
          <w:lang w:val="fr-FR"/>
        </w:rPr>
        <w:t>.s</w:t>
      </w:r>
      <w:proofErr w:type="gramEnd"/>
      <w:r w:rsidR="00F44B7C" w:rsidRPr="005A1AD3">
        <w:rPr>
          <w:rFonts w:ascii="Arial" w:hAnsi="Arial" w:cs="Arial"/>
          <w:lang w:val="fr-FR"/>
        </w:rPr>
        <w:t xml:space="preserve"> </w:t>
      </w:r>
      <w:r w:rsidR="00F44B7C" w:rsidRPr="005A1AD3">
        <w:rPr>
          <w:rFonts w:ascii="Arial" w:hAnsi="Arial" w:cs="Arial"/>
          <w:vertAlign w:val="superscript"/>
          <w:lang w:val="fr-FR"/>
        </w:rPr>
        <w:t xml:space="preserve">-1 </w:t>
      </w:r>
      <w:r w:rsidR="00F44B7C" w:rsidRPr="005A1AD3">
        <w:rPr>
          <w:rFonts w:ascii="Arial" w:hAnsi="Arial" w:cs="Arial"/>
          <w:lang w:val="fr-FR"/>
        </w:rPr>
        <w:t xml:space="preserve">) </w:t>
      </w:r>
      <w:proofErr w:type="spellStart"/>
      <w:r w:rsidR="00F44B7C" w:rsidRPr="005A1AD3">
        <w:rPr>
          <w:rFonts w:ascii="Arial" w:eastAsia="Malgun Gothic" w:hAnsi="Arial" w:cs="Arial"/>
          <w:lang w:val="fr-FR" w:eastAsia="x-none"/>
        </w:rPr>
        <w:t>given</w:t>
      </w:r>
      <w:proofErr w:type="spellEnd"/>
      <w:r w:rsidR="00F44B7C" w:rsidRPr="005A1AD3">
        <w:rPr>
          <w:rFonts w:ascii="Arial" w:eastAsia="Malgun Gothic" w:hAnsi="Arial" w:cs="Arial"/>
          <w:lang w:val="fr-FR" w:eastAsia="x-none"/>
        </w:rPr>
        <w:t xml:space="preserve"> by Eq5:</w:t>
      </w:r>
    </w:p>
    <w:p w14:paraId="30AE5C66" w14:textId="03F5578F" w:rsidR="00F44B7C" w:rsidRPr="005A1AD3" w:rsidRDefault="00706E83" w:rsidP="00213FC8">
      <w:pPr>
        <w:jc w:val="both"/>
        <w:rPr>
          <w:rFonts w:ascii="Arial" w:hAnsi="Arial" w:cs="Arial"/>
          <w:i/>
          <w:lang w:val="fr-FR"/>
        </w:rPr>
      </w:pPr>
      <m:oMathPara>
        <m:oMathParaPr>
          <m:jc m:val="left"/>
        </m:oMathParaPr>
        <m:oMath>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w:rPr>
                      <w:rFonts w:ascii="Cambria Math" w:hAnsi="Cambria Math" w:cs="Arial"/>
                    </w:rPr>
                    <m:t>dX</m:t>
                  </m:r>
                </m:num>
                <m:den>
                  <m:r>
                    <w:rPr>
                      <w:rFonts w:ascii="Cambria Math" w:hAnsi="Cambria Math" w:cs="Arial"/>
                    </w:rPr>
                    <m:t>dt</m:t>
                  </m:r>
                </m:den>
              </m:f>
            </m:e>
          </m:d>
          <m:r>
            <w:rPr>
              <w:rFonts w:ascii="Cambria Math" w:hAnsi="Cambria Math" w:cs="Arial"/>
            </w:rPr>
            <m:t>=</m:t>
          </m:r>
          <m:f>
            <m:fPr>
              <m:ctrlPr>
                <w:rPr>
                  <w:rFonts w:ascii="Cambria Math" w:hAnsi="Cambria Math" w:cs="Arial"/>
                  <w:i/>
                </w:rPr>
              </m:ctrlPr>
            </m:fPr>
            <m:num>
              <m:r>
                <w:rPr>
                  <w:rFonts w:ascii="Cambria Math" w:hAnsi="Cambria Math" w:cs="Arial"/>
                </w:rPr>
                <m:t>X</m:t>
              </m:r>
              <m:d>
                <m:dPr>
                  <m:ctrlPr>
                    <w:rPr>
                      <w:rFonts w:ascii="Cambria Math" w:hAnsi="Cambria Math" w:cs="Arial"/>
                      <w:i/>
                    </w:rPr>
                  </m:ctrlPr>
                </m:dPr>
                <m:e>
                  <m:r>
                    <w:rPr>
                      <w:rFonts w:ascii="Cambria Math" w:hAnsi="Cambria Math" w:cs="Arial"/>
                    </w:rPr>
                    <m:t>t-Δt</m:t>
                  </m:r>
                </m:e>
              </m:d>
              <m:r>
                <w:rPr>
                  <w:rFonts w:ascii="Cambria Math" w:hAnsi="Cambria Math" w:cs="Arial"/>
                </w:rPr>
                <m:t>-X</m:t>
              </m:r>
              <m:d>
                <m:dPr>
                  <m:ctrlPr>
                    <w:rPr>
                      <w:rFonts w:ascii="Cambria Math" w:hAnsi="Cambria Math" w:cs="Arial"/>
                      <w:i/>
                    </w:rPr>
                  </m:ctrlPr>
                </m:dPr>
                <m:e>
                  <m:r>
                    <w:rPr>
                      <w:rFonts w:ascii="Cambria Math" w:hAnsi="Cambria Math" w:cs="Arial"/>
                    </w:rPr>
                    <m:t>t</m:t>
                  </m:r>
                </m:e>
              </m:d>
            </m:num>
            <m:den>
              <m:r>
                <w:rPr>
                  <w:rFonts w:ascii="Cambria Math" w:hAnsi="Cambria Math" w:cs="Arial"/>
                </w:rPr>
                <m:t>Δt</m:t>
              </m:r>
            </m:den>
          </m:f>
          <m:r>
            <w:rPr>
              <w:rFonts w:ascii="Cambria Math" w:hAnsi="Cambria Math" w:cs="Arial"/>
            </w:rPr>
            <m:t xml:space="preserve">                                                                                                             (5)</m:t>
          </m:r>
        </m:oMath>
      </m:oMathPara>
    </w:p>
    <w:p w14:paraId="2C1B877A" w14:textId="77777777" w:rsidR="00F44B7C" w:rsidRPr="005A1AD3" w:rsidRDefault="00F44B7C" w:rsidP="00213FC8">
      <w:pPr>
        <w:jc w:val="both"/>
        <w:rPr>
          <w:rFonts w:ascii="Arial" w:eastAsia="Malgun Gothic" w:hAnsi="Arial" w:cs="Arial"/>
          <w:lang w:val="fr-FR" w:eastAsia="x-none"/>
        </w:rPr>
      </w:pPr>
      <w:r w:rsidRPr="005A1AD3">
        <w:rPr>
          <w:rFonts w:ascii="Arial" w:eastAsia="Malgun Gothic" w:hAnsi="Arial" w:cs="Arial"/>
          <w:lang w:val="fr-FR" w:eastAsia="x-none"/>
        </w:rPr>
        <w:t>And :</w:t>
      </w:r>
    </w:p>
    <w:p w14:paraId="372925AB" w14:textId="77777777" w:rsidR="00F44B7C" w:rsidRPr="005A1AD3" w:rsidRDefault="00F44B7C" w:rsidP="00213FC8">
      <w:pPr>
        <w:jc w:val="both"/>
        <w:rPr>
          <w:rFonts w:ascii="Arial" w:eastAsia="Malgun Gothic" w:hAnsi="Arial" w:cs="Arial"/>
          <w:lang w:val="fr-FR" w:eastAsia="x-none"/>
        </w:rPr>
      </w:pPr>
      <m:oMath>
        <m:r>
          <w:rPr>
            <w:rFonts w:ascii="Cambria Math" w:hAnsi="Cambria Math" w:cs="Arial"/>
          </w:rPr>
          <m:t>X</m:t>
        </m:r>
        <m:d>
          <m:dPr>
            <m:ctrlPr>
              <w:rPr>
                <w:rFonts w:ascii="Cambria Math" w:hAnsi="Cambria Math" w:cs="Arial"/>
                <w:i/>
              </w:rPr>
            </m:ctrlPr>
          </m:dPr>
          <m:e>
            <m:r>
              <w:rPr>
                <w:rFonts w:ascii="Cambria Math" w:hAnsi="Cambria Math" w:cs="Arial"/>
              </w:rPr>
              <m:t>t</m:t>
            </m:r>
          </m:e>
        </m:d>
      </m:oMath>
      <w:r w:rsidRPr="005A1AD3">
        <w:rPr>
          <w:rFonts w:ascii="Arial" w:eastAsia="Malgun Gothic" w:hAnsi="Arial" w:cs="Arial"/>
        </w:rPr>
        <w:t xml:space="preserve">: </w:t>
      </w:r>
      <w:r w:rsidRPr="005A1AD3">
        <w:rPr>
          <w:rFonts w:ascii="Arial" w:eastAsia="Malgun Gothic" w:hAnsi="Arial" w:cs="Arial"/>
          <w:lang w:val="fr-FR" w:eastAsia="x-none"/>
        </w:rPr>
        <w:t xml:space="preserve">water content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r w:rsidRPr="005A1AD3">
        <w:rPr>
          <w:rFonts w:ascii="Arial" w:hAnsi="Arial" w:cs="Arial"/>
          <w:lang w:val="fr-FR"/>
        </w:rPr>
        <w:t xml:space="preserve">(Kg </w:t>
      </w:r>
      <w:r w:rsidRPr="005A1AD3">
        <w:rPr>
          <w:rFonts w:ascii="Arial" w:hAnsi="Arial" w:cs="Arial"/>
          <w:vertAlign w:val="subscript"/>
          <w:lang w:val="fr-FR"/>
        </w:rPr>
        <w:t xml:space="preserve">e. </w:t>
      </w:r>
      <w:r w:rsidRPr="005A1AD3">
        <w:rPr>
          <w:rFonts w:ascii="Arial" w:hAnsi="Arial" w:cs="Arial"/>
          <w:lang w:val="fr-FR"/>
        </w:rPr>
        <w:t xml:space="preserve">Kg </w:t>
      </w:r>
      <w:r w:rsidRPr="005A1AD3">
        <w:rPr>
          <w:rFonts w:ascii="Arial" w:hAnsi="Arial" w:cs="Arial"/>
          <w:vertAlign w:val="subscript"/>
          <w:lang w:val="fr-FR"/>
        </w:rPr>
        <w:t xml:space="preserve">ms </w:t>
      </w:r>
      <w:r w:rsidRPr="005A1AD3">
        <w:rPr>
          <w:rFonts w:ascii="Arial" w:hAnsi="Arial" w:cs="Arial"/>
          <w:vertAlign w:val="superscript"/>
          <w:lang w:val="fr-FR"/>
        </w:rPr>
        <w:t>-</w:t>
      </w:r>
      <w:proofErr w:type="gramStart"/>
      <w:r w:rsidRPr="005A1AD3">
        <w:rPr>
          <w:rFonts w:ascii="Arial" w:hAnsi="Arial" w:cs="Arial"/>
          <w:vertAlign w:val="superscript"/>
          <w:lang w:val="fr-FR"/>
        </w:rPr>
        <w:t xml:space="preserve">1 </w:t>
      </w:r>
      <w:r w:rsidRPr="005A1AD3">
        <w:rPr>
          <w:rFonts w:ascii="Arial" w:hAnsi="Arial" w:cs="Arial"/>
          <w:lang w:val="fr-FR"/>
        </w:rPr>
        <w:t>.s</w:t>
      </w:r>
      <w:proofErr w:type="gramEnd"/>
      <w:r w:rsidRPr="005A1AD3">
        <w:rPr>
          <w:rFonts w:ascii="Arial" w:hAnsi="Arial" w:cs="Arial"/>
          <w:lang w:val="fr-FR"/>
        </w:rPr>
        <w:t xml:space="preserve"> </w:t>
      </w:r>
      <w:r w:rsidRPr="005A1AD3">
        <w:rPr>
          <w:rFonts w:ascii="Arial" w:hAnsi="Arial" w:cs="Arial"/>
          <w:vertAlign w:val="superscript"/>
          <w:lang w:val="fr-FR"/>
        </w:rPr>
        <w:t xml:space="preserve">-1 </w:t>
      </w:r>
      <w:r w:rsidRPr="005A1AD3">
        <w:rPr>
          <w:rFonts w:ascii="Arial" w:hAnsi="Arial" w:cs="Arial"/>
          <w:lang w:val="fr-FR"/>
        </w:rPr>
        <w:t xml:space="preserve">) </w:t>
      </w:r>
      <w:r w:rsidRPr="005A1AD3">
        <w:rPr>
          <w:rFonts w:ascii="Arial" w:eastAsia="Malgun Gothic" w:hAnsi="Arial" w:cs="Arial"/>
          <w:lang w:val="fr-FR" w:eastAsia="x-none"/>
        </w:rPr>
        <w:t>;</w:t>
      </w:r>
    </w:p>
    <w:p w14:paraId="4096DC80" w14:textId="77777777" w:rsidR="00F44B7C" w:rsidRPr="005A1AD3" w:rsidRDefault="00F44B7C" w:rsidP="00213FC8">
      <w:pPr>
        <w:jc w:val="both"/>
        <w:rPr>
          <w:rFonts w:ascii="Arial" w:eastAsia="Malgun Gothic" w:hAnsi="Arial" w:cs="Arial"/>
          <w:lang w:val="fr-FR" w:eastAsia="x-none"/>
        </w:rPr>
      </w:pPr>
      <m:oMath>
        <m:r>
          <w:rPr>
            <w:rFonts w:ascii="Cambria Math" w:hAnsi="Cambria Math" w:cs="Arial"/>
          </w:rPr>
          <m:t>Δt</m:t>
        </m:r>
      </m:oMath>
      <w:r w:rsidRPr="005A1AD3">
        <w:rPr>
          <w:rFonts w:ascii="Arial" w:eastAsia="Malgun Gothic" w:hAnsi="Arial" w:cs="Arial"/>
        </w:rPr>
        <w:t xml:space="preserve">: </w:t>
      </w:r>
      <w:r w:rsidRPr="005A1AD3">
        <w:rPr>
          <w:rFonts w:ascii="Arial" w:eastAsia="Malgun Gothic" w:hAnsi="Arial" w:cs="Arial"/>
          <w:lang w:val="fr-FR" w:eastAsia="x-none"/>
        </w:rPr>
        <w:t xml:space="preserve">drying time </w:t>
      </w:r>
      <w:proofErr w:type="spellStart"/>
      <w:r w:rsidRPr="005A1AD3">
        <w:rPr>
          <w:rFonts w:ascii="Arial" w:eastAsia="Malgun Gothic" w:hAnsi="Arial" w:cs="Arial"/>
          <w:lang w:val="fr-FR" w:eastAsia="x-none"/>
        </w:rPr>
        <w:t>step</w:t>
      </w:r>
      <w:proofErr w:type="spellEnd"/>
      <w:r w:rsidRPr="005A1AD3">
        <w:rPr>
          <w:rFonts w:ascii="Arial" w:eastAsia="Malgun Gothic" w:hAnsi="Arial" w:cs="Arial"/>
          <w:lang w:val="fr-FR" w:eastAsia="x-none"/>
        </w:rPr>
        <w:t xml:space="preserve"> (s).</w:t>
      </w:r>
    </w:p>
    <w:p w14:paraId="03FAFAA7" w14:textId="77777777" w:rsidR="00902823" w:rsidRDefault="00000F8F" w:rsidP="00E31FC3">
      <w:pPr>
        <w:pStyle w:val="Head1"/>
        <w:spacing w:before="24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4F477" w14:textId="77777777" w:rsidR="007B27C7" w:rsidRPr="005A1AD3" w:rsidRDefault="007B27C7" w:rsidP="00E31FC3">
      <w:pPr>
        <w:pStyle w:val="21Heading2"/>
        <w:spacing w:before="240" w:after="240"/>
        <w:rPr>
          <w:rFonts w:ascii="Arial" w:hAnsi="Arial" w:cs="Arial"/>
          <w:lang w:val="fr-FR"/>
        </w:rPr>
      </w:pPr>
      <w:r w:rsidRPr="005A1AD3">
        <w:rPr>
          <w:rFonts w:ascii="Arial" w:hAnsi="Arial" w:cs="Arial"/>
          <w:lang w:val="fr-FR"/>
        </w:rPr>
        <w:t xml:space="preserve">3.1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convective drying</w:t>
      </w:r>
    </w:p>
    <w:p w14:paraId="4F334CDA"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In a </w:t>
      </w:r>
      <w:proofErr w:type="spellStart"/>
      <w:r w:rsidRPr="005A1AD3">
        <w:rPr>
          <w:rFonts w:ascii="Arial" w:eastAsia="Malgun Gothic" w:hAnsi="Arial" w:cs="Arial"/>
          <w:lang w:val="fr-FR" w:eastAsia="x-none"/>
        </w:rPr>
        <w:t>study</w:t>
      </w:r>
      <w:proofErr w:type="spellEnd"/>
      <w:r w:rsidRPr="005A1AD3">
        <w:rPr>
          <w:rFonts w:ascii="Arial" w:eastAsia="Malgun Gothic" w:hAnsi="Arial" w:cs="Arial"/>
          <w:lang w:val="fr-FR" w:eastAsia="x-none"/>
        </w:rPr>
        <w:t xml:space="preserve"> on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convective drying,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modified</w:t>
      </w:r>
      <w:proofErr w:type="spellEnd"/>
      <w:r w:rsidRPr="005A1AD3">
        <w:rPr>
          <w:rFonts w:ascii="Arial" w:eastAsia="Malgun Gothic" w:hAnsi="Arial" w:cs="Arial"/>
          <w:lang w:val="fr-FR" w:eastAsia="x-none"/>
        </w:rPr>
        <w:t xml:space="preserve"> the drying air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order</w:t>
      </w:r>
      <w:proofErr w:type="spellEnd"/>
      <w:r w:rsidRPr="005A1AD3">
        <w:rPr>
          <w:rFonts w:ascii="Arial" w:eastAsia="Malgun Gothic" w:hAnsi="Arial" w:cs="Arial"/>
          <w:lang w:val="fr-FR" w:eastAsia="x-none"/>
        </w:rPr>
        <w:t xml:space="preserve"> to observe the influence of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on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behavior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convective drying process.</w:t>
      </w:r>
    </w:p>
    <w:p w14:paraId="7E1815F1" w14:textId="2EE3105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The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60°C and 70°C </w:t>
      </w:r>
      <w:proofErr w:type="spellStart"/>
      <w:r w:rsidRPr="005A1AD3">
        <w:rPr>
          <w:rFonts w:ascii="Arial" w:eastAsia="Malgun Gothic" w:hAnsi="Arial" w:cs="Arial"/>
          <w:lang w:val="fr-FR" w:eastAsia="x-none"/>
        </w:rPr>
        <w:t>were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used</w:t>
      </w:r>
      <w:proofErr w:type="spellEnd"/>
      <w:r w:rsidRPr="005A1AD3">
        <w:rPr>
          <w:rFonts w:ascii="Arial" w:eastAsia="Malgun Gothic" w:hAnsi="Arial" w:cs="Arial"/>
          <w:lang w:val="fr-FR" w:eastAsia="x-none"/>
        </w:rPr>
        <w:t xml:space="preserve">. It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obvious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with</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parallelepiped-shaped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2cmx1.5cmx1cm (figure </w:t>
      </w:r>
      <w:r w:rsidR="005467F0" w:rsidRP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w:t>
      </w:r>
      <w:r w:rsidRPr="005A1AD3">
        <w:rPr>
          <w:rFonts w:ascii="Arial" w:eastAsia="Malgun Gothic" w:hAnsi="Arial" w:cs="Arial"/>
          <w:lang w:val="fr-FR" w:eastAsia="x-none"/>
        </w:rPr>
        <w:t xml:space="preserve">a), an </w:t>
      </w:r>
      <w:proofErr w:type="spellStart"/>
      <w:r w:rsidRPr="005A1AD3">
        <w:rPr>
          <w:rFonts w:ascii="Arial" w:eastAsia="Malgun Gothic" w:hAnsi="Arial" w:cs="Arial"/>
          <w:lang w:val="fr-FR" w:eastAsia="x-none"/>
        </w:rPr>
        <w:t>increase</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leads to an </w:t>
      </w:r>
      <w:proofErr w:type="spellStart"/>
      <w:r w:rsidRPr="005A1AD3">
        <w:rPr>
          <w:rFonts w:ascii="Arial" w:eastAsia="Malgun Gothic" w:hAnsi="Arial" w:cs="Arial"/>
          <w:lang w:val="fr-FR" w:eastAsia="x-none"/>
        </w:rPr>
        <w:t>acceleration</w:t>
      </w:r>
      <w:proofErr w:type="spellEnd"/>
      <w:r w:rsidRPr="005A1AD3">
        <w:rPr>
          <w:rFonts w:ascii="Arial" w:eastAsia="Malgun Gothic" w:hAnsi="Arial" w:cs="Arial"/>
          <w:lang w:val="fr-FR" w:eastAsia="x-none"/>
        </w:rPr>
        <w:t xml:space="preserve"> of drying. A </w:t>
      </w:r>
      <w:proofErr w:type="spellStart"/>
      <w:r w:rsidRPr="005A1AD3">
        <w:rPr>
          <w:rFonts w:ascii="Arial" w:eastAsia="Malgun Gothic" w:hAnsi="Arial" w:cs="Arial"/>
          <w:lang w:val="fr-FR" w:eastAsia="x-none"/>
        </w:rPr>
        <w:t>similar</w:t>
      </w:r>
      <w:proofErr w:type="spellEnd"/>
      <w:r w:rsidRPr="005A1AD3">
        <w:rPr>
          <w:rFonts w:ascii="Arial" w:eastAsia="Malgun Gothic" w:hAnsi="Arial" w:cs="Arial"/>
          <w:lang w:val="fr-FR" w:eastAsia="x-none"/>
        </w:rPr>
        <w:t xml:space="preserve"> trend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noted</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2cmx1.5cmx1.5cm (fig</w:t>
      </w:r>
      <w:r w:rsidR="00D72E3D">
        <w:rPr>
          <w:rFonts w:ascii="Arial" w:eastAsia="Malgun Gothic" w:hAnsi="Arial" w:cs="Arial"/>
          <w:lang w:val="fr-FR" w:eastAsia="x-none"/>
        </w:rPr>
        <w:t>ure</w:t>
      </w:r>
      <w:r w:rsidRPr="005A1AD3">
        <w:rPr>
          <w:rFonts w:ascii="Arial" w:eastAsia="Malgun Gothic" w:hAnsi="Arial" w:cs="Arial"/>
          <w:lang w:val="fr-FR" w:eastAsia="x-none"/>
        </w:rPr>
        <w:t xml:space="preserve"> </w:t>
      </w:r>
      <w:r w:rsidR="005467F0" w:rsidRPr="005467F0">
        <w:rPr>
          <w:rFonts w:ascii="Arial" w:eastAsia="Malgun Gothic" w:hAnsi="Arial" w:cs="Arial"/>
          <w:highlight w:val="yellow"/>
          <w:lang w:val="fr-FR" w:eastAsia="x-none"/>
        </w:rPr>
        <w:t>2</w:t>
      </w:r>
      <w:r w:rsidRPr="005A1AD3">
        <w:rPr>
          <w:rFonts w:ascii="Arial" w:eastAsia="Malgun Gothic" w:hAnsi="Arial" w:cs="Arial"/>
          <w:lang w:val="fr-FR" w:eastAsia="x-none"/>
        </w:rPr>
        <w:t xml:space="preserve"> b)). Note, </w:t>
      </w:r>
      <w:proofErr w:type="spellStart"/>
      <w:r w:rsidRPr="005A1AD3">
        <w:rPr>
          <w:rFonts w:ascii="Arial" w:eastAsia="Malgun Gothic" w:hAnsi="Arial" w:cs="Arial"/>
          <w:lang w:val="fr-FR" w:eastAsia="x-none"/>
        </w:rPr>
        <w:t>however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drying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50°C </w:t>
      </w:r>
      <w:proofErr w:type="spellStart"/>
      <w:r w:rsidRPr="005A1AD3">
        <w:rPr>
          <w:rFonts w:ascii="Arial" w:eastAsia="Malgun Gothic" w:hAnsi="Arial" w:cs="Arial"/>
          <w:lang w:val="fr-FR" w:eastAsia="x-none"/>
        </w:rPr>
        <w:t>seems</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more effective </w:t>
      </w:r>
      <w:proofErr w:type="spellStart"/>
      <w:r w:rsidRPr="005A1AD3">
        <w:rPr>
          <w:rFonts w:ascii="Arial" w:eastAsia="Malgun Gothic" w:hAnsi="Arial" w:cs="Arial"/>
          <w:lang w:val="fr-FR" w:eastAsia="x-none"/>
        </w:rPr>
        <w:t>than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at 60°C. This can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explained</w:t>
      </w:r>
      <w:proofErr w:type="spellEnd"/>
      <w:r w:rsidRPr="005A1AD3">
        <w:rPr>
          <w:rFonts w:ascii="Arial" w:eastAsia="Malgun Gothic" w:hAnsi="Arial" w:cs="Arial"/>
          <w:lang w:val="fr-FR" w:eastAsia="x-none"/>
        </w:rPr>
        <w:t xml:space="preserve"> by the </w:t>
      </w:r>
      <w:proofErr w:type="spellStart"/>
      <w:r w:rsidRPr="005A1AD3">
        <w:rPr>
          <w:rFonts w:ascii="Arial" w:eastAsia="Malgun Gothic" w:hAnsi="Arial" w:cs="Arial"/>
          <w:lang w:val="fr-FR" w:eastAsia="x-none"/>
        </w:rPr>
        <w:t>complexity</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organic</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 xml:space="preserve">. Indeed, </w:t>
      </w:r>
      <w:proofErr w:type="spellStart"/>
      <w:r w:rsidRPr="005A1AD3">
        <w:rPr>
          <w:rFonts w:ascii="Arial" w:eastAsia="Malgun Gothic" w:hAnsi="Arial" w:cs="Arial"/>
          <w:lang w:val="fr-FR" w:eastAsia="x-none"/>
        </w:rPr>
        <w:t>ouoba</w:t>
      </w:r>
      <w:proofErr w:type="spellEnd"/>
      <w:r w:rsidRPr="005A1AD3">
        <w:rPr>
          <w:rFonts w:ascii="Arial" w:eastAsia="Malgun Gothic" w:hAnsi="Arial" w:cs="Arial"/>
          <w:lang w:val="fr-FR" w:eastAsia="x-none"/>
        </w:rPr>
        <w:t xml:space="preserve"> et al [20] </w:t>
      </w:r>
      <w:proofErr w:type="spellStart"/>
      <w:r w:rsidRPr="005A1AD3">
        <w:rPr>
          <w:rFonts w:ascii="Arial" w:eastAsia="Malgun Gothic" w:hAnsi="Arial" w:cs="Arial"/>
          <w:lang w:val="fr-FR" w:eastAsia="x-none"/>
        </w:rPr>
        <w:t>showed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organic</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context</w:t>
      </w:r>
      <w:proofErr w:type="spellEnd"/>
      <w:r w:rsidRPr="005A1AD3">
        <w:rPr>
          <w:rFonts w:ascii="Arial" w:eastAsia="Malgun Gothic" w:hAnsi="Arial" w:cs="Arial"/>
          <w:lang w:val="fr-FR" w:eastAsia="x-none"/>
        </w:rPr>
        <w:t xml:space="preserve"> of okra, </w:t>
      </w:r>
      <w:proofErr w:type="spellStart"/>
      <w:r w:rsidRPr="005A1AD3">
        <w:rPr>
          <w:rFonts w:ascii="Arial" w:eastAsia="Malgun Gothic" w:hAnsi="Arial" w:cs="Arial"/>
          <w:lang w:val="fr-FR" w:eastAsia="x-none"/>
        </w:rPr>
        <w:t>behaves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differently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depending</w:t>
      </w:r>
      <w:proofErr w:type="spellEnd"/>
      <w:r w:rsidRPr="005A1AD3">
        <w:rPr>
          <w:rFonts w:ascii="Arial" w:eastAsia="Malgun Gothic" w:hAnsi="Arial" w:cs="Arial"/>
          <w:lang w:val="fr-FR" w:eastAsia="x-none"/>
        </w:rPr>
        <w:t xml:space="preserve"> on the </w:t>
      </w:r>
      <w:proofErr w:type="spellStart"/>
      <w:r w:rsidRPr="005A1AD3">
        <w:rPr>
          <w:rFonts w:ascii="Arial" w:eastAsia="Malgun Gothic" w:hAnsi="Arial" w:cs="Arial"/>
          <w:lang w:val="fr-FR" w:eastAsia="x-none"/>
        </w:rPr>
        <w:t>cutting</w:t>
      </w:r>
      <w:proofErr w:type="spellEnd"/>
      <w:r w:rsidRPr="005A1AD3">
        <w:rPr>
          <w:rFonts w:ascii="Arial" w:eastAsia="Malgun Gothic" w:hAnsi="Arial" w:cs="Arial"/>
          <w:lang w:val="fr-FR" w:eastAsia="x-none"/>
        </w:rPr>
        <w:t xml:space="preserve"> area.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origin</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not </w:t>
      </w:r>
      <w:proofErr w:type="spellStart"/>
      <w:r w:rsidRPr="005A1AD3">
        <w:rPr>
          <w:rFonts w:ascii="Arial" w:eastAsia="Malgun Gothic" w:hAnsi="Arial" w:cs="Arial"/>
          <w:lang w:val="fr-FR" w:eastAsia="x-none"/>
        </w:rPr>
        <w:t>necessarily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same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root, can influence the </w:t>
      </w:r>
      <w:proofErr w:type="spellStart"/>
      <w:r w:rsidRPr="005A1AD3">
        <w:rPr>
          <w:rFonts w:ascii="Arial" w:eastAsia="Malgun Gothic" w:hAnsi="Arial" w:cs="Arial"/>
          <w:lang w:val="fr-FR" w:eastAsia="x-none"/>
        </w:rPr>
        <w:t>result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remarks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account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evaluating</w:t>
      </w:r>
      <w:proofErr w:type="spellEnd"/>
      <w:r w:rsidRPr="005A1AD3">
        <w:rPr>
          <w:rFonts w:ascii="Arial" w:eastAsia="Malgun Gothic" w:hAnsi="Arial" w:cs="Arial"/>
          <w:lang w:val="fr-FR" w:eastAsia="x-none"/>
        </w:rPr>
        <w:t xml:space="preserve"> the drying of agri-</w:t>
      </w:r>
      <w:proofErr w:type="spellStart"/>
      <w:r w:rsidRPr="005A1AD3">
        <w:rPr>
          <w:rFonts w:ascii="Arial" w:eastAsia="Malgun Gothic" w:hAnsi="Arial" w:cs="Arial"/>
          <w:lang w:val="fr-FR" w:eastAsia="x-none"/>
        </w:rPr>
        <w:t>food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w:t>
      </w:r>
    </w:p>
    <w:p w14:paraId="7D0EBB14" w14:textId="1CAF0589"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lastRenderedPageBreak/>
        <w:t xml:space="preserve">For the 2cmx1.5cmx1cm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620min, 540min, 520min and 460min,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60°C and 70°C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end of drying, at the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level</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humic</w:t>
      </w:r>
      <w:proofErr w:type="spellEnd"/>
      <w:r w:rsidRPr="005A1AD3">
        <w:rPr>
          <w:rFonts w:ascii="Arial" w:eastAsia="Malgun Gothic" w:hAnsi="Arial" w:cs="Arial"/>
          <w:lang w:val="fr-FR" w:eastAsia="x-none"/>
        </w:rPr>
        <w:t xml:space="preserve"> base, as </w:t>
      </w:r>
      <w:proofErr w:type="spellStart"/>
      <w:r w:rsidRPr="005A1AD3">
        <w:rPr>
          <w:rFonts w:ascii="Arial" w:eastAsia="Malgun Gothic" w:hAnsi="Arial" w:cs="Arial"/>
          <w:lang w:val="fr-FR" w:eastAsia="x-none"/>
        </w:rPr>
        <w:t>indicated</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w:t>
      </w:r>
      <w:r w:rsidRPr="005A1AD3">
        <w:rPr>
          <w:rFonts w:ascii="Arial" w:eastAsia="Malgun Gothic" w:hAnsi="Arial" w:cs="Arial"/>
          <w:lang w:val="fr-FR" w:eastAsia="x-none"/>
        </w:rPr>
        <w:t xml:space="preserve"> a).</w:t>
      </w:r>
    </w:p>
    <w:p w14:paraId="392BEA46" w14:textId="35CB860C"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In </w:t>
      </w:r>
      <w:r w:rsidRPr="005467F0">
        <w:rPr>
          <w:rFonts w:ascii="Arial" w:eastAsia="Malgun Gothic" w:hAnsi="Arial" w:cs="Arial"/>
          <w:highlight w:val="yellow"/>
          <w:lang w:val="fr-FR" w:eastAsia="x-none"/>
        </w:rPr>
        <w:t xml:space="preserve">Figure </w:t>
      </w:r>
      <w:r w:rsid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 xml:space="preserve"> b</w:t>
      </w:r>
      <w:r w:rsidRPr="005A1AD3">
        <w:rPr>
          <w:rFonts w:ascii="Arial" w:eastAsia="Malgun Gothic" w:hAnsi="Arial" w:cs="Arial"/>
          <w:lang w:val="fr-FR" w:eastAsia="x-none"/>
        </w:rPr>
        <w:t xml:space="preserve">), for the 2cmx1.5cmx1.5cm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640min, 600min, 540min and 480min,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60°C and 70°C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end of drying, at the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level</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humic</w:t>
      </w:r>
      <w:proofErr w:type="spellEnd"/>
      <w:r w:rsidRPr="005A1AD3">
        <w:rPr>
          <w:rFonts w:ascii="Arial" w:eastAsia="Malgun Gothic" w:hAnsi="Arial" w:cs="Arial"/>
          <w:lang w:val="fr-FR" w:eastAsia="x-none"/>
        </w:rPr>
        <w:t xml:space="preserve"> base, as </w:t>
      </w:r>
      <w:proofErr w:type="spellStart"/>
      <w:r w:rsidRPr="005A1AD3">
        <w:rPr>
          <w:rFonts w:ascii="Arial" w:eastAsia="Malgun Gothic" w:hAnsi="Arial" w:cs="Arial"/>
          <w:lang w:val="fr-FR" w:eastAsia="x-none"/>
        </w:rPr>
        <w:t>indicated</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w:t>
      </w:r>
    </w:p>
    <w:p w14:paraId="64C74A95" w14:textId="77777777" w:rsidR="007B27C7" w:rsidRPr="005A1AD3" w:rsidRDefault="007B27C7" w:rsidP="00213FC8">
      <w:pPr>
        <w:jc w:val="both"/>
        <w:rPr>
          <w:rFonts w:ascii="Arial" w:eastAsia="Malgun Gothic" w:hAnsi="Arial" w:cs="Arial"/>
          <w:lang w:val="fr-FR" w:eastAsia="x-none"/>
        </w:rPr>
      </w:pPr>
    </w:p>
    <w:p w14:paraId="4C851716" w14:textId="77777777" w:rsidR="007B27C7" w:rsidRPr="005A1AD3" w:rsidRDefault="007B27C7" w:rsidP="00213FC8">
      <w:pPr>
        <w:jc w:val="both"/>
        <w:rPr>
          <w:rFonts w:ascii="Arial" w:eastAsia="Malgun Gothic" w:hAnsi="Arial" w:cs="Arial"/>
          <w:lang w:val="fr-FR" w:eastAsia="x-none"/>
        </w:rPr>
      </w:pPr>
    </w:p>
    <w:tbl>
      <w:tblPr>
        <w:tblW w:w="6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770"/>
        <w:gridCol w:w="4130"/>
      </w:tblGrid>
      <w:tr w:rsidR="00A746CE" w:rsidRPr="005A1AD3" w14:paraId="55417A34" w14:textId="4373CBF4" w:rsidTr="00A746CE">
        <w:trPr>
          <w:trHeight w:val="4833"/>
        </w:trPr>
        <w:tc>
          <w:tcPr>
            <w:tcW w:w="3282" w:type="dxa"/>
            <w:shd w:val="clear" w:color="auto" w:fill="auto"/>
          </w:tcPr>
          <w:p w14:paraId="71CC7285" w14:textId="110E88F9" w:rsidR="00A746CE" w:rsidRDefault="00A746CE" w:rsidP="00213FC8">
            <w:pPr>
              <w:jc w:val="right"/>
              <w:rPr>
                <w:rFonts w:ascii="Arial" w:hAnsi="Arial" w:cs="Arial"/>
                <w:lang w:val="fr-FR"/>
              </w:rPr>
            </w:pPr>
            <w:r w:rsidRPr="005A1AD3">
              <w:rPr>
                <w:rFonts w:ascii="Arial" w:hAnsi="Arial" w:cs="Arial"/>
                <w:noProof/>
                <w:lang w:val="fr-FR"/>
              </w:rPr>
              <w:drawing>
                <wp:inline distT="0" distB="0" distL="0" distR="0" wp14:anchorId="187753CC" wp14:editId="160FC53F">
                  <wp:extent cx="2301240" cy="2880360"/>
                  <wp:effectExtent l="0" t="0" r="3810" b="15240"/>
                  <wp:docPr id="3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D3827B" w14:textId="1D26BA79" w:rsidR="00A746CE" w:rsidRPr="005A1AD3" w:rsidRDefault="00A746CE"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3282" w:type="dxa"/>
          </w:tcPr>
          <w:p w14:paraId="263BC88C" w14:textId="179227E5" w:rsidR="00A746CE" w:rsidRDefault="00A746CE" w:rsidP="00213FC8">
            <w:pPr>
              <w:jc w:val="both"/>
              <w:rPr>
                <w:rFonts w:ascii="Arial" w:hAnsi="Arial" w:cs="Arial"/>
                <w:noProof/>
                <w:lang w:val="fr-FR"/>
              </w:rPr>
            </w:pPr>
            <w:r w:rsidRPr="005A1AD3">
              <w:rPr>
                <w:rFonts w:ascii="Arial" w:hAnsi="Arial" w:cs="Arial"/>
                <w:noProof/>
                <w:lang w:val="fr-FR"/>
              </w:rPr>
              <w:drawing>
                <wp:inline distT="0" distB="0" distL="0" distR="0" wp14:anchorId="76CA6B44" wp14:editId="7A14241C">
                  <wp:extent cx="2529840" cy="2827020"/>
                  <wp:effectExtent l="0" t="0" r="3810" b="11430"/>
                  <wp:docPr id="3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6426B5" w14:textId="24853B2C" w:rsidR="00A746CE" w:rsidRPr="005A1AD3" w:rsidRDefault="00A746CE" w:rsidP="00213FC8">
            <w:pPr>
              <w:jc w:val="right"/>
              <w:rPr>
                <w:rFonts w:ascii="Arial" w:hAnsi="Arial" w:cs="Arial"/>
                <w:noProof/>
                <w:lang w:val="fr-FR"/>
              </w:rPr>
            </w:pPr>
            <w:r w:rsidRPr="005A1AD3">
              <w:rPr>
                <w:rFonts w:ascii="Arial" w:hAnsi="Arial" w:cs="Arial"/>
                <w:noProof/>
                <w:lang w:val="fr-FR"/>
              </w:rPr>
              <w:t>b)</w:t>
            </w:r>
          </w:p>
        </w:tc>
      </w:tr>
    </w:tbl>
    <w:p w14:paraId="5A566623" w14:textId="570EADA6" w:rsidR="007B27C7" w:rsidRPr="005A1AD3" w:rsidRDefault="007B27C7" w:rsidP="00E31FC3">
      <w:pPr>
        <w:pStyle w:val="Lgende"/>
        <w:spacing w:before="240" w:after="0"/>
        <w:rPr>
          <w:rFonts w:ascii="Arial" w:hAnsi="Arial" w:cs="Arial"/>
          <w:lang w:val="fr-FR"/>
        </w:rPr>
      </w:pPr>
      <w:r w:rsidRPr="005A1AD3">
        <w:rPr>
          <w:rFonts w:ascii="Arial" w:hAnsi="Arial" w:cs="Arial"/>
          <w:lang w:val="fr-FR"/>
        </w:rPr>
        <w:t>Fig</w:t>
      </w:r>
      <w:r w:rsidR="002A5E3F">
        <w:rPr>
          <w:rFonts w:ascii="Arial" w:hAnsi="Arial" w:cs="Arial"/>
          <w:lang w:val="fr-FR"/>
        </w:rPr>
        <w:t xml:space="preserve">. </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2 </w:t>
      </w:r>
      <w:r w:rsidRPr="005A1AD3">
        <w:rPr>
          <w:rFonts w:ascii="Arial" w:hAnsi="Arial" w:cs="Arial"/>
          <w:lang w:val="fr-FR"/>
        </w:rPr>
        <w:fldChar w:fldCharType="end"/>
      </w:r>
      <w:r w:rsidRPr="005A1AD3">
        <w:rPr>
          <w:rFonts w:ascii="Arial" w:hAnsi="Arial" w:cs="Arial"/>
          <w:lang w:val="fr-FR"/>
        </w:rPr>
        <w:t xml:space="preserve">: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the drying of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proofErr w:type="gramStart"/>
      <w:r w:rsidRPr="005A1AD3">
        <w:rPr>
          <w:rFonts w:ascii="Arial" w:hAnsi="Arial" w:cs="Arial"/>
          <w:lang w:val="fr-FR"/>
        </w:rPr>
        <w:t>samples</w:t>
      </w:r>
      <w:proofErr w:type="spellEnd"/>
      <w:r w:rsidRPr="005A1AD3">
        <w:rPr>
          <w:rFonts w:ascii="Arial" w:hAnsi="Arial" w:cs="Arial"/>
          <w:lang w:val="fr-FR"/>
        </w:rPr>
        <w:t>:</w:t>
      </w:r>
      <w:proofErr w:type="gramEnd"/>
    </w:p>
    <w:p w14:paraId="3F993072" w14:textId="77777777" w:rsidR="007B27C7" w:rsidRPr="005A1AD3" w:rsidRDefault="007B27C7" w:rsidP="00213FC8">
      <w:pPr>
        <w:pStyle w:val="Lgende"/>
        <w:spacing w:after="0"/>
        <w:rPr>
          <w:rFonts w:ascii="Arial" w:hAnsi="Arial" w:cs="Arial"/>
          <w:lang w:val="fr-FR"/>
        </w:rPr>
      </w:pPr>
      <w:r w:rsidRPr="005A1AD3">
        <w:rPr>
          <w:rFonts w:ascii="Arial" w:hAnsi="Arial" w:cs="Arial"/>
          <w:lang w:val="fr-FR"/>
        </w:rPr>
        <w:t xml:space="preserve">a) </w:t>
      </w:r>
      <w:bookmarkStart w:id="0" w:name="_Hlk192661463"/>
      <w:proofErr w:type="spellStart"/>
      <w:r w:rsidRPr="005A1AD3">
        <w:rPr>
          <w:rFonts w:ascii="Arial" w:hAnsi="Arial" w:cs="Arial"/>
          <w:lang w:val="fr-FR"/>
        </w:rPr>
        <w:t>parallelepiped</w:t>
      </w:r>
      <w:proofErr w:type="spellEnd"/>
      <w:r w:rsidRPr="005A1AD3">
        <w:rPr>
          <w:rFonts w:ascii="Arial" w:hAnsi="Arial" w:cs="Arial"/>
          <w:lang w:val="fr-FR"/>
        </w:rPr>
        <w:t xml:space="preserve"> </w:t>
      </w:r>
      <w:bookmarkStart w:id="1" w:name="_Hlk192662150"/>
      <w:r w:rsidRPr="005A1AD3">
        <w:rPr>
          <w:rFonts w:ascii="Arial" w:hAnsi="Arial" w:cs="Arial"/>
          <w:lang w:val="fr-FR"/>
        </w:rPr>
        <w:t>2cmx1.5cmx1</w:t>
      </w:r>
      <w:proofErr w:type="gramStart"/>
      <w:r w:rsidRPr="005A1AD3">
        <w:rPr>
          <w:rFonts w:ascii="Arial" w:hAnsi="Arial" w:cs="Arial"/>
          <w:lang w:val="fr-FR"/>
        </w:rPr>
        <w:t xml:space="preserve">cm </w:t>
      </w:r>
      <w:bookmarkEnd w:id="0"/>
      <w:bookmarkEnd w:id="1"/>
      <w:r w:rsidRPr="005A1AD3">
        <w:rPr>
          <w:rFonts w:ascii="Arial" w:hAnsi="Arial" w:cs="Arial"/>
          <w:lang w:val="fr-FR"/>
        </w:rPr>
        <w:t>,</w:t>
      </w:r>
      <w:proofErr w:type="gramEnd"/>
    </w:p>
    <w:p w14:paraId="72E4562F" w14:textId="77777777" w:rsidR="007B27C7" w:rsidRPr="005A1AD3" w:rsidRDefault="007B27C7" w:rsidP="00213FC8">
      <w:pPr>
        <w:pStyle w:val="Lgende"/>
        <w:spacing w:after="0"/>
        <w:rPr>
          <w:rFonts w:ascii="Arial" w:hAnsi="Arial" w:cs="Arial"/>
          <w:lang w:val="fr-FR"/>
        </w:rPr>
      </w:pPr>
      <w:r w:rsidRPr="005A1AD3">
        <w:rPr>
          <w:rFonts w:ascii="Arial" w:hAnsi="Arial" w:cs="Arial"/>
          <w:lang w:val="fr-FR"/>
        </w:rPr>
        <w:t xml:space="preserve">b) </w:t>
      </w:r>
      <w:proofErr w:type="spellStart"/>
      <w:r w:rsidRPr="005A1AD3">
        <w:rPr>
          <w:rFonts w:ascii="Arial" w:hAnsi="Arial" w:cs="Arial"/>
          <w:lang w:val="fr-FR"/>
        </w:rPr>
        <w:t>parallelepiped</w:t>
      </w:r>
      <w:proofErr w:type="spellEnd"/>
      <w:r w:rsidRPr="005A1AD3">
        <w:rPr>
          <w:rFonts w:ascii="Arial" w:hAnsi="Arial" w:cs="Arial"/>
          <w:lang w:val="fr-FR"/>
        </w:rPr>
        <w:t xml:space="preserve"> </w:t>
      </w:r>
      <w:bookmarkStart w:id="2" w:name="_Hlk192661667"/>
      <w:r w:rsidRPr="005A1AD3">
        <w:rPr>
          <w:rFonts w:ascii="Arial" w:hAnsi="Arial" w:cs="Arial"/>
          <w:lang w:val="fr-FR"/>
        </w:rPr>
        <w:t>2cmx1.5cmx1.5cm</w:t>
      </w:r>
      <w:bookmarkEnd w:id="2"/>
    </w:p>
    <w:p w14:paraId="7E91D734" w14:textId="7B73EC95" w:rsidR="007B27C7" w:rsidRPr="00E31FC3" w:rsidRDefault="007B27C7" w:rsidP="00E31FC3">
      <w:pPr>
        <w:pStyle w:val="21Heading2"/>
        <w:rPr>
          <w:rFonts w:ascii="Arial" w:hAnsi="Arial" w:cs="Arial"/>
          <w:lang w:val="fr-FR"/>
        </w:rPr>
      </w:pPr>
      <w:r w:rsidRPr="005A1AD3">
        <w:rPr>
          <w:rFonts w:ascii="Arial" w:hAnsi="Arial" w:cs="Arial"/>
          <w:lang w:val="fr-FR"/>
        </w:rPr>
        <w:t xml:space="preserve">3.2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drying rates</w:t>
      </w:r>
    </w:p>
    <w:p w14:paraId="3BF9D802" w14:textId="48A75EE5" w:rsidR="007B27C7" w:rsidRPr="005A1AD3" w:rsidRDefault="007B27C7" w:rsidP="00213FC8">
      <w:pPr>
        <w:jc w:val="both"/>
        <w:rPr>
          <w:rFonts w:ascii="Arial" w:eastAsia="Malgun Gothic" w:hAnsi="Arial" w:cs="Arial"/>
          <w:lang w:val="fr-FR" w:eastAsia="x-none"/>
        </w:rPr>
      </w:pP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3</w:t>
      </w:r>
      <w:r w:rsidRPr="005A1AD3">
        <w:rPr>
          <w:rFonts w:ascii="Arial" w:eastAsia="Malgun Gothic" w:hAnsi="Arial" w:cs="Arial"/>
          <w:lang w:val="fr-FR" w:eastAsia="x-none"/>
        </w:rPr>
        <w:t xml:space="preserve"> shows the graphs of drying speed variation over time, for </w:t>
      </w:r>
      <w:proofErr w:type="spellStart"/>
      <w:r w:rsidRPr="005A1AD3">
        <w:rPr>
          <w:rFonts w:ascii="Arial" w:eastAsia="Malgun Gothic" w:hAnsi="Arial" w:cs="Arial"/>
          <w:lang w:val="fr-FR" w:eastAsia="x-none"/>
        </w:rPr>
        <w:t>parallelepiped-shaped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exposed</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60°C and 70°C. All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have a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begins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without</w:t>
      </w:r>
      <w:proofErr w:type="spellEnd"/>
      <w:r w:rsidRPr="005A1AD3">
        <w:rPr>
          <w:rFonts w:ascii="Arial" w:eastAsia="Malgun Gothic" w:hAnsi="Arial" w:cs="Arial"/>
          <w:lang w:val="fr-FR" w:eastAsia="x-none"/>
        </w:rPr>
        <w:t xml:space="preserve"> initial speed, </w:t>
      </w:r>
      <w:proofErr w:type="spellStart"/>
      <w:r w:rsidRPr="005A1AD3">
        <w:rPr>
          <w:rFonts w:ascii="Arial" w:eastAsia="Malgun Gothic" w:hAnsi="Arial" w:cs="Arial"/>
          <w:lang w:val="fr-FR" w:eastAsia="x-none"/>
        </w:rPr>
        <w:t>undergoing</w:t>
      </w:r>
      <w:proofErr w:type="spellEnd"/>
      <w:r w:rsidRPr="005A1AD3">
        <w:rPr>
          <w:rFonts w:ascii="Arial" w:eastAsia="Malgun Gothic" w:hAnsi="Arial" w:cs="Arial"/>
          <w:lang w:val="fr-FR" w:eastAsia="x-none"/>
        </w:rPr>
        <w:t xml:space="preserve"> a jump in value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a maximum </w:t>
      </w:r>
      <w:proofErr w:type="spellStart"/>
      <w:r w:rsidRPr="005A1AD3">
        <w:rPr>
          <w:rFonts w:ascii="Arial" w:eastAsia="Malgun Gothic" w:hAnsi="Arial" w:cs="Arial"/>
          <w:lang w:val="fr-FR" w:eastAsia="x-none"/>
        </w:rPr>
        <w:t>before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starting</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decrease</w:t>
      </w:r>
      <w:proofErr w:type="spellEnd"/>
      <w:r w:rsidRPr="005A1AD3">
        <w:rPr>
          <w:rFonts w:ascii="Arial" w:eastAsia="Malgun Gothic" w:hAnsi="Arial" w:cs="Arial"/>
          <w:lang w:val="fr-FR" w:eastAsia="x-none"/>
        </w:rPr>
        <w:t xml:space="preserve">. Note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contrary</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general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presented</w:t>
      </w:r>
      <w:proofErr w:type="spellEnd"/>
      <w:r w:rsidRPr="005A1AD3">
        <w:rPr>
          <w:rFonts w:ascii="Arial" w:eastAsia="Malgun Gothic" w:hAnsi="Arial" w:cs="Arial"/>
          <w:lang w:val="fr-FR" w:eastAsia="x-none"/>
        </w:rPr>
        <w:t xml:space="preserve"> by </w:t>
      </w:r>
      <w:proofErr w:type="spellStart"/>
      <w:r w:rsidRPr="005A1AD3">
        <w:rPr>
          <w:rFonts w:ascii="Arial" w:eastAsia="Malgun Gothic" w:hAnsi="Arial" w:cs="Arial"/>
          <w:lang w:val="fr-FR" w:eastAsia="x-none"/>
        </w:rPr>
        <w:t>some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authors</w:t>
      </w:r>
      <w:proofErr w:type="spellEnd"/>
      <w:r w:rsidRPr="005A1AD3">
        <w:rPr>
          <w:rFonts w:ascii="Arial" w:eastAsia="Malgun Gothic" w:hAnsi="Arial" w:cs="Arial"/>
          <w:lang w:val="fr-FR" w:eastAsia="x-none"/>
        </w:rPr>
        <w:t xml:space="preserve"> [20],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did</w:t>
      </w:r>
      <w:proofErr w:type="spellEnd"/>
      <w:r w:rsidRPr="005A1AD3">
        <w:rPr>
          <w:rFonts w:ascii="Arial" w:eastAsia="Malgun Gothic" w:hAnsi="Arial" w:cs="Arial"/>
          <w:lang w:val="fr-FR" w:eastAsia="x-none"/>
        </w:rPr>
        <w:t xml:space="preserve"> not observe </w:t>
      </w:r>
      <w:proofErr w:type="gramStart"/>
      <w:r w:rsidRPr="005A1AD3">
        <w:rPr>
          <w:rFonts w:ascii="Arial" w:eastAsia="Malgun Gothic" w:hAnsi="Arial" w:cs="Arial"/>
          <w:lang w:val="fr-FR" w:eastAsia="x-none"/>
        </w:rPr>
        <w:t>a</w:t>
      </w:r>
      <w:proofErr w:type="gramEnd"/>
      <w:r w:rsidRPr="005A1AD3">
        <w:rPr>
          <w:rFonts w:ascii="Arial" w:eastAsia="Malgun Gothic" w:hAnsi="Arial" w:cs="Arial"/>
          <w:lang w:val="fr-FR" w:eastAsia="x-none"/>
        </w:rPr>
        <w:t xml:space="preserve"> plateau </w:t>
      </w:r>
      <w:proofErr w:type="spellStart"/>
      <w:r w:rsidRPr="005A1AD3">
        <w:rPr>
          <w:rFonts w:ascii="Arial" w:eastAsia="Malgun Gothic" w:hAnsi="Arial" w:cs="Arial"/>
          <w:lang w:val="fr-FR" w:eastAsia="x-none"/>
        </w:rPr>
        <w:t>near</w:t>
      </w:r>
      <w:proofErr w:type="spellEnd"/>
      <w:r w:rsidRPr="005A1AD3">
        <w:rPr>
          <w:rFonts w:ascii="Arial" w:eastAsia="Malgun Gothic" w:hAnsi="Arial" w:cs="Arial"/>
          <w:lang w:val="fr-FR" w:eastAsia="x-none"/>
        </w:rPr>
        <w:t xml:space="preserve"> the maximum. This observation </w:t>
      </w:r>
      <w:proofErr w:type="spellStart"/>
      <w:r w:rsidRPr="005A1AD3">
        <w:rPr>
          <w:rFonts w:ascii="Arial" w:eastAsia="Malgun Gothic" w:hAnsi="Arial" w:cs="Arial"/>
          <w:lang w:val="fr-FR" w:eastAsia="x-none"/>
        </w:rPr>
        <w:t>could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linked</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size of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Indeed,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first moments, all the water </w:t>
      </w:r>
      <w:proofErr w:type="spellStart"/>
      <w:r w:rsidRPr="005A1AD3">
        <w:rPr>
          <w:rFonts w:ascii="Arial" w:eastAsia="Malgun Gothic" w:hAnsi="Arial" w:cs="Arial"/>
          <w:lang w:val="fr-FR" w:eastAsia="x-none"/>
        </w:rPr>
        <w:t>contained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material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active and </w:t>
      </w:r>
      <w:proofErr w:type="spellStart"/>
      <w:r w:rsidRPr="005A1AD3">
        <w:rPr>
          <w:rFonts w:ascii="Arial" w:eastAsia="Malgun Gothic" w:hAnsi="Arial" w:cs="Arial"/>
          <w:lang w:val="fr-FR" w:eastAsia="x-none"/>
        </w:rPr>
        <w:t>ready</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evaporated</w:t>
      </w:r>
      <w:proofErr w:type="spellEnd"/>
      <w:r w:rsidRPr="005A1AD3">
        <w:rPr>
          <w:rFonts w:ascii="Arial" w:eastAsia="Malgun Gothic" w:hAnsi="Arial" w:cs="Arial"/>
          <w:lang w:val="fr-FR" w:eastAsia="x-none"/>
        </w:rPr>
        <w:t xml:space="preserve"> for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unlike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w:t>
      </w:r>
      <w:proofErr w:type="gramStart"/>
      <w:r w:rsidRPr="005A1AD3">
        <w:rPr>
          <w:rFonts w:ascii="Arial" w:eastAsia="Malgun Gothic" w:hAnsi="Arial" w:cs="Arial"/>
          <w:lang w:val="fr-FR" w:eastAsia="x-none"/>
        </w:rPr>
        <w:t>large dimensions</w:t>
      </w:r>
      <w:proofErr w:type="gramEnd"/>
      <w:r w:rsidRPr="005A1AD3">
        <w:rPr>
          <w:rFonts w:ascii="Arial" w:eastAsia="Malgun Gothic" w:hAnsi="Arial" w:cs="Arial"/>
          <w:lang w:val="fr-FR" w:eastAsia="x-none"/>
        </w:rPr>
        <w:t>.</w:t>
      </w:r>
    </w:p>
    <w:p w14:paraId="7AE090C7" w14:textId="77777777" w:rsidR="007B27C7" w:rsidRPr="005A1AD3" w:rsidRDefault="007B27C7"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After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peak</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decrease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globally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towards</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asymptote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marks the end of drying. An important observation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irregularity</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Drying can </w:t>
      </w:r>
      <w:proofErr w:type="spellStart"/>
      <w:r w:rsidRPr="005A1AD3">
        <w:rPr>
          <w:rFonts w:ascii="Arial" w:eastAsia="Malgun Gothic" w:hAnsi="Arial" w:cs="Arial"/>
          <w:lang w:val="fr-FR" w:eastAsia="x-none"/>
        </w:rPr>
        <w:t>accelerate</w:t>
      </w:r>
      <w:proofErr w:type="spellEnd"/>
      <w:r w:rsidRPr="005A1AD3">
        <w:rPr>
          <w:rFonts w:ascii="Arial" w:eastAsia="Malgun Gothic" w:hAnsi="Arial" w:cs="Arial"/>
          <w:lang w:val="fr-FR" w:eastAsia="x-none"/>
        </w:rPr>
        <w:t xml:space="preserve"> at times, or slow down.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attribute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irregularity</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fact</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removal</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for mass gain,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slows down the </w:t>
      </w:r>
      <w:proofErr w:type="spellStart"/>
      <w:r w:rsidRPr="005A1AD3">
        <w:rPr>
          <w:rFonts w:ascii="Arial" w:eastAsia="Malgun Gothic" w:hAnsi="Arial" w:cs="Arial"/>
          <w:lang w:val="fr-FR" w:eastAsia="x-none"/>
        </w:rPr>
        <w:t>transfers</w:t>
      </w:r>
      <w:proofErr w:type="spellEnd"/>
      <w:r w:rsidRPr="005A1AD3">
        <w:rPr>
          <w:rFonts w:ascii="Arial" w:eastAsia="Malgun Gothic" w:hAnsi="Arial" w:cs="Arial"/>
          <w:lang w:val="fr-FR" w:eastAsia="x-none"/>
        </w:rPr>
        <w:t xml:space="preserve">, and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reintroduction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oven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accelerates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transfers</w:t>
      </w:r>
      <w:proofErr w:type="spellEnd"/>
      <w:r w:rsidRPr="005A1AD3">
        <w:rPr>
          <w:rFonts w:ascii="Arial" w:eastAsia="Malgun Gothic" w:hAnsi="Arial" w:cs="Arial"/>
          <w:lang w:val="fr-FR" w:eastAsia="x-none"/>
        </w:rPr>
        <w:t xml:space="preserve">. This </w:t>
      </w:r>
      <w:proofErr w:type="spellStart"/>
      <w:r w:rsidRPr="005A1AD3">
        <w:rPr>
          <w:rFonts w:ascii="Arial" w:eastAsia="Malgun Gothic" w:hAnsi="Arial" w:cs="Arial"/>
          <w:lang w:val="fr-FR" w:eastAsia="x-none"/>
        </w:rPr>
        <w:t>phenomenon</w:t>
      </w:r>
      <w:proofErr w:type="spellEnd"/>
      <w:r w:rsidRPr="005A1AD3">
        <w:rPr>
          <w:rFonts w:ascii="Arial" w:eastAsia="Malgun Gothic" w:hAnsi="Arial" w:cs="Arial"/>
          <w:lang w:val="fr-FR" w:eastAsia="x-none"/>
        </w:rPr>
        <w:t xml:space="preserve"> can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due to the structure of the </w:t>
      </w:r>
      <w:proofErr w:type="spellStart"/>
      <w:r w:rsidRPr="005A1AD3">
        <w:rPr>
          <w:rFonts w:ascii="Arial" w:eastAsia="Malgun Gothic" w:hAnsi="Arial" w:cs="Arial"/>
          <w:lang w:val="fr-FR" w:eastAsia="x-none"/>
        </w:rPr>
        <w:t>material</w:t>
      </w:r>
      <w:proofErr w:type="spellEnd"/>
      <w:r w:rsidRPr="005A1AD3">
        <w:rPr>
          <w:rFonts w:ascii="Arial" w:eastAsia="Malgun Gothic" w:hAnsi="Arial" w:cs="Arial"/>
          <w:lang w:val="fr-FR" w:eastAsia="x-none"/>
        </w:rPr>
        <w:t xml:space="preserve"> as </w:t>
      </w:r>
      <w:proofErr w:type="spellStart"/>
      <w:r w:rsidRPr="005A1AD3">
        <w:rPr>
          <w:rFonts w:ascii="Arial" w:eastAsia="Malgun Gothic" w:hAnsi="Arial" w:cs="Arial"/>
          <w:lang w:val="fr-FR" w:eastAsia="x-none"/>
        </w:rPr>
        <w:t>observed</w:t>
      </w:r>
      <w:proofErr w:type="spellEnd"/>
      <w:r w:rsidRPr="005A1AD3">
        <w:rPr>
          <w:rFonts w:ascii="Arial" w:eastAsia="Malgun Gothic" w:hAnsi="Arial" w:cs="Arial"/>
          <w:lang w:val="fr-FR" w:eastAsia="x-none"/>
        </w:rPr>
        <w:t xml:space="preserve"> by </w:t>
      </w:r>
      <w:proofErr w:type="spellStart"/>
      <w:r w:rsidRPr="005A1AD3">
        <w:rPr>
          <w:rFonts w:ascii="Arial" w:eastAsia="Malgun Gothic" w:hAnsi="Arial" w:cs="Arial"/>
          <w:lang w:val="fr-FR" w:eastAsia="x-none"/>
        </w:rPr>
        <w:t>ouoba</w:t>
      </w:r>
      <w:proofErr w:type="spellEnd"/>
      <w:r w:rsidRPr="005A1AD3">
        <w:rPr>
          <w:rFonts w:ascii="Arial" w:eastAsia="Malgun Gothic" w:hAnsi="Arial" w:cs="Arial"/>
          <w:lang w:val="fr-FR" w:eastAsia="x-none"/>
        </w:rPr>
        <w:t xml:space="preserve"> [20] and [21] for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bursts</w:t>
      </w:r>
      <w:proofErr w:type="spellEnd"/>
      <w:r w:rsidRPr="005A1AD3">
        <w:rPr>
          <w:rFonts w:ascii="Arial" w:eastAsia="Malgun Gothic" w:hAnsi="Arial" w:cs="Arial"/>
          <w:lang w:val="fr-FR" w:eastAsia="x-none"/>
        </w:rPr>
        <w:t xml:space="preserve">, i.e.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cracks, </w:t>
      </w:r>
      <w:proofErr w:type="spellStart"/>
      <w:r w:rsidRPr="005A1AD3">
        <w:rPr>
          <w:rFonts w:ascii="Arial" w:eastAsia="Malgun Gothic" w:hAnsi="Arial" w:cs="Arial"/>
          <w:lang w:val="fr-FR" w:eastAsia="x-none"/>
        </w:rPr>
        <w:t>ensuring</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accelerated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evacuation</w:t>
      </w:r>
      <w:proofErr w:type="spellEnd"/>
      <w:r w:rsidRPr="005A1AD3">
        <w:rPr>
          <w:rFonts w:ascii="Arial" w:eastAsia="Malgun Gothic" w:hAnsi="Arial" w:cs="Arial"/>
          <w:lang w:val="fr-FR" w:eastAsia="x-none"/>
        </w:rPr>
        <w:t xml:space="preserve"> of the water </w:t>
      </w:r>
      <w:proofErr w:type="spellStart"/>
      <w:r w:rsidRPr="005A1AD3">
        <w:rPr>
          <w:rFonts w:ascii="Arial" w:eastAsia="Malgun Gothic" w:hAnsi="Arial" w:cs="Arial"/>
          <w:lang w:val="fr-FR" w:eastAsia="x-none"/>
        </w:rPr>
        <w:t>trapped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internal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solid</w:t>
      </w:r>
      <w:proofErr w:type="spellEnd"/>
      <w:r w:rsidRPr="005A1AD3">
        <w:rPr>
          <w:rFonts w:ascii="Arial" w:eastAsia="Malgun Gothic" w:hAnsi="Arial" w:cs="Arial"/>
          <w:lang w:val="fr-FR" w:eastAsia="x-none"/>
        </w:rPr>
        <w:t xml:space="preserve"> matrix.</w:t>
      </w:r>
    </w:p>
    <w:p w14:paraId="141F0A26"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For the 2cmx1.5cmx1.5cm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standardized</w:t>
      </w:r>
      <w:proofErr w:type="spellEnd"/>
      <w:r w:rsidRPr="005A1AD3">
        <w:rPr>
          <w:rFonts w:ascii="Arial" w:eastAsia="Malgun Gothic" w:hAnsi="Arial" w:cs="Arial"/>
          <w:lang w:val="fr-FR" w:eastAsia="x-none"/>
        </w:rPr>
        <w:t xml:space="preserve"> drying rate </w:t>
      </w:r>
      <w:proofErr w:type="spellStart"/>
      <w:r w:rsidRPr="005A1AD3">
        <w:rPr>
          <w:rFonts w:ascii="Arial" w:eastAsia="Malgun Gothic" w:hAnsi="Arial" w:cs="Arial"/>
          <w:lang w:val="fr-FR" w:eastAsia="x-none"/>
        </w:rPr>
        <w:t>reaches</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peak</w:t>
      </w:r>
      <w:proofErr w:type="spellEnd"/>
      <w:r w:rsidRPr="005A1AD3">
        <w:rPr>
          <w:rFonts w:ascii="Arial" w:eastAsia="Malgun Gothic" w:hAnsi="Arial" w:cs="Arial"/>
          <w:lang w:val="fr-FR" w:eastAsia="x-none"/>
        </w:rPr>
        <w:t xml:space="preserve"> of 0.0024; 0.0057; 0.0064 and 0.0097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40°C, 50°C, </w:t>
      </w:r>
      <w:r w:rsidRPr="005A1AD3">
        <w:rPr>
          <w:rFonts w:ascii="Arial" w:eastAsia="Malgun Gothic" w:hAnsi="Arial" w:cs="Arial"/>
          <w:lang w:val="fr-FR" w:eastAsia="x-none"/>
        </w:rPr>
        <w:lastRenderedPageBreak/>
        <w:t xml:space="preserve">60°C and 70°C. It can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deduced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higher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accelerate</w:t>
      </w:r>
      <w:proofErr w:type="spellEnd"/>
      <w:r w:rsidRPr="005A1AD3">
        <w:rPr>
          <w:rFonts w:ascii="Arial" w:eastAsia="Malgun Gothic" w:hAnsi="Arial" w:cs="Arial"/>
          <w:lang w:val="fr-FR" w:eastAsia="x-none"/>
        </w:rPr>
        <w:t xml:space="preserve"> the drying more. This </w:t>
      </w:r>
      <w:proofErr w:type="spellStart"/>
      <w:r w:rsidRPr="005A1AD3">
        <w:rPr>
          <w:rFonts w:ascii="Arial" w:eastAsia="Malgun Gothic" w:hAnsi="Arial" w:cs="Arial"/>
          <w:lang w:val="fr-FR" w:eastAsia="x-none"/>
        </w:rPr>
        <w:t>confirms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results</w:t>
      </w:r>
      <w:proofErr w:type="spellEnd"/>
      <w:r w:rsidRPr="005A1AD3">
        <w:rPr>
          <w:rFonts w:ascii="Arial" w:eastAsia="Malgun Gothic" w:hAnsi="Arial" w:cs="Arial"/>
          <w:lang w:val="fr-FR" w:eastAsia="x-none"/>
        </w:rPr>
        <w:t xml:space="preserve"> on the drying </w:t>
      </w:r>
      <w:proofErr w:type="spellStart"/>
      <w:r w:rsidRPr="005A1AD3">
        <w:rPr>
          <w:rFonts w:ascii="Arial" w:eastAsia="Malgun Gothic" w:hAnsi="Arial" w:cs="Arial"/>
          <w:lang w:val="fr-FR" w:eastAsia="x-none"/>
        </w:rPr>
        <w:t>kinetics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previous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paragraph</w:t>
      </w:r>
      <w:proofErr w:type="spellEnd"/>
      <w:r w:rsidRPr="005A1AD3">
        <w:rPr>
          <w:rFonts w:ascii="Arial" w:eastAsia="Malgun Gothic" w:hAnsi="Arial" w:cs="Arial"/>
          <w:lang w:val="fr-FR" w:eastAsia="x-none"/>
        </w:rPr>
        <w:t>.</w:t>
      </w:r>
    </w:p>
    <w:p w14:paraId="05D4FDFE" w14:textId="77777777" w:rsidR="007B27C7" w:rsidRPr="005A1AD3" w:rsidRDefault="007B27C7" w:rsidP="00213FC8">
      <w:pPr>
        <w:jc w:val="both"/>
        <w:rPr>
          <w:rFonts w:ascii="Arial" w:eastAsia="Malgun Gothic" w:hAnsi="Arial" w:cs="Arial"/>
          <w:lang w:val="fr-FR" w:eastAsia="x-none"/>
        </w:rPr>
      </w:pPr>
    </w:p>
    <w:p w14:paraId="5720B6DD" w14:textId="77777777" w:rsidR="007B27C7" w:rsidRPr="005A1AD3" w:rsidRDefault="007B27C7" w:rsidP="00213FC8">
      <w:pPr>
        <w:keepNext/>
        <w:jc w:val="both"/>
        <w:rPr>
          <w:rFonts w:ascii="Arial" w:hAnsi="Arial" w:cs="Arial"/>
          <w:lang w:val="fr-FR"/>
        </w:rPr>
      </w:pPr>
      <w:r w:rsidRPr="005A1AD3">
        <w:rPr>
          <w:rFonts w:ascii="Arial" w:hAnsi="Arial" w:cs="Arial"/>
          <w:noProof/>
          <w:lang w:val="fr-FR"/>
        </w:rPr>
        <w:drawing>
          <wp:inline distT="0" distB="0" distL="0" distR="0" wp14:anchorId="634540E3" wp14:editId="272218A9">
            <wp:extent cx="4648200" cy="3131820"/>
            <wp:effectExtent l="0" t="0" r="0" b="11430"/>
            <wp:docPr id="3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1421F7" w14:textId="74FD3DBA" w:rsidR="007B27C7" w:rsidRDefault="007B27C7" w:rsidP="00167B4C">
      <w:pPr>
        <w:pStyle w:val="Lgende"/>
        <w:spacing w:before="240"/>
        <w:jc w:val="both"/>
        <w:rPr>
          <w:rFonts w:ascii="Arial" w:hAnsi="Arial" w:cs="Arial"/>
          <w:noProof/>
          <w:lang w:val="fr-FR" w:eastAsia="fr-FR"/>
        </w:rPr>
      </w:pPr>
      <w:r w:rsidRPr="005A1AD3">
        <w:rPr>
          <w:rFonts w:ascii="Arial" w:hAnsi="Arial" w:cs="Arial"/>
          <w:lang w:val="fr-FR"/>
        </w:rPr>
        <w:t>Fig</w:t>
      </w:r>
      <w:r w:rsidR="002A5E3F">
        <w:rPr>
          <w:rFonts w:ascii="Arial" w:hAnsi="Arial" w:cs="Arial"/>
          <w:lang w:val="fr-FR"/>
        </w:rPr>
        <w:t xml:space="preserve">. </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3 </w:t>
      </w:r>
      <w:r w:rsidRPr="005A1AD3">
        <w:rPr>
          <w:rFonts w:ascii="Arial" w:hAnsi="Arial" w:cs="Arial"/>
          <w:lang w:val="fr-FR"/>
        </w:rPr>
        <w:fldChar w:fldCharType="end"/>
      </w:r>
      <w:r w:rsidRPr="005A1AD3">
        <w:rPr>
          <w:rFonts w:ascii="Arial" w:hAnsi="Arial" w:cs="Arial"/>
          <w:lang w:val="fr-FR"/>
        </w:rPr>
        <w:t xml:space="preserve">: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drying rate</w:t>
      </w:r>
      <w:r w:rsidRPr="005A1AD3">
        <w:rPr>
          <w:rFonts w:ascii="Arial" w:hAnsi="Arial" w:cs="Arial"/>
          <w:noProof/>
          <w:lang w:val="fr-FR" w:eastAsia="fr-FR"/>
        </w:rPr>
        <w:t xml:space="preserve">                         </w:t>
      </w:r>
    </w:p>
    <w:p w14:paraId="2867C6DD" w14:textId="77777777" w:rsidR="007B27C7" w:rsidRPr="005A1AD3" w:rsidRDefault="007B27C7" w:rsidP="00167B4C">
      <w:pPr>
        <w:pStyle w:val="21Heading2"/>
        <w:spacing w:before="0"/>
        <w:rPr>
          <w:rFonts w:ascii="Arial" w:hAnsi="Arial" w:cs="Arial"/>
          <w:lang w:val="fr-FR"/>
        </w:rPr>
      </w:pPr>
      <w:r w:rsidRPr="005A1AD3">
        <w:rPr>
          <w:rFonts w:ascii="Arial" w:hAnsi="Arial" w:cs="Arial"/>
          <w:lang w:val="fr-FR"/>
        </w:rPr>
        <w:t>3.4 Influence of size</w:t>
      </w:r>
    </w:p>
    <w:p w14:paraId="3044E6BA" w14:textId="6D80C615"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For the four </w:t>
      </w:r>
      <w:proofErr w:type="spellStart"/>
      <w:r w:rsidRPr="005A1AD3">
        <w:rPr>
          <w:rFonts w:ascii="Arial" w:eastAsia="Malgun Gothic" w:hAnsi="Arial" w:cs="Arial"/>
          <w:lang w:val="fr-FR" w:eastAsia="x-none"/>
        </w:rPr>
        <w:t>different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namely</w:t>
      </w:r>
      <w:proofErr w:type="spellEnd"/>
      <w:r w:rsidRPr="005A1AD3">
        <w:rPr>
          <w:rFonts w:ascii="Arial" w:eastAsia="Malgun Gothic" w:hAnsi="Arial" w:cs="Arial"/>
          <w:lang w:val="fr-FR" w:eastAsia="x-none"/>
        </w:rPr>
        <w:t xml:space="preserve"> 40°C, 50°C, 60°C and 70°C,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used</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form</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different</w:t>
      </w:r>
      <w:proofErr w:type="spellEnd"/>
      <w:r w:rsidRPr="005A1AD3">
        <w:rPr>
          <w:rFonts w:ascii="Arial" w:eastAsia="Malgun Gothic" w:hAnsi="Arial" w:cs="Arial"/>
          <w:lang w:val="fr-FR" w:eastAsia="x-none"/>
        </w:rPr>
        <w:t xml:space="preserve"> sizes, </w:t>
      </w:r>
      <w:proofErr w:type="spellStart"/>
      <w:r w:rsidRPr="005A1AD3">
        <w:rPr>
          <w:rFonts w:ascii="Arial" w:eastAsia="Malgun Gothic" w:hAnsi="Arial" w:cs="Arial"/>
          <w:lang w:val="fr-FR" w:eastAsia="x-none"/>
        </w:rPr>
        <w:t>namely</w:t>
      </w:r>
      <w:proofErr w:type="spellEnd"/>
      <w:r w:rsidRPr="005A1AD3">
        <w:rPr>
          <w:rFonts w:ascii="Arial" w:eastAsia="Malgun Gothic" w:hAnsi="Arial" w:cs="Arial"/>
          <w:lang w:val="fr-FR" w:eastAsia="x-none"/>
        </w:rPr>
        <w:t xml:space="preserve"> 2cmx1.5cmx1cm, 2cmx1.5cmx1.5cm and 2cmx1.5cmx2cm. The </w:t>
      </w:r>
      <w:proofErr w:type="spellStart"/>
      <w:r w:rsidRPr="005A1AD3">
        <w:rPr>
          <w:rFonts w:ascii="Arial" w:eastAsia="Malgun Gothic" w:hAnsi="Arial" w:cs="Arial"/>
          <w:lang w:val="fr-FR" w:eastAsia="x-none"/>
        </w:rPr>
        <w:t>results</w:t>
      </w:r>
      <w:proofErr w:type="spellEnd"/>
      <w:r w:rsidRPr="005A1AD3">
        <w:rPr>
          <w:rFonts w:ascii="Arial" w:eastAsia="Malgun Gothic" w:hAnsi="Arial" w:cs="Arial"/>
          <w:lang w:val="fr-FR" w:eastAsia="x-none"/>
        </w:rPr>
        <w:t xml:space="preserve"> are </w:t>
      </w:r>
      <w:proofErr w:type="spellStart"/>
      <w:r w:rsidRPr="005A1AD3">
        <w:rPr>
          <w:rFonts w:ascii="Arial" w:eastAsia="Malgun Gothic" w:hAnsi="Arial" w:cs="Arial"/>
          <w:lang w:val="fr-FR" w:eastAsia="x-none"/>
        </w:rPr>
        <w:t>recorded</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A1AD3">
        <w:rPr>
          <w:rFonts w:ascii="Arial" w:eastAsia="Malgun Gothic" w:hAnsi="Arial" w:cs="Arial"/>
          <w:lang w:val="fr-FR" w:eastAsia="x-none"/>
        </w:rPr>
        <w:t xml:space="preserve">. All </w:t>
      </w:r>
      <w:proofErr w:type="spellStart"/>
      <w:r w:rsidRPr="005A1AD3">
        <w:rPr>
          <w:rFonts w:ascii="Arial" w:eastAsia="Malgun Gothic" w:hAnsi="Arial" w:cs="Arial"/>
          <w:lang w:val="fr-FR" w:eastAsia="x-none"/>
        </w:rPr>
        <w:t>comparisons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at the </w:t>
      </w:r>
      <w:proofErr w:type="spellStart"/>
      <w:r w:rsidRPr="005A1AD3">
        <w:rPr>
          <w:rFonts w:ascii="Arial" w:eastAsia="Malgun Gothic" w:hAnsi="Arial" w:cs="Arial"/>
          <w:lang w:val="fr-FR" w:eastAsia="x-none"/>
        </w:rPr>
        <w:t>same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indicate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dry </w:t>
      </w:r>
      <w:proofErr w:type="spellStart"/>
      <w:r w:rsidRPr="005A1AD3">
        <w:rPr>
          <w:rFonts w:ascii="Arial" w:eastAsia="Malgun Gothic" w:hAnsi="Arial" w:cs="Arial"/>
          <w:lang w:val="fr-FR" w:eastAsia="x-none"/>
        </w:rPr>
        <w:t>faster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than</w:t>
      </w:r>
      <w:proofErr w:type="spellEnd"/>
      <w:r w:rsidRPr="005A1AD3">
        <w:rPr>
          <w:rFonts w:ascii="Arial" w:eastAsia="Malgun Gothic" w:hAnsi="Arial" w:cs="Arial"/>
          <w:lang w:val="fr-FR" w:eastAsia="x-none"/>
        </w:rPr>
        <w:t xml:space="preserve"> the large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It </w:t>
      </w:r>
      <w:proofErr w:type="spellStart"/>
      <w:r w:rsidRPr="005A1AD3">
        <w:rPr>
          <w:rFonts w:ascii="Arial" w:eastAsia="Malgun Gothic" w:hAnsi="Arial" w:cs="Arial"/>
          <w:lang w:val="fr-FR" w:eastAsia="x-none"/>
        </w:rPr>
        <w:t>should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noted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low</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40°C, the influence of the size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not </w:t>
      </w:r>
      <w:proofErr w:type="spellStart"/>
      <w:r w:rsidRPr="005A1AD3">
        <w:rPr>
          <w:rFonts w:ascii="Arial" w:eastAsia="Malgun Gothic" w:hAnsi="Arial" w:cs="Arial"/>
          <w:lang w:val="fr-FR" w:eastAsia="x-none"/>
        </w:rPr>
        <w:t>very</w:t>
      </w:r>
      <w:proofErr w:type="spellEnd"/>
      <w:r w:rsidRPr="005A1AD3">
        <w:rPr>
          <w:rFonts w:ascii="Arial" w:eastAsia="Malgun Gothic" w:hAnsi="Arial" w:cs="Arial"/>
          <w:lang w:val="fr-FR" w:eastAsia="x-none"/>
        </w:rPr>
        <w:t xml:space="preserve"> perceptible. Indeed, Figure </w:t>
      </w:r>
      <w:r w:rsidR="007810D2">
        <w:rPr>
          <w:rFonts w:ascii="Arial" w:eastAsia="Malgun Gothic" w:hAnsi="Arial" w:cs="Arial"/>
          <w:highlight w:val="yellow"/>
          <w:lang w:val="fr-FR" w:eastAsia="x-none"/>
        </w:rPr>
        <w:t>4</w:t>
      </w:r>
      <w:r w:rsidRPr="007810D2">
        <w:rPr>
          <w:rFonts w:ascii="Arial" w:eastAsia="Malgun Gothic" w:hAnsi="Arial" w:cs="Arial"/>
          <w:highlight w:val="yellow"/>
          <w:lang w:val="fr-FR" w:eastAsia="x-none"/>
        </w:rPr>
        <w:t>.a</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indicates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2cmx1.5cmx1cm, 2cmx1.5cmx1.5cm and 2cmx1.5cmx2cm, at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40°C have drying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almost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merged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drying time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around</w:t>
      </w:r>
      <w:proofErr w:type="spellEnd"/>
      <w:r w:rsidRPr="005A1AD3">
        <w:rPr>
          <w:rFonts w:ascii="Arial" w:eastAsia="Malgun Gothic" w:hAnsi="Arial" w:cs="Arial"/>
          <w:lang w:val="fr-FR" w:eastAsia="x-none"/>
        </w:rPr>
        <w:t xml:space="preserve"> 640min.</w:t>
      </w:r>
    </w:p>
    <w:p w14:paraId="5E542A43" w14:textId="77777777" w:rsidR="007B27C7" w:rsidRPr="005A1AD3" w:rsidRDefault="007B27C7" w:rsidP="00213FC8">
      <w:pPr>
        <w:jc w:val="both"/>
        <w:rPr>
          <w:rFonts w:ascii="Arial" w:eastAsia="Malgun Gothic" w:hAnsi="Arial" w:cs="Arial"/>
          <w:lang w:val="fr-FR" w:eastAsia="x-none"/>
        </w:rPr>
      </w:pPr>
    </w:p>
    <w:p w14:paraId="5DE62B1F" w14:textId="261E29CD"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As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increases</w:t>
      </w:r>
      <w:proofErr w:type="spellEnd"/>
      <w:r w:rsidRPr="005A1AD3">
        <w:rPr>
          <w:rFonts w:ascii="Arial" w:eastAsia="Malgun Gothic" w:hAnsi="Arial" w:cs="Arial"/>
          <w:lang w:val="fr-FR" w:eastAsia="x-none"/>
        </w:rPr>
        <w:t xml:space="preserve">, as </w:t>
      </w:r>
      <w:proofErr w:type="spellStart"/>
      <w:r w:rsidRPr="005A1AD3">
        <w:rPr>
          <w:rFonts w:ascii="Arial" w:eastAsia="Malgun Gothic" w:hAnsi="Arial" w:cs="Arial"/>
          <w:lang w:val="fr-FR" w:eastAsia="x-none"/>
        </w:rPr>
        <w:t>shown</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.b</w:t>
      </w:r>
      <w:r w:rsidRPr="005A1AD3">
        <w:rPr>
          <w:rFonts w:ascii="Arial" w:eastAsia="Malgun Gothic" w:hAnsi="Arial" w:cs="Arial"/>
          <w:lang w:val="fr-FR" w:eastAsia="x-none"/>
        </w:rPr>
        <w:t xml:space="preserve"> (50°C),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.c</w:t>
      </w:r>
      <w:r w:rsidRPr="005A1AD3">
        <w:rPr>
          <w:rFonts w:ascii="Arial" w:eastAsia="Malgun Gothic" w:hAnsi="Arial" w:cs="Arial"/>
          <w:lang w:val="fr-FR" w:eastAsia="x-none"/>
        </w:rPr>
        <w:t xml:space="preserve"> (60°C) and Figure </w:t>
      </w:r>
      <w:r w:rsid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.d</w:t>
      </w:r>
      <w:r w:rsidRPr="005A1AD3">
        <w:rPr>
          <w:rFonts w:ascii="Arial" w:eastAsia="Malgun Gothic" w:hAnsi="Arial" w:cs="Arial"/>
          <w:lang w:val="fr-FR" w:eastAsia="x-none"/>
        </w:rPr>
        <w:t xml:space="preserve"> (70°C), size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account</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assessing</w:t>
      </w:r>
      <w:proofErr w:type="spellEnd"/>
      <w:r w:rsidRPr="005A1AD3">
        <w:rPr>
          <w:rFonts w:ascii="Arial" w:eastAsia="Malgun Gothic" w:hAnsi="Arial" w:cs="Arial"/>
          <w:lang w:val="fr-FR" w:eastAsia="x-none"/>
        </w:rPr>
        <w:t xml:space="preserve"> the drying of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w:t>
      </w:r>
    </w:p>
    <w:p w14:paraId="62113BD8" w14:textId="50A3CF48"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For </w:t>
      </w:r>
      <w:proofErr w:type="spellStart"/>
      <w:r w:rsidRPr="005A1AD3">
        <w:rPr>
          <w:rFonts w:ascii="Arial" w:eastAsia="Malgun Gothic" w:hAnsi="Arial" w:cs="Arial"/>
          <w:lang w:val="fr-FR" w:eastAsia="x-none"/>
        </w:rPr>
        <w:t>example</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.c</w:t>
      </w:r>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520 min, 560 min and 600 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2cmx1.5cmx1cm, 2cmx1.5cmx1.5cm and 2cmx1.5cmx2cm, to dry.</w:t>
      </w:r>
    </w:p>
    <w:p w14:paraId="4A31C9C6" w14:textId="77777777" w:rsidR="007B27C7" w:rsidRPr="005A1AD3" w:rsidRDefault="007B27C7" w:rsidP="00213FC8">
      <w:pPr>
        <w:jc w:val="both"/>
        <w:rPr>
          <w:rFonts w:ascii="Arial" w:eastAsia="Malgun Gothic" w:hAnsi="Arial" w:cs="Arial"/>
          <w:lang w:val="fr-FR"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474"/>
        <w:gridCol w:w="3724"/>
      </w:tblGrid>
      <w:tr w:rsidR="002B0AFB" w:rsidRPr="005A1AD3" w14:paraId="1B18557E" w14:textId="3B6919BA" w:rsidTr="002B0AFB">
        <w:tc>
          <w:tcPr>
            <w:tcW w:w="4099" w:type="dxa"/>
            <w:shd w:val="clear" w:color="auto" w:fill="auto"/>
          </w:tcPr>
          <w:p w14:paraId="731697E1" w14:textId="77777777" w:rsidR="002B0AFB" w:rsidRPr="005A1AD3" w:rsidRDefault="002B0AFB" w:rsidP="00213FC8">
            <w:pPr>
              <w:jc w:val="both"/>
              <w:rPr>
                <w:rFonts w:ascii="Arial" w:hAnsi="Arial" w:cs="Arial"/>
                <w:lang w:val="fr-FR"/>
              </w:rPr>
            </w:pPr>
            <w:r w:rsidRPr="005A1AD3">
              <w:rPr>
                <w:rFonts w:ascii="Arial" w:hAnsi="Arial" w:cs="Arial"/>
                <w:noProof/>
                <w:lang w:val="fr-FR"/>
              </w:rPr>
              <w:lastRenderedPageBreak/>
              <w:drawing>
                <wp:inline distT="0" distB="0" distL="0" distR="0" wp14:anchorId="462D5468" wp14:editId="7C37B654">
                  <wp:extent cx="2628900" cy="2042160"/>
                  <wp:effectExtent l="0" t="0" r="0" b="15240"/>
                  <wp:docPr id="3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CD829B" w14:textId="77777777" w:rsidR="002B0AFB" w:rsidRPr="005A1AD3" w:rsidRDefault="002B0AFB"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4099" w:type="dxa"/>
          </w:tcPr>
          <w:p w14:paraId="74777828" w14:textId="77777777" w:rsidR="002B0AFB" w:rsidRPr="005A1AD3" w:rsidRDefault="002B0AFB" w:rsidP="00213FC8">
            <w:pPr>
              <w:jc w:val="both"/>
              <w:rPr>
                <w:rFonts w:ascii="Arial" w:hAnsi="Arial" w:cs="Arial"/>
                <w:noProof/>
                <w:lang w:val="fr-FR"/>
              </w:rPr>
            </w:pPr>
            <w:r w:rsidRPr="005A1AD3">
              <w:rPr>
                <w:rFonts w:ascii="Arial" w:hAnsi="Arial" w:cs="Arial"/>
                <w:noProof/>
                <w:lang w:val="fr-FR"/>
              </w:rPr>
              <w:drawing>
                <wp:inline distT="0" distB="0" distL="0" distR="0" wp14:anchorId="70AF960A" wp14:editId="1A436BE8">
                  <wp:extent cx="2255520" cy="2111375"/>
                  <wp:effectExtent l="0" t="0" r="11430" b="3175"/>
                  <wp:docPr id="3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0CBD07" w14:textId="26499A42" w:rsidR="002B0AFB" w:rsidRPr="005A1AD3" w:rsidRDefault="002B0AFB" w:rsidP="00213FC8">
            <w:pPr>
              <w:jc w:val="right"/>
              <w:rPr>
                <w:rFonts w:ascii="Arial" w:hAnsi="Arial" w:cs="Arial"/>
                <w:noProof/>
                <w:lang w:val="fr-FR"/>
              </w:rPr>
            </w:pPr>
            <w:r w:rsidRPr="005A1AD3">
              <w:rPr>
                <w:rFonts w:ascii="Arial" w:hAnsi="Arial" w:cs="Arial"/>
                <w:noProof/>
                <w:lang w:val="fr-FR"/>
              </w:rPr>
              <w:t>b)</w:t>
            </w:r>
          </w:p>
        </w:tc>
      </w:tr>
      <w:tr w:rsidR="002B0AFB" w:rsidRPr="005A1AD3" w14:paraId="4739D304" w14:textId="59119C9C" w:rsidTr="002B0AFB">
        <w:tc>
          <w:tcPr>
            <w:tcW w:w="4099" w:type="dxa"/>
            <w:shd w:val="clear" w:color="auto" w:fill="auto"/>
          </w:tcPr>
          <w:p w14:paraId="77EFD7E1" w14:textId="77777777" w:rsidR="002B0AFB" w:rsidRPr="005A1AD3" w:rsidRDefault="002B0AFB" w:rsidP="00213FC8">
            <w:pPr>
              <w:jc w:val="right"/>
              <w:rPr>
                <w:rFonts w:ascii="Arial" w:hAnsi="Arial" w:cs="Arial"/>
                <w:lang w:val="fr-FR"/>
              </w:rPr>
            </w:pPr>
            <w:r w:rsidRPr="005A1AD3">
              <w:rPr>
                <w:rFonts w:ascii="Arial" w:hAnsi="Arial" w:cs="Arial"/>
                <w:noProof/>
                <w:lang w:val="fr-FR"/>
              </w:rPr>
              <w:drawing>
                <wp:inline distT="0" distB="0" distL="0" distR="0" wp14:anchorId="6A76E316" wp14:editId="79B8B6FC">
                  <wp:extent cx="2966720" cy="1981200"/>
                  <wp:effectExtent l="0" t="0" r="5080" b="0"/>
                  <wp:docPr id="3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roofErr w:type="gramStart"/>
            <w:r w:rsidRPr="005A1AD3">
              <w:rPr>
                <w:rFonts w:ascii="Arial" w:hAnsi="Arial" w:cs="Arial"/>
                <w:noProof/>
                <w:lang w:val="fr-FR"/>
              </w:rPr>
              <w:t xml:space="preserve">c </w:t>
            </w:r>
            <w:r w:rsidRPr="005A1AD3">
              <w:rPr>
                <w:rFonts w:ascii="Arial" w:hAnsi="Arial" w:cs="Arial"/>
                <w:lang w:val="fr-FR"/>
              </w:rPr>
              <w:t>)</w:t>
            </w:r>
            <w:proofErr w:type="gramEnd"/>
          </w:p>
        </w:tc>
        <w:tc>
          <w:tcPr>
            <w:tcW w:w="4099" w:type="dxa"/>
          </w:tcPr>
          <w:p w14:paraId="289E4031" w14:textId="77777777" w:rsidR="002B0AFB" w:rsidRPr="005A1AD3" w:rsidRDefault="002B0AFB" w:rsidP="00213FC8">
            <w:pPr>
              <w:jc w:val="both"/>
              <w:rPr>
                <w:rFonts w:ascii="Arial" w:hAnsi="Arial" w:cs="Arial"/>
                <w:lang w:val="fr-FR"/>
              </w:rPr>
            </w:pPr>
            <w:r w:rsidRPr="005A1AD3">
              <w:rPr>
                <w:rFonts w:ascii="Arial" w:hAnsi="Arial" w:cs="Arial"/>
                <w:noProof/>
                <w:lang w:val="fr-FR"/>
              </w:rPr>
              <w:drawing>
                <wp:inline distT="0" distB="0" distL="0" distR="0" wp14:anchorId="68A384DF" wp14:editId="0C21D10B">
                  <wp:extent cx="2453640" cy="1927860"/>
                  <wp:effectExtent l="0" t="0" r="3810" b="15240"/>
                  <wp:docPr id="3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B1E3D1" w14:textId="5A1166D9" w:rsidR="002B0AFB" w:rsidRPr="005A1AD3" w:rsidRDefault="002B0AFB" w:rsidP="00213FC8">
            <w:pPr>
              <w:jc w:val="right"/>
              <w:rPr>
                <w:rFonts w:ascii="Arial" w:hAnsi="Arial" w:cs="Arial"/>
                <w:noProof/>
                <w:lang w:val="fr-FR"/>
              </w:rPr>
            </w:pPr>
            <w:r w:rsidRPr="005A1AD3">
              <w:rPr>
                <w:rFonts w:ascii="Arial" w:hAnsi="Arial" w:cs="Arial"/>
                <w:lang w:val="fr-FR"/>
              </w:rPr>
              <w:t>d)</w:t>
            </w:r>
          </w:p>
        </w:tc>
      </w:tr>
    </w:tbl>
    <w:p w14:paraId="599F09EF" w14:textId="77777777" w:rsidR="002B0AFB" w:rsidRDefault="002B0AFB" w:rsidP="00213FC8">
      <w:pPr>
        <w:autoSpaceDE w:val="0"/>
        <w:autoSpaceDN w:val="0"/>
        <w:adjustRightInd w:val="0"/>
        <w:jc w:val="both"/>
        <w:rPr>
          <w:rFonts w:ascii="Arial" w:hAnsi="Arial" w:cs="Arial"/>
          <w:b/>
          <w:bCs/>
          <w:szCs w:val="22"/>
        </w:rPr>
      </w:pPr>
    </w:p>
    <w:p w14:paraId="7FA953E4" w14:textId="389224EA"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Fig</w:t>
      </w:r>
      <w:r>
        <w:rPr>
          <w:rFonts w:ascii="Arial" w:hAnsi="Arial" w:cs="Arial"/>
          <w:b/>
          <w:bCs/>
          <w:szCs w:val="22"/>
        </w:rPr>
        <w:t>.</w:t>
      </w:r>
      <w:r w:rsidRPr="007B27C7">
        <w:rPr>
          <w:rFonts w:ascii="Arial" w:hAnsi="Arial" w:cs="Arial"/>
          <w:b/>
          <w:bCs/>
          <w:szCs w:val="22"/>
        </w:rPr>
        <w:t xml:space="preserve"> </w:t>
      </w:r>
      <w:r w:rsidRPr="007B27C7">
        <w:rPr>
          <w:rFonts w:ascii="Arial" w:hAnsi="Arial" w:cs="Arial"/>
          <w:b/>
          <w:bCs/>
          <w:szCs w:val="22"/>
        </w:rPr>
        <w:fldChar w:fldCharType="begin"/>
      </w:r>
      <w:r w:rsidRPr="007B27C7">
        <w:rPr>
          <w:rFonts w:ascii="Arial" w:hAnsi="Arial" w:cs="Arial"/>
          <w:b/>
          <w:bCs/>
          <w:szCs w:val="22"/>
        </w:rPr>
        <w:instrText xml:space="preserve"> SEQ Figure \* ARABIC </w:instrText>
      </w:r>
      <w:r w:rsidRPr="007B27C7">
        <w:rPr>
          <w:rFonts w:ascii="Arial" w:hAnsi="Arial" w:cs="Arial"/>
          <w:b/>
          <w:bCs/>
          <w:szCs w:val="22"/>
        </w:rPr>
        <w:fldChar w:fldCharType="separate"/>
      </w:r>
      <w:r w:rsidRPr="007B27C7">
        <w:rPr>
          <w:rFonts w:ascii="Arial" w:hAnsi="Arial" w:cs="Arial"/>
          <w:b/>
          <w:bCs/>
          <w:szCs w:val="22"/>
        </w:rPr>
        <w:t xml:space="preserve">4 </w:t>
      </w:r>
      <w:r w:rsidRPr="007B27C7">
        <w:rPr>
          <w:rFonts w:ascii="Arial" w:hAnsi="Arial" w:cs="Arial"/>
          <w:b/>
          <w:bCs/>
          <w:szCs w:val="22"/>
        </w:rPr>
        <w:fldChar w:fldCharType="end"/>
      </w:r>
      <w:r w:rsidRPr="007B27C7">
        <w:rPr>
          <w:rFonts w:ascii="Arial" w:hAnsi="Arial" w:cs="Arial"/>
          <w:b/>
          <w:bCs/>
          <w:szCs w:val="22"/>
        </w:rPr>
        <w:t>: Influence of size on convective drying of parallelepiped cassava samples:</w:t>
      </w:r>
    </w:p>
    <w:p w14:paraId="1E045CE6" w14:textId="77777777"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a) at 40°C,</w:t>
      </w:r>
    </w:p>
    <w:p w14:paraId="286C9BD4" w14:textId="77777777"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b) at 50°C,</w:t>
      </w:r>
    </w:p>
    <w:p w14:paraId="69A2D74D" w14:textId="77777777"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c) at 60°C,</w:t>
      </w:r>
    </w:p>
    <w:p w14:paraId="272A8329" w14:textId="77777777"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d) at 70°C</w:t>
      </w:r>
    </w:p>
    <w:p w14:paraId="24F67BBC" w14:textId="77777777" w:rsidR="007B27C7" w:rsidRPr="005A1AD3" w:rsidRDefault="007B27C7" w:rsidP="00213FC8">
      <w:pPr>
        <w:jc w:val="both"/>
        <w:rPr>
          <w:rFonts w:ascii="Arial" w:eastAsia="Malgun Gothic" w:hAnsi="Arial" w:cs="Arial"/>
          <w:lang w:val="fr-FR" w:eastAsia="x-none"/>
        </w:rPr>
      </w:pPr>
    </w:p>
    <w:p w14:paraId="1EF5ABD9" w14:textId="39E8311B" w:rsidR="007B27C7" w:rsidRPr="005A1AD3" w:rsidRDefault="007B27C7" w:rsidP="00213FC8">
      <w:pPr>
        <w:jc w:val="both"/>
        <w:rPr>
          <w:rFonts w:ascii="Arial" w:eastAsia="Malgun Gothic" w:hAnsi="Arial" w:cs="Arial"/>
          <w:lang w:val="fr-FR" w:eastAsia="x-none"/>
        </w:rPr>
      </w:pPr>
      <w:bookmarkStart w:id="3" w:name="_Hlk192665670"/>
      <w:r w:rsidRPr="005A1AD3">
        <w:rPr>
          <w:rFonts w:ascii="Arial" w:eastAsia="Malgun Gothic" w:hAnsi="Arial" w:cs="Arial"/>
          <w:lang w:val="fr-FR" w:eastAsia="x-none"/>
        </w:rPr>
        <w:t xml:space="preserve">As for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70°C, in </w:t>
      </w:r>
      <w:r w:rsidRPr="005467F0">
        <w:rPr>
          <w:rFonts w:ascii="Arial" w:eastAsia="Malgun Gothic" w:hAnsi="Arial" w:cs="Arial"/>
          <w:highlight w:val="yellow"/>
          <w:lang w:val="fr-FR" w:eastAsia="x-none"/>
        </w:rPr>
        <w:t xml:space="preserve">Figure </w:t>
      </w:r>
      <w:r w:rsid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.d</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drying times are </w:t>
      </w:r>
      <w:proofErr w:type="spellStart"/>
      <w:r w:rsidRPr="005A1AD3">
        <w:rPr>
          <w:rFonts w:ascii="Arial" w:eastAsia="Malgun Gothic" w:hAnsi="Arial" w:cs="Arial"/>
          <w:lang w:val="fr-FR" w:eastAsia="x-none"/>
        </w:rPr>
        <w:t>ranked</w:t>
      </w:r>
      <w:proofErr w:type="spellEnd"/>
      <w:r w:rsidRPr="005A1AD3">
        <w:rPr>
          <w:rFonts w:ascii="Arial" w:eastAsia="Malgun Gothic" w:hAnsi="Arial" w:cs="Arial"/>
          <w:lang w:val="fr-FR" w:eastAsia="x-none"/>
        </w:rPr>
        <w:t xml:space="preserve"> as 440 min, 460 min and 500 min.</w:t>
      </w:r>
    </w:p>
    <w:bookmarkEnd w:id="3"/>
    <w:p w14:paraId="757C51E9" w14:textId="47A8E7CA" w:rsidR="007B27C7" w:rsidRDefault="002A5E3F" w:rsidP="00FC52DD">
      <w:pPr>
        <w:pStyle w:val="Head1"/>
        <w:spacing w:before="240"/>
        <w:jc w:val="both"/>
        <w:rPr>
          <w:rFonts w:ascii="Arial" w:hAnsi="Arial" w:cs="Arial"/>
        </w:rPr>
      </w:pPr>
      <w:r>
        <w:rPr>
          <w:rFonts w:ascii="Arial" w:hAnsi="Arial" w:cs="Arial"/>
        </w:rPr>
        <w:t xml:space="preserve">4. </w:t>
      </w:r>
      <w:r w:rsidR="007B27C7" w:rsidRPr="002A5E3F">
        <w:rPr>
          <w:rFonts w:ascii="Arial" w:hAnsi="Arial" w:cs="Arial"/>
        </w:rPr>
        <w:t>Conclusion</w:t>
      </w:r>
    </w:p>
    <w:p w14:paraId="3D5F4424" w14:textId="77777777" w:rsidR="007B27C7" w:rsidRPr="005A1AD3" w:rsidRDefault="007B27C7" w:rsidP="00213FC8">
      <w:pPr>
        <w:pStyle w:val="09BodyIndent"/>
        <w:rPr>
          <w:rFonts w:ascii="Arial" w:hAnsi="Arial" w:cs="Arial"/>
          <w:lang w:val="fr-FR"/>
        </w:rPr>
      </w:pPr>
      <w:r w:rsidRPr="005A1AD3">
        <w:rPr>
          <w:rFonts w:ascii="Arial" w:hAnsi="Arial" w:cs="Arial"/>
          <w:lang w:val="fr-FR"/>
        </w:rPr>
        <w:t xml:space="preserve">This </w:t>
      </w:r>
      <w:proofErr w:type="spellStart"/>
      <w:r w:rsidRPr="005A1AD3">
        <w:rPr>
          <w:rFonts w:ascii="Arial" w:hAnsi="Arial" w:cs="Arial"/>
          <w:lang w:val="fr-FR"/>
        </w:rPr>
        <w:t>research</w:t>
      </w:r>
      <w:proofErr w:type="spellEnd"/>
      <w:r w:rsidRPr="005A1AD3">
        <w:rPr>
          <w:rFonts w:ascii="Arial" w:hAnsi="Arial" w:cs="Arial"/>
          <w:lang w:val="fr-FR"/>
        </w:rPr>
        <w:t xml:space="preserve"> </w:t>
      </w:r>
      <w:proofErr w:type="spellStart"/>
      <w:r w:rsidRPr="005A1AD3">
        <w:rPr>
          <w:rFonts w:ascii="Arial" w:hAnsi="Arial" w:cs="Arial"/>
          <w:lang w:val="fr-FR"/>
        </w:rPr>
        <w:t>examined</w:t>
      </w:r>
      <w:proofErr w:type="spellEnd"/>
      <w:r w:rsidRPr="005A1AD3">
        <w:rPr>
          <w:rFonts w:ascii="Arial" w:hAnsi="Arial" w:cs="Arial"/>
          <w:lang w:val="fr-FR"/>
        </w:rPr>
        <w:t xml:space="preserve"> the impact of </w:t>
      </w:r>
      <w:proofErr w:type="spellStart"/>
      <w:r w:rsidRPr="005A1AD3">
        <w:rPr>
          <w:rFonts w:ascii="Arial" w:hAnsi="Arial" w:cs="Arial"/>
          <w:lang w:val="fr-FR"/>
        </w:rPr>
        <w:t>temperature</w:t>
      </w:r>
      <w:proofErr w:type="spellEnd"/>
      <w:r w:rsidRPr="005A1AD3">
        <w:rPr>
          <w:rFonts w:ascii="Arial" w:hAnsi="Arial" w:cs="Arial"/>
          <w:lang w:val="fr-FR"/>
        </w:rPr>
        <w:t xml:space="preserve"> and size of </w:t>
      </w:r>
      <w:proofErr w:type="spellStart"/>
      <w:r w:rsidRPr="005A1AD3">
        <w:rPr>
          <w:rFonts w:ascii="Arial" w:hAnsi="Arial" w:cs="Arial"/>
          <w:lang w:val="fr-FR"/>
        </w:rPr>
        <w:t>parallelepiped-shaped</w:t>
      </w:r>
      <w:proofErr w:type="spellEnd"/>
      <w:r w:rsidRPr="005A1AD3">
        <w:rPr>
          <w:rFonts w:ascii="Arial" w:hAnsi="Arial" w:cs="Arial"/>
          <w:lang w:val="fr-FR"/>
        </w:rPr>
        <w:t xml:space="preserve">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on </w:t>
      </w:r>
      <w:proofErr w:type="spellStart"/>
      <w:r w:rsidRPr="005A1AD3">
        <w:rPr>
          <w:rFonts w:ascii="Arial" w:hAnsi="Arial" w:cs="Arial"/>
          <w:lang w:val="fr-FR"/>
        </w:rPr>
        <w:t>their</w:t>
      </w:r>
      <w:proofErr w:type="spellEnd"/>
      <w:r w:rsidRPr="005A1AD3">
        <w:rPr>
          <w:rFonts w:ascii="Arial" w:hAnsi="Arial" w:cs="Arial"/>
          <w:lang w:val="fr-FR"/>
        </w:rPr>
        <w:t xml:space="preserve"> convective drying process. Observations </w:t>
      </w:r>
      <w:proofErr w:type="spellStart"/>
      <w:r w:rsidRPr="005A1AD3">
        <w:rPr>
          <w:rFonts w:ascii="Arial" w:hAnsi="Arial" w:cs="Arial"/>
          <w:lang w:val="fr-FR"/>
        </w:rPr>
        <w:t>indicate</w:t>
      </w:r>
      <w:proofErr w:type="spellEnd"/>
      <w:r w:rsidRPr="005A1AD3">
        <w:rPr>
          <w:rFonts w:ascii="Arial" w:hAnsi="Arial" w:cs="Arial"/>
          <w:lang w:val="fr-FR"/>
        </w:rPr>
        <w:t xml:space="preserve"> </w:t>
      </w:r>
      <w:proofErr w:type="spellStart"/>
      <w:r w:rsidRPr="005A1AD3">
        <w:rPr>
          <w:rFonts w:ascii="Arial" w:hAnsi="Arial" w:cs="Arial"/>
          <w:lang w:val="fr-FR"/>
        </w:rPr>
        <w:t>that</w:t>
      </w:r>
      <w:proofErr w:type="spellEnd"/>
      <w:r w:rsidRPr="005A1AD3">
        <w:rPr>
          <w:rFonts w:ascii="Arial" w:hAnsi="Arial" w:cs="Arial"/>
          <w:lang w:val="fr-FR"/>
        </w:rPr>
        <w:t xml:space="preserve"> the drying process </w:t>
      </w:r>
      <w:proofErr w:type="spellStart"/>
      <w:r w:rsidRPr="005A1AD3">
        <w:rPr>
          <w:rFonts w:ascii="Arial" w:hAnsi="Arial" w:cs="Arial"/>
          <w:lang w:val="fr-FR"/>
        </w:rPr>
        <w:t>occurs</w:t>
      </w:r>
      <w:proofErr w:type="spellEnd"/>
      <w:r w:rsidRPr="005A1AD3">
        <w:rPr>
          <w:rFonts w:ascii="Arial" w:hAnsi="Arial" w:cs="Arial"/>
          <w:lang w:val="fr-FR"/>
        </w:rPr>
        <w:t xml:space="preserve"> more </w:t>
      </w:r>
      <w:proofErr w:type="spellStart"/>
      <w:r w:rsidRPr="005A1AD3">
        <w:rPr>
          <w:rFonts w:ascii="Arial" w:hAnsi="Arial" w:cs="Arial"/>
          <w:lang w:val="fr-FR"/>
        </w:rPr>
        <w:t>quickly</w:t>
      </w:r>
      <w:proofErr w:type="spellEnd"/>
      <w:r w:rsidRPr="005A1AD3">
        <w:rPr>
          <w:rFonts w:ascii="Arial" w:hAnsi="Arial" w:cs="Arial"/>
          <w:lang w:val="fr-FR"/>
        </w:rPr>
        <w:t xml:space="preserve"> at </w:t>
      </w:r>
      <w:proofErr w:type="spellStart"/>
      <w:r w:rsidRPr="005A1AD3">
        <w:rPr>
          <w:rFonts w:ascii="Arial" w:hAnsi="Arial" w:cs="Arial"/>
          <w:lang w:val="fr-FR"/>
        </w:rPr>
        <w:t>higher</w:t>
      </w:r>
      <w:proofErr w:type="spellEnd"/>
      <w:r w:rsidRPr="005A1AD3">
        <w:rPr>
          <w:rFonts w:ascii="Arial" w:hAnsi="Arial" w:cs="Arial"/>
          <w:lang w:val="fr-FR"/>
        </w:rPr>
        <w:t xml:space="preserve"> </w:t>
      </w:r>
      <w:proofErr w:type="spellStart"/>
      <w:r w:rsidRPr="005A1AD3">
        <w:rPr>
          <w:rFonts w:ascii="Arial" w:hAnsi="Arial" w:cs="Arial"/>
          <w:lang w:val="fr-FR"/>
        </w:rPr>
        <w:t>temperatures</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w:t>
      </w:r>
      <w:proofErr w:type="spellStart"/>
      <w:r w:rsidRPr="005A1AD3">
        <w:rPr>
          <w:rFonts w:ascii="Arial" w:hAnsi="Arial" w:cs="Arial"/>
          <w:lang w:val="fr-FR"/>
        </w:rPr>
        <w:t>significant</w:t>
      </w:r>
      <w:proofErr w:type="spellEnd"/>
      <w:r w:rsidRPr="005A1AD3">
        <w:rPr>
          <w:rFonts w:ascii="Arial" w:hAnsi="Arial" w:cs="Arial"/>
          <w:lang w:val="fr-FR"/>
        </w:rPr>
        <w:t xml:space="preserve"> </w:t>
      </w:r>
      <w:proofErr w:type="spellStart"/>
      <w:r w:rsidRPr="005A1AD3">
        <w:rPr>
          <w:rFonts w:ascii="Arial" w:hAnsi="Arial" w:cs="Arial"/>
          <w:lang w:val="fr-FR"/>
        </w:rPr>
        <w:t>increase</w:t>
      </w:r>
      <w:proofErr w:type="spellEnd"/>
      <w:r w:rsidRPr="005A1AD3">
        <w:rPr>
          <w:rFonts w:ascii="Arial" w:hAnsi="Arial" w:cs="Arial"/>
          <w:lang w:val="fr-FR"/>
        </w:rPr>
        <w:t xml:space="preserve"> in drying speed at 70°C. </w:t>
      </w:r>
      <w:proofErr w:type="spellStart"/>
      <w:r w:rsidRPr="005A1AD3">
        <w:rPr>
          <w:rFonts w:ascii="Arial" w:hAnsi="Arial" w:cs="Arial"/>
          <w:lang w:val="fr-FR"/>
        </w:rPr>
        <w:t>However</w:t>
      </w:r>
      <w:proofErr w:type="spellEnd"/>
      <w:r w:rsidRPr="005A1AD3">
        <w:rPr>
          <w:rFonts w:ascii="Arial" w:hAnsi="Arial" w:cs="Arial"/>
          <w:lang w:val="fr-FR"/>
        </w:rPr>
        <w:t xml:space="preserve">, at 50°C, the </w:t>
      </w:r>
      <w:proofErr w:type="spellStart"/>
      <w:r w:rsidRPr="005A1AD3">
        <w:rPr>
          <w:rFonts w:ascii="Arial" w:hAnsi="Arial" w:cs="Arial"/>
          <w:lang w:val="fr-FR"/>
        </w:rPr>
        <w:t>heat</w:t>
      </w:r>
      <w:proofErr w:type="spellEnd"/>
      <w:r w:rsidRPr="005A1AD3">
        <w:rPr>
          <w:rFonts w:ascii="Arial" w:hAnsi="Arial" w:cs="Arial"/>
          <w:lang w:val="fr-FR"/>
        </w:rPr>
        <w:t xml:space="preserve"> </w:t>
      </w:r>
      <w:proofErr w:type="spellStart"/>
      <w:r w:rsidRPr="005A1AD3">
        <w:rPr>
          <w:rFonts w:ascii="Arial" w:hAnsi="Arial" w:cs="Arial"/>
          <w:lang w:val="fr-FR"/>
        </w:rPr>
        <w:t>appears</w:t>
      </w:r>
      <w:proofErr w:type="spellEnd"/>
      <w:r w:rsidRPr="005A1AD3">
        <w:rPr>
          <w:rFonts w:ascii="Arial" w:hAnsi="Arial" w:cs="Arial"/>
          <w:lang w:val="fr-FR"/>
        </w:rPr>
        <w:t xml:space="preserve"> to </w:t>
      </w:r>
      <w:proofErr w:type="spellStart"/>
      <w:r w:rsidRPr="005A1AD3">
        <w:rPr>
          <w:rFonts w:ascii="Arial" w:hAnsi="Arial" w:cs="Arial"/>
          <w:lang w:val="fr-FR"/>
        </w:rPr>
        <w:t>be</w:t>
      </w:r>
      <w:proofErr w:type="spellEnd"/>
      <w:r w:rsidRPr="005A1AD3">
        <w:rPr>
          <w:rFonts w:ascii="Arial" w:hAnsi="Arial" w:cs="Arial"/>
          <w:lang w:val="fr-FR"/>
        </w:rPr>
        <w:t xml:space="preserve"> more efficient </w:t>
      </w:r>
      <w:proofErr w:type="spellStart"/>
      <w:r w:rsidRPr="005A1AD3">
        <w:rPr>
          <w:rFonts w:ascii="Arial" w:hAnsi="Arial" w:cs="Arial"/>
          <w:lang w:val="fr-FR"/>
        </w:rPr>
        <w:t>than</w:t>
      </w:r>
      <w:proofErr w:type="spellEnd"/>
      <w:r w:rsidRPr="005A1AD3">
        <w:rPr>
          <w:rFonts w:ascii="Arial" w:hAnsi="Arial" w:cs="Arial"/>
          <w:lang w:val="fr-FR"/>
        </w:rPr>
        <w:t xml:space="preserve"> at 60°C, </w:t>
      </w:r>
      <w:proofErr w:type="spellStart"/>
      <w:r w:rsidRPr="005A1AD3">
        <w:rPr>
          <w:rFonts w:ascii="Arial" w:hAnsi="Arial" w:cs="Arial"/>
          <w:lang w:val="fr-FR"/>
        </w:rPr>
        <w:t>which</w:t>
      </w:r>
      <w:proofErr w:type="spellEnd"/>
      <w:r w:rsidRPr="005A1AD3">
        <w:rPr>
          <w:rFonts w:ascii="Arial" w:hAnsi="Arial" w:cs="Arial"/>
          <w:lang w:val="fr-FR"/>
        </w:rPr>
        <w:t xml:space="preserve"> </w:t>
      </w:r>
      <w:proofErr w:type="spellStart"/>
      <w:r w:rsidRPr="005A1AD3">
        <w:rPr>
          <w:rFonts w:ascii="Arial" w:hAnsi="Arial" w:cs="Arial"/>
          <w:lang w:val="fr-FR"/>
        </w:rPr>
        <w:t>could</w:t>
      </w:r>
      <w:proofErr w:type="spellEnd"/>
      <w:r w:rsidRPr="005A1AD3">
        <w:rPr>
          <w:rFonts w:ascii="Arial" w:hAnsi="Arial" w:cs="Arial"/>
          <w:lang w:val="fr-FR"/>
        </w:rPr>
        <w:t xml:space="preserve"> </w:t>
      </w:r>
      <w:proofErr w:type="spellStart"/>
      <w:r w:rsidRPr="005A1AD3">
        <w:rPr>
          <w:rFonts w:ascii="Arial" w:hAnsi="Arial" w:cs="Arial"/>
          <w:lang w:val="fr-FR"/>
        </w:rPr>
        <w:t>be</w:t>
      </w:r>
      <w:proofErr w:type="spellEnd"/>
      <w:r w:rsidRPr="005A1AD3">
        <w:rPr>
          <w:rFonts w:ascii="Arial" w:hAnsi="Arial" w:cs="Arial"/>
          <w:lang w:val="fr-FR"/>
        </w:rPr>
        <w:t xml:space="preserve"> due to the </w:t>
      </w:r>
      <w:proofErr w:type="spellStart"/>
      <w:r w:rsidRPr="005A1AD3">
        <w:rPr>
          <w:rFonts w:ascii="Arial" w:hAnsi="Arial" w:cs="Arial"/>
          <w:lang w:val="fr-FR"/>
        </w:rPr>
        <w:t>complexity</w:t>
      </w:r>
      <w:proofErr w:type="spellEnd"/>
      <w:r w:rsidRPr="005A1AD3">
        <w:rPr>
          <w:rFonts w:ascii="Arial" w:hAnsi="Arial" w:cs="Arial"/>
          <w:lang w:val="fr-FR"/>
        </w:rPr>
        <w:t xml:space="preserve"> of </w:t>
      </w:r>
      <w:proofErr w:type="spellStart"/>
      <w:r w:rsidRPr="005A1AD3">
        <w:rPr>
          <w:rFonts w:ascii="Arial" w:hAnsi="Arial" w:cs="Arial"/>
          <w:lang w:val="fr-FR"/>
        </w:rPr>
        <w:t>cassava's</w:t>
      </w:r>
      <w:proofErr w:type="spellEnd"/>
      <w:r w:rsidRPr="005A1AD3">
        <w:rPr>
          <w:rFonts w:ascii="Arial" w:hAnsi="Arial" w:cs="Arial"/>
          <w:lang w:val="fr-FR"/>
        </w:rPr>
        <w:t xml:space="preserve"> </w:t>
      </w:r>
      <w:proofErr w:type="spellStart"/>
      <w:r w:rsidRPr="005A1AD3">
        <w:rPr>
          <w:rFonts w:ascii="Arial" w:hAnsi="Arial" w:cs="Arial"/>
          <w:lang w:val="fr-FR"/>
        </w:rPr>
        <w:t>biological</w:t>
      </w:r>
      <w:proofErr w:type="spellEnd"/>
      <w:r w:rsidRPr="005A1AD3">
        <w:rPr>
          <w:rFonts w:ascii="Arial" w:hAnsi="Arial" w:cs="Arial"/>
          <w:lang w:val="fr-FR"/>
        </w:rPr>
        <w:t xml:space="preserve"> </w:t>
      </w:r>
      <w:proofErr w:type="spellStart"/>
      <w:r w:rsidRPr="005A1AD3">
        <w:rPr>
          <w:rFonts w:ascii="Arial" w:hAnsi="Arial" w:cs="Arial"/>
          <w:lang w:val="fr-FR"/>
        </w:rPr>
        <w:t>characteristics</w:t>
      </w:r>
      <w:proofErr w:type="spellEnd"/>
      <w:r w:rsidRPr="005A1AD3">
        <w:rPr>
          <w:rFonts w:ascii="Arial" w:hAnsi="Arial" w:cs="Arial"/>
          <w:lang w:val="fr-FR"/>
        </w:rPr>
        <w:t xml:space="preserve">, </w:t>
      </w:r>
      <w:proofErr w:type="spellStart"/>
      <w:r w:rsidRPr="005A1AD3">
        <w:rPr>
          <w:rFonts w:ascii="Arial" w:hAnsi="Arial" w:cs="Arial"/>
          <w:lang w:val="fr-FR"/>
        </w:rPr>
        <w:t>such</w:t>
      </w:r>
      <w:proofErr w:type="spellEnd"/>
      <w:r w:rsidRPr="005A1AD3">
        <w:rPr>
          <w:rFonts w:ascii="Arial" w:hAnsi="Arial" w:cs="Arial"/>
          <w:lang w:val="fr-FR"/>
        </w:rPr>
        <w:t xml:space="preserve"> as </w:t>
      </w:r>
      <w:proofErr w:type="spellStart"/>
      <w:r w:rsidRPr="005A1AD3">
        <w:rPr>
          <w:rFonts w:ascii="Arial" w:hAnsi="Arial" w:cs="Arial"/>
          <w:lang w:val="fr-FR"/>
        </w:rPr>
        <w:t>disparities</w:t>
      </w:r>
      <w:proofErr w:type="spellEnd"/>
      <w:r w:rsidRPr="005A1AD3">
        <w:rPr>
          <w:rFonts w:ascii="Arial" w:hAnsi="Arial" w:cs="Arial"/>
          <w:lang w:val="fr-FR"/>
        </w:rPr>
        <w:t xml:space="preserve"> </w:t>
      </w:r>
      <w:proofErr w:type="spellStart"/>
      <w:r w:rsidRPr="005A1AD3">
        <w:rPr>
          <w:rFonts w:ascii="Arial" w:hAnsi="Arial" w:cs="Arial"/>
          <w:lang w:val="fr-FR"/>
        </w:rPr>
        <w:t>depending</w:t>
      </w:r>
      <w:proofErr w:type="spellEnd"/>
      <w:r w:rsidRPr="005A1AD3">
        <w:rPr>
          <w:rFonts w:ascii="Arial" w:hAnsi="Arial" w:cs="Arial"/>
          <w:lang w:val="fr-FR"/>
        </w:rPr>
        <w:t xml:space="preserve"> on the </w:t>
      </w:r>
      <w:proofErr w:type="spellStart"/>
      <w:r w:rsidRPr="005A1AD3">
        <w:rPr>
          <w:rFonts w:ascii="Arial" w:hAnsi="Arial" w:cs="Arial"/>
          <w:lang w:val="fr-FR"/>
        </w:rPr>
        <w:t>cutting</w:t>
      </w:r>
      <w:proofErr w:type="spellEnd"/>
      <w:r w:rsidRPr="005A1AD3">
        <w:rPr>
          <w:rFonts w:ascii="Arial" w:hAnsi="Arial" w:cs="Arial"/>
          <w:lang w:val="fr-FR"/>
        </w:rPr>
        <w:t xml:space="preserve"> location and the </w:t>
      </w:r>
      <w:proofErr w:type="spellStart"/>
      <w:r w:rsidRPr="005A1AD3">
        <w:rPr>
          <w:rFonts w:ascii="Arial" w:hAnsi="Arial" w:cs="Arial"/>
          <w:lang w:val="fr-FR"/>
        </w:rPr>
        <w:t>origin</w:t>
      </w:r>
      <w:proofErr w:type="spellEnd"/>
      <w:r w:rsidRPr="005A1AD3">
        <w:rPr>
          <w:rFonts w:ascii="Arial" w:hAnsi="Arial" w:cs="Arial"/>
          <w:lang w:val="fr-FR"/>
        </w:rPr>
        <w:t xml:space="preserve"> of the </w:t>
      </w:r>
      <w:proofErr w:type="spellStart"/>
      <w:r w:rsidRPr="005A1AD3">
        <w:rPr>
          <w:rFonts w:ascii="Arial" w:hAnsi="Arial" w:cs="Arial"/>
          <w:lang w:val="fr-FR"/>
        </w:rPr>
        <w:t>samples</w:t>
      </w:r>
      <w:proofErr w:type="spellEnd"/>
      <w:r w:rsidRPr="005A1AD3">
        <w:rPr>
          <w:rFonts w:ascii="Arial" w:hAnsi="Arial" w:cs="Arial"/>
          <w:lang w:val="fr-FR"/>
        </w:rPr>
        <w:t>.</w:t>
      </w:r>
    </w:p>
    <w:p w14:paraId="0AC5F385" w14:textId="77777777" w:rsidR="007B27C7" w:rsidRPr="005A1AD3" w:rsidRDefault="007B27C7" w:rsidP="00213FC8">
      <w:pPr>
        <w:pStyle w:val="09BodyIndent"/>
        <w:rPr>
          <w:rFonts w:ascii="Arial" w:hAnsi="Arial" w:cs="Arial"/>
          <w:lang w:val="fr-FR"/>
        </w:rPr>
      </w:pPr>
      <w:proofErr w:type="spellStart"/>
      <w:r w:rsidRPr="005A1AD3">
        <w:rPr>
          <w:rFonts w:ascii="Arial" w:hAnsi="Arial" w:cs="Arial"/>
          <w:lang w:val="fr-FR"/>
        </w:rPr>
        <w:t>Analysis</w:t>
      </w:r>
      <w:proofErr w:type="spellEnd"/>
      <w:r w:rsidRPr="005A1AD3">
        <w:rPr>
          <w:rFonts w:ascii="Arial" w:hAnsi="Arial" w:cs="Arial"/>
          <w:lang w:val="fr-FR"/>
        </w:rPr>
        <w:t xml:space="preserve"> of drying rates </w:t>
      </w:r>
      <w:proofErr w:type="spellStart"/>
      <w:r w:rsidRPr="005A1AD3">
        <w:rPr>
          <w:rFonts w:ascii="Arial" w:hAnsi="Arial" w:cs="Arial"/>
          <w:lang w:val="fr-FR"/>
        </w:rPr>
        <w:t>reveals</w:t>
      </w:r>
      <w:proofErr w:type="spellEnd"/>
      <w:r w:rsidRPr="005A1AD3">
        <w:rPr>
          <w:rFonts w:ascii="Arial" w:hAnsi="Arial" w:cs="Arial"/>
          <w:lang w:val="fr-FR"/>
        </w:rPr>
        <w:t xml:space="preserve"> </w:t>
      </w:r>
      <w:proofErr w:type="spellStart"/>
      <w:r w:rsidRPr="005A1AD3">
        <w:rPr>
          <w:rFonts w:ascii="Arial" w:hAnsi="Arial" w:cs="Arial"/>
          <w:lang w:val="fr-FR"/>
        </w:rPr>
        <w:t>that</w:t>
      </w:r>
      <w:proofErr w:type="spellEnd"/>
      <w:r w:rsidRPr="005A1AD3">
        <w:rPr>
          <w:rFonts w:ascii="Arial" w:hAnsi="Arial" w:cs="Arial"/>
          <w:lang w:val="fr-FR"/>
        </w:rPr>
        <w:t xml:space="preserve"> </w:t>
      </w:r>
      <w:proofErr w:type="spellStart"/>
      <w:r w:rsidRPr="005A1AD3">
        <w:rPr>
          <w:rFonts w:ascii="Arial" w:hAnsi="Arial" w:cs="Arial"/>
          <w:lang w:val="fr-FR"/>
        </w:rPr>
        <w:t>they</w:t>
      </w:r>
      <w:proofErr w:type="spellEnd"/>
      <w:r w:rsidRPr="005A1AD3">
        <w:rPr>
          <w:rFonts w:ascii="Arial" w:hAnsi="Arial" w:cs="Arial"/>
          <w:lang w:val="fr-FR"/>
        </w:rPr>
        <w:t xml:space="preserve"> </w:t>
      </w:r>
      <w:proofErr w:type="spellStart"/>
      <w:r w:rsidRPr="005A1AD3">
        <w:rPr>
          <w:rFonts w:ascii="Arial" w:hAnsi="Arial" w:cs="Arial"/>
          <w:lang w:val="fr-FR"/>
        </w:rPr>
        <w:t>peak</w:t>
      </w:r>
      <w:proofErr w:type="spellEnd"/>
      <w:r w:rsidRPr="005A1AD3">
        <w:rPr>
          <w:rFonts w:ascii="Arial" w:hAnsi="Arial" w:cs="Arial"/>
          <w:lang w:val="fr-FR"/>
        </w:rPr>
        <w:t xml:space="preserve"> </w:t>
      </w:r>
      <w:proofErr w:type="spellStart"/>
      <w:r w:rsidRPr="005A1AD3">
        <w:rPr>
          <w:rFonts w:ascii="Arial" w:hAnsi="Arial" w:cs="Arial"/>
          <w:lang w:val="fr-FR"/>
        </w:rPr>
        <w:t>before</w:t>
      </w:r>
      <w:proofErr w:type="spellEnd"/>
      <w:r w:rsidRPr="005A1AD3">
        <w:rPr>
          <w:rFonts w:ascii="Arial" w:hAnsi="Arial" w:cs="Arial"/>
          <w:lang w:val="fr-FR"/>
        </w:rPr>
        <w:t xml:space="preserve"> </w:t>
      </w:r>
      <w:proofErr w:type="spellStart"/>
      <w:r w:rsidRPr="005A1AD3">
        <w:rPr>
          <w:rFonts w:ascii="Arial" w:hAnsi="Arial" w:cs="Arial"/>
          <w:lang w:val="fr-FR"/>
        </w:rPr>
        <w:t>decreasing</w:t>
      </w:r>
      <w:proofErr w:type="spellEnd"/>
      <w:r w:rsidRPr="005A1AD3">
        <w:rPr>
          <w:rFonts w:ascii="Arial" w:hAnsi="Arial" w:cs="Arial"/>
          <w:lang w:val="fr-FR"/>
        </w:rPr>
        <w:t xml:space="preserve"> to an asymptote, </w:t>
      </w:r>
      <w:proofErr w:type="spellStart"/>
      <w:r w:rsidRPr="005A1AD3">
        <w:rPr>
          <w:rFonts w:ascii="Arial" w:hAnsi="Arial" w:cs="Arial"/>
          <w:lang w:val="fr-FR"/>
        </w:rPr>
        <w:t>with</w:t>
      </w:r>
      <w:proofErr w:type="spellEnd"/>
      <w:r w:rsidRPr="005A1AD3">
        <w:rPr>
          <w:rFonts w:ascii="Arial" w:hAnsi="Arial" w:cs="Arial"/>
          <w:lang w:val="fr-FR"/>
        </w:rPr>
        <w:t xml:space="preserve"> </w:t>
      </w:r>
      <w:proofErr w:type="spellStart"/>
      <w:r w:rsidRPr="005A1AD3">
        <w:rPr>
          <w:rFonts w:ascii="Arial" w:hAnsi="Arial" w:cs="Arial"/>
          <w:lang w:val="fr-FR"/>
        </w:rPr>
        <w:t>irregularities</w:t>
      </w:r>
      <w:proofErr w:type="spellEnd"/>
      <w:r w:rsidRPr="005A1AD3">
        <w:rPr>
          <w:rFonts w:ascii="Arial" w:hAnsi="Arial" w:cs="Arial"/>
          <w:lang w:val="fr-FR"/>
        </w:rPr>
        <w:t xml:space="preserve"> due to </w:t>
      </w:r>
      <w:proofErr w:type="spellStart"/>
      <w:r w:rsidRPr="005A1AD3">
        <w:rPr>
          <w:rFonts w:ascii="Arial" w:hAnsi="Arial" w:cs="Arial"/>
          <w:lang w:val="fr-FR"/>
        </w:rPr>
        <w:t>sample</w:t>
      </w:r>
      <w:proofErr w:type="spellEnd"/>
      <w:r w:rsidRPr="005A1AD3">
        <w:rPr>
          <w:rFonts w:ascii="Arial" w:hAnsi="Arial" w:cs="Arial"/>
          <w:lang w:val="fr-FR"/>
        </w:rPr>
        <w:t xml:space="preserve"> handling. </w:t>
      </w:r>
      <w:proofErr w:type="spellStart"/>
      <w:r w:rsidRPr="005A1AD3">
        <w:rPr>
          <w:rFonts w:ascii="Arial" w:hAnsi="Arial" w:cs="Arial"/>
          <w:lang w:val="fr-FR"/>
        </w:rPr>
        <w:t>Sample</w:t>
      </w:r>
      <w:proofErr w:type="spellEnd"/>
      <w:r w:rsidRPr="005A1AD3">
        <w:rPr>
          <w:rFonts w:ascii="Arial" w:hAnsi="Arial" w:cs="Arial"/>
          <w:lang w:val="fr-FR"/>
        </w:rPr>
        <w:t xml:space="preserve"> size </w:t>
      </w:r>
      <w:proofErr w:type="spellStart"/>
      <w:r w:rsidRPr="005A1AD3">
        <w:rPr>
          <w:rFonts w:ascii="Arial" w:hAnsi="Arial" w:cs="Arial"/>
          <w:lang w:val="fr-FR"/>
        </w:rPr>
        <w:t>also</w:t>
      </w:r>
      <w:proofErr w:type="spellEnd"/>
      <w:r w:rsidRPr="005A1AD3">
        <w:rPr>
          <w:rFonts w:ascii="Arial" w:hAnsi="Arial" w:cs="Arial"/>
          <w:lang w:val="fr-FR"/>
        </w:rPr>
        <w:t xml:space="preserve"> has a </w:t>
      </w:r>
      <w:proofErr w:type="spellStart"/>
      <w:r w:rsidRPr="005A1AD3">
        <w:rPr>
          <w:rFonts w:ascii="Arial" w:hAnsi="Arial" w:cs="Arial"/>
          <w:lang w:val="fr-FR"/>
        </w:rPr>
        <w:t>significant</w:t>
      </w:r>
      <w:proofErr w:type="spellEnd"/>
      <w:r w:rsidRPr="005A1AD3">
        <w:rPr>
          <w:rFonts w:ascii="Arial" w:hAnsi="Arial" w:cs="Arial"/>
          <w:lang w:val="fr-FR"/>
        </w:rPr>
        <w:t xml:space="preserve"> impact on drying, </w:t>
      </w:r>
      <w:proofErr w:type="spellStart"/>
      <w:r w:rsidRPr="005A1AD3">
        <w:rPr>
          <w:rFonts w:ascii="Arial" w:hAnsi="Arial" w:cs="Arial"/>
          <w:lang w:val="fr-FR"/>
        </w:rPr>
        <w:t>with</w:t>
      </w:r>
      <w:proofErr w:type="spellEnd"/>
      <w:r w:rsidRPr="005A1AD3">
        <w:rPr>
          <w:rFonts w:ascii="Arial" w:hAnsi="Arial" w:cs="Arial"/>
          <w:lang w:val="fr-FR"/>
        </w:rPr>
        <w:t xml:space="preserve"> </w:t>
      </w:r>
      <w:proofErr w:type="spellStart"/>
      <w:r w:rsidRPr="005A1AD3">
        <w:rPr>
          <w:rFonts w:ascii="Arial" w:hAnsi="Arial" w:cs="Arial"/>
          <w:lang w:val="fr-FR"/>
        </w:rPr>
        <w:t>smaller</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drying </w:t>
      </w:r>
      <w:proofErr w:type="spellStart"/>
      <w:r w:rsidRPr="005A1AD3">
        <w:rPr>
          <w:rFonts w:ascii="Arial" w:hAnsi="Arial" w:cs="Arial"/>
          <w:lang w:val="fr-FR"/>
        </w:rPr>
        <w:t>faster</w:t>
      </w:r>
      <w:proofErr w:type="spellEnd"/>
      <w:r w:rsidRPr="005A1AD3">
        <w:rPr>
          <w:rFonts w:ascii="Arial" w:hAnsi="Arial" w:cs="Arial"/>
          <w:lang w:val="fr-FR"/>
        </w:rPr>
        <w:t xml:space="preserve"> </w:t>
      </w:r>
      <w:proofErr w:type="spellStart"/>
      <w:r w:rsidRPr="005A1AD3">
        <w:rPr>
          <w:rFonts w:ascii="Arial" w:hAnsi="Arial" w:cs="Arial"/>
          <w:lang w:val="fr-FR"/>
        </w:rPr>
        <w:t>than</w:t>
      </w:r>
      <w:proofErr w:type="spellEnd"/>
      <w:r w:rsidRPr="005A1AD3">
        <w:rPr>
          <w:rFonts w:ascii="Arial" w:hAnsi="Arial" w:cs="Arial"/>
          <w:lang w:val="fr-FR"/>
        </w:rPr>
        <w:t xml:space="preserve"> </w:t>
      </w:r>
      <w:proofErr w:type="spellStart"/>
      <w:r w:rsidRPr="005A1AD3">
        <w:rPr>
          <w:rFonts w:ascii="Arial" w:hAnsi="Arial" w:cs="Arial"/>
          <w:lang w:val="fr-FR"/>
        </w:rPr>
        <w:t>larger</w:t>
      </w:r>
      <w:proofErr w:type="spellEnd"/>
      <w:r w:rsidRPr="005A1AD3">
        <w:rPr>
          <w:rFonts w:ascii="Arial" w:hAnsi="Arial" w:cs="Arial"/>
          <w:lang w:val="fr-FR"/>
        </w:rPr>
        <w:t xml:space="preserve"> </w:t>
      </w:r>
      <w:proofErr w:type="spellStart"/>
      <w:r w:rsidRPr="005A1AD3">
        <w:rPr>
          <w:rFonts w:ascii="Arial" w:hAnsi="Arial" w:cs="Arial"/>
          <w:lang w:val="fr-FR"/>
        </w:rPr>
        <w:t>ones</w:t>
      </w:r>
      <w:proofErr w:type="spellEnd"/>
      <w:r w:rsidRPr="005A1AD3">
        <w:rPr>
          <w:rFonts w:ascii="Arial" w:hAnsi="Arial" w:cs="Arial"/>
          <w:lang w:val="fr-FR"/>
        </w:rPr>
        <w:t xml:space="preserve">, </w:t>
      </w:r>
      <w:proofErr w:type="spellStart"/>
      <w:r w:rsidRPr="005A1AD3">
        <w:rPr>
          <w:rFonts w:ascii="Arial" w:hAnsi="Arial" w:cs="Arial"/>
          <w:lang w:val="fr-FR"/>
        </w:rPr>
        <w:t>especially</w:t>
      </w:r>
      <w:proofErr w:type="spellEnd"/>
      <w:r w:rsidRPr="005A1AD3">
        <w:rPr>
          <w:rFonts w:ascii="Arial" w:hAnsi="Arial" w:cs="Arial"/>
          <w:lang w:val="fr-FR"/>
        </w:rPr>
        <w:t xml:space="preserve"> at </w:t>
      </w:r>
      <w:proofErr w:type="spellStart"/>
      <w:r w:rsidRPr="005A1AD3">
        <w:rPr>
          <w:rFonts w:ascii="Arial" w:hAnsi="Arial" w:cs="Arial"/>
          <w:lang w:val="fr-FR"/>
        </w:rPr>
        <w:t>higher</w:t>
      </w:r>
      <w:proofErr w:type="spellEnd"/>
      <w:r w:rsidRPr="005A1AD3">
        <w:rPr>
          <w:rFonts w:ascii="Arial" w:hAnsi="Arial" w:cs="Arial"/>
          <w:lang w:val="fr-FR"/>
        </w:rPr>
        <w:t xml:space="preserve"> </w:t>
      </w:r>
      <w:proofErr w:type="spellStart"/>
      <w:r w:rsidRPr="005A1AD3">
        <w:rPr>
          <w:rFonts w:ascii="Arial" w:hAnsi="Arial" w:cs="Arial"/>
          <w:lang w:val="fr-FR"/>
        </w:rPr>
        <w:t>temperatures</w:t>
      </w:r>
      <w:proofErr w:type="spellEnd"/>
      <w:r w:rsidRPr="005A1AD3">
        <w:rPr>
          <w:rFonts w:ascii="Arial" w:hAnsi="Arial" w:cs="Arial"/>
          <w:lang w:val="fr-FR"/>
        </w:rPr>
        <w:t xml:space="preserve">. </w:t>
      </w:r>
      <w:proofErr w:type="spellStart"/>
      <w:r w:rsidRPr="005A1AD3">
        <w:rPr>
          <w:rFonts w:ascii="Arial" w:hAnsi="Arial" w:cs="Arial"/>
          <w:lang w:val="fr-FR"/>
        </w:rPr>
        <w:t>However</w:t>
      </w:r>
      <w:proofErr w:type="spellEnd"/>
      <w:r w:rsidRPr="005A1AD3">
        <w:rPr>
          <w:rFonts w:ascii="Arial" w:hAnsi="Arial" w:cs="Arial"/>
          <w:lang w:val="fr-FR"/>
        </w:rPr>
        <w:t xml:space="preserve">, at 40°C, the influence of size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less</w:t>
      </w:r>
      <w:proofErr w:type="spellEnd"/>
      <w:r w:rsidRPr="005A1AD3">
        <w:rPr>
          <w:rFonts w:ascii="Arial" w:hAnsi="Arial" w:cs="Arial"/>
          <w:lang w:val="fr-FR"/>
        </w:rPr>
        <w:t xml:space="preserve"> </w:t>
      </w:r>
      <w:proofErr w:type="spellStart"/>
      <w:r w:rsidRPr="005A1AD3">
        <w:rPr>
          <w:rFonts w:ascii="Arial" w:hAnsi="Arial" w:cs="Arial"/>
          <w:lang w:val="fr-FR"/>
        </w:rPr>
        <w:t>pronounced</w:t>
      </w:r>
      <w:proofErr w:type="spellEnd"/>
      <w:r w:rsidRPr="005A1AD3">
        <w:rPr>
          <w:rFonts w:ascii="Arial" w:hAnsi="Arial" w:cs="Arial"/>
          <w:lang w:val="fr-FR"/>
        </w:rPr>
        <w:t>.</w:t>
      </w:r>
    </w:p>
    <w:p w14:paraId="671BF202" w14:textId="4044F822" w:rsidR="007B27C7" w:rsidRDefault="007B27C7" w:rsidP="00213FC8">
      <w:pPr>
        <w:pStyle w:val="20Heading1"/>
        <w:spacing w:before="0" w:after="0"/>
        <w:rPr>
          <w:rFonts w:ascii="Arial" w:eastAsia="Malgun Gothic" w:hAnsi="Arial" w:cs="Arial"/>
          <w:b w:val="0"/>
          <w:spacing w:val="0"/>
          <w:sz w:val="20"/>
          <w:szCs w:val="22"/>
          <w:lang w:val="fr-FR"/>
        </w:rPr>
      </w:pPr>
      <w:r w:rsidRPr="005A1AD3">
        <w:rPr>
          <w:rFonts w:ascii="Arial" w:eastAsia="Malgun Gothic" w:hAnsi="Arial" w:cs="Arial"/>
          <w:b w:val="0"/>
          <w:spacing w:val="0"/>
          <w:sz w:val="20"/>
          <w:szCs w:val="22"/>
          <w:lang w:val="fr-FR"/>
        </w:rPr>
        <w:lastRenderedPageBreak/>
        <w:t xml:space="preserve">In essence, </w:t>
      </w:r>
      <w:proofErr w:type="spellStart"/>
      <w:r w:rsidRPr="005A1AD3">
        <w:rPr>
          <w:rFonts w:ascii="Arial" w:eastAsia="Malgun Gothic" w:hAnsi="Arial" w:cs="Arial"/>
          <w:b w:val="0"/>
          <w:spacing w:val="0"/>
          <w:sz w:val="20"/>
          <w:szCs w:val="22"/>
          <w:lang w:val="fr-FR"/>
        </w:rPr>
        <w:t>temperature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plays</w:t>
      </w:r>
      <w:proofErr w:type="spellEnd"/>
      <w:r w:rsidRPr="005A1AD3">
        <w:rPr>
          <w:rFonts w:ascii="Arial" w:eastAsia="Malgun Gothic" w:hAnsi="Arial" w:cs="Arial"/>
          <w:b w:val="0"/>
          <w:spacing w:val="0"/>
          <w:sz w:val="20"/>
          <w:szCs w:val="22"/>
          <w:lang w:val="fr-FR"/>
        </w:rPr>
        <w:t xml:space="preserve"> a key </w:t>
      </w:r>
      <w:proofErr w:type="spellStart"/>
      <w:r w:rsidRPr="005A1AD3">
        <w:rPr>
          <w:rFonts w:ascii="Arial" w:eastAsia="Malgun Gothic" w:hAnsi="Arial" w:cs="Arial"/>
          <w:b w:val="0"/>
          <w:spacing w:val="0"/>
          <w:sz w:val="20"/>
          <w:szCs w:val="22"/>
          <w:lang w:val="fr-FR"/>
        </w:rPr>
        <w:t>role</w:t>
      </w:r>
      <w:proofErr w:type="spellEnd"/>
      <w:r w:rsidRPr="005A1AD3">
        <w:rPr>
          <w:rFonts w:ascii="Arial" w:eastAsia="Malgun Gothic" w:hAnsi="Arial" w:cs="Arial"/>
          <w:b w:val="0"/>
          <w:spacing w:val="0"/>
          <w:sz w:val="20"/>
          <w:szCs w:val="22"/>
          <w:lang w:val="fr-FR"/>
        </w:rPr>
        <w:t xml:space="preserve"> in </w:t>
      </w:r>
      <w:proofErr w:type="spellStart"/>
      <w:r w:rsidRPr="005A1AD3">
        <w:rPr>
          <w:rFonts w:ascii="Arial" w:eastAsia="Malgun Gothic" w:hAnsi="Arial" w:cs="Arial"/>
          <w:b w:val="0"/>
          <w:spacing w:val="0"/>
          <w:sz w:val="20"/>
          <w:szCs w:val="22"/>
          <w:lang w:val="fr-FR"/>
        </w:rPr>
        <w:t>accelerating</w:t>
      </w:r>
      <w:proofErr w:type="spellEnd"/>
      <w:r w:rsidRPr="005A1AD3">
        <w:rPr>
          <w:rFonts w:ascii="Arial" w:eastAsia="Malgun Gothic" w:hAnsi="Arial" w:cs="Arial"/>
          <w:b w:val="0"/>
          <w:spacing w:val="0"/>
          <w:sz w:val="20"/>
          <w:szCs w:val="22"/>
          <w:lang w:val="fr-FR"/>
        </w:rPr>
        <w:t xml:space="preserve"> drying, and </w:t>
      </w:r>
      <w:proofErr w:type="spellStart"/>
      <w:r w:rsidRPr="005A1AD3">
        <w:rPr>
          <w:rFonts w:ascii="Arial" w:eastAsia="Malgun Gothic" w:hAnsi="Arial" w:cs="Arial"/>
          <w:b w:val="0"/>
          <w:spacing w:val="0"/>
          <w:sz w:val="20"/>
          <w:szCs w:val="22"/>
          <w:lang w:val="fr-FR"/>
        </w:rPr>
        <w:t>smaller</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sample</w:t>
      </w:r>
      <w:proofErr w:type="spellEnd"/>
      <w:r w:rsidRPr="005A1AD3">
        <w:rPr>
          <w:rFonts w:ascii="Arial" w:eastAsia="Malgun Gothic" w:hAnsi="Arial" w:cs="Arial"/>
          <w:b w:val="0"/>
          <w:spacing w:val="0"/>
          <w:sz w:val="20"/>
          <w:szCs w:val="22"/>
          <w:lang w:val="fr-FR"/>
        </w:rPr>
        <w:t xml:space="preserve"> size </w:t>
      </w:r>
      <w:proofErr w:type="spellStart"/>
      <w:r w:rsidRPr="005A1AD3">
        <w:rPr>
          <w:rFonts w:ascii="Arial" w:eastAsia="Malgun Gothic" w:hAnsi="Arial" w:cs="Arial"/>
          <w:b w:val="0"/>
          <w:spacing w:val="0"/>
          <w:sz w:val="20"/>
          <w:szCs w:val="22"/>
          <w:lang w:val="fr-FR"/>
        </w:rPr>
        <w:t>contributes</w:t>
      </w:r>
      <w:proofErr w:type="spellEnd"/>
      <w:r w:rsidRPr="005A1AD3">
        <w:rPr>
          <w:rFonts w:ascii="Arial" w:eastAsia="Malgun Gothic" w:hAnsi="Arial" w:cs="Arial"/>
          <w:b w:val="0"/>
          <w:spacing w:val="0"/>
          <w:sz w:val="20"/>
          <w:szCs w:val="22"/>
          <w:lang w:val="fr-FR"/>
        </w:rPr>
        <w:t xml:space="preserve"> to </w:t>
      </w:r>
      <w:proofErr w:type="spellStart"/>
      <w:r w:rsidRPr="005A1AD3">
        <w:rPr>
          <w:rFonts w:ascii="Arial" w:eastAsia="Malgun Gothic" w:hAnsi="Arial" w:cs="Arial"/>
          <w:b w:val="0"/>
          <w:spacing w:val="0"/>
          <w:sz w:val="20"/>
          <w:szCs w:val="22"/>
          <w:lang w:val="fr-FR"/>
        </w:rPr>
        <w:t>faster</w:t>
      </w:r>
      <w:proofErr w:type="spellEnd"/>
      <w:r w:rsidRPr="005A1AD3">
        <w:rPr>
          <w:rFonts w:ascii="Arial" w:eastAsia="Malgun Gothic" w:hAnsi="Arial" w:cs="Arial"/>
          <w:b w:val="0"/>
          <w:spacing w:val="0"/>
          <w:sz w:val="20"/>
          <w:szCs w:val="22"/>
          <w:lang w:val="fr-FR"/>
        </w:rPr>
        <w:t xml:space="preserve"> drying. </w:t>
      </w:r>
      <w:proofErr w:type="spellStart"/>
      <w:r w:rsidRPr="005A1AD3">
        <w:rPr>
          <w:rFonts w:ascii="Arial" w:eastAsia="Malgun Gothic" w:hAnsi="Arial" w:cs="Arial"/>
          <w:b w:val="0"/>
          <w:spacing w:val="0"/>
          <w:sz w:val="20"/>
          <w:szCs w:val="22"/>
          <w:lang w:val="fr-FR"/>
        </w:rPr>
        <w:t>These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findings</w:t>
      </w:r>
      <w:proofErr w:type="spellEnd"/>
      <w:r w:rsidRPr="005A1AD3">
        <w:rPr>
          <w:rFonts w:ascii="Arial" w:eastAsia="Malgun Gothic" w:hAnsi="Arial" w:cs="Arial"/>
          <w:b w:val="0"/>
          <w:spacing w:val="0"/>
          <w:sz w:val="20"/>
          <w:szCs w:val="22"/>
          <w:lang w:val="fr-FR"/>
        </w:rPr>
        <w:t xml:space="preserve"> can </w:t>
      </w:r>
      <w:proofErr w:type="spellStart"/>
      <w:r w:rsidRPr="005A1AD3">
        <w:rPr>
          <w:rFonts w:ascii="Arial" w:eastAsia="Malgun Gothic" w:hAnsi="Arial" w:cs="Arial"/>
          <w:b w:val="0"/>
          <w:spacing w:val="0"/>
          <w:sz w:val="20"/>
          <w:szCs w:val="22"/>
          <w:lang w:val="fr-FR"/>
        </w:rPr>
        <w:t>be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used</w:t>
      </w:r>
      <w:proofErr w:type="spellEnd"/>
      <w:r w:rsidRPr="005A1AD3">
        <w:rPr>
          <w:rFonts w:ascii="Arial" w:eastAsia="Malgun Gothic" w:hAnsi="Arial" w:cs="Arial"/>
          <w:b w:val="0"/>
          <w:spacing w:val="0"/>
          <w:sz w:val="20"/>
          <w:szCs w:val="22"/>
          <w:lang w:val="fr-FR"/>
        </w:rPr>
        <w:t xml:space="preserve"> to </w:t>
      </w:r>
      <w:proofErr w:type="spellStart"/>
      <w:r w:rsidRPr="005A1AD3">
        <w:rPr>
          <w:rFonts w:ascii="Arial" w:eastAsia="Malgun Gothic" w:hAnsi="Arial" w:cs="Arial"/>
          <w:b w:val="0"/>
          <w:spacing w:val="0"/>
          <w:sz w:val="20"/>
          <w:szCs w:val="22"/>
          <w:lang w:val="fr-FR"/>
        </w:rPr>
        <w:t>improve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dehydration</w:t>
      </w:r>
      <w:proofErr w:type="spellEnd"/>
      <w:r w:rsidRPr="005A1AD3">
        <w:rPr>
          <w:rFonts w:ascii="Arial" w:eastAsia="Malgun Gothic" w:hAnsi="Arial" w:cs="Arial"/>
          <w:b w:val="0"/>
          <w:spacing w:val="0"/>
          <w:sz w:val="20"/>
          <w:szCs w:val="22"/>
          <w:lang w:val="fr-FR"/>
        </w:rPr>
        <w:t xml:space="preserve"> conditions for </w:t>
      </w:r>
      <w:proofErr w:type="spellStart"/>
      <w:r w:rsidRPr="005A1AD3">
        <w:rPr>
          <w:rFonts w:ascii="Arial" w:eastAsia="Malgun Gothic" w:hAnsi="Arial" w:cs="Arial"/>
          <w:b w:val="0"/>
          <w:spacing w:val="0"/>
          <w:sz w:val="20"/>
          <w:szCs w:val="22"/>
          <w:lang w:val="fr-FR"/>
        </w:rPr>
        <w:t>cassava-derived</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products</w:t>
      </w:r>
      <w:proofErr w:type="spellEnd"/>
      <w:r w:rsidRPr="005A1AD3">
        <w:rPr>
          <w:rFonts w:ascii="Arial" w:eastAsia="Malgun Gothic" w:hAnsi="Arial" w:cs="Arial"/>
          <w:b w:val="0"/>
          <w:spacing w:val="0"/>
          <w:sz w:val="20"/>
          <w:szCs w:val="22"/>
          <w:lang w:val="fr-FR"/>
        </w:rPr>
        <w:t xml:space="preserve"> by </w:t>
      </w:r>
      <w:proofErr w:type="spellStart"/>
      <w:r w:rsidRPr="005A1AD3">
        <w:rPr>
          <w:rFonts w:ascii="Arial" w:eastAsia="Malgun Gothic" w:hAnsi="Arial" w:cs="Arial"/>
          <w:b w:val="0"/>
          <w:spacing w:val="0"/>
          <w:sz w:val="20"/>
          <w:szCs w:val="22"/>
          <w:lang w:val="fr-FR"/>
        </w:rPr>
        <w:t>adjusting</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temperature</w:t>
      </w:r>
      <w:proofErr w:type="spellEnd"/>
      <w:r w:rsidRPr="005A1AD3">
        <w:rPr>
          <w:rFonts w:ascii="Arial" w:eastAsia="Malgun Gothic" w:hAnsi="Arial" w:cs="Arial"/>
          <w:b w:val="0"/>
          <w:spacing w:val="0"/>
          <w:sz w:val="20"/>
          <w:szCs w:val="22"/>
          <w:lang w:val="fr-FR"/>
        </w:rPr>
        <w:t xml:space="preserve"> and </w:t>
      </w:r>
      <w:proofErr w:type="spellStart"/>
      <w:r w:rsidRPr="005A1AD3">
        <w:rPr>
          <w:rFonts w:ascii="Arial" w:eastAsia="Malgun Gothic" w:hAnsi="Arial" w:cs="Arial"/>
          <w:b w:val="0"/>
          <w:spacing w:val="0"/>
          <w:sz w:val="20"/>
          <w:szCs w:val="22"/>
          <w:lang w:val="fr-FR"/>
        </w:rPr>
        <w:t>sample</w:t>
      </w:r>
      <w:proofErr w:type="spellEnd"/>
      <w:r w:rsidRPr="005A1AD3">
        <w:rPr>
          <w:rFonts w:ascii="Arial" w:eastAsia="Malgun Gothic" w:hAnsi="Arial" w:cs="Arial"/>
          <w:b w:val="0"/>
          <w:spacing w:val="0"/>
          <w:sz w:val="20"/>
          <w:szCs w:val="22"/>
          <w:lang w:val="fr-FR"/>
        </w:rPr>
        <w:t xml:space="preserve"> size to </w:t>
      </w:r>
      <w:proofErr w:type="spellStart"/>
      <w:r w:rsidRPr="005A1AD3">
        <w:rPr>
          <w:rFonts w:ascii="Arial" w:eastAsia="Malgun Gothic" w:hAnsi="Arial" w:cs="Arial"/>
          <w:b w:val="0"/>
          <w:spacing w:val="0"/>
          <w:sz w:val="20"/>
          <w:szCs w:val="22"/>
          <w:lang w:val="fr-FR"/>
        </w:rPr>
        <w:t>ensure</w:t>
      </w:r>
      <w:proofErr w:type="spellEnd"/>
      <w:r w:rsidRPr="005A1AD3">
        <w:rPr>
          <w:rFonts w:ascii="Arial" w:eastAsia="Malgun Gothic" w:hAnsi="Arial" w:cs="Arial"/>
          <w:b w:val="0"/>
          <w:spacing w:val="0"/>
          <w:sz w:val="20"/>
          <w:szCs w:val="22"/>
          <w:lang w:val="fr-FR"/>
        </w:rPr>
        <w:t xml:space="preserve"> optimal performance </w:t>
      </w:r>
      <w:proofErr w:type="spellStart"/>
      <w:r w:rsidRPr="005A1AD3">
        <w:rPr>
          <w:rFonts w:ascii="Arial" w:eastAsia="Malgun Gothic" w:hAnsi="Arial" w:cs="Arial"/>
          <w:b w:val="0"/>
          <w:spacing w:val="0"/>
          <w:sz w:val="20"/>
          <w:szCs w:val="22"/>
          <w:lang w:val="fr-FR"/>
        </w:rPr>
        <w:t>while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maintaining</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product</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quality</w:t>
      </w:r>
      <w:proofErr w:type="spellEnd"/>
      <w:r w:rsidRPr="005A1AD3">
        <w:rPr>
          <w:rFonts w:ascii="Arial" w:eastAsia="Malgun Gothic" w:hAnsi="Arial" w:cs="Arial"/>
          <w:b w:val="0"/>
          <w:spacing w:val="0"/>
          <w:sz w:val="20"/>
          <w:szCs w:val="22"/>
          <w:lang w:val="fr-FR"/>
        </w:rPr>
        <w:t>.</w:t>
      </w:r>
    </w:p>
    <w:p w14:paraId="30F019C7" w14:textId="0619B094" w:rsidR="002550E9" w:rsidRDefault="002550E9" w:rsidP="00213FC8">
      <w:pPr>
        <w:pStyle w:val="20Heading1"/>
        <w:spacing w:before="0" w:after="0"/>
        <w:rPr>
          <w:rFonts w:ascii="Arial" w:eastAsia="Malgun Gothic" w:hAnsi="Arial" w:cs="Arial"/>
          <w:b w:val="0"/>
          <w:spacing w:val="0"/>
          <w:sz w:val="20"/>
          <w:szCs w:val="22"/>
          <w:lang w:val="fr-FR"/>
        </w:rPr>
      </w:pPr>
    </w:p>
    <w:p w14:paraId="011E596B" w14:textId="77777777" w:rsidR="00E53BEF" w:rsidRPr="00E53BEF" w:rsidRDefault="00E53BEF" w:rsidP="00E53BEF">
      <w:pPr>
        <w:spacing w:after="200" w:line="276" w:lineRule="auto"/>
        <w:rPr>
          <w:rFonts w:ascii="Calibri" w:eastAsia="Calibri" w:hAnsi="Calibri"/>
          <w:kern w:val="2"/>
          <w:sz w:val="22"/>
          <w:szCs w:val="22"/>
          <w:highlight w:val="yellow"/>
        </w:rPr>
      </w:pPr>
      <w:bookmarkStart w:id="4" w:name="_Hlk180402183"/>
      <w:bookmarkStart w:id="5" w:name="_Hlk183680988"/>
      <w:r w:rsidRPr="00E53BEF">
        <w:rPr>
          <w:rFonts w:ascii="Calibri" w:eastAsia="Calibri" w:hAnsi="Calibri"/>
          <w:kern w:val="2"/>
          <w:sz w:val="22"/>
          <w:szCs w:val="22"/>
          <w:highlight w:val="yellow"/>
        </w:rPr>
        <w:t>Disclaimer (Artificial intelligence)</w:t>
      </w:r>
    </w:p>
    <w:p w14:paraId="04590417" w14:textId="77777777" w:rsidR="00E53BEF" w:rsidRPr="00E53BEF" w:rsidRDefault="00E53BEF" w:rsidP="00E53BEF">
      <w:pPr>
        <w:spacing w:after="200" w:line="276" w:lineRule="auto"/>
        <w:rPr>
          <w:rFonts w:ascii="Calibri" w:eastAsia="Calibri" w:hAnsi="Calibri"/>
          <w:kern w:val="2"/>
          <w:sz w:val="22"/>
          <w:szCs w:val="22"/>
          <w:highlight w:val="yellow"/>
        </w:rPr>
      </w:pPr>
      <w:r w:rsidRPr="00E53BEF">
        <w:rPr>
          <w:rFonts w:ascii="Calibri" w:eastAsia="Calibri" w:hAnsi="Calibri"/>
          <w:kern w:val="2"/>
          <w:sz w:val="22"/>
          <w:szCs w:val="22"/>
          <w:highlight w:val="yellow"/>
        </w:rPr>
        <w:t xml:space="preserve">Option 1: </w:t>
      </w:r>
    </w:p>
    <w:p w14:paraId="65FE8BE5" w14:textId="77777777" w:rsidR="00E53BEF" w:rsidRPr="00E53BEF" w:rsidRDefault="00E53BEF" w:rsidP="00E53BEF">
      <w:pPr>
        <w:spacing w:after="200" w:line="276" w:lineRule="auto"/>
        <w:rPr>
          <w:rFonts w:ascii="Calibri" w:eastAsia="Calibri" w:hAnsi="Calibri"/>
          <w:kern w:val="2"/>
          <w:sz w:val="22"/>
          <w:szCs w:val="22"/>
          <w:highlight w:val="yellow"/>
        </w:rPr>
      </w:pPr>
      <w:r w:rsidRPr="00E53BEF">
        <w:rPr>
          <w:rFonts w:ascii="Calibri" w:eastAsia="Calibri" w:hAnsi="Calibri"/>
          <w:kern w:val="2"/>
          <w:sz w:val="22"/>
          <w:szCs w:val="22"/>
          <w:highlight w:val="yellow"/>
        </w:rPr>
        <w:t>Author(s) hereby declare that NO generative AI technologies such as Large Language Models (</w:t>
      </w:r>
      <w:proofErr w:type="spellStart"/>
      <w:r w:rsidRPr="00E53BEF">
        <w:rPr>
          <w:rFonts w:ascii="Calibri" w:eastAsia="Calibri" w:hAnsi="Calibri"/>
          <w:kern w:val="2"/>
          <w:sz w:val="22"/>
          <w:szCs w:val="22"/>
          <w:highlight w:val="yellow"/>
        </w:rPr>
        <w:t>ChatGPT</w:t>
      </w:r>
      <w:proofErr w:type="spellEnd"/>
      <w:r w:rsidRPr="00E53BEF">
        <w:rPr>
          <w:rFonts w:ascii="Calibri" w:eastAsia="Calibri" w:hAnsi="Calibri"/>
          <w:kern w:val="2"/>
          <w:sz w:val="22"/>
          <w:szCs w:val="22"/>
          <w:highlight w:val="yellow"/>
        </w:rPr>
        <w:t xml:space="preserve">, COPILOT, etc.) and text-to-image generators have been used during the writing or editing of this manuscript. </w:t>
      </w:r>
    </w:p>
    <w:bookmarkEnd w:id="4"/>
    <w:bookmarkEnd w:id="5"/>
    <w:p w14:paraId="2297C39B" w14:textId="77777777" w:rsidR="002550E9" w:rsidRPr="005A1AD3" w:rsidRDefault="002550E9" w:rsidP="00213FC8">
      <w:pPr>
        <w:pStyle w:val="20Heading1"/>
        <w:spacing w:before="0" w:after="0"/>
        <w:rPr>
          <w:rFonts w:ascii="Arial" w:eastAsia="Malgun Gothic" w:hAnsi="Arial" w:cs="Arial"/>
          <w:b w:val="0"/>
          <w:spacing w:val="0"/>
          <w:sz w:val="20"/>
          <w:szCs w:val="22"/>
          <w:lang w:val="fr-FR"/>
        </w:rPr>
      </w:pPr>
    </w:p>
    <w:p w14:paraId="5F43B26E" w14:textId="0B9F9BB2" w:rsidR="007B27C7" w:rsidRDefault="007B27C7" w:rsidP="000400E3">
      <w:pPr>
        <w:pStyle w:val="Head1"/>
        <w:spacing w:before="240"/>
        <w:jc w:val="both"/>
        <w:rPr>
          <w:rFonts w:ascii="Arial" w:hAnsi="Arial" w:cs="Arial"/>
        </w:rPr>
      </w:pPr>
      <w:r w:rsidRPr="002A5E3F">
        <w:rPr>
          <w:rFonts w:ascii="Arial" w:hAnsi="Arial" w:cs="Arial"/>
        </w:rPr>
        <w:t>References</w:t>
      </w:r>
    </w:p>
    <w:p w14:paraId="43210711" w14:textId="206971B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Bonazzi</w:t>
      </w:r>
      <w:proofErr w:type="spellEnd"/>
      <w:r w:rsidRPr="005A1AD3">
        <w:rPr>
          <w:rFonts w:ascii="Arial" w:hAnsi="Arial" w:cs="Arial"/>
          <w:szCs w:val="16"/>
          <w:shd w:val="clear" w:color="auto" w:fill="FFFFFF"/>
          <w:lang w:val="fr-FR"/>
        </w:rPr>
        <w:t xml:space="preserve">, C., Dumoulin, E. and </w:t>
      </w:r>
      <w:proofErr w:type="spellStart"/>
      <w:r w:rsidRPr="005A1AD3">
        <w:rPr>
          <w:rFonts w:ascii="Arial" w:hAnsi="Arial" w:cs="Arial"/>
          <w:szCs w:val="16"/>
          <w:shd w:val="clear" w:color="auto" w:fill="FFFFFF"/>
          <w:lang w:val="fr-FR"/>
        </w:rPr>
        <w:t>Bimbenet</w:t>
      </w:r>
      <w:proofErr w:type="spellEnd"/>
      <w:r w:rsidRPr="005A1AD3">
        <w:rPr>
          <w:rFonts w:ascii="Arial" w:hAnsi="Arial" w:cs="Arial"/>
          <w:szCs w:val="16"/>
          <w:shd w:val="clear" w:color="auto" w:fill="FFFFFF"/>
          <w:lang w:val="fr-FR"/>
        </w:rPr>
        <w:t>, J.J.</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2008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Le séchage des produits alimentaires. Industries Alimentaires et Agricoles, 125, 12-22.</w:t>
      </w:r>
    </w:p>
    <w:p w14:paraId="65190099" w14:textId="23F1D693"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Madamba</w:t>
      </w:r>
      <w:proofErr w:type="spellEnd"/>
      <w:r w:rsidRPr="005A1AD3">
        <w:rPr>
          <w:rFonts w:ascii="Arial" w:hAnsi="Arial" w:cs="Arial"/>
          <w:szCs w:val="16"/>
          <w:shd w:val="clear" w:color="auto" w:fill="FFFFFF"/>
          <w:lang w:val="fr-FR"/>
        </w:rPr>
        <w:t xml:space="preserve">, P.S., </w:t>
      </w:r>
      <w:proofErr w:type="spellStart"/>
      <w:r w:rsidRPr="005A1AD3">
        <w:rPr>
          <w:rFonts w:ascii="Arial" w:hAnsi="Arial" w:cs="Arial"/>
          <w:szCs w:val="16"/>
          <w:shd w:val="clear" w:color="auto" w:fill="FFFFFF"/>
          <w:lang w:val="fr-FR"/>
        </w:rPr>
        <w:t>Driscoll</w:t>
      </w:r>
      <w:proofErr w:type="spellEnd"/>
      <w:r w:rsidRPr="005A1AD3">
        <w:rPr>
          <w:rFonts w:ascii="Arial" w:hAnsi="Arial" w:cs="Arial"/>
          <w:szCs w:val="16"/>
          <w:shd w:val="clear" w:color="auto" w:fill="FFFFFF"/>
          <w:lang w:val="fr-FR"/>
        </w:rPr>
        <w:t xml:space="preserve">, R.H. and </w:t>
      </w:r>
      <w:proofErr w:type="spellStart"/>
      <w:r w:rsidRPr="005A1AD3">
        <w:rPr>
          <w:rFonts w:ascii="Arial" w:hAnsi="Arial" w:cs="Arial"/>
          <w:szCs w:val="16"/>
          <w:shd w:val="clear" w:color="auto" w:fill="FFFFFF"/>
          <w:lang w:val="fr-FR"/>
        </w:rPr>
        <w:t>Buckle</w:t>
      </w:r>
      <w:proofErr w:type="spellEnd"/>
      <w:r w:rsidRPr="005A1AD3">
        <w:rPr>
          <w:rFonts w:ascii="Arial" w:hAnsi="Arial" w:cs="Arial"/>
          <w:szCs w:val="16"/>
          <w:shd w:val="clear" w:color="auto" w:fill="FFFFFF"/>
          <w:lang w:val="fr-FR"/>
        </w:rPr>
        <w:t>, K.A.</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1996</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Garlic</w:t>
      </w:r>
      <w:proofErr w:type="spellEnd"/>
      <w:r w:rsidRPr="005A1AD3">
        <w:rPr>
          <w:rFonts w:ascii="Arial" w:hAnsi="Arial" w:cs="Arial"/>
          <w:szCs w:val="16"/>
          <w:shd w:val="clear" w:color="auto" w:fill="FFFFFF"/>
          <w:lang w:val="fr-FR"/>
        </w:rPr>
        <w:t xml:space="preserve"> Slices. Journal of Food Engineering, 29, 75-97</w:t>
      </w:r>
      <w:r w:rsidRPr="005A1AD3">
        <w:rPr>
          <w:rFonts w:ascii="Arial" w:hAnsi="Arial" w:cs="Arial"/>
          <w:szCs w:val="16"/>
          <w:lang w:val="fr-FR"/>
        </w:rPr>
        <w:br/>
      </w:r>
      <w:hyperlink r:id="rId23" w:history="1">
        <w:r w:rsidRPr="005A1AD3">
          <w:rPr>
            <w:rStyle w:val="Lienhypertexte"/>
            <w:rFonts w:ascii="Arial" w:hAnsi="Arial" w:cs="Arial"/>
            <w:szCs w:val="16"/>
            <w:shd w:val="clear" w:color="auto" w:fill="FFFFFF"/>
            <w:lang w:val="fr-FR"/>
          </w:rPr>
          <w:t>https://doi.org/10.1016/0260-8774(95.00062-3</w:t>
        </w:r>
      </w:hyperlink>
      <w:r w:rsidRPr="005A1AD3">
        <w:rPr>
          <w:rFonts w:ascii="Arial" w:hAnsi="Arial" w:cs="Arial"/>
          <w:szCs w:val="16"/>
          <w:shd w:val="clear" w:color="auto" w:fill="FFFFFF"/>
          <w:lang w:val="fr-FR"/>
        </w:rPr>
        <w:t xml:space="preserve">  </w:t>
      </w:r>
    </w:p>
    <w:p w14:paraId="0B38DD3B" w14:textId="3F795AF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Clemente</w:t>
      </w:r>
      <w:proofErr w:type="spellEnd"/>
      <w:r w:rsidRPr="005A1AD3">
        <w:rPr>
          <w:rFonts w:ascii="Arial" w:hAnsi="Arial" w:cs="Arial"/>
          <w:szCs w:val="16"/>
          <w:shd w:val="clear" w:color="auto" w:fill="FFFFFF"/>
          <w:lang w:val="fr-FR"/>
        </w:rPr>
        <w:t xml:space="preserve">, G., </w:t>
      </w:r>
      <w:proofErr w:type="spellStart"/>
      <w:r w:rsidRPr="005A1AD3">
        <w:rPr>
          <w:rFonts w:ascii="Arial" w:hAnsi="Arial" w:cs="Arial"/>
          <w:szCs w:val="16"/>
          <w:shd w:val="clear" w:color="auto" w:fill="FFFFFF"/>
          <w:lang w:val="fr-FR"/>
        </w:rPr>
        <w:t>Frías</w:t>
      </w:r>
      <w:proofErr w:type="spellEnd"/>
      <w:r w:rsidRPr="005A1AD3">
        <w:rPr>
          <w:rFonts w:ascii="Arial" w:hAnsi="Arial" w:cs="Arial"/>
          <w:szCs w:val="16"/>
          <w:shd w:val="clear" w:color="auto" w:fill="FFFFFF"/>
          <w:lang w:val="fr-FR"/>
        </w:rPr>
        <w:t xml:space="preserve">, A., </w:t>
      </w:r>
      <w:proofErr w:type="spellStart"/>
      <w:r w:rsidRPr="005A1AD3">
        <w:rPr>
          <w:rFonts w:ascii="Arial" w:hAnsi="Arial" w:cs="Arial"/>
          <w:szCs w:val="16"/>
          <w:shd w:val="clear" w:color="auto" w:fill="FFFFFF"/>
          <w:lang w:val="fr-FR"/>
        </w:rPr>
        <w:t>Sanjuan</w:t>
      </w:r>
      <w:proofErr w:type="spellEnd"/>
      <w:r w:rsidRPr="005A1AD3">
        <w:rPr>
          <w:rFonts w:ascii="Arial" w:hAnsi="Arial" w:cs="Arial"/>
          <w:szCs w:val="16"/>
          <w:shd w:val="clear" w:color="auto" w:fill="FFFFFF"/>
          <w:lang w:val="fr-FR"/>
        </w:rPr>
        <w:t xml:space="preserve">, N., </w:t>
      </w:r>
      <w:proofErr w:type="spellStart"/>
      <w:r w:rsidRPr="005A1AD3">
        <w:rPr>
          <w:rFonts w:ascii="Arial" w:hAnsi="Arial" w:cs="Arial"/>
          <w:szCs w:val="16"/>
          <w:shd w:val="clear" w:color="auto" w:fill="FFFFFF"/>
          <w:lang w:val="fr-FR"/>
        </w:rPr>
        <w:t>Benedito</w:t>
      </w:r>
      <w:proofErr w:type="spellEnd"/>
      <w:r w:rsidRPr="005A1AD3">
        <w:rPr>
          <w:rFonts w:ascii="Arial" w:hAnsi="Arial" w:cs="Arial"/>
          <w:szCs w:val="16"/>
          <w:shd w:val="clear" w:color="auto" w:fill="FFFFFF"/>
          <w:lang w:val="fr-FR"/>
        </w:rPr>
        <w:t>, J. and Mulet, A. (2011)</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 Influence of Air Velocity in </w:t>
      </w:r>
      <w:proofErr w:type="spellStart"/>
      <w:r w:rsidRPr="005A1AD3">
        <w:rPr>
          <w:rFonts w:ascii="Arial" w:hAnsi="Arial" w:cs="Arial"/>
          <w:szCs w:val="16"/>
          <w:shd w:val="clear" w:color="auto" w:fill="FFFFFF"/>
          <w:lang w:val="fr-FR"/>
        </w:rPr>
        <w:t>Dehydration</w:t>
      </w:r>
      <w:proofErr w:type="spellEnd"/>
      <w:r w:rsidRPr="005A1AD3">
        <w:rPr>
          <w:rFonts w:ascii="Arial" w:hAnsi="Arial" w:cs="Arial"/>
          <w:szCs w:val="16"/>
          <w:shd w:val="clear" w:color="auto" w:fill="FFFFFF"/>
          <w:lang w:val="fr-FR"/>
        </w:rPr>
        <w:t xml:space="preserve"> of Potato Cubes. III </w:t>
      </w:r>
      <w:proofErr w:type="spellStart"/>
      <w:r w:rsidRPr="005A1AD3">
        <w:rPr>
          <w:rFonts w:ascii="Arial" w:hAnsi="Arial" w:cs="Arial"/>
          <w:szCs w:val="16"/>
          <w:shd w:val="clear" w:color="auto" w:fill="FFFFFF"/>
          <w:lang w:val="fr-FR"/>
        </w:rPr>
        <w:t>European</w:t>
      </w:r>
      <w:proofErr w:type="spellEnd"/>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Conference</w:t>
      </w:r>
      <w:proofErr w:type="spellEnd"/>
      <w:r w:rsidRPr="005A1AD3">
        <w:rPr>
          <w:rFonts w:ascii="Arial" w:hAnsi="Arial" w:cs="Arial"/>
          <w:szCs w:val="16"/>
          <w:shd w:val="clear" w:color="auto" w:fill="FFFFFF"/>
          <w:lang w:val="fr-FR"/>
        </w:rPr>
        <w:t xml:space="preserve">, Palma de Mallorca, 26-28 </w:t>
      </w:r>
      <w:proofErr w:type="spellStart"/>
      <w:r w:rsidRPr="005A1AD3">
        <w:rPr>
          <w:rFonts w:ascii="Arial" w:hAnsi="Arial" w:cs="Arial"/>
          <w:szCs w:val="16"/>
          <w:shd w:val="clear" w:color="auto" w:fill="FFFFFF"/>
          <w:lang w:val="fr-FR"/>
        </w:rPr>
        <w:t>October</w:t>
      </w:r>
      <w:proofErr w:type="spellEnd"/>
      <w:r w:rsidRPr="005A1AD3">
        <w:rPr>
          <w:rFonts w:ascii="Arial" w:hAnsi="Arial" w:cs="Arial"/>
          <w:szCs w:val="16"/>
          <w:shd w:val="clear" w:color="auto" w:fill="FFFFFF"/>
          <w:lang w:val="fr-FR"/>
        </w:rPr>
        <w:t>, 26-28.</w:t>
      </w:r>
    </w:p>
    <w:p w14:paraId="1F8BC646" w14:textId="0031BD2A"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Krokida</w:t>
      </w:r>
      <w:proofErr w:type="spellEnd"/>
      <w:r w:rsidRPr="005A1AD3">
        <w:rPr>
          <w:rFonts w:ascii="Arial" w:hAnsi="Arial" w:cs="Arial"/>
          <w:szCs w:val="16"/>
          <w:shd w:val="clear" w:color="auto" w:fill="FFFFFF"/>
          <w:lang w:val="fr-FR"/>
        </w:rPr>
        <w:t xml:space="preserve">, M.K., </w:t>
      </w:r>
      <w:proofErr w:type="spellStart"/>
      <w:r w:rsidRPr="005A1AD3">
        <w:rPr>
          <w:rFonts w:ascii="Arial" w:hAnsi="Arial" w:cs="Arial"/>
          <w:szCs w:val="16"/>
          <w:shd w:val="clear" w:color="auto" w:fill="FFFFFF"/>
          <w:lang w:val="fr-FR"/>
        </w:rPr>
        <w:t>Karathanos</w:t>
      </w:r>
      <w:proofErr w:type="spellEnd"/>
      <w:r w:rsidRPr="005A1AD3">
        <w:rPr>
          <w:rFonts w:ascii="Arial" w:hAnsi="Arial" w:cs="Arial"/>
          <w:szCs w:val="16"/>
          <w:shd w:val="clear" w:color="auto" w:fill="FFFFFF"/>
          <w:lang w:val="fr-FR"/>
        </w:rPr>
        <w:t xml:space="preserve">, V.T., </w:t>
      </w:r>
      <w:proofErr w:type="spellStart"/>
      <w:r w:rsidRPr="005A1AD3">
        <w:rPr>
          <w:rFonts w:ascii="Arial" w:hAnsi="Arial" w:cs="Arial"/>
          <w:szCs w:val="16"/>
          <w:shd w:val="clear" w:color="auto" w:fill="FFFFFF"/>
          <w:lang w:val="fr-FR"/>
        </w:rPr>
        <w:t>Maroulis</w:t>
      </w:r>
      <w:proofErr w:type="spellEnd"/>
      <w:r w:rsidRPr="005A1AD3">
        <w:rPr>
          <w:rFonts w:ascii="Arial" w:hAnsi="Arial" w:cs="Arial"/>
          <w:szCs w:val="16"/>
          <w:shd w:val="clear" w:color="auto" w:fill="FFFFFF"/>
          <w:lang w:val="fr-FR"/>
        </w:rPr>
        <w:t xml:space="preserve">, Z.B. and </w:t>
      </w:r>
      <w:proofErr w:type="spellStart"/>
      <w:r w:rsidRPr="005A1AD3">
        <w:rPr>
          <w:rFonts w:ascii="Arial" w:hAnsi="Arial" w:cs="Arial"/>
          <w:szCs w:val="16"/>
          <w:shd w:val="clear" w:color="auto" w:fill="FFFFFF"/>
          <w:lang w:val="fr-FR"/>
        </w:rPr>
        <w:t>Marinos-Kouris</w:t>
      </w:r>
      <w:proofErr w:type="spellEnd"/>
      <w:r w:rsidRPr="005A1AD3">
        <w:rPr>
          <w:rFonts w:ascii="Arial" w:hAnsi="Arial" w:cs="Arial"/>
          <w:szCs w:val="16"/>
          <w:shd w:val="clear" w:color="auto" w:fill="FFFFFF"/>
          <w:lang w:val="fr-FR"/>
        </w:rPr>
        <w:t>, D.</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2003</w:t>
      </w:r>
      <w:r w:rsidR="00E862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Kinetics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Some</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Vegetables</w:t>
      </w:r>
      <w:proofErr w:type="spellEnd"/>
      <w:r w:rsidRPr="005A1AD3">
        <w:rPr>
          <w:rFonts w:ascii="Arial" w:hAnsi="Arial" w:cs="Arial"/>
          <w:szCs w:val="16"/>
          <w:shd w:val="clear" w:color="auto" w:fill="FFFFFF"/>
          <w:lang w:val="fr-FR"/>
        </w:rPr>
        <w:t>. Journal of Food Engineering, 59, 391-403.</w:t>
      </w:r>
      <w:r w:rsidRPr="005A1AD3">
        <w:rPr>
          <w:rFonts w:ascii="Arial" w:hAnsi="Arial" w:cs="Arial"/>
          <w:szCs w:val="16"/>
          <w:lang w:val="fr-FR"/>
        </w:rPr>
        <w:br/>
      </w:r>
      <w:hyperlink r:id="rId24" w:history="1">
        <w:r w:rsidRPr="005A1AD3">
          <w:rPr>
            <w:rStyle w:val="Lienhypertexte"/>
            <w:rFonts w:ascii="Arial" w:hAnsi="Arial" w:cs="Arial"/>
            <w:szCs w:val="16"/>
            <w:shd w:val="clear" w:color="auto" w:fill="FFFFFF"/>
            <w:lang w:val="fr-FR"/>
          </w:rPr>
          <w:t>https://doi.org/10.1016/S0260-8774(02.00498-3</w:t>
        </w:r>
      </w:hyperlink>
      <w:r w:rsidRPr="005A1AD3">
        <w:rPr>
          <w:rFonts w:ascii="Arial" w:hAnsi="Arial" w:cs="Arial"/>
          <w:szCs w:val="16"/>
          <w:shd w:val="clear" w:color="auto" w:fill="FFFFFF"/>
          <w:lang w:val="fr-FR"/>
        </w:rPr>
        <w:t xml:space="preserve"> </w:t>
      </w:r>
    </w:p>
    <w:p w14:paraId="50423ADA" w14:textId="66EF6C46" w:rsidR="007B27C7" w:rsidRPr="005A1AD3" w:rsidRDefault="007B27C7" w:rsidP="00213FC8">
      <w:pPr>
        <w:pStyle w:val="13Reference"/>
        <w:rPr>
          <w:rFonts w:ascii="Arial" w:eastAsia="Times New Roman" w:hAnsi="Arial" w:cs="Arial"/>
          <w:szCs w:val="16"/>
          <w:lang w:val="fr-FR" w:eastAsia="fr-FR"/>
        </w:rPr>
      </w:pPr>
      <w:r w:rsidRPr="005A1AD3">
        <w:rPr>
          <w:rFonts w:ascii="Arial" w:hAnsi="Arial" w:cs="Arial"/>
          <w:b/>
          <w:szCs w:val="16"/>
          <w:lang w:val="fr-FR"/>
        </w:rPr>
        <w:t xml:space="preserve">  </w:t>
      </w:r>
      <w:r w:rsidRPr="005A1AD3">
        <w:rPr>
          <w:rFonts w:ascii="Arial" w:hAnsi="Arial" w:cs="Arial"/>
          <w:szCs w:val="16"/>
          <w:shd w:val="clear" w:color="auto" w:fill="FFFFFF"/>
          <w:lang w:val="fr-FR"/>
        </w:rPr>
        <w:t xml:space="preserve">Brooks, M.S., </w:t>
      </w:r>
      <w:proofErr w:type="spellStart"/>
      <w:r w:rsidRPr="005A1AD3">
        <w:rPr>
          <w:rFonts w:ascii="Arial" w:hAnsi="Arial" w:cs="Arial"/>
          <w:szCs w:val="16"/>
          <w:shd w:val="clear" w:color="auto" w:fill="FFFFFF"/>
          <w:lang w:val="fr-FR"/>
        </w:rPr>
        <w:t>El-Hana</w:t>
      </w:r>
      <w:proofErr w:type="spellEnd"/>
      <w:r w:rsidRPr="005A1AD3">
        <w:rPr>
          <w:rFonts w:ascii="Arial" w:hAnsi="Arial" w:cs="Arial"/>
          <w:szCs w:val="16"/>
          <w:shd w:val="clear" w:color="auto" w:fill="FFFFFF"/>
          <w:lang w:val="fr-FR"/>
        </w:rPr>
        <w:t xml:space="preserve">, N.A. and </w:t>
      </w:r>
      <w:proofErr w:type="spellStart"/>
      <w:r w:rsidRPr="005A1AD3">
        <w:rPr>
          <w:rFonts w:ascii="Arial" w:hAnsi="Arial" w:cs="Arial"/>
          <w:szCs w:val="16"/>
          <w:shd w:val="clear" w:color="auto" w:fill="FFFFFF"/>
          <w:lang w:val="fr-FR"/>
        </w:rPr>
        <w:t>Ghaly</w:t>
      </w:r>
      <w:proofErr w:type="spellEnd"/>
      <w:r w:rsidRPr="005A1AD3">
        <w:rPr>
          <w:rFonts w:ascii="Arial" w:hAnsi="Arial" w:cs="Arial"/>
          <w:szCs w:val="16"/>
          <w:shd w:val="clear" w:color="auto" w:fill="FFFFFF"/>
          <w:lang w:val="fr-FR"/>
        </w:rPr>
        <w:t>, A.E.</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2008</w:t>
      </w:r>
      <w:r w:rsidR="00E862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Tomato</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Geometries</w:t>
      </w:r>
      <w:proofErr w:type="spellEnd"/>
      <w:r w:rsidRPr="005A1AD3">
        <w:rPr>
          <w:rFonts w:ascii="Arial" w:hAnsi="Arial" w:cs="Arial"/>
          <w:szCs w:val="16"/>
          <w:shd w:val="clear" w:color="auto" w:fill="FFFFFF"/>
          <w:lang w:val="fr-FR"/>
        </w:rPr>
        <w:t xml:space="preserve"> and Air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on the Drying </w:t>
      </w:r>
      <w:proofErr w:type="spellStart"/>
      <w:r w:rsidRPr="005A1AD3">
        <w:rPr>
          <w:rFonts w:ascii="Arial" w:hAnsi="Arial" w:cs="Arial"/>
          <w:szCs w:val="16"/>
          <w:shd w:val="clear" w:color="auto" w:fill="FFFFFF"/>
          <w:lang w:val="fr-FR"/>
        </w:rPr>
        <w:t>Behavior</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Plum</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Tomato</w:t>
      </w:r>
      <w:proofErr w:type="spellEnd"/>
      <w:r w:rsidRPr="005A1AD3">
        <w:rPr>
          <w:rFonts w:ascii="Arial" w:hAnsi="Arial" w:cs="Arial"/>
          <w:szCs w:val="16"/>
          <w:shd w:val="clear" w:color="auto" w:fill="FFFFFF"/>
          <w:lang w:val="fr-FR"/>
        </w:rPr>
        <w:t xml:space="preserve">. American Journal of </w:t>
      </w:r>
      <w:proofErr w:type="spellStart"/>
      <w:r w:rsidRPr="005A1AD3">
        <w:rPr>
          <w:rFonts w:ascii="Arial" w:hAnsi="Arial" w:cs="Arial"/>
          <w:szCs w:val="16"/>
          <w:shd w:val="clear" w:color="auto" w:fill="FFFFFF"/>
          <w:lang w:val="fr-FR"/>
        </w:rPr>
        <w:t>Applied</w:t>
      </w:r>
      <w:proofErr w:type="spellEnd"/>
      <w:r w:rsidRPr="005A1AD3">
        <w:rPr>
          <w:rFonts w:ascii="Arial" w:hAnsi="Arial" w:cs="Arial"/>
          <w:szCs w:val="16"/>
          <w:shd w:val="clear" w:color="auto" w:fill="FFFFFF"/>
          <w:lang w:val="fr-FR"/>
        </w:rPr>
        <w:t xml:space="preserve"> Sciences, 5, 1369-1375.</w:t>
      </w:r>
      <w:r w:rsidRPr="005A1AD3">
        <w:rPr>
          <w:rFonts w:ascii="Arial" w:hAnsi="Arial" w:cs="Arial"/>
          <w:szCs w:val="16"/>
          <w:lang w:val="fr-FR"/>
        </w:rPr>
        <w:br/>
      </w:r>
      <w:hyperlink r:id="rId25" w:history="1">
        <w:r w:rsidRPr="005A1AD3">
          <w:rPr>
            <w:rStyle w:val="Lienhypertexte"/>
            <w:rFonts w:ascii="Arial" w:hAnsi="Arial" w:cs="Arial"/>
            <w:szCs w:val="16"/>
            <w:shd w:val="clear" w:color="auto" w:fill="FFFFFF"/>
            <w:lang w:val="fr-FR"/>
          </w:rPr>
          <w:t>https://doi.org/10.3844/ajassp.2008.1369.1375</w:t>
        </w:r>
      </w:hyperlink>
      <w:r w:rsidRPr="005A1AD3">
        <w:rPr>
          <w:rFonts w:ascii="Arial" w:hAnsi="Arial" w:cs="Arial"/>
          <w:szCs w:val="16"/>
          <w:shd w:val="clear" w:color="auto" w:fill="FFFFFF"/>
          <w:lang w:val="fr-FR"/>
        </w:rPr>
        <w:t xml:space="preserve"> </w:t>
      </w:r>
    </w:p>
    <w:p w14:paraId="17D8ABB8" w14:textId="1E9D15F5" w:rsidR="007B27C7" w:rsidRPr="005A1AD3" w:rsidRDefault="007B27C7" w:rsidP="00213FC8">
      <w:pPr>
        <w:pStyle w:val="13Reference"/>
        <w:rPr>
          <w:rFonts w:ascii="Arial" w:hAnsi="Arial" w:cs="Arial"/>
          <w:b/>
          <w:szCs w:val="16"/>
          <w:lang w:val="fr-FR"/>
        </w:rPr>
      </w:pPr>
      <w:r w:rsidRPr="005A1AD3">
        <w:rPr>
          <w:rFonts w:ascii="Arial" w:hAnsi="Arial" w:cs="Arial"/>
          <w:b/>
          <w:szCs w:val="16"/>
          <w:lang w:val="fr-FR"/>
        </w:rPr>
        <w:t xml:space="preserve"> </w:t>
      </w:r>
      <w:proofErr w:type="spellStart"/>
      <w:r w:rsidRPr="005A1AD3">
        <w:rPr>
          <w:rFonts w:ascii="Arial" w:hAnsi="Arial" w:cs="Arial"/>
          <w:szCs w:val="16"/>
          <w:shd w:val="clear" w:color="auto" w:fill="FFFFFF"/>
          <w:lang w:val="fr-FR"/>
        </w:rPr>
        <w:t>Babalis</w:t>
      </w:r>
      <w:proofErr w:type="spellEnd"/>
      <w:r w:rsidRPr="005A1AD3">
        <w:rPr>
          <w:rFonts w:ascii="Arial" w:hAnsi="Arial" w:cs="Arial"/>
          <w:szCs w:val="16"/>
          <w:shd w:val="clear" w:color="auto" w:fill="FFFFFF"/>
          <w:lang w:val="fr-FR"/>
        </w:rPr>
        <w:t xml:space="preserve">, S.J. and </w:t>
      </w:r>
      <w:proofErr w:type="spellStart"/>
      <w:r w:rsidRPr="005A1AD3">
        <w:rPr>
          <w:rFonts w:ascii="Arial" w:hAnsi="Arial" w:cs="Arial"/>
          <w:szCs w:val="16"/>
          <w:shd w:val="clear" w:color="auto" w:fill="FFFFFF"/>
          <w:lang w:val="fr-FR"/>
        </w:rPr>
        <w:t>Belessiotis</w:t>
      </w:r>
      <w:proofErr w:type="spellEnd"/>
      <w:r w:rsidRPr="005A1AD3">
        <w:rPr>
          <w:rFonts w:ascii="Arial" w:hAnsi="Arial" w:cs="Arial"/>
          <w:szCs w:val="16"/>
          <w:shd w:val="clear" w:color="auto" w:fill="FFFFFF"/>
          <w:lang w:val="fr-FR"/>
        </w:rPr>
        <w:t xml:space="preserve">, V.G.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2004</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Influence of the Drying Conditions on the Drying Constants and </w:t>
      </w:r>
      <w:proofErr w:type="spellStart"/>
      <w:r w:rsidRPr="005A1AD3">
        <w:rPr>
          <w:rFonts w:ascii="Arial" w:hAnsi="Arial" w:cs="Arial"/>
          <w:szCs w:val="16"/>
          <w:shd w:val="clear" w:color="auto" w:fill="FFFFFF"/>
          <w:lang w:val="fr-FR"/>
        </w:rPr>
        <w:t>Moisture</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Diffusivity</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of </w:t>
      </w:r>
      <w:proofErr w:type="spellStart"/>
      <w:r w:rsidRPr="005A1AD3">
        <w:rPr>
          <w:rFonts w:ascii="Arial" w:hAnsi="Arial" w:cs="Arial"/>
          <w:szCs w:val="16"/>
          <w:shd w:val="clear" w:color="auto" w:fill="FFFFFF"/>
          <w:lang w:val="fr-FR"/>
        </w:rPr>
        <w:t>Figs</w:t>
      </w:r>
      <w:proofErr w:type="spellEnd"/>
      <w:r w:rsidRPr="005A1AD3">
        <w:rPr>
          <w:rFonts w:ascii="Arial" w:hAnsi="Arial" w:cs="Arial"/>
          <w:szCs w:val="16"/>
          <w:shd w:val="clear" w:color="auto" w:fill="FFFFFF"/>
          <w:lang w:val="fr-FR"/>
        </w:rPr>
        <w:t>. Journal of Food Engineering, 65, 449-458.</w:t>
      </w:r>
      <w:r w:rsidRPr="005A1AD3">
        <w:rPr>
          <w:rFonts w:ascii="Arial" w:hAnsi="Arial" w:cs="Arial"/>
          <w:szCs w:val="16"/>
          <w:lang w:val="fr-FR"/>
        </w:rPr>
        <w:br/>
      </w:r>
      <w:hyperlink r:id="rId26" w:history="1">
        <w:r w:rsidRPr="005A1AD3">
          <w:rPr>
            <w:rStyle w:val="Lienhypertexte"/>
            <w:rFonts w:ascii="Arial" w:hAnsi="Arial" w:cs="Arial"/>
            <w:szCs w:val="16"/>
            <w:shd w:val="clear" w:color="auto" w:fill="FFFFFF"/>
            <w:lang w:val="fr-FR"/>
          </w:rPr>
          <w:t>https://doi.org/10.1016/j.jfoodeng.2004.02.005</w:t>
        </w:r>
      </w:hyperlink>
      <w:r w:rsidRPr="005A1AD3">
        <w:rPr>
          <w:rFonts w:ascii="Arial" w:hAnsi="Arial" w:cs="Arial"/>
          <w:szCs w:val="16"/>
          <w:shd w:val="clear" w:color="auto" w:fill="FFFFFF"/>
          <w:lang w:val="fr-FR"/>
        </w:rPr>
        <w:t xml:space="preserve"> </w:t>
      </w:r>
    </w:p>
    <w:p w14:paraId="6E40623F" w14:textId="3DC790DE"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Bingol</w:t>
      </w:r>
      <w:proofErr w:type="spellEnd"/>
      <w:r w:rsidRPr="005A1AD3">
        <w:rPr>
          <w:rFonts w:ascii="Arial" w:hAnsi="Arial" w:cs="Arial"/>
          <w:szCs w:val="16"/>
          <w:shd w:val="clear" w:color="auto" w:fill="FFFFFF"/>
          <w:lang w:val="fr-FR"/>
        </w:rPr>
        <w:t xml:space="preserve">, G., Roberts, J.S., </w:t>
      </w:r>
      <w:proofErr w:type="spellStart"/>
      <w:r w:rsidRPr="005A1AD3">
        <w:rPr>
          <w:rFonts w:ascii="Arial" w:hAnsi="Arial" w:cs="Arial"/>
          <w:szCs w:val="16"/>
          <w:shd w:val="clear" w:color="auto" w:fill="FFFFFF"/>
          <w:lang w:val="fr-FR"/>
        </w:rPr>
        <w:t>Balaban</w:t>
      </w:r>
      <w:proofErr w:type="spellEnd"/>
      <w:r w:rsidRPr="005A1AD3">
        <w:rPr>
          <w:rFonts w:ascii="Arial" w:hAnsi="Arial" w:cs="Arial"/>
          <w:szCs w:val="16"/>
          <w:shd w:val="clear" w:color="auto" w:fill="FFFFFF"/>
          <w:lang w:val="fr-FR"/>
        </w:rPr>
        <w:t xml:space="preserve">, M.O. and </w:t>
      </w:r>
      <w:proofErr w:type="spellStart"/>
      <w:r w:rsidRPr="005A1AD3">
        <w:rPr>
          <w:rFonts w:ascii="Arial" w:hAnsi="Arial" w:cs="Arial"/>
          <w:szCs w:val="16"/>
          <w:shd w:val="clear" w:color="auto" w:fill="FFFFFF"/>
          <w:lang w:val="fr-FR"/>
        </w:rPr>
        <w:t>Devres</w:t>
      </w:r>
      <w:proofErr w:type="spellEnd"/>
      <w:r w:rsidRPr="005A1AD3">
        <w:rPr>
          <w:rFonts w:ascii="Arial" w:hAnsi="Arial" w:cs="Arial"/>
          <w:szCs w:val="16"/>
          <w:shd w:val="clear" w:color="auto" w:fill="FFFFFF"/>
          <w:lang w:val="fr-FR"/>
        </w:rPr>
        <w:t xml:space="preserve">, Y.O.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2012</w:t>
      </w:r>
      <w:r w:rsidR="00E862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Dipping</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Dipping</w:t>
      </w:r>
      <w:proofErr w:type="spellEnd"/>
      <w:r w:rsidRPr="005A1AD3">
        <w:rPr>
          <w:rFonts w:ascii="Arial" w:hAnsi="Arial" w:cs="Arial"/>
          <w:szCs w:val="16"/>
          <w:shd w:val="clear" w:color="auto" w:fill="FFFFFF"/>
          <w:lang w:val="fr-FR"/>
        </w:rPr>
        <w:t xml:space="preserve"> Time on Drying Rate and </w:t>
      </w:r>
      <w:proofErr w:type="spellStart"/>
      <w:r w:rsidRPr="005A1AD3">
        <w:rPr>
          <w:rFonts w:ascii="Arial" w:hAnsi="Arial" w:cs="Arial"/>
          <w:szCs w:val="16"/>
          <w:shd w:val="clear" w:color="auto" w:fill="FFFFFF"/>
          <w:lang w:val="fr-FR"/>
        </w:rPr>
        <w:t>Color</w:t>
      </w:r>
      <w:proofErr w:type="spellEnd"/>
      <w:r w:rsidRPr="005A1AD3">
        <w:rPr>
          <w:rFonts w:ascii="Arial" w:hAnsi="Arial" w:cs="Arial"/>
          <w:szCs w:val="16"/>
          <w:shd w:val="clear" w:color="auto" w:fill="FFFFFF"/>
          <w:lang w:val="fr-FR"/>
        </w:rPr>
        <w:t xml:space="preserve"> Change of </w:t>
      </w:r>
      <w:proofErr w:type="spellStart"/>
      <w:r w:rsidRPr="005A1AD3">
        <w:rPr>
          <w:rFonts w:ascii="Arial" w:hAnsi="Arial" w:cs="Arial"/>
          <w:szCs w:val="16"/>
          <w:shd w:val="clear" w:color="auto" w:fill="FFFFFF"/>
          <w:lang w:val="fr-FR"/>
        </w:rPr>
        <w:t>Grapes</w:t>
      </w:r>
      <w:proofErr w:type="spellEnd"/>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Technology</w:t>
      </w:r>
      <w:proofErr w:type="spellEnd"/>
      <w:r w:rsidRPr="005A1AD3">
        <w:rPr>
          <w:rFonts w:ascii="Arial" w:hAnsi="Arial" w:cs="Arial"/>
          <w:szCs w:val="16"/>
          <w:shd w:val="clear" w:color="auto" w:fill="FFFFFF"/>
          <w:lang w:val="fr-FR"/>
        </w:rPr>
        <w:t xml:space="preserve">, 30, 597-606. </w:t>
      </w:r>
      <w:hyperlink r:id="rId27" w:history="1">
        <w:r w:rsidRPr="005A1AD3">
          <w:rPr>
            <w:rStyle w:val="Lienhypertexte"/>
            <w:rFonts w:ascii="Arial" w:hAnsi="Arial" w:cs="Arial"/>
            <w:szCs w:val="16"/>
            <w:shd w:val="clear" w:color="auto" w:fill="FFFFFF"/>
            <w:lang w:val="fr-FR"/>
          </w:rPr>
          <w:t>http://dx.doi.org/10.1080/07373937.2011.654020</w:t>
        </w:r>
      </w:hyperlink>
      <w:r w:rsidRPr="005A1AD3">
        <w:rPr>
          <w:rFonts w:ascii="Arial" w:hAnsi="Arial" w:cs="Arial"/>
          <w:szCs w:val="16"/>
          <w:shd w:val="clear" w:color="auto" w:fill="FFFFFF"/>
          <w:lang w:val="fr-FR"/>
        </w:rPr>
        <w:t xml:space="preserve"> </w:t>
      </w:r>
    </w:p>
    <w:p w14:paraId="3705F1C4" w14:textId="450A8993" w:rsidR="007B27C7" w:rsidRPr="005A1AD3" w:rsidRDefault="007B27C7" w:rsidP="00213FC8">
      <w:pPr>
        <w:pStyle w:val="13Reference"/>
        <w:rPr>
          <w:rFonts w:ascii="Arial" w:hAnsi="Arial" w:cs="Arial"/>
          <w:szCs w:val="16"/>
          <w:shd w:val="clear" w:color="auto" w:fill="FFFFFF"/>
          <w:lang w:val="fr-FR"/>
        </w:rPr>
      </w:pPr>
      <w:r w:rsidRPr="005A1AD3">
        <w:rPr>
          <w:rFonts w:ascii="Arial" w:hAnsi="Arial" w:cs="Arial"/>
          <w:szCs w:val="16"/>
          <w:shd w:val="clear" w:color="auto" w:fill="FFFFFF"/>
          <w:lang w:val="fr-FR"/>
        </w:rPr>
        <w:t xml:space="preserve">Russo, P., </w:t>
      </w:r>
      <w:proofErr w:type="spellStart"/>
      <w:r w:rsidRPr="005A1AD3">
        <w:rPr>
          <w:rFonts w:ascii="Arial" w:hAnsi="Arial" w:cs="Arial"/>
          <w:szCs w:val="16"/>
          <w:shd w:val="clear" w:color="auto" w:fill="FFFFFF"/>
          <w:lang w:val="fr-FR"/>
        </w:rPr>
        <w:t>Adiletta</w:t>
      </w:r>
      <w:proofErr w:type="spellEnd"/>
      <w:r w:rsidRPr="005A1AD3">
        <w:rPr>
          <w:rFonts w:ascii="Arial" w:hAnsi="Arial" w:cs="Arial"/>
          <w:szCs w:val="16"/>
          <w:shd w:val="clear" w:color="auto" w:fill="FFFFFF"/>
          <w:lang w:val="fr-FR"/>
        </w:rPr>
        <w:t xml:space="preserve">, G. and Di Matteo, M.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2013</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The Influence of Drying Air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on the Physical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Dried</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Rehydrated</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Eggplant</w:t>
      </w:r>
      <w:proofErr w:type="spellEnd"/>
      <w:r w:rsidRPr="005A1AD3">
        <w:rPr>
          <w:rFonts w:ascii="Arial" w:hAnsi="Arial" w:cs="Arial"/>
          <w:szCs w:val="16"/>
          <w:shd w:val="clear" w:color="auto" w:fill="FFFFFF"/>
          <w:lang w:val="fr-FR"/>
        </w:rPr>
        <w:t xml:space="preserve">. Food and </w:t>
      </w:r>
      <w:proofErr w:type="spellStart"/>
      <w:r w:rsidRPr="005A1AD3">
        <w:rPr>
          <w:rFonts w:ascii="Arial" w:hAnsi="Arial" w:cs="Arial"/>
          <w:szCs w:val="16"/>
          <w:shd w:val="clear" w:color="auto" w:fill="FFFFFF"/>
          <w:lang w:val="fr-FR"/>
        </w:rPr>
        <w:t>Bioproducts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Processing</w:t>
      </w:r>
      <w:proofErr w:type="spellEnd"/>
      <w:r w:rsidRPr="005A1AD3">
        <w:rPr>
          <w:rFonts w:ascii="Arial" w:hAnsi="Arial" w:cs="Arial"/>
          <w:szCs w:val="16"/>
          <w:shd w:val="clear" w:color="auto" w:fill="FFFFFF"/>
          <w:lang w:val="fr-FR"/>
        </w:rPr>
        <w:t xml:space="preserve">, 91, 249-256.  </w:t>
      </w:r>
      <w:r w:rsidRPr="005A1AD3">
        <w:rPr>
          <w:rFonts w:ascii="Arial" w:hAnsi="Arial" w:cs="Arial"/>
          <w:szCs w:val="16"/>
          <w:shd w:val="clear" w:color="auto" w:fill="FFFFFF"/>
          <w:lang w:val="fr-FR"/>
        </w:rPr>
        <w:br/>
      </w:r>
      <w:hyperlink r:id="rId28" w:history="1">
        <w:r w:rsidRPr="005A1AD3">
          <w:rPr>
            <w:rStyle w:val="Lienhypertexte"/>
            <w:rFonts w:ascii="Arial" w:hAnsi="Arial" w:cs="Arial"/>
            <w:szCs w:val="16"/>
            <w:shd w:val="clear" w:color="auto" w:fill="FFFFFF"/>
            <w:lang w:val="fr-FR"/>
          </w:rPr>
          <w:t>http://dx.doi.org/10.1016/j.fbp.2012.10.005</w:t>
        </w:r>
      </w:hyperlink>
    </w:p>
    <w:p w14:paraId="7A18AED0" w14:textId="05F2D3E9" w:rsidR="007B27C7" w:rsidRPr="005A1AD3" w:rsidRDefault="007B27C7" w:rsidP="00213FC8">
      <w:pPr>
        <w:pStyle w:val="13Reference"/>
        <w:rPr>
          <w:rFonts w:ascii="Arial" w:eastAsia="Times New Roman" w:hAnsi="Arial" w:cs="Arial"/>
          <w:szCs w:val="16"/>
          <w:lang w:val="fr-FR" w:eastAsia="fr-FR"/>
        </w:rPr>
      </w:pPr>
      <w:proofErr w:type="spellStart"/>
      <w:r w:rsidRPr="005A1AD3">
        <w:rPr>
          <w:rFonts w:ascii="Arial" w:hAnsi="Arial" w:cs="Arial"/>
          <w:szCs w:val="16"/>
          <w:shd w:val="clear" w:color="auto" w:fill="FFFFFF"/>
          <w:lang w:val="fr-FR"/>
        </w:rPr>
        <w:t>Beye</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N. ,</w:t>
      </w:r>
      <w:proofErr w:type="gramEnd"/>
      <w:r w:rsidRPr="005A1AD3">
        <w:rPr>
          <w:rFonts w:ascii="Arial" w:hAnsi="Arial" w:cs="Arial"/>
          <w:szCs w:val="16"/>
          <w:shd w:val="clear" w:color="auto" w:fill="FFFFFF"/>
          <w:lang w:val="fr-FR"/>
        </w:rPr>
        <w:t xml:space="preserve"> Kane, C. , </w:t>
      </w:r>
      <w:proofErr w:type="spellStart"/>
      <w:r w:rsidRPr="005A1AD3">
        <w:rPr>
          <w:rFonts w:ascii="Arial" w:hAnsi="Arial" w:cs="Arial"/>
          <w:szCs w:val="16"/>
          <w:shd w:val="clear" w:color="auto" w:fill="FFFFFF"/>
          <w:lang w:val="fr-FR"/>
        </w:rPr>
        <w:t>Ayessou</w:t>
      </w:r>
      <w:proofErr w:type="spellEnd"/>
      <w:r w:rsidRPr="005A1AD3">
        <w:rPr>
          <w:rFonts w:ascii="Arial" w:hAnsi="Arial" w:cs="Arial"/>
          <w:szCs w:val="16"/>
          <w:shd w:val="clear" w:color="auto" w:fill="FFFFFF"/>
          <w:lang w:val="fr-FR"/>
        </w:rPr>
        <w:t xml:space="preserve">, N. , Talla, C. , </w:t>
      </w:r>
      <w:proofErr w:type="spellStart"/>
      <w:r w:rsidRPr="005A1AD3">
        <w:rPr>
          <w:rFonts w:ascii="Arial" w:hAnsi="Arial" w:cs="Arial"/>
          <w:szCs w:val="16"/>
          <w:shd w:val="clear" w:color="auto" w:fill="FFFFFF"/>
          <w:lang w:val="fr-FR"/>
        </w:rPr>
        <w:t>Sene</w:t>
      </w:r>
      <w:proofErr w:type="spellEnd"/>
      <w:r w:rsidRPr="005A1AD3">
        <w:rPr>
          <w:rFonts w:ascii="Arial" w:hAnsi="Arial" w:cs="Arial"/>
          <w:szCs w:val="16"/>
          <w:shd w:val="clear" w:color="auto" w:fill="FFFFFF"/>
          <w:lang w:val="fr-FR"/>
        </w:rPr>
        <w:t xml:space="preserve">, A. and Diop, C.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Influence of </w:t>
      </w:r>
      <w:proofErr w:type="spellStart"/>
      <w:r w:rsidRPr="005A1AD3">
        <w:rPr>
          <w:rFonts w:ascii="Arial" w:hAnsi="Arial" w:cs="Arial"/>
          <w:szCs w:val="16"/>
          <w:shd w:val="clear" w:color="auto" w:fill="FFFFFF"/>
          <w:lang w:val="fr-FR"/>
        </w:rPr>
        <w:t>Variety</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Maturity</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Level</w:t>
      </w:r>
      <w:proofErr w:type="spellEnd"/>
      <w:r w:rsidRPr="005A1AD3">
        <w:rPr>
          <w:rFonts w:ascii="Arial" w:hAnsi="Arial" w:cs="Arial"/>
          <w:szCs w:val="16"/>
          <w:shd w:val="clear" w:color="auto" w:fill="FFFFFF"/>
          <w:lang w:val="fr-FR"/>
        </w:rPr>
        <w:t xml:space="preserve"> on Natural Convective </w:t>
      </w:r>
      <w:proofErr w:type="spellStart"/>
      <w:r w:rsidRPr="005A1AD3">
        <w:rPr>
          <w:rFonts w:ascii="Arial" w:hAnsi="Arial" w:cs="Arial"/>
          <w:szCs w:val="16"/>
          <w:shd w:val="clear" w:color="auto" w:fill="FFFFFF"/>
          <w:lang w:val="fr-FR"/>
        </w:rPr>
        <w:t>Heat</w:t>
      </w:r>
      <w:proofErr w:type="spellEnd"/>
      <w:r w:rsidRPr="005A1AD3">
        <w:rPr>
          <w:rFonts w:ascii="Arial" w:hAnsi="Arial" w:cs="Arial"/>
          <w:szCs w:val="16"/>
          <w:shd w:val="clear" w:color="auto" w:fill="FFFFFF"/>
          <w:lang w:val="fr-FR"/>
        </w:rPr>
        <w:t xml:space="preserve"> Drying of Four </w:t>
      </w:r>
      <w:proofErr w:type="spellStart"/>
      <w:r w:rsidRPr="005A1AD3">
        <w:rPr>
          <w:rFonts w:ascii="Arial" w:hAnsi="Arial" w:cs="Arial"/>
          <w:szCs w:val="16"/>
          <w:shd w:val="clear" w:color="auto" w:fill="FFFFFF"/>
          <w:lang w:val="fr-FR"/>
        </w:rPr>
        <w:t>Onion</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Varieties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Grown</w:t>
      </w:r>
      <w:proofErr w:type="spellEnd"/>
      <w:r w:rsidRPr="005A1AD3">
        <w:rPr>
          <w:rFonts w:ascii="Arial" w:hAnsi="Arial" w:cs="Arial"/>
          <w:szCs w:val="16"/>
          <w:shd w:val="clear" w:color="auto" w:fill="FFFFFF"/>
          <w:lang w:val="fr-FR"/>
        </w:rPr>
        <w:t xml:space="preserve"> in </w:t>
      </w:r>
      <w:proofErr w:type="spellStart"/>
      <w:r w:rsidRPr="005A1AD3">
        <w:rPr>
          <w:rFonts w:ascii="Arial" w:hAnsi="Arial" w:cs="Arial"/>
          <w:szCs w:val="16"/>
          <w:shd w:val="clear" w:color="auto" w:fill="FFFFFF"/>
          <w:lang w:val="fr-FR"/>
        </w:rPr>
        <w:t>Senegal</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9</w:t>
      </w:r>
      <w:r w:rsidRPr="005A1AD3">
        <w:rPr>
          <w:rFonts w:ascii="Arial" w:hAnsi="Arial" w:cs="Arial"/>
          <w:szCs w:val="16"/>
          <w:shd w:val="clear" w:color="auto" w:fill="FFFFFF"/>
          <w:lang w:val="fr-FR"/>
        </w:rPr>
        <w:t>, 997-1013.</w:t>
      </w:r>
    </w:p>
    <w:p w14:paraId="1FF74DC3" w14:textId="77777777" w:rsidR="007B27C7" w:rsidRPr="005A1AD3" w:rsidRDefault="007B27C7" w:rsidP="00213FC8">
      <w:pPr>
        <w:pStyle w:val="Paragraphedeliste"/>
        <w:shd w:val="clear" w:color="auto" w:fill="FFFFFF"/>
        <w:spacing w:after="0" w:line="240" w:lineRule="auto"/>
        <w:jc w:val="both"/>
        <w:rPr>
          <w:rFonts w:ascii="Arial" w:hAnsi="Arial" w:cs="Arial"/>
          <w:color w:val="232323"/>
          <w:sz w:val="16"/>
          <w:szCs w:val="16"/>
          <w:lang w:eastAsia="fr-FR"/>
        </w:rPr>
      </w:pPr>
      <w:r w:rsidRPr="005A1AD3">
        <w:rPr>
          <w:rFonts w:ascii="Arial" w:hAnsi="Arial" w:cs="Arial"/>
          <w:color w:val="232323"/>
          <w:sz w:val="16"/>
          <w:szCs w:val="16"/>
          <w:shd w:val="clear" w:color="auto" w:fill="FFFFFF"/>
        </w:rPr>
        <w:t xml:space="preserve"> </w:t>
      </w: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29" w:tgtFrame="_blank" w:history="1">
        <w:r w:rsidRPr="005A1AD3">
          <w:rPr>
            <w:rStyle w:val="Lienhypertexte"/>
            <w:rFonts w:ascii="Arial" w:hAnsi="Arial" w:cs="Arial"/>
            <w:color w:val="0B4FA7"/>
            <w:sz w:val="16"/>
            <w:szCs w:val="16"/>
            <w:shd w:val="clear" w:color="auto" w:fill="FFFFFF"/>
          </w:rPr>
          <w:t>10.4236/fns.2018.98073</w:t>
        </w:r>
      </w:hyperlink>
      <w:r w:rsidRPr="005A1AD3">
        <w:rPr>
          <w:rFonts w:ascii="Arial" w:hAnsi="Arial" w:cs="Arial"/>
          <w:color w:val="232323"/>
          <w:sz w:val="16"/>
          <w:szCs w:val="16"/>
          <w:shd w:val="clear" w:color="auto" w:fill="FFFFFF"/>
        </w:rPr>
        <w:t>.</w:t>
      </w:r>
    </w:p>
    <w:p w14:paraId="6D6EF067" w14:textId="2C0E1721"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François, Z. , </w:t>
      </w:r>
      <w:proofErr w:type="spellStart"/>
      <w:r w:rsidRPr="005A1AD3">
        <w:rPr>
          <w:rFonts w:ascii="Arial" w:hAnsi="Arial" w:cs="Arial"/>
          <w:szCs w:val="16"/>
          <w:shd w:val="clear" w:color="auto" w:fill="FFFFFF"/>
          <w:lang w:val="fr-FR"/>
        </w:rPr>
        <w:t>Raguilignaba</w:t>
      </w:r>
      <w:proofErr w:type="spellEnd"/>
      <w:r w:rsidRPr="005A1AD3">
        <w:rPr>
          <w:rFonts w:ascii="Arial" w:hAnsi="Arial" w:cs="Arial"/>
          <w:szCs w:val="16"/>
          <w:shd w:val="clear" w:color="auto" w:fill="FFFFFF"/>
          <w:lang w:val="fr-FR"/>
        </w:rPr>
        <w:t>, S. , Aboubacar, T. and Hélène, D.</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2014</w:t>
      </w:r>
      <w:r w:rsidR="00E862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Characterization</w:t>
      </w:r>
      <w:proofErr w:type="spellEnd"/>
      <w:r w:rsidRPr="005A1AD3">
        <w:rPr>
          <w:rFonts w:ascii="Arial" w:hAnsi="Arial" w:cs="Arial"/>
          <w:szCs w:val="16"/>
          <w:shd w:val="clear" w:color="auto" w:fill="FFFFFF"/>
          <w:lang w:val="fr-FR"/>
        </w:rPr>
        <w:t xml:space="preserve"> of Okra Convective Drying, Influence of </w:t>
      </w:r>
      <w:proofErr w:type="spellStart"/>
      <w:r w:rsidRPr="005A1AD3">
        <w:rPr>
          <w:rFonts w:ascii="Arial" w:hAnsi="Arial" w:cs="Arial"/>
          <w:szCs w:val="16"/>
          <w:shd w:val="clear" w:color="auto" w:fill="FFFFFF"/>
          <w:lang w:val="fr-FR"/>
        </w:rPr>
        <w:t>Maturity</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5</w:t>
      </w:r>
      <w:r w:rsidRPr="005A1AD3">
        <w:rPr>
          <w:rFonts w:ascii="Arial" w:hAnsi="Arial" w:cs="Arial"/>
          <w:szCs w:val="16"/>
          <w:shd w:val="clear" w:color="auto" w:fill="FFFFFF"/>
          <w:lang w:val="fr-FR"/>
        </w:rPr>
        <w:t>, 590-597. </w:t>
      </w:r>
    </w:p>
    <w:p w14:paraId="540992F5"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0" w:tgtFrame="_blank" w:history="1">
        <w:r w:rsidRPr="005A1AD3">
          <w:rPr>
            <w:rStyle w:val="Lienhypertexte"/>
            <w:rFonts w:ascii="Arial" w:hAnsi="Arial" w:cs="Arial"/>
            <w:color w:val="0B4FA7"/>
            <w:sz w:val="16"/>
            <w:szCs w:val="16"/>
            <w:shd w:val="clear" w:color="auto" w:fill="FFFFFF"/>
          </w:rPr>
          <w:t>10.4236/fns.2014.56069</w:t>
        </w:r>
      </w:hyperlink>
      <w:r w:rsidRPr="005A1AD3">
        <w:rPr>
          <w:rFonts w:ascii="Arial" w:hAnsi="Arial" w:cs="Arial"/>
          <w:color w:val="232323"/>
          <w:sz w:val="16"/>
          <w:szCs w:val="16"/>
          <w:shd w:val="clear" w:color="auto" w:fill="FFFFFF"/>
        </w:rPr>
        <w:t>.</w:t>
      </w:r>
    </w:p>
    <w:p w14:paraId="0E579E71" w14:textId="7AB8DA28"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 Ouoba, </w:t>
      </w:r>
      <w:proofErr w:type="gramStart"/>
      <w:r w:rsidRPr="005A1AD3">
        <w:rPr>
          <w:rFonts w:ascii="Arial" w:hAnsi="Arial" w:cs="Arial"/>
          <w:szCs w:val="16"/>
          <w:shd w:val="clear" w:color="auto" w:fill="FFFFFF"/>
          <w:lang w:val="fr-FR"/>
        </w:rPr>
        <w:t>K.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Zougmore</w:t>
      </w:r>
      <w:proofErr w:type="spellEnd"/>
      <w:r w:rsidRPr="005A1AD3">
        <w:rPr>
          <w:rFonts w:ascii="Arial" w:hAnsi="Arial" w:cs="Arial"/>
          <w:szCs w:val="16"/>
          <w:shd w:val="clear" w:color="auto" w:fill="FFFFFF"/>
          <w:lang w:val="fr-FR"/>
        </w:rPr>
        <w:t xml:space="preserve">, F. and </w:t>
      </w:r>
      <w:proofErr w:type="spellStart"/>
      <w:r w:rsidRPr="005A1AD3">
        <w:rPr>
          <w:rFonts w:ascii="Arial" w:hAnsi="Arial" w:cs="Arial"/>
          <w:szCs w:val="16"/>
          <w:shd w:val="clear" w:color="auto" w:fill="FFFFFF"/>
          <w:lang w:val="fr-FR"/>
        </w:rPr>
        <w:t>Desmorieux</w:t>
      </w:r>
      <w:proofErr w:type="spellEnd"/>
      <w:r w:rsidRPr="005A1AD3">
        <w:rPr>
          <w:rFonts w:ascii="Arial" w:hAnsi="Arial" w:cs="Arial"/>
          <w:szCs w:val="16"/>
          <w:shd w:val="clear" w:color="auto" w:fill="FFFFFF"/>
          <w:lang w:val="fr-FR"/>
        </w:rPr>
        <w:t>, H.</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2018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Initial Size and Shape Importance on Masse Transfer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9</w:t>
      </w:r>
      <w:r w:rsidRPr="005A1AD3">
        <w:rPr>
          <w:rFonts w:ascii="Arial" w:hAnsi="Arial" w:cs="Arial"/>
          <w:szCs w:val="16"/>
          <w:shd w:val="clear" w:color="auto" w:fill="FFFFFF"/>
          <w:lang w:val="fr-FR"/>
        </w:rPr>
        <w:t>, 1514-1524. </w:t>
      </w:r>
    </w:p>
    <w:p w14:paraId="52661BEF"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1" w:tgtFrame="_blank" w:history="1">
        <w:r w:rsidRPr="005A1AD3">
          <w:rPr>
            <w:rStyle w:val="Lienhypertexte"/>
            <w:rFonts w:ascii="Arial" w:hAnsi="Arial" w:cs="Arial"/>
            <w:color w:val="0B4FA7"/>
            <w:sz w:val="16"/>
            <w:szCs w:val="16"/>
            <w:shd w:val="clear" w:color="auto" w:fill="FFFFFF"/>
          </w:rPr>
          <w:t>10.4236/fns.2018.912109</w:t>
        </w:r>
      </w:hyperlink>
      <w:r w:rsidRPr="005A1AD3">
        <w:rPr>
          <w:rFonts w:ascii="Arial" w:hAnsi="Arial" w:cs="Arial"/>
          <w:color w:val="232323"/>
          <w:sz w:val="16"/>
          <w:szCs w:val="16"/>
          <w:shd w:val="clear" w:color="auto" w:fill="FFFFFF"/>
        </w:rPr>
        <w:t>.</w:t>
      </w:r>
    </w:p>
    <w:p w14:paraId="324A7338" w14:textId="37B15F08"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Ganame</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A. ,</w:t>
      </w:r>
      <w:proofErr w:type="gramEnd"/>
      <w:r w:rsidRPr="005A1AD3">
        <w:rPr>
          <w:rFonts w:ascii="Arial" w:hAnsi="Arial" w:cs="Arial"/>
          <w:szCs w:val="16"/>
          <w:shd w:val="clear" w:color="auto" w:fill="FFFFFF"/>
          <w:lang w:val="fr-FR"/>
        </w:rPr>
        <w:t xml:space="preserve"> Ouoba, K. and </w:t>
      </w:r>
      <w:proofErr w:type="spellStart"/>
      <w:r w:rsidRPr="005A1AD3">
        <w:rPr>
          <w:rFonts w:ascii="Arial" w:hAnsi="Arial" w:cs="Arial"/>
          <w:szCs w:val="16"/>
          <w:shd w:val="clear" w:color="auto" w:fill="FFFFFF"/>
          <w:lang w:val="fr-FR"/>
        </w:rPr>
        <w:t>Zougmore</w:t>
      </w:r>
      <w:proofErr w:type="spellEnd"/>
      <w:r w:rsidRPr="005A1AD3">
        <w:rPr>
          <w:rFonts w:ascii="Arial" w:hAnsi="Arial" w:cs="Arial"/>
          <w:szCs w:val="16"/>
          <w:shd w:val="clear" w:color="auto" w:fill="FFFFFF"/>
          <w:lang w:val="fr-FR"/>
        </w:rPr>
        <w:t>, F.</w:t>
      </w:r>
      <w:r w:rsidR="006A61C0" w:rsidRPr="006A61C0">
        <w:rPr>
          <w:rFonts w:ascii="Arial" w:hAnsi="Arial" w:cs="Arial"/>
          <w:szCs w:val="16"/>
          <w:shd w:val="clear" w:color="auto" w:fill="FFFFFF"/>
          <w:lang w:val="fr-FR"/>
        </w:rPr>
        <w:t xml:space="preserve"> </w:t>
      </w:r>
      <w:r w:rsidR="002B4219">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2020</w:t>
      </w:r>
      <w:r w:rsidR="002B4219">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Consideration</w:t>
      </w:r>
      <w:proofErr w:type="spellEnd"/>
      <w:r w:rsidRPr="005A1AD3">
        <w:rPr>
          <w:rFonts w:ascii="Arial" w:hAnsi="Arial" w:cs="Arial"/>
          <w:szCs w:val="16"/>
          <w:shd w:val="clear" w:color="auto" w:fill="FFFFFF"/>
          <w:lang w:val="fr-FR"/>
        </w:rPr>
        <w:t xml:space="preserve"> of Size and Dimension in the Evaluation of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r w:rsidRPr="005A1AD3">
        <w:rPr>
          <w:rFonts w:ascii="Arial" w:hAnsi="Arial" w:cs="Arial"/>
          <w:i/>
          <w:iCs/>
          <w:szCs w:val="16"/>
          <w:shd w:val="clear" w:color="auto" w:fill="FFFFFF"/>
          <w:lang w:val="fr-FR"/>
        </w:rPr>
        <w:t xml:space="preserve">Journal of </w:t>
      </w:r>
      <w:proofErr w:type="spellStart"/>
      <w:r w:rsidRPr="005A1AD3">
        <w:rPr>
          <w:rFonts w:ascii="Arial" w:hAnsi="Arial" w:cs="Arial"/>
          <w:i/>
          <w:iCs/>
          <w:szCs w:val="16"/>
          <w:shd w:val="clear" w:color="auto" w:fill="FFFFFF"/>
          <w:lang w:val="fr-FR"/>
        </w:rPr>
        <w:t>Analytical</w:t>
      </w:r>
      <w:proofErr w:type="spellEnd"/>
      <w:r w:rsidRPr="005A1AD3">
        <w:rPr>
          <w:rFonts w:ascii="Arial" w:hAnsi="Arial" w:cs="Arial"/>
          <w:i/>
          <w:iCs/>
          <w:szCs w:val="16"/>
          <w:shd w:val="clear" w:color="auto" w:fill="FFFFFF"/>
          <w:lang w:val="fr-FR"/>
        </w:rPr>
        <w:t xml:space="preserve"> Sciences, Methods and </w:t>
      </w:r>
      <w:proofErr w:type="gramStart"/>
      <w:r w:rsidRPr="005A1AD3">
        <w:rPr>
          <w:rFonts w:ascii="Arial" w:hAnsi="Arial" w:cs="Arial"/>
          <w:i/>
          <w:iCs/>
          <w:szCs w:val="16"/>
          <w:shd w:val="clear" w:color="auto" w:fill="FFFFFF"/>
          <w:lang w:val="fr-FR"/>
        </w:rPr>
        <w:t>Instrumentation</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10</w:t>
      </w:r>
      <w:proofErr w:type="gramEnd"/>
      <w:r w:rsidRPr="005A1AD3">
        <w:rPr>
          <w:rFonts w:ascii="Arial" w:hAnsi="Arial" w:cs="Arial"/>
          <w:szCs w:val="16"/>
          <w:shd w:val="clear" w:color="auto" w:fill="FFFFFF"/>
          <w:lang w:val="fr-FR"/>
        </w:rPr>
        <w:t>, 104-112.</w:t>
      </w:r>
    </w:p>
    <w:p w14:paraId="6D330B8D"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2" w:tgtFrame="_blank" w:history="1">
        <w:r w:rsidRPr="005A1AD3">
          <w:rPr>
            <w:rStyle w:val="Lienhypertexte"/>
            <w:rFonts w:ascii="Arial" w:hAnsi="Arial" w:cs="Arial"/>
            <w:color w:val="0B4FA7"/>
            <w:sz w:val="16"/>
            <w:szCs w:val="16"/>
            <w:shd w:val="clear" w:color="auto" w:fill="FFFFFF"/>
          </w:rPr>
          <w:t>10.4236/jasmi.2020.104008</w:t>
        </w:r>
      </w:hyperlink>
      <w:r w:rsidRPr="005A1AD3">
        <w:rPr>
          <w:rFonts w:ascii="Arial" w:hAnsi="Arial" w:cs="Arial"/>
          <w:color w:val="232323"/>
          <w:sz w:val="16"/>
          <w:szCs w:val="16"/>
          <w:shd w:val="clear" w:color="auto" w:fill="FFFFFF"/>
        </w:rPr>
        <w:t xml:space="preserve">. </w:t>
      </w:r>
    </w:p>
    <w:p w14:paraId="5A4F02C1" w14:textId="2C1C7485"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Adiletta</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G.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Senadeera</w:t>
      </w:r>
      <w:proofErr w:type="spellEnd"/>
      <w:r w:rsidRPr="005A1AD3">
        <w:rPr>
          <w:rFonts w:ascii="Arial" w:hAnsi="Arial" w:cs="Arial"/>
          <w:szCs w:val="16"/>
          <w:shd w:val="clear" w:color="auto" w:fill="FFFFFF"/>
          <w:lang w:val="fr-FR"/>
        </w:rPr>
        <w:t xml:space="preserve">, W. , </w:t>
      </w:r>
      <w:proofErr w:type="spellStart"/>
      <w:r w:rsidRPr="005A1AD3">
        <w:rPr>
          <w:rFonts w:ascii="Arial" w:hAnsi="Arial" w:cs="Arial"/>
          <w:szCs w:val="16"/>
          <w:shd w:val="clear" w:color="auto" w:fill="FFFFFF"/>
          <w:lang w:val="fr-FR"/>
        </w:rPr>
        <w:t>Liguori</w:t>
      </w:r>
      <w:proofErr w:type="spellEnd"/>
      <w:r w:rsidRPr="005A1AD3">
        <w:rPr>
          <w:rFonts w:ascii="Arial" w:hAnsi="Arial" w:cs="Arial"/>
          <w:szCs w:val="16"/>
          <w:shd w:val="clear" w:color="auto" w:fill="FFFFFF"/>
          <w:lang w:val="fr-FR"/>
        </w:rPr>
        <w:t xml:space="preserve">, L. , </w:t>
      </w:r>
      <w:proofErr w:type="spellStart"/>
      <w:r w:rsidRPr="005A1AD3">
        <w:rPr>
          <w:rFonts w:ascii="Arial" w:hAnsi="Arial" w:cs="Arial"/>
          <w:szCs w:val="16"/>
          <w:shd w:val="clear" w:color="auto" w:fill="FFFFFF"/>
          <w:lang w:val="fr-FR"/>
        </w:rPr>
        <w:t>Crescitelli</w:t>
      </w:r>
      <w:proofErr w:type="spellEnd"/>
      <w:r w:rsidRPr="005A1AD3">
        <w:rPr>
          <w:rFonts w:ascii="Arial" w:hAnsi="Arial" w:cs="Arial"/>
          <w:szCs w:val="16"/>
          <w:shd w:val="clear" w:color="auto" w:fill="FFFFFF"/>
          <w:lang w:val="fr-FR"/>
        </w:rPr>
        <w:t xml:space="preserve">, A. , Albanese, D. and Russo, P. </w:t>
      </w:r>
      <w:r w:rsidR="002B4219">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2015</w:t>
      </w:r>
      <w:r w:rsidR="002B4219">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The Influence of Abrasive </w:t>
      </w:r>
      <w:proofErr w:type="spellStart"/>
      <w:r w:rsidRPr="005A1AD3">
        <w:rPr>
          <w:rFonts w:ascii="Arial" w:hAnsi="Arial" w:cs="Arial"/>
          <w:szCs w:val="16"/>
          <w:shd w:val="clear" w:color="auto" w:fill="FFFFFF"/>
          <w:lang w:val="fr-FR"/>
        </w:rPr>
        <w:t>Pretreatment</w:t>
      </w:r>
      <w:proofErr w:type="spellEnd"/>
      <w:r w:rsidRPr="005A1AD3">
        <w:rPr>
          <w:rFonts w:ascii="Arial" w:hAnsi="Arial" w:cs="Arial"/>
          <w:szCs w:val="16"/>
          <w:shd w:val="clear" w:color="auto" w:fill="FFFFFF"/>
          <w:lang w:val="fr-FR"/>
        </w:rPr>
        <w:t xml:space="preserve"> on Hot Air Drying of </w:t>
      </w:r>
      <w:proofErr w:type="spellStart"/>
      <w:r w:rsidRPr="005A1AD3">
        <w:rPr>
          <w:rFonts w:ascii="Arial" w:hAnsi="Arial" w:cs="Arial"/>
          <w:szCs w:val="16"/>
          <w:shd w:val="clear" w:color="auto" w:fill="FFFFFF"/>
          <w:lang w:val="fr-FR"/>
        </w:rPr>
        <w:t>Grape</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Food and Nutrition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6</w:t>
      </w:r>
      <w:proofErr w:type="gramEnd"/>
      <w:r w:rsidRPr="005A1AD3">
        <w:rPr>
          <w:rFonts w:ascii="Arial" w:hAnsi="Arial" w:cs="Arial"/>
          <w:szCs w:val="16"/>
          <w:shd w:val="clear" w:color="auto" w:fill="FFFFFF"/>
          <w:lang w:val="fr-FR"/>
        </w:rPr>
        <w:t>, 355-364.</w:t>
      </w:r>
    </w:p>
    <w:p w14:paraId="24297A8F" w14:textId="77777777" w:rsidR="007B27C7" w:rsidRPr="005A1AD3" w:rsidRDefault="007B27C7" w:rsidP="00213FC8">
      <w:pPr>
        <w:pStyle w:val="Paragraphedeliste"/>
        <w:shd w:val="clear" w:color="auto" w:fill="FFFFFF"/>
        <w:spacing w:after="0" w:line="240" w:lineRule="auto"/>
        <w:ind w:left="360"/>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3" w:tgtFrame="_blank" w:history="1">
        <w:r w:rsidRPr="005A1AD3">
          <w:rPr>
            <w:rStyle w:val="Lienhypertexte"/>
            <w:rFonts w:ascii="Arial" w:hAnsi="Arial" w:cs="Arial"/>
            <w:color w:val="0B4FA7"/>
            <w:sz w:val="16"/>
            <w:szCs w:val="16"/>
            <w:shd w:val="clear" w:color="auto" w:fill="FFFFFF"/>
          </w:rPr>
          <w:t>10.4236/fns.2015.63036</w:t>
        </w:r>
      </w:hyperlink>
      <w:r w:rsidRPr="005A1AD3">
        <w:rPr>
          <w:rFonts w:ascii="Arial" w:hAnsi="Arial" w:cs="Arial"/>
          <w:color w:val="232323"/>
          <w:sz w:val="16"/>
          <w:szCs w:val="16"/>
          <w:highlight w:val="yellow"/>
          <w:shd w:val="clear" w:color="auto" w:fill="FFFFFF"/>
        </w:rPr>
        <w:t xml:space="preserve"> </w:t>
      </w:r>
    </w:p>
    <w:p w14:paraId="664F8E9F" w14:textId="1041D672" w:rsidR="007B27C7" w:rsidRPr="005A1AD3" w:rsidRDefault="007B27C7" w:rsidP="00213FC8">
      <w:pPr>
        <w:pStyle w:val="13Reference"/>
        <w:rPr>
          <w:rFonts w:ascii="Arial" w:hAnsi="Arial" w:cs="Arial"/>
          <w:szCs w:val="16"/>
          <w:lang w:val="fr-FR" w:eastAsia="fr-FR"/>
        </w:rPr>
      </w:pPr>
      <w:proofErr w:type="spellStart"/>
      <w:r w:rsidRPr="005A1AD3">
        <w:rPr>
          <w:rFonts w:ascii="Arial" w:hAnsi="Arial" w:cs="Arial"/>
          <w:szCs w:val="16"/>
          <w:lang w:val="fr-FR" w:eastAsia="fr-FR"/>
        </w:rPr>
        <w:t>Cinquanta</w:t>
      </w:r>
      <w:proofErr w:type="spellEnd"/>
      <w:r w:rsidRPr="005A1AD3">
        <w:rPr>
          <w:rFonts w:ascii="Arial" w:hAnsi="Arial" w:cs="Arial"/>
          <w:szCs w:val="16"/>
          <w:lang w:val="fr-FR" w:eastAsia="fr-FR"/>
        </w:rPr>
        <w:t xml:space="preserve">, L., Di Matteo, M. and </w:t>
      </w:r>
      <w:proofErr w:type="spellStart"/>
      <w:r w:rsidRPr="005A1AD3">
        <w:rPr>
          <w:rFonts w:ascii="Arial" w:hAnsi="Arial" w:cs="Arial"/>
          <w:szCs w:val="16"/>
          <w:lang w:val="fr-FR" w:eastAsia="fr-FR"/>
        </w:rPr>
        <w:t>Esti</w:t>
      </w:r>
      <w:proofErr w:type="spellEnd"/>
      <w:r w:rsidRPr="005A1AD3">
        <w:rPr>
          <w:rFonts w:ascii="Arial" w:hAnsi="Arial" w:cs="Arial"/>
          <w:szCs w:val="16"/>
          <w:lang w:val="fr-FR" w:eastAsia="fr-FR"/>
        </w:rPr>
        <w:t xml:space="preserve">, M. </w:t>
      </w:r>
      <w:r w:rsidR="002B4219">
        <w:rPr>
          <w:rFonts w:ascii="Arial" w:hAnsi="Arial" w:cs="Arial"/>
          <w:szCs w:val="16"/>
          <w:lang w:val="fr-FR" w:eastAsia="fr-FR"/>
        </w:rPr>
        <w:t>(</w:t>
      </w:r>
      <w:r w:rsidR="006A61C0" w:rsidRPr="005A1AD3">
        <w:rPr>
          <w:rFonts w:ascii="Arial" w:hAnsi="Arial" w:cs="Arial"/>
          <w:szCs w:val="16"/>
          <w:lang w:val="fr-FR" w:eastAsia="fr-FR"/>
        </w:rPr>
        <w:t>2002</w:t>
      </w:r>
      <w:r w:rsidR="002B4219">
        <w:rPr>
          <w:rFonts w:ascii="Arial" w:hAnsi="Arial" w:cs="Arial"/>
          <w:szCs w:val="16"/>
          <w:lang w:val="fr-FR" w:eastAsia="fr-FR"/>
        </w:rPr>
        <w:t xml:space="preserve">). </w:t>
      </w:r>
      <w:r w:rsidRPr="005A1AD3">
        <w:rPr>
          <w:rFonts w:ascii="Arial" w:hAnsi="Arial" w:cs="Arial"/>
          <w:szCs w:val="16"/>
          <w:lang w:val="fr-FR" w:eastAsia="fr-FR"/>
        </w:rPr>
        <w:t>Physical Pre-</w:t>
      </w:r>
      <w:proofErr w:type="spellStart"/>
      <w:r w:rsidRPr="005A1AD3">
        <w:rPr>
          <w:rFonts w:ascii="Arial" w:hAnsi="Arial" w:cs="Arial"/>
          <w:szCs w:val="16"/>
          <w:lang w:val="fr-FR" w:eastAsia="fr-FR"/>
        </w:rPr>
        <w:t>Treatment</w:t>
      </w:r>
      <w:proofErr w:type="spellEnd"/>
      <w:r w:rsidRPr="005A1AD3">
        <w:rPr>
          <w:rFonts w:ascii="Arial" w:hAnsi="Arial" w:cs="Arial"/>
          <w:szCs w:val="16"/>
          <w:lang w:val="fr-FR" w:eastAsia="fr-FR"/>
        </w:rPr>
        <w:t xml:space="preserve"> of </w:t>
      </w:r>
      <w:proofErr w:type="spellStart"/>
      <w:r w:rsidRPr="005A1AD3">
        <w:rPr>
          <w:rFonts w:ascii="Arial" w:hAnsi="Arial" w:cs="Arial"/>
          <w:szCs w:val="16"/>
          <w:lang w:val="fr-FR" w:eastAsia="fr-FR"/>
        </w:rPr>
        <w:t>Plums</w:t>
      </w:r>
      <w:proofErr w:type="spellEnd"/>
      <w:r w:rsidRPr="005A1AD3">
        <w:rPr>
          <w:rFonts w:ascii="Arial" w:hAnsi="Arial" w:cs="Arial"/>
          <w:szCs w:val="16"/>
          <w:lang w:val="fr-FR" w:eastAsia="fr-FR"/>
        </w:rPr>
        <w:t xml:space="preserve"> (Prunus </w:t>
      </w:r>
      <w:proofErr w:type="spellStart"/>
      <w:proofErr w:type="gramStart"/>
      <w:r w:rsidRPr="005A1AD3">
        <w:rPr>
          <w:rFonts w:ascii="Arial" w:hAnsi="Arial" w:cs="Arial"/>
          <w:szCs w:val="16"/>
          <w:lang w:val="fr-FR" w:eastAsia="fr-FR"/>
        </w:rPr>
        <w:t>domestica</w:t>
      </w:r>
      <w:proofErr w:type="spellEnd"/>
      <w:r w:rsidRPr="005A1AD3">
        <w:rPr>
          <w:rFonts w:ascii="Arial" w:hAnsi="Arial" w:cs="Arial"/>
          <w:szCs w:val="16"/>
          <w:lang w:val="fr-FR" w:eastAsia="fr-FR"/>
        </w:rPr>
        <w:t>..</w:t>
      </w:r>
      <w:proofErr w:type="gramEnd"/>
      <w:r w:rsidRPr="005A1AD3">
        <w:rPr>
          <w:rFonts w:ascii="Arial" w:hAnsi="Arial" w:cs="Arial"/>
          <w:szCs w:val="16"/>
          <w:lang w:val="fr-FR" w:eastAsia="fr-FR"/>
        </w:rPr>
        <w:t xml:space="preserve"> Part 2. </w:t>
      </w:r>
      <w:proofErr w:type="spellStart"/>
      <w:r w:rsidRPr="005A1AD3">
        <w:rPr>
          <w:rFonts w:ascii="Arial" w:hAnsi="Arial" w:cs="Arial"/>
          <w:szCs w:val="16"/>
          <w:lang w:val="fr-FR" w:eastAsia="fr-FR"/>
        </w:rPr>
        <w:t>Effect</w:t>
      </w:r>
      <w:proofErr w:type="spellEnd"/>
      <w:r w:rsidRPr="005A1AD3">
        <w:rPr>
          <w:rFonts w:ascii="Arial" w:hAnsi="Arial" w:cs="Arial"/>
          <w:szCs w:val="16"/>
          <w:lang w:val="fr-FR" w:eastAsia="fr-FR"/>
        </w:rPr>
        <w:t xml:space="preserve"> on the </w:t>
      </w:r>
      <w:proofErr w:type="spellStart"/>
      <w:r w:rsidRPr="005A1AD3">
        <w:rPr>
          <w:rFonts w:ascii="Arial" w:hAnsi="Arial" w:cs="Arial"/>
          <w:szCs w:val="16"/>
          <w:lang w:val="fr-FR" w:eastAsia="fr-FR"/>
        </w:rPr>
        <w:t>Quality</w:t>
      </w:r>
      <w:proofErr w:type="spellEnd"/>
      <w:r w:rsidRPr="005A1AD3">
        <w:rPr>
          <w:rFonts w:ascii="Arial" w:hAnsi="Arial" w:cs="Arial"/>
          <w:szCs w:val="16"/>
          <w:lang w:val="fr-FR" w:eastAsia="fr-FR"/>
        </w:rPr>
        <w:t xml:space="preserve"> </w:t>
      </w:r>
      <w:proofErr w:type="spellStart"/>
      <w:r w:rsidRPr="005A1AD3">
        <w:rPr>
          <w:rFonts w:ascii="Arial" w:hAnsi="Arial" w:cs="Arial"/>
          <w:szCs w:val="16"/>
          <w:lang w:val="fr-FR" w:eastAsia="fr-FR"/>
        </w:rPr>
        <w:t>Characteristics</w:t>
      </w:r>
      <w:proofErr w:type="spellEnd"/>
      <w:r w:rsidRPr="005A1AD3">
        <w:rPr>
          <w:rFonts w:ascii="Arial" w:hAnsi="Arial" w:cs="Arial"/>
          <w:szCs w:val="16"/>
          <w:lang w:val="fr-FR" w:eastAsia="fr-FR"/>
        </w:rPr>
        <w:t xml:space="preserve"> of </w:t>
      </w:r>
      <w:proofErr w:type="spellStart"/>
      <w:r w:rsidRPr="005A1AD3">
        <w:rPr>
          <w:rFonts w:ascii="Arial" w:hAnsi="Arial" w:cs="Arial"/>
          <w:szCs w:val="16"/>
          <w:lang w:val="fr-FR" w:eastAsia="fr-FR"/>
        </w:rPr>
        <w:t>Different</w:t>
      </w:r>
      <w:proofErr w:type="spellEnd"/>
      <w:r w:rsidRPr="005A1AD3">
        <w:rPr>
          <w:rFonts w:ascii="Arial" w:hAnsi="Arial" w:cs="Arial"/>
          <w:szCs w:val="16"/>
          <w:lang w:val="fr-FR" w:eastAsia="fr-FR"/>
        </w:rPr>
        <w:t xml:space="preserve"> Prune Cultivars. Food Chemistry, 79, 233-238.</w:t>
      </w:r>
      <w:r w:rsidRPr="005A1AD3">
        <w:rPr>
          <w:rFonts w:ascii="Arial" w:hAnsi="Arial" w:cs="Arial"/>
          <w:szCs w:val="16"/>
          <w:lang w:val="fr-FR" w:eastAsia="fr-FR"/>
        </w:rPr>
        <w:br/>
      </w:r>
      <w:hyperlink r:id="rId34" w:history="1">
        <w:r w:rsidRPr="005A1AD3">
          <w:rPr>
            <w:rStyle w:val="Lienhypertexte"/>
            <w:rFonts w:ascii="Arial" w:eastAsia="Times New Roman" w:hAnsi="Arial" w:cs="Arial"/>
            <w:szCs w:val="16"/>
            <w:lang w:val="fr-FR" w:eastAsia="fr-FR"/>
          </w:rPr>
          <w:t>http://dx.doi.org/10.1016/S0308-8146(02.00138-3</w:t>
        </w:r>
      </w:hyperlink>
    </w:p>
    <w:p w14:paraId="151F5F54" w14:textId="14423AF2"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lastRenderedPageBreak/>
        <w:t xml:space="preserve">Abdou-Salam, </w:t>
      </w:r>
      <w:proofErr w:type="gramStart"/>
      <w:r w:rsidRPr="005A1AD3">
        <w:rPr>
          <w:rFonts w:ascii="Arial" w:hAnsi="Arial" w:cs="Arial"/>
          <w:szCs w:val="16"/>
          <w:shd w:val="clear" w:color="auto" w:fill="FFFFFF"/>
          <w:lang w:val="fr-FR"/>
        </w:rPr>
        <w:t>G. ,</w:t>
      </w:r>
      <w:proofErr w:type="gramEnd"/>
      <w:r w:rsidRPr="005A1AD3">
        <w:rPr>
          <w:rFonts w:ascii="Arial" w:hAnsi="Arial" w:cs="Arial"/>
          <w:szCs w:val="16"/>
          <w:shd w:val="clear" w:color="auto" w:fill="FFFFFF"/>
          <w:lang w:val="fr-FR"/>
        </w:rPr>
        <w:t xml:space="preserve"> Honore, O. and François, Z. </w:t>
      </w:r>
      <w:r w:rsidR="002B4219">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2020</w:t>
      </w:r>
      <w:r w:rsidR="002B4219">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Taking</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into</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Account</w:t>
      </w:r>
      <w:proofErr w:type="spellEnd"/>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Complex</w:t>
      </w:r>
      <w:proofErr w:type="spellEnd"/>
      <w:r w:rsidRPr="005A1AD3">
        <w:rPr>
          <w:rFonts w:ascii="Arial" w:hAnsi="Arial" w:cs="Arial"/>
          <w:szCs w:val="16"/>
          <w:shd w:val="clear" w:color="auto" w:fill="FFFFFF"/>
          <w:lang w:val="fr-FR"/>
        </w:rPr>
        <w:t xml:space="preserve"> Nature and the </w:t>
      </w:r>
      <w:proofErr w:type="spellStart"/>
      <w:r w:rsidRPr="005A1AD3">
        <w:rPr>
          <w:rFonts w:ascii="Arial" w:hAnsi="Arial" w:cs="Arial"/>
          <w:szCs w:val="16"/>
          <w:shd w:val="clear" w:color="auto" w:fill="FFFFFF"/>
          <w:lang w:val="fr-FR"/>
        </w:rPr>
        <w:t>Intrinsic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Parameters</w:t>
      </w:r>
      <w:proofErr w:type="spellEnd"/>
      <w:r w:rsidRPr="005A1AD3">
        <w:rPr>
          <w:rFonts w:ascii="Arial" w:hAnsi="Arial" w:cs="Arial"/>
          <w:szCs w:val="16"/>
          <w:shd w:val="clear" w:color="auto" w:fill="FFFFFF"/>
          <w:lang w:val="fr-FR"/>
        </w:rPr>
        <w:t xml:space="preserve"> of Agro-Food. </w:t>
      </w:r>
      <w:r w:rsidRPr="005A1AD3">
        <w:rPr>
          <w:rFonts w:ascii="Arial" w:hAnsi="Arial" w:cs="Arial"/>
          <w:i/>
          <w:iCs/>
          <w:szCs w:val="16"/>
          <w:shd w:val="clear" w:color="auto" w:fill="FFFFFF"/>
          <w:lang w:val="fr-FR"/>
        </w:rPr>
        <w:t xml:space="preserve">Journal of </w:t>
      </w:r>
      <w:proofErr w:type="spellStart"/>
      <w:r w:rsidRPr="005A1AD3">
        <w:rPr>
          <w:rFonts w:ascii="Arial" w:hAnsi="Arial" w:cs="Arial"/>
          <w:i/>
          <w:iCs/>
          <w:szCs w:val="16"/>
          <w:shd w:val="clear" w:color="auto" w:fill="FFFFFF"/>
          <w:lang w:val="fr-FR"/>
        </w:rPr>
        <w:t>Biophysical</w:t>
      </w:r>
      <w:proofErr w:type="spellEnd"/>
      <w:r w:rsidRPr="005A1AD3">
        <w:rPr>
          <w:rFonts w:ascii="Arial" w:hAnsi="Arial" w:cs="Arial"/>
          <w:i/>
          <w:iCs/>
          <w:szCs w:val="16"/>
          <w:shd w:val="clear" w:color="auto" w:fill="FFFFFF"/>
          <w:lang w:val="fr-FR"/>
        </w:rPr>
        <w:t xml:space="preserve"> Chemistry</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11</w:t>
      </w:r>
      <w:r w:rsidRPr="005A1AD3">
        <w:rPr>
          <w:rFonts w:ascii="Arial" w:hAnsi="Arial" w:cs="Arial"/>
          <w:szCs w:val="16"/>
          <w:shd w:val="clear" w:color="auto" w:fill="FFFFFF"/>
          <w:lang w:val="fr-FR"/>
        </w:rPr>
        <w:t xml:space="preserve">, 1-13.  </w:t>
      </w:r>
    </w:p>
    <w:p w14:paraId="6F98CCC4"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5" w:tgtFrame="_blank" w:history="1">
        <w:r w:rsidRPr="005A1AD3">
          <w:rPr>
            <w:rStyle w:val="Lienhypertexte"/>
            <w:rFonts w:ascii="Arial" w:hAnsi="Arial" w:cs="Arial"/>
            <w:color w:val="0B4FA7"/>
            <w:sz w:val="16"/>
            <w:szCs w:val="16"/>
            <w:shd w:val="clear" w:color="auto" w:fill="FFFFFF"/>
          </w:rPr>
          <w:t>10.4236/jbpc.2020.111001</w:t>
        </w:r>
      </w:hyperlink>
      <w:r w:rsidRPr="005A1AD3">
        <w:rPr>
          <w:rFonts w:ascii="Arial" w:hAnsi="Arial" w:cs="Arial"/>
          <w:color w:val="232323"/>
          <w:sz w:val="16"/>
          <w:szCs w:val="16"/>
          <w:shd w:val="clear" w:color="auto" w:fill="FFFFFF"/>
        </w:rPr>
        <w:t>.</w:t>
      </w:r>
    </w:p>
    <w:p w14:paraId="53F45E55" w14:textId="59872F04"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Hélène, D. and François, Z.</w:t>
      </w:r>
      <w:r w:rsidR="002B4219">
        <w:rPr>
          <w:rFonts w:ascii="Arial" w:hAnsi="Arial" w:cs="Arial"/>
          <w:szCs w:val="16"/>
          <w:shd w:val="clear" w:color="auto" w:fill="FFFFFF"/>
          <w:lang w:val="fr-FR"/>
        </w:rPr>
        <w:t xml:space="preserve"> (</w:t>
      </w:r>
      <w:r w:rsidR="00980D23" w:rsidRPr="005A1AD3">
        <w:rPr>
          <w:rFonts w:ascii="Arial" w:hAnsi="Arial" w:cs="Arial"/>
          <w:szCs w:val="16"/>
          <w:shd w:val="clear" w:color="auto" w:fill="FFFFFF"/>
          <w:lang w:val="fr-FR"/>
        </w:rPr>
        <w:t>2019</w:t>
      </w:r>
      <w:r w:rsidR="002B4219">
        <w:rPr>
          <w:rFonts w:ascii="Arial" w:hAnsi="Arial" w:cs="Arial"/>
          <w:szCs w:val="16"/>
          <w:shd w:val="clear" w:color="auto" w:fill="FFFFFF"/>
          <w:lang w:val="fr-FR"/>
        </w:rPr>
        <w:t>)</w:t>
      </w:r>
      <w:r w:rsidR="00980D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What</w:t>
      </w:r>
      <w:proofErr w:type="spellEnd"/>
      <w:r w:rsidRPr="005A1AD3">
        <w:rPr>
          <w:rFonts w:ascii="Arial" w:hAnsi="Arial" w:cs="Arial"/>
          <w:szCs w:val="16"/>
          <w:shd w:val="clear" w:color="auto" w:fill="FFFFFF"/>
          <w:lang w:val="fr-FR"/>
        </w:rPr>
        <w:t xml:space="preserve"> Process </w:t>
      </w:r>
      <w:proofErr w:type="spellStart"/>
      <w:r w:rsidRPr="005A1AD3">
        <w:rPr>
          <w:rFonts w:ascii="Arial" w:hAnsi="Arial" w:cs="Arial"/>
          <w:szCs w:val="16"/>
          <w:shd w:val="clear" w:color="auto" w:fill="FFFFFF"/>
          <w:lang w:val="fr-FR"/>
        </w:rPr>
        <w:t>Optimizes</w:t>
      </w:r>
      <w:proofErr w:type="spellEnd"/>
      <w:r w:rsidRPr="005A1AD3">
        <w:rPr>
          <w:rFonts w:ascii="Arial" w:hAnsi="Arial" w:cs="Arial"/>
          <w:szCs w:val="16"/>
          <w:shd w:val="clear" w:color="auto" w:fill="FFFFFF"/>
          <w:lang w:val="fr-FR"/>
        </w:rPr>
        <w:t xml:space="preserve"> Convective Drying of </w:t>
      </w:r>
      <w:proofErr w:type="spellStart"/>
      <w:r w:rsidRPr="005A1AD3">
        <w:rPr>
          <w:rFonts w:ascii="Arial" w:hAnsi="Arial" w:cs="Arial"/>
          <w:szCs w:val="16"/>
          <w:shd w:val="clear" w:color="auto" w:fill="FFFFFF"/>
          <w:lang w:val="fr-FR"/>
        </w:rPr>
        <w:t>Farm</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Products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with</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Complex</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Constitution:</w:t>
      </w:r>
      <w:proofErr w:type="gramEnd"/>
      <w:r w:rsidRPr="005A1AD3">
        <w:rPr>
          <w:rFonts w:ascii="Arial" w:hAnsi="Arial" w:cs="Arial"/>
          <w:szCs w:val="16"/>
          <w:shd w:val="clear" w:color="auto" w:fill="FFFFFF"/>
          <w:lang w:val="fr-FR"/>
        </w:rPr>
        <w:t xml:space="preserve"> Case of Okra (</w:t>
      </w:r>
      <w:proofErr w:type="spellStart"/>
      <w:r w:rsidRPr="005A1AD3">
        <w:rPr>
          <w:rFonts w:ascii="Arial" w:hAnsi="Arial" w:cs="Arial"/>
          <w:i/>
          <w:iCs/>
          <w:szCs w:val="16"/>
          <w:shd w:val="clear" w:color="auto" w:fill="FFFFFF"/>
          <w:lang w:val="fr-FR"/>
        </w:rPr>
        <w:t>Abelmoschus</w:t>
      </w:r>
      <w:proofErr w:type="spellEnd"/>
      <w:r w:rsidRPr="005A1AD3">
        <w:rPr>
          <w:rFonts w:ascii="Arial" w:hAnsi="Arial" w:cs="Arial"/>
          <w:i/>
          <w:iCs/>
          <w:szCs w:val="16"/>
          <w:shd w:val="clear" w:color="auto" w:fill="FFFFFF"/>
          <w:lang w:val="fr-FR"/>
        </w:rPr>
        <w:t xml:space="preserve"> </w:t>
      </w:r>
      <w:proofErr w:type="spellStart"/>
      <w:r w:rsidRPr="005A1AD3">
        <w:rPr>
          <w:rFonts w:ascii="Arial" w:hAnsi="Arial" w:cs="Arial"/>
          <w:i/>
          <w:iCs/>
          <w:szCs w:val="16"/>
          <w:shd w:val="clear" w:color="auto" w:fill="FFFFFF"/>
          <w:lang w:val="fr-FR"/>
        </w:rPr>
        <w:t>esculentus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Journal of Agricultural Chemistry and </w:t>
      </w:r>
      <w:proofErr w:type="spellStart"/>
      <w:proofErr w:type="gramStart"/>
      <w:r w:rsidRPr="005A1AD3">
        <w:rPr>
          <w:rFonts w:ascii="Arial" w:hAnsi="Arial" w:cs="Arial"/>
          <w:i/>
          <w:iCs/>
          <w:szCs w:val="16"/>
          <w:shd w:val="clear" w:color="auto" w:fill="FFFFFF"/>
          <w:lang w:val="fr-FR"/>
        </w:rPr>
        <w:t>Environment</w:t>
      </w:r>
      <w:proofErr w:type="spellEnd"/>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8</w:t>
      </w:r>
      <w:proofErr w:type="gramEnd"/>
      <w:r w:rsidRPr="005A1AD3">
        <w:rPr>
          <w:rFonts w:ascii="Arial" w:hAnsi="Arial" w:cs="Arial"/>
          <w:szCs w:val="16"/>
          <w:shd w:val="clear" w:color="auto" w:fill="FFFFFF"/>
          <w:lang w:val="fr-FR"/>
        </w:rPr>
        <w:t>, 14-22.</w:t>
      </w:r>
    </w:p>
    <w:p w14:paraId="60D3C8B4"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6" w:tgtFrame="_blank" w:history="1">
        <w:r w:rsidRPr="005A1AD3">
          <w:rPr>
            <w:rStyle w:val="Lienhypertexte"/>
            <w:rFonts w:ascii="Arial" w:hAnsi="Arial" w:cs="Arial"/>
            <w:color w:val="0B4FA7"/>
            <w:sz w:val="16"/>
            <w:szCs w:val="16"/>
            <w:shd w:val="clear" w:color="auto" w:fill="FFFFFF"/>
          </w:rPr>
          <w:t>10.4236/jacen.2019.81002</w:t>
        </w:r>
      </w:hyperlink>
      <w:r w:rsidRPr="005A1AD3">
        <w:rPr>
          <w:rFonts w:ascii="Arial" w:hAnsi="Arial" w:cs="Arial"/>
          <w:color w:val="232323"/>
          <w:sz w:val="16"/>
          <w:szCs w:val="16"/>
          <w:shd w:val="clear" w:color="auto" w:fill="FFFFFF"/>
        </w:rPr>
        <w:t>.</w:t>
      </w:r>
    </w:p>
    <w:p w14:paraId="37C79BD3" w14:textId="4BC3328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Erenturk</w:t>
      </w:r>
      <w:proofErr w:type="spellEnd"/>
      <w:r w:rsidRPr="005A1AD3">
        <w:rPr>
          <w:rFonts w:ascii="Arial" w:hAnsi="Arial" w:cs="Arial"/>
          <w:szCs w:val="16"/>
          <w:shd w:val="clear" w:color="auto" w:fill="FFFFFF"/>
          <w:lang w:val="fr-FR"/>
        </w:rPr>
        <w:t xml:space="preserve">, S., </w:t>
      </w:r>
      <w:proofErr w:type="spellStart"/>
      <w:r w:rsidRPr="005A1AD3">
        <w:rPr>
          <w:rFonts w:ascii="Arial" w:hAnsi="Arial" w:cs="Arial"/>
          <w:szCs w:val="16"/>
          <w:shd w:val="clear" w:color="auto" w:fill="FFFFFF"/>
          <w:lang w:val="fr-FR"/>
        </w:rPr>
        <w:t>Gulaboglu</w:t>
      </w:r>
      <w:proofErr w:type="spellEnd"/>
      <w:r w:rsidRPr="005A1AD3">
        <w:rPr>
          <w:rFonts w:ascii="Arial" w:hAnsi="Arial" w:cs="Arial"/>
          <w:szCs w:val="16"/>
          <w:shd w:val="clear" w:color="auto" w:fill="FFFFFF"/>
          <w:lang w:val="fr-FR"/>
        </w:rPr>
        <w:t xml:space="preserve">, M.S. and </w:t>
      </w:r>
      <w:proofErr w:type="spellStart"/>
      <w:r w:rsidRPr="005A1AD3">
        <w:rPr>
          <w:rFonts w:ascii="Arial" w:hAnsi="Arial" w:cs="Arial"/>
          <w:szCs w:val="16"/>
          <w:shd w:val="clear" w:color="auto" w:fill="FFFFFF"/>
          <w:lang w:val="fr-FR"/>
        </w:rPr>
        <w:t>Gultekin</w:t>
      </w:r>
      <w:proofErr w:type="spellEnd"/>
      <w:r w:rsidRPr="005A1AD3">
        <w:rPr>
          <w:rFonts w:ascii="Arial" w:hAnsi="Arial" w:cs="Arial"/>
          <w:szCs w:val="16"/>
          <w:shd w:val="clear" w:color="auto" w:fill="FFFFFF"/>
          <w:lang w:val="fr-FR"/>
        </w:rPr>
        <w:t>, S.</w:t>
      </w:r>
      <w:r w:rsidR="002B4219">
        <w:rPr>
          <w:rFonts w:ascii="Arial" w:hAnsi="Arial" w:cs="Arial"/>
          <w:szCs w:val="16"/>
          <w:shd w:val="clear" w:color="auto" w:fill="FFFFFF"/>
          <w:lang w:val="fr-FR"/>
        </w:rPr>
        <w:t xml:space="preserve"> (</w:t>
      </w:r>
      <w:r w:rsidR="00980D23" w:rsidRPr="005A1AD3">
        <w:rPr>
          <w:rFonts w:ascii="Arial" w:hAnsi="Arial" w:cs="Arial"/>
          <w:szCs w:val="16"/>
          <w:shd w:val="clear" w:color="auto" w:fill="FFFFFF"/>
          <w:lang w:val="fr-FR"/>
        </w:rPr>
        <w:t>2005</w:t>
      </w:r>
      <w:r w:rsidR="002B4219">
        <w:rPr>
          <w:rFonts w:ascii="Arial" w:hAnsi="Arial" w:cs="Arial"/>
          <w:szCs w:val="16"/>
          <w:shd w:val="clear" w:color="auto" w:fill="FFFFFF"/>
          <w:lang w:val="fr-FR"/>
        </w:rPr>
        <w:t>)</w:t>
      </w:r>
      <w:r w:rsidR="00980D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Effects</w:t>
      </w:r>
      <w:proofErr w:type="spellEnd"/>
      <w:r w:rsidRPr="005A1AD3">
        <w:rPr>
          <w:rFonts w:ascii="Arial" w:hAnsi="Arial" w:cs="Arial"/>
          <w:szCs w:val="16"/>
          <w:shd w:val="clear" w:color="auto" w:fill="FFFFFF"/>
          <w:lang w:val="fr-FR"/>
        </w:rPr>
        <w:t xml:space="preserve"> of Cutting and Drying Medium on the </w:t>
      </w:r>
      <w:proofErr w:type="spellStart"/>
      <w:r w:rsidRPr="005A1AD3">
        <w:rPr>
          <w:rFonts w:ascii="Arial" w:hAnsi="Arial" w:cs="Arial"/>
          <w:szCs w:val="16"/>
          <w:shd w:val="clear" w:color="auto" w:fill="FFFFFF"/>
          <w:lang w:val="fr-FR"/>
        </w:rPr>
        <w:t>Vitamin</w:t>
      </w:r>
      <w:proofErr w:type="spellEnd"/>
      <w:r w:rsidRPr="005A1AD3">
        <w:rPr>
          <w:rFonts w:ascii="Arial" w:hAnsi="Arial" w:cs="Arial"/>
          <w:szCs w:val="16"/>
          <w:shd w:val="clear" w:color="auto" w:fill="FFFFFF"/>
          <w:lang w:val="fr-FR"/>
        </w:rPr>
        <w:t xml:space="preserve"> C Content of Rose Hip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Drying. Journal of Food Engineering, 68, 513-518.</w:t>
      </w:r>
      <w:r w:rsidRPr="005A1AD3">
        <w:rPr>
          <w:rFonts w:ascii="Arial" w:hAnsi="Arial" w:cs="Arial"/>
          <w:szCs w:val="16"/>
          <w:lang w:val="fr-FR"/>
        </w:rPr>
        <w:br/>
      </w:r>
      <w:hyperlink r:id="rId37" w:history="1">
        <w:r w:rsidRPr="005A1AD3">
          <w:rPr>
            <w:rStyle w:val="Lienhypertexte"/>
            <w:rFonts w:ascii="Arial" w:hAnsi="Arial" w:cs="Arial"/>
            <w:szCs w:val="16"/>
            <w:shd w:val="clear" w:color="auto" w:fill="FFFFFF"/>
            <w:lang w:val="fr-FR"/>
          </w:rPr>
          <w:t>http://dx.doi.org/10.1016/j.jfoodeng.2004.07.012</w:t>
        </w:r>
      </w:hyperlink>
    </w:p>
    <w:p w14:paraId="7FB1BFD8" w14:textId="1408535F"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Honore, O., Abdou-Salam, G., Salam, I., Désiré, B. and François, Z.</w:t>
      </w:r>
      <w:r w:rsidR="002B4219">
        <w:rPr>
          <w:rFonts w:ascii="Arial" w:hAnsi="Arial" w:cs="Arial"/>
          <w:szCs w:val="16"/>
          <w:shd w:val="clear" w:color="auto" w:fill="FFFFFF"/>
          <w:lang w:val="fr-FR"/>
        </w:rPr>
        <w:t xml:space="preserve">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2023</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Validation of a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Dimensions for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proofErr w:type="spellStart"/>
      <w:r w:rsidRPr="005A1AD3">
        <w:rPr>
          <w:rFonts w:ascii="Arial" w:hAnsi="Arial" w:cs="Arial"/>
          <w:szCs w:val="16"/>
          <w:shd w:val="clear" w:color="auto" w:fill="FFFFFF"/>
          <w:lang w:val="fr-FR"/>
        </w:rPr>
        <w:t>Cubic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Cylindrical</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Spherical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Shapes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Open Journal of </w:t>
      </w:r>
      <w:proofErr w:type="spellStart"/>
      <w:r w:rsidRPr="005A1AD3">
        <w:rPr>
          <w:rFonts w:ascii="Arial" w:hAnsi="Arial" w:cs="Arial"/>
          <w:i/>
          <w:iCs/>
          <w:szCs w:val="16"/>
          <w:shd w:val="clear" w:color="auto" w:fill="FFFFFF"/>
          <w:lang w:val="fr-FR"/>
        </w:rPr>
        <w:t>Applied</w:t>
      </w:r>
      <w:proofErr w:type="spellEnd"/>
      <w:r w:rsidRPr="005A1AD3">
        <w:rPr>
          <w:rFonts w:ascii="Arial" w:hAnsi="Arial" w:cs="Arial"/>
          <w:i/>
          <w:iCs/>
          <w:szCs w:val="16"/>
          <w:shd w:val="clear" w:color="auto" w:fill="FFFFFF"/>
          <w:lang w:val="fr-FR"/>
        </w:rPr>
        <w:t xml:space="preserve">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13</w:t>
      </w:r>
      <w:r w:rsidRPr="005A1AD3">
        <w:rPr>
          <w:rFonts w:ascii="Arial" w:hAnsi="Arial" w:cs="Arial"/>
          <w:szCs w:val="16"/>
          <w:shd w:val="clear" w:color="auto" w:fill="FFFFFF"/>
          <w:lang w:val="fr-FR"/>
        </w:rPr>
        <w:t>, 1714-1722. </w:t>
      </w:r>
    </w:p>
    <w:p w14:paraId="6119CBA3"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8" w:tgtFrame="_blank" w:history="1">
        <w:r w:rsidRPr="005A1AD3">
          <w:rPr>
            <w:rStyle w:val="Lienhypertexte"/>
            <w:rFonts w:ascii="Arial" w:hAnsi="Arial" w:cs="Arial"/>
            <w:color w:val="0B4FA7"/>
            <w:sz w:val="16"/>
            <w:szCs w:val="16"/>
            <w:shd w:val="clear" w:color="auto" w:fill="FFFFFF"/>
          </w:rPr>
          <w:t>10.4236/ojapps.2023.1310135</w:t>
        </w:r>
      </w:hyperlink>
      <w:r w:rsidRPr="005A1AD3">
        <w:rPr>
          <w:rFonts w:ascii="Arial" w:hAnsi="Arial" w:cs="Arial"/>
          <w:color w:val="232323"/>
          <w:sz w:val="16"/>
          <w:szCs w:val="16"/>
          <w:shd w:val="clear" w:color="auto" w:fill="FFFFFF"/>
        </w:rPr>
        <w:t>.</w:t>
      </w:r>
    </w:p>
    <w:p w14:paraId="35A603F5" w14:textId="5ADA7CE0"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Doymaz</w:t>
      </w:r>
      <w:proofErr w:type="spellEnd"/>
      <w:r w:rsidRPr="005A1AD3">
        <w:rPr>
          <w:rFonts w:ascii="Arial" w:hAnsi="Arial" w:cs="Arial"/>
          <w:szCs w:val="16"/>
          <w:shd w:val="clear" w:color="auto" w:fill="FFFFFF"/>
          <w:lang w:val="fr-FR"/>
        </w:rPr>
        <w:t xml:space="preserve">, I.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2010</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Evaluation of </w:t>
      </w:r>
      <w:proofErr w:type="spellStart"/>
      <w:r w:rsidRPr="005A1AD3">
        <w:rPr>
          <w:rFonts w:ascii="Arial" w:hAnsi="Arial" w:cs="Arial"/>
          <w:szCs w:val="16"/>
          <w:shd w:val="clear" w:color="auto" w:fill="FFFFFF"/>
          <w:lang w:val="fr-FR"/>
        </w:rPr>
        <w:t>Mathematical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Models</w:t>
      </w:r>
      <w:proofErr w:type="spellEnd"/>
      <w:r w:rsidRPr="005A1AD3">
        <w:rPr>
          <w:rFonts w:ascii="Arial" w:hAnsi="Arial" w:cs="Arial"/>
          <w:szCs w:val="16"/>
          <w:shd w:val="clear" w:color="auto" w:fill="FFFFFF"/>
          <w:lang w:val="fr-FR"/>
        </w:rPr>
        <w:t xml:space="preserve"> for </w:t>
      </w:r>
      <w:proofErr w:type="spellStart"/>
      <w:r w:rsidRPr="005A1AD3">
        <w:rPr>
          <w:rFonts w:ascii="Arial" w:hAnsi="Arial" w:cs="Arial"/>
          <w:szCs w:val="16"/>
          <w:shd w:val="clear" w:color="auto" w:fill="FFFFFF"/>
          <w:lang w:val="fr-FR"/>
        </w:rPr>
        <w:t>Prediction</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of Banana Slices. International Journal of Food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13, 486-497.</w:t>
      </w:r>
    </w:p>
    <w:p w14:paraId="3CF29C61" w14:textId="48A0115C"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Francois</w:t>
      </w:r>
      <w:proofErr w:type="spellEnd"/>
      <w:r w:rsidRPr="005A1AD3">
        <w:rPr>
          <w:rFonts w:ascii="Arial" w:hAnsi="Arial" w:cs="Arial"/>
          <w:szCs w:val="16"/>
          <w:shd w:val="clear" w:color="auto" w:fill="FFFFFF"/>
          <w:lang w:val="fr-FR"/>
        </w:rPr>
        <w:t>, Z. and Hélène, D.</w:t>
      </w:r>
      <w:r w:rsidR="00980D23" w:rsidRPr="00980D23">
        <w:rPr>
          <w:rFonts w:ascii="Arial" w:hAnsi="Arial" w:cs="Arial"/>
          <w:szCs w:val="16"/>
          <w:shd w:val="clear" w:color="auto" w:fill="FFFFFF"/>
          <w:lang w:val="fr-FR"/>
        </w:rPr>
        <w:t xml:space="preserve">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2019</w:t>
      </w:r>
      <w:r w:rsidR="00980D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Farm</w:t>
      </w:r>
      <w:proofErr w:type="spellEnd"/>
      <w:r w:rsidRPr="005A1AD3">
        <w:rPr>
          <w:rFonts w:ascii="Arial" w:hAnsi="Arial" w:cs="Arial"/>
          <w:szCs w:val="16"/>
          <w:shd w:val="clear" w:color="auto" w:fill="FFFFFF"/>
          <w:lang w:val="fr-FR"/>
        </w:rPr>
        <w:t xml:space="preserve"> Product </w:t>
      </w:r>
      <w:proofErr w:type="spellStart"/>
      <w:r w:rsidRPr="005A1AD3">
        <w:rPr>
          <w:rFonts w:ascii="Arial" w:hAnsi="Arial" w:cs="Arial"/>
          <w:szCs w:val="16"/>
          <w:shd w:val="clear" w:color="auto" w:fill="FFFFFF"/>
          <w:lang w:val="fr-FR"/>
        </w:rPr>
        <w:t>Intrinsic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xml:space="preserve"> on Convective Drying: Case of Okra. </w:t>
      </w:r>
      <w:r w:rsidRPr="005A1AD3">
        <w:rPr>
          <w:rFonts w:ascii="Arial" w:hAnsi="Arial" w:cs="Arial"/>
          <w:i/>
          <w:iCs/>
          <w:szCs w:val="16"/>
          <w:shd w:val="clear" w:color="auto" w:fill="FFFFFF"/>
          <w:lang w:val="fr-FR"/>
        </w:rPr>
        <w:t xml:space="preserve">American Journal of Plant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10</w:t>
      </w:r>
      <w:proofErr w:type="gramEnd"/>
      <w:r w:rsidRPr="005A1AD3">
        <w:rPr>
          <w:rFonts w:ascii="Arial" w:hAnsi="Arial" w:cs="Arial"/>
          <w:szCs w:val="16"/>
          <w:shd w:val="clear" w:color="auto" w:fill="FFFFFF"/>
          <w:lang w:val="fr-FR"/>
        </w:rPr>
        <w:t xml:space="preserve">, 101-110.  </w:t>
      </w:r>
      <w:proofErr w:type="spellStart"/>
      <w:proofErr w:type="gramStart"/>
      <w:r w:rsidRPr="005A1AD3">
        <w:rPr>
          <w:rFonts w:ascii="Arial" w:hAnsi="Arial" w:cs="Arial"/>
          <w:szCs w:val="16"/>
          <w:shd w:val="clear" w:color="auto" w:fill="FFFFFF"/>
          <w:lang w:val="fr-FR"/>
        </w:rPr>
        <w:t>doi</w:t>
      </w:r>
      <w:proofErr w:type="spellEnd"/>
      <w:r w:rsidRPr="005A1AD3">
        <w:rPr>
          <w:rFonts w:ascii="Arial" w:hAnsi="Arial" w:cs="Arial"/>
          <w:szCs w:val="16"/>
          <w:shd w:val="clear" w:color="auto" w:fill="FFFFFF"/>
          <w:lang w:val="fr-FR"/>
        </w:rPr>
        <w:t>:</w:t>
      </w:r>
      <w:proofErr w:type="gramEnd"/>
      <w:r w:rsidRPr="005A1AD3">
        <w:rPr>
          <w:rFonts w:ascii="Arial" w:hAnsi="Arial" w:cs="Arial"/>
          <w:szCs w:val="16"/>
          <w:shd w:val="clear" w:color="auto" w:fill="FFFFFF"/>
          <w:lang w:val="fr-FR"/>
        </w:rPr>
        <w:t> </w:t>
      </w:r>
      <w:hyperlink r:id="rId39" w:tgtFrame="_blank" w:history="1">
        <w:r w:rsidRPr="005A1AD3">
          <w:rPr>
            <w:rStyle w:val="Lienhypertexte"/>
            <w:rFonts w:ascii="Arial" w:hAnsi="Arial" w:cs="Arial"/>
            <w:color w:val="0B4FA7"/>
            <w:szCs w:val="16"/>
            <w:shd w:val="clear" w:color="auto" w:fill="FFFFFF"/>
            <w:lang w:val="fr-FR"/>
          </w:rPr>
          <w:t>10.4236/ajps.2019.101009</w:t>
        </w:r>
      </w:hyperlink>
      <w:r w:rsidRPr="005A1AD3">
        <w:rPr>
          <w:rFonts w:ascii="Arial" w:hAnsi="Arial" w:cs="Arial"/>
          <w:szCs w:val="16"/>
          <w:shd w:val="clear" w:color="auto" w:fill="FFFFFF"/>
          <w:lang w:val="fr-FR"/>
        </w:rPr>
        <w:t>.</w:t>
      </w:r>
    </w:p>
    <w:p w14:paraId="283527F5" w14:textId="66B86D01" w:rsidR="007B27C7" w:rsidRPr="002A5E3F"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Honore,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Abdou-Salam, G. , Salam, I. , Désiré, B. and François, Z.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2023</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Validation of a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Dimensions for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proofErr w:type="spellStart"/>
      <w:r w:rsidRPr="005A1AD3">
        <w:rPr>
          <w:rFonts w:ascii="Arial" w:hAnsi="Arial" w:cs="Arial"/>
          <w:szCs w:val="16"/>
          <w:shd w:val="clear" w:color="auto" w:fill="FFFFFF"/>
          <w:lang w:val="fr-FR"/>
        </w:rPr>
        <w:t>Cubic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Cylindrical</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Spherical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Shapes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Open Journal of </w:t>
      </w:r>
      <w:proofErr w:type="spellStart"/>
      <w:r w:rsidRPr="005A1AD3">
        <w:rPr>
          <w:rFonts w:ascii="Arial" w:hAnsi="Arial" w:cs="Arial"/>
          <w:i/>
          <w:iCs/>
          <w:szCs w:val="16"/>
          <w:shd w:val="clear" w:color="auto" w:fill="FFFFFF"/>
          <w:lang w:val="fr-FR"/>
        </w:rPr>
        <w:t>Applied</w:t>
      </w:r>
      <w:proofErr w:type="spellEnd"/>
      <w:r w:rsidRPr="005A1AD3">
        <w:rPr>
          <w:rFonts w:ascii="Arial" w:hAnsi="Arial" w:cs="Arial"/>
          <w:i/>
          <w:iCs/>
          <w:szCs w:val="16"/>
          <w:shd w:val="clear" w:color="auto" w:fill="FFFFFF"/>
          <w:lang w:val="fr-FR"/>
        </w:rPr>
        <w:t xml:space="preserve">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13</w:t>
      </w:r>
      <w:proofErr w:type="gramEnd"/>
      <w:r w:rsidRPr="005A1AD3">
        <w:rPr>
          <w:rFonts w:ascii="Arial" w:hAnsi="Arial" w:cs="Arial"/>
          <w:szCs w:val="16"/>
          <w:shd w:val="clear" w:color="auto" w:fill="FFFFFF"/>
          <w:lang w:val="fr-FR"/>
        </w:rPr>
        <w:t xml:space="preserve">, 1714-1722. </w:t>
      </w:r>
      <w:proofErr w:type="spellStart"/>
      <w:proofErr w:type="gramStart"/>
      <w:r w:rsidRPr="005A1AD3">
        <w:rPr>
          <w:rFonts w:ascii="Arial" w:hAnsi="Arial" w:cs="Arial"/>
          <w:szCs w:val="16"/>
          <w:shd w:val="clear" w:color="auto" w:fill="FFFFFF"/>
          <w:lang w:val="fr-FR"/>
        </w:rPr>
        <w:t>doi</w:t>
      </w:r>
      <w:proofErr w:type="spellEnd"/>
      <w:r w:rsidRPr="005A1AD3">
        <w:rPr>
          <w:rFonts w:ascii="Arial" w:hAnsi="Arial" w:cs="Arial"/>
          <w:szCs w:val="16"/>
          <w:shd w:val="clear" w:color="auto" w:fill="FFFFFF"/>
          <w:lang w:val="fr-FR"/>
        </w:rPr>
        <w:t>:</w:t>
      </w:r>
      <w:proofErr w:type="gramEnd"/>
      <w:r w:rsidRPr="005A1AD3">
        <w:rPr>
          <w:rFonts w:ascii="Arial" w:hAnsi="Arial" w:cs="Arial"/>
          <w:szCs w:val="16"/>
          <w:shd w:val="clear" w:color="auto" w:fill="FFFFFF"/>
          <w:lang w:val="fr-FR"/>
        </w:rPr>
        <w:t> </w:t>
      </w:r>
      <w:hyperlink r:id="rId40" w:tgtFrame="_blank" w:history="1">
        <w:r w:rsidRPr="005A1AD3">
          <w:rPr>
            <w:rStyle w:val="Lienhypertexte"/>
            <w:rFonts w:ascii="Arial" w:hAnsi="Arial" w:cs="Arial"/>
            <w:color w:val="0B4FA7"/>
            <w:szCs w:val="16"/>
            <w:shd w:val="clear" w:color="auto" w:fill="FFFFFF"/>
            <w:lang w:val="fr-FR"/>
          </w:rPr>
          <w:t>10.4236/ojapps.2023.1310135</w:t>
        </w:r>
      </w:hyperlink>
      <w:r w:rsidRPr="005A1AD3">
        <w:rPr>
          <w:rFonts w:ascii="Arial" w:hAnsi="Arial" w:cs="Arial"/>
          <w:szCs w:val="16"/>
          <w:shd w:val="clear" w:color="auto" w:fill="FFFFFF"/>
          <w:lang w:val="fr-FR"/>
        </w:rPr>
        <w:t>.</w:t>
      </w:r>
      <w:r w:rsidRPr="005A1AD3">
        <w:rPr>
          <w:rFonts w:ascii="Arial" w:hAnsi="Arial" w:cs="Arial"/>
          <w:szCs w:val="16"/>
          <w:highlight w:val="yellow"/>
          <w:shd w:val="clear" w:color="auto" w:fill="FFFFFF"/>
          <w:lang w:val="fr-FR"/>
        </w:rPr>
        <w:t xml:space="preserve"> </w:t>
      </w:r>
    </w:p>
    <w:sectPr w:rsidR="007B27C7" w:rsidRPr="002A5E3F" w:rsidSect="001B47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646F" w14:textId="77777777" w:rsidR="00706E83" w:rsidRDefault="00706E83" w:rsidP="00C37E61">
      <w:r>
        <w:separator/>
      </w:r>
    </w:p>
  </w:endnote>
  <w:endnote w:type="continuationSeparator" w:id="0">
    <w:p w14:paraId="06EF2D73" w14:textId="77777777" w:rsidR="00706E83" w:rsidRDefault="00706E8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dvOT9cb306be.B">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F2B4" w14:textId="77777777" w:rsidR="00220DA4" w:rsidRDefault="00220D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2274" w14:textId="77777777" w:rsidR="00220DA4" w:rsidRDefault="00220D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785E" w14:textId="12C69D5F" w:rsidR="00754C9A" w:rsidRPr="001B4715" w:rsidRDefault="00754C9A" w:rsidP="001B47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512F" w14:textId="77777777" w:rsidR="00706E83" w:rsidRDefault="00706E83" w:rsidP="00C37E61">
      <w:r>
        <w:separator/>
      </w:r>
    </w:p>
  </w:footnote>
  <w:footnote w:type="continuationSeparator" w:id="0">
    <w:p w14:paraId="1BA62755" w14:textId="77777777" w:rsidR="00706E83" w:rsidRDefault="00706E8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BFC7" w14:textId="3B2B9361" w:rsidR="00220DA4" w:rsidRDefault="00706E83">
    <w:pPr>
      <w:pStyle w:val="En-tte"/>
    </w:pPr>
    <w:r>
      <w:rPr>
        <w:noProof/>
      </w:rPr>
      <w:pict w14:anchorId="0F86A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14AD" w14:textId="545D9AC7" w:rsidR="00220DA4" w:rsidRDefault="00706E83">
    <w:pPr>
      <w:pStyle w:val="En-tte"/>
    </w:pPr>
    <w:r>
      <w:rPr>
        <w:noProof/>
      </w:rPr>
      <w:pict w14:anchorId="13DE5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6793" w14:textId="1802BAF0" w:rsidR="00296529" w:rsidRPr="00296529" w:rsidRDefault="00706E83" w:rsidP="00296529">
    <w:pPr>
      <w:ind w:left="2160"/>
      <w:jc w:val="center"/>
      <w:rPr>
        <w:rFonts w:ascii="Times New Roman" w:eastAsia="Calibri" w:hAnsi="Times New Roman"/>
        <w:i/>
        <w:sz w:val="18"/>
        <w:szCs w:val="22"/>
      </w:rPr>
    </w:pPr>
    <w:r>
      <w:rPr>
        <w:noProof/>
      </w:rPr>
      <w:pict w14:anchorId="692DA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2F659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584C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7AFE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38624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2D52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BF4528" w14:textId="77777777" w:rsidR="00296529" w:rsidRDefault="00754C9A">
    <w:pPr>
      <w:pStyle w:val="En-tt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D27D44"/>
    <w:multiLevelType w:val="hybridMultilevel"/>
    <w:tmpl w:val="D904ED86"/>
    <w:lvl w:ilvl="0" w:tplc="18D86690">
      <w:start w:val="1"/>
      <w:numFmt w:val="decimal"/>
      <w:pStyle w:val="01Titl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7A0B62"/>
    <w:multiLevelType w:val="hybridMultilevel"/>
    <w:tmpl w:val="DC24FCC8"/>
    <w:lvl w:ilvl="0" w:tplc="07581198">
      <w:start w:val="1"/>
      <w:numFmt w:val="decimal"/>
      <w:pStyle w:val="13Reference"/>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00E3"/>
    <w:rsid w:val="0004579C"/>
    <w:rsid w:val="000A47FA"/>
    <w:rsid w:val="000A65D3"/>
    <w:rsid w:val="000B1E33"/>
    <w:rsid w:val="000D689F"/>
    <w:rsid w:val="000E7B7B"/>
    <w:rsid w:val="000E7D62"/>
    <w:rsid w:val="00103357"/>
    <w:rsid w:val="00123C9F"/>
    <w:rsid w:val="00126190"/>
    <w:rsid w:val="00130F17"/>
    <w:rsid w:val="00131B09"/>
    <w:rsid w:val="001320BF"/>
    <w:rsid w:val="00163BC4"/>
    <w:rsid w:val="00167B4C"/>
    <w:rsid w:val="00191062"/>
    <w:rsid w:val="00192B72"/>
    <w:rsid w:val="001A29D8"/>
    <w:rsid w:val="001A5CAA"/>
    <w:rsid w:val="001B0427"/>
    <w:rsid w:val="001B4715"/>
    <w:rsid w:val="001D3A51"/>
    <w:rsid w:val="001E10D2"/>
    <w:rsid w:val="001E25B4"/>
    <w:rsid w:val="001E44FE"/>
    <w:rsid w:val="00200595"/>
    <w:rsid w:val="00204835"/>
    <w:rsid w:val="00213FC8"/>
    <w:rsid w:val="00220DA4"/>
    <w:rsid w:val="00231920"/>
    <w:rsid w:val="0023195C"/>
    <w:rsid w:val="00234FFB"/>
    <w:rsid w:val="0024282C"/>
    <w:rsid w:val="002460DC"/>
    <w:rsid w:val="00250985"/>
    <w:rsid w:val="002550E9"/>
    <w:rsid w:val="002556F6"/>
    <w:rsid w:val="00283105"/>
    <w:rsid w:val="00284C4C"/>
    <w:rsid w:val="00287E68"/>
    <w:rsid w:val="00296529"/>
    <w:rsid w:val="002A5E3F"/>
    <w:rsid w:val="002B0AFB"/>
    <w:rsid w:val="002B27FB"/>
    <w:rsid w:val="002B4219"/>
    <w:rsid w:val="002B685A"/>
    <w:rsid w:val="002C57D2"/>
    <w:rsid w:val="002E0D56"/>
    <w:rsid w:val="00315186"/>
    <w:rsid w:val="0033343E"/>
    <w:rsid w:val="003512C2"/>
    <w:rsid w:val="00371FB6"/>
    <w:rsid w:val="003763C1"/>
    <w:rsid w:val="00376BBE"/>
    <w:rsid w:val="0039224F"/>
    <w:rsid w:val="003A43A4"/>
    <w:rsid w:val="003A7E18"/>
    <w:rsid w:val="003B5302"/>
    <w:rsid w:val="003C4C86"/>
    <w:rsid w:val="003C6258"/>
    <w:rsid w:val="003E2904"/>
    <w:rsid w:val="00401927"/>
    <w:rsid w:val="0041027F"/>
    <w:rsid w:val="00412475"/>
    <w:rsid w:val="00423789"/>
    <w:rsid w:val="00432B23"/>
    <w:rsid w:val="00440F43"/>
    <w:rsid w:val="00441B6F"/>
    <w:rsid w:val="00446221"/>
    <w:rsid w:val="00450E62"/>
    <w:rsid w:val="004539DB"/>
    <w:rsid w:val="00471A80"/>
    <w:rsid w:val="004D305E"/>
    <w:rsid w:val="004D4277"/>
    <w:rsid w:val="00502516"/>
    <w:rsid w:val="00505F06"/>
    <w:rsid w:val="00506828"/>
    <w:rsid w:val="0053056E"/>
    <w:rsid w:val="005467F0"/>
    <w:rsid w:val="00554FDA"/>
    <w:rsid w:val="005C784C"/>
    <w:rsid w:val="005D17F6"/>
    <w:rsid w:val="005E5539"/>
    <w:rsid w:val="00602BF5"/>
    <w:rsid w:val="00617FDD"/>
    <w:rsid w:val="00623766"/>
    <w:rsid w:val="00633614"/>
    <w:rsid w:val="00633F68"/>
    <w:rsid w:val="00636EB2"/>
    <w:rsid w:val="006375B8"/>
    <w:rsid w:val="0066510A"/>
    <w:rsid w:val="00673F9F"/>
    <w:rsid w:val="00686953"/>
    <w:rsid w:val="00687DEA"/>
    <w:rsid w:val="00687E67"/>
    <w:rsid w:val="006967F7"/>
    <w:rsid w:val="006A250C"/>
    <w:rsid w:val="006A61C0"/>
    <w:rsid w:val="006B21D3"/>
    <w:rsid w:val="006B57D0"/>
    <w:rsid w:val="006D30FF"/>
    <w:rsid w:val="006D6940"/>
    <w:rsid w:val="006F11EC"/>
    <w:rsid w:val="0070082C"/>
    <w:rsid w:val="00706E83"/>
    <w:rsid w:val="007369E6"/>
    <w:rsid w:val="00746E59"/>
    <w:rsid w:val="00753078"/>
    <w:rsid w:val="00754C9A"/>
    <w:rsid w:val="0075599A"/>
    <w:rsid w:val="00761D52"/>
    <w:rsid w:val="0077749E"/>
    <w:rsid w:val="007810D2"/>
    <w:rsid w:val="00790ADA"/>
    <w:rsid w:val="007B0878"/>
    <w:rsid w:val="007B27C7"/>
    <w:rsid w:val="007D2288"/>
    <w:rsid w:val="007E088F"/>
    <w:rsid w:val="007F7B32"/>
    <w:rsid w:val="00804BC2"/>
    <w:rsid w:val="0081431A"/>
    <w:rsid w:val="0083216F"/>
    <w:rsid w:val="00860000"/>
    <w:rsid w:val="00863BD3"/>
    <w:rsid w:val="008641ED"/>
    <w:rsid w:val="00866D66"/>
    <w:rsid w:val="008671C6"/>
    <w:rsid w:val="008677A8"/>
    <w:rsid w:val="00875803"/>
    <w:rsid w:val="008B459E"/>
    <w:rsid w:val="008E13AE"/>
    <w:rsid w:val="008E1506"/>
    <w:rsid w:val="008E710C"/>
    <w:rsid w:val="008F5ECC"/>
    <w:rsid w:val="008F69D6"/>
    <w:rsid w:val="00902823"/>
    <w:rsid w:val="00915CA6"/>
    <w:rsid w:val="00927834"/>
    <w:rsid w:val="009500A6"/>
    <w:rsid w:val="00957C18"/>
    <w:rsid w:val="009659BA"/>
    <w:rsid w:val="00980D23"/>
    <w:rsid w:val="00983040"/>
    <w:rsid w:val="009A23BA"/>
    <w:rsid w:val="009B3FB9"/>
    <w:rsid w:val="009C2465"/>
    <w:rsid w:val="009C7D28"/>
    <w:rsid w:val="009C7E01"/>
    <w:rsid w:val="009D35A0"/>
    <w:rsid w:val="009D7EB7"/>
    <w:rsid w:val="009E048A"/>
    <w:rsid w:val="009E08E9"/>
    <w:rsid w:val="009E3DB9"/>
    <w:rsid w:val="009E6E35"/>
    <w:rsid w:val="009F0EDA"/>
    <w:rsid w:val="00A03B96"/>
    <w:rsid w:val="00A05B19"/>
    <w:rsid w:val="00A1134E"/>
    <w:rsid w:val="00A17D87"/>
    <w:rsid w:val="00A24E7E"/>
    <w:rsid w:val="00A258C3"/>
    <w:rsid w:val="00A347C0"/>
    <w:rsid w:val="00A51431"/>
    <w:rsid w:val="00A539AD"/>
    <w:rsid w:val="00A746CE"/>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79B6"/>
    <w:rsid w:val="00D72E3D"/>
    <w:rsid w:val="00D74CB0"/>
    <w:rsid w:val="00D8295D"/>
    <w:rsid w:val="00DC2A65"/>
    <w:rsid w:val="00DE15F0"/>
    <w:rsid w:val="00DE5663"/>
    <w:rsid w:val="00DE78AA"/>
    <w:rsid w:val="00E053D0"/>
    <w:rsid w:val="00E15994"/>
    <w:rsid w:val="00E3114E"/>
    <w:rsid w:val="00E31A70"/>
    <w:rsid w:val="00E31FC3"/>
    <w:rsid w:val="00E35B02"/>
    <w:rsid w:val="00E53BEF"/>
    <w:rsid w:val="00E66496"/>
    <w:rsid w:val="00E66B35"/>
    <w:rsid w:val="00E66E10"/>
    <w:rsid w:val="00E769F6"/>
    <w:rsid w:val="00E8407C"/>
    <w:rsid w:val="00E84F3C"/>
    <w:rsid w:val="00E86223"/>
    <w:rsid w:val="00EA012C"/>
    <w:rsid w:val="00EB3C0F"/>
    <w:rsid w:val="00EC6A55"/>
    <w:rsid w:val="00ED0288"/>
    <w:rsid w:val="00EE52CB"/>
    <w:rsid w:val="00EF581D"/>
    <w:rsid w:val="00EF7FD8"/>
    <w:rsid w:val="00F06F59"/>
    <w:rsid w:val="00F10E6D"/>
    <w:rsid w:val="00F17988"/>
    <w:rsid w:val="00F2328E"/>
    <w:rsid w:val="00F42B0B"/>
    <w:rsid w:val="00F44B7C"/>
    <w:rsid w:val="00F469F0"/>
    <w:rsid w:val="00F53273"/>
    <w:rsid w:val="00F755E4"/>
    <w:rsid w:val="00F77D02"/>
    <w:rsid w:val="00FB3A86"/>
    <w:rsid w:val="00FC52DD"/>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B194A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paragraph" w:customStyle="1" w:styleId="02Author">
    <w:name w:val="02 Author"/>
    <w:basedOn w:val="Normal"/>
    <w:next w:val="03AuthorAffiliation"/>
    <w:qFormat/>
    <w:rsid w:val="003B5302"/>
    <w:pPr>
      <w:spacing w:before="360" w:after="200"/>
      <w:jc w:val="center"/>
    </w:pPr>
    <w:rPr>
      <w:rFonts w:ascii="Times New Roman" w:eastAsia="SimSun" w:hAnsi="Times New Roman"/>
      <w:b/>
      <w:szCs w:val="22"/>
      <w:lang w:val="en"/>
    </w:rPr>
  </w:style>
  <w:style w:type="paragraph" w:customStyle="1" w:styleId="03AuthorAffiliation">
    <w:name w:val="03 Author Affiliation"/>
    <w:basedOn w:val="02Author"/>
    <w:qFormat/>
    <w:rsid w:val="003B5302"/>
    <w:pPr>
      <w:spacing w:before="0" w:after="0" w:line="220" w:lineRule="exact"/>
    </w:pPr>
    <w:rPr>
      <w:b w:val="0"/>
      <w:sz w:val="18"/>
    </w:rPr>
  </w:style>
  <w:style w:type="paragraph" w:styleId="Lgende">
    <w:name w:val="caption"/>
    <w:basedOn w:val="Normal"/>
    <w:next w:val="Normal"/>
    <w:uiPriority w:val="35"/>
    <w:unhideWhenUsed/>
    <w:qFormat/>
    <w:rsid w:val="00F42B0B"/>
    <w:pPr>
      <w:spacing w:after="360"/>
    </w:pPr>
    <w:rPr>
      <w:rFonts w:ascii="Calibri" w:eastAsia="SimSun" w:hAnsi="Calibri"/>
      <w:b/>
      <w:bCs/>
      <w:lang w:val="en"/>
    </w:rPr>
  </w:style>
  <w:style w:type="paragraph" w:customStyle="1" w:styleId="09BodyIndent">
    <w:name w:val="09 Body Indent"/>
    <w:basedOn w:val="Normal"/>
    <w:link w:val="09BodyIndentChar"/>
    <w:autoRedefine/>
    <w:qFormat/>
    <w:rsid w:val="00F44B7C"/>
    <w:pPr>
      <w:autoSpaceDE w:val="0"/>
      <w:autoSpaceDN w:val="0"/>
      <w:adjustRightInd w:val="0"/>
      <w:ind w:firstLine="210"/>
      <w:jc w:val="both"/>
    </w:pPr>
    <w:rPr>
      <w:rFonts w:ascii="Times New Roman" w:eastAsia="Malgun Gothic" w:hAnsi="Times New Roman"/>
      <w:szCs w:val="22"/>
      <w:lang w:val="en" w:eastAsia="x-none"/>
    </w:rPr>
  </w:style>
  <w:style w:type="character" w:customStyle="1" w:styleId="09BodyIndentChar">
    <w:name w:val="09 Body Indent Char"/>
    <w:link w:val="09BodyIndent"/>
    <w:rsid w:val="00F44B7C"/>
    <w:rPr>
      <w:rFonts w:eastAsia="Malgun Gothic"/>
      <w:szCs w:val="22"/>
      <w:lang w:val="en" w:eastAsia="x-none"/>
    </w:rPr>
  </w:style>
  <w:style w:type="paragraph" w:customStyle="1" w:styleId="01Title">
    <w:name w:val="01 Title"/>
    <w:basedOn w:val="Normal"/>
    <w:next w:val="02Author"/>
    <w:qFormat/>
    <w:rsid w:val="007B27C7"/>
    <w:pPr>
      <w:numPr>
        <w:numId w:val="32"/>
      </w:numPr>
      <w:spacing w:before="520" w:after="460" w:line="500" w:lineRule="exact"/>
    </w:pPr>
    <w:rPr>
      <w:rFonts w:ascii="Times New Roman" w:eastAsia="SimSun" w:hAnsi="Times New Roman"/>
      <w:b/>
      <w:sz w:val="28"/>
      <w:szCs w:val="22"/>
      <w:lang w:val="en"/>
    </w:rPr>
  </w:style>
  <w:style w:type="paragraph" w:customStyle="1" w:styleId="13Reference">
    <w:name w:val="13 Reference"/>
    <w:basedOn w:val="Normal"/>
    <w:qFormat/>
    <w:rsid w:val="007B27C7"/>
    <w:pPr>
      <w:numPr>
        <w:numId w:val="31"/>
      </w:numPr>
      <w:autoSpaceDE w:val="0"/>
      <w:autoSpaceDN w:val="0"/>
      <w:adjustRightInd w:val="0"/>
      <w:jc w:val="both"/>
    </w:pPr>
    <w:rPr>
      <w:rFonts w:ascii="Times New Roman" w:eastAsia="SimSun" w:hAnsi="Times New Roman" w:cs="AdvOT9cb306be.B"/>
      <w:sz w:val="16"/>
      <w:szCs w:val="18"/>
      <w:lang w:val="en"/>
    </w:rPr>
  </w:style>
  <w:style w:type="paragraph" w:customStyle="1" w:styleId="21Heading2">
    <w:name w:val="21 Heading 2"/>
    <w:basedOn w:val="09BodyIndent"/>
    <w:qFormat/>
    <w:rsid w:val="007B27C7"/>
    <w:pPr>
      <w:spacing w:before="220" w:after="100"/>
      <w:ind w:firstLine="0"/>
    </w:pPr>
    <w:rPr>
      <w:b/>
      <w:sz w:val="24"/>
    </w:rPr>
  </w:style>
  <w:style w:type="paragraph" w:customStyle="1" w:styleId="20Heading1">
    <w:name w:val="20 Heading 1"/>
    <w:basedOn w:val="Normal"/>
    <w:autoRedefine/>
    <w:qFormat/>
    <w:rsid w:val="007B27C7"/>
    <w:pPr>
      <w:spacing w:before="360" w:after="200"/>
      <w:jc w:val="both"/>
    </w:pPr>
    <w:rPr>
      <w:rFonts w:ascii="Times New Roman" w:eastAsia="SimSun" w:hAnsi="Times New Roman"/>
      <w:b/>
      <w:spacing w:val="-8"/>
      <w:sz w:val="28"/>
      <w:szCs w:val="28"/>
      <w:lang w:val="en" w:eastAsia="x-none"/>
    </w:rPr>
  </w:style>
  <w:style w:type="paragraph" w:styleId="Paragraphedeliste">
    <w:name w:val="List Paragraph"/>
    <w:basedOn w:val="Normal"/>
    <w:uiPriority w:val="34"/>
    <w:qFormat/>
    <w:rsid w:val="007B27C7"/>
    <w:pPr>
      <w:spacing w:after="200" w:line="276" w:lineRule="auto"/>
      <w:ind w:left="720"/>
      <w:contextualSpacing/>
    </w:pPr>
    <w:rPr>
      <w:rFonts w:ascii="Times New Roman" w:hAnsi="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i.org/10.1016/j.jfoodeng.2004.02.005" TargetMode="External"/><Relationship Id="rId39" Type="http://schemas.openxmlformats.org/officeDocument/2006/relationships/hyperlink" Target="https://doi.org/10.4236/ajps.2019.101009" TargetMode="External"/><Relationship Id="rId21" Type="http://schemas.openxmlformats.org/officeDocument/2006/relationships/chart" Target="charts/chart6.xml"/><Relationship Id="rId34" Type="http://schemas.openxmlformats.org/officeDocument/2006/relationships/hyperlink" Target="http://dx.doi.org/10.1016/S0308-8146(02)00138-3"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4236/fns.2018.9807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S0260-8774(02)00498-3" TargetMode="External"/><Relationship Id="rId32" Type="http://schemas.openxmlformats.org/officeDocument/2006/relationships/hyperlink" Target="https://doi.org/10.4236/jasmi.2020.104008" TargetMode="External"/><Relationship Id="rId37" Type="http://schemas.openxmlformats.org/officeDocument/2006/relationships/hyperlink" Target="http://dx.doi.org/10.1016/j.jfoodeng.2004.07.012" TargetMode="External"/><Relationship Id="rId40" Type="http://schemas.openxmlformats.org/officeDocument/2006/relationships/hyperlink" Target="https://doi.org/10.4236/ojapps.2023.1310135"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0260-8774(95)00062-3" TargetMode="External"/><Relationship Id="rId28" Type="http://schemas.openxmlformats.org/officeDocument/2006/relationships/hyperlink" Target="http://dx.doi.org/10.1016/j.fbp.2012.10.005" TargetMode="External"/><Relationship Id="rId36" Type="http://schemas.openxmlformats.org/officeDocument/2006/relationships/hyperlink" Target="https://doi.org/10.4236/jacen.2019.81002"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yperlink" Target="https://doi.org/10.4236/fns.2018.9121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7.xml"/><Relationship Id="rId27" Type="http://schemas.openxmlformats.org/officeDocument/2006/relationships/hyperlink" Target="http://dx.doi.org/10.1080/07373937.2011.654020" TargetMode="External"/><Relationship Id="rId30" Type="http://schemas.openxmlformats.org/officeDocument/2006/relationships/hyperlink" Target="http://dx.doi.org/10.4236/fns.2014.56069" TargetMode="External"/><Relationship Id="rId35" Type="http://schemas.openxmlformats.org/officeDocument/2006/relationships/hyperlink" Target="https://doi.org/10.4236/jbpc.2020.11100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doi.org/10.3844/ajassp.2008.1369.1375" TargetMode="External"/><Relationship Id="rId33" Type="http://schemas.openxmlformats.org/officeDocument/2006/relationships/hyperlink" Target="http://dx.doi.org/10.4236/fns.2015.63036" TargetMode="External"/><Relationship Id="rId38" Type="http://schemas.openxmlformats.org/officeDocument/2006/relationships/hyperlink" Target="https://doi.org/10.4236/ojapps.2023.1310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esktop\recherche-\doctorat\Bama\bama%20these\donn&#233;es\Bilan%20manioc%20BAM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esktop\recherche-\doctorat\Bama\bama%20these\donn&#233;es\Bilan%20manioc%20BAM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esktop\recherche-\doctorat\Bama\bama%20these\donn&#233;es\Bilan%20manioc%20BAM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P\Desktop\recherche-\doctorat\Bama\bama%20these\donn&#233;es\Bilan%20manioc%20BAM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HP\Desktop\recherche-\doctorat\Bama\bama%20these\donn&#233;es\Bilan%20manioc%20BAM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HP\Desktop\recherche-\doctorat\Bama\bama%20these\donn&#233;es\Bilan%20manioc%20BAM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HP\Desktop\recherche-\doctorat\Bama\bama%20these\donn&#233;es\Bilan%20manioc%20B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2x1.5x1cm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9476151987624063"/>
          <c:y val="0.13840457442819651"/>
          <c:w val="0.73015591594097096"/>
          <c:h val="0.72120186365593186"/>
        </c:manualLayout>
      </c:layout>
      <c:scatterChart>
        <c:scatterStyle val="lineMarker"/>
        <c:varyColors val="0"/>
        <c:ser>
          <c:idx val="0"/>
          <c:order val="0"/>
          <c:tx>
            <c:strRef>
              <c:f>'50°C'!$T$5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0-2F92-485B-81C1-35301534A09B}"/>
            </c:ext>
          </c:extLst>
        </c:ser>
        <c:ser>
          <c:idx val="1"/>
          <c:order val="1"/>
          <c:tx>
            <c:strRef>
              <c:f>'60°C'!$T$5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1-2F92-485B-81C1-35301534A09B}"/>
            </c:ext>
          </c:extLst>
        </c:ser>
        <c:ser>
          <c:idx val="2"/>
          <c:order val="2"/>
          <c:tx>
            <c:strRef>
              <c:f>'70°C'!$T$5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2F92-485B-81C1-35301534A09B}"/>
            </c:ext>
          </c:extLst>
        </c:ser>
        <c:ser>
          <c:idx val="3"/>
          <c:order val="3"/>
          <c:tx>
            <c:strRef>
              <c:f>'40°C'!$T$5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'40°C'!$T$7:$T$38</c:f>
              <c:numCache>
                <c:formatCode>General</c:formatCode>
                <c:ptCount val="32"/>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numCache>
            </c:numRef>
          </c:yVal>
          <c:smooth val="0"/>
          <c:extLst>
            <c:ext xmlns:c16="http://schemas.microsoft.com/office/drawing/2014/chart" uri="{C3380CC4-5D6E-409C-BE32-E72D297353CC}">
              <c16:uniqueId val="{00000003-2F92-485B-81C1-35301534A09B}"/>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46988003427592118"/>
          <c:y val="0.12924577136191309"/>
          <c:w val="0.53011996572407882"/>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2x1.5x1.5cm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20659923157195709"/>
          <c:y val="0.1653585754610862"/>
          <c:w val="0.72008269297663097"/>
          <c:h val="0.68409809622853746"/>
        </c:manualLayout>
      </c:layout>
      <c:scatterChart>
        <c:scatterStyle val="lineMarker"/>
        <c:varyColors val="0"/>
        <c:ser>
          <c:idx val="0"/>
          <c:order val="0"/>
          <c:tx>
            <c:strRef>
              <c:f>'50°C'!$T$5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0-833F-41A6-BCE7-91BEBED56F7B}"/>
            </c:ext>
          </c:extLst>
        </c:ser>
        <c:ser>
          <c:idx val="1"/>
          <c:order val="1"/>
          <c:tx>
            <c:strRef>
              <c:f>'60°C'!$T$5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1-833F-41A6-BCE7-91BEBED56F7B}"/>
            </c:ext>
          </c:extLst>
        </c:ser>
        <c:ser>
          <c:idx val="2"/>
          <c:order val="2"/>
          <c:tx>
            <c:strRef>
              <c:f>'70°C'!$T$5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833F-41A6-BCE7-91BEBED56F7B}"/>
            </c:ext>
          </c:extLst>
        </c:ser>
        <c:ser>
          <c:idx val="3"/>
          <c:order val="3"/>
          <c:tx>
            <c:strRef>
              <c:f>'40°C'!$T$5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'40°C'!$T$7:$T$38</c:f>
              <c:numCache>
                <c:formatCode>General</c:formatCode>
                <c:ptCount val="32"/>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numCache>
            </c:numRef>
          </c:yVal>
          <c:smooth val="0"/>
          <c:extLst>
            <c:ext xmlns:c16="http://schemas.microsoft.com/office/drawing/2014/chart" uri="{C3380CC4-5D6E-409C-BE32-E72D297353CC}">
              <c16:uniqueId val="{00000003-833F-41A6-BCE7-91BEBED56F7B}"/>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46988003427592118"/>
          <c:y val="0.12924577136191309"/>
          <c:w val="0.53011996572407882"/>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2x2x1.5cm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9871218966481649"/>
          <c:y val="3.1261665208515609E-2"/>
          <c:w val="0.74299750441030943"/>
          <c:h val="0.85237459900845725"/>
        </c:manualLayout>
      </c:layout>
      <c:scatterChart>
        <c:scatterStyle val="lineMarker"/>
        <c:varyColors val="0"/>
        <c:ser>
          <c:idx val="0"/>
          <c:order val="0"/>
          <c:tx>
            <c:strRef>
              <c:f>'50°C'!$Y$5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'50°C'!$Y$7:$Y$39</c:f>
              <c:numCache>
                <c:formatCode>General</c:formatCode>
                <c:ptCount val="33"/>
                <c:pt idx="0">
                  <c:v>0</c:v>
                </c:pt>
                <c:pt idx="1">
                  <c:v>6.4166666666666703E-3</c:v>
                </c:pt>
                <c:pt idx="2">
                  <c:v>4.9999999999999992E-3</c:v>
                </c:pt>
                <c:pt idx="3">
                  <c:v>3.9999999999999949E-3</c:v>
                </c:pt>
                <c:pt idx="4">
                  <c:v>3.9166666666666707E-3</c:v>
                </c:pt>
                <c:pt idx="5">
                  <c:v>4.1666666666666657E-3</c:v>
                </c:pt>
                <c:pt idx="6">
                  <c:v>3.7499999999999951E-3</c:v>
                </c:pt>
                <c:pt idx="7">
                  <c:v>3.2500000000000055E-3</c:v>
                </c:pt>
                <c:pt idx="8">
                  <c:v>2.8333333333333405E-3</c:v>
                </c:pt>
                <c:pt idx="9">
                  <c:v>2.8333333333333309E-3</c:v>
                </c:pt>
                <c:pt idx="10">
                  <c:v>2.583333333333329E-3</c:v>
                </c:pt>
                <c:pt idx="11">
                  <c:v>2.1666666666666653E-3</c:v>
                </c:pt>
                <c:pt idx="12">
                  <c:v>2.0000000000000018E-3</c:v>
                </c:pt>
                <c:pt idx="13">
                  <c:v>1.9166666666666666E-3</c:v>
                </c:pt>
                <c:pt idx="14">
                  <c:v>1.8333333333333313E-3</c:v>
                </c:pt>
                <c:pt idx="15">
                  <c:v>1.7500000000000003E-3</c:v>
                </c:pt>
                <c:pt idx="16">
                  <c:v>1.5000000000000013E-3</c:v>
                </c:pt>
                <c:pt idx="17">
                  <c:v>1.3333333333333344E-3</c:v>
                </c:pt>
                <c:pt idx="18">
                  <c:v>1.3333333333333344E-3</c:v>
                </c:pt>
                <c:pt idx="19">
                  <c:v>1.2499999999999989E-3</c:v>
                </c:pt>
                <c:pt idx="20">
                  <c:v>1.0833333333333326E-3</c:v>
                </c:pt>
                <c:pt idx="21">
                  <c:v>1.0000000000000009E-3</c:v>
                </c:pt>
                <c:pt idx="22">
                  <c:v>1.0000000000000009E-3</c:v>
                </c:pt>
                <c:pt idx="23">
                  <c:v>9.1666666666666567E-4</c:v>
                </c:pt>
                <c:pt idx="24">
                  <c:v>8.3333333333333035E-4</c:v>
                </c:pt>
                <c:pt idx="25">
                  <c:v>8.3333333333333404E-4</c:v>
                </c:pt>
                <c:pt idx="26">
                  <c:v>8.3333333333333415E-4</c:v>
                </c:pt>
                <c:pt idx="27">
                  <c:v>6.6666666666666729E-4</c:v>
                </c:pt>
                <c:pt idx="28">
                  <c:v>5.8333333333333566E-4</c:v>
                </c:pt>
                <c:pt idx="29">
                  <c:v>2.5416666666666664E-2</c:v>
                </c:pt>
                <c:pt idx="30">
                  <c:v>2.5083333333333329E-2</c:v>
                </c:pt>
                <c:pt idx="31">
                  <c:v>0</c:v>
                </c:pt>
                <c:pt idx="32">
                  <c:v>0</c:v>
                </c:pt>
              </c:numCache>
            </c:numRef>
          </c:yVal>
          <c:smooth val="1"/>
          <c:extLst>
            <c:ext xmlns:c16="http://schemas.microsoft.com/office/drawing/2014/chart" uri="{C3380CC4-5D6E-409C-BE32-E72D297353CC}">
              <c16:uniqueId val="{00000000-F05C-4C5D-A588-A42DD466CDF1}"/>
            </c:ext>
          </c:extLst>
        </c:ser>
        <c:ser>
          <c:idx val="1"/>
          <c:order val="1"/>
          <c:tx>
            <c:strRef>
              <c:f>'60°C'!$Y$5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'60°C'!$Y$7:$Y$39</c:f>
              <c:numCache>
                <c:formatCode>General</c:formatCode>
                <c:ptCount val="33"/>
                <c:pt idx="0">
                  <c:v>0</c:v>
                </c:pt>
                <c:pt idx="1">
                  <c:v>5.7624113475177267E-3</c:v>
                </c:pt>
                <c:pt idx="2">
                  <c:v>4.6099290780141824E-3</c:v>
                </c:pt>
                <c:pt idx="3">
                  <c:v>4.9645390070922031E-3</c:v>
                </c:pt>
                <c:pt idx="4">
                  <c:v>4.2553191489361738E-3</c:v>
                </c:pt>
                <c:pt idx="5">
                  <c:v>3.2801418439716234E-3</c:v>
                </c:pt>
                <c:pt idx="6">
                  <c:v>3.1914893617021297E-3</c:v>
                </c:pt>
                <c:pt idx="7">
                  <c:v>3.0141843971631275E-3</c:v>
                </c:pt>
                <c:pt idx="8">
                  <c:v>2.4822695035460946E-3</c:v>
                </c:pt>
                <c:pt idx="9">
                  <c:v>2.4822695035460933E-3</c:v>
                </c:pt>
                <c:pt idx="10">
                  <c:v>2.0390070921985858E-3</c:v>
                </c:pt>
                <c:pt idx="11">
                  <c:v>1.7730496453900735E-3</c:v>
                </c:pt>
                <c:pt idx="12">
                  <c:v>1.7730496453900678E-3</c:v>
                </c:pt>
                <c:pt idx="13">
                  <c:v>1.684397163120567E-3</c:v>
                </c:pt>
                <c:pt idx="14">
                  <c:v>1.5957446808510661E-3</c:v>
                </c:pt>
                <c:pt idx="15">
                  <c:v>1.5070921985815638E-3</c:v>
                </c:pt>
                <c:pt idx="16">
                  <c:v>1.3297872340425523E-3</c:v>
                </c:pt>
                <c:pt idx="17">
                  <c:v>1.1524822695035443E-3</c:v>
                </c:pt>
                <c:pt idx="18">
                  <c:v>1.1524822695035449E-3</c:v>
                </c:pt>
                <c:pt idx="19">
                  <c:v>1.2411347517730514E-3</c:v>
                </c:pt>
                <c:pt idx="20">
                  <c:v>1.0638297872340434E-3</c:v>
                </c:pt>
                <c:pt idx="21">
                  <c:v>9.751773049645376E-4</c:v>
                </c:pt>
                <c:pt idx="22">
                  <c:v>9.7517730496453835E-4</c:v>
                </c:pt>
                <c:pt idx="23">
                  <c:v>7.9787234042553068E-4</c:v>
                </c:pt>
                <c:pt idx="24">
                  <c:v>7.9787234042553448E-4</c:v>
                </c:pt>
                <c:pt idx="25">
                  <c:v>8.8652482269503642E-4</c:v>
                </c:pt>
                <c:pt idx="26">
                  <c:v>7.0921985815602527E-4</c:v>
                </c:pt>
                <c:pt idx="27">
                  <c:v>6.2056737588652344E-4</c:v>
                </c:pt>
                <c:pt idx="28">
                  <c:v>5.3191489361702183E-4</c:v>
                </c:pt>
                <c:pt idx="29">
                  <c:v>5.3191489361702183E-4</c:v>
                </c:pt>
                <c:pt idx="30">
                  <c:v>2.5620567375886527E-2</c:v>
                </c:pt>
                <c:pt idx="31">
                  <c:v>2.5265957446808512E-2</c:v>
                </c:pt>
                <c:pt idx="32">
                  <c:v>0</c:v>
                </c:pt>
              </c:numCache>
            </c:numRef>
          </c:yVal>
          <c:smooth val="1"/>
          <c:extLst>
            <c:ext xmlns:c16="http://schemas.microsoft.com/office/drawing/2014/chart" uri="{C3380CC4-5D6E-409C-BE32-E72D297353CC}">
              <c16:uniqueId val="{00000001-F05C-4C5D-A588-A42DD466CDF1}"/>
            </c:ext>
          </c:extLst>
        </c:ser>
        <c:ser>
          <c:idx val="2"/>
          <c:order val="2"/>
          <c:tx>
            <c:strRef>
              <c:f>'70°C'!$Y$5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'70°C'!$Y$7:$Y$39</c:f>
              <c:numCache>
                <c:formatCode>General</c:formatCode>
                <c:ptCount val="33"/>
                <c:pt idx="0">
                  <c:v>0</c:v>
                </c:pt>
                <c:pt idx="1">
                  <c:v>9.7457627118644093E-3</c:v>
                </c:pt>
                <c:pt idx="2">
                  <c:v>7.203389830508472E-3</c:v>
                </c:pt>
                <c:pt idx="3">
                  <c:v>5.5932203389830511E-3</c:v>
                </c:pt>
                <c:pt idx="4">
                  <c:v>5.8474576271186464E-3</c:v>
                </c:pt>
                <c:pt idx="5">
                  <c:v>4.8305084745762757E-3</c:v>
                </c:pt>
                <c:pt idx="6">
                  <c:v>4.1525423728813599E-3</c:v>
                </c:pt>
                <c:pt idx="7">
                  <c:v>4.1525423728813486E-3</c:v>
                </c:pt>
                <c:pt idx="8">
                  <c:v>3.5593220338983032E-3</c:v>
                </c:pt>
                <c:pt idx="9">
                  <c:v>2.9661016949152587E-3</c:v>
                </c:pt>
                <c:pt idx="10">
                  <c:v>2.5423728813559312E-3</c:v>
                </c:pt>
                <c:pt idx="11">
                  <c:v>2.1186440677966058E-3</c:v>
                </c:pt>
                <c:pt idx="12">
                  <c:v>2.1186440677966102E-3</c:v>
                </c:pt>
                <c:pt idx="13">
                  <c:v>1.9491525423728812E-3</c:v>
                </c:pt>
                <c:pt idx="14">
                  <c:v>1.6101694915254226E-3</c:v>
                </c:pt>
                <c:pt idx="15">
                  <c:v>1.3559322033898312E-3</c:v>
                </c:pt>
                <c:pt idx="16">
                  <c:v>1.4406779661016943E-3</c:v>
                </c:pt>
                <c:pt idx="17">
                  <c:v>1.5254237288135609E-3</c:v>
                </c:pt>
                <c:pt idx="18">
                  <c:v>7.6271186440677805E-4</c:v>
                </c:pt>
                <c:pt idx="19">
                  <c:v>1.0169491525423738E-3</c:v>
                </c:pt>
                <c:pt idx="20">
                  <c:v>1.4406779661016943E-3</c:v>
                </c:pt>
                <c:pt idx="21">
                  <c:v>9.3220338983050733E-4</c:v>
                </c:pt>
                <c:pt idx="22">
                  <c:v>7.6271186440678217E-4</c:v>
                </c:pt>
                <c:pt idx="23">
                  <c:v>7.6271186440677826E-4</c:v>
                </c:pt>
                <c:pt idx="24">
                  <c:v>6.7796610169491584E-4</c:v>
                </c:pt>
                <c:pt idx="25">
                  <c:v>-5.6497175141242991E-5</c:v>
                </c:pt>
                <c:pt idx="26">
                  <c:v>-4.7457627118643951E-5</c:v>
                </c:pt>
                <c:pt idx="27">
                  <c:v>0</c:v>
                </c:pt>
              </c:numCache>
            </c:numRef>
          </c:yVal>
          <c:smooth val="1"/>
          <c:extLst>
            <c:ext xmlns:c16="http://schemas.microsoft.com/office/drawing/2014/chart" uri="{C3380CC4-5D6E-409C-BE32-E72D297353CC}">
              <c16:uniqueId val="{00000002-F05C-4C5D-A588-A42DD466CDF1}"/>
            </c:ext>
          </c:extLst>
        </c:ser>
        <c:ser>
          <c:idx val="3"/>
          <c:order val="3"/>
          <c:tx>
            <c:strRef>
              <c:f>'40°C'!$Y$5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'40°C'!$Y$7:$Y$38</c:f>
              <c:numCache>
                <c:formatCode>General</c:formatCode>
                <c:ptCount val="32"/>
                <c:pt idx="0">
                  <c:v>0</c:v>
                </c:pt>
                <c:pt idx="1">
                  <c:v>2.4122807017543822E-3</c:v>
                </c:pt>
                <c:pt idx="2">
                  <c:v>2.1381578947368418E-3</c:v>
                </c:pt>
                <c:pt idx="3">
                  <c:v>1.3706140350877194E-3</c:v>
                </c:pt>
                <c:pt idx="4">
                  <c:v>1.6995614035087703E-3</c:v>
                </c:pt>
                <c:pt idx="5">
                  <c:v>1.8640350877192984E-3</c:v>
                </c:pt>
                <c:pt idx="6">
                  <c:v>1.6447368421052655E-3</c:v>
                </c:pt>
                <c:pt idx="7">
                  <c:v>1.5899122807017552E-3</c:v>
                </c:pt>
                <c:pt idx="8">
                  <c:v>1.5899122807017565E-3</c:v>
                </c:pt>
                <c:pt idx="9">
                  <c:v>1.4254385964912269E-3</c:v>
                </c:pt>
                <c:pt idx="10">
                  <c:v>1.3157894736842064E-3</c:v>
                </c:pt>
                <c:pt idx="11">
                  <c:v>1.4254385964912269E-3</c:v>
                </c:pt>
                <c:pt idx="12">
                  <c:v>1.5899122807017552E-3</c:v>
                </c:pt>
                <c:pt idx="13">
                  <c:v>1.4802631578947401E-3</c:v>
                </c:pt>
                <c:pt idx="14">
                  <c:v>1.096491228070176E-3</c:v>
                </c:pt>
                <c:pt idx="15">
                  <c:v>1.4254385964912269E-3</c:v>
                </c:pt>
                <c:pt idx="16">
                  <c:v>1.3157894736842118E-3</c:v>
                </c:pt>
                <c:pt idx="17">
                  <c:v>1.096491228070176E-3</c:v>
                </c:pt>
                <c:pt idx="18">
                  <c:v>1.206140350877192E-3</c:v>
                </c:pt>
                <c:pt idx="19">
                  <c:v>1.0416666666666636E-3</c:v>
                </c:pt>
                <c:pt idx="20">
                  <c:v>9.8684210526316096E-4</c:v>
                </c:pt>
                <c:pt idx="21">
                  <c:v>9.8684210526316161E-4</c:v>
                </c:pt>
                <c:pt idx="22">
                  <c:v>9.3201754385964888E-4</c:v>
                </c:pt>
                <c:pt idx="23">
                  <c:v>7.6754385964912107E-4</c:v>
                </c:pt>
                <c:pt idx="24">
                  <c:v>8.2236842105262893E-4</c:v>
                </c:pt>
                <c:pt idx="25">
                  <c:v>8.2236842105263381E-4</c:v>
                </c:pt>
                <c:pt idx="26">
                  <c:v>6.5789473684210579E-4</c:v>
                </c:pt>
                <c:pt idx="27">
                  <c:v>6.0307017543859338E-4</c:v>
                </c:pt>
                <c:pt idx="28">
                  <c:v>6.578947368421059E-4</c:v>
                </c:pt>
                <c:pt idx="29">
                  <c:v>7.1271929824561343E-4</c:v>
                </c:pt>
                <c:pt idx="30">
                  <c:v>6.0307017543859837E-4</c:v>
                </c:pt>
                <c:pt idx="31">
                  <c:v>4.9342105263158308E-4</c:v>
                </c:pt>
              </c:numCache>
            </c:numRef>
          </c:yVal>
          <c:smooth val="0"/>
          <c:extLst>
            <c:ext xmlns:c16="http://schemas.microsoft.com/office/drawing/2014/chart" uri="{C3380CC4-5D6E-409C-BE32-E72D297353CC}">
              <c16:uniqueId val="{00000003-F05C-4C5D-A588-A42DD466CDF1}"/>
            </c:ext>
          </c:extLst>
        </c:ser>
        <c:dLbls>
          <c:showLegendKey val="0"/>
          <c:showVal val="0"/>
          <c:showCatName val="0"/>
          <c:showSerName val="0"/>
          <c:showPercent val="0"/>
          <c:showBubbleSize val="0"/>
        </c:dLbls>
        <c:axId val="1155399424"/>
        <c:axId val="1155401920"/>
      </c:scatterChart>
      <c:valAx>
        <c:axId val="1155399424"/>
        <c:scaling>
          <c:orientation val="minMax"/>
          <c:max val="55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5000000000000003E-2"/>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V </a:t>
                </a:r>
                <a:r>
                  <a:rPr lang="en" sz="1000" b="1" i="0" u="none" strike="noStrike" baseline="0">
                    <a:effectLst/>
                  </a:rPr>
                  <a:t>(Kg </a:t>
                </a:r>
                <a:r>
                  <a:rPr lang="en" sz="1000" b="1" i="0" u="none" strike="noStrike" baseline="-25000">
                    <a:effectLst/>
                  </a:rPr>
                  <a:t>e. </a:t>
                </a:r>
                <a:r>
                  <a:rPr lang="en" sz="1000" b="1" i="0" u="none" strike="noStrike" baseline="0">
                    <a:effectLst/>
                  </a:rPr>
                  <a:t>Kg </a:t>
                </a:r>
                <a:r>
                  <a:rPr lang="en" sz="1000" b="1" i="0" u="none" strike="noStrike" baseline="-25000">
                    <a:effectLst/>
                  </a:rPr>
                  <a:t>ms </a:t>
                </a:r>
                <a:r>
                  <a:rPr lang="en" sz="1000" b="1" i="0" u="none" strike="noStrike" baseline="30000">
                    <a:effectLst/>
                  </a:rPr>
                  <a:t>-1 </a:t>
                </a:r>
                <a:r>
                  <a:rPr lang="en" sz="1000" b="1" i="0" u="none" strike="noStrike" baseline="0">
                    <a:effectLst/>
                  </a:rPr>
                  <a:t>.s </a:t>
                </a:r>
                <a:r>
                  <a:rPr lang="en" sz="1000" b="1" i="0" u="none" strike="noStrike" baseline="30000">
                    <a:effectLst/>
                  </a:rPr>
                  <a:t>-1 </a:t>
                </a:r>
                <a:r>
                  <a:rPr lang="en" sz="1000" b="1" i="0" u="none" strike="noStrike" baseline="0">
                    <a:effectLst/>
                  </a:rPr>
                  <a:t>)</a:t>
                </a:r>
                <a:endParaRPr lang="fr-FR"/>
              </a:p>
            </c:rich>
          </c:tx>
          <c:layout>
            <c:manualLayout>
              <c:xMode val="edge"/>
              <c:yMode val="edge"/>
              <c:x val="3.2480314960629919E-2"/>
              <c:y val="0.2864433460415988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60375973495116375"/>
          <c:y val="0.12924577136191309"/>
          <c:w val="0.39624026504883608"/>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a:t>
            </a:r>
            <a:r>
              <a:rPr lang="en" baseline="0"/>
              <a:t>40°C</a:t>
            </a:r>
            <a:endParaRPr lang="fr-F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3068102146478267"/>
          <c:y val="4.1287797605181011E-2"/>
          <c:w val="0.7853436700875116"/>
          <c:h val="0.74467706997256522"/>
        </c:manualLayout>
      </c:layout>
      <c:scatterChart>
        <c:scatterStyle val="lineMarker"/>
        <c:varyColors val="0"/>
        <c:ser>
          <c:idx val="0"/>
          <c:order val="0"/>
          <c:tx>
            <c:strRef>
              <c:f>'40°C'!$V$6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'40°C'!$V$7:$V$39</c:f>
              <c:numCache>
                <c:formatCode>General</c:formatCode>
                <c:ptCount val="33"/>
                <c:pt idx="0">
                  <c:v>1</c:v>
                </c:pt>
                <c:pt idx="1">
                  <c:v>0.94662921348314621</c:v>
                </c:pt>
                <c:pt idx="2">
                  <c:v>0.87640449438202261</c:v>
                </c:pt>
                <c:pt idx="3">
                  <c:v>0.83707865168539342</c:v>
                </c:pt>
                <c:pt idx="4">
                  <c:v>0.80617977528089901</c:v>
                </c:pt>
                <c:pt idx="5">
                  <c:v>0.75000000000000033</c:v>
                </c:pt>
                <c:pt idx="6">
                  <c:v>0.71067415730337091</c:v>
                </c:pt>
                <c:pt idx="7">
                  <c:v>0.66573033707865181</c:v>
                </c:pt>
                <c:pt idx="8">
                  <c:v>0.62921348314606751</c:v>
                </c:pt>
                <c:pt idx="9">
                  <c:v>0.58426966292134841</c:v>
                </c:pt>
                <c:pt idx="10">
                  <c:v>0.55617977528089901</c:v>
                </c:pt>
                <c:pt idx="11">
                  <c:v>0.51685393258426993</c:v>
                </c:pt>
                <c:pt idx="12">
                  <c:v>0.48314606741573057</c:v>
                </c:pt>
                <c:pt idx="13">
                  <c:v>0.43539325842696652</c:v>
                </c:pt>
                <c:pt idx="14">
                  <c:v>0.40730337078651691</c:v>
                </c:pt>
                <c:pt idx="15">
                  <c:v>0.37921348314606762</c:v>
                </c:pt>
                <c:pt idx="16">
                  <c:v>0.33426966292134841</c:v>
                </c:pt>
                <c:pt idx="17">
                  <c:v>0.31179775280898886</c:v>
                </c:pt>
                <c:pt idx="18">
                  <c:v>0.27808988764044951</c:v>
                </c:pt>
                <c:pt idx="19">
                  <c:v>0.25000000000000017</c:v>
                </c:pt>
                <c:pt idx="20">
                  <c:v>0.22471910112359575</c:v>
                </c:pt>
                <c:pt idx="21">
                  <c:v>0.19943820224719103</c:v>
                </c:pt>
                <c:pt idx="22">
                  <c:v>0.17415730337078655</c:v>
                </c:pt>
                <c:pt idx="23">
                  <c:v>0.151685393258427</c:v>
                </c:pt>
                <c:pt idx="24">
                  <c:v>0.13483146067415744</c:v>
                </c:pt>
                <c:pt idx="25">
                  <c:v>0.10955056179775298</c:v>
                </c:pt>
                <c:pt idx="26">
                  <c:v>9.2696629213483164E-2</c:v>
                </c:pt>
                <c:pt idx="27">
                  <c:v>7.5842696629213627E-2</c:v>
                </c:pt>
                <c:pt idx="28">
                  <c:v>6.179775280898895E-2</c:v>
                </c:pt>
                <c:pt idx="29">
                  <c:v>4.213483146067426E-2</c:v>
                </c:pt>
                <c:pt idx="30">
                  <c:v>2.5280898876404705E-2</c:v>
                </c:pt>
                <c:pt idx="31">
                  <c:v>1.1235955056179785E-2</c:v>
                </c:pt>
                <c:pt idx="32">
                  <c:v>0</c:v>
                </c:pt>
              </c:numCache>
            </c:numRef>
          </c:yVal>
          <c:smooth val="1"/>
          <c:extLst>
            <c:ext xmlns:c16="http://schemas.microsoft.com/office/drawing/2014/chart" uri="{C3380CC4-5D6E-409C-BE32-E72D297353CC}">
              <c16:uniqueId val="{00000000-2C69-48F2-9446-A98AB95A120D}"/>
            </c:ext>
          </c:extLst>
        </c:ser>
        <c:ser>
          <c:idx val="1"/>
          <c:order val="1"/>
          <c:tx>
            <c:strRef>
              <c:f>'40°C'!$U$6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'40°C'!$U$7:$U$39</c:f>
              <c:numCache>
                <c:formatCode>General</c:formatCode>
                <c:ptCount val="33"/>
                <c:pt idx="0">
                  <c:v>1</c:v>
                </c:pt>
                <c:pt idx="1">
                  <c:v>0.91941391941391959</c:v>
                </c:pt>
                <c:pt idx="2">
                  <c:v>0.8498168498168498</c:v>
                </c:pt>
                <c:pt idx="3">
                  <c:v>0.7985347985347987</c:v>
                </c:pt>
                <c:pt idx="4">
                  <c:v>0.76923076923076927</c:v>
                </c:pt>
                <c:pt idx="5">
                  <c:v>0.71428571428571419</c:v>
                </c:pt>
                <c:pt idx="6">
                  <c:v>0.68498168498168521</c:v>
                </c:pt>
                <c:pt idx="7">
                  <c:v>0.64102564102564119</c:v>
                </c:pt>
                <c:pt idx="8">
                  <c:v>0.61172161172161188</c:v>
                </c:pt>
                <c:pt idx="9">
                  <c:v>0.5567765567765568</c:v>
                </c:pt>
                <c:pt idx="10">
                  <c:v>0.52380952380952384</c:v>
                </c:pt>
                <c:pt idx="11">
                  <c:v>0.47985347985347987</c:v>
                </c:pt>
                <c:pt idx="12">
                  <c:v>0.45054945054945056</c:v>
                </c:pt>
                <c:pt idx="13">
                  <c:v>0.40293040293040294</c:v>
                </c:pt>
                <c:pt idx="14">
                  <c:v>0.38461538461538475</c:v>
                </c:pt>
                <c:pt idx="15">
                  <c:v>0.34798534798534791</c:v>
                </c:pt>
                <c:pt idx="16">
                  <c:v>0.30769230769230782</c:v>
                </c:pt>
                <c:pt idx="17">
                  <c:v>0.28571428571428581</c:v>
                </c:pt>
                <c:pt idx="18">
                  <c:v>0.25274725274725274</c:v>
                </c:pt>
                <c:pt idx="19">
                  <c:v>0.23076923076923089</c:v>
                </c:pt>
                <c:pt idx="20">
                  <c:v>0.20146520146520158</c:v>
                </c:pt>
                <c:pt idx="21">
                  <c:v>0.17582417582417584</c:v>
                </c:pt>
                <c:pt idx="22">
                  <c:v>0.15384615384615383</c:v>
                </c:pt>
                <c:pt idx="23">
                  <c:v>0.13553113553113558</c:v>
                </c:pt>
                <c:pt idx="24">
                  <c:v>0.12087912087912091</c:v>
                </c:pt>
                <c:pt idx="25">
                  <c:v>9.8901098901098911E-2</c:v>
                </c:pt>
                <c:pt idx="26">
                  <c:v>8.4249084249084241E-2</c:v>
                </c:pt>
                <c:pt idx="27">
                  <c:v>6.9597069597069586E-2</c:v>
                </c:pt>
                <c:pt idx="28">
                  <c:v>5.1282051282051329E-2</c:v>
                </c:pt>
                <c:pt idx="29">
                  <c:v>3.6630036630036666E-2</c:v>
                </c:pt>
                <c:pt idx="30">
                  <c:v>2.1978021978022001E-2</c:v>
                </c:pt>
                <c:pt idx="31">
                  <c:v>1.098901098901108E-2</c:v>
                </c:pt>
                <c:pt idx="32">
                  <c:v>0</c:v>
                </c:pt>
              </c:numCache>
            </c:numRef>
          </c:yVal>
          <c:smooth val="1"/>
          <c:extLst>
            <c:ext xmlns:c16="http://schemas.microsoft.com/office/drawing/2014/chart" uri="{C3380CC4-5D6E-409C-BE32-E72D297353CC}">
              <c16:uniqueId val="{00000001-2C69-48F2-9446-A98AB95A120D}"/>
            </c:ext>
          </c:extLst>
        </c:ser>
        <c:ser>
          <c:idx val="2"/>
          <c:order val="2"/>
          <c:tx>
            <c:strRef>
              <c:f>'40°C'!$T$6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'40°C'!$T$7:$T$39</c:f>
              <c:numCache>
                <c:formatCode>General</c:formatCode>
                <c:ptCount val="33"/>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pt idx="32">
                  <c:v>0</c:v>
                </c:pt>
              </c:numCache>
            </c:numRef>
          </c:yVal>
          <c:smooth val="1"/>
          <c:extLst>
            <c:ext xmlns:c16="http://schemas.microsoft.com/office/drawing/2014/chart" uri="{C3380CC4-5D6E-409C-BE32-E72D297353CC}">
              <c16:uniqueId val="{00000002-2C69-48F2-9446-A98AB95A120D}"/>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4.8309178743961352E-2"/>
              <c:y val="0.1468904289418397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44416561050587855"/>
          <c:y val="0.18890107655892713"/>
          <c:w val="0.51011139674378747"/>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50°C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563660101613262"/>
          <c:y val="5.9039442986293378E-2"/>
          <c:w val="0.7853436700875116"/>
          <c:h val="0.78293015456401283"/>
        </c:manualLayout>
      </c:layout>
      <c:scatterChart>
        <c:scatterStyle val="lineMarker"/>
        <c:varyColors val="0"/>
        <c:ser>
          <c:idx val="0"/>
          <c:order val="0"/>
          <c:tx>
            <c:strRef>
              <c:f>'50°C'!$V$6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'50°C'!$V$7:$V$39</c:f>
              <c:numCache>
                <c:formatCode>General</c:formatCode>
                <c:ptCount val="33"/>
                <c:pt idx="0">
                  <c:v>1</c:v>
                </c:pt>
                <c:pt idx="1">
                  <c:v>0.88607594936708867</c:v>
                </c:pt>
                <c:pt idx="2">
                  <c:v>0.80506329113924036</c:v>
                </c:pt>
                <c:pt idx="3">
                  <c:v>0.73417721518987356</c:v>
                </c:pt>
                <c:pt idx="4">
                  <c:v>0.68354430379746833</c:v>
                </c:pt>
                <c:pt idx="5">
                  <c:v>0.61518987341772147</c:v>
                </c:pt>
                <c:pt idx="6">
                  <c:v>0.55696202531645578</c:v>
                </c:pt>
                <c:pt idx="7">
                  <c:v>0.50126582278481024</c:v>
                </c:pt>
                <c:pt idx="8">
                  <c:v>0.45822784810126571</c:v>
                </c:pt>
                <c:pt idx="9">
                  <c:v>0.4151898734177214</c:v>
                </c:pt>
                <c:pt idx="10">
                  <c:v>0.37215189873417714</c:v>
                </c:pt>
                <c:pt idx="11">
                  <c:v>0.33670886075949369</c:v>
                </c:pt>
                <c:pt idx="12">
                  <c:v>0.3063291139240506</c:v>
                </c:pt>
                <c:pt idx="13">
                  <c:v>0.27594936708860757</c:v>
                </c:pt>
                <c:pt idx="14">
                  <c:v>0.2481012658227848</c:v>
                </c:pt>
                <c:pt idx="15">
                  <c:v>0.22025316455696206</c:v>
                </c:pt>
                <c:pt idx="16">
                  <c:v>0.19493670886075948</c:v>
                </c:pt>
                <c:pt idx="17">
                  <c:v>0.17468354430379746</c:v>
                </c:pt>
                <c:pt idx="18">
                  <c:v>0.15443037974683541</c:v>
                </c:pt>
                <c:pt idx="19">
                  <c:v>0.13417721518987338</c:v>
                </c:pt>
                <c:pt idx="20">
                  <c:v>0.11645569620253164</c:v>
                </c:pt>
                <c:pt idx="21">
                  <c:v>0.10126582278481011</c:v>
                </c:pt>
                <c:pt idx="22">
                  <c:v>8.6075949367088567E-2</c:v>
                </c:pt>
                <c:pt idx="23">
                  <c:v>7.0886075949367036E-2</c:v>
                </c:pt>
                <c:pt idx="24">
                  <c:v>5.8227848101265821E-2</c:v>
                </c:pt>
                <c:pt idx="25">
                  <c:v>4.5569620253164599E-2</c:v>
                </c:pt>
                <c:pt idx="26">
                  <c:v>3.2911392405063265E-2</c:v>
                </c:pt>
                <c:pt idx="27">
                  <c:v>2.0253164556962043E-2</c:v>
                </c:pt>
                <c:pt idx="28">
                  <c:v>1.2658227848101221E-2</c:v>
                </c:pt>
                <c:pt idx="29">
                  <c:v>2.5316455696201994E-3</c:v>
                </c:pt>
                <c:pt idx="30">
                  <c:v>-0.759493670886076</c:v>
                </c:pt>
                <c:pt idx="31">
                  <c:v>-0.759493670886076</c:v>
                </c:pt>
                <c:pt idx="32">
                  <c:v>-0.759493670886076</c:v>
                </c:pt>
              </c:numCache>
            </c:numRef>
          </c:yVal>
          <c:smooth val="1"/>
          <c:extLst>
            <c:ext xmlns:c16="http://schemas.microsoft.com/office/drawing/2014/chart" uri="{C3380CC4-5D6E-409C-BE32-E72D297353CC}">
              <c16:uniqueId val="{00000000-00E4-460E-B859-E9BF55E74250}"/>
            </c:ext>
          </c:extLst>
        </c:ser>
        <c:ser>
          <c:idx val="1"/>
          <c:order val="1"/>
          <c:tx>
            <c:strRef>
              <c:f>'50°C'!$U$6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'50°C'!$U$7:$U$39</c:f>
              <c:numCache>
                <c:formatCode>General</c:formatCode>
                <c:ptCount val="33"/>
                <c:pt idx="0">
                  <c:v>1</c:v>
                </c:pt>
                <c:pt idx="1">
                  <c:v>0.88046647230320696</c:v>
                </c:pt>
                <c:pt idx="2">
                  <c:v>0.80758017492711365</c:v>
                </c:pt>
                <c:pt idx="3">
                  <c:v>0.74052478134110777</c:v>
                </c:pt>
                <c:pt idx="4">
                  <c:v>0.66763848396501457</c:v>
                </c:pt>
                <c:pt idx="5">
                  <c:v>0.61807580174927113</c:v>
                </c:pt>
                <c:pt idx="6">
                  <c:v>0.5714285714285714</c:v>
                </c:pt>
                <c:pt idx="7">
                  <c:v>0.51603498542274051</c:v>
                </c:pt>
                <c:pt idx="8">
                  <c:v>0.46064139941690962</c:v>
                </c:pt>
                <c:pt idx="9">
                  <c:v>0.41399416909620984</c:v>
                </c:pt>
                <c:pt idx="10">
                  <c:v>0.37026239067055389</c:v>
                </c:pt>
                <c:pt idx="11">
                  <c:v>0.32944606413994165</c:v>
                </c:pt>
                <c:pt idx="12">
                  <c:v>0.29446064139941686</c:v>
                </c:pt>
                <c:pt idx="13">
                  <c:v>0.25947521865889212</c:v>
                </c:pt>
                <c:pt idx="14">
                  <c:v>0.22740524781341104</c:v>
                </c:pt>
                <c:pt idx="15">
                  <c:v>0.17201166180758012</c:v>
                </c:pt>
                <c:pt idx="16">
                  <c:v>0.16326530612244899</c:v>
                </c:pt>
                <c:pt idx="17">
                  <c:v>0.14868804664723032</c:v>
                </c:pt>
                <c:pt idx="18">
                  <c:v>0.12827988338192417</c:v>
                </c:pt>
                <c:pt idx="19">
                  <c:v>0.11078717201166177</c:v>
                </c:pt>
                <c:pt idx="20">
                  <c:v>9.3294460641399374E-2</c:v>
                </c:pt>
                <c:pt idx="21">
                  <c:v>7.8717201166180764E-2</c:v>
                </c:pt>
                <c:pt idx="22">
                  <c:v>6.7055393586005832E-2</c:v>
                </c:pt>
                <c:pt idx="23">
                  <c:v>5.2478134110787153E-2</c:v>
                </c:pt>
                <c:pt idx="24">
                  <c:v>4.0816326530612214E-2</c:v>
                </c:pt>
                <c:pt idx="25">
                  <c:v>3.2069970845481015E-2</c:v>
                </c:pt>
                <c:pt idx="26">
                  <c:v>2.3323615160349809E-2</c:v>
                </c:pt>
                <c:pt idx="27">
                  <c:v>1.4577259475218672E-2</c:v>
                </c:pt>
                <c:pt idx="28">
                  <c:v>8.7463556851312026E-3</c:v>
                </c:pt>
                <c:pt idx="29">
                  <c:v>0</c:v>
                </c:pt>
                <c:pt idx="30">
                  <c:v>-0.38192419825072887</c:v>
                </c:pt>
                <c:pt idx="31">
                  <c:v>-0.38192419825072887</c:v>
                </c:pt>
                <c:pt idx="32">
                  <c:v>-0.38192419825072887</c:v>
                </c:pt>
              </c:numCache>
            </c:numRef>
          </c:yVal>
          <c:smooth val="1"/>
          <c:extLst>
            <c:ext xmlns:c16="http://schemas.microsoft.com/office/drawing/2014/chart" uri="{C3380CC4-5D6E-409C-BE32-E72D297353CC}">
              <c16:uniqueId val="{00000001-00E4-460E-B859-E9BF55E74250}"/>
            </c:ext>
          </c:extLst>
        </c:ser>
        <c:ser>
          <c:idx val="2"/>
          <c:order val="2"/>
          <c:tx>
            <c:strRef>
              <c:f>'50°C'!$T$6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2-00E4-460E-B859-E9BF55E74250}"/>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5.6306306306306304E-3"/>
              <c:y val="0.1567447753241370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28846962119599917"/>
          <c:y val="0.1653358593333728"/>
          <c:w val="0.70718326594310843"/>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60°C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563660101613262"/>
          <c:y val="5.9039442986293378E-2"/>
          <c:w val="0.66119991101283571"/>
          <c:h val="0.73805824752675142"/>
        </c:manualLayout>
      </c:layout>
      <c:scatterChart>
        <c:scatterStyle val="lineMarker"/>
        <c:varyColors val="0"/>
        <c:ser>
          <c:idx val="0"/>
          <c:order val="0"/>
          <c:tx>
            <c:strRef>
              <c:f>'60°C'!$V$6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'60°C'!$V$7:$V$39</c:f>
              <c:numCache>
                <c:formatCode>General</c:formatCode>
                <c:ptCount val="33"/>
                <c:pt idx="0">
                  <c:v>1</c:v>
                </c:pt>
                <c:pt idx="1">
                  <c:v>0.87679083094555887</c:v>
                </c:pt>
                <c:pt idx="2">
                  <c:v>0.81375358166189127</c:v>
                </c:pt>
                <c:pt idx="3">
                  <c:v>0.72779369627507184</c:v>
                </c:pt>
                <c:pt idx="4">
                  <c:v>0.65329512893982811</c:v>
                </c:pt>
                <c:pt idx="5">
                  <c:v>0.5902578796561605</c:v>
                </c:pt>
                <c:pt idx="6">
                  <c:v>0.54727793696275095</c:v>
                </c:pt>
                <c:pt idx="7">
                  <c:v>0.4871060171919771</c:v>
                </c:pt>
                <c:pt idx="8">
                  <c:v>0.44985673352435529</c:v>
                </c:pt>
                <c:pt idx="9">
                  <c:v>0.40687679083094569</c:v>
                </c:pt>
                <c:pt idx="10">
                  <c:v>0.36962750716332399</c:v>
                </c:pt>
                <c:pt idx="11">
                  <c:v>0.34097421203438394</c:v>
                </c:pt>
                <c:pt idx="12">
                  <c:v>0.31232091690544422</c:v>
                </c:pt>
                <c:pt idx="13">
                  <c:v>0.2836676217765044</c:v>
                </c:pt>
                <c:pt idx="14">
                  <c:v>0.25787965616045855</c:v>
                </c:pt>
                <c:pt idx="15">
                  <c:v>0.23209169054441264</c:v>
                </c:pt>
                <c:pt idx="16">
                  <c:v>0.20916905444126074</c:v>
                </c:pt>
                <c:pt idx="17">
                  <c:v>0.18911174785100293</c:v>
                </c:pt>
                <c:pt idx="18">
                  <c:v>0.17191977077363901</c:v>
                </c:pt>
                <c:pt idx="19">
                  <c:v>0.15186246418338117</c:v>
                </c:pt>
                <c:pt idx="20">
                  <c:v>0.1318051575931232</c:v>
                </c:pt>
                <c:pt idx="21">
                  <c:v>0.11747851002865335</c:v>
                </c:pt>
                <c:pt idx="22">
                  <c:v>0.10028653295128943</c:v>
                </c:pt>
                <c:pt idx="23">
                  <c:v>8.5959885386819562E-2</c:v>
                </c:pt>
                <c:pt idx="24">
                  <c:v>7.4498567335243626E-2</c:v>
                </c:pt>
                <c:pt idx="25">
                  <c:v>6.0171919770773637E-2</c:v>
                </c:pt>
                <c:pt idx="26">
                  <c:v>4.5845272206303772E-2</c:v>
                </c:pt>
                <c:pt idx="27">
                  <c:v>3.7249283667621876E-2</c:v>
                </c:pt>
                <c:pt idx="28">
                  <c:v>2.5787965616045933E-2</c:v>
                </c:pt>
                <c:pt idx="29">
                  <c:v>2.0057306590257961E-2</c:v>
                </c:pt>
                <c:pt idx="30">
                  <c:v>8.5959885386820197E-3</c:v>
                </c:pt>
                <c:pt idx="31">
                  <c:v>-0.8080229226361032</c:v>
                </c:pt>
                <c:pt idx="32">
                  <c:v>-0.8080229226361032</c:v>
                </c:pt>
              </c:numCache>
            </c:numRef>
          </c:yVal>
          <c:smooth val="1"/>
          <c:extLst>
            <c:ext xmlns:c16="http://schemas.microsoft.com/office/drawing/2014/chart" uri="{C3380CC4-5D6E-409C-BE32-E72D297353CC}">
              <c16:uniqueId val="{00000000-DE97-4B6F-B505-5796A468B1EC}"/>
            </c:ext>
          </c:extLst>
        </c:ser>
        <c:ser>
          <c:idx val="1"/>
          <c:order val="1"/>
          <c:tx>
            <c:strRef>
              <c:f>'60°C'!$U$6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'60°C'!$U$7:$U$39</c:f>
              <c:numCache>
                <c:formatCode>General</c:formatCode>
                <c:ptCount val="33"/>
                <c:pt idx="0">
                  <c:v>1</c:v>
                </c:pt>
                <c:pt idx="1">
                  <c:v>0.86091127098321329</c:v>
                </c:pt>
                <c:pt idx="2">
                  <c:v>0.78417266187050361</c:v>
                </c:pt>
                <c:pt idx="3">
                  <c:v>0.69544364508393275</c:v>
                </c:pt>
                <c:pt idx="4">
                  <c:v>0.62589928057553956</c:v>
                </c:pt>
                <c:pt idx="5">
                  <c:v>0.56594724220623505</c:v>
                </c:pt>
                <c:pt idx="6">
                  <c:v>0.5155875299760192</c:v>
                </c:pt>
                <c:pt idx="7">
                  <c:v>0.45803357314148674</c:v>
                </c:pt>
                <c:pt idx="8">
                  <c:v>0.41007194244604306</c:v>
                </c:pt>
                <c:pt idx="9">
                  <c:v>0.3764988009592326</c:v>
                </c:pt>
                <c:pt idx="10">
                  <c:v>0.33812949640287765</c:v>
                </c:pt>
                <c:pt idx="11">
                  <c:v>0.30455635491606714</c:v>
                </c:pt>
                <c:pt idx="12">
                  <c:v>0.27577937649880097</c:v>
                </c:pt>
                <c:pt idx="13">
                  <c:v>0.25179856115107901</c:v>
                </c:pt>
                <c:pt idx="14">
                  <c:v>0.22781774580335723</c:v>
                </c:pt>
                <c:pt idx="15">
                  <c:v>0.20143884892086328</c:v>
                </c:pt>
                <c:pt idx="16">
                  <c:v>0.18225419664268577</c:v>
                </c:pt>
                <c:pt idx="17">
                  <c:v>0.15827338129496396</c:v>
                </c:pt>
                <c:pt idx="18">
                  <c:v>0.14388489208633085</c:v>
                </c:pt>
                <c:pt idx="19">
                  <c:v>0.12949640287769773</c:v>
                </c:pt>
                <c:pt idx="20">
                  <c:v>0.11270983213429252</c:v>
                </c:pt>
                <c:pt idx="21">
                  <c:v>9.8321342925659402E-2</c:v>
                </c:pt>
                <c:pt idx="22">
                  <c:v>8.6330935251798524E-2</c:v>
                </c:pt>
                <c:pt idx="23">
                  <c:v>7.1942446043165423E-2</c:v>
                </c:pt>
                <c:pt idx="24">
                  <c:v>5.9952038369304551E-2</c:v>
                </c:pt>
                <c:pt idx="25">
                  <c:v>4.7961630695443576E-2</c:v>
                </c:pt>
                <c:pt idx="26">
                  <c:v>3.5971223021582711E-2</c:v>
                </c:pt>
                <c:pt idx="27">
                  <c:v>2.8776978417266105E-2</c:v>
                </c:pt>
                <c:pt idx="28">
                  <c:v>1.6786570743405237E-2</c:v>
                </c:pt>
                <c:pt idx="29">
                  <c:v>9.5923261390886312E-3</c:v>
                </c:pt>
                <c:pt idx="30">
                  <c:v>2.3980815347721309E-3</c:v>
                </c:pt>
                <c:pt idx="31">
                  <c:v>-0.71223021582733814</c:v>
                </c:pt>
                <c:pt idx="32">
                  <c:v>-0.71223021582733814</c:v>
                </c:pt>
              </c:numCache>
            </c:numRef>
          </c:yVal>
          <c:smooth val="1"/>
          <c:extLst>
            <c:ext xmlns:c16="http://schemas.microsoft.com/office/drawing/2014/chart" uri="{C3380CC4-5D6E-409C-BE32-E72D297353CC}">
              <c16:uniqueId val="{00000001-DE97-4B6F-B505-5796A468B1EC}"/>
            </c:ext>
          </c:extLst>
        </c:ser>
        <c:ser>
          <c:idx val="2"/>
          <c:order val="2"/>
          <c:tx>
            <c:strRef>
              <c:f>'60°C'!$T$6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2-DE97-4B6F-B505-5796A468B1EC}"/>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layout>
            <c:manualLayout>
              <c:xMode val="edge"/>
              <c:yMode val="edge"/>
              <c:x val="0.41494107971092653"/>
              <c:y val="0.9025317989097516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1.2842465753424657E-2"/>
              <c:y val="0.1438537250151423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38419028421960955"/>
          <c:y val="0.1933484756713103"/>
          <c:w val="0.51011139674378747"/>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70°C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2640019954697443"/>
          <c:y val="4.0414037649267348E-2"/>
          <c:w val="0.7853436700875116"/>
          <c:h val="0.78293015456401283"/>
        </c:manualLayout>
      </c:layout>
      <c:scatterChart>
        <c:scatterStyle val="lineMarker"/>
        <c:varyColors val="0"/>
        <c:ser>
          <c:idx val="0"/>
          <c:order val="0"/>
          <c:tx>
            <c:strRef>
              <c:f>'70°C'!$V$6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'70°C'!$V$7:$V$39</c:f>
              <c:numCache>
                <c:formatCode>General</c:formatCode>
                <c:ptCount val="33"/>
                <c:pt idx="0">
                  <c:v>1</c:v>
                </c:pt>
                <c:pt idx="1">
                  <c:v>0.86636971046770594</c:v>
                </c:pt>
                <c:pt idx="2">
                  <c:v>0.74387527839643652</c:v>
                </c:pt>
                <c:pt idx="3">
                  <c:v>0.6770601336302895</c:v>
                </c:pt>
                <c:pt idx="4">
                  <c:v>0.59688195991091308</c:v>
                </c:pt>
                <c:pt idx="5">
                  <c:v>0.52338530066815137</c:v>
                </c:pt>
                <c:pt idx="6">
                  <c:v>0.46993318485523367</c:v>
                </c:pt>
                <c:pt idx="7">
                  <c:v>0.41425389755011116</c:v>
                </c:pt>
                <c:pt idx="8">
                  <c:v>0.36080178173719379</c:v>
                </c:pt>
                <c:pt idx="9">
                  <c:v>0.32071269487750542</c:v>
                </c:pt>
                <c:pt idx="10">
                  <c:v>0.28285077951002213</c:v>
                </c:pt>
                <c:pt idx="11">
                  <c:v>0.25389755011135845</c:v>
                </c:pt>
                <c:pt idx="12">
                  <c:v>0.22717149220489977</c:v>
                </c:pt>
                <c:pt idx="13">
                  <c:v>0.19821826280623597</c:v>
                </c:pt>
                <c:pt idx="14">
                  <c:v>0.17594654788418709</c:v>
                </c:pt>
                <c:pt idx="15">
                  <c:v>0.15590200445434291</c:v>
                </c:pt>
                <c:pt idx="16">
                  <c:v>0.14031180400890866</c:v>
                </c:pt>
                <c:pt idx="17">
                  <c:v>0.11804008908685963</c:v>
                </c:pt>
                <c:pt idx="18">
                  <c:v>0.10022271714922043</c:v>
                </c:pt>
                <c:pt idx="19">
                  <c:v>9.7995545657015584E-2</c:v>
                </c:pt>
                <c:pt idx="20">
                  <c:v>7.3496659242761608E-2</c:v>
                </c:pt>
                <c:pt idx="21">
                  <c:v>6.0133630289532294E-2</c:v>
                </c:pt>
                <c:pt idx="22">
                  <c:v>4.8997772828507737E-2</c:v>
                </c:pt>
                <c:pt idx="23">
                  <c:v>4.0089086859688129E-2</c:v>
                </c:pt>
                <c:pt idx="24">
                  <c:v>2.8953229398663675E-2</c:v>
                </c:pt>
                <c:pt idx="25">
                  <c:v>2.2271714922048914E-2</c:v>
                </c:pt>
                <c:pt idx="26">
                  <c:v>1.1135857461024457E-2</c:v>
                </c:pt>
                <c:pt idx="27">
                  <c:v>6.6815144766146552E-3</c:v>
                </c:pt>
              </c:numCache>
            </c:numRef>
          </c:yVal>
          <c:smooth val="1"/>
          <c:extLst>
            <c:ext xmlns:c16="http://schemas.microsoft.com/office/drawing/2014/chart" uri="{C3380CC4-5D6E-409C-BE32-E72D297353CC}">
              <c16:uniqueId val="{00000000-9A92-4D5E-A02B-17FDA9AEF956}"/>
            </c:ext>
          </c:extLst>
        </c:ser>
        <c:ser>
          <c:idx val="1"/>
          <c:order val="1"/>
          <c:tx>
            <c:strRef>
              <c:f>'70°C'!$U$6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'70°C'!$U$7:$U$39</c:f>
              <c:numCache>
                <c:formatCode>General</c:formatCode>
                <c:ptCount val="33"/>
                <c:pt idx="0">
                  <c:v>1</c:v>
                </c:pt>
                <c:pt idx="1">
                  <c:v>0.82595870206489663</c:v>
                </c:pt>
                <c:pt idx="2">
                  <c:v>0.68436578171091433</c:v>
                </c:pt>
                <c:pt idx="3">
                  <c:v>0.61061946902654851</c:v>
                </c:pt>
                <c:pt idx="4">
                  <c:v>0.53392330383480824</c:v>
                </c:pt>
                <c:pt idx="5">
                  <c:v>0.471976401179941</c:v>
                </c:pt>
                <c:pt idx="6">
                  <c:v>0.41592920353982288</c:v>
                </c:pt>
                <c:pt idx="7">
                  <c:v>0.3628318584070796</c:v>
                </c:pt>
                <c:pt idx="8">
                  <c:v>0.31563421828908544</c:v>
                </c:pt>
                <c:pt idx="9">
                  <c:v>0.28023598820058987</c:v>
                </c:pt>
                <c:pt idx="10">
                  <c:v>0.24483775811209438</c:v>
                </c:pt>
                <c:pt idx="11">
                  <c:v>0.21533923303834804</c:v>
                </c:pt>
                <c:pt idx="12">
                  <c:v>0.19174041297935099</c:v>
                </c:pt>
                <c:pt idx="13">
                  <c:v>0.16814159292035391</c:v>
                </c:pt>
                <c:pt idx="14">
                  <c:v>0.14454277286135683</c:v>
                </c:pt>
                <c:pt idx="15">
                  <c:v>0.12979351032448375</c:v>
                </c:pt>
                <c:pt idx="16">
                  <c:v>0.11504424778761051</c:v>
                </c:pt>
                <c:pt idx="17">
                  <c:v>0.10029498525073741</c:v>
                </c:pt>
                <c:pt idx="18">
                  <c:v>8.2595870206489605E-2</c:v>
                </c:pt>
                <c:pt idx="19">
                  <c:v>7.3746312684365781E-2</c:v>
                </c:pt>
                <c:pt idx="20">
                  <c:v>6.1946902654867242E-2</c:v>
                </c:pt>
                <c:pt idx="21">
                  <c:v>4.7197640117994009E-2</c:v>
                </c:pt>
                <c:pt idx="22">
                  <c:v>3.8348082595870171E-2</c:v>
                </c:pt>
                <c:pt idx="23">
                  <c:v>2.9498525073746333E-2</c:v>
                </c:pt>
                <c:pt idx="24">
                  <c:v>2.064896755162237E-2</c:v>
                </c:pt>
                <c:pt idx="25">
                  <c:v>1.4749262536873102E-2</c:v>
                </c:pt>
                <c:pt idx="26">
                  <c:v>8.8495575221238347E-3</c:v>
                </c:pt>
                <c:pt idx="27">
                  <c:v>5.8997050147492668E-3</c:v>
                </c:pt>
              </c:numCache>
            </c:numRef>
          </c:yVal>
          <c:smooth val="1"/>
          <c:extLst>
            <c:ext xmlns:c16="http://schemas.microsoft.com/office/drawing/2014/chart" uri="{C3380CC4-5D6E-409C-BE32-E72D297353CC}">
              <c16:uniqueId val="{00000001-9A92-4D5E-A02B-17FDA9AEF956}"/>
            </c:ext>
          </c:extLst>
        </c:ser>
        <c:ser>
          <c:idx val="2"/>
          <c:order val="2"/>
          <c:tx>
            <c:strRef>
              <c:f>'70°C'!$T$6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9A92-4D5E-A02B-17FDA9AEF956}"/>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26514280823592701"/>
          <c:y val="0.19512205243119313"/>
          <c:w val="0.62915912684827435"/>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206C-D154-49D3-A91F-4E1876C2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TotalTime>
  <Pages>8</Pages>
  <Words>2940</Words>
  <Characters>16170</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19072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32</cp:revision>
  <cp:lastPrinted>1999-07-06T11:00:00Z</cp:lastPrinted>
  <dcterms:created xsi:type="dcterms:W3CDTF">2025-03-15T11:30:00Z</dcterms:created>
  <dcterms:modified xsi:type="dcterms:W3CDTF">2025-03-21T11:24:00Z</dcterms:modified>
</cp:coreProperties>
</file>