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53C03" w14:textId="37C54A54" w:rsidR="00516360" w:rsidRDefault="00516360" w:rsidP="00516360">
      <w:pPr>
        <w:jc w:val="center"/>
        <w:rPr>
          <w:rFonts w:asciiTheme="majorBidi" w:hAnsiTheme="majorBidi" w:cstheme="majorBidi"/>
          <w:b/>
          <w:bCs/>
          <w:sz w:val="28"/>
          <w:szCs w:val="28"/>
        </w:rPr>
      </w:pPr>
      <w:r w:rsidRPr="00516360">
        <w:rPr>
          <w:rFonts w:asciiTheme="majorBidi" w:hAnsiTheme="majorBidi" w:cstheme="majorBidi"/>
          <w:b/>
          <w:bCs/>
          <w:sz w:val="28"/>
          <w:szCs w:val="28"/>
        </w:rPr>
        <w:t>Comparison of Nutritional Content in Common Infant Formulas Available in Jordanian Pharmacies</w:t>
      </w:r>
    </w:p>
    <w:p w14:paraId="63265B89" w14:textId="77777777" w:rsidR="00091EB6" w:rsidRDefault="00091EB6" w:rsidP="00F07CD9">
      <w:pPr>
        <w:spacing w:line="480" w:lineRule="auto"/>
        <w:jc w:val="both"/>
        <w:rPr>
          <w:rFonts w:asciiTheme="majorBidi" w:hAnsiTheme="majorBidi" w:cstheme="majorBidi"/>
          <w:b/>
          <w:bCs/>
          <w:sz w:val="26"/>
          <w:szCs w:val="26"/>
        </w:rPr>
      </w:pPr>
    </w:p>
    <w:p w14:paraId="7B05162F" w14:textId="77777777" w:rsidR="00091EB6" w:rsidRDefault="00091EB6" w:rsidP="00F07CD9">
      <w:pPr>
        <w:spacing w:line="480" w:lineRule="auto"/>
        <w:jc w:val="both"/>
        <w:rPr>
          <w:rFonts w:asciiTheme="majorBidi" w:hAnsiTheme="majorBidi" w:cstheme="majorBidi"/>
          <w:b/>
          <w:bCs/>
          <w:sz w:val="26"/>
          <w:szCs w:val="26"/>
        </w:rPr>
      </w:pPr>
    </w:p>
    <w:p w14:paraId="22CC017D" w14:textId="519277A7" w:rsidR="00F07CD9" w:rsidRPr="004960C4" w:rsidRDefault="00537359" w:rsidP="00F07CD9">
      <w:pPr>
        <w:spacing w:line="480" w:lineRule="auto"/>
        <w:jc w:val="both"/>
        <w:rPr>
          <w:rFonts w:asciiTheme="majorBidi" w:hAnsiTheme="majorBidi" w:cstheme="majorBidi"/>
          <w:b/>
          <w:bCs/>
          <w:sz w:val="26"/>
          <w:szCs w:val="26"/>
        </w:rPr>
      </w:pPr>
      <w:r w:rsidRPr="004960C4">
        <w:rPr>
          <w:rFonts w:asciiTheme="majorBidi" w:hAnsiTheme="majorBidi" w:cstheme="majorBidi"/>
          <w:b/>
          <w:bCs/>
          <w:sz w:val="26"/>
          <w:szCs w:val="26"/>
        </w:rPr>
        <w:t xml:space="preserve">Abstract </w:t>
      </w:r>
    </w:p>
    <w:p w14:paraId="31544B5C" w14:textId="77777777" w:rsidR="001145FF" w:rsidRDefault="00B37AB8" w:rsidP="001145FF">
      <w:pPr>
        <w:spacing w:line="480" w:lineRule="auto"/>
        <w:jc w:val="both"/>
        <w:rPr>
          <w:rFonts w:asciiTheme="majorBidi" w:hAnsiTheme="majorBidi" w:cstheme="majorBidi"/>
          <w:sz w:val="24"/>
          <w:szCs w:val="24"/>
        </w:rPr>
      </w:pPr>
      <w:r w:rsidRPr="00B37AB8">
        <w:rPr>
          <w:rFonts w:asciiTheme="majorBidi" w:hAnsiTheme="majorBidi" w:cstheme="majorBidi"/>
          <w:b/>
          <w:bCs/>
          <w:sz w:val="24"/>
          <w:szCs w:val="24"/>
        </w:rPr>
        <w:t>Background:</w:t>
      </w:r>
      <w:r>
        <w:rPr>
          <w:rFonts w:asciiTheme="majorBidi" w:hAnsiTheme="majorBidi" w:cstheme="majorBidi"/>
          <w:sz w:val="24"/>
          <w:szCs w:val="24"/>
        </w:rPr>
        <w:t xml:space="preserve"> </w:t>
      </w:r>
      <w:r w:rsidR="001145FF" w:rsidRPr="001145FF">
        <w:rPr>
          <w:rFonts w:asciiTheme="majorBidi" w:hAnsiTheme="majorBidi" w:cstheme="majorBidi"/>
          <w:sz w:val="24"/>
          <w:szCs w:val="24"/>
        </w:rPr>
        <w:t>A variety of infant formulas are available in Jordan, which makes the decision of using</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one formula over another confusing to both parents and physicians. This study aims to</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assess the nutritional composition of commonly accessible infant formulas up to one</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year</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of age. Additionally, the nutritional adequacy of these infant formulas was</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 xml:space="preserve">compared to the standards for infant formula developed by </w:t>
      </w:r>
      <w:r w:rsidR="001145FF" w:rsidRPr="001145FF">
        <w:rPr>
          <w:rFonts w:asciiTheme="majorBidi" w:hAnsiTheme="majorBidi" w:cstheme="majorBidi"/>
          <w:i/>
          <w:iCs/>
          <w:sz w:val="24"/>
          <w:szCs w:val="24"/>
        </w:rPr>
        <w:t>Codex Alimentarius</w:t>
      </w:r>
      <w:r w:rsidR="001145FF">
        <w:rPr>
          <w:rFonts w:asciiTheme="majorBidi" w:hAnsiTheme="majorBidi" w:cstheme="majorBidi"/>
          <w:sz w:val="24"/>
          <w:szCs w:val="24"/>
        </w:rPr>
        <w:t xml:space="preserve"> </w:t>
      </w:r>
      <w:r w:rsidR="001145FF" w:rsidRPr="001145FF">
        <w:rPr>
          <w:rFonts w:asciiTheme="majorBidi" w:hAnsiTheme="majorBidi" w:cstheme="majorBidi"/>
          <w:sz w:val="24"/>
          <w:szCs w:val="24"/>
        </w:rPr>
        <w:t>Commission.</w:t>
      </w:r>
    </w:p>
    <w:p w14:paraId="324ECB13" w14:textId="57F2A6E6" w:rsidR="00805212" w:rsidRPr="00805212" w:rsidRDefault="0026475B" w:rsidP="001145FF">
      <w:pPr>
        <w:spacing w:line="480" w:lineRule="auto"/>
        <w:jc w:val="both"/>
        <w:rPr>
          <w:rFonts w:asciiTheme="majorBidi" w:hAnsiTheme="majorBidi" w:cstheme="majorBidi"/>
          <w:sz w:val="24"/>
          <w:szCs w:val="24"/>
        </w:rPr>
      </w:pPr>
      <w:r w:rsidRPr="0026475B">
        <w:rPr>
          <w:rFonts w:asciiTheme="majorBidi" w:hAnsiTheme="majorBidi" w:cstheme="majorBidi"/>
          <w:b/>
          <w:bCs/>
          <w:sz w:val="24"/>
          <w:szCs w:val="24"/>
        </w:rPr>
        <w:t>Methods:</w:t>
      </w:r>
      <w:r>
        <w:rPr>
          <w:rFonts w:asciiTheme="majorBidi" w:hAnsiTheme="majorBidi" w:cstheme="majorBidi"/>
          <w:sz w:val="24"/>
          <w:szCs w:val="24"/>
        </w:rPr>
        <w:t xml:space="preserve"> </w:t>
      </w:r>
      <w:r w:rsidR="00F54E82">
        <w:rPr>
          <w:rFonts w:asciiTheme="majorBidi" w:hAnsiTheme="majorBidi" w:cstheme="majorBidi"/>
          <w:sz w:val="24"/>
          <w:szCs w:val="24"/>
        </w:rPr>
        <w:t>M</w:t>
      </w:r>
      <w:r w:rsidR="00805212" w:rsidRPr="00805212">
        <w:rPr>
          <w:rFonts w:asciiTheme="majorBidi" w:hAnsiTheme="majorBidi" w:cstheme="majorBidi"/>
          <w:sz w:val="24"/>
          <w:szCs w:val="24"/>
        </w:rPr>
        <w:t>ilk-based infant formulas available in Jordan were investigated. A smart phone</w:t>
      </w:r>
      <w:r w:rsidR="00805212">
        <w:rPr>
          <w:rFonts w:asciiTheme="majorBidi" w:hAnsiTheme="majorBidi" w:cstheme="majorBidi"/>
          <w:sz w:val="24"/>
          <w:szCs w:val="24"/>
        </w:rPr>
        <w:t xml:space="preserve"> </w:t>
      </w:r>
      <w:r w:rsidR="00805212" w:rsidRPr="00805212">
        <w:rPr>
          <w:rFonts w:asciiTheme="majorBidi" w:hAnsiTheme="majorBidi" w:cstheme="majorBidi"/>
          <w:sz w:val="24"/>
          <w:szCs w:val="24"/>
        </w:rPr>
        <w:t>camera was used to take images from all sides of each infant formula. The examined</w:t>
      </w:r>
      <w:r w:rsidR="00805212">
        <w:rPr>
          <w:rFonts w:asciiTheme="majorBidi" w:hAnsiTheme="majorBidi" w:cstheme="majorBidi"/>
          <w:sz w:val="24"/>
          <w:szCs w:val="24"/>
        </w:rPr>
        <w:t xml:space="preserve"> </w:t>
      </w:r>
      <w:r w:rsidR="00805212" w:rsidRPr="00805212">
        <w:rPr>
          <w:rFonts w:asciiTheme="majorBidi" w:hAnsiTheme="majorBidi" w:cstheme="majorBidi"/>
          <w:sz w:val="24"/>
          <w:szCs w:val="24"/>
        </w:rPr>
        <w:t>formulas were categorized into three groups based on the specified age for use.</w:t>
      </w:r>
      <w:r w:rsidR="00805212">
        <w:rPr>
          <w:rFonts w:asciiTheme="majorBidi" w:hAnsiTheme="majorBidi" w:cstheme="majorBidi"/>
          <w:sz w:val="24"/>
          <w:szCs w:val="24"/>
        </w:rPr>
        <w:t xml:space="preserve"> </w:t>
      </w:r>
      <w:r w:rsidR="00805212" w:rsidRPr="00805212">
        <w:rPr>
          <w:rFonts w:asciiTheme="majorBidi" w:hAnsiTheme="majorBidi" w:cstheme="majorBidi"/>
          <w:sz w:val="24"/>
          <w:szCs w:val="24"/>
        </w:rPr>
        <w:t>Energy and nutrient contents for products in each group were tabulated and visualized</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in graphs.</w:t>
      </w:r>
    </w:p>
    <w:p w14:paraId="0E66F84D" w14:textId="17BBFBDC" w:rsidR="00805212" w:rsidRPr="00805212" w:rsidRDefault="00386DAF" w:rsidP="001A3F91">
      <w:pPr>
        <w:spacing w:line="480" w:lineRule="auto"/>
        <w:jc w:val="both"/>
        <w:rPr>
          <w:rFonts w:asciiTheme="majorBidi" w:hAnsiTheme="majorBidi" w:cstheme="majorBidi"/>
          <w:sz w:val="24"/>
          <w:szCs w:val="24"/>
        </w:rPr>
      </w:pPr>
      <w:r w:rsidRPr="00386DAF">
        <w:rPr>
          <w:rFonts w:asciiTheme="majorBidi" w:hAnsiTheme="majorBidi" w:cstheme="majorBidi"/>
          <w:b/>
          <w:bCs/>
          <w:sz w:val="24"/>
          <w:szCs w:val="24"/>
        </w:rPr>
        <w:t>Results:</w:t>
      </w:r>
      <w:r>
        <w:rPr>
          <w:rFonts w:asciiTheme="majorBidi" w:hAnsiTheme="majorBidi" w:cstheme="majorBidi"/>
          <w:sz w:val="24"/>
          <w:szCs w:val="24"/>
        </w:rPr>
        <w:t xml:space="preserve"> </w:t>
      </w:r>
      <w:r w:rsidR="00EA22EB">
        <w:rPr>
          <w:rFonts w:asciiTheme="majorBidi" w:hAnsiTheme="majorBidi" w:cstheme="majorBidi"/>
          <w:sz w:val="24"/>
          <w:szCs w:val="24"/>
        </w:rPr>
        <w:t>A</w:t>
      </w:r>
      <w:r w:rsidR="00805212" w:rsidRPr="00805212">
        <w:rPr>
          <w:rFonts w:asciiTheme="majorBidi" w:hAnsiTheme="majorBidi" w:cstheme="majorBidi"/>
          <w:sz w:val="24"/>
          <w:szCs w:val="24"/>
        </w:rPr>
        <w:t xml:space="preserve"> total of 33 infant formulas were available in Jordanian pharmacies: 20 for infants</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aged 0-6 months, five for 0-12 months, and eight for 6-12 months. Most formulas meet</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 xml:space="preserve">the standards of </w:t>
      </w:r>
      <w:r w:rsidR="00805212" w:rsidRPr="001A3F91">
        <w:rPr>
          <w:rFonts w:asciiTheme="majorBidi" w:hAnsiTheme="majorBidi" w:cstheme="majorBidi"/>
          <w:i/>
          <w:iCs/>
          <w:sz w:val="24"/>
          <w:szCs w:val="24"/>
        </w:rPr>
        <w:t>Codex Alimentarius</w:t>
      </w:r>
      <w:r w:rsidR="00805212" w:rsidRPr="00805212">
        <w:rPr>
          <w:rFonts w:asciiTheme="majorBidi" w:hAnsiTheme="majorBidi" w:cstheme="majorBidi"/>
          <w:sz w:val="24"/>
          <w:szCs w:val="24"/>
        </w:rPr>
        <w:t xml:space="preserve"> Commission despite the variation of their nutrient</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composition. Formulas for infants aged 0-6 months are more restricted to contain</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sufficient amounts of all basic and essential nutrients than formulas intended for 6-12</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months. Formulas intended for special medical purposes are more likely to have</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different composition compared to breast milk and should be used cautiously and only</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when necessary.</w:t>
      </w:r>
    </w:p>
    <w:p w14:paraId="1C957524" w14:textId="700772DC" w:rsidR="00B05E7C" w:rsidRDefault="00A41734" w:rsidP="001B4EF1">
      <w:pPr>
        <w:spacing w:line="480" w:lineRule="auto"/>
        <w:jc w:val="both"/>
        <w:rPr>
          <w:rFonts w:asciiTheme="majorBidi" w:hAnsiTheme="majorBidi" w:cstheme="majorBidi"/>
          <w:sz w:val="24"/>
          <w:szCs w:val="24"/>
        </w:rPr>
      </w:pPr>
      <w:r w:rsidRPr="00A41734">
        <w:rPr>
          <w:rFonts w:asciiTheme="majorBidi" w:hAnsiTheme="majorBidi" w:cstheme="majorBidi"/>
          <w:b/>
          <w:bCs/>
          <w:sz w:val="24"/>
          <w:szCs w:val="24"/>
        </w:rPr>
        <w:lastRenderedPageBreak/>
        <w:t>Conclusions:</w:t>
      </w:r>
      <w:r>
        <w:rPr>
          <w:rFonts w:asciiTheme="majorBidi" w:hAnsiTheme="majorBidi" w:cstheme="majorBidi"/>
          <w:sz w:val="24"/>
          <w:szCs w:val="24"/>
        </w:rPr>
        <w:t xml:space="preserve"> </w:t>
      </w:r>
      <w:r w:rsidR="00805212" w:rsidRPr="00805212">
        <w:rPr>
          <w:rFonts w:asciiTheme="majorBidi" w:hAnsiTheme="majorBidi" w:cstheme="majorBidi"/>
          <w:sz w:val="24"/>
          <w:szCs w:val="24"/>
        </w:rPr>
        <w:t>There is no evidence to recommend one brand over another; however, the presence of</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functional bioactive compounds that can promote infant’s health outcomes is the major</w:t>
      </w:r>
      <w:r w:rsidR="001A3F91">
        <w:rPr>
          <w:rFonts w:asciiTheme="majorBidi" w:hAnsiTheme="majorBidi" w:cstheme="majorBidi"/>
          <w:sz w:val="24"/>
          <w:szCs w:val="24"/>
        </w:rPr>
        <w:t xml:space="preserve"> </w:t>
      </w:r>
      <w:r w:rsidR="00805212" w:rsidRPr="00805212">
        <w:rPr>
          <w:rFonts w:asciiTheme="majorBidi" w:hAnsiTheme="majorBidi" w:cstheme="majorBidi"/>
          <w:sz w:val="24"/>
          <w:szCs w:val="24"/>
        </w:rPr>
        <w:t>factor to prefer one brand over another.</w:t>
      </w:r>
    </w:p>
    <w:p w14:paraId="477B14CB" w14:textId="77777777" w:rsidR="00F71AB4" w:rsidRDefault="00F71AB4" w:rsidP="001B4EF1">
      <w:pPr>
        <w:spacing w:line="480" w:lineRule="auto"/>
        <w:jc w:val="both"/>
        <w:rPr>
          <w:rFonts w:asciiTheme="majorBidi" w:hAnsiTheme="majorBidi" w:cstheme="majorBidi"/>
          <w:sz w:val="24"/>
          <w:szCs w:val="24"/>
        </w:rPr>
      </w:pPr>
    </w:p>
    <w:p w14:paraId="1233F516" w14:textId="77777777" w:rsidR="00F71AB4" w:rsidRPr="00F71AB4" w:rsidRDefault="00F71AB4" w:rsidP="00F71AB4">
      <w:pPr>
        <w:spacing w:line="480" w:lineRule="auto"/>
        <w:jc w:val="both"/>
        <w:rPr>
          <w:rFonts w:asciiTheme="majorBidi" w:hAnsiTheme="majorBidi" w:cstheme="majorBidi"/>
          <w:sz w:val="24"/>
          <w:szCs w:val="24"/>
        </w:rPr>
      </w:pPr>
      <w:r w:rsidRPr="007A3546">
        <w:rPr>
          <w:rFonts w:asciiTheme="majorBidi" w:hAnsiTheme="majorBidi" w:cstheme="majorBidi"/>
          <w:b/>
          <w:sz w:val="24"/>
          <w:szCs w:val="24"/>
        </w:rPr>
        <w:t>Keywords:</w:t>
      </w:r>
      <w:r w:rsidRPr="00F71AB4">
        <w:rPr>
          <w:rFonts w:asciiTheme="majorBidi" w:hAnsiTheme="majorBidi" w:cstheme="majorBidi"/>
          <w:sz w:val="24"/>
          <w:szCs w:val="24"/>
        </w:rPr>
        <w:t xml:space="preserve"> Infant, Milk Formula, Codex Alimentarius, Breastfeeding, Jordan.</w:t>
      </w:r>
    </w:p>
    <w:p w14:paraId="70A7A5FD" w14:textId="05411EF8" w:rsidR="00763C00" w:rsidRPr="003378FA" w:rsidRDefault="00F71AB4" w:rsidP="003378FA">
      <w:pPr>
        <w:spacing w:line="480" w:lineRule="auto"/>
        <w:jc w:val="both"/>
        <w:rPr>
          <w:rFonts w:asciiTheme="majorBidi" w:hAnsiTheme="majorBidi" w:cstheme="majorBidi"/>
          <w:b/>
          <w:bCs/>
          <w:sz w:val="26"/>
          <w:szCs w:val="26"/>
        </w:rPr>
      </w:pPr>
      <w:r w:rsidRPr="00F71AB4">
        <w:rPr>
          <w:rFonts w:asciiTheme="majorBidi" w:hAnsiTheme="majorBidi" w:cstheme="majorBidi"/>
          <w:sz w:val="24"/>
          <w:szCs w:val="24"/>
        </w:rPr>
        <w:tab/>
      </w:r>
      <w:r w:rsidR="003378FA">
        <w:rPr>
          <w:rFonts w:asciiTheme="majorBidi" w:hAnsiTheme="majorBidi" w:cstheme="majorBidi"/>
          <w:b/>
          <w:bCs/>
          <w:sz w:val="26"/>
          <w:szCs w:val="26"/>
        </w:rPr>
        <w:t xml:space="preserve">1. </w:t>
      </w:r>
      <w:r w:rsidR="00763C00" w:rsidRPr="003378FA">
        <w:rPr>
          <w:rFonts w:asciiTheme="majorBidi" w:hAnsiTheme="majorBidi" w:cstheme="majorBidi"/>
          <w:b/>
          <w:bCs/>
          <w:sz w:val="26"/>
          <w:szCs w:val="26"/>
        </w:rPr>
        <w:t>Introduction</w:t>
      </w:r>
    </w:p>
    <w:p w14:paraId="584E088E" w14:textId="1C9DA11A" w:rsidR="005C5B25" w:rsidRPr="00B00AB9" w:rsidRDefault="000175BA" w:rsidP="003378FA">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 xml:space="preserve">Breastfeeding </w:t>
      </w:r>
      <w:r w:rsidR="009122C7" w:rsidRPr="00B00AB9">
        <w:rPr>
          <w:rFonts w:asciiTheme="majorBidi" w:hAnsiTheme="majorBidi" w:cstheme="majorBidi"/>
          <w:sz w:val="24"/>
          <w:szCs w:val="24"/>
        </w:rPr>
        <w:t xml:space="preserve">is </w:t>
      </w:r>
      <w:r w:rsidR="00150CED" w:rsidRPr="00B00AB9">
        <w:rPr>
          <w:rFonts w:asciiTheme="majorBidi" w:hAnsiTheme="majorBidi" w:cstheme="majorBidi"/>
          <w:sz w:val="24"/>
          <w:szCs w:val="24"/>
        </w:rPr>
        <w:t xml:space="preserve">the </w:t>
      </w:r>
      <w:r w:rsidR="00257376" w:rsidRPr="00B00AB9">
        <w:rPr>
          <w:rFonts w:asciiTheme="majorBidi" w:hAnsiTheme="majorBidi" w:cstheme="majorBidi"/>
          <w:sz w:val="24"/>
          <w:szCs w:val="24"/>
        </w:rPr>
        <w:t>gold standard</w:t>
      </w:r>
      <w:r w:rsidR="00150CED" w:rsidRPr="00B00AB9">
        <w:rPr>
          <w:rFonts w:asciiTheme="majorBidi" w:hAnsiTheme="majorBidi" w:cstheme="majorBidi"/>
          <w:sz w:val="24"/>
          <w:szCs w:val="24"/>
        </w:rPr>
        <w:t xml:space="preserve"> </w:t>
      </w:r>
      <w:r w:rsidR="00257376" w:rsidRPr="00B00AB9">
        <w:rPr>
          <w:rFonts w:asciiTheme="majorBidi" w:hAnsiTheme="majorBidi" w:cstheme="majorBidi"/>
          <w:sz w:val="24"/>
          <w:szCs w:val="24"/>
        </w:rPr>
        <w:t>for</w:t>
      </w:r>
      <w:r w:rsidR="00150CED" w:rsidRPr="00B00AB9">
        <w:rPr>
          <w:rFonts w:asciiTheme="majorBidi" w:hAnsiTheme="majorBidi" w:cstheme="majorBidi"/>
          <w:sz w:val="24"/>
          <w:szCs w:val="24"/>
        </w:rPr>
        <w:t xml:space="preserve"> infant nutrition</w:t>
      </w:r>
      <w:r w:rsidR="0081410F" w:rsidRPr="00B00AB9">
        <w:rPr>
          <w:rFonts w:asciiTheme="majorBidi" w:hAnsiTheme="majorBidi" w:cstheme="majorBidi"/>
          <w:sz w:val="24"/>
          <w:szCs w:val="24"/>
        </w:rPr>
        <w:t>, particularly for the first six months of life</w:t>
      </w:r>
      <w:r w:rsidR="00754B79">
        <w:rPr>
          <w:rFonts w:asciiTheme="majorBidi" w:hAnsiTheme="majorBidi" w:cstheme="majorBidi"/>
          <w:sz w:val="24"/>
          <w:szCs w:val="24"/>
        </w:rPr>
        <w:t xml:space="preserve"> </w:t>
      </w:r>
      <w:r w:rsidR="00310F12"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&lt;EndNote&gt;&lt;Cite&gt;&lt;Author&gt;Meek&lt;/Author&gt;&lt;Year&gt;2022&lt;/Year&gt;&lt;RecNum&gt;830&lt;/RecNum&gt;&lt;DisplayText&gt;(Meek and Noble, 2022)&lt;/DisplayText&gt;&lt;record&gt;&lt;rec-number&gt;830&lt;/rec-number&gt;&lt;foreign-keys&gt;&lt;key app="EN" db-id="dwxeapzvr02aave9d0qp0xwtpdt0axv2tpp0" timestamp="1725098231"&gt;830&lt;/key&gt;&lt;/foreign-keys&gt;&lt;ref-type name="Journal Article"&gt;17&lt;/ref-type&gt;&lt;contributors&gt;&lt;authors&gt;&lt;author&gt;Meek, J. Y.&lt;/author&gt;&lt;author&gt;Noble, L.&lt;/author&gt;&lt;/authors&gt;&lt;/contributors&gt;&lt;auth-address&gt;Department of Clinical Sciences, Florida State University College of Medicine, Orlando, Florida.&amp;#xD;Department of Pediatrics, Icahn School of Medicine at Mount Sinai, New York City, New York.&amp;#xD;New York City Health+Hospitals/Elmhurst.&lt;/auth-address&gt;&lt;titles&gt;&lt;title&gt;Policy statement: breastfeeding and the use of human milk&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volume&gt;150&lt;/volume&gt;&lt;number&gt;1&lt;/number&gt;&lt;edition&gt;2022/08/04&lt;/edition&gt;&lt;keywords&gt;&lt;keyword&gt;*Breast Feeding&lt;/keyword&gt;&lt;keyword&gt;Child&lt;/keyword&gt;&lt;keyword&gt;Female&lt;/keyword&gt;&lt;keyword&gt;Humans&lt;/keyword&gt;&lt;keyword&gt;Infant&lt;/keyword&gt;&lt;keyword&gt;*Maternal Health Services&lt;/keyword&gt;&lt;keyword&gt;Milk, Human&lt;/keyword&gt;&lt;keyword&gt;Mothers&lt;/keyword&gt;&lt;keyword&gt;Policy&lt;/keyword&gt;&lt;keyword&gt;Pregnancy&lt;/keyword&gt;&lt;keyword&gt;United States&lt;/keyword&gt;&lt;/keywords&gt;&lt;dates&gt;&lt;year&gt;2022&lt;/year&gt;&lt;pub-dates&gt;&lt;date&gt;Jul 1&lt;/date&gt;&lt;/pub-dates&gt;&lt;/dates&gt;&lt;isbn&gt;0031-4005&lt;/isbn&gt;&lt;accession-num&gt;35921640&lt;/accession-num&gt;&lt;urls&gt;&lt;/urls&gt;&lt;electronic-resource-num&gt;10.1542/peds.2022-057988&lt;/electronic-resource-num&gt;&lt;remote-database-provider&gt;NLM&lt;/remote-database-provider&gt;&lt;language&gt;eng&lt;/language&gt;&lt;/record&gt;&lt;/Cite&gt;&lt;/EndNote&gt;</w:instrText>
      </w:r>
      <w:r w:rsidR="00310F12"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(Meek and Noble, 2022)</w:t>
      </w:r>
      <w:r w:rsidR="00310F12"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81410F" w:rsidRPr="00B00AB9">
        <w:rPr>
          <w:rFonts w:asciiTheme="majorBidi" w:hAnsiTheme="majorBidi" w:cstheme="majorBidi"/>
          <w:sz w:val="24"/>
          <w:szCs w:val="24"/>
        </w:rPr>
        <w:t xml:space="preserve"> </w:t>
      </w:r>
      <w:r w:rsidR="004663E6" w:rsidRPr="00B00AB9">
        <w:rPr>
          <w:rFonts w:asciiTheme="majorBidi" w:hAnsiTheme="majorBidi" w:cstheme="majorBidi"/>
          <w:sz w:val="24"/>
          <w:szCs w:val="24"/>
        </w:rPr>
        <w:t>Most health organization</w:t>
      </w:r>
      <w:r w:rsidR="005C5B25" w:rsidRPr="00B00AB9">
        <w:rPr>
          <w:rFonts w:asciiTheme="majorBidi" w:hAnsiTheme="majorBidi" w:cstheme="majorBidi"/>
          <w:sz w:val="24"/>
          <w:szCs w:val="24"/>
        </w:rPr>
        <w:t>s</w:t>
      </w:r>
      <w:r w:rsidR="004663E6" w:rsidRPr="00B00AB9">
        <w:rPr>
          <w:rFonts w:asciiTheme="majorBidi" w:hAnsiTheme="majorBidi" w:cstheme="majorBidi"/>
          <w:sz w:val="24"/>
          <w:szCs w:val="24"/>
        </w:rPr>
        <w:t xml:space="preserve">, including the World Health Organization, recommend </w:t>
      </w:r>
      <w:r w:rsidR="005C5B25" w:rsidRPr="00B00AB9">
        <w:rPr>
          <w:rFonts w:asciiTheme="majorBidi" w:hAnsiTheme="majorBidi" w:cstheme="majorBidi"/>
          <w:sz w:val="24"/>
          <w:szCs w:val="24"/>
        </w:rPr>
        <w:t xml:space="preserve">breastfeeding </w:t>
      </w:r>
      <w:r w:rsidR="00D60107" w:rsidRPr="00B00AB9">
        <w:rPr>
          <w:rFonts w:asciiTheme="majorBidi" w:hAnsiTheme="majorBidi" w:cstheme="majorBidi"/>
          <w:sz w:val="24"/>
          <w:szCs w:val="24"/>
        </w:rPr>
        <w:t xml:space="preserve">for infants </w:t>
      </w:r>
      <w:r w:rsidR="005C5B25" w:rsidRPr="00B00AB9">
        <w:rPr>
          <w:rFonts w:asciiTheme="majorBidi" w:hAnsiTheme="majorBidi" w:cstheme="majorBidi"/>
          <w:sz w:val="24"/>
          <w:szCs w:val="24"/>
        </w:rPr>
        <w:t>until two years of age</w:t>
      </w:r>
      <w:r w:rsidR="00754B79">
        <w:rPr>
          <w:rFonts w:asciiTheme="majorBidi" w:hAnsiTheme="majorBidi" w:cstheme="majorBidi"/>
          <w:sz w:val="24"/>
          <w:szCs w:val="24"/>
        </w:rPr>
        <w:t xml:space="preserve"> </w:t>
      </w:r>
      <w:r w:rsidR="007C0DD4"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&lt;EndNote&gt;&lt;Cite&gt;&lt;Author&gt;Kramer&lt;/Author&gt;&lt;Year&gt;2012&lt;/Year&gt;&lt;RecNum&gt;799&lt;/RecNum&gt;&lt;DisplayText&gt;(Kramer and Kakuma, 2012)&lt;/DisplayText&gt;&lt;record&gt;&lt;rec-number&gt;799&lt;/rec-number&gt;&lt;foreign-keys&gt;&lt;key app="EN" db-id="dwxeapzvr02aave9d0qp0xwtpdt0axv2tpp0" timestamp="1722942960"&gt;799&lt;/key&gt;&lt;/foreign-keys&gt;&lt;ref-type name="Journal Article"&gt;17&lt;/ref-type&gt;&lt;contributors&gt;&lt;authors&gt;&lt;author&gt;Kramer, M. S.&lt;/author&gt;&lt;author&gt;Kakuma, R.&lt;/author&gt;&lt;/authors&gt;&lt;/contributors&gt;&lt;titles&gt;&lt;title&gt;Optimal duration of exclusive breastfeeding&lt;/title&gt;&lt;secondary-title&gt;Cochrane Database of Systematic Reviews&lt;/secondary-title&gt;&lt;/titles&gt;&lt;periodical&gt;&lt;full-title&gt;Cochrane Database of Systematic Reviews&lt;/full-title&gt;&lt;abbr-1&gt;Cochrane Database Syst. Rev.&lt;/abbr-1&gt;&lt;/periodical&gt;&lt;pages&gt;CD003517&lt;/pages&gt;&lt;number&gt;8&lt;/number&gt;&lt;keywords&gt;&lt;keyword&gt;*Infant Nutritional Physiological Phenomena&lt;/keyword&gt;&lt;keyword&gt;Age Factors&lt;/keyword&gt;&lt;keyword&gt;Breast Feeding [*statistics &amp;amp; numerical data]&lt;/keyword&gt;&lt;keyword&gt;Child Development&lt;/keyword&gt;&lt;keyword&gt;Developed Countries&lt;/keyword&gt;&lt;keyword&gt;Developing Countries&lt;/keyword&gt;&lt;keyword&gt;Female&lt;/keyword&gt;&lt;keyword&gt;Gastrointestinal Diseases [prevention &amp;amp; control]&lt;/keyword&gt;&lt;keyword&gt;Growth&lt;/keyword&gt;&lt;keyword&gt;Humans&lt;/keyword&gt;&lt;keyword&gt;Infant&lt;/keyword&gt;&lt;keyword&gt;Infections&lt;/keyword&gt;&lt;keyword&gt;Maternal Welfare&lt;/keyword&gt;&lt;keyword&gt;Time Factors&lt;/keyword&gt;&lt;/keywords&gt;&lt;dates&gt;&lt;year&gt;2012&lt;/year&gt;&lt;/dates&gt;&lt;publisher&gt;John Wiley &amp;amp; Sons, Ltd&lt;/publisher&gt;&lt;isbn&gt;1465-1858&lt;/isbn&gt;&lt;accession-num&gt;CD003517&lt;/accession-num&gt;&lt;urls&gt;&lt;related-urls&gt;&lt;url&gt;https://doi.org//10.1002/14651858.CD003517.pub2&lt;/url&gt;&lt;/related-urls&gt;&lt;/urls&gt;&lt;electronic-resource-num&gt;10.1002/14651858.CD003517.pub2&lt;/electronic-resource-num&gt;&lt;/record&gt;&lt;/Cite&gt;&lt;/EndNote&gt;</w:instrText>
      </w:r>
      <w:r w:rsidR="007C0DD4"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(Kramer and Kakuma, 2012)</w:t>
      </w:r>
      <w:r w:rsidR="007C0DD4"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700E20" w:rsidRPr="00B00AB9">
        <w:rPr>
          <w:rFonts w:asciiTheme="majorBidi" w:hAnsiTheme="majorBidi" w:cstheme="majorBidi"/>
          <w:sz w:val="24"/>
          <w:szCs w:val="24"/>
          <w:vertAlign w:val="superscript"/>
        </w:rPr>
        <w:t xml:space="preserve"> </w:t>
      </w:r>
      <w:r w:rsidR="006E3542" w:rsidRPr="00B00AB9">
        <w:rPr>
          <w:rFonts w:asciiTheme="majorBidi" w:hAnsiTheme="majorBidi" w:cstheme="majorBidi"/>
          <w:sz w:val="24"/>
          <w:szCs w:val="24"/>
        </w:rPr>
        <w:t xml:space="preserve">Despite the </w:t>
      </w:r>
      <w:r w:rsidR="001647DC" w:rsidRPr="00B00AB9">
        <w:rPr>
          <w:rFonts w:asciiTheme="majorBidi" w:hAnsiTheme="majorBidi" w:cstheme="majorBidi"/>
          <w:sz w:val="24"/>
          <w:szCs w:val="24"/>
        </w:rPr>
        <w:t>several</w:t>
      </w:r>
      <w:r w:rsidR="0088740C" w:rsidRPr="00B00AB9">
        <w:rPr>
          <w:rFonts w:asciiTheme="majorBidi" w:hAnsiTheme="majorBidi" w:cstheme="majorBidi"/>
          <w:sz w:val="24"/>
          <w:szCs w:val="24"/>
        </w:rPr>
        <w:t xml:space="preserve"> health benefits</w:t>
      </w:r>
      <w:r w:rsidR="001A73C5" w:rsidRPr="00B00AB9">
        <w:rPr>
          <w:rFonts w:asciiTheme="majorBidi" w:hAnsiTheme="majorBidi" w:cstheme="majorBidi"/>
          <w:sz w:val="24"/>
          <w:szCs w:val="24"/>
        </w:rPr>
        <w:t xml:space="preserve"> </w:t>
      </w:r>
      <w:r w:rsidR="009052A3" w:rsidRPr="00B00AB9">
        <w:rPr>
          <w:rFonts w:asciiTheme="majorBidi" w:hAnsiTheme="majorBidi" w:cstheme="majorBidi"/>
          <w:sz w:val="24"/>
          <w:szCs w:val="24"/>
        </w:rPr>
        <w:t>reported for</w:t>
      </w:r>
      <w:r w:rsidR="001A73C5" w:rsidRPr="00B00AB9">
        <w:rPr>
          <w:rFonts w:asciiTheme="majorBidi" w:hAnsiTheme="majorBidi" w:cstheme="majorBidi"/>
          <w:sz w:val="24"/>
          <w:szCs w:val="24"/>
        </w:rPr>
        <w:t xml:space="preserve"> </w:t>
      </w:r>
      <w:r w:rsidR="00F94919" w:rsidRPr="00B00AB9">
        <w:rPr>
          <w:rFonts w:asciiTheme="majorBidi" w:hAnsiTheme="majorBidi" w:cstheme="majorBidi"/>
          <w:sz w:val="24"/>
          <w:szCs w:val="24"/>
        </w:rPr>
        <w:t xml:space="preserve">breastfeeding on </w:t>
      </w:r>
      <w:r w:rsidR="009052A3" w:rsidRPr="00B00AB9">
        <w:rPr>
          <w:rFonts w:asciiTheme="majorBidi" w:hAnsiTheme="majorBidi" w:cstheme="majorBidi"/>
          <w:sz w:val="24"/>
          <w:szCs w:val="24"/>
        </w:rPr>
        <w:t>both the children and mothers</w:t>
      </w:r>
      <w:r w:rsidR="00754B79">
        <w:rPr>
          <w:rFonts w:asciiTheme="majorBidi" w:hAnsiTheme="majorBidi" w:cstheme="majorBidi"/>
          <w:sz w:val="24"/>
          <w:szCs w:val="24"/>
        </w:rPr>
        <w:t xml:space="preserve"> </w:t>
      </w:r>
      <w:r w:rsidR="007C0DD4"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&lt;EndNote&gt;&lt;Cite&gt;&lt;Author&gt;Savino&lt;/Author&gt;&lt;Year&gt;2013&lt;/Year&gt;&lt;RecNum&gt;800&lt;/RecNum&gt;&lt;DisplayText&gt;(Savino et al., 2013)&lt;/DisplayText&gt;&lt;record&gt;&lt;rec-number&gt;800&lt;/rec-number&gt;&lt;foreign-keys&gt;&lt;key app="EN" db-id="dwxeapzvr02aave9d0qp0xwtpdt0axv2tpp0" timestamp="1722943268"&gt;800&lt;/key&gt;&lt;/foreign-keys&gt;&lt;ref-type name="Journal Article"&gt;17&lt;/ref-type&gt;&lt;contributors&gt;&lt;authors&gt;&lt;author&gt;Savino, F.&lt;/author&gt;&lt;author&gt;Benetti, S.&lt;/author&gt;&lt;author&gt;Liguori, S. A.&lt;/author&gt;&lt;author&gt;Sorrenti, M.&lt;/author&gt;&lt;author&gt;Cordero Di Montezemolo, L.&lt;/author&gt;&lt;/authors&gt;&lt;/contributors&gt;&lt;auth-address&gt;University of Turin Department of Pediatrics, Regina Margherita Children&amp;amp;apos;s Hospital Turin Italy francesco.savino&amp;amp;commat;unito.it.&lt;/auth-address&gt;&lt;titles&gt;&lt;title&gt;Advances on human milk hormones and protection against obesity&lt;/title&gt;&lt;secondary-title&gt;Cellular and Molecular Biology&lt;/secondary-title&gt;&lt;alt-title&gt;Cellular and molecular biology (Noisy-le-Grand, France)&lt;/alt-title&gt;&lt;/titles&gt;&lt;periodical&gt;&lt;full-title&gt;Cellular and Molecular Biology&lt;/full-title&gt;&lt;abbr-1&gt;Cell. Mol. Biol.&lt;/abbr-1&gt;&lt;abbr-2&gt;Cell Mol Biol&lt;/abbr-2&gt;&lt;/periodical&gt;&lt;pages&gt;89-98&lt;/pages&gt;&lt;volume&gt;59&lt;/volume&gt;&lt;number&gt;1&lt;/number&gt;&lt;edition&gt;2013/11/10&lt;/edition&gt;&lt;keywords&gt;&lt;keyword&gt;Breast Feeding&lt;/keyword&gt;&lt;keyword&gt;Diabetes Mellitus, Type 2/prevention &amp;amp; control&lt;/keyword&gt;&lt;keyword&gt;Energy Metabolism/drug effects&lt;/keyword&gt;&lt;keyword&gt;Gastrointestinal Tract/drug effects/metabolism&lt;/keyword&gt;&lt;keyword&gt;Humans&lt;/keyword&gt;&lt;keyword&gt;Milk, Human/chemistry/*metabolism&lt;/keyword&gt;&lt;keyword&gt;Obesity/*prevention &amp;amp; control&lt;/keyword&gt;&lt;keyword&gt;Peptide Hormones/metabolism/pharmacology&lt;/keyword&gt;&lt;/keywords&gt;&lt;dates&gt;&lt;year&gt;2013&lt;/year&gt;&lt;pub-dates&gt;&lt;date&gt;Nov 3&lt;/date&gt;&lt;/pub-dates&gt;&lt;/dates&gt;&lt;isbn&gt;0145-5680&lt;/isbn&gt;&lt;accession-num&gt;24200024&lt;/accession-num&gt;&lt;urls&gt;&lt;/urls&gt;&lt;electronic-resource-num&gt;10.1170/T950&lt;/electronic-resource-num&gt;&lt;remote-database-provider&gt;NLM&lt;/remote-database-provider&gt;&lt;language&gt;eng&lt;/language&gt;&lt;/record&gt;&lt;/Cite&gt;&lt;/EndNote&gt;</w:instrText>
      </w:r>
      <w:r w:rsidR="007C0DD4"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(Savino et al., 2013)</w:t>
      </w:r>
      <w:r w:rsidR="007C0DD4"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9052A3" w:rsidRPr="00B00AB9">
        <w:rPr>
          <w:rFonts w:asciiTheme="majorBidi" w:hAnsiTheme="majorBidi" w:cstheme="majorBidi"/>
          <w:sz w:val="24"/>
          <w:szCs w:val="24"/>
        </w:rPr>
        <w:t xml:space="preserve"> </w:t>
      </w:r>
      <w:r w:rsidR="006F58F8" w:rsidRPr="00B00AB9">
        <w:rPr>
          <w:rFonts w:asciiTheme="majorBidi" w:hAnsiTheme="majorBidi" w:cstheme="majorBidi"/>
          <w:sz w:val="24"/>
          <w:szCs w:val="24"/>
        </w:rPr>
        <w:t>the global breastfeeding rate remain</w:t>
      </w:r>
      <w:r w:rsidR="001E288D" w:rsidRPr="00B00AB9">
        <w:rPr>
          <w:rFonts w:asciiTheme="majorBidi" w:hAnsiTheme="majorBidi" w:cstheme="majorBidi"/>
          <w:sz w:val="24"/>
          <w:szCs w:val="24"/>
        </w:rPr>
        <w:t>s</w:t>
      </w:r>
      <w:r w:rsidR="006F58F8" w:rsidRPr="00B00AB9">
        <w:rPr>
          <w:rFonts w:asciiTheme="majorBidi" w:hAnsiTheme="majorBidi" w:cstheme="majorBidi"/>
          <w:sz w:val="24"/>
          <w:szCs w:val="24"/>
        </w:rPr>
        <w:t xml:space="preserve"> low</w:t>
      </w:r>
      <w:r w:rsidR="00754B79">
        <w:rPr>
          <w:rFonts w:asciiTheme="majorBidi" w:hAnsiTheme="majorBidi" w:cstheme="majorBidi"/>
          <w:sz w:val="24"/>
          <w:szCs w:val="24"/>
        </w:rPr>
        <w:t xml:space="preserve"> </w:t>
      </w:r>
      <w:r w:rsidR="007C0DD4" w:rsidRPr="00B00AB9">
        <w:rPr>
          <w:rFonts w:asciiTheme="majorBidi" w:hAnsiTheme="majorBidi" w:cstheme="majorBidi"/>
          <w:sz w:val="24"/>
          <w:szCs w:val="24"/>
        </w:rPr>
        <w:fldChar w:fldCharType="begin">
          <w:fldData xml:space="preserve">PEVuZE5vdGU+PENpdGU+PEF1dGhvcj5OZXZlczwvQXV0aG9yPjxZZWFyPjIwMjE8L1llYXI+PFJl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=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PEVuZE5vdGU+PENpdGU+PEF1dGhvcj5OZXZlczwvQXV0aG9yPjxZZWFyPjIwMjE8L1llYXI+PFJl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=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7C0DD4" w:rsidRPr="00B00AB9">
        <w:rPr>
          <w:rFonts w:asciiTheme="majorBidi" w:hAnsiTheme="majorBidi" w:cstheme="majorBidi"/>
          <w:sz w:val="24"/>
          <w:szCs w:val="24"/>
        </w:rPr>
      </w:r>
      <w:r w:rsidR="007C0DD4"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(Neves et al., 2021; Zong et al., 2021)</w:t>
      </w:r>
      <w:r w:rsidR="007C0DD4"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0F0548" w:rsidRPr="00B00AB9">
        <w:rPr>
          <w:rFonts w:asciiTheme="majorBidi" w:hAnsiTheme="majorBidi" w:cstheme="majorBidi"/>
          <w:sz w:val="24"/>
          <w:szCs w:val="24"/>
          <w:vertAlign w:val="superscript"/>
        </w:rPr>
        <w:t xml:space="preserve"> </w:t>
      </w:r>
      <w:r w:rsidR="000F0548" w:rsidRPr="00B00AB9">
        <w:rPr>
          <w:rFonts w:asciiTheme="majorBidi" w:hAnsiTheme="majorBidi" w:cstheme="majorBidi"/>
          <w:sz w:val="24"/>
          <w:szCs w:val="24"/>
        </w:rPr>
        <w:t xml:space="preserve">In many </w:t>
      </w:r>
      <w:r w:rsidR="00830F84" w:rsidRPr="00B00AB9">
        <w:rPr>
          <w:rFonts w:asciiTheme="majorBidi" w:hAnsiTheme="majorBidi" w:cstheme="majorBidi"/>
          <w:sz w:val="24"/>
          <w:szCs w:val="24"/>
        </w:rPr>
        <w:t>situations</w:t>
      </w:r>
      <w:r w:rsidR="000F0548" w:rsidRPr="00B00AB9">
        <w:rPr>
          <w:rFonts w:asciiTheme="majorBidi" w:hAnsiTheme="majorBidi" w:cstheme="majorBidi"/>
          <w:sz w:val="24"/>
          <w:szCs w:val="24"/>
        </w:rPr>
        <w:t>,</w:t>
      </w:r>
      <w:r w:rsidR="00245941" w:rsidRPr="00B00AB9">
        <w:rPr>
          <w:rFonts w:asciiTheme="majorBidi" w:hAnsiTheme="majorBidi" w:cstheme="majorBidi"/>
          <w:sz w:val="24"/>
          <w:szCs w:val="24"/>
        </w:rPr>
        <w:t xml:space="preserve"> breastfeeding might not be possible</w:t>
      </w:r>
      <w:r w:rsidR="001A3790" w:rsidRPr="00B00AB9">
        <w:rPr>
          <w:rFonts w:asciiTheme="majorBidi" w:hAnsiTheme="majorBidi" w:cstheme="majorBidi"/>
          <w:sz w:val="24"/>
          <w:szCs w:val="24"/>
        </w:rPr>
        <w:t>,</w:t>
      </w:r>
      <w:r w:rsidR="00245941" w:rsidRPr="00B00AB9">
        <w:rPr>
          <w:rFonts w:asciiTheme="majorBidi" w:hAnsiTheme="majorBidi" w:cstheme="majorBidi"/>
          <w:sz w:val="24"/>
          <w:szCs w:val="24"/>
        </w:rPr>
        <w:t xml:space="preserve"> </w:t>
      </w:r>
      <w:r w:rsidR="003B10B4" w:rsidRPr="00B00AB9">
        <w:rPr>
          <w:rFonts w:asciiTheme="majorBidi" w:hAnsiTheme="majorBidi" w:cstheme="majorBidi"/>
          <w:sz w:val="24"/>
          <w:szCs w:val="24"/>
        </w:rPr>
        <w:t>inadequate</w:t>
      </w:r>
      <w:r w:rsidR="001A3790" w:rsidRPr="00B00AB9">
        <w:rPr>
          <w:rFonts w:asciiTheme="majorBidi" w:hAnsiTheme="majorBidi" w:cstheme="majorBidi"/>
          <w:sz w:val="24"/>
          <w:szCs w:val="24"/>
        </w:rPr>
        <w:t>, or unwanted</w:t>
      </w:r>
      <w:r w:rsidR="003B10B4" w:rsidRPr="00B00AB9">
        <w:rPr>
          <w:rFonts w:asciiTheme="majorBidi" w:hAnsiTheme="majorBidi" w:cstheme="majorBidi"/>
          <w:sz w:val="24"/>
          <w:szCs w:val="24"/>
        </w:rPr>
        <w:t xml:space="preserve">, where </w:t>
      </w:r>
      <w:r w:rsidR="00813A04" w:rsidRPr="00B00AB9">
        <w:rPr>
          <w:rFonts w:asciiTheme="majorBidi" w:hAnsiTheme="majorBidi" w:cstheme="majorBidi"/>
          <w:sz w:val="24"/>
          <w:szCs w:val="24"/>
        </w:rPr>
        <w:t xml:space="preserve">mothers choose to </w:t>
      </w:r>
      <w:r w:rsidR="00B93C47" w:rsidRPr="00B00AB9">
        <w:rPr>
          <w:rFonts w:asciiTheme="majorBidi" w:hAnsiTheme="majorBidi" w:cstheme="majorBidi"/>
          <w:sz w:val="24"/>
          <w:szCs w:val="24"/>
        </w:rPr>
        <w:t>rel</w:t>
      </w:r>
      <w:r w:rsidR="001F491E" w:rsidRPr="00B00AB9">
        <w:rPr>
          <w:rFonts w:asciiTheme="majorBidi" w:hAnsiTheme="majorBidi" w:cstheme="majorBidi"/>
          <w:sz w:val="24"/>
          <w:szCs w:val="24"/>
        </w:rPr>
        <w:t>y on</w:t>
      </w:r>
      <w:r w:rsidR="00813A04" w:rsidRPr="00B00AB9">
        <w:rPr>
          <w:rFonts w:asciiTheme="majorBidi" w:hAnsiTheme="majorBidi" w:cstheme="majorBidi"/>
          <w:sz w:val="24"/>
          <w:szCs w:val="24"/>
        </w:rPr>
        <w:t xml:space="preserve"> </w:t>
      </w:r>
      <w:r w:rsidR="00F400D9" w:rsidRPr="00B00AB9">
        <w:rPr>
          <w:rFonts w:asciiTheme="majorBidi" w:hAnsiTheme="majorBidi" w:cstheme="majorBidi"/>
          <w:sz w:val="24"/>
          <w:szCs w:val="24"/>
        </w:rPr>
        <w:t xml:space="preserve">infant </w:t>
      </w:r>
      <w:r w:rsidR="008D5A6C" w:rsidRPr="00B00AB9">
        <w:rPr>
          <w:rFonts w:asciiTheme="majorBidi" w:hAnsiTheme="majorBidi" w:cstheme="majorBidi"/>
          <w:sz w:val="24"/>
          <w:szCs w:val="24"/>
        </w:rPr>
        <w:t>formula</w:t>
      </w:r>
      <w:r w:rsidR="00B215BE" w:rsidRPr="00B00AB9">
        <w:rPr>
          <w:rFonts w:asciiTheme="majorBidi" w:hAnsiTheme="majorBidi" w:cstheme="majorBidi"/>
          <w:sz w:val="24"/>
          <w:szCs w:val="24"/>
        </w:rPr>
        <w:t xml:space="preserve"> </w:t>
      </w:r>
      <w:r w:rsidR="00F400D9" w:rsidRPr="00B00AB9">
        <w:rPr>
          <w:rFonts w:asciiTheme="majorBidi" w:hAnsiTheme="majorBidi" w:cstheme="majorBidi"/>
          <w:sz w:val="24"/>
          <w:szCs w:val="24"/>
        </w:rPr>
        <w:t xml:space="preserve">to </w:t>
      </w:r>
      <w:r w:rsidR="00813A04" w:rsidRPr="00B00AB9">
        <w:rPr>
          <w:rFonts w:asciiTheme="majorBidi" w:hAnsiTheme="majorBidi" w:cstheme="majorBidi"/>
          <w:sz w:val="24"/>
          <w:szCs w:val="24"/>
        </w:rPr>
        <w:t>feed their infant</w:t>
      </w:r>
      <w:r w:rsidR="00F400D9" w:rsidRPr="00B00AB9">
        <w:rPr>
          <w:rFonts w:asciiTheme="majorBidi" w:hAnsiTheme="majorBidi" w:cstheme="majorBidi"/>
          <w:sz w:val="24"/>
          <w:szCs w:val="24"/>
        </w:rPr>
        <w:t xml:space="preserve">s. </w:t>
      </w:r>
      <w:r w:rsidR="001E288D" w:rsidRPr="00B00AB9">
        <w:rPr>
          <w:rFonts w:asciiTheme="majorBidi" w:hAnsiTheme="majorBidi" w:cstheme="majorBidi"/>
          <w:sz w:val="24"/>
          <w:szCs w:val="24"/>
        </w:rPr>
        <w:t xml:space="preserve">In Jordan, </w:t>
      </w:r>
      <w:r w:rsidR="005C0DB9" w:rsidRPr="00B00AB9">
        <w:rPr>
          <w:rFonts w:asciiTheme="majorBidi" w:hAnsiTheme="majorBidi" w:cstheme="majorBidi"/>
          <w:sz w:val="24"/>
          <w:szCs w:val="24"/>
        </w:rPr>
        <w:t xml:space="preserve">the majority of mothers </w:t>
      </w:r>
      <w:r w:rsidR="00913AC8" w:rsidRPr="00B00AB9">
        <w:rPr>
          <w:rFonts w:asciiTheme="majorBidi" w:hAnsiTheme="majorBidi" w:cstheme="majorBidi"/>
          <w:sz w:val="24"/>
          <w:szCs w:val="24"/>
        </w:rPr>
        <w:t>commence breastfeeding shortly after giving birth</w:t>
      </w:r>
      <w:r w:rsidR="00754B79">
        <w:rPr>
          <w:rFonts w:asciiTheme="majorBidi" w:hAnsiTheme="majorBidi" w:cstheme="majorBidi"/>
          <w:sz w:val="24"/>
          <w:szCs w:val="24"/>
        </w:rPr>
        <w:t xml:space="preserve"> </w:t>
      </w:r>
      <w:r w:rsidR="00187544" w:rsidRPr="00B00AB9">
        <w:rPr>
          <w:rFonts w:asciiTheme="majorBidi" w:hAnsiTheme="majorBidi" w:cstheme="majorBidi"/>
          <w:sz w:val="24"/>
          <w:szCs w:val="24"/>
        </w:rPr>
        <w:fldChar w:fldCharType="begin">
          <w:fldData xml:space="preserve">PEVuZE5vdGU+PENpdGU+PEF1dGhvcj5BbC1Bd3dhZDwvQXV0aG9yPjxZZWFyPjIwMjE8L1llYXI+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</w:fldData>
        </w:fldChar>
      </w:r>
      <w:r w:rsidR="00E15A05">
        <w:rPr>
          <w:rFonts w:asciiTheme="majorBidi" w:hAnsiTheme="majorBidi" w:cstheme="majorBidi"/>
          <w:sz w:val="24"/>
          <w:szCs w:val="24"/>
        </w:rPr>
        <w:instrText xml:space="preserve"> ADDIN EN.CITE </w:instrText>
      </w:r>
      <w:r w:rsidR="00E15A05">
        <w:rPr>
          <w:rFonts w:asciiTheme="majorBidi" w:hAnsiTheme="majorBidi" w:cstheme="majorBidi"/>
          <w:sz w:val="24"/>
          <w:szCs w:val="24"/>
        </w:rPr>
        <w:fldChar w:fldCharType="begin">
          <w:fldData xml:space="preserve">PEVuZE5vdGU+PENpdGU+PEF1dGhvcj5BbC1Bd3dhZDwvQXV0aG9yPjxZZWFyPjIwMjE8L1llYXI+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</w:fldData>
        </w:fldChar>
      </w:r>
      <w:r w:rsidR="00E15A05">
        <w:rPr>
          <w:rFonts w:asciiTheme="majorBidi" w:hAnsiTheme="majorBidi" w:cstheme="majorBidi"/>
          <w:sz w:val="24"/>
          <w:szCs w:val="24"/>
        </w:rPr>
        <w:instrText xml:space="preserve"> ADDIN EN.CITE.DATA </w:instrText>
      </w:r>
      <w:r w:rsidR="00E15A05">
        <w:rPr>
          <w:rFonts w:asciiTheme="majorBidi" w:hAnsiTheme="majorBidi" w:cstheme="majorBidi"/>
          <w:sz w:val="24"/>
          <w:szCs w:val="24"/>
        </w:rPr>
      </w:r>
      <w:r w:rsidR="00E15A05">
        <w:rPr>
          <w:rFonts w:asciiTheme="majorBidi" w:hAnsiTheme="majorBidi" w:cstheme="majorBidi"/>
          <w:sz w:val="24"/>
          <w:szCs w:val="24"/>
        </w:rPr>
        <w:fldChar w:fldCharType="end"/>
      </w:r>
      <w:r w:rsidR="00187544" w:rsidRPr="00B00AB9">
        <w:rPr>
          <w:rFonts w:asciiTheme="majorBidi" w:hAnsiTheme="majorBidi" w:cstheme="majorBidi"/>
          <w:sz w:val="24"/>
          <w:szCs w:val="24"/>
        </w:rPr>
      </w:r>
      <w:r w:rsidR="00187544" w:rsidRPr="00B00AB9">
        <w:rPr>
          <w:rFonts w:asciiTheme="majorBidi" w:hAnsiTheme="majorBidi" w:cstheme="majorBidi"/>
          <w:sz w:val="24"/>
          <w:szCs w:val="24"/>
        </w:rPr>
        <w:fldChar w:fldCharType="separate"/>
      </w:r>
      <w:r w:rsidR="00E15A05">
        <w:rPr>
          <w:rFonts w:asciiTheme="majorBidi" w:hAnsiTheme="majorBidi" w:cstheme="majorBidi"/>
          <w:noProof/>
          <w:sz w:val="24"/>
          <w:szCs w:val="24"/>
        </w:rPr>
        <w:t>(Al-Awwad et al., 2021)</w:t>
      </w:r>
      <w:r w:rsidR="00187544"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FD308D" w:rsidRPr="00B00AB9">
        <w:rPr>
          <w:rFonts w:asciiTheme="majorBidi" w:hAnsiTheme="majorBidi" w:cstheme="majorBidi"/>
          <w:sz w:val="24"/>
          <w:szCs w:val="24"/>
        </w:rPr>
        <w:t xml:space="preserve"> However, only a third of them </w:t>
      </w:r>
      <w:r w:rsidR="00B3384C" w:rsidRPr="00B00AB9">
        <w:rPr>
          <w:rFonts w:asciiTheme="majorBidi" w:hAnsiTheme="majorBidi" w:cstheme="majorBidi"/>
          <w:sz w:val="24"/>
          <w:szCs w:val="24"/>
        </w:rPr>
        <w:t xml:space="preserve">continue with exclusive breastfeeding for </w:t>
      </w:r>
      <w:r w:rsidR="00FD308D" w:rsidRPr="00B00AB9">
        <w:rPr>
          <w:rFonts w:asciiTheme="majorBidi" w:hAnsiTheme="majorBidi" w:cstheme="majorBidi"/>
          <w:sz w:val="24"/>
          <w:szCs w:val="24"/>
        </w:rPr>
        <w:t xml:space="preserve">the recommended </w:t>
      </w:r>
      <w:r w:rsidR="00B3384C" w:rsidRPr="00B00AB9">
        <w:rPr>
          <w:rFonts w:asciiTheme="majorBidi" w:hAnsiTheme="majorBidi" w:cstheme="majorBidi"/>
          <w:sz w:val="24"/>
          <w:szCs w:val="24"/>
        </w:rPr>
        <w:t>six months</w:t>
      </w:r>
      <w:r w:rsidR="00754B79">
        <w:rPr>
          <w:rFonts w:asciiTheme="majorBidi" w:hAnsiTheme="majorBidi" w:cstheme="majorBidi"/>
          <w:sz w:val="24"/>
          <w:szCs w:val="24"/>
        </w:rPr>
        <w:t>.</w:t>
      </w:r>
      <w:r w:rsidR="00B3384C" w:rsidRPr="00B00AB9">
        <w:rPr>
          <w:rFonts w:asciiTheme="majorBidi" w:hAnsiTheme="majorBidi" w:cstheme="majorBidi"/>
          <w:sz w:val="24"/>
          <w:szCs w:val="24"/>
        </w:rPr>
        <w:t xml:space="preserve"> </w:t>
      </w:r>
      <w:r w:rsidR="00743243" w:rsidRPr="00B00AB9">
        <w:rPr>
          <w:rFonts w:asciiTheme="majorBidi" w:hAnsiTheme="majorBidi" w:cstheme="majorBidi"/>
          <w:sz w:val="24"/>
          <w:szCs w:val="24"/>
        </w:rPr>
        <w:t xml:space="preserve">The primary obstacles reported for breastfeeding </w:t>
      </w:r>
      <w:r w:rsidR="00F1144A" w:rsidRPr="00B00AB9">
        <w:rPr>
          <w:rFonts w:asciiTheme="majorBidi" w:hAnsiTheme="majorBidi" w:cstheme="majorBidi"/>
          <w:sz w:val="24"/>
          <w:szCs w:val="24"/>
        </w:rPr>
        <w:t xml:space="preserve">are </w:t>
      </w:r>
      <w:r w:rsidR="00A856D7" w:rsidRPr="00B00AB9">
        <w:rPr>
          <w:rFonts w:asciiTheme="majorBidi" w:hAnsiTheme="majorBidi" w:cstheme="majorBidi"/>
          <w:sz w:val="24"/>
          <w:szCs w:val="24"/>
        </w:rPr>
        <w:t>maternal employment, cesarean delivery, infant’s hospitalization, inadequate breastmilk supply, and short maternity leave</w:t>
      </w:r>
      <w:r w:rsidR="00754B79">
        <w:rPr>
          <w:rFonts w:asciiTheme="majorBidi" w:hAnsiTheme="majorBidi" w:cstheme="majorBidi"/>
          <w:sz w:val="24"/>
          <w:szCs w:val="24"/>
        </w:rPr>
        <w:t xml:space="preserve"> </w:t>
      </w:r>
      <w:r w:rsidR="00BE1B1D" w:rsidRPr="00B00AB9">
        <w:rPr>
          <w:rFonts w:asciiTheme="majorBidi" w:hAnsiTheme="majorBidi" w:cstheme="majorBidi"/>
          <w:sz w:val="24"/>
          <w:szCs w:val="24"/>
        </w:rPr>
        <w:fldChar w:fldCharType="begin">
          <w:fldData xml:space="preserve">PEVuZE5vdGU+PENpdGU+PEF1dGhvcj5LaGFzYXduZWg8L0F1dGhvcj48WWVhcj4yMDE3PC9ZZWFy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PEVuZE5vdGU+PENpdGU+PEF1dGhvcj5LaGFzYXduZWg8L0F1dGhvcj48WWVhcj4yMDE3PC9ZZWFy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BE1B1D" w:rsidRPr="00B00AB9">
        <w:rPr>
          <w:rFonts w:asciiTheme="majorBidi" w:hAnsiTheme="majorBidi" w:cstheme="majorBidi"/>
          <w:sz w:val="24"/>
          <w:szCs w:val="24"/>
        </w:rPr>
      </w:r>
      <w:r w:rsidR="00BE1B1D"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(Khasawneh and Khasawneh, 2017)</w:t>
      </w:r>
      <w:r w:rsidR="00BE1B1D"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3509B9" w:rsidRPr="00B00AB9">
        <w:rPr>
          <w:rFonts w:asciiTheme="majorBidi" w:hAnsiTheme="majorBidi" w:cstheme="majorBidi"/>
          <w:sz w:val="24"/>
          <w:szCs w:val="24"/>
          <w:vertAlign w:val="superscript"/>
        </w:rPr>
        <w:t xml:space="preserve"> </w:t>
      </w:r>
      <w:r w:rsidR="00F02822" w:rsidRPr="00B00AB9">
        <w:rPr>
          <w:rFonts w:asciiTheme="majorBidi" w:hAnsiTheme="majorBidi" w:cstheme="majorBidi"/>
          <w:sz w:val="24"/>
          <w:szCs w:val="24"/>
        </w:rPr>
        <w:t>Therefore,</w:t>
      </w:r>
      <w:r w:rsidR="00F114F6" w:rsidRPr="00B00AB9">
        <w:rPr>
          <w:rFonts w:asciiTheme="majorBidi" w:hAnsiTheme="majorBidi" w:cstheme="majorBidi"/>
          <w:sz w:val="24"/>
          <w:szCs w:val="24"/>
        </w:rPr>
        <w:t xml:space="preserve"> infant</w:t>
      </w:r>
      <w:r w:rsidR="00F02822" w:rsidRPr="00B00AB9">
        <w:rPr>
          <w:rFonts w:asciiTheme="majorBidi" w:hAnsiTheme="majorBidi" w:cstheme="majorBidi"/>
          <w:sz w:val="24"/>
          <w:szCs w:val="24"/>
        </w:rPr>
        <w:t xml:space="preserve"> feeding </w:t>
      </w:r>
      <w:r w:rsidR="00F114F6" w:rsidRPr="00B00AB9">
        <w:rPr>
          <w:rFonts w:asciiTheme="majorBidi" w:hAnsiTheme="majorBidi" w:cstheme="majorBidi"/>
          <w:sz w:val="24"/>
          <w:szCs w:val="24"/>
        </w:rPr>
        <w:t xml:space="preserve">using infant formulas is a common practice among Jordanian mothers. </w:t>
      </w:r>
    </w:p>
    <w:p w14:paraId="311E3D66" w14:textId="2BE8DAAE" w:rsidR="00FC0C68" w:rsidRPr="00B00AB9" w:rsidRDefault="004D01DA" w:rsidP="003378FA">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 xml:space="preserve">Commercially available </w:t>
      </w:r>
      <w:r w:rsidR="006E63D0" w:rsidRPr="00B00AB9">
        <w:rPr>
          <w:rFonts w:asciiTheme="majorBidi" w:hAnsiTheme="majorBidi" w:cstheme="majorBidi"/>
          <w:sz w:val="24"/>
          <w:szCs w:val="24"/>
        </w:rPr>
        <w:t>i</w:t>
      </w:r>
      <w:r w:rsidR="006E4B7F" w:rsidRPr="00B00AB9">
        <w:rPr>
          <w:rFonts w:asciiTheme="majorBidi" w:hAnsiTheme="majorBidi" w:cstheme="majorBidi"/>
          <w:sz w:val="24"/>
          <w:szCs w:val="24"/>
        </w:rPr>
        <w:t xml:space="preserve">nfant formulas </w:t>
      </w:r>
      <w:r w:rsidR="0071765E" w:rsidRPr="00B00AB9">
        <w:rPr>
          <w:rFonts w:asciiTheme="majorBidi" w:hAnsiTheme="majorBidi" w:cstheme="majorBidi"/>
          <w:sz w:val="24"/>
          <w:szCs w:val="24"/>
        </w:rPr>
        <w:t>serve as</w:t>
      </w:r>
      <w:r w:rsidR="0088183A" w:rsidRPr="00B00AB9">
        <w:rPr>
          <w:rFonts w:asciiTheme="majorBidi" w:hAnsiTheme="majorBidi" w:cstheme="majorBidi"/>
          <w:sz w:val="24"/>
          <w:szCs w:val="24"/>
        </w:rPr>
        <w:t xml:space="preserve"> </w:t>
      </w:r>
      <w:r w:rsidR="0071765E" w:rsidRPr="00B00AB9">
        <w:rPr>
          <w:rFonts w:asciiTheme="majorBidi" w:hAnsiTheme="majorBidi" w:cstheme="majorBidi"/>
          <w:sz w:val="24"/>
          <w:szCs w:val="24"/>
        </w:rPr>
        <w:t xml:space="preserve">an efficient </w:t>
      </w:r>
      <w:r w:rsidR="0088183A" w:rsidRPr="00B00AB9">
        <w:rPr>
          <w:rFonts w:asciiTheme="majorBidi" w:hAnsiTheme="majorBidi" w:cstheme="majorBidi"/>
          <w:sz w:val="24"/>
          <w:szCs w:val="24"/>
        </w:rPr>
        <w:t>subs</w:t>
      </w:r>
      <w:r w:rsidR="00197D71" w:rsidRPr="00B00AB9">
        <w:rPr>
          <w:rFonts w:asciiTheme="majorBidi" w:hAnsiTheme="majorBidi" w:cstheme="majorBidi"/>
          <w:sz w:val="24"/>
          <w:szCs w:val="24"/>
        </w:rPr>
        <w:t xml:space="preserve">titute </w:t>
      </w:r>
      <w:r w:rsidR="008964B9" w:rsidRPr="00B00AB9">
        <w:rPr>
          <w:rFonts w:asciiTheme="majorBidi" w:hAnsiTheme="majorBidi" w:cstheme="majorBidi"/>
          <w:sz w:val="24"/>
          <w:szCs w:val="24"/>
        </w:rPr>
        <w:t>for</w:t>
      </w:r>
      <w:r w:rsidR="00197D71" w:rsidRPr="00B00AB9">
        <w:rPr>
          <w:rFonts w:asciiTheme="majorBidi" w:hAnsiTheme="majorBidi" w:cstheme="majorBidi"/>
          <w:sz w:val="24"/>
          <w:szCs w:val="24"/>
        </w:rPr>
        <w:t xml:space="preserve"> breastfeeding</w:t>
      </w:r>
      <w:r w:rsidR="00754B79">
        <w:rPr>
          <w:rFonts w:asciiTheme="majorBidi" w:hAnsiTheme="majorBidi" w:cstheme="majorBidi"/>
          <w:sz w:val="24"/>
          <w:szCs w:val="24"/>
        </w:rPr>
        <w:t xml:space="preserve"> </w:t>
      </w:r>
      <w:r w:rsidR="00CB6358" w:rsidRPr="00B00AB9">
        <w:rPr>
          <w:rFonts w:asciiTheme="majorBidi" w:hAnsiTheme="majorBidi" w:cstheme="majorBidi"/>
          <w:sz w:val="24"/>
          <w:szCs w:val="24"/>
        </w:rPr>
        <w:fldChar w:fldCharType="begin">
          <w:fldData xml:space="preserve">PEVuZE5vdGU+PENpdGU+PEF1dGhvcj5TdGV2ZW5zPC9BdXRob3I+PFllYXI+MjAwOTwvWWVhcj48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PEVuZE5vdGU+PENpdGU+PEF1dGhvcj5TdGV2ZW5zPC9BdXRob3I+PFllYXI+MjAwOTwvWWVhcj48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CB6358" w:rsidRPr="00B00AB9">
        <w:rPr>
          <w:rFonts w:asciiTheme="majorBidi" w:hAnsiTheme="majorBidi" w:cstheme="majorBidi"/>
          <w:sz w:val="24"/>
          <w:szCs w:val="24"/>
        </w:rPr>
      </w:r>
      <w:r w:rsidR="00CB6358"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(Bakshi et al., 2023; Stevens et al., 2009)</w:t>
      </w:r>
      <w:r w:rsidR="00CB6358"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C23E10" w:rsidRPr="00B00AB9">
        <w:rPr>
          <w:rFonts w:asciiTheme="majorBidi" w:hAnsiTheme="majorBidi" w:cstheme="majorBidi"/>
          <w:sz w:val="24"/>
          <w:szCs w:val="24"/>
        </w:rPr>
        <w:t xml:space="preserve"> </w:t>
      </w:r>
      <w:r w:rsidR="000F6264" w:rsidRPr="00B00AB9">
        <w:rPr>
          <w:rFonts w:asciiTheme="majorBidi" w:hAnsiTheme="majorBidi" w:cstheme="majorBidi"/>
          <w:sz w:val="24"/>
          <w:szCs w:val="24"/>
        </w:rPr>
        <w:t>Over the years, there have been significant improvements in the production of infant formula, aiming to closely mimic the nutritional composition of human breast milk, thereby supporting normal growth and development in infants</w:t>
      </w:r>
      <w:r w:rsidR="00754B79">
        <w:rPr>
          <w:rFonts w:asciiTheme="majorBidi" w:hAnsiTheme="majorBidi" w:cstheme="majorBidi"/>
          <w:sz w:val="24"/>
          <w:szCs w:val="24"/>
        </w:rPr>
        <w:t xml:space="preserve"> </w:t>
      </w:r>
      <w:r w:rsidR="00D266D0" w:rsidRPr="00B00AB9">
        <w:rPr>
          <w:rFonts w:asciiTheme="majorBidi" w:hAnsiTheme="majorBidi" w:cstheme="majorBidi"/>
          <w:sz w:val="24"/>
          <w:szCs w:val="24"/>
        </w:rPr>
        <w:fldChar w:fldCharType="begin">
          <w:fldData xml:space="preserve">PEVuZE5vdGU+PENpdGU+PEF1dGhvcj5CYWtzaGk8L0F1dGhvcj48WWVhcj4yMDIzPC9ZZWFyPjxS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=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PEVuZE5vdGU+PENpdGU+PEF1dGhvcj5CYWtzaGk8L0F1dGhvcj48WWVhcj4yMDIzPC9ZZWFyPjxS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=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D266D0" w:rsidRPr="00B00AB9">
        <w:rPr>
          <w:rFonts w:asciiTheme="majorBidi" w:hAnsiTheme="majorBidi" w:cstheme="majorBidi"/>
          <w:sz w:val="24"/>
          <w:szCs w:val="24"/>
        </w:rPr>
      </w:r>
      <w:r w:rsidR="00D266D0"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(Bakshi et al., 2023)</w:t>
      </w:r>
      <w:r w:rsidR="00D266D0"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A42A8C" w:rsidRPr="00B00AB9">
        <w:rPr>
          <w:rFonts w:asciiTheme="majorBidi" w:hAnsiTheme="majorBidi" w:cstheme="majorBidi"/>
          <w:sz w:val="24"/>
          <w:szCs w:val="24"/>
        </w:rPr>
        <w:t xml:space="preserve"> </w:t>
      </w:r>
      <w:r w:rsidR="005F7057" w:rsidRPr="00B00AB9">
        <w:rPr>
          <w:rFonts w:asciiTheme="majorBidi" w:hAnsiTheme="majorBidi" w:cstheme="majorBidi"/>
          <w:sz w:val="24"/>
          <w:szCs w:val="24"/>
        </w:rPr>
        <w:t xml:space="preserve">All infant </w:t>
      </w:r>
      <w:r w:rsidR="005F7057" w:rsidRPr="00B00AB9">
        <w:rPr>
          <w:rFonts w:asciiTheme="majorBidi" w:hAnsiTheme="majorBidi" w:cstheme="majorBidi"/>
          <w:sz w:val="24"/>
          <w:szCs w:val="24"/>
        </w:rPr>
        <w:lastRenderedPageBreak/>
        <w:t>formulas</w:t>
      </w:r>
      <w:r w:rsidR="00C71DF6" w:rsidRPr="00B00AB9">
        <w:rPr>
          <w:rFonts w:asciiTheme="majorBidi" w:hAnsiTheme="majorBidi" w:cstheme="majorBidi"/>
          <w:sz w:val="24"/>
          <w:szCs w:val="24"/>
        </w:rPr>
        <w:t xml:space="preserve"> </w:t>
      </w:r>
      <w:r w:rsidR="00023072" w:rsidRPr="00B00AB9">
        <w:rPr>
          <w:rFonts w:asciiTheme="majorBidi" w:hAnsiTheme="majorBidi" w:cstheme="majorBidi"/>
          <w:sz w:val="24"/>
          <w:szCs w:val="24"/>
        </w:rPr>
        <w:t xml:space="preserve">should </w:t>
      </w:r>
      <w:r w:rsidR="00DB3385" w:rsidRPr="00B00AB9">
        <w:rPr>
          <w:rFonts w:asciiTheme="majorBidi" w:hAnsiTheme="majorBidi" w:cstheme="majorBidi"/>
          <w:sz w:val="24"/>
          <w:szCs w:val="24"/>
        </w:rPr>
        <w:t>include a protein source, a fat source, a carbohydrate source, as well as a combination of vitamins, minerals, and other essential ingredients</w:t>
      </w:r>
      <w:r w:rsidR="00754B79">
        <w:rPr>
          <w:rFonts w:asciiTheme="majorBidi" w:hAnsiTheme="majorBidi" w:cstheme="majorBidi"/>
          <w:sz w:val="24"/>
          <w:szCs w:val="24"/>
        </w:rPr>
        <w:t xml:space="preserve"> </w:t>
      </w:r>
      <w:r w:rsidR="00370B8F" w:rsidRPr="00B00AB9">
        <w:rPr>
          <w:rFonts w:asciiTheme="majorBidi" w:hAnsiTheme="majorBidi" w:cstheme="majorBidi"/>
          <w:sz w:val="24"/>
          <w:szCs w:val="24"/>
        </w:rPr>
        <w:fldChar w:fldCharType="begin">
          <w:fldData xml:space="preserve">PEVuZE5vdGU+PENpdGU+PEF1dGhvcj5PJmFwb3M7Q29ubm9yPC9BdXRob3I+PFllYXI+MjAwOTwv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</w:fldData>
        </w:fldChar>
      </w:r>
      <w:r w:rsidR="003D55F7">
        <w:rPr>
          <w:rFonts w:asciiTheme="majorBidi" w:hAnsiTheme="majorBidi" w:cstheme="majorBidi"/>
          <w:sz w:val="24"/>
          <w:szCs w:val="24"/>
        </w:rPr>
        <w:instrText xml:space="preserve"> ADDIN EN.CITE </w:instrText>
      </w:r>
      <w:r w:rsidR="003D55F7">
        <w:rPr>
          <w:rFonts w:asciiTheme="majorBidi" w:hAnsiTheme="majorBidi" w:cstheme="majorBidi"/>
          <w:sz w:val="24"/>
          <w:szCs w:val="24"/>
        </w:rPr>
        <w:fldChar w:fldCharType="begin">
          <w:fldData xml:space="preserve">PEVuZE5vdGU+PENpdGU+PEF1dGhvcj5PJmFwb3M7Q29ubm9yPC9BdXRob3I+PFllYXI+MjAwOTwv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</w:fldData>
        </w:fldChar>
      </w:r>
      <w:r w:rsidR="003D55F7">
        <w:rPr>
          <w:rFonts w:asciiTheme="majorBidi" w:hAnsiTheme="majorBidi" w:cstheme="majorBidi"/>
          <w:sz w:val="24"/>
          <w:szCs w:val="24"/>
        </w:rPr>
        <w:instrText xml:space="preserve"> ADDIN EN.CITE.DATA </w:instrText>
      </w:r>
      <w:r w:rsidR="003D55F7">
        <w:rPr>
          <w:rFonts w:asciiTheme="majorBidi" w:hAnsiTheme="majorBidi" w:cstheme="majorBidi"/>
          <w:sz w:val="24"/>
          <w:szCs w:val="24"/>
        </w:rPr>
      </w:r>
      <w:r w:rsidR="003D55F7">
        <w:rPr>
          <w:rFonts w:asciiTheme="majorBidi" w:hAnsiTheme="majorBidi" w:cstheme="majorBidi"/>
          <w:sz w:val="24"/>
          <w:szCs w:val="24"/>
        </w:rPr>
        <w:fldChar w:fldCharType="end"/>
      </w:r>
      <w:r w:rsidR="00370B8F" w:rsidRPr="00B00AB9">
        <w:rPr>
          <w:rFonts w:asciiTheme="majorBidi" w:hAnsiTheme="majorBidi" w:cstheme="majorBidi"/>
          <w:sz w:val="24"/>
          <w:szCs w:val="24"/>
        </w:rPr>
      </w:r>
      <w:r w:rsidR="00370B8F" w:rsidRPr="00B00AB9">
        <w:rPr>
          <w:rFonts w:asciiTheme="majorBidi" w:hAnsiTheme="majorBidi" w:cstheme="majorBidi"/>
          <w:sz w:val="24"/>
          <w:szCs w:val="24"/>
        </w:rPr>
        <w:fldChar w:fldCharType="separate"/>
      </w:r>
      <w:r w:rsidR="003D55F7">
        <w:rPr>
          <w:rFonts w:asciiTheme="majorBidi" w:hAnsiTheme="majorBidi" w:cstheme="majorBidi"/>
          <w:noProof/>
          <w:sz w:val="24"/>
          <w:szCs w:val="24"/>
        </w:rPr>
        <w:t>(</w:t>
      </w:r>
      <w:r w:rsidR="003D55F7" w:rsidRPr="00EE389F">
        <w:rPr>
          <w:rFonts w:asciiTheme="majorBidi" w:hAnsiTheme="majorBidi" w:cstheme="majorBidi"/>
          <w:noProof/>
          <w:sz w:val="24"/>
          <w:szCs w:val="24"/>
          <w:highlight w:val="yellow"/>
        </w:rPr>
        <w:t>Jardí Piñana et al., 2015;</w:t>
      </w:r>
      <w:r w:rsidR="003D55F7">
        <w:rPr>
          <w:rFonts w:asciiTheme="majorBidi" w:hAnsiTheme="majorBidi" w:cstheme="majorBidi"/>
          <w:noProof/>
          <w:sz w:val="24"/>
          <w:szCs w:val="24"/>
        </w:rPr>
        <w:t xml:space="preserve"> O'Connor, 2009; Owens et al., 2012)</w:t>
      </w:r>
      <w:r w:rsidR="00370B8F"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7F15B0" w:rsidRPr="00B00AB9">
        <w:rPr>
          <w:rFonts w:asciiTheme="majorBidi" w:hAnsiTheme="majorBidi" w:cstheme="majorBidi"/>
          <w:sz w:val="24"/>
          <w:szCs w:val="24"/>
          <w:vertAlign w:val="superscript"/>
        </w:rPr>
        <w:t xml:space="preserve"> </w:t>
      </w:r>
      <w:r w:rsidR="00840D74" w:rsidRPr="00B00AB9">
        <w:rPr>
          <w:rFonts w:asciiTheme="majorBidi" w:hAnsiTheme="majorBidi" w:cstheme="majorBidi"/>
          <w:sz w:val="24"/>
          <w:szCs w:val="24"/>
        </w:rPr>
        <w:t xml:space="preserve">In most countries, including Jordan, a </w:t>
      </w:r>
      <w:r w:rsidR="007F15B0" w:rsidRPr="00B00AB9">
        <w:rPr>
          <w:rFonts w:asciiTheme="majorBidi" w:hAnsiTheme="majorBidi" w:cstheme="majorBidi"/>
          <w:sz w:val="24"/>
          <w:szCs w:val="24"/>
        </w:rPr>
        <w:t>wide</w:t>
      </w:r>
      <w:r w:rsidR="002E1A87" w:rsidRPr="00B00AB9">
        <w:rPr>
          <w:rFonts w:asciiTheme="majorBidi" w:hAnsiTheme="majorBidi" w:cstheme="majorBidi"/>
          <w:sz w:val="24"/>
          <w:szCs w:val="24"/>
        </w:rPr>
        <w:t xml:space="preserve"> variety of </w:t>
      </w:r>
      <w:r w:rsidR="00937DCF" w:rsidRPr="00B00AB9">
        <w:rPr>
          <w:rFonts w:asciiTheme="majorBidi" w:hAnsiTheme="majorBidi" w:cstheme="majorBidi"/>
          <w:sz w:val="24"/>
          <w:szCs w:val="24"/>
        </w:rPr>
        <w:t>infant formulas are available in the market from various manufacturers</w:t>
      </w:r>
      <w:r w:rsidR="001B7EA5" w:rsidRPr="00B00AB9">
        <w:rPr>
          <w:rFonts w:asciiTheme="majorBidi" w:hAnsiTheme="majorBidi" w:cstheme="majorBidi"/>
          <w:sz w:val="24"/>
          <w:szCs w:val="24"/>
        </w:rPr>
        <w:t xml:space="preserve">, which makes the </w:t>
      </w:r>
      <w:r w:rsidR="00C14DFF" w:rsidRPr="00B00AB9">
        <w:rPr>
          <w:rFonts w:asciiTheme="majorBidi" w:hAnsiTheme="majorBidi" w:cstheme="majorBidi"/>
          <w:sz w:val="24"/>
          <w:szCs w:val="24"/>
        </w:rPr>
        <w:t xml:space="preserve">decision of using one </w:t>
      </w:r>
      <w:r w:rsidR="00FA503F" w:rsidRPr="00B00AB9">
        <w:rPr>
          <w:rFonts w:asciiTheme="majorBidi" w:hAnsiTheme="majorBidi" w:cstheme="majorBidi"/>
          <w:sz w:val="24"/>
          <w:szCs w:val="24"/>
        </w:rPr>
        <w:t xml:space="preserve">infant formula </w:t>
      </w:r>
      <w:r w:rsidR="002C19A5" w:rsidRPr="00B00AB9">
        <w:rPr>
          <w:rFonts w:asciiTheme="majorBidi" w:hAnsiTheme="majorBidi" w:cstheme="majorBidi"/>
          <w:sz w:val="24"/>
          <w:szCs w:val="24"/>
        </w:rPr>
        <w:t>over</w:t>
      </w:r>
      <w:r w:rsidR="00FB48E3" w:rsidRPr="00B00AB9">
        <w:rPr>
          <w:rFonts w:asciiTheme="majorBidi" w:hAnsiTheme="majorBidi" w:cstheme="majorBidi"/>
          <w:sz w:val="24"/>
          <w:szCs w:val="24"/>
        </w:rPr>
        <w:t xml:space="preserve"> another </w:t>
      </w:r>
      <w:r w:rsidR="00B11CFF" w:rsidRPr="00B00AB9">
        <w:rPr>
          <w:rFonts w:asciiTheme="majorBidi" w:hAnsiTheme="majorBidi" w:cstheme="majorBidi"/>
          <w:sz w:val="24"/>
          <w:szCs w:val="24"/>
        </w:rPr>
        <w:t xml:space="preserve">confusing </w:t>
      </w:r>
      <w:r w:rsidR="007A1BCC" w:rsidRPr="00B00AB9">
        <w:rPr>
          <w:rFonts w:asciiTheme="majorBidi" w:hAnsiTheme="majorBidi" w:cstheme="majorBidi"/>
          <w:sz w:val="24"/>
          <w:szCs w:val="24"/>
        </w:rPr>
        <w:t>and difficult</w:t>
      </w:r>
      <w:r w:rsidR="006D2CB6" w:rsidRPr="00B00AB9">
        <w:rPr>
          <w:rFonts w:asciiTheme="majorBidi" w:hAnsiTheme="majorBidi" w:cstheme="majorBidi"/>
          <w:sz w:val="24"/>
          <w:szCs w:val="24"/>
        </w:rPr>
        <w:t xml:space="preserve"> to both parents and physicians</w:t>
      </w:r>
      <w:r w:rsidR="00754B79">
        <w:rPr>
          <w:rFonts w:asciiTheme="majorBidi" w:hAnsiTheme="majorBidi" w:cstheme="majorBidi"/>
          <w:sz w:val="24"/>
          <w:szCs w:val="24"/>
        </w:rPr>
        <w:t xml:space="preserve"> </w:t>
      </w:r>
      <w:r w:rsidR="00370B8F"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&lt;EndNote&gt;&lt;Cite&gt;&lt;Author&gt;O&amp;apos;Connor&lt;/Author&gt;&lt;Year&gt;2009&lt;/Year&gt;&lt;RecNum&gt;809&lt;/RecNum&gt;&lt;DisplayText&gt;(O&amp;apos;Connor, 2009)&lt;/DisplayText&gt;&lt;record&gt;&lt;rec-number&gt;809&lt;/rec-number&gt;&lt;foreign-keys&gt;&lt;key app="EN" db-id="dwxeapzvr02aave9d0qp0xwtpdt0axv2tpp0" timestamp="1723126122"&gt;809&lt;/key&gt;&lt;/foreign-keys&gt;&lt;ref-type name="Journal Article"&gt;17&lt;/ref-type&gt;&lt;contributors&gt;&lt;authors&gt;&lt;author&gt;O&amp;apos;Connor, N. R.&lt;/author&gt;&lt;/authors&gt;&lt;/contributors&gt;&lt;auth-address&gt;Chestnut Hill Family Practice Residency, Philadelphia, Pennslyvania 19118, USA.&lt;/auth-address&gt;&lt;titles&gt;&lt;title&gt;Infant formula&lt;/title&gt;&lt;secondary-title&gt;American Family Physician&lt;/secondary-title&gt;&lt;alt-title&gt;American family physician&lt;/alt-title&gt;&lt;/titles&gt;&lt;periodical&gt;&lt;full-title&gt;American Family Physician&lt;/full-title&gt;&lt;abbr-1&gt;Am. Fam. Physician&lt;/abbr-1&gt;&lt;/periodical&gt;&lt;alt-periodical&gt;&lt;full-title&gt;American Family Physician&lt;/full-title&gt;&lt;abbr-1&gt;Am. Fam. Physician&lt;/abbr-1&gt;&lt;/alt-periodical&gt;&lt;pages&gt;565-70&lt;/pages&gt;&lt;volume&gt;79&lt;/volume&gt;&lt;number&gt;7&lt;/number&gt;&lt;edition&gt;2009/04/22&lt;/edition&gt;&lt;keywords&gt;&lt;keyword&gt;Humans&lt;/keyword&gt;&lt;keyword&gt;Infant&lt;/keyword&gt;&lt;keyword&gt;*Infant Formula/chemistry/pharmacology/standards&lt;/keyword&gt;&lt;keyword&gt;Infant Nutrition Disorders/*prevention &amp;amp; control&lt;/keyword&gt;&lt;keyword&gt;Infant, Newborn&lt;/keyword&gt;&lt;keyword&gt;*Nutrition Assessment&lt;/keyword&gt;&lt;/keywords&gt;&lt;dates&gt;&lt;year&gt;2009&lt;/year&gt;&lt;pub-dates&gt;&lt;date&gt;Apr 1&lt;/date&gt;&lt;/pub-dates&gt;&lt;/dates&gt;&lt;isbn&gt;0002-838X (Print)&amp;#xD;0002-838x&lt;/isbn&gt;&lt;accession-num&gt;19378873&lt;/accession-num&gt;&lt;urls&gt;&lt;/urls&gt;&lt;remote-database-provider&gt;NLM&lt;/remote-database-provider&gt;&lt;language&gt;eng&lt;/language&gt;&lt;/record&gt;&lt;/Cite&gt;&lt;/EndNote&gt;</w:instrText>
      </w:r>
      <w:r w:rsidR="00370B8F"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(O'Connor, 2009)</w:t>
      </w:r>
      <w:r w:rsidR="00370B8F"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9510CF" w:rsidRPr="00B00AB9">
        <w:rPr>
          <w:rFonts w:asciiTheme="majorBidi" w:hAnsiTheme="majorBidi" w:cstheme="majorBidi"/>
          <w:sz w:val="24"/>
          <w:szCs w:val="24"/>
          <w:vertAlign w:val="superscript"/>
        </w:rPr>
        <w:t xml:space="preserve"> </w:t>
      </w:r>
      <w:r w:rsidR="009510CF" w:rsidRPr="00B00AB9">
        <w:rPr>
          <w:rFonts w:asciiTheme="majorBidi" w:hAnsiTheme="majorBidi" w:cstheme="majorBidi"/>
          <w:sz w:val="24"/>
          <w:szCs w:val="24"/>
        </w:rPr>
        <w:t>As a matter of fact, standards and guidelines</w:t>
      </w:r>
      <w:r w:rsidR="00E91EE2" w:rsidRPr="00B00AB9">
        <w:rPr>
          <w:rFonts w:asciiTheme="majorBidi" w:hAnsiTheme="majorBidi" w:cstheme="majorBidi"/>
          <w:sz w:val="24"/>
          <w:szCs w:val="24"/>
        </w:rPr>
        <w:t xml:space="preserve"> for the manufacturing of infant formulas were</w:t>
      </w:r>
      <w:r w:rsidR="00832E6A" w:rsidRPr="00B00AB9">
        <w:rPr>
          <w:rFonts w:asciiTheme="majorBidi" w:hAnsiTheme="majorBidi" w:cstheme="majorBidi"/>
          <w:sz w:val="24"/>
          <w:szCs w:val="24"/>
        </w:rPr>
        <w:t xml:space="preserve"> developed by the </w:t>
      </w:r>
      <w:bookmarkStart w:id="0" w:name="_Hlk176206212"/>
      <w:r w:rsidR="00832E6A" w:rsidRPr="00B00AB9">
        <w:rPr>
          <w:rFonts w:asciiTheme="majorBidi" w:hAnsiTheme="majorBidi" w:cstheme="majorBidi"/>
          <w:i/>
          <w:iCs/>
          <w:sz w:val="24"/>
          <w:szCs w:val="24"/>
        </w:rPr>
        <w:t>Codex Alimentarius</w:t>
      </w:r>
      <w:r w:rsidR="00832E6A" w:rsidRPr="00B00AB9">
        <w:rPr>
          <w:rFonts w:asciiTheme="majorBidi" w:hAnsiTheme="majorBidi" w:cstheme="majorBidi"/>
          <w:sz w:val="24"/>
          <w:szCs w:val="24"/>
        </w:rPr>
        <w:t xml:space="preserve"> </w:t>
      </w:r>
      <w:bookmarkEnd w:id="0"/>
      <w:r w:rsidR="00832E6A" w:rsidRPr="00B00AB9">
        <w:rPr>
          <w:rFonts w:asciiTheme="majorBidi" w:hAnsiTheme="majorBidi" w:cstheme="majorBidi"/>
          <w:sz w:val="24"/>
          <w:szCs w:val="24"/>
        </w:rPr>
        <w:t>Commission, part of both the Food and Agriculture Organization of the United Nations and the World Health Organization</w:t>
      </w:r>
      <w:r w:rsidR="00620A60" w:rsidRPr="00B00AB9">
        <w:rPr>
          <w:rFonts w:asciiTheme="majorBidi" w:hAnsiTheme="majorBidi" w:cstheme="majorBidi"/>
          <w:sz w:val="24"/>
          <w:szCs w:val="24"/>
        </w:rPr>
        <w:t xml:space="preserve">, in </w:t>
      </w:r>
      <w:r w:rsidR="00DC6203" w:rsidRPr="00B00AB9">
        <w:rPr>
          <w:rFonts w:asciiTheme="majorBidi" w:hAnsiTheme="majorBidi" w:cstheme="majorBidi"/>
          <w:sz w:val="24"/>
          <w:szCs w:val="24"/>
        </w:rPr>
        <w:t>1981 and revised in 2007</w:t>
      </w:r>
      <w:r w:rsidR="00754B79">
        <w:rPr>
          <w:rFonts w:asciiTheme="majorBidi" w:hAnsiTheme="majorBidi" w:cstheme="majorBidi"/>
          <w:sz w:val="24"/>
          <w:szCs w:val="24"/>
        </w:rPr>
        <w:t xml:space="preserve"> </w:t>
      </w:r>
      <w:r w:rsidR="00370B8F" w:rsidRPr="00B00AB9">
        <w:rPr>
          <w:rFonts w:asciiTheme="majorBidi" w:hAnsiTheme="majorBidi" w:cstheme="majorBidi"/>
          <w:sz w:val="24"/>
          <w:szCs w:val="24"/>
        </w:rPr>
        <w:fldChar w:fldCharType="begin">
          <w:fldData xml:space="preserve">PEVuZE5vdGU+PENpdGU+PEF1dGhvcj5Lb2xldHprbzwvQXV0aG9yPjxZZWFyPjIwMDY8L1llYXI+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</w:fldData>
        </w:fldChar>
      </w:r>
      <w:r w:rsidR="00D23E9D">
        <w:rPr>
          <w:rFonts w:asciiTheme="majorBidi" w:hAnsiTheme="majorBidi" w:cstheme="majorBidi"/>
          <w:sz w:val="24"/>
          <w:szCs w:val="24"/>
        </w:rPr>
        <w:instrText xml:space="preserve"> ADDIN EN.CITE </w:instrText>
      </w:r>
      <w:r w:rsidR="00D23E9D">
        <w:rPr>
          <w:rFonts w:asciiTheme="majorBidi" w:hAnsiTheme="majorBidi" w:cstheme="majorBidi"/>
          <w:sz w:val="24"/>
          <w:szCs w:val="24"/>
        </w:rPr>
        <w:fldChar w:fldCharType="begin">
          <w:fldData xml:space="preserve">PEVuZE5vdGU+PENpdGU+PEF1dGhvcj5Lb2xldHprbzwvQXV0aG9yPjxZZWFyPjIwMDY8L1llYXI+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</w:fldData>
        </w:fldChar>
      </w:r>
      <w:r w:rsidR="00D23E9D">
        <w:rPr>
          <w:rFonts w:asciiTheme="majorBidi" w:hAnsiTheme="majorBidi" w:cstheme="majorBidi"/>
          <w:sz w:val="24"/>
          <w:szCs w:val="24"/>
        </w:rPr>
        <w:instrText xml:space="preserve"> ADDIN EN.CITE.DATA </w:instrText>
      </w:r>
      <w:r w:rsidR="00D23E9D">
        <w:rPr>
          <w:rFonts w:asciiTheme="majorBidi" w:hAnsiTheme="majorBidi" w:cstheme="majorBidi"/>
          <w:sz w:val="24"/>
          <w:szCs w:val="24"/>
        </w:rPr>
      </w:r>
      <w:r w:rsidR="00D23E9D">
        <w:rPr>
          <w:rFonts w:asciiTheme="majorBidi" w:hAnsiTheme="majorBidi" w:cstheme="majorBidi"/>
          <w:sz w:val="24"/>
          <w:szCs w:val="24"/>
        </w:rPr>
        <w:fldChar w:fldCharType="end"/>
      </w:r>
      <w:r w:rsidR="00370B8F" w:rsidRPr="00B00AB9">
        <w:rPr>
          <w:rFonts w:asciiTheme="majorBidi" w:hAnsiTheme="majorBidi" w:cstheme="majorBidi"/>
          <w:sz w:val="24"/>
          <w:szCs w:val="24"/>
        </w:rPr>
      </w:r>
      <w:r w:rsidR="00370B8F" w:rsidRPr="00B00AB9">
        <w:rPr>
          <w:rFonts w:asciiTheme="majorBidi" w:hAnsiTheme="majorBidi" w:cstheme="majorBidi"/>
          <w:sz w:val="24"/>
          <w:szCs w:val="24"/>
        </w:rPr>
        <w:fldChar w:fldCharType="separate"/>
      </w:r>
      <w:r w:rsidR="002B1722">
        <w:rPr>
          <w:rFonts w:asciiTheme="majorBidi" w:hAnsiTheme="majorBidi" w:cstheme="majorBidi"/>
          <w:noProof/>
          <w:sz w:val="24"/>
          <w:szCs w:val="24"/>
        </w:rPr>
        <w:t xml:space="preserve">(Koletzko et al., 2005; Koletzko and Shamir, 2006; WHO, </w:t>
      </w:r>
      <w:r w:rsidR="002B1722" w:rsidRPr="002B1722">
        <w:rPr>
          <w:rFonts w:ascii="Times New Roman" w:hAnsi="Times New Roman" w:cs="Times New Roman"/>
          <w:noProof/>
          <w:sz w:val="24"/>
          <w:szCs w:val="24"/>
        </w:rPr>
        <w:t>2023</w:t>
      </w:r>
      <w:r w:rsidR="002B1722">
        <w:rPr>
          <w:rFonts w:asciiTheme="majorBidi" w:hAnsiTheme="majorBidi" w:cstheme="majorBidi"/>
          <w:noProof/>
          <w:sz w:val="24"/>
          <w:szCs w:val="24"/>
        </w:rPr>
        <w:t>)</w:t>
      </w:r>
      <w:r w:rsidR="00370B8F"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00E56005" w:rsidRPr="00B00AB9">
        <w:rPr>
          <w:rFonts w:asciiTheme="majorBidi" w:hAnsiTheme="majorBidi" w:cstheme="majorBidi"/>
          <w:sz w:val="24"/>
          <w:szCs w:val="24"/>
          <w:vertAlign w:val="superscript"/>
        </w:rPr>
        <w:t xml:space="preserve"> </w:t>
      </w:r>
      <w:r w:rsidR="00FC0C68" w:rsidRPr="00B00AB9">
        <w:rPr>
          <w:rFonts w:asciiTheme="majorBidi" w:hAnsiTheme="majorBidi" w:cstheme="majorBidi"/>
          <w:sz w:val="24"/>
          <w:szCs w:val="24"/>
        </w:rPr>
        <w:t xml:space="preserve">These guidelines were implemented </w:t>
      </w:r>
      <w:r w:rsidR="004C2576" w:rsidRPr="00B00AB9">
        <w:rPr>
          <w:rFonts w:asciiTheme="majorBidi" w:hAnsiTheme="majorBidi" w:cstheme="majorBidi"/>
          <w:sz w:val="24"/>
          <w:szCs w:val="24"/>
        </w:rPr>
        <w:t>to ensure that infant formulas are manufactured to satisfy</w:t>
      </w:r>
      <w:r w:rsidR="00711E95" w:rsidRPr="00B00AB9">
        <w:rPr>
          <w:rFonts w:asciiTheme="majorBidi" w:hAnsiTheme="majorBidi" w:cstheme="majorBidi"/>
          <w:sz w:val="24"/>
          <w:szCs w:val="24"/>
        </w:rPr>
        <w:t xml:space="preserve"> </w:t>
      </w:r>
      <w:r w:rsidR="004C2576" w:rsidRPr="00B00AB9">
        <w:rPr>
          <w:rFonts w:asciiTheme="majorBidi" w:hAnsiTheme="majorBidi" w:cstheme="majorBidi"/>
          <w:sz w:val="24"/>
          <w:szCs w:val="24"/>
        </w:rPr>
        <w:t xml:space="preserve">the nutritional </w:t>
      </w:r>
      <w:r w:rsidR="00510F14" w:rsidRPr="00B00AB9">
        <w:rPr>
          <w:rFonts w:asciiTheme="majorBidi" w:hAnsiTheme="majorBidi" w:cstheme="majorBidi"/>
          <w:sz w:val="24"/>
          <w:szCs w:val="24"/>
        </w:rPr>
        <w:t>needs</w:t>
      </w:r>
      <w:r w:rsidR="004C2576" w:rsidRPr="00B00AB9">
        <w:rPr>
          <w:rFonts w:asciiTheme="majorBidi" w:hAnsiTheme="majorBidi" w:cstheme="majorBidi"/>
          <w:sz w:val="24"/>
          <w:szCs w:val="24"/>
        </w:rPr>
        <w:t xml:space="preserve"> of infants during the first months of life up to the introduction of appropriate complementary feeding.</w:t>
      </w:r>
    </w:p>
    <w:p w14:paraId="1D0CE802" w14:textId="7DE68A4D" w:rsidR="001F5F6A" w:rsidRPr="00B00AB9" w:rsidRDefault="00CB7CFE" w:rsidP="003378FA">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All infant formulas that are available in the Jordanian market are regulated by the Jordan Food and Drug Administration</w:t>
      </w:r>
      <w:r w:rsidR="00754B79">
        <w:rPr>
          <w:rFonts w:asciiTheme="majorBidi" w:hAnsiTheme="majorBidi" w:cstheme="majorBidi"/>
          <w:sz w:val="24"/>
          <w:szCs w:val="24"/>
        </w:rPr>
        <w:t xml:space="preserve"> </w:t>
      </w:r>
      <w:r w:rsidR="00C94825" w:rsidRPr="00B00AB9">
        <w:rPr>
          <w:rFonts w:asciiTheme="majorBidi" w:hAnsiTheme="majorBidi" w:cstheme="majorBidi"/>
          <w:sz w:val="24"/>
          <w:szCs w:val="24"/>
        </w:rPr>
        <w:fldChar w:fldCharType="begin"/>
      </w:r>
      <w:r w:rsidR="00565106">
        <w:rPr>
          <w:rFonts w:asciiTheme="majorBidi" w:hAnsiTheme="majorBidi" w:cstheme="majorBidi"/>
          <w:sz w:val="24"/>
          <w:szCs w:val="24"/>
        </w:rPr>
        <w:instrText xml:space="preserve"> ADDIN EN.CITE &lt;EndNote&gt;&lt;Cite&gt;&lt;Year&gt;2017&lt;/Year&gt;&lt;RecNum&gt;831&lt;/RecNum&gt;&lt;DisplayText&gt;(&lt;style font="Times New Roman" size="12"&gt;JFDA&lt;/style&gt;, &lt;style font="Times New Roman" size="12"&gt;2017&lt;/style&gt;)&lt;/DisplayText&gt;&lt;record&gt;&lt;rec-number&gt;831&lt;/rec-number&gt;&lt;foreign-keys&gt;&lt;key app="EN" db-id="dwxeapzvr02aave9d0qp0xwtpdt0axv2tpp0" timestamp="1725178205"&gt;831&lt;/key&gt;&lt;/foreign-keys&gt;&lt;ref-type name="Web Page"&gt;12&lt;/ref-type&gt;&lt;contributors&gt;&lt;authors&gt;&lt;author&gt;&lt;style face="normal" font="Times New Roman" size="12"&gt;JFDA&lt;/style&gt;&lt;/author&gt;&lt;/authors&gt;&lt;/contributors&gt;&lt;titles&gt;&lt;title&gt;&lt;style face="normal" font="Times New Roman" size="12"&gt;Principles of approving infant formula, special formula and complementary foods for infants. Jordan Food and Drug Administration&lt;/style&gt;&lt;/title&gt;&lt;/titles&gt;&lt;volume&gt;&lt;style face="normal" font="Times New Roman" charset="178" size="12"&gt;2024&lt;/style&gt;&lt;/volume&gt;&lt;dates&gt;&lt;year&gt;&lt;style face="normal" font="Times New Roman" size="12"&gt;2017&lt;/style&gt;&lt;/year&gt;&lt;/dates&gt;&lt;publisher&gt;&lt;style face="normal" font="Times New Roman" size="12"&gt;Jordan Food and Drug Administration&lt;/style&gt;&lt;/publisher&gt;&lt;urls&gt;&lt;related-urls&gt;&lt;url&gt;&lt;style face="normal" font="Times New Roman" size="12"&gt;https://www.jfda.jo/&lt;/style&gt;&lt;/url&gt;&lt;/related-urls&gt;&lt;/urls&gt;&lt;/record&gt;&lt;/Cite&gt;&lt;/EndNote&gt;</w:instrText>
      </w:r>
      <w:r w:rsidR="00C94825" w:rsidRPr="00B00AB9">
        <w:rPr>
          <w:rFonts w:asciiTheme="majorBidi" w:hAnsiTheme="majorBidi" w:cstheme="majorBidi"/>
          <w:sz w:val="24"/>
          <w:szCs w:val="24"/>
        </w:rPr>
        <w:fldChar w:fldCharType="separate"/>
      </w:r>
      <w:r w:rsidR="00565106">
        <w:rPr>
          <w:rFonts w:asciiTheme="majorBidi" w:hAnsiTheme="majorBidi" w:cstheme="majorBidi"/>
          <w:noProof/>
          <w:sz w:val="24"/>
          <w:szCs w:val="24"/>
        </w:rPr>
        <w:t>(</w:t>
      </w:r>
      <w:r w:rsidR="00565106" w:rsidRPr="00565106">
        <w:rPr>
          <w:rFonts w:ascii="Times New Roman" w:hAnsi="Times New Roman" w:cs="Times New Roman"/>
          <w:noProof/>
          <w:sz w:val="24"/>
          <w:szCs w:val="24"/>
        </w:rPr>
        <w:t>JFDA</w:t>
      </w:r>
      <w:r w:rsidR="00565106">
        <w:rPr>
          <w:rFonts w:asciiTheme="majorBidi" w:hAnsiTheme="majorBidi" w:cstheme="majorBidi"/>
          <w:noProof/>
          <w:sz w:val="24"/>
          <w:szCs w:val="24"/>
        </w:rPr>
        <w:t xml:space="preserve">, </w:t>
      </w:r>
      <w:r w:rsidR="00565106" w:rsidRPr="00565106">
        <w:rPr>
          <w:rFonts w:ascii="Times New Roman" w:hAnsi="Times New Roman" w:cs="Times New Roman"/>
          <w:noProof/>
          <w:sz w:val="24"/>
          <w:szCs w:val="24"/>
        </w:rPr>
        <w:t>2017</w:t>
      </w:r>
      <w:r w:rsidR="00565106">
        <w:rPr>
          <w:rFonts w:asciiTheme="majorBidi" w:hAnsiTheme="majorBidi" w:cstheme="majorBidi"/>
          <w:noProof/>
          <w:sz w:val="24"/>
          <w:szCs w:val="24"/>
        </w:rPr>
        <w:t>)</w:t>
      </w:r>
      <w:r w:rsidR="00C94825" w:rsidRPr="00B00AB9">
        <w:rPr>
          <w:rFonts w:asciiTheme="majorBidi" w:hAnsiTheme="majorBidi" w:cstheme="majorBidi"/>
          <w:sz w:val="24"/>
          <w:szCs w:val="24"/>
        </w:rPr>
        <w:fldChar w:fldCharType="end"/>
      </w:r>
      <w:r w:rsidR="00754B79">
        <w:rPr>
          <w:rFonts w:asciiTheme="majorBidi" w:hAnsiTheme="majorBidi" w:cstheme="majorBidi"/>
          <w:sz w:val="24"/>
          <w:szCs w:val="24"/>
        </w:rPr>
        <w:t>,</w:t>
      </w:r>
      <w:r w:rsidRPr="00B00AB9">
        <w:rPr>
          <w:rFonts w:asciiTheme="majorBidi" w:hAnsiTheme="majorBidi" w:cstheme="majorBidi"/>
          <w:sz w:val="24"/>
          <w:szCs w:val="24"/>
        </w:rPr>
        <w:t xml:space="preserve"> which requires the manufacturers to provide a certificate proving that their products are compliant with the recommended international code of hygienic practice for foods for infants and children.</w:t>
      </w:r>
      <w:r w:rsidR="001F5F6A" w:rsidRPr="00B00AB9">
        <w:rPr>
          <w:rFonts w:asciiTheme="majorBidi" w:hAnsiTheme="majorBidi" w:cstheme="majorBidi"/>
          <w:sz w:val="24"/>
          <w:szCs w:val="24"/>
        </w:rPr>
        <w:t xml:space="preserve"> However, </w:t>
      </w:r>
      <w:r w:rsidR="00DF71CF" w:rsidRPr="00B00AB9">
        <w:rPr>
          <w:rFonts w:asciiTheme="majorBidi" w:hAnsiTheme="majorBidi" w:cstheme="majorBidi"/>
          <w:sz w:val="24"/>
          <w:szCs w:val="24"/>
        </w:rPr>
        <w:t xml:space="preserve">it is a difficult task for the parents in Jordan to choose the best formula for their infants with </w:t>
      </w:r>
      <w:r w:rsidR="001F5F6A" w:rsidRPr="00B00AB9">
        <w:rPr>
          <w:rFonts w:asciiTheme="majorBidi" w:hAnsiTheme="majorBidi" w:cstheme="majorBidi"/>
          <w:sz w:val="24"/>
          <w:szCs w:val="24"/>
        </w:rPr>
        <w:t xml:space="preserve">the </w:t>
      </w:r>
      <w:r w:rsidR="00074CE3" w:rsidRPr="00B00AB9">
        <w:rPr>
          <w:rFonts w:asciiTheme="majorBidi" w:hAnsiTheme="majorBidi" w:cstheme="majorBidi"/>
          <w:sz w:val="24"/>
          <w:szCs w:val="24"/>
        </w:rPr>
        <w:t>presence</w:t>
      </w:r>
      <w:r w:rsidR="001F5F6A" w:rsidRPr="00B00AB9">
        <w:rPr>
          <w:rFonts w:asciiTheme="majorBidi" w:hAnsiTheme="majorBidi" w:cstheme="majorBidi"/>
          <w:sz w:val="24"/>
          <w:szCs w:val="24"/>
        </w:rPr>
        <w:t xml:space="preserve"> of different formula products </w:t>
      </w:r>
      <w:r w:rsidR="00DF71CF" w:rsidRPr="00B00AB9">
        <w:rPr>
          <w:rFonts w:asciiTheme="majorBidi" w:hAnsiTheme="majorBidi" w:cstheme="majorBidi"/>
          <w:sz w:val="24"/>
          <w:szCs w:val="24"/>
        </w:rPr>
        <w:t>form the same manufacturer and from other manufacturers</w:t>
      </w:r>
      <w:r w:rsidR="00DF71CF" w:rsidRPr="00B00AB9">
        <w:rPr>
          <w:rFonts w:asciiTheme="majorBidi" w:hAnsiTheme="majorBidi" w:cstheme="majorBidi" w:hint="cs"/>
          <w:sz w:val="24"/>
          <w:szCs w:val="24"/>
          <w:rtl/>
          <w:lang w:bidi="ar-JO"/>
        </w:rPr>
        <w:t>.</w:t>
      </w:r>
      <w:r w:rsidR="00DF71CF" w:rsidRPr="00B00AB9">
        <w:rPr>
          <w:rFonts w:asciiTheme="majorBidi" w:hAnsiTheme="majorBidi" w:cstheme="majorBidi"/>
          <w:sz w:val="24"/>
          <w:szCs w:val="24"/>
        </w:rPr>
        <w:t xml:space="preserve"> </w:t>
      </w:r>
    </w:p>
    <w:p w14:paraId="4FB86093" w14:textId="77777777" w:rsidR="009F075E" w:rsidRDefault="00DF71CF" w:rsidP="003378FA">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Th</w:t>
      </w:r>
      <w:r w:rsidR="000E768C" w:rsidRPr="00B00AB9">
        <w:rPr>
          <w:rFonts w:asciiTheme="majorBidi" w:hAnsiTheme="majorBidi" w:cstheme="majorBidi"/>
          <w:sz w:val="24"/>
          <w:szCs w:val="24"/>
        </w:rPr>
        <w:t>e purpose of this</w:t>
      </w:r>
      <w:r w:rsidRPr="00B00AB9">
        <w:rPr>
          <w:rFonts w:asciiTheme="majorBidi" w:hAnsiTheme="majorBidi" w:cstheme="majorBidi"/>
          <w:sz w:val="24"/>
          <w:szCs w:val="24"/>
        </w:rPr>
        <w:t xml:space="preserve"> study was to </w:t>
      </w:r>
      <w:r w:rsidR="000E768C" w:rsidRPr="00B00AB9">
        <w:rPr>
          <w:rFonts w:asciiTheme="majorBidi" w:hAnsiTheme="majorBidi" w:cstheme="majorBidi"/>
          <w:sz w:val="24"/>
          <w:szCs w:val="24"/>
        </w:rPr>
        <w:t>assess</w:t>
      </w:r>
      <w:r w:rsidRPr="00B00AB9">
        <w:rPr>
          <w:rFonts w:asciiTheme="majorBidi" w:hAnsiTheme="majorBidi" w:cstheme="majorBidi"/>
          <w:sz w:val="24"/>
          <w:szCs w:val="24"/>
        </w:rPr>
        <w:t xml:space="preserve"> the nutritional composition of </w:t>
      </w:r>
      <w:r w:rsidR="00A20C6F" w:rsidRPr="00B00AB9">
        <w:rPr>
          <w:rFonts w:asciiTheme="majorBidi" w:hAnsiTheme="majorBidi" w:cstheme="majorBidi"/>
          <w:sz w:val="24"/>
          <w:szCs w:val="24"/>
        </w:rPr>
        <w:t xml:space="preserve">the commonly </w:t>
      </w:r>
      <w:r w:rsidR="00417D57" w:rsidRPr="00B00AB9">
        <w:rPr>
          <w:rFonts w:asciiTheme="majorBidi" w:hAnsiTheme="majorBidi" w:cstheme="majorBidi"/>
          <w:sz w:val="24"/>
          <w:szCs w:val="24"/>
        </w:rPr>
        <w:t>accessible</w:t>
      </w:r>
      <w:r w:rsidR="00A20C6F" w:rsidRPr="00B00AB9">
        <w:rPr>
          <w:rFonts w:asciiTheme="majorBidi" w:hAnsiTheme="majorBidi" w:cstheme="majorBidi"/>
          <w:sz w:val="24"/>
          <w:szCs w:val="24"/>
        </w:rPr>
        <w:t xml:space="preserve"> </w:t>
      </w:r>
      <w:r w:rsidR="00005902" w:rsidRPr="00B00AB9">
        <w:rPr>
          <w:rFonts w:asciiTheme="majorBidi" w:hAnsiTheme="majorBidi" w:cstheme="majorBidi"/>
          <w:sz w:val="24"/>
          <w:szCs w:val="24"/>
        </w:rPr>
        <w:t xml:space="preserve">infant formulas </w:t>
      </w:r>
      <w:r w:rsidR="00AD4B59" w:rsidRPr="00B00AB9">
        <w:rPr>
          <w:rFonts w:asciiTheme="majorBidi" w:hAnsiTheme="majorBidi" w:cstheme="majorBidi"/>
          <w:sz w:val="24"/>
          <w:szCs w:val="24"/>
        </w:rPr>
        <w:t>in the Jordanian</w:t>
      </w:r>
      <w:r w:rsidR="003922B6" w:rsidRPr="00B00AB9">
        <w:rPr>
          <w:rFonts w:asciiTheme="majorBidi" w:hAnsiTheme="majorBidi" w:cstheme="majorBidi"/>
          <w:sz w:val="24"/>
          <w:szCs w:val="24"/>
        </w:rPr>
        <w:t xml:space="preserve"> market, which are </w:t>
      </w:r>
      <w:r w:rsidR="00AD4B59" w:rsidRPr="00B00AB9">
        <w:rPr>
          <w:rFonts w:asciiTheme="majorBidi" w:hAnsiTheme="majorBidi" w:cstheme="majorBidi"/>
          <w:sz w:val="24"/>
          <w:szCs w:val="24"/>
        </w:rPr>
        <w:t xml:space="preserve">recommended for </w:t>
      </w:r>
      <w:r w:rsidR="00014103" w:rsidRPr="00B00AB9">
        <w:rPr>
          <w:rFonts w:asciiTheme="majorBidi" w:hAnsiTheme="majorBidi" w:cstheme="majorBidi"/>
          <w:sz w:val="24"/>
          <w:szCs w:val="24"/>
        </w:rPr>
        <w:t xml:space="preserve">term </w:t>
      </w:r>
      <w:r w:rsidR="00AD4B59" w:rsidRPr="00B00AB9">
        <w:rPr>
          <w:rFonts w:asciiTheme="majorBidi" w:hAnsiTheme="majorBidi" w:cstheme="majorBidi"/>
          <w:sz w:val="24"/>
          <w:szCs w:val="24"/>
        </w:rPr>
        <w:t>infants from birth until</w:t>
      </w:r>
      <w:r w:rsidR="00005902" w:rsidRPr="00B00AB9">
        <w:rPr>
          <w:rFonts w:asciiTheme="majorBidi" w:hAnsiTheme="majorBidi" w:cstheme="majorBidi"/>
          <w:sz w:val="24"/>
          <w:szCs w:val="24"/>
        </w:rPr>
        <w:t xml:space="preserve"> </w:t>
      </w:r>
      <w:r w:rsidR="00AD4B59" w:rsidRPr="00B00AB9">
        <w:rPr>
          <w:rFonts w:asciiTheme="majorBidi" w:hAnsiTheme="majorBidi" w:cstheme="majorBidi"/>
          <w:sz w:val="24"/>
          <w:szCs w:val="24"/>
        </w:rPr>
        <w:t xml:space="preserve">one-year of age. </w:t>
      </w:r>
      <w:r w:rsidR="00F6536C" w:rsidRPr="00B00AB9">
        <w:rPr>
          <w:rFonts w:asciiTheme="majorBidi" w:hAnsiTheme="majorBidi" w:cstheme="majorBidi"/>
          <w:sz w:val="24"/>
          <w:szCs w:val="24"/>
        </w:rPr>
        <w:t>Additionally</w:t>
      </w:r>
      <w:r w:rsidR="00AE467B" w:rsidRPr="00B00AB9">
        <w:rPr>
          <w:rFonts w:asciiTheme="majorBidi" w:hAnsiTheme="majorBidi" w:cstheme="majorBidi"/>
          <w:sz w:val="24"/>
          <w:szCs w:val="24"/>
        </w:rPr>
        <w:t>,</w:t>
      </w:r>
      <w:r w:rsidR="00417D57" w:rsidRPr="00B00AB9">
        <w:rPr>
          <w:rFonts w:asciiTheme="majorBidi" w:hAnsiTheme="majorBidi" w:cstheme="majorBidi"/>
          <w:sz w:val="24"/>
          <w:szCs w:val="24"/>
        </w:rPr>
        <w:t xml:space="preserve"> the study aimed to evaluate</w:t>
      </w:r>
      <w:r w:rsidR="00AE467B" w:rsidRPr="00B00AB9">
        <w:rPr>
          <w:rFonts w:asciiTheme="majorBidi" w:hAnsiTheme="majorBidi" w:cstheme="majorBidi"/>
          <w:sz w:val="24"/>
          <w:szCs w:val="24"/>
        </w:rPr>
        <w:t xml:space="preserve"> the nutritional adequacy of </w:t>
      </w:r>
      <w:r w:rsidR="00611CC7" w:rsidRPr="00B00AB9">
        <w:rPr>
          <w:rFonts w:asciiTheme="majorBidi" w:hAnsiTheme="majorBidi" w:cstheme="majorBidi"/>
          <w:sz w:val="24"/>
          <w:szCs w:val="24"/>
        </w:rPr>
        <w:t>the</w:t>
      </w:r>
      <w:r w:rsidR="009E5B52" w:rsidRPr="00B00AB9">
        <w:rPr>
          <w:rFonts w:asciiTheme="majorBidi" w:hAnsiTheme="majorBidi" w:cstheme="majorBidi"/>
          <w:sz w:val="24"/>
          <w:szCs w:val="24"/>
        </w:rPr>
        <w:t xml:space="preserve">se </w:t>
      </w:r>
      <w:r w:rsidR="00611CC7" w:rsidRPr="00B00AB9">
        <w:rPr>
          <w:rFonts w:asciiTheme="majorBidi" w:hAnsiTheme="majorBidi" w:cstheme="majorBidi"/>
          <w:sz w:val="24"/>
          <w:szCs w:val="24"/>
        </w:rPr>
        <w:t>infant formulas</w:t>
      </w:r>
      <w:r w:rsidR="00D9472B" w:rsidRPr="00B00AB9">
        <w:rPr>
          <w:rFonts w:asciiTheme="majorBidi" w:hAnsiTheme="majorBidi" w:cstheme="majorBidi"/>
          <w:sz w:val="24"/>
          <w:szCs w:val="24"/>
        </w:rPr>
        <w:t xml:space="preserve">. </w:t>
      </w:r>
      <w:r w:rsidR="001412A4" w:rsidRPr="00B00AB9">
        <w:rPr>
          <w:rFonts w:asciiTheme="majorBidi" w:hAnsiTheme="majorBidi" w:cstheme="majorBidi"/>
          <w:sz w:val="24"/>
          <w:szCs w:val="24"/>
        </w:rPr>
        <w:t xml:space="preserve">Only milk-based infant formulas were included in this study. </w:t>
      </w:r>
      <w:r w:rsidR="00FB47E6" w:rsidRPr="00B00AB9">
        <w:rPr>
          <w:rFonts w:asciiTheme="majorBidi" w:hAnsiTheme="majorBidi" w:cstheme="majorBidi"/>
          <w:sz w:val="24"/>
          <w:szCs w:val="24"/>
        </w:rPr>
        <w:t xml:space="preserve">The </w:t>
      </w:r>
      <w:r w:rsidR="005A3B2C" w:rsidRPr="00B00AB9">
        <w:rPr>
          <w:rFonts w:asciiTheme="majorBidi" w:hAnsiTheme="majorBidi" w:cstheme="majorBidi"/>
          <w:sz w:val="24"/>
          <w:szCs w:val="24"/>
        </w:rPr>
        <w:t>outcomes</w:t>
      </w:r>
      <w:r w:rsidR="0036684E" w:rsidRPr="00B00AB9">
        <w:rPr>
          <w:rFonts w:asciiTheme="majorBidi" w:hAnsiTheme="majorBidi" w:cstheme="majorBidi"/>
          <w:sz w:val="24"/>
          <w:szCs w:val="24"/>
        </w:rPr>
        <w:t xml:space="preserve"> </w:t>
      </w:r>
      <w:r w:rsidR="00FB47E6" w:rsidRPr="00B00AB9">
        <w:rPr>
          <w:rFonts w:asciiTheme="majorBidi" w:hAnsiTheme="majorBidi" w:cstheme="majorBidi"/>
          <w:sz w:val="24"/>
          <w:szCs w:val="24"/>
        </w:rPr>
        <w:t xml:space="preserve">of this study </w:t>
      </w:r>
      <w:r w:rsidR="0036684E" w:rsidRPr="00B00AB9">
        <w:rPr>
          <w:rFonts w:asciiTheme="majorBidi" w:hAnsiTheme="majorBidi" w:cstheme="majorBidi"/>
          <w:sz w:val="24"/>
          <w:szCs w:val="24"/>
        </w:rPr>
        <w:t xml:space="preserve">would </w:t>
      </w:r>
      <w:r w:rsidR="00D94768" w:rsidRPr="00B00AB9">
        <w:rPr>
          <w:rFonts w:asciiTheme="majorBidi" w:hAnsiTheme="majorBidi" w:cstheme="majorBidi"/>
          <w:sz w:val="24"/>
          <w:szCs w:val="24"/>
        </w:rPr>
        <w:t xml:space="preserve">improve </w:t>
      </w:r>
      <w:r w:rsidR="00903E1B" w:rsidRPr="00B00AB9">
        <w:rPr>
          <w:rFonts w:asciiTheme="majorBidi" w:hAnsiTheme="majorBidi" w:cstheme="majorBidi"/>
          <w:sz w:val="24"/>
          <w:szCs w:val="24"/>
        </w:rPr>
        <w:t>parental</w:t>
      </w:r>
      <w:r w:rsidR="00D94768" w:rsidRPr="00B00AB9">
        <w:rPr>
          <w:rFonts w:asciiTheme="majorBidi" w:hAnsiTheme="majorBidi" w:cstheme="majorBidi"/>
          <w:sz w:val="24"/>
          <w:szCs w:val="24"/>
        </w:rPr>
        <w:t xml:space="preserve"> comprehension</w:t>
      </w:r>
      <w:r w:rsidR="00484AF0" w:rsidRPr="00B00AB9">
        <w:rPr>
          <w:rFonts w:asciiTheme="majorBidi" w:hAnsiTheme="majorBidi" w:cstheme="majorBidi"/>
          <w:sz w:val="24"/>
          <w:szCs w:val="24"/>
        </w:rPr>
        <w:t xml:space="preserve"> </w:t>
      </w:r>
      <w:r w:rsidR="00C6550B" w:rsidRPr="00B00AB9">
        <w:rPr>
          <w:rFonts w:asciiTheme="majorBidi" w:hAnsiTheme="majorBidi" w:cstheme="majorBidi"/>
          <w:sz w:val="24"/>
          <w:szCs w:val="24"/>
        </w:rPr>
        <w:t>of the nutritional content of infant formula</w:t>
      </w:r>
      <w:r w:rsidR="00CF3159" w:rsidRPr="00B00AB9">
        <w:rPr>
          <w:rFonts w:asciiTheme="majorBidi" w:hAnsiTheme="majorBidi" w:cstheme="majorBidi"/>
          <w:sz w:val="24"/>
          <w:szCs w:val="24"/>
        </w:rPr>
        <w:t>s</w:t>
      </w:r>
      <w:r w:rsidR="00484AF0" w:rsidRPr="00B00AB9">
        <w:rPr>
          <w:rFonts w:asciiTheme="majorBidi" w:hAnsiTheme="majorBidi" w:cstheme="majorBidi"/>
          <w:sz w:val="24"/>
          <w:szCs w:val="24"/>
        </w:rPr>
        <w:t xml:space="preserve">, </w:t>
      </w:r>
      <w:r w:rsidR="00F6536C" w:rsidRPr="00B00AB9">
        <w:rPr>
          <w:rFonts w:asciiTheme="majorBidi" w:hAnsiTheme="majorBidi" w:cstheme="majorBidi"/>
          <w:sz w:val="24"/>
          <w:szCs w:val="24"/>
        </w:rPr>
        <w:t xml:space="preserve">aiding </w:t>
      </w:r>
      <w:r w:rsidR="00C72C6D" w:rsidRPr="00B00AB9">
        <w:rPr>
          <w:rFonts w:asciiTheme="majorBidi" w:hAnsiTheme="majorBidi" w:cstheme="majorBidi"/>
          <w:sz w:val="24"/>
          <w:szCs w:val="24"/>
        </w:rPr>
        <w:t xml:space="preserve">both </w:t>
      </w:r>
      <w:r w:rsidR="0036684E" w:rsidRPr="00B00AB9">
        <w:rPr>
          <w:rFonts w:asciiTheme="majorBidi" w:hAnsiTheme="majorBidi" w:cstheme="majorBidi"/>
          <w:sz w:val="24"/>
          <w:szCs w:val="24"/>
        </w:rPr>
        <w:lastRenderedPageBreak/>
        <w:t>parents and physician</w:t>
      </w:r>
      <w:r w:rsidR="00652050" w:rsidRPr="00B00AB9">
        <w:rPr>
          <w:rFonts w:asciiTheme="majorBidi" w:hAnsiTheme="majorBidi" w:cstheme="majorBidi"/>
          <w:sz w:val="24"/>
          <w:szCs w:val="24"/>
        </w:rPr>
        <w:t>s</w:t>
      </w:r>
      <w:r w:rsidR="0036684E" w:rsidRPr="00B00AB9">
        <w:rPr>
          <w:rFonts w:asciiTheme="majorBidi" w:hAnsiTheme="majorBidi" w:cstheme="majorBidi"/>
          <w:sz w:val="24"/>
          <w:szCs w:val="24"/>
        </w:rPr>
        <w:t xml:space="preserve"> </w:t>
      </w:r>
      <w:r w:rsidR="00F6536C" w:rsidRPr="00B00AB9">
        <w:rPr>
          <w:rFonts w:asciiTheme="majorBidi" w:hAnsiTheme="majorBidi" w:cstheme="majorBidi"/>
          <w:sz w:val="24"/>
          <w:szCs w:val="24"/>
        </w:rPr>
        <w:t>in making informed decisions when choosing among various infant formulas.</w:t>
      </w:r>
    </w:p>
    <w:p w14:paraId="53048667" w14:textId="1D659F30" w:rsidR="009F075E" w:rsidRPr="003378FA" w:rsidRDefault="003378FA" w:rsidP="003378FA">
      <w:pPr>
        <w:spacing w:line="480" w:lineRule="auto"/>
        <w:jc w:val="both"/>
        <w:rPr>
          <w:rFonts w:asciiTheme="majorBidi" w:hAnsiTheme="majorBidi" w:cstheme="majorBidi"/>
          <w:sz w:val="26"/>
          <w:szCs w:val="26"/>
        </w:rPr>
      </w:pPr>
      <w:r>
        <w:rPr>
          <w:rFonts w:asciiTheme="majorBidi" w:hAnsiTheme="majorBidi" w:cstheme="majorBidi"/>
          <w:b/>
          <w:bCs/>
          <w:sz w:val="26"/>
          <w:szCs w:val="26"/>
        </w:rPr>
        <w:t xml:space="preserve">2. </w:t>
      </w:r>
      <w:r w:rsidR="009F075E" w:rsidRPr="003378FA">
        <w:rPr>
          <w:rFonts w:asciiTheme="majorBidi" w:hAnsiTheme="majorBidi" w:cstheme="majorBidi"/>
          <w:b/>
          <w:bCs/>
          <w:sz w:val="26"/>
          <w:szCs w:val="26"/>
        </w:rPr>
        <w:t>Materials &amp; Methods:</w:t>
      </w:r>
    </w:p>
    <w:p w14:paraId="2AFAE6A2" w14:textId="1BD90064" w:rsidR="00214389" w:rsidRPr="00B00AB9" w:rsidRDefault="0051006A" w:rsidP="003378FA">
      <w:pPr>
        <w:spacing w:line="480" w:lineRule="auto"/>
        <w:jc w:val="both"/>
        <w:rPr>
          <w:rFonts w:asciiTheme="majorBidi" w:hAnsiTheme="majorBidi" w:cstheme="majorBidi"/>
          <w:sz w:val="24"/>
          <w:szCs w:val="24"/>
          <w:vertAlign w:val="superscript"/>
        </w:rPr>
      </w:pPr>
      <w:r>
        <w:rPr>
          <w:rFonts w:asciiTheme="majorBidi" w:hAnsiTheme="majorBidi" w:cstheme="majorBidi"/>
          <w:sz w:val="24"/>
          <w:szCs w:val="24"/>
        </w:rPr>
        <w:t>For t</w:t>
      </w:r>
      <w:r w:rsidR="00F02DDF" w:rsidRPr="00B00AB9">
        <w:rPr>
          <w:rFonts w:asciiTheme="majorBidi" w:hAnsiTheme="majorBidi" w:cstheme="majorBidi"/>
          <w:sz w:val="24"/>
          <w:szCs w:val="24"/>
        </w:rPr>
        <w:t>he current</w:t>
      </w:r>
      <w:r w:rsidR="00121F1D" w:rsidRPr="00B00AB9">
        <w:rPr>
          <w:rFonts w:asciiTheme="majorBidi" w:hAnsiTheme="majorBidi" w:cstheme="majorBidi"/>
          <w:sz w:val="24"/>
          <w:szCs w:val="24"/>
        </w:rPr>
        <w:t xml:space="preserve"> observational study</w:t>
      </w:r>
      <w:r>
        <w:rPr>
          <w:rFonts w:asciiTheme="majorBidi" w:hAnsiTheme="majorBidi" w:cstheme="majorBidi"/>
          <w:sz w:val="24"/>
          <w:szCs w:val="24"/>
        </w:rPr>
        <w:t>,</w:t>
      </w:r>
      <w:r w:rsidR="00121F1D" w:rsidRPr="00B00AB9">
        <w:rPr>
          <w:rFonts w:asciiTheme="majorBidi" w:hAnsiTheme="majorBidi" w:cstheme="majorBidi"/>
          <w:sz w:val="24"/>
          <w:szCs w:val="24"/>
        </w:rPr>
        <w:t xml:space="preserve"> </w:t>
      </w:r>
      <w:r>
        <w:rPr>
          <w:rFonts w:asciiTheme="majorBidi" w:hAnsiTheme="majorBidi" w:cstheme="majorBidi"/>
          <w:sz w:val="24"/>
          <w:szCs w:val="24"/>
        </w:rPr>
        <w:t>t</w:t>
      </w:r>
      <w:r w:rsidR="00C6219F" w:rsidRPr="00B00AB9">
        <w:rPr>
          <w:rFonts w:asciiTheme="majorBidi" w:hAnsiTheme="majorBidi" w:cstheme="majorBidi"/>
          <w:sz w:val="24"/>
          <w:szCs w:val="24"/>
        </w:rPr>
        <w:t xml:space="preserve">hree main pharmacies were </w:t>
      </w:r>
      <w:r w:rsidR="009D4089" w:rsidRPr="00B00AB9">
        <w:rPr>
          <w:rFonts w:asciiTheme="majorBidi" w:hAnsiTheme="majorBidi" w:cstheme="majorBidi"/>
          <w:sz w:val="24"/>
          <w:szCs w:val="24"/>
        </w:rPr>
        <w:t xml:space="preserve">visited in </w:t>
      </w:r>
      <w:r w:rsidR="00FC69A8" w:rsidRPr="00B00AB9">
        <w:rPr>
          <w:rFonts w:asciiTheme="majorBidi" w:hAnsiTheme="majorBidi" w:cstheme="majorBidi"/>
          <w:sz w:val="24"/>
          <w:szCs w:val="24"/>
        </w:rPr>
        <w:t xml:space="preserve">Irbid city </w:t>
      </w:r>
      <w:r w:rsidR="00422BE1" w:rsidRPr="00B00AB9">
        <w:rPr>
          <w:rFonts w:asciiTheme="majorBidi" w:hAnsiTheme="majorBidi" w:cstheme="majorBidi"/>
          <w:sz w:val="24"/>
          <w:szCs w:val="24"/>
        </w:rPr>
        <w:t>located in the northern region of Jordan</w:t>
      </w:r>
      <w:r w:rsidR="007C20DB" w:rsidRPr="00B00AB9">
        <w:rPr>
          <w:rFonts w:asciiTheme="majorBidi" w:hAnsiTheme="majorBidi" w:cstheme="majorBidi"/>
          <w:sz w:val="24"/>
          <w:szCs w:val="24"/>
        </w:rPr>
        <w:t>.</w:t>
      </w:r>
      <w:r w:rsidR="00A85A00" w:rsidRPr="00B00AB9">
        <w:rPr>
          <w:rFonts w:asciiTheme="majorBidi" w:hAnsiTheme="majorBidi" w:cstheme="majorBidi"/>
          <w:sz w:val="24"/>
          <w:szCs w:val="24"/>
        </w:rPr>
        <w:t xml:space="preserve"> Infant formulas available in these pharmac</w:t>
      </w:r>
      <w:r w:rsidR="00E04AAC" w:rsidRPr="00B00AB9">
        <w:rPr>
          <w:rFonts w:asciiTheme="majorBidi" w:hAnsiTheme="majorBidi" w:cstheme="majorBidi"/>
          <w:sz w:val="24"/>
          <w:szCs w:val="24"/>
        </w:rPr>
        <w:t xml:space="preserve">ies were examined, and </w:t>
      </w:r>
      <w:r w:rsidR="00905AE9" w:rsidRPr="00B00AB9">
        <w:rPr>
          <w:rFonts w:asciiTheme="majorBidi" w:hAnsiTheme="majorBidi" w:cstheme="majorBidi"/>
          <w:sz w:val="24"/>
          <w:szCs w:val="24"/>
        </w:rPr>
        <w:t xml:space="preserve">only </w:t>
      </w:r>
      <w:r w:rsidR="00E04AAC" w:rsidRPr="00B00AB9">
        <w:rPr>
          <w:rFonts w:asciiTheme="majorBidi" w:hAnsiTheme="majorBidi" w:cstheme="majorBidi"/>
          <w:sz w:val="24"/>
          <w:szCs w:val="24"/>
        </w:rPr>
        <w:t>milk-based formulas</w:t>
      </w:r>
      <w:r w:rsidR="0034348B" w:rsidRPr="00B00AB9">
        <w:rPr>
          <w:rFonts w:asciiTheme="majorBidi" w:hAnsiTheme="majorBidi" w:cstheme="majorBidi"/>
          <w:sz w:val="24"/>
          <w:szCs w:val="24"/>
        </w:rPr>
        <w:t xml:space="preserve"> </w:t>
      </w:r>
      <w:r w:rsidR="00454C0E" w:rsidRPr="00B00AB9">
        <w:rPr>
          <w:rFonts w:asciiTheme="majorBidi" w:hAnsiTheme="majorBidi" w:cstheme="majorBidi"/>
          <w:sz w:val="24"/>
          <w:szCs w:val="24"/>
        </w:rPr>
        <w:t xml:space="preserve">intended for </w:t>
      </w:r>
      <w:r w:rsidR="00BA7CE2" w:rsidRPr="00B00AB9">
        <w:rPr>
          <w:rFonts w:asciiTheme="majorBidi" w:hAnsiTheme="majorBidi" w:cstheme="majorBidi"/>
          <w:sz w:val="24"/>
          <w:szCs w:val="24"/>
        </w:rPr>
        <w:t>term infant</w:t>
      </w:r>
      <w:r w:rsidR="00321B72" w:rsidRPr="00B00AB9">
        <w:rPr>
          <w:rFonts w:asciiTheme="majorBidi" w:hAnsiTheme="majorBidi" w:cstheme="majorBidi"/>
          <w:sz w:val="24"/>
          <w:szCs w:val="24"/>
        </w:rPr>
        <w:t>s from birth until 12 months</w:t>
      </w:r>
      <w:r w:rsidR="00BA7CE2" w:rsidRPr="00B00AB9">
        <w:rPr>
          <w:rFonts w:asciiTheme="majorBidi" w:hAnsiTheme="majorBidi" w:cstheme="majorBidi"/>
          <w:sz w:val="24"/>
          <w:szCs w:val="24"/>
        </w:rPr>
        <w:t xml:space="preserve"> </w:t>
      </w:r>
      <w:r w:rsidR="0034348B" w:rsidRPr="00B00AB9">
        <w:rPr>
          <w:rFonts w:asciiTheme="majorBidi" w:hAnsiTheme="majorBidi" w:cstheme="majorBidi"/>
          <w:sz w:val="24"/>
          <w:szCs w:val="24"/>
        </w:rPr>
        <w:t xml:space="preserve">were included in this </w:t>
      </w:r>
      <w:r w:rsidR="00905AE9" w:rsidRPr="00B00AB9">
        <w:rPr>
          <w:rFonts w:asciiTheme="majorBidi" w:hAnsiTheme="majorBidi" w:cstheme="majorBidi"/>
          <w:sz w:val="24"/>
          <w:szCs w:val="24"/>
        </w:rPr>
        <w:t>study.</w:t>
      </w:r>
      <w:r w:rsidR="00E04AAC" w:rsidRPr="00B00AB9">
        <w:rPr>
          <w:rFonts w:asciiTheme="majorBidi" w:hAnsiTheme="majorBidi" w:cstheme="majorBidi"/>
          <w:sz w:val="24"/>
          <w:szCs w:val="24"/>
        </w:rPr>
        <w:t xml:space="preserve"> </w:t>
      </w:r>
      <w:r w:rsidR="007C20DB" w:rsidRPr="00B00AB9">
        <w:rPr>
          <w:rFonts w:asciiTheme="majorBidi" w:hAnsiTheme="majorBidi" w:cstheme="majorBidi"/>
          <w:sz w:val="24"/>
          <w:szCs w:val="24"/>
        </w:rPr>
        <w:t xml:space="preserve"> </w:t>
      </w:r>
      <w:r w:rsidR="00A77A5E" w:rsidRPr="00B00AB9">
        <w:rPr>
          <w:rFonts w:asciiTheme="majorBidi" w:hAnsiTheme="majorBidi" w:cstheme="majorBidi"/>
          <w:sz w:val="24"/>
          <w:szCs w:val="24"/>
        </w:rPr>
        <w:t xml:space="preserve">A smart phone </w:t>
      </w:r>
      <w:r w:rsidR="00652774" w:rsidRPr="00B00AB9">
        <w:rPr>
          <w:rFonts w:asciiTheme="majorBidi" w:hAnsiTheme="majorBidi" w:cstheme="majorBidi"/>
          <w:sz w:val="24"/>
          <w:szCs w:val="24"/>
        </w:rPr>
        <w:t xml:space="preserve">camera </w:t>
      </w:r>
      <w:r w:rsidR="00A77A5E" w:rsidRPr="00B00AB9">
        <w:rPr>
          <w:rFonts w:asciiTheme="majorBidi" w:hAnsiTheme="majorBidi" w:cstheme="majorBidi"/>
          <w:sz w:val="24"/>
          <w:szCs w:val="24"/>
        </w:rPr>
        <w:t>was used to take i</w:t>
      </w:r>
      <w:r w:rsidR="00E83760" w:rsidRPr="00B00AB9">
        <w:rPr>
          <w:rFonts w:asciiTheme="majorBidi" w:hAnsiTheme="majorBidi" w:cstheme="majorBidi"/>
          <w:sz w:val="24"/>
          <w:szCs w:val="24"/>
        </w:rPr>
        <w:t>mage</w:t>
      </w:r>
      <w:r w:rsidR="00546DE2" w:rsidRPr="00B00AB9">
        <w:rPr>
          <w:rFonts w:asciiTheme="majorBidi" w:hAnsiTheme="majorBidi" w:cstheme="majorBidi"/>
          <w:sz w:val="24"/>
          <w:szCs w:val="24"/>
        </w:rPr>
        <w:t xml:space="preserve">s </w:t>
      </w:r>
      <w:r w:rsidR="00E87C6B" w:rsidRPr="00B00AB9">
        <w:rPr>
          <w:rFonts w:asciiTheme="majorBidi" w:hAnsiTheme="majorBidi" w:cstheme="majorBidi"/>
          <w:sz w:val="24"/>
          <w:szCs w:val="24"/>
        </w:rPr>
        <w:t>from</w:t>
      </w:r>
      <w:r w:rsidR="00546DE2" w:rsidRPr="00B00AB9">
        <w:rPr>
          <w:rFonts w:asciiTheme="majorBidi" w:hAnsiTheme="majorBidi" w:cstheme="majorBidi"/>
          <w:sz w:val="24"/>
          <w:szCs w:val="24"/>
        </w:rPr>
        <w:t xml:space="preserve"> all sides </w:t>
      </w:r>
      <w:r w:rsidR="00F46EFB" w:rsidRPr="00B00AB9">
        <w:rPr>
          <w:rFonts w:asciiTheme="majorBidi" w:hAnsiTheme="majorBidi" w:cstheme="majorBidi"/>
          <w:sz w:val="24"/>
          <w:szCs w:val="24"/>
        </w:rPr>
        <w:t>of</w:t>
      </w:r>
      <w:r w:rsidR="00546DE2" w:rsidRPr="00B00AB9">
        <w:rPr>
          <w:rFonts w:asciiTheme="majorBidi" w:hAnsiTheme="majorBidi" w:cstheme="majorBidi"/>
          <w:sz w:val="24"/>
          <w:szCs w:val="24"/>
        </w:rPr>
        <w:t xml:space="preserve"> </w:t>
      </w:r>
      <w:r w:rsidR="00321B72" w:rsidRPr="00B00AB9">
        <w:rPr>
          <w:rFonts w:asciiTheme="majorBidi" w:hAnsiTheme="majorBidi" w:cstheme="majorBidi"/>
          <w:sz w:val="24"/>
          <w:szCs w:val="24"/>
        </w:rPr>
        <w:t>each</w:t>
      </w:r>
      <w:r w:rsidR="00633CB6" w:rsidRPr="00B00AB9">
        <w:rPr>
          <w:rFonts w:asciiTheme="majorBidi" w:hAnsiTheme="majorBidi" w:cstheme="majorBidi"/>
          <w:sz w:val="24"/>
          <w:szCs w:val="24"/>
        </w:rPr>
        <w:t xml:space="preserve"> </w:t>
      </w:r>
      <w:r w:rsidR="00546DE2" w:rsidRPr="00B00AB9">
        <w:rPr>
          <w:rFonts w:asciiTheme="majorBidi" w:hAnsiTheme="majorBidi" w:cstheme="majorBidi"/>
          <w:sz w:val="24"/>
          <w:szCs w:val="24"/>
        </w:rPr>
        <w:t xml:space="preserve">infant </w:t>
      </w:r>
      <w:r w:rsidR="003F2772" w:rsidRPr="00B00AB9">
        <w:rPr>
          <w:rFonts w:asciiTheme="majorBidi" w:hAnsiTheme="majorBidi" w:cstheme="majorBidi"/>
          <w:sz w:val="24"/>
          <w:szCs w:val="24"/>
        </w:rPr>
        <w:t>formula</w:t>
      </w:r>
      <w:r w:rsidR="00A95D58" w:rsidRPr="00B00AB9">
        <w:rPr>
          <w:rFonts w:asciiTheme="majorBidi" w:hAnsiTheme="majorBidi" w:cstheme="majorBidi"/>
          <w:sz w:val="24"/>
          <w:szCs w:val="24"/>
        </w:rPr>
        <w:t xml:space="preserve">. </w:t>
      </w:r>
      <w:r w:rsidR="006601E7" w:rsidRPr="00B00AB9">
        <w:rPr>
          <w:rFonts w:asciiTheme="majorBidi" w:hAnsiTheme="majorBidi" w:cstheme="majorBidi"/>
          <w:sz w:val="24"/>
          <w:szCs w:val="24"/>
        </w:rPr>
        <w:t xml:space="preserve">The images </w:t>
      </w:r>
      <w:r w:rsidR="00095CCD" w:rsidRPr="00B00AB9">
        <w:rPr>
          <w:rFonts w:asciiTheme="majorBidi" w:hAnsiTheme="majorBidi" w:cstheme="majorBidi"/>
          <w:sz w:val="24"/>
          <w:szCs w:val="24"/>
        </w:rPr>
        <w:t xml:space="preserve">provided </w:t>
      </w:r>
      <w:r w:rsidR="00657868" w:rsidRPr="00B00AB9">
        <w:rPr>
          <w:rFonts w:asciiTheme="majorBidi" w:hAnsiTheme="majorBidi" w:cstheme="majorBidi"/>
          <w:sz w:val="24"/>
          <w:szCs w:val="24"/>
        </w:rPr>
        <w:t xml:space="preserve">information </w:t>
      </w:r>
      <w:r w:rsidR="00F1606F" w:rsidRPr="00B00AB9">
        <w:rPr>
          <w:rFonts w:asciiTheme="majorBidi" w:hAnsiTheme="majorBidi" w:cstheme="majorBidi"/>
          <w:sz w:val="24"/>
          <w:szCs w:val="24"/>
        </w:rPr>
        <w:t>about</w:t>
      </w:r>
      <w:r w:rsidR="00657868" w:rsidRPr="00B00AB9">
        <w:rPr>
          <w:rFonts w:asciiTheme="majorBidi" w:hAnsiTheme="majorBidi" w:cstheme="majorBidi"/>
          <w:sz w:val="24"/>
          <w:szCs w:val="24"/>
        </w:rPr>
        <w:t xml:space="preserve"> the product label </w:t>
      </w:r>
      <w:r w:rsidR="002E3BBC" w:rsidRPr="00B00AB9">
        <w:rPr>
          <w:rFonts w:asciiTheme="majorBidi" w:hAnsiTheme="majorBidi" w:cstheme="majorBidi"/>
          <w:sz w:val="24"/>
          <w:szCs w:val="24"/>
        </w:rPr>
        <w:t>on</w:t>
      </w:r>
      <w:r w:rsidR="00657868" w:rsidRPr="00B00AB9">
        <w:rPr>
          <w:rFonts w:asciiTheme="majorBidi" w:hAnsiTheme="majorBidi" w:cstheme="majorBidi"/>
          <w:sz w:val="24"/>
          <w:szCs w:val="24"/>
        </w:rPr>
        <w:t xml:space="preserve"> </w:t>
      </w:r>
      <w:r w:rsidR="005D3409" w:rsidRPr="00B00AB9">
        <w:rPr>
          <w:rFonts w:asciiTheme="majorBidi" w:hAnsiTheme="majorBidi" w:cstheme="majorBidi"/>
          <w:sz w:val="24"/>
          <w:szCs w:val="24"/>
        </w:rPr>
        <w:t>the front</w:t>
      </w:r>
      <w:r w:rsidR="00657868" w:rsidRPr="00B00AB9">
        <w:rPr>
          <w:rFonts w:asciiTheme="majorBidi" w:hAnsiTheme="majorBidi" w:cstheme="majorBidi"/>
          <w:sz w:val="24"/>
          <w:szCs w:val="24"/>
        </w:rPr>
        <w:t xml:space="preserve"> and nutrition information </w:t>
      </w:r>
      <w:r w:rsidR="002E3BBC" w:rsidRPr="00B00AB9">
        <w:rPr>
          <w:rFonts w:asciiTheme="majorBidi" w:hAnsiTheme="majorBidi" w:cstheme="majorBidi"/>
          <w:sz w:val="24"/>
          <w:szCs w:val="24"/>
        </w:rPr>
        <w:t>on</w:t>
      </w:r>
      <w:r w:rsidR="00657868" w:rsidRPr="00B00AB9">
        <w:rPr>
          <w:rFonts w:asciiTheme="majorBidi" w:hAnsiTheme="majorBidi" w:cstheme="majorBidi"/>
          <w:sz w:val="24"/>
          <w:szCs w:val="24"/>
        </w:rPr>
        <w:t xml:space="preserve"> the back side. </w:t>
      </w:r>
      <w:r w:rsidR="00B559F2" w:rsidRPr="00B00AB9">
        <w:rPr>
          <w:rFonts w:asciiTheme="majorBidi" w:hAnsiTheme="majorBidi" w:cstheme="majorBidi"/>
          <w:sz w:val="24"/>
          <w:szCs w:val="24"/>
        </w:rPr>
        <w:t xml:space="preserve">The </w:t>
      </w:r>
      <w:r w:rsidR="00C46F85" w:rsidRPr="00B00AB9">
        <w:rPr>
          <w:rFonts w:asciiTheme="majorBidi" w:hAnsiTheme="majorBidi" w:cstheme="majorBidi"/>
          <w:sz w:val="24"/>
          <w:szCs w:val="24"/>
        </w:rPr>
        <w:t xml:space="preserve">examined </w:t>
      </w:r>
      <w:r w:rsidR="00C33808" w:rsidRPr="00B00AB9">
        <w:rPr>
          <w:rFonts w:asciiTheme="majorBidi" w:hAnsiTheme="majorBidi" w:cstheme="majorBidi"/>
          <w:sz w:val="24"/>
          <w:szCs w:val="24"/>
        </w:rPr>
        <w:t xml:space="preserve">infant formulas were </w:t>
      </w:r>
      <w:r w:rsidR="00CE6678" w:rsidRPr="00B00AB9">
        <w:rPr>
          <w:rFonts w:asciiTheme="majorBidi" w:hAnsiTheme="majorBidi" w:cstheme="majorBidi"/>
          <w:sz w:val="24"/>
          <w:szCs w:val="24"/>
        </w:rPr>
        <w:t>categorized into three primary groups based on the manufacturer's specified age for use</w:t>
      </w:r>
      <w:r w:rsidR="00E63B81" w:rsidRPr="00B00AB9">
        <w:rPr>
          <w:rFonts w:asciiTheme="majorBidi" w:hAnsiTheme="majorBidi" w:cstheme="majorBidi"/>
          <w:sz w:val="24"/>
          <w:szCs w:val="24"/>
        </w:rPr>
        <w:t>. These include formulas</w:t>
      </w:r>
      <w:r w:rsidR="00201E9B" w:rsidRPr="00B00AB9">
        <w:rPr>
          <w:rFonts w:asciiTheme="majorBidi" w:hAnsiTheme="majorBidi" w:cstheme="majorBidi"/>
          <w:sz w:val="24"/>
          <w:szCs w:val="24"/>
        </w:rPr>
        <w:t xml:space="preserve"> for infants</w:t>
      </w:r>
      <w:r w:rsidR="00E63B81" w:rsidRPr="00B00AB9">
        <w:rPr>
          <w:rFonts w:asciiTheme="majorBidi" w:hAnsiTheme="majorBidi" w:cstheme="majorBidi"/>
          <w:sz w:val="24"/>
          <w:szCs w:val="24"/>
        </w:rPr>
        <w:t xml:space="preserve"> </w:t>
      </w:r>
      <w:r w:rsidR="00346F9D" w:rsidRPr="00B00AB9">
        <w:rPr>
          <w:rFonts w:asciiTheme="majorBidi" w:hAnsiTheme="majorBidi" w:cstheme="majorBidi"/>
          <w:sz w:val="24"/>
          <w:szCs w:val="24"/>
        </w:rPr>
        <w:t xml:space="preserve">from birth to 6 </w:t>
      </w:r>
      <w:r w:rsidR="00D97D04" w:rsidRPr="00B00AB9">
        <w:rPr>
          <w:rFonts w:asciiTheme="majorBidi" w:hAnsiTheme="majorBidi" w:cstheme="majorBidi"/>
          <w:sz w:val="24"/>
          <w:szCs w:val="24"/>
        </w:rPr>
        <w:t>months</w:t>
      </w:r>
      <w:r w:rsidR="00346F9D" w:rsidRPr="00B00AB9">
        <w:rPr>
          <w:rFonts w:asciiTheme="majorBidi" w:hAnsiTheme="majorBidi" w:cstheme="majorBidi"/>
          <w:sz w:val="24"/>
          <w:szCs w:val="24"/>
        </w:rPr>
        <w:t xml:space="preserve">, </w:t>
      </w:r>
      <w:r w:rsidR="006F1C02" w:rsidRPr="00B00AB9">
        <w:rPr>
          <w:rFonts w:asciiTheme="majorBidi" w:hAnsiTheme="majorBidi" w:cstheme="majorBidi"/>
          <w:sz w:val="24"/>
          <w:szCs w:val="24"/>
        </w:rPr>
        <w:t>formulas for infants from birth to 12 month</w:t>
      </w:r>
      <w:r w:rsidR="00D97D04" w:rsidRPr="00B00AB9">
        <w:rPr>
          <w:rFonts w:asciiTheme="majorBidi" w:hAnsiTheme="majorBidi" w:cstheme="majorBidi"/>
          <w:sz w:val="24"/>
          <w:szCs w:val="24"/>
        </w:rPr>
        <w:t>s</w:t>
      </w:r>
      <w:r w:rsidR="003F6B17" w:rsidRPr="00B00AB9">
        <w:rPr>
          <w:rFonts w:asciiTheme="majorBidi" w:hAnsiTheme="majorBidi" w:cstheme="majorBidi"/>
          <w:sz w:val="24"/>
          <w:szCs w:val="24"/>
        </w:rPr>
        <w:t xml:space="preserve">, </w:t>
      </w:r>
      <w:r w:rsidR="00201E9B" w:rsidRPr="00B00AB9">
        <w:rPr>
          <w:rFonts w:asciiTheme="majorBidi" w:hAnsiTheme="majorBidi" w:cstheme="majorBidi"/>
          <w:sz w:val="24"/>
          <w:szCs w:val="24"/>
        </w:rPr>
        <w:t xml:space="preserve">and </w:t>
      </w:r>
      <w:r w:rsidR="006F1C02" w:rsidRPr="00B00AB9">
        <w:rPr>
          <w:rFonts w:asciiTheme="majorBidi" w:hAnsiTheme="majorBidi" w:cstheme="majorBidi"/>
          <w:sz w:val="24"/>
          <w:szCs w:val="24"/>
        </w:rPr>
        <w:t>formulas for 6 to 12 month</w:t>
      </w:r>
      <w:r w:rsidR="00D97D04" w:rsidRPr="00B00AB9">
        <w:rPr>
          <w:rFonts w:asciiTheme="majorBidi" w:hAnsiTheme="majorBidi" w:cstheme="majorBidi"/>
          <w:sz w:val="24"/>
          <w:szCs w:val="24"/>
        </w:rPr>
        <w:t>s</w:t>
      </w:r>
      <w:r w:rsidR="006F1C02" w:rsidRPr="00B00AB9">
        <w:rPr>
          <w:rFonts w:asciiTheme="majorBidi" w:hAnsiTheme="majorBidi" w:cstheme="majorBidi"/>
          <w:sz w:val="24"/>
          <w:szCs w:val="24"/>
        </w:rPr>
        <w:t xml:space="preserve"> infants</w:t>
      </w:r>
      <w:r w:rsidR="00DA3BE2" w:rsidRPr="00B00AB9">
        <w:rPr>
          <w:rFonts w:asciiTheme="majorBidi" w:hAnsiTheme="majorBidi" w:cstheme="majorBidi"/>
          <w:sz w:val="24"/>
          <w:szCs w:val="24"/>
        </w:rPr>
        <w:t xml:space="preserve">. </w:t>
      </w:r>
      <w:r w:rsidR="000B2134" w:rsidRPr="00B00AB9">
        <w:rPr>
          <w:rFonts w:asciiTheme="majorBidi" w:hAnsiTheme="majorBidi" w:cstheme="majorBidi"/>
          <w:sz w:val="24"/>
          <w:szCs w:val="24"/>
        </w:rPr>
        <w:t xml:space="preserve">The </w:t>
      </w:r>
      <w:r w:rsidR="00747052" w:rsidRPr="00B00AB9">
        <w:rPr>
          <w:rFonts w:asciiTheme="majorBidi" w:hAnsiTheme="majorBidi" w:cstheme="majorBidi"/>
          <w:sz w:val="24"/>
          <w:szCs w:val="24"/>
        </w:rPr>
        <w:t xml:space="preserve">energy and </w:t>
      </w:r>
      <w:r w:rsidR="000B2134" w:rsidRPr="00B00AB9">
        <w:rPr>
          <w:rFonts w:asciiTheme="majorBidi" w:hAnsiTheme="majorBidi" w:cstheme="majorBidi"/>
          <w:sz w:val="24"/>
          <w:szCs w:val="24"/>
        </w:rPr>
        <w:t xml:space="preserve">nutrient contents for </w:t>
      </w:r>
      <w:r w:rsidR="00747052" w:rsidRPr="00B00AB9">
        <w:rPr>
          <w:rFonts w:asciiTheme="majorBidi" w:hAnsiTheme="majorBidi" w:cstheme="majorBidi"/>
          <w:sz w:val="24"/>
          <w:szCs w:val="24"/>
        </w:rPr>
        <w:t>product</w:t>
      </w:r>
      <w:r w:rsidR="00135B49" w:rsidRPr="00B00AB9">
        <w:rPr>
          <w:rFonts w:asciiTheme="majorBidi" w:hAnsiTheme="majorBidi" w:cstheme="majorBidi"/>
          <w:sz w:val="24"/>
          <w:szCs w:val="24"/>
        </w:rPr>
        <w:t>s</w:t>
      </w:r>
      <w:r w:rsidR="00747052" w:rsidRPr="00B00AB9">
        <w:rPr>
          <w:rFonts w:asciiTheme="majorBidi" w:hAnsiTheme="majorBidi" w:cstheme="majorBidi"/>
          <w:sz w:val="24"/>
          <w:szCs w:val="24"/>
        </w:rPr>
        <w:t xml:space="preserve"> </w:t>
      </w:r>
      <w:r w:rsidR="00135B49" w:rsidRPr="00B00AB9">
        <w:rPr>
          <w:rFonts w:asciiTheme="majorBidi" w:hAnsiTheme="majorBidi" w:cstheme="majorBidi"/>
          <w:sz w:val="24"/>
          <w:szCs w:val="24"/>
        </w:rPr>
        <w:t xml:space="preserve">in each group </w:t>
      </w:r>
      <w:r w:rsidR="00747052" w:rsidRPr="00B00AB9">
        <w:rPr>
          <w:rFonts w:asciiTheme="majorBidi" w:hAnsiTheme="majorBidi" w:cstheme="majorBidi"/>
          <w:sz w:val="24"/>
          <w:szCs w:val="24"/>
        </w:rPr>
        <w:t>were tabulated in Excel</w:t>
      </w:r>
      <w:r w:rsidR="00B559F2" w:rsidRPr="00B00AB9">
        <w:rPr>
          <w:rFonts w:asciiTheme="majorBidi" w:hAnsiTheme="majorBidi" w:cstheme="majorBidi"/>
          <w:sz w:val="24"/>
          <w:szCs w:val="24"/>
        </w:rPr>
        <w:t>.</w:t>
      </w:r>
      <w:r w:rsidR="00135B49" w:rsidRPr="00B00AB9">
        <w:rPr>
          <w:rFonts w:asciiTheme="majorBidi" w:hAnsiTheme="majorBidi" w:cstheme="majorBidi"/>
          <w:sz w:val="24"/>
          <w:szCs w:val="24"/>
        </w:rPr>
        <w:t xml:space="preserve"> </w:t>
      </w:r>
      <w:r w:rsidR="00160056" w:rsidRPr="00B00AB9">
        <w:rPr>
          <w:rFonts w:asciiTheme="majorBidi" w:hAnsiTheme="majorBidi" w:cstheme="majorBidi"/>
          <w:sz w:val="24"/>
          <w:szCs w:val="24"/>
        </w:rPr>
        <w:t xml:space="preserve">The energy content </w:t>
      </w:r>
      <w:r w:rsidR="009E1470" w:rsidRPr="00B00AB9">
        <w:rPr>
          <w:rFonts w:asciiTheme="majorBidi" w:hAnsiTheme="majorBidi" w:cstheme="majorBidi"/>
          <w:sz w:val="24"/>
          <w:szCs w:val="24"/>
        </w:rPr>
        <w:t>was</w:t>
      </w:r>
      <w:r w:rsidR="00160056" w:rsidRPr="00B00AB9">
        <w:rPr>
          <w:rFonts w:asciiTheme="majorBidi" w:hAnsiTheme="majorBidi" w:cstheme="majorBidi"/>
          <w:sz w:val="24"/>
          <w:szCs w:val="24"/>
        </w:rPr>
        <w:t xml:space="preserve"> expressed as </w:t>
      </w:r>
      <w:r w:rsidR="00D13B73" w:rsidRPr="00B00AB9">
        <w:rPr>
          <w:rFonts w:asciiTheme="majorBidi" w:hAnsiTheme="majorBidi" w:cstheme="majorBidi"/>
          <w:sz w:val="24"/>
          <w:szCs w:val="24"/>
        </w:rPr>
        <w:t>kilocalories</w:t>
      </w:r>
      <w:r w:rsidR="00160056" w:rsidRPr="00B00AB9">
        <w:rPr>
          <w:rFonts w:asciiTheme="majorBidi" w:hAnsiTheme="majorBidi" w:cstheme="majorBidi"/>
          <w:sz w:val="24"/>
          <w:szCs w:val="24"/>
        </w:rPr>
        <w:t xml:space="preserve"> per 100 mL</w:t>
      </w:r>
      <w:r w:rsidR="00D13B73" w:rsidRPr="00B00AB9">
        <w:rPr>
          <w:rFonts w:asciiTheme="majorBidi" w:hAnsiTheme="majorBidi" w:cstheme="majorBidi"/>
          <w:sz w:val="24"/>
          <w:szCs w:val="24"/>
        </w:rPr>
        <w:t xml:space="preserve"> </w:t>
      </w:r>
      <w:r w:rsidR="00160056" w:rsidRPr="00B00AB9">
        <w:rPr>
          <w:rFonts w:asciiTheme="majorBidi" w:hAnsiTheme="majorBidi" w:cstheme="majorBidi"/>
          <w:sz w:val="24"/>
          <w:szCs w:val="24"/>
        </w:rPr>
        <w:t xml:space="preserve">of the </w:t>
      </w:r>
      <w:r w:rsidR="009E1470" w:rsidRPr="00B00AB9">
        <w:rPr>
          <w:rFonts w:asciiTheme="majorBidi" w:hAnsiTheme="majorBidi" w:cstheme="majorBidi"/>
          <w:sz w:val="24"/>
          <w:szCs w:val="24"/>
        </w:rPr>
        <w:t xml:space="preserve">prepared </w:t>
      </w:r>
      <w:r w:rsidR="00545FBF" w:rsidRPr="00B00AB9">
        <w:rPr>
          <w:rFonts w:asciiTheme="majorBidi" w:hAnsiTheme="majorBidi" w:cstheme="majorBidi"/>
          <w:sz w:val="24"/>
          <w:szCs w:val="24"/>
        </w:rPr>
        <w:t>formula</w:t>
      </w:r>
      <w:r w:rsidR="004C554D" w:rsidRPr="00B00AB9">
        <w:rPr>
          <w:rFonts w:asciiTheme="majorBidi" w:hAnsiTheme="majorBidi" w:cstheme="majorBidi"/>
          <w:sz w:val="24"/>
          <w:szCs w:val="24"/>
        </w:rPr>
        <w:t xml:space="preserve"> (Kcal/100 mL)</w:t>
      </w:r>
      <w:r w:rsidR="00545FBF" w:rsidRPr="00B00AB9">
        <w:rPr>
          <w:rFonts w:asciiTheme="majorBidi" w:hAnsiTheme="majorBidi" w:cstheme="majorBidi"/>
          <w:sz w:val="24"/>
          <w:szCs w:val="24"/>
        </w:rPr>
        <w:t xml:space="preserve">, </w:t>
      </w:r>
      <w:r w:rsidR="00351ABD" w:rsidRPr="00B00AB9">
        <w:rPr>
          <w:rFonts w:asciiTheme="majorBidi" w:hAnsiTheme="majorBidi" w:cstheme="majorBidi"/>
          <w:sz w:val="24"/>
          <w:szCs w:val="24"/>
        </w:rPr>
        <w:t>while</w:t>
      </w:r>
      <w:r w:rsidR="009E1470" w:rsidRPr="00B00AB9">
        <w:rPr>
          <w:rFonts w:asciiTheme="majorBidi" w:hAnsiTheme="majorBidi" w:cstheme="majorBidi"/>
          <w:sz w:val="24"/>
          <w:szCs w:val="24"/>
        </w:rPr>
        <w:t xml:space="preserve"> the nutrients </w:t>
      </w:r>
      <w:r w:rsidR="006B1707" w:rsidRPr="00B00AB9">
        <w:rPr>
          <w:rFonts w:asciiTheme="majorBidi" w:hAnsiTheme="majorBidi" w:cstheme="majorBidi"/>
          <w:sz w:val="24"/>
          <w:szCs w:val="24"/>
        </w:rPr>
        <w:t>content</w:t>
      </w:r>
      <w:r w:rsidR="008935E2" w:rsidRPr="00B00AB9">
        <w:rPr>
          <w:rFonts w:asciiTheme="majorBidi" w:hAnsiTheme="majorBidi" w:cstheme="majorBidi"/>
          <w:sz w:val="24"/>
          <w:szCs w:val="24"/>
        </w:rPr>
        <w:t xml:space="preserve"> </w:t>
      </w:r>
      <w:r w:rsidR="0076043A" w:rsidRPr="00B00AB9">
        <w:rPr>
          <w:rFonts w:asciiTheme="majorBidi" w:hAnsiTheme="majorBidi" w:cstheme="majorBidi"/>
          <w:sz w:val="24"/>
          <w:szCs w:val="24"/>
        </w:rPr>
        <w:t>was</w:t>
      </w:r>
      <w:r w:rsidR="008935E2" w:rsidRPr="00B00AB9">
        <w:rPr>
          <w:rFonts w:asciiTheme="majorBidi" w:hAnsiTheme="majorBidi" w:cstheme="majorBidi"/>
          <w:sz w:val="24"/>
          <w:szCs w:val="24"/>
        </w:rPr>
        <w:t xml:space="preserve"> </w:t>
      </w:r>
      <w:r w:rsidR="0074211E" w:rsidRPr="00B00AB9">
        <w:rPr>
          <w:rFonts w:asciiTheme="majorBidi" w:hAnsiTheme="majorBidi" w:cstheme="majorBidi"/>
          <w:sz w:val="24"/>
          <w:szCs w:val="24"/>
        </w:rPr>
        <w:t xml:space="preserve">expressed </w:t>
      </w:r>
      <w:r w:rsidR="00351ABD" w:rsidRPr="00B00AB9">
        <w:rPr>
          <w:rFonts w:asciiTheme="majorBidi" w:hAnsiTheme="majorBidi" w:cstheme="majorBidi"/>
          <w:sz w:val="24"/>
          <w:szCs w:val="24"/>
        </w:rPr>
        <w:t xml:space="preserve">as amount per 100 </w:t>
      </w:r>
      <w:r w:rsidR="006B1707" w:rsidRPr="00B00AB9">
        <w:rPr>
          <w:rFonts w:asciiTheme="majorBidi" w:hAnsiTheme="majorBidi" w:cstheme="majorBidi"/>
          <w:sz w:val="24"/>
          <w:szCs w:val="24"/>
        </w:rPr>
        <w:t>K</w:t>
      </w:r>
      <w:r w:rsidR="00351ABD" w:rsidRPr="00B00AB9">
        <w:rPr>
          <w:rFonts w:asciiTheme="majorBidi" w:hAnsiTheme="majorBidi" w:cstheme="majorBidi"/>
          <w:sz w:val="24"/>
          <w:szCs w:val="24"/>
        </w:rPr>
        <w:t>cal of formula milk</w:t>
      </w:r>
      <w:r w:rsidR="007851B2" w:rsidRPr="00B00AB9">
        <w:rPr>
          <w:rFonts w:asciiTheme="majorBidi" w:hAnsiTheme="majorBidi" w:cstheme="majorBidi"/>
          <w:sz w:val="24"/>
          <w:szCs w:val="24"/>
        </w:rPr>
        <w:t xml:space="preserve">. </w:t>
      </w:r>
      <w:r w:rsidR="000006F9" w:rsidRPr="00B00AB9">
        <w:rPr>
          <w:rFonts w:asciiTheme="majorBidi" w:hAnsiTheme="majorBidi" w:cstheme="majorBidi"/>
          <w:sz w:val="24"/>
          <w:szCs w:val="24"/>
        </w:rPr>
        <w:t xml:space="preserve">Prism8 </w:t>
      </w:r>
      <w:proofErr w:type="spellStart"/>
      <w:r w:rsidR="000006F9" w:rsidRPr="00B00AB9">
        <w:rPr>
          <w:rFonts w:asciiTheme="majorBidi" w:hAnsiTheme="majorBidi" w:cstheme="majorBidi"/>
          <w:sz w:val="24"/>
          <w:szCs w:val="24"/>
        </w:rPr>
        <w:t>Graphpad</w:t>
      </w:r>
      <w:proofErr w:type="spellEnd"/>
      <w:r w:rsidR="000006F9" w:rsidRPr="00B00AB9">
        <w:rPr>
          <w:rFonts w:asciiTheme="majorBidi" w:hAnsiTheme="majorBidi" w:cstheme="majorBidi"/>
          <w:sz w:val="24"/>
          <w:szCs w:val="24"/>
        </w:rPr>
        <w:t xml:space="preserve"> program</w:t>
      </w:r>
      <w:r w:rsidR="00BB219A" w:rsidRPr="00B00AB9">
        <w:rPr>
          <w:rFonts w:asciiTheme="majorBidi" w:hAnsiTheme="majorBidi" w:cstheme="majorBidi"/>
          <w:sz w:val="24"/>
          <w:szCs w:val="24"/>
        </w:rPr>
        <w:t xml:space="preserve"> was </w:t>
      </w:r>
      <w:r w:rsidR="00215C7C" w:rsidRPr="00B00AB9">
        <w:rPr>
          <w:rFonts w:asciiTheme="majorBidi" w:hAnsiTheme="majorBidi" w:cstheme="majorBidi"/>
          <w:sz w:val="24"/>
          <w:szCs w:val="24"/>
        </w:rPr>
        <w:t>then utilized</w:t>
      </w:r>
      <w:r w:rsidR="00BB219A" w:rsidRPr="00B00AB9">
        <w:rPr>
          <w:rFonts w:asciiTheme="majorBidi" w:hAnsiTheme="majorBidi" w:cstheme="majorBidi"/>
          <w:sz w:val="24"/>
          <w:szCs w:val="24"/>
        </w:rPr>
        <w:t xml:space="preserve"> to develop visualized graphs of t</w:t>
      </w:r>
      <w:r w:rsidR="00737618" w:rsidRPr="00B00AB9">
        <w:rPr>
          <w:rFonts w:asciiTheme="majorBidi" w:hAnsiTheme="majorBidi" w:cstheme="majorBidi"/>
          <w:sz w:val="24"/>
          <w:szCs w:val="24"/>
        </w:rPr>
        <w:t xml:space="preserve">he tabulated data </w:t>
      </w:r>
      <w:r w:rsidR="000C7A6A" w:rsidRPr="00B00AB9">
        <w:rPr>
          <w:rFonts w:asciiTheme="majorBidi" w:hAnsiTheme="majorBidi" w:cstheme="majorBidi"/>
          <w:sz w:val="24"/>
          <w:szCs w:val="24"/>
        </w:rPr>
        <w:t>of nutrients contents</w:t>
      </w:r>
      <w:r w:rsidR="00215C7C" w:rsidRPr="00B00AB9">
        <w:rPr>
          <w:rFonts w:asciiTheme="majorBidi" w:hAnsiTheme="majorBidi" w:cstheme="majorBidi"/>
          <w:sz w:val="24"/>
          <w:szCs w:val="24"/>
        </w:rPr>
        <w:t>.</w:t>
      </w:r>
      <w:r w:rsidR="00351ABD" w:rsidRPr="00B00AB9">
        <w:rPr>
          <w:rFonts w:asciiTheme="majorBidi" w:hAnsiTheme="majorBidi" w:cstheme="majorBidi"/>
          <w:sz w:val="24"/>
          <w:szCs w:val="24"/>
        </w:rPr>
        <w:t xml:space="preserve"> </w:t>
      </w:r>
      <w:r w:rsidR="000A7EC3" w:rsidRPr="00B00AB9">
        <w:rPr>
          <w:rFonts w:asciiTheme="majorBidi" w:hAnsiTheme="majorBidi" w:cstheme="majorBidi"/>
          <w:sz w:val="24"/>
          <w:szCs w:val="24"/>
        </w:rPr>
        <w:t>T</w:t>
      </w:r>
      <w:r w:rsidR="00351ABD" w:rsidRPr="00B00AB9">
        <w:rPr>
          <w:rFonts w:asciiTheme="majorBidi" w:hAnsiTheme="majorBidi" w:cstheme="majorBidi"/>
          <w:sz w:val="24"/>
          <w:szCs w:val="24"/>
        </w:rPr>
        <w:t xml:space="preserve">he content data were </w:t>
      </w:r>
      <w:r w:rsidR="0097716C" w:rsidRPr="00B00AB9">
        <w:rPr>
          <w:rFonts w:asciiTheme="majorBidi" w:hAnsiTheme="majorBidi" w:cstheme="majorBidi"/>
          <w:sz w:val="24"/>
          <w:szCs w:val="24"/>
        </w:rPr>
        <w:t xml:space="preserve">also </w:t>
      </w:r>
      <w:r w:rsidR="00351ABD" w:rsidRPr="00B00AB9">
        <w:rPr>
          <w:rFonts w:asciiTheme="majorBidi" w:hAnsiTheme="majorBidi" w:cstheme="majorBidi"/>
          <w:sz w:val="24"/>
          <w:szCs w:val="24"/>
        </w:rPr>
        <w:t xml:space="preserve">compared with the standard requirement for formula milk according to the </w:t>
      </w:r>
      <w:r w:rsidR="0097716C" w:rsidRPr="00B00AB9">
        <w:rPr>
          <w:rFonts w:asciiTheme="majorBidi" w:hAnsiTheme="majorBidi" w:cstheme="majorBidi"/>
          <w:i/>
          <w:iCs/>
          <w:sz w:val="24"/>
          <w:szCs w:val="24"/>
        </w:rPr>
        <w:t>Codex Alimentarius</w:t>
      </w:r>
      <w:r w:rsidR="0097716C" w:rsidRPr="00B00AB9">
        <w:rPr>
          <w:rFonts w:asciiTheme="majorBidi" w:hAnsiTheme="majorBidi" w:cstheme="majorBidi"/>
          <w:sz w:val="24"/>
          <w:szCs w:val="24"/>
        </w:rPr>
        <w:t xml:space="preserve"> Commission</w:t>
      </w:r>
      <w:r w:rsidR="00934930">
        <w:rPr>
          <w:rFonts w:asciiTheme="majorBidi" w:hAnsiTheme="majorBidi" w:cstheme="majorBidi"/>
          <w:sz w:val="24"/>
          <w:szCs w:val="24"/>
        </w:rPr>
        <w:t xml:space="preserve"> </w:t>
      </w:r>
      <w:r w:rsidR="00AA6815" w:rsidRPr="00B00AB9">
        <w:rPr>
          <w:rFonts w:asciiTheme="majorBidi" w:hAnsiTheme="majorBidi" w:cstheme="majorBidi"/>
          <w:sz w:val="24"/>
          <w:szCs w:val="24"/>
        </w:rPr>
        <w:fldChar w:fldCharType="begin"/>
      </w:r>
      <w:r w:rsidR="00D23E9D">
        <w:rPr>
          <w:rFonts w:asciiTheme="majorBidi" w:hAnsiTheme="majorBidi" w:cstheme="majorBidi"/>
          <w:sz w:val="24"/>
          <w:szCs w:val="24"/>
        </w:rPr>
        <w:instrText xml:space="preserve"> ADDIN EN.CITE &lt;EndNote&gt;&lt;Cite&gt;&lt;Year&gt;2023&lt;/Year&gt;&lt;RecNum&gt;812&lt;/RecNum&gt;&lt;DisplayText&gt;(WHO,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AA6815" w:rsidRPr="00B00AB9">
        <w:rPr>
          <w:rFonts w:asciiTheme="majorBidi" w:hAnsiTheme="majorBidi" w:cstheme="majorBidi"/>
          <w:sz w:val="24"/>
          <w:szCs w:val="24"/>
        </w:rPr>
        <w:fldChar w:fldCharType="separate"/>
      </w:r>
      <w:r w:rsidR="002B1722">
        <w:rPr>
          <w:rFonts w:asciiTheme="majorBidi" w:hAnsiTheme="majorBidi" w:cstheme="majorBidi"/>
          <w:noProof/>
          <w:sz w:val="24"/>
          <w:szCs w:val="24"/>
        </w:rPr>
        <w:t xml:space="preserve">(WHO, </w:t>
      </w:r>
      <w:r w:rsidR="002B1722" w:rsidRPr="002B1722">
        <w:rPr>
          <w:rFonts w:ascii="Times New Roman" w:hAnsi="Times New Roman" w:cs="Times New Roman"/>
          <w:noProof/>
          <w:sz w:val="24"/>
          <w:szCs w:val="24"/>
        </w:rPr>
        <w:t>2023</w:t>
      </w:r>
      <w:r w:rsidR="002B1722">
        <w:rPr>
          <w:rFonts w:asciiTheme="majorBidi" w:hAnsiTheme="majorBidi" w:cstheme="majorBidi"/>
          <w:noProof/>
          <w:sz w:val="24"/>
          <w:szCs w:val="24"/>
        </w:rPr>
        <w:t>)</w:t>
      </w:r>
      <w:r w:rsidR="00AA6815" w:rsidRPr="00B00AB9">
        <w:rPr>
          <w:rFonts w:asciiTheme="majorBidi" w:hAnsiTheme="majorBidi" w:cstheme="majorBidi"/>
          <w:sz w:val="24"/>
          <w:szCs w:val="24"/>
        </w:rPr>
        <w:fldChar w:fldCharType="end"/>
      </w:r>
      <w:r w:rsidR="00934930">
        <w:rPr>
          <w:rFonts w:asciiTheme="majorBidi" w:hAnsiTheme="majorBidi" w:cstheme="majorBidi"/>
          <w:sz w:val="24"/>
          <w:szCs w:val="24"/>
        </w:rPr>
        <w:t>.</w:t>
      </w:r>
    </w:p>
    <w:p w14:paraId="534A95C3" w14:textId="77777777" w:rsidR="00AB36FF" w:rsidRDefault="00006DDF" w:rsidP="00006DDF">
      <w:pPr>
        <w:spacing w:line="480" w:lineRule="auto"/>
        <w:jc w:val="both"/>
        <w:rPr>
          <w:rFonts w:asciiTheme="majorBidi" w:hAnsiTheme="majorBidi" w:cstheme="majorBidi"/>
          <w:b/>
          <w:bCs/>
          <w:sz w:val="26"/>
          <w:szCs w:val="26"/>
        </w:rPr>
      </w:pPr>
      <w:r>
        <w:rPr>
          <w:rFonts w:asciiTheme="majorBidi" w:hAnsiTheme="majorBidi" w:cstheme="majorBidi"/>
          <w:b/>
          <w:bCs/>
          <w:sz w:val="26"/>
          <w:szCs w:val="26"/>
        </w:rPr>
        <w:t xml:space="preserve">3. </w:t>
      </w:r>
      <w:r w:rsidR="00643D83" w:rsidRPr="00006DDF">
        <w:rPr>
          <w:rFonts w:asciiTheme="majorBidi" w:hAnsiTheme="majorBidi" w:cstheme="majorBidi"/>
          <w:b/>
          <w:bCs/>
          <w:sz w:val="26"/>
          <w:szCs w:val="26"/>
        </w:rPr>
        <w:t>Results</w:t>
      </w:r>
    </w:p>
    <w:p w14:paraId="16C293F4" w14:textId="7145439B" w:rsidR="00706AC8" w:rsidRPr="00B00AB9" w:rsidRDefault="000F6889" w:rsidP="003378FA">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 xml:space="preserve">A total of </w:t>
      </w:r>
      <w:r w:rsidR="000E687B" w:rsidRPr="00B00AB9">
        <w:rPr>
          <w:rFonts w:asciiTheme="majorBidi" w:hAnsiTheme="majorBidi" w:cstheme="majorBidi"/>
          <w:sz w:val="24"/>
          <w:szCs w:val="24"/>
        </w:rPr>
        <w:t>3</w:t>
      </w:r>
      <w:r w:rsidR="004643D5" w:rsidRPr="00B00AB9">
        <w:rPr>
          <w:rFonts w:asciiTheme="majorBidi" w:hAnsiTheme="majorBidi" w:cstheme="majorBidi"/>
          <w:sz w:val="24"/>
          <w:szCs w:val="24"/>
        </w:rPr>
        <w:t>6</w:t>
      </w:r>
      <w:r w:rsidR="00D13962" w:rsidRPr="00B00AB9">
        <w:rPr>
          <w:rFonts w:asciiTheme="majorBidi" w:hAnsiTheme="majorBidi" w:cstheme="majorBidi"/>
          <w:sz w:val="24"/>
          <w:szCs w:val="24"/>
        </w:rPr>
        <w:t xml:space="preserve"> </w:t>
      </w:r>
      <w:r w:rsidR="000E687B" w:rsidRPr="00B00AB9">
        <w:rPr>
          <w:rFonts w:asciiTheme="majorBidi" w:hAnsiTheme="majorBidi" w:cstheme="majorBidi"/>
          <w:sz w:val="24"/>
          <w:szCs w:val="24"/>
        </w:rPr>
        <w:t>infant formula</w:t>
      </w:r>
      <w:r w:rsidR="00D13962" w:rsidRPr="00B00AB9">
        <w:rPr>
          <w:rFonts w:asciiTheme="majorBidi" w:hAnsiTheme="majorBidi" w:cstheme="majorBidi"/>
          <w:sz w:val="24"/>
          <w:szCs w:val="24"/>
        </w:rPr>
        <w:t xml:space="preserve">s were </w:t>
      </w:r>
      <w:r w:rsidR="009C1481" w:rsidRPr="00B00AB9">
        <w:rPr>
          <w:rFonts w:asciiTheme="majorBidi" w:hAnsiTheme="majorBidi" w:cstheme="majorBidi"/>
          <w:sz w:val="24"/>
          <w:szCs w:val="24"/>
        </w:rPr>
        <w:t xml:space="preserve">found </w:t>
      </w:r>
      <w:r w:rsidR="004D76CC" w:rsidRPr="00B00AB9">
        <w:rPr>
          <w:rFonts w:asciiTheme="majorBidi" w:hAnsiTheme="majorBidi" w:cstheme="majorBidi"/>
          <w:sz w:val="24"/>
          <w:szCs w:val="24"/>
        </w:rPr>
        <w:t>available</w:t>
      </w:r>
      <w:r w:rsidR="00D13962" w:rsidRPr="00B00AB9">
        <w:rPr>
          <w:rFonts w:asciiTheme="majorBidi" w:hAnsiTheme="majorBidi" w:cstheme="majorBidi"/>
          <w:sz w:val="24"/>
          <w:szCs w:val="24"/>
        </w:rPr>
        <w:t xml:space="preserve"> in the Jordanian pharmac</w:t>
      </w:r>
      <w:r w:rsidR="009C1481" w:rsidRPr="00B00AB9">
        <w:rPr>
          <w:rFonts w:asciiTheme="majorBidi" w:hAnsiTheme="majorBidi" w:cstheme="majorBidi"/>
          <w:sz w:val="24"/>
          <w:szCs w:val="24"/>
        </w:rPr>
        <w:t>ies</w:t>
      </w:r>
      <w:r w:rsidR="004D76CC" w:rsidRPr="00B00AB9">
        <w:rPr>
          <w:rFonts w:asciiTheme="majorBidi" w:hAnsiTheme="majorBidi" w:cstheme="majorBidi"/>
          <w:sz w:val="24"/>
          <w:szCs w:val="24"/>
        </w:rPr>
        <w:t xml:space="preserve"> for infants up to one year. </w:t>
      </w:r>
      <w:r w:rsidR="007913FC" w:rsidRPr="00B00AB9">
        <w:rPr>
          <w:rFonts w:asciiTheme="majorBidi" w:hAnsiTheme="majorBidi" w:cstheme="majorBidi"/>
          <w:sz w:val="24"/>
          <w:szCs w:val="24"/>
        </w:rPr>
        <w:t>Three</w:t>
      </w:r>
      <w:r w:rsidR="00E566CE" w:rsidRPr="00B00AB9">
        <w:rPr>
          <w:rFonts w:asciiTheme="majorBidi" w:hAnsiTheme="majorBidi" w:cstheme="majorBidi"/>
          <w:sz w:val="24"/>
          <w:szCs w:val="24"/>
        </w:rPr>
        <w:t xml:space="preserve"> of these </w:t>
      </w:r>
      <w:r w:rsidR="006718EA">
        <w:rPr>
          <w:rFonts w:asciiTheme="majorBidi" w:hAnsiTheme="majorBidi" w:cstheme="majorBidi"/>
          <w:sz w:val="24"/>
          <w:szCs w:val="24"/>
        </w:rPr>
        <w:t xml:space="preserve">were </w:t>
      </w:r>
      <w:r w:rsidR="007913FC" w:rsidRPr="00B00AB9">
        <w:rPr>
          <w:rFonts w:asciiTheme="majorBidi" w:hAnsiTheme="majorBidi" w:cstheme="majorBidi"/>
          <w:sz w:val="24"/>
          <w:szCs w:val="24"/>
        </w:rPr>
        <w:t xml:space="preserve">excluded </w:t>
      </w:r>
      <w:r w:rsidR="007D64AD">
        <w:rPr>
          <w:rFonts w:asciiTheme="majorBidi" w:hAnsiTheme="majorBidi" w:cstheme="majorBidi"/>
          <w:sz w:val="24"/>
          <w:szCs w:val="24"/>
        </w:rPr>
        <w:t>for being</w:t>
      </w:r>
      <w:r w:rsidR="00B35BFF" w:rsidRPr="00B00AB9">
        <w:rPr>
          <w:rFonts w:asciiTheme="majorBidi" w:hAnsiTheme="majorBidi" w:cstheme="majorBidi"/>
          <w:sz w:val="24"/>
          <w:szCs w:val="24"/>
        </w:rPr>
        <w:t xml:space="preserve"> intended </w:t>
      </w:r>
      <w:r w:rsidR="009F7822" w:rsidRPr="00B00AB9">
        <w:rPr>
          <w:rFonts w:asciiTheme="majorBidi" w:hAnsiTheme="majorBidi" w:cstheme="majorBidi"/>
          <w:sz w:val="24"/>
          <w:szCs w:val="24"/>
        </w:rPr>
        <w:t xml:space="preserve">for premature and low birth weight infants </w:t>
      </w:r>
      <w:r w:rsidR="00CE7C75" w:rsidRPr="00B00AB9">
        <w:rPr>
          <w:rFonts w:asciiTheme="majorBidi" w:hAnsiTheme="majorBidi" w:cstheme="majorBidi"/>
          <w:sz w:val="24"/>
          <w:szCs w:val="24"/>
        </w:rPr>
        <w:t>(</w:t>
      </w:r>
      <w:r w:rsidR="00B77843" w:rsidRPr="00B00AB9">
        <w:rPr>
          <w:rFonts w:asciiTheme="majorBidi" w:hAnsiTheme="majorBidi" w:cstheme="majorBidi"/>
          <w:sz w:val="24"/>
          <w:szCs w:val="24"/>
        </w:rPr>
        <w:t xml:space="preserve">i.e., </w:t>
      </w:r>
      <w:proofErr w:type="spellStart"/>
      <w:r w:rsidR="00595F48" w:rsidRPr="00B00AB9">
        <w:rPr>
          <w:rFonts w:asciiTheme="majorBidi" w:hAnsiTheme="majorBidi" w:cstheme="majorBidi"/>
          <w:sz w:val="24"/>
          <w:szCs w:val="24"/>
        </w:rPr>
        <w:t>Pre</w:t>
      </w:r>
      <w:r w:rsidR="000178C4" w:rsidRPr="00B00AB9">
        <w:rPr>
          <w:rFonts w:asciiTheme="majorBidi" w:hAnsiTheme="majorBidi" w:cstheme="majorBidi"/>
          <w:sz w:val="24"/>
          <w:szCs w:val="24"/>
        </w:rPr>
        <w:t>NAN</w:t>
      </w:r>
      <w:proofErr w:type="spellEnd"/>
      <w:r w:rsidR="004F1264" w:rsidRPr="00B00AB9">
        <w:rPr>
          <w:rFonts w:asciiTheme="majorBidi" w:hAnsiTheme="majorBidi" w:cstheme="majorBidi"/>
          <w:sz w:val="24"/>
          <w:szCs w:val="24"/>
          <w:vertAlign w:val="superscript"/>
          <w:lang w:bidi="ar-JO"/>
        </w:rPr>
        <w:t>®</w:t>
      </w:r>
      <w:r w:rsidR="00595F48" w:rsidRPr="00B00AB9">
        <w:rPr>
          <w:rFonts w:asciiTheme="majorBidi" w:hAnsiTheme="majorBidi" w:cstheme="majorBidi"/>
          <w:sz w:val="24"/>
          <w:szCs w:val="24"/>
        </w:rPr>
        <w:t xml:space="preserve"> and </w:t>
      </w:r>
      <w:proofErr w:type="spellStart"/>
      <w:r w:rsidR="00BF2E4F" w:rsidRPr="00B00AB9">
        <w:rPr>
          <w:rFonts w:asciiTheme="majorBidi" w:hAnsiTheme="majorBidi" w:cstheme="majorBidi"/>
          <w:sz w:val="24"/>
          <w:szCs w:val="24"/>
        </w:rPr>
        <w:t>Similac</w:t>
      </w:r>
      <w:proofErr w:type="spellEnd"/>
      <w:r w:rsidR="00BF2E4F" w:rsidRPr="00B00AB9">
        <w:rPr>
          <w:rFonts w:asciiTheme="majorBidi" w:hAnsiTheme="majorBidi" w:cstheme="majorBidi"/>
          <w:sz w:val="24"/>
          <w:szCs w:val="24"/>
        </w:rPr>
        <w:t xml:space="preserve"> </w:t>
      </w:r>
      <w:proofErr w:type="spellStart"/>
      <w:r w:rsidR="00BF2E4F" w:rsidRPr="00B00AB9">
        <w:rPr>
          <w:rFonts w:asciiTheme="majorBidi" w:hAnsiTheme="majorBidi" w:cstheme="majorBidi"/>
          <w:sz w:val="24"/>
          <w:szCs w:val="24"/>
        </w:rPr>
        <w:t>Neosure</w:t>
      </w:r>
      <w:proofErr w:type="spellEnd"/>
      <w:r w:rsidR="004F1264" w:rsidRPr="00B00AB9">
        <w:rPr>
          <w:rFonts w:asciiTheme="majorBidi" w:hAnsiTheme="majorBidi" w:cstheme="majorBidi"/>
          <w:sz w:val="24"/>
          <w:szCs w:val="24"/>
          <w:vertAlign w:val="superscript"/>
          <w:lang w:bidi="ar-JO"/>
        </w:rPr>
        <w:t>®</w:t>
      </w:r>
      <w:r w:rsidR="004F1264" w:rsidRPr="00B00AB9">
        <w:rPr>
          <w:rFonts w:asciiTheme="majorBidi" w:hAnsiTheme="majorBidi" w:cstheme="majorBidi"/>
          <w:sz w:val="24"/>
          <w:szCs w:val="24"/>
        </w:rPr>
        <w:t>)</w:t>
      </w:r>
      <w:r w:rsidR="00BF2E4F" w:rsidRPr="00B00AB9">
        <w:rPr>
          <w:rFonts w:asciiTheme="majorBidi" w:hAnsiTheme="majorBidi" w:cstheme="majorBidi"/>
          <w:sz w:val="24"/>
          <w:szCs w:val="24"/>
        </w:rPr>
        <w:t xml:space="preserve"> </w:t>
      </w:r>
      <w:r w:rsidR="00CE7C75" w:rsidRPr="00B00AB9">
        <w:rPr>
          <w:rFonts w:asciiTheme="majorBidi" w:hAnsiTheme="majorBidi" w:cstheme="majorBidi"/>
          <w:sz w:val="24"/>
          <w:szCs w:val="24"/>
        </w:rPr>
        <w:t xml:space="preserve">or are </w:t>
      </w:r>
      <w:r w:rsidR="00D33A0C" w:rsidRPr="00B00AB9">
        <w:rPr>
          <w:rFonts w:asciiTheme="majorBidi" w:hAnsiTheme="majorBidi" w:cstheme="majorBidi"/>
          <w:sz w:val="24"/>
          <w:szCs w:val="24"/>
        </w:rPr>
        <w:t>a soy-based formula</w:t>
      </w:r>
      <w:r w:rsidR="00CE7C75" w:rsidRPr="00B00AB9">
        <w:rPr>
          <w:rFonts w:asciiTheme="majorBidi" w:hAnsiTheme="majorBidi" w:cstheme="majorBidi"/>
          <w:sz w:val="24"/>
          <w:szCs w:val="24"/>
        </w:rPr>
        <w:t xml:space="preserve"> </w:t>
      </w:r>
      <w:r w:rsidR="00D1022C" w:rsidRPr="00B00AB9">
        <w:rPr>
          <w:rFonts w:asciiTheme="majorBidi" w:hAnsiTheme="majorBidi" w:cstheme="majorBidi"/>
          <w:sz w:val="24"/>
          <w:szCs w:val="24"/>
        </w:rPr>
        <w:t>(</w:t>
      </w:r>
      <w:r w:rsidR="00B77843" w:rsidRPr="00B00AB9">
        <w:rPr>
          <w:rFonts w:asciiTheme="majorBidi" w:hAnsiTheme="majorBidi" w:cstheme="majorBidi"/>
          <w:sz w:val="24"/>
          <w:szCs w:val="24"/>
        </w:rPr>
        <w:t xml:space="preserve">i.e., </w:t>
      </w:r>
      <w:proofErr w:type="spellStart"/>
      <w:r w:rsidR="00D1022C" w:rsidRPr="00B00AB9">
        <w:rPr>
          <w:rFonts w:asciiTheme="majorBidi" w:hAnsiTheme="majorBidi" w:cstheme="majorBidi"/>
          <w:sz w:val="24"/>
          <w:szCs w:val="24"/>
        </w:rPr>
        <w:t>Similac</w:t>
      </w:r>
      <w:proofErr w:type="spellEnd"/>
      <w:r w:rsidR="00D1022C" w:rsidRPr="00B00AB9">
        <w:rPr>
          <w:rFonts w:asciiTheme="majorBidi" w:hAnsiTheme="majorBidi" w:cstheme="majorBidi"/>
          <w:sz w:val="24"/>
          <w:szCs w:val="24"/>
        </w:rPr>
        <w:t xml:space="preserve"> Isomil-1</w:t>
      </w:r>
      <w:r w:rsidR="004F1264" w:rsidRPr="00B00AB9">
        <w:rPr>
          <w:rFonts w:asciiTheme="majorBidi" w:hAnsiTheme="majorBidi" w:cstheme="majorBidi"/>
          <w:sz w:val="24"/>
          <w:szCs w:val="24"/>
          <w:vertAlign w:val="superscript"/>
          <w:lang w:bidi="ar-JO"/>
        </w:rPr>
        <w:t>®</w:t>
      </w:r>
      <w:r w:rsidR="00D1022C" w:rsidRPr="00B00AB9">
        <w:rPr>
          <w:rFonts w:asciiTheme="majorBidi" w:hAnsiTheme="majorBidi" w:cstheme="majorBidi"/>
          <w:sz w:val="24"/>
          <w:szCs w:val="24"/>
        </w:rPr>
        <w:t>)</w:t>
      </w:r>
      <w:r w:rsidR="00D33A0C" w:rsidRPr="00B00AB9">
        <w:rPr>
          <w:rFonts w:asciiTheme="majorBidi" w:hAnsiTheme="majorBidi" w:cstheme="majorBidi"/>
          <w:sz w:val="24"/>
          <w:szCs w:val="24"/>
        </w:rPr>
        <w:t xml:space="preserve">. </w:t>
      </w:r>
      <w:r w:rsidR="0099241F" w:rsidRPr="00B00AB9">
        <w:rPr>
          <w:rFonts w:asciiTheme="majorBidi" w:hAnsiTheme="majorBidi" w:cstheme="majorBidi"/>
          <w:sz w:val="24"/>
          <w:szCs w:val="24"/>
        </w:rPr>
        <w:t xml:space="preserve">Of the 33 </w:t>
      </w:r>
      <w:r w:rsidR="00336FCD" w:rsidRPr="00B00AB9">
        <w:rPr>
          <w:rFonts w:asciiTheme="majorBidi" w:hAnsiTheme="majorBidi" w:cstheme="majorBidi"/>
          <w:sz w:val="24"/>
          <w:szCs w:val="24"/>
        </w:rPr>
        <w:t>formulas</w:t>
      </w:r>
      <w:r w:rsidR="00F502C7" w:rsidRPr="00B00AB9">
        <w:rPr>
          <w:rFonts w:asciiTheme="majorBidi" w:hAnsiTheme="majorBidi" w:cstheme="majorBidi"/>
          <w:sz w:val="24"/>
          <w:szCs w:val="24"/>
        </w:rPr>
        <w:t xml:space="preserve">, </w:t>
      </w:r>
      <w:r w:rsidR="000D2343" w:rsidRPr="00B00AB9">
        <w:rPr>
          <w:rFonts w:asciiTheme="majorBidi" w:hAnsiTheme="majorBidi" w:cstheme="majorBidi"/>
          <w:sz w:val="24"/>
          <w:szCs w:val="24"/>
        </w:rPr>
        <w:t>2</w:t>
      </w:r>
      <w:r w:rsidR="00C7616E" w:rsidRPr="00B00AB9">
        <w:rPr>
          <w:rFonts w:asciiTheme="majorBidi" w:hAnsiTheme="majorBidi" w:cstheme="majorBidi"/>
          <w:sz w:val="24"/>
          <w:szCs w:val="24"/>
        </w:rPr>
        <w:t>0</w:t>
      </w:r>
      <w:r w:rsidR="000D2343" w:rsidRPr="00B00AB9">
        <w:rPr>
          <w:rFonts w:asciiTheme="majorBidi" w:hAnsiTheme="majorBidi" w:cstheme="majorBidi"/>
          <w:sz w:val="24"/>
          <w:szCs w:val="24"/>
        </w:rPr>
        <w:t xml:space="preserve"> were for infants </w:t>
      </w:r>
      <w:r w:rsidR="00854EB5">
        <w:rPr>
          <w:rFonts w:asciiTheme="majorBidi" w:hAnsiTheme="majorBidi" w:cstheme="majorBidi"/>
          <w:sz w:val="24"/>
          <w:szCs w:val="24"/>
        </w:rPr>
        <w:t>up to</w:t>
      </w:r>
      <w:r w:rsidR="00026D72" w:rsidRPr="00B00AB9">
        <w:rPr>
          <w:rFonts w:asciiTheme="majorBidi" w:hAnsiTheme="majorBidi" w:cstheme="majorBidi"/>
          <w:sz w:val="24"/>
          <w:szCs w:val="24"/>
        </w:rPr>
        <w:t xml:space="preserve"> 6 month</w:t>
      </w:r>
      <w:r w:rsidR="00D97D04" w:rsidRPr="00B00AB9">
        <w:rPr>
          <w:rFonts w:asciiTheme="majorBidi" w:hAnsiTheme="majorBidi" w:cstheme="majorBidi"/>
          <w:sz w:val="24"/>
          <w:szCs w:val="24"/>
        </w:rPr>
        <w:t>s</w:t>
      </w:r>
      <w:r w:rsidR="00A54C39" w:rsidRPr="00B00AB9">
        <w:rPr>
          <w:rFonts w:asciiTheme="majorBidi" w:hAnsiTheme="majorBidi" w:cstheme="majorBidi"/>
          <w:sz w:val="24"/>
          <w:szCs w:val="24"/>
        </w:rPr>
        <w:t>,</w:t>
      </w:r>
      <w:r w:rsidR="001952E1" w:rsidRPr="00B00AB9">
        <w:t xml:space="preserve"> </w:t>
      </w:r>
      <w:r w:rsidR="00C7616E" w:rsidRPr="00B00AB9">
        <w:rPr>
          <w:rFonts w:asciiTheme="majorBidi" w:hAnsiTheme="majorBidi" w:cstheme="majorBidi"/>
          <w:sz w:val="24"/>
          <w:szCs w:val="24"/>
        </w:rPr>
        <w:t>five</w:t>
      </w:r>
      <w:r w:rsidR="001952E1" w:rsidRPr="00B00AB9">
        <w:rPr>
          <w:rFonts w:asciiTheme="majorBidi" w:hAnsiTheme="majorBidi" w:cstheme="majorBidi"/>
          <w:sz w:val="24"/>
          <w:szCs w:val="24"/>
        </w:rPr>
        <w:t xml:space="preserve"> for infants from birth to 12 month</w:t>
      </w:r>
      <w:r w:rsidR="00D97D04" w:rsidRPr="00B00AB9">
        <w:rPr>
          <w:rFonts w:asciiTheme="majorBidi" w:hAnsiTheme="majorBidi" w:cstheme="majorBidi"/>
          <w:sz w:val="24"/>
          <w:szCs w:val="24"/>
        </w:rPr>
        <w:t>s</w:t>
      </w:r>
      <w:r w:rsidR="00235B6B" w:rsidRPr="00B00AB9">
        <w:rPr>
          <w:rFonts w:asciiTheme="majorBidi" w:hAnsiTheme="majorBidi" w:cstheme="majorBidi"/>
          <w:sz w:val="24"/>
          <w:szCs w:val="24"/>
        </w:rPr>
        <w:t xml:space="preserve">, </w:t>
      </w:r>
      <w:r w:rsidR="00235B6B" w:rsidRPr="00B00AB9">
        <w:rPr>
          <w:rFonts w:asciiTheme="majorBidi" w:hAnsiTheme="majorBidi" w:cstheme="majorBidi"/>
          <w:sz w:val="24"/>
          <w:szCs w:val="24"/>
        </w:rPr>
        <w:lastRenderedPageBreak/>
        <w:t>and</w:t>
      </w:r>
      <w:r w:rsidR="001952E1" w:rsidRPr="00B00AB9">
        <w:rPr>
          <w:rFonts w:asciiTheme="majorBidi" w:hAnsiTheme="majorBidi" w:cstheme="majorBidi"/>
          <w:sz w:val="24"/>
          <w:szCs w:val="24"/>
        </w:rPr>
        <w:t xml:space="preserve"> </w:t>
      </w:r>
      <w:r w:rsidR="005D2727" w:rsidRPr="00B00AB9">
        <w:rPr>
          <w:rFonts w:asciiTheme="majorBidi" w:hAnsiTheme="majorBidi" w:cstheme="majorBidi"/>
          <w:sz w:val="24"/>
          <w:szCs w:val="24"/>
        </w:rPr>
        <w:t>e</w:t>
      </w:r>
      <w:r w:rsidR="001952E1" w:rsidRPr="00B00AB9">
        <w:rPr>
          <w:rFonts w:asciiTheme="majorBidi" w:hAnsiTheme="majorBidi" w:cstheme="majorBidi"/>
          <w:sz w:val="24"/>
          <w:szCs w:val="24"/>
        </w:rPr>
        <w:t>ight for infants from 6 to 12 month</w:t>
      </w:r>
      <w:r w:rsidR="00D97D04" w:rsidRPr="00B00AB9">
        <w:rPr>
          <w:rFonts w:asciiTheme="majorBidi" w:hAnsiTheme="majorBidi" w:cstheme="majorBidi"/>
          <w:sz w:val="24"/>
          <w:szCs w:val="24"/>
        </w:rPr>
        <w:t>s</w:t>
      </w:r>
      <w:r w:rsidR="008E0AD7" w:rsidRPr="00B00AB9">
        <w:rPr>
          <w:rFonts w:asciiTheme="majorBidi" w:hAnsiTheme="majorBidi" w:cstheme="majorBidi"/>
          <w:sz w:val="24"/>
          <w:szCs w:val="24"/>
        </w:rPr>
        <w:t xml:space="preserve">. </w:t>
      </w:r>
      <w:r w:rsidR="0074761A" w:rsidRPr="00740AA3">
        <w:rPr>
          <w:rFonts w:asciiTheme="majorBidi" w:hAnsiTheme="majorBidi" w:cstheme="majorBidi"/>
          <w:sz w:val="24"/>
          <w:szCs w:val="24"/>
          <w:highlight w:val="yellow"/>
        </w:rPr>
        <w:t>The price</w:t>
      </w:r>
      <w:r w:rsidR="00854EB5" w:rsidRPr="00740AA3">
        <w:rPr>
          <w:rFonts w:asciiTheme="majorBidi" w:hAnsiTheme="majorBidi" w:cstheme="majorBidi"/>
          <w:sz w:val="24"/>
          <w:szCs w:val="24"/>
          <w:highlight w:val="yellow"/>
        </w:rPr>
        <w:t xml:space="preserve">s </w:t>
      </w:r>
      <w:r w:rsidR="0074761A" w:rsidRPr="00740AA3">
        <w:rPr>
          <w:rFonts w:asciiTheme="majorBidi" w:hAnsiTheme="majorBidi" w:cstheme="majorBidi"/>
          <w:sz w:val="24"/>
          <w:szCs w:val="24"/>
          <w:highlight w:val="yellow"/>
        </w:rPr>
        <w:t xml:space="preserve">ranged from </w:t>
      </w:r>
      <w:r w:rsidR="00C83217" w:rsidRPr="00740AA3">
        <w:rPr>
          <w:rFonts w:asciiTheme="majorBidi" w:hAnsiTheme="majorBidi" w:cstheme="majorBidi"/>
          <w:sz w:val="24"/>
          <w:szCs w:val="24"/>
          <w:highlight w:val="yellow"/>
        </w:rPr>
        <w:t>0.8</w:t>
      </w:r>
      <w:r w:rsidR="00994A9C" w:rsidRPr="00740AA3">
        <w:rPr>
          <w:rFonts w:asciiTheme="majorBidi" w:hAnsiTheme="majorBidi" w:cstheme="majorBidi"/>
          <w:sz w:val="24"/>
          <w:szCs w:val="24"/>
          <w:highlight w:val="yellow"/>
        </w:rPr>
        <w:t xml:space="preserve"> to </w:t>
      </w:r>
      <w:r w:rsidR="00E15B49" w:rsidRPr="00740AA3">
        <w:rPr>
          <w:rFonts w:asciiTheme="majorBidi" w:hAnsiTheme="majorBidi" w:cstheme="majorBidi"/>
          <w:sz w:val="24"/>
          <w:szCs w:val="24"/>
          <w:highlight w:val="yellow"/>
        </w:rPr>
        <w:t>1.4</w:t>
      </w:r>
      <w:r w:rsidR="00994A9C" w:rsidRPr="00740AA3">
        <w:rPr>
          <w:rFonts w:asciiTheme="majorBidi" w:hAnsiTheme="majorBidi" w:cstheme="majorBidi"/>
          <w:sz w:val="24"/>
          <w:szCs w:val="24"/>
          <w:highlight w:val="yellow"/>
        </w:rPr>
        <w:t xml:space="preserve"> </w:t>
      </w:r>
      <w:r w:rsidR="00215A7E" w:rsidRPr="00740AA3">
        <w:rPr>
          <w:rFonts w:asciiTheme="majorBidi" w:hAnsiTheme="majorBidi" w:cstheme="majorBidi"/>
          <w:sz w:val="24"/>
          <w:szCs w:val="24"/>
          <w:highlight w:val="yellow"/>
        </w:rPr>
        <w:t>J</w:t>
      </w:r>
      <w:r w:rsidR="001261B8" w:rsidRPr="00740AA3">
        <w:rPr>
          <w:rFonts w:asciiTheme="majorBidi" w:hAnsiTheme="majorBidi" w:cstheme="majorBidi"/>
          <w:sz w:val="24"/>
          <w:szCs w:val="24"/>
          <w:highlight w:val="yellow"/>
        </w:rPr>
        <w:t>D</w:t>
      </w:r>
      <w:r w:rsidR="00DE38F3" w:rsidRPr="00740AA3">
        <w:rPr>
          <w:rFonts w:asciiTheme="majorBidi" w:hAnsiTheme="majorBidi" w:cstheme="majorBidi"/>
          <w:sz w:val="24"/>
          <w:szCs w:val="24"/>
          <w:highlight w:val="yellow"/>
        </w:rPr>
        <w:t xml:space="preserve"> per 100 </w:t>
      </w:r>
      <w:r w:rsidR="006718EA" w:rsidRPr="00740AA3">
        <w:rPr>
          <w:rFonts w:asciiTheme="majorBidi" w:hAnsiTheme="majorBidi" w:cstheme="majorBidi"/>
          <w:sz w:val="24"/>
          <w:szCs w:val="24"/>
          <w:highlight w:val="yellow"/>
        </w:rPr>
        <w:t>g</w:t>
      </w:r>
      <w:r w:rsidR="00DE38F3" w:rsidRPr="00740AA3">
        <w:rPr>
          <w:rFonts w:asciiTheme="majorBidi" w:hAnsiTheme="majorBidi" w:cstheme="majorBidi"/>
          <w:sz w:val="24"/>
          <w:szCs w:val="24"/>
          <w:highlight w:val="yellow"/>
        </w:rPr>
        <w:t xml:space="preserve"> </w:t>
      </w:r>
      <w:r w:rsidR="00543BAF" w:rsidRPr="00740AA3">
        <w:rPr>
          <w:rFonts w:asciiTheme="majorBidi" w:hAnsiTheme="majorBidi" w:cstheme="majorBidi"/>
          <w:sz w:val="24"/>
          <w:szCs w:val="24"/>
          <w:highlight w:val="yellow"/>
        </w:rPr>
        <w:t xml:space="preserve">of the </w:t>
      </w:r>
      <w:r w:rsidR="00DE38F3" w:rsidRPr="00740AA3">
        <w:rPr>
          <w:rFonts w:asciiTheme="majorBidi" w:hAnsiTheme="majorBidi" w:cstheme="majorBidi"/>
          <w:sz w:val="24"/>
          <w:szCs w:val="24"/>
          <w:highlight w:val="yellow"/>
        </w:rPr>
        <w:t xml:space="preserve">powdered </w:t>
      </w:r>
      <w:r w:rsidR="00AC7E77" w:rsidRPr="00740AA3">
        <w:rPr>
          <w:rFonts w:asciiTheme="majorBidi" w:hAnsiTheme="majorBidi" w:cstheme="majorBidi"/>
          <w:sz w:val="24"/>
          <w:szCs w:val="24"/>
          <w:highlight w:val="yellow"/>
        </w:rPr>
        <w:t>milk formula</w:t>
      </w:r>
      <w:r w:rsidR="00A92432" w:rsidRPr="00740AA3">
        <w:rPr>
          <w:rFonts w:asciiTheme="majorBidi" w:hAnsiTheme="majorBidi" w:cstheme="majorBidi"/>
          <w:sz w:val="24"/>
          <w:szCs w:val="24"/>
          <w:highlight w:val="yellow"/>
        </w:rPr>
        <w:t xml:space="preserve"> (</w:t>
      </w:r>
      <w:r w:rsidR="00F27D31" w:rsidRPr="00740AA3">
        <w:rPr>
          <w:rFonts w:asciiTheme="majorBidi" w:hAnsiTheme="majorBidi" w:cstheme="majorBidi"/>
          <w:sz w:val="24"/>
          <w:szCs w:val="24"/>
          <w:highlight w:val="yellow"/>
        </w:rPr>
        <w:t>1.1</w:t>
      </w:r>
      <w:r w:rsidR="00A92432" w:rsidRPr="00740AA3">
        <w:rPr>
          <w:rFonts w:asciiTheme="majorBidi" w:hAnsiTheme="majorBidi" w:cstheme="majorBidi"/>
          <w:sz w:val="24"/>
          <w:szCs w:val="24"/>
          <w:highlight w:val="yellow"/>
        </w:rPr>
        <w:t xml:space="preserve"> to</w:t>
      </w:r>
      <w:r w:rsidR="00F27D31" w:rsidRPr="00740AA3">
        <w:rPr>
          <w:rFonts w:asciiTheme="majorBidi" w:hAnsiTheme="majorBidi" w:cstheme="majorBidi"/>
          <w:sz w:val="24"/>
          <w:szCs w:val="24"/>
          <w:highlight w:val="yellow"/>
        </w:rPr>
        <w:t xml:space="preserve"> 2.0 </w:t>
      </w:r>
      <w:r w:rsidR="00A92432" w:rsidRPr="00740AA3">
        <w:rPr>
          <w:rFonts w:asciiTheme="majorBidi" w:hAnsiTheme="majorBidi" w:cstheme="majorBidi"/>
          <w:sz w:val="24"/>
          <w:szCs w:val="24"/>
          <w:highlight w:val="yellow"/>
        </w:rPr>
        <w:t>dollar</w:t>
      </w:r>
      <w:r w:rsidR="00EF29BB" w:rsidRPr="00740AA3">
        <w:rPr>
          <w:rFonts w:asciiTheme="majorBidi" w:hAnsiTheme="majorBidi" w:cstheme="majorBidi"/>
          <w:sz w:val="24"/>
          <w:szCs w:val="24"/>
          <w:highlight w:val="yellow"/>
        </w:rPr>
        <w:t>/100 g</w:t>
      </w:r>
      <w:r w:rsidR="00A92432" w:rsidRPr="00740AA3">
        <w:rPr>
          <w:rFonts w:asciiTheme="majorBidi" w:hAnsiTheme="majorBidi" w:cstheme="majorBidi"/>
          <w:sz w:val="24"/>
          <w:szCs w:val="24"/>
          <w:highlight w:val="yellow"/>
        </w:rPr>
        <w:t>)</w:t>
      </w:r>
      <w:r w:rsidR="00215A7E" w:rsidRPr="00740AA3">
        <w:rPr>
          <w:rFonts w:asciiTheme="majorBidi" w:hAnsiTheme="majorBidi" w:cstheme="majorBidi"/>
          <w:sz w:val="24"/>
          <w:szCs w:val="24"/>
          <w:highlight w:val="yellow"/>
        </w:rPr>
        <w:t xml:space="preserve"> </w:t>
      </w:r>
      <w:r w:rsidR="00D53C2A" w:rsidRPr="00740AA3">
        <w:rPr>
          <w:rFonts w:asciiTheme="majorBidi" w:hAnsiTheme="majorBidi" w:cstheme="majorBidi"/>
          <w:sz w:val="24"/>
          <w:szCs w:val="24"/>
          <w:highlight w:val="yellow"/>
        </w:rPr>
        <w:t>(Figure 1A)</w:t>
      </w:r>
      <w:r w:rsidR="00BA076E" w:rsidRPr="00740AA3">
        <w:rPr>
          <w:rFonts w:asciiTheme="majorBidi" w:hAnsiTheme="majorBidi" w:cstheme="majorBidi"/>
          <w:sz w:val="24"/>
          <w:szCs w:val="24"/>
          <w:highlight w:val="yellow"/>
        </w:rPr>
        <w:t>.</w:t>
      </w:r>
      <w:r w:rsidR="00BA076E" w:rsidRPr="00B00AB9">
        <w:rPr>
          <w:rFonts w:asciiTheme="majorBidi" w:hAnsiTheme="majorBidi" w:cstheme="majorBidi"/>
          <w:sz w:val="24"/>
          <w:szCs w:val="24"/>
        </w:rPr>
        <w:t xml:space="preserve"> </w:t>
      </w:r>
    </w:p>
    <w:p w14:paraId="0FCB801B" w14:textId="6CE53B3F" w:rsidR="00956247" w:rsidRDefault="00C87513" w:rsidP="00006DDF">
      <w:pPr>
        <w:spacing w:line="480" w:lineRule="auto"/>
        <w:jc w:val="both"/>
        <w:rPr>
          <w:rFonts w:asciiTheme="majorBidi" w:hAnsiTheme="majorBidi" w:cstheme="majorBidi"/>
          <w:b/>
          <w:bCs/>
          <w:sz w:val="26"/>
          <w:szCs w:val="26"/>
        </w:rPr>
      </w:pPr>
      <w:r w:rsidRPr="009F075E">
        <w:rPr>
          <w:rFonts w:asciiTheme="majorBidi" w:hAnsiTheme="majorBidi" w:cstheme="majorBidi"/>
          <w:b/>
          <w:bCs/>
          <w:sz w:val="26"/>
          <w:szCs w:val="26"/>
        </w:rPr>
        <w:t xml:space="preserve">3.1. </w:t>
      </w:r>
      <w:r w:rsidR="00956247" w:rsidRPr="009F075E">
        <w:rPr>
          <w:rFonts w:asciiTheme="majorBidi" w:hAnsiTheme="majorBidi" w:cstheme="majorBidi"/>
          <w:b/>
          <w:bCs/>
          <w:sz w:val="26"/>
          <w:szCs w:val="26"/>
        </w:rPr>
        <w:t xml:space="preserve">Energy and Macronutrients Content </w:t>
      </w:r>
      <w:r w:rsidR="00CC7A90" w:rsidRPr="009F075E">
        <w:rPr>
          <w:rFonts w:asciiTheme="majorBidi" w:hAnsiTheme="majorBidi" w:cstheme="majorBidi"/>
          <w:b/>
          <w:bCs/>
          <w:sz w:val="26"/>
          <w:szCs w:val="26"/>
        </w:rPr>
        <w:t>of</w:t>
      </w:r>
      <w:r w:rsidR="00956247" w:rsidRPr="009F075E">
        <w:rPr>
          <w:rFonts w:asciiTheme="majorBidi" w:hAnsiTheme="majorBidi" w:cstheme="majorBidi"/>
          <w:b/>
          <w:bCs/>
          <w:sz w:val="26"/>
          <w:szCs w:val="26"/>
        </w:rPr>
        <w:t xml:space="preserve"> the </w:t>
      </w:r>
      <w:r w:rsidR="00CC7A90" w:rsidRPr="009F075E">
        <w:rPr>
          <w:rFonts w:asciiTheme="majorBidi" w:hAnsiTheme="majorBidi" w:cstheme="majorBidi"/>
          <w:b/>
          <w:bCs/>
          <w:sz w:val="26"/>
          <w:szCs w:val="26"/>
        </w:rPr>
        <w:t>I</w:t>
      </w:r>
      <w:r w:rsidR="00956247" w:rsidRPr="009F075E">
        <w:rPr>
          <w:rFonts w:asciiTheme="majorBidi" w:hAnsiTheme="majorBidi" w:cstheme="majorBidi"/>
          <w:b/>
          <w:bCs/>
          <w:sz w:val="26"/>
          <w:szCs w:val="26"/>
        </w:rPr>
        <w:t xml:space="preserve">nfant </w:t>
      </w:r>
      <w:r w:rsidR="00CC7A90" w:rsidRPr="009F075E">
        <w:rPr>
          <w:rFonts w:asciiTheme="majorBidi" w:hAnsiTheme="majorBidi" w:cstheme="majorBidi"/>
          <w:b/>
          <w:bCs/>
          <w:sz w:val="26"/>
          <w:szCs w:val="26"/>
        </w:rPr>
        <w:t>F</w:t>
      </w:r>
      <w:r w:rsidR="00956247" w:rsidRPr="009F075E">
        <w:rPr>
          <w:rFonts w:asciiTheme="majorBidi" w:hAnsiTheme="majorBidi" w:cstheme="majorBidi"/>
          <w:b/>
          <w:bCs/>
          <w:sz w:val="26"/>
          <w:szCs w:val="26"/>
        </w:rPr>
        <w:t xml:space="preserve">ormulas </w:t>
      </w:r>
    </w:p>
    <w:p w14:paraId="36FF9135" w14:textId="4293416A" w:rsidR="0041253C" w:rsidRDefault="00D87B74" w:rsidP="003378FA">
      <w:pPr>
        <w:spacing w:line="480" w:lineRule="auto"/>
        <w:jc w:val="both"/>
        <w:rPr>
          <w:rFonts w:asciiTheme="majorBidi" w:hAnsiTheme="majorBidi" w:cstheme="majorBidi"/>
          <w:sz w:val="24"/>
          <w:szCs w:val="24"/>
          <w:lang w:bidi="ar-JO"/>
        </w:rPr>
      </w:pPr>
      <w:r>
        <w:rPr>
          <w:rFonts w:asciiTheme="majorBidi" w:hAnsiTheme="majorBidi" w:cstheme="majorBidi"/>
          <w:sz w:val="24"/>
          <w:szCs w:val="24"/>
        </w:rPr>
        <w:t>The e</w:t>
      </w:r>
      <w:r w:rsidR="00956247" w:rsidRPr="00B00AB9">
        <w:rPr>
          <w:rFonts w:asciiTheme="majorBidi" w:hAnsiTheme="majorBidi" w:cstheme="majorBidi"/>
          <w:sz w:val="24"/>
          <w:szCs w:val="24"/>
        </w:rPr>
        <w:t xml:space="preserve">nergy and macronutrient content </w:t>
      </w:r>
      <w:r w:rsidR="00CC7A90" w:rsidRPr="00B00AB9">
        <w:rPr>
          <w:rFonts w:asciiTheme="majorBidi" w:hAnsiTheme="majorBidi" w:cstheme="majorBidi"/>
          <w:sz w:val="24"/>
          <w:szCs w:val="24"/>
        </w:rPr>
        <w:t>of</w:t>
      </w:r>
      <w:r w:rsidR="00956247" w:rsidRPr="00B00AB9">
        <w:rPr>
          <w:rFonts w:asciiTheme="majorBidi" w:hAnsiTheme="majorBidi" w:cstheme="majorBidi"/>
          <w:sz w:val="24"/>
          <w:szCs w:val="24"/>
        </w:rPr>
        <w:t xml:space="preserve"> the infant formulas are shown in Figure 1 &amp; Tables S1-S3. </w:t>
      </w:r>
      <w:r w:rsidR="00CB4B56" w:rsidRPr="00CB4B56">
        <w:rPr>
          <w:rFonts w:asciiTheme="majorBidi" w:hAnsiTheme="majorBidi" w:cstheme="majorBidi"/>
          <w:sz w:val="24"/>
          <w:szCs w:val="24"/>
        </w:rPr>
        <w:t>All formulas met the standard caloric range</w:t>
      </w:r>
      <w:r w:rsidR="00CB4B56">
        <w:rPr>
          <w:rFonts w:asciiTheme="majorBidi" w:hAnsiTheme="majorBidi" w:cstheme="majorBidi"/>
          <w:sz w:val="24"/>
          <w:szCs w:val="24"/>
        </w:rPr>
        <w:t xml:space="preserve"> </w:t>
      </w:r>
      <w:r w:rsidR="00A30779" w:rsidRPr="00B00AB9">
        <w:rPr>
          <w:rFonts w:asciiTheme="majorBidi" w:hAnsiTheme="majorBidi" w:cstheme="majorBidi"/>
          <w:sz w:val="24"/>
          <w:szCs w:val="24"/>
          <w:lang w:bidi="ar-JO"/>
        </w:rPr>
        <w:t>of 60-70 kcal/100 mL</w:t>
      </w:r>
      <w:r w:rsidR="001B3261">
        <w:rPr>
          <w:rFonts w:asciiTheme="majorBidi" w:hAnsiTheme="majorBidi" w:cstheme="majorBidi"/>
          <w:sz w:val="24"/>
          <w:szCs w:val="24"/>
          <w:lang w:bidi="ar-JO"/>
        </w:rPr>
        <w:t xml:space="preserve"> </w:t>
      </w:r>
      <w:r w:rsidR="001B3261" w:rsidRPr="00B00AB9">
        <w:rPr>
          <w:rFonts w:asciiTheme="majorBidi" w:hAnsiTheme="majorBidi" w:cstheme="majorBidi"/>
          <w:sz w:val="24"/>
          <w:szCs w:val="24"/>
          <w:lang w:bidi="ar-JO"/>
        </w:rPr>
        <w:t>(Table S3)</w:t>
      </w:r>
      <w:r w:rsidR="00A30779" w:rsidRPr="00B00AB9">
        <w:rPr>
          <w:rFonts w:asciiTheme="majorBidi" w:hAnsiTheme="majorBidi" w:cstheme="majorBidi"/>
          <w:sz w:val="24"/>
          <w:szCs w:val="24"/>
          <w:lang w:bidi="ar-JO"/>
        </w:rPr>
        <w:t xml:space="preserve">, except </w:t>
      </w:r>
      <w:proofErr w:type="spellStart"/>
      <w:r w:rsidR="00A30779" w:rsidRPr="00B00AB9">
        <w:rPr>
          <w:rFonts w:asciiTheme="majorBidi" w:hAnsiTheme="majorBidi" w:cstheme="majorBidi"/>
          <w:sz w:val="24"/>
          <w:szCs w:val="24"/>
          <w:lang w:bidi="ar-JO"/>
        </w:rPr>
        <w:t>Similac</w:t>
      </w:r>
      <w:proofErr w:type="spellEnd"/>
      <w:r w:rsidR="00A30779" w:rsidRPr="00B00AB9">
        <w:rPr>
          <w:rFonts w:asciiTheme="majorBidi" w:hAnsiTheme="majorBidi" w:cstheme="majorBidi"/>
          <w:sz w:val="24"/>
          <w:szCs w:val="24"/>
          <w:lang w:bidi="ar-JO"/>
        </w:rPr>
        <w:t xml:space="preserve"> Gain®</w:t>
      </w:r>
      <w:r w:rsidR="00C1742A" w:rsidRPr="00B00AB9">
        <w:rPr>
          <w:rFonts w:asciiTheme="majorBidi" w:hAnsiTheme="majorBidi" w:cstheme="majorBidi"/>
          <w:sz w:val="24"/>
          <w:szCs w:val="24"/>
          <w:lang w:bidi="ar-JO"/>
        </w:rPr>
        <w:t xml:space="preserve"> </w:t>
      </w:r>
      <w:r w:rsidR="001B3261">
        <w:rPr>
          <w:rFonts w:asciiTheme="majorBidi" w:hAnsiTheme="majorBidi" w:cstheme="majorBidi"/>
          <w:sz w:val="24"/>
          <w:szCs w:val="24"/>
          <w:lang w:bidi="ar-JO"/>
        </w:rPr>
        <w:t>(</w:t>
      </w:r>
      <w:r w:rsidR="00C1742A" w:rsidRPr="00B00AB9">
        <w:rPr>
          <w:rFonts w:asciiTheme="majorBidi" w:hAnsiTheme="majorBidi" w:cstheme="majorBidi"/>
          <w:sz w:val="24"/>
          <w:szCs w:val="24"/>
          <w:lang w:bidi="ar-JO"/>
        </w:rPr>
        <w:t>74 kcal/100 mL</w:t>
      </w:r>
      <w:r w:rsidR="001B3261">
        <w:rPr>
          <w:rFonts w:asciiTheme="majorBidi" w:hAnsiTheme="majorBidi" w:cstheme="majorBidi"/>
          <w:sz w:val="24"/>
          <w:szCs w:val="24"/>
          <w:lang w:bidi="ar-JO"/>
        </w:rPr>
        <w:t>)</w:t>
      </w:r>
      <w:r w:rsidR="00B71D66">
        <w:rPr>
          <w:rFonts w:asciiTheme="majorBidi" w:hAnsiTheme="majorBidi" w:cstheme="majorBidi"/>
          <w:sz w:val="24"/>
          <w:szCs w:val="24"/>
          <w:lang w:bidi="ar-JO"/>
        </w:rPr>
        <w:t>, which</w:t>
      </w:r>
      <w:r w:rsidR="00C1742A" w:rsidRPr="00B00AB9">
        <w:rPr>
          <w:rFonts w:asciiTheme="majorBidi" w:hAnsiTheme="majorBidi" w:cstheme="majorBidi"/>
          <w:sz w:val="24"/>
          <w:szCs w:val="24"/>
          <w:lang w:bidi="ar-JO"/>
        </w:rPr>
        <w:t xml:space="preserve"> serves as a follow-on formula for infants over 6 months.</w:t>
      </w:r>
      <w:r w:rsidR="004C553E" w:rsidRPr="00B00AB9">
        <w:rPr>
          <w:rFonts w:asciiTheme="majorBidi" w:hAnsiTheme="majorBidi" w:cstheme="majorBidi"/>
          <w:sz w:val="24"/>
          <w:szCs w:val="24"/>
          <w:lang w:bidi="ar-JO"/>
        </w:rPr>
        <w:t xml:space="preserve"> </w:t>
      </w:r>
      <w:r w:rsidR="00A67715" w:rsidRPr="00B00AB9">
        <w:rPr>
          <w:rFonts w:asciiTheme="majorBidi" w:hAnsiTheme="majorBidi" w:cstheme="majorBidi"/>
          <w:sz w:val="24"/>
          <w:szCs w:val="24"/>
          <w:lang w:bidi="ar-JO"/>
        </w:rPr>
        <w:t xml:space="preserve">Infant formulas are required to </w:t>
      </w:r>
      <w:r w:rsidR="00756F74" w:rsidRPr="00B00AB9">
        <w:rPr>
          <w:rFonts w:asciiTheme="majorBidi" w:hAnsiTheme="majorBidi" w:cstheme="majorBidi"/>
          <w:sz w:val="24"/>
          <w:szCs w:val="24"/>
          <w:lang w:bidi="ar-JO"/>
        </w:rPr>
        <w:t xml:space="preserve">include </w:t>
      </w:r>
      <w:r w:rsidR="00736CEC" w:rsidRPr="00B00AB9">
        <w:rPr>
          <w:rFonts w:asciiTheme="majorBidi" w:hAnsiTheme="majorBidi" w:cstheme="majorBidi"/>
          <w:sz w:val="24"/>
          <w:szCs w:val="24"/>
          <w:lang w:bidi="ar-JO"/>
        </w:rPr>
        <w:t>the</w:t>
      </w:r>
      <w:r w:rsidR="00756F74" w:rsidRPr="00B00AB9">
        <w:rPr>
          <w:rFonts w:asciiTheme="majorBidi" w:hAnsiTheme="majorBidi" w:cstheme="majorBidi"/>
          <w:sz w:val="24"/>
          <w:szCs w:val="24"/>
          <w:lang w:bidi="ar-JO"/>
        </w:rPr>
        <w:t xml:space="preserve"> energy-yielding </w:t>
      </w:r>
      <w:r w:rsidR="00727C99" w:rsidRPr="00B00AB9">
        <w:rPr>
          <w:rFonts w:asciiTheme="majorBidi" w:hAnsiTheme="majorBidi" w:cstheme="majorBidi"/>
          <w:sz w:val="24"/>
          <w:szCs w:val="24"/>
          <w:lang w:bidi="ar-JO"/>
        </w:rPr>
        <w:t>macronutrients</w:t>
      </w:r>
      <w:r w:rsidR="002B28FC" w:rsidRPr="00B00AB9">
        <w:rPr>
          <w:rFonts w:asciiTheme="majorBidi" w:hAnsiTheme="majorBidi" w:cstheme="majorBidi"/>
          <w:sz w:val="24"/>
          <w:szCs w:val="24"/>
          <w:lang w:bidi="ar-JO"/>
        </w:rPr>
        <w:t xml:space="preserve"> of carbohydrate, protein, and fat </w:t>
      </w:r>
      <w:r w:rsidR="001D391D" w:rsidRPr="00B00AB9">
        <w:rPr>
          <w:rFonts w:asciiTheme="majorBidi" w:hAnsiTheme="majorBidi" w:cstheme="majorBidi"/>
          <w:sz w:val="24"/>
          <w:szCs w:val="24"/>
          <w:lang w:bidi="ar-JO"/>
        </w:rPr>
        <w:t xml:space="preserve">within </w:t>
      </w:r>
      <w:r w:rsidR="00736CEC" w:rsidRPr="00B00AB9">
        <w:rPr>
          <w:rFonts w:asciiTheme="majorBidi" w:hAnsiTheme="majorBidi" w:cstheme="majorBidi"/>
          <w:sz w:val="24"/>
          <w:szCs w:val="24"/>
          <w:lang w:bidi="ar-JO"/>
        </w:rPr>
        <w:t>a range of minimum and maximum values for their effectiveness</w:t>
      </w:r>
      <w:r w:rsidR="00BB092D" w:rsidRPr="00B00AB9">
        <w:rPr>
          <w:rFonts w:asciiTheme="majorBidi" w:hAnsiTheme="majorBidi" w:cstheme="majorBidi"/>
          <w:sz w:val="24"/>
          <w:szCs w:val="24"/>
          <w:lang w:bidi="ar-JO"/>
        </w:rPr>
        <w:t xml:space="preserve"> (Table 1)</w:t>
      </w:r>
      <w:r w:rsidR="00934930">
        <w:rPr>
          <w:rFonts w:asciiTheme="majorBidi" w:hAnsiTheme="majorBidi" w:cstheme="majorBidi"/>
          <w:sz w:val="24"/>
          <w:szCs w:val="24"/>
          <w:lang w:bidi="ar-JO"/>
        </w:rPr>
        <w:t xml:space="preserve"> </w:t>
      </w:r>
      <w:r w:rsidR="00BB092D" w:rsidRPr="00B00AB9">
        <w:rPr>
          <w:rFonts w:asciiTheme="majorBidi" w:hAnsiTheme="majorBidi" w:cstheme="majorBidi"/>
          <w:sz w:val="24"/>
          <w:szCs w:val="24"/>
          <w:lang w:bidi="ar-JO"/>
        </w:rPr>
        <w:fldChar w:fldCharType="begin"/>
      </w:r>
      <w:r w:rsidR="00D23E9D">
        <w:rPr>
          <w:rFonts w:asciiTheme="majorBidi" w:hAnsiTheme="majorBidi" w:cstheme="majorBidi"/>
          <w:sz w:val="24"/>
          <w:szCs w:val="24"/>
          <w:lang w:bidi="ar-JO"/>
        </w:rPr>
        <w:instrText xml:space="preserve"> ADDIN EN.CITE &lt;EndNote&gt;&lt;Cite&gt;&lt;Year&gt;2023&lt;/Year&gt;&lt;RecNum&gt;812&lt;/RecNum&gt;&lt;DisplayText&gt;(WHO,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BB092D" w:rsidRPr="00B00AB9">
        <w:rPr>
          <w:rFonts w:asciiTheme="majorBidi" w:hAnsiTheme="majorBidi" w:cstheme="majorBidi"/>
          <w:sz w:val="24"/>
          <w:szCs w:val="24"/>
          <w:lang w:bidi="ar-JO"/>
        </w:rPr>
        <w:fldChar w:fldCharType="separate"/>
      </w:r>
      <w:r w:rsidR="002B1722">
        <w:rPr>
          <w:rFonts w:asciiTheme="majorBidi" w:hAnsiTheme="majorBidi" w:cstheme="majorBidi"/>
          <w:noProof/>
          <w:sz w:val="24"/>
          <w:szCs w:val="24"/>
          <w:lang w:bidi="ar-JO"/>
        </w:rPr>
        <w:t xml:space="preserve">(WHO, </w:t>
      </w:r>
      <w:r w:rsidR="002B1722" w:rsidRPr="002B1722">
        <w:rPr>
          <w:rFonts w:ascii="Times New Roman" w:hAnsi="Times New Roman" w:cs="Times New Roman"/>
          <w:noProof/>
          <w:sz w:val="24"/>
          <w:szCs w:val="24"/>
          <w:lang w:bidi="ar-JO"/>
        </w:rPr>
        <w:t>2023</w:t>
      </w:r>
      <w:r w:rsidR="002B1722">
        <w:rPr>
          <w:rFonts w:asciiTheme="majorBidi" w:hAnsiTheme="majorBidi" w:cstheme="majorBidi"/>
          <w:noProof/>
          <w:sz w:val="24"/>
          <w:szCs w:val="24"/>
          <w:lang w:bidi="ar-JO"/>
        </w:rPr>
        <w:t>)</w:t>
      </w:r>
      <w:r w:rsidR="00BB092D" w:rsidRPr="00B00AB9">
        <w:rPr>
          <w:rFonts w:asciiTheme="majorBidi" w:hAnsiTheme="majorBidi" w:cstheme="majorBidi"/>
          <w:sz w:val="24"/>
          <w:szCs w:val="24"/>
          <w:lang w:bidi="ar-JO"/>
        </w:rPr>
        <w:fldChar w:fldCharType="end"/>
      </w:r>
      <w:r w:rsidR="00934930">
        <w:rPr>
          <w:rFonts w:asciiTheme="majorBidi" w:hAnsiTheme="majorBidi" w:cstheme="majorBidi"/>
          <w:sz w:val="24"/>
          <w:szCs w:val="24"/>
          <w:lang w:bidi="ar-JO"/>
        </w:rPr>
        <w:t>.</w:t>
      </w:r>
      <w:r w:rsidR="00E9594F" w:rsidRPr="00B00AB9">
        <w:rPr>
          <w:rFonts w:asciiTheme="majorBidi" w:hAnsiTheme="majorBidi" w:cstheme="majorBidi"/>
          <w:color w:val="FF0000"/>
          <w:sz w:val="24"/>
          <w:szCs w:val="24"/>
          <w:vertAlign w:val="superscript"/>
          <w:lang w:bidi="ar-JO"/>
        </w:rPr>
        <w:t xml:space="preserve"> </w:t>
      </w:r>
      <w:r w:rsidR="00E9594F" w:rsidRPr="00B00AB9">
        <w:rPr>
          <w:rFonts w:asciiTheme="majorBidi" w:hAnsiTheme="majorBidi" w:cstheme="majorBidi"/>
          <w:sz w:val="24"/>
          <w:szCs w:val="24"/>
          <w:lang w:bidi="ar-JO"/>
        </w:rPr>
        <w:t xml:space="preserve">Formulas in the Jordanian market </w:t>
      </w:r>
      <w:r w:rsidR="00FC5C47" w:rsidRPr="00FC5C47">
        <w:rPr>
          <w:rFonts w:asciiTheme="majorBidi" w:hAnsiTheme="majorBidi" w:cstheme="majorBidi"/>
          <w:sz w:val="24"/>
          <w:szCs w:val="24"/>
          <w:lang w:bidi="ar-JO"/>
        </w:rPr>
        <w:t xml:space="preserve">comply with the standard ranges for carbohydrate </w:t>
      </w:r>
      <w:r w:rsidR="00E166D2" w:rsidRPr="00B00AB9">
        <w:rPr>
          <w:rFonts w:asciiTheme="majorBidi" w:hAnsiTheme="majorBidi" w:cstheme="majorBidi"/>
          <w:sz w:val="24"/>
          <w:szCs w:val="24"/>
          <w:lang w:bidi="ar-JO"/>
        </w:rPr>
        <w:t>(</w:t>
      </w:r>
      <w:r w:rsidR="005748EA" w:rsidRPr="00B00AB9">
        <w:rPr>
          <w:rFonts w:asciiTheme="majorBidi" w:hAnsiTheme="majorBidi" w:cstheme="majorBidi"/>
          <w:sz w:val="24"/>
          <w:szCs w:val="24"/>
          <w:lang w:bidi="ar-JO"/>
        </w:rPr>
        <w:t>9-14</w:t>
      </w:r>
      <w:r w:rsidR="006D2DB0" w:rsidRPr="00B00AB9">
        <w:rPr>
          <w:rFonts w:asciiTheme="majorBidi" w:hAnsiTheme="majorBidi" w:cstheme="majorBidi"/>
          <w:sz w:val="24"/>
          <w:szCs w:val="24"/>
          <w:lang w:bidi="ar-JO"/>
        </w:rPr>
        <w:t xml:space="preserve"> g/100 kcal</w:t>
      </w:r>
      <w:r w:rsidR="00E166D2" w:rsidRPr="00B00AB9">
        <w:rPr>
          <w:rFonts w:asciiTheme="majorBidi" w:hAnsiTheme="majorBidi" w:cstheme="majorBidi"/>
          <w:sz w:val="24"/>
          <w:szCs w:val="24"/>
          <w:lang w:bidi="ar-JO"/>
        </w:rPr>
        <w:t>)</w:t>
      </w:r>
      <w:r w:rsidR="00F53B36" w:rsidRPr="00B00AB9">
        <w:rPr>
          <w:rFonts w:asciiTheme="majorBidi" w:hAnsiTheme="majorBidi" w:cstheme="majorBidi"/>
          <w:sz w:val="24"/>
          <w:szCs w:val="24"/>
          <w:lang w:bidi="ar-JO"/>
        </w:rPr>
        <w:t>, protein</w:t>
      </w:r>
      <w:r w:rsidR="009A2B0D" w:rsidRPr="00B00AB9">
        <w:rPr>
          <w:rFonts w:asciiTheme="majorBidi" w:hAnsiTheme="majorBidi" w:cstheme="majorBidi"/>
          <w:sz w:val="24"/>
          <w:szCs w:val="24"/>
          <w:lang w:bidi="ar-JO"/>
        </w:rPr>
        <w:t xml:space="preserve"> </w:t>
      </w:r>
      <w:r w:rsidR="00E166D2" w:rsidRPr="00B00AB9">
        <w:rPr>
          <w:rFonts w:asciiTheme="majorBidi" w:hAnsiTheme="majorBidi" w:cstheme="majorBidi"/>
          <w:sz w:val="24"/>
          <w:szCs w:val="24"/>
          <w:lang w:bidi="ar-JO"/>
        </w:rPr>
        <w:t>(</w:t>
      </w:r>
      <w:r w:rsidR="009A2B0D" w:rsidRPr="00B00AB9">
        <w:rPr>
          <w:rFonts w:asciiTheme="majorBidi" w:hAnsiTheme="majorBidi" w:cstheme="majorBidi"/>
          <w:sz w:val="24"/>
          <w:szCs w:val="24"/>
          <w:lang w:bidi="ar-JO"/>
        </w:rPr>
        <w:t>1.8-3.0</w:t>
      </w:r>
      <w:r w:rsidR="006D2DB0" w:rsidRPr="00B00AB9">
        <w:rPr>
          <w:rFonts w:asciiTheme="majorBidi" w:hAnsiTheme="majorBidi" w:cstheme="majorBidi"/>
          <w:sz w:val="24"/>
          <w:szCs w:val="24"/>
          <w:lang w:bidi="ar-JO"/>
        </w:rPr>
        <w:t xml:space="preserve"> g/100 kcal</w:t>
      </w:r>
      <w:r w:rsidR="00E166D2" w:rsidRPr="00B00AB9">
        <w:rPr>
          <w:rFonts w:asciiTheme="majorBidi" w:hAnsiTheme="majorBidi" w:cstheme="majorBidi"/>
          <w:sz w:val="24"/>
          <w:szCs w:val="24"/>
          <w:lang w:bidi="ar-JO"/>
        </w:rPr>
        <w:t>)</w:t>
      </w:r>
      <w:r w:rsidR="00F53B36" w:rsidRPr="00B00AB9">
        <w:rPr>
          <w:rFonts w:asciiTheme="majorBidi" w:hAnsiTheme="majorBidi" w:cstheme="majorBidi"/>
          <w:sz w:val="24"/>
          <w:szCs w:val="24"/>
          <w:lang w:bidi="ar-JO"/>
        </w:rPr>
        <w:t>, and fat</w:t>
      </w:r>
      <w:r w:rsidR="00E166D2" w:rsidRPr="00B00AB9">
        <w:rPr>
          <w:rFonts w:asciiTheme="majorBidi" w:hAnsiTheme="majorBidi" w:cstheme="majorBidi"/>
          <w:sz w:val="24"/>
          <w:szCs w:val="24"/>
          <w:lang w:bidi="ar-JO"/>
        </w:rPr>
        <w:t xml:space="preserve"> (4.4-6.0</w:t>
      </w:r>
      <w:r w:rsidR="006D2DB0" w:rsidRPr="00B00AB9">
        <w:rPr>
          <w:rFonts w:asciiTheme="majorBidi" w:hAnsiTheme="majorBidi" w:cstheme="majorBidi"/>
          <w:sz w:val="24"/>
          <w:szCs w:val="24"/>
          <w:lang w:bidi="ar-JO"/>
        </w:rPr>
        <w:t xml:space="preserve"> g/100 kcal</w:t>
      </w:r>
      <w:r w:rsidR="00E166D2" w:rsidRPr="00B00AB9">
        <w:rPr>
          <w:rFonts w:asciiTheme="majorBidi" w:hAnsiTheme="majorBidi" w:cstheme="majorBidi"/>
          <w:sz w:val="24"/>
          <w:szCs w:val="24"/>
          <w:lang w:bidi="ar-JO"/>
        </w:rPr>
        <w:t>)</w:t>
      </w:r>
      <w:r w:rsidR="00557A52" w:rsidRPr="00B00AB9">
        <w:rPr>
          <w:rFonts w:asciiTheme="majorBidi" w:hAnsiTheme="majorBidi" w:cstheme="majorBidi"/>
          <w:sz w:val="24"/>
          <w:szCs w:val="24"/>
          <w:lang w:bidi="ar-JO"/>
        </w:rPr>
        <w:t xml:space="preserve"> (Figure 1</w:t>
      </w:r>
      <w:r w:rsidR="00C735A4" w:rsidRPr="00B00AB9">
        <w:rPr>
          <w:rFonts w:asciiTheme="majorBidi" w:hAnsiTheme="majorBidi" w:cstheme="majorBidi"/>
          <w:sz w:val="24"/>
          <w:szCs w:val="24"/>
          <w:lang w:bidi="ar-JO"/>
        </w:rPr>
        <w:t xml:space="preserve"> &amp; Tables S1-S3</w:t>
      </w:r>
      <w:r w:rsidR="00557A52" w:rsidRPr="00B00AB9">
        <w:rPr>
          <w:rFonts w:asciiTheme="majorBidi" w:hAnsiTheme="majorBidi" w:cstheme="majorBidi"/>
          <w:sz w:val="24"/>
          <w:szCs w:val="24"/>
          <w:lang w:bidi="ar-JO"/>
        </w:rPr>
        <w:t>)</w:t>
      </w:r>
      <w:r w:rsidR="00F53B36" w:rsidRPr="00B00AB9">
        <w:rPr>
          <w:rFonts w:asciiTheme="majorBidi" w:hAnsiTheme="majorBidi" w:cstheme="majorBidi"/>
          <w:sz w:val="24"/>
          <w:szCs w:val="24"/>
          <w:lang w:bidi="ar-JO"/>
        </w:rPr>
        <w:t>.</w:t>
      </w:r>
      <w:r w:rsidR="00894FAC" w:rsidRPr="00B00AB9">
        <w:rPr>
          <w:rFonts w:asciiTheme="majorBidi" w:hAnsiTheme="majorBidi" w:cstheme="majorBidi"/>
          <w:sz w:val="24"/>
          <w:szCs w:val="24"/>
          <w:lang w:bidi="ar-JO"/>
        </w:rPr>
        <w:t xml:space="preserve"> Only</w:t>
      </w:r>
      <w:r w:rsidR="002440D0" w:rsidRPr="00B00AB9">
        <w:rPr>
          <w:rFonts w:asciiTheme="majorBidi" w:hAnsiTheme="majorBidi" w:cstheme="majorBidi"/>
          <w:sz w:val="24"/>
          <w:szCs w:val="24"/>
          <w:lang w:bidi="ar-JO"/>
        </w:rPr>
        <w:t xml:space="preserve"> </w:t>
      </w:r>
      <w:r w:rsidR="00894FAC" w:rsidRPr="00B00AB9">
        <w:rPr>
          <w:rFonts w:asciiTheme="majorBidi" w:hAnsiTheme="majorBidi" w:cstheme="majorBidi"/>
          <w:sz w:val="24"/>
          <w:szCs w:val="24"/>
          <w:lang w:bidi="ar-JO"/>
        </w:rPr>
        <w:t>f</w:t>
      </w:r>
      <w:r w:rsidR="009F761C" w:rsidRPr="00B00AB9">
        <w:rPr>
          <w:rFonts w:asciiTheme="majorBidi" w:hAnsiTheme="majorBidi" w:cstheme="majorBidi"/>
          <w:sz w:val="24"/>
          <w:szCs w:val="24"/>
          <w:lang w:bidi="ar-JO"/>
        </w:rPr>
        <w:t>ormulas for 6</w:t>
      </w:r>
      <w:r w:rsidR="00830CC2" w:rsidRPr="00B00AB9">
        <w:rPr>
          <w:rFonts w:asciiTheme="majorBidi" w:hAnsiTheme="majorBidi" w:cstheme="majorBidi"/>
          <w:sz w:val="24"/>
          <w:szCs w:val="24"/>
          <w:lang w:bidi="ar-JO"/>
        </w:rPr>
        <w:t>-</w:t>
      </w:r>
      <w:r w:rsidR="009F761C" w:rsidRPr="00B00AB9">
        <w:rPr>
          <w:rFonts w:asciiTheme="majorBidi" w:hAnsiTheme="majorBidi" w:cstheme="majorBidi"/>
          <w:sz w:val="24"/>
          <w:szCs w:val="24"/>
          <w:lang w:bidi="ar-JO"/>
        </w:rPr>
        <w:t>12 month</w:t>
      </w:r>
      <w:r w:rsidR="00B6347C" w:rsidRPr="00B00AB9">
        <w:rPr>
          <w:rFonts w:asciiTheme="majorBidi" w:hAnsiTheme="majorBidi" w:cstheme="majorBidi"/>
          <w:sz w:val="24"/>
          <w:szCs w:val="24"/>
          <w:lang w:bidi="ar-JO"/>
        </w:rPr>
        <w:t>s</w:t>
      </w:r>
      <w:r w:rsidR="009F761C" w:rsidRPr="00B00AB9">
        <w:rPr>
          <w:rFonts w:asciiTheme="majorBidi" w:hAnsiTheme="majorBidi" w:cstheme="majorBidi"/>
          <w:sz w:val="24"/>
          <w:szCs w:val="24"/>
          <w:lang w:bidi="ar-JO"/>
        </w:rPr>
        <w:t xml:space="preserve"> infant</w:t>
      </w:r>
      <w:r w:rsidR="00B1211C" w:rsidRPr="00B00AB9">
        <w:rPr>
          <w:rFonts w:asciiTheme="majorBidi" w:hAnsiTheme="majorBidi" w:cstheme="majorBidi"/>
          <w:sz w:val="24"/>
          <w:szCs w:val="24"/>
          <w:lang w:bidi="ar-JO"/>
        </w:rPr>
        <w:t xml:space="preserve">s </w:t>
      </w:r>
      <w:r w:rsidR="00830CC2" w:rsidRPr="00B00AB9">
        <w:rPr>
          <w:rFonts w:asciiTheme="majorBidi" w:hAnsiTheme="majorBidi" w:cstheme="majorBidi"/>
          <w:sz w:val="24"/>
          <w:szCs w:val="24"/>
          <w:lang w:bidi="ar-JO"/>
        </w:rPr>
        <w:t xml:space="preserve">contain higher protein content (&gt; </w:t>
      </w:r>
      <w:r w:rsidR="00554A18" w:rsidRPr="00B00AB9">
        <w:rPr>
          <w:rFonts w:asciiTheme="majorBidi" w:hAnsiTheme="majorBidi" w:cstheme="majorBidi"/>
          <w:sz w:val="24"/>
          <w:szCs w:val="24"/>
          <w:lang w:bidi="ar-JO"/>
        </w:rPr>
        <w:t>3g/ 100 kcal) (Figure 1D)</w:t>
      </w:r>
      <w:r w:rsidR="00894FAC" w:rsidRPr="00B00AB9">
        <w:rPr>
          <w:rFonts w:asciiTheme="majorBidi" w:hAnsiTheme="majorBidi" w:cstheme="majorBidi"/>
          <w:sz w:val="24"/>
          <w:szCs w:val="24"/>
          <w:lang w:bidi="ar-JO"/>
        </w:rPr>
        <w:t xml:space="preserve">. </w:t>
      </w:r>
    </w:p>
    <w:p w14:paraId="12EA428B" w14:textId="77777777" w:rsidR="0052427A" w:rsidRDefault="0052427A" w:rsidP="0052427A">
      <w:pPr>
        <w:spacing w:before="120" w:line="480" w:lineRule="auto"/>
        <w:jc w:val="both"/>
        <w:rPr>
          <w:rFonts w:asciiTheme="majorBidi" w:hAnsiTheme="majorBidi" w:cstheme="majorBidi"/>
          <w:sz w:val="24"/>
          <w:szCs w:val="24"/>
        </w:rPr>
      </w:pPr>
      <w:r w:rsidRPr="00B00AB9">
        <w:rPr>
          <w:rFonts w:asciiTheme="majorBidi" w:hAnsiTheme="majorBidi" w:cstheme="majorBidi"/>
          <w:noProof/>
          <w:sz w:val="24"/>
          <w:szCs w:val="24"/>
        </w:rPr>
        <w:drawing>
          <wp:inline distT="0" distB="0" distL="0" distR="0" wp14:anchorId="7CE3AA2D" wp14:editId="450470AA">
            <wp:extent cx="5943600" cy="3348990"/>
            <wp:effectExtent l="0" t="0" r="0" b="0"/>
            <wp:docPr id="2" name="Picture 1">
              <a:extLst xmlns:a="http://schemas.openxmlformats.org/drawingml/2006/main">
                <a:ext uri="{FF2B5EF4-FFF2-40B4-BE49-F238E27FC236}">
                  <a16:creationId xmlns:a16="http://schemas.microsoft.com/office/drawing/2014/main" id="{462B6FF9-E0E6-4399-B1D9-B28E93D96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62B6FF9-E0E6-4399-B1D9-B28E93D963E9}"/>
                        </a:ext>
                      </a:extLst>
                    </pic:cNvPr>
                    <pic:cNvPicPr>
                      <a:picLocks noChangeAspect="1"/>
                    </pic:cNvPicPr>
                  </pic:nvPicPr>
                  <pic:blipFill>
                    <a:blip r:embed="rId7"/>
                    <a:stretch>
                      <a:fillRect/>
                    </a:stretch>
                  </pic:blipFill>
                  <pic:spPr>
                    <a:xfrm>
                      <a:off x="0" y="0"/>
                      <a:ext cx="5943600" cy="3348990"/>
                    </a:xfrm>
                    <a:prstGeom prst="rect">
                      <a:avLst/>
                    </a:prstGeom>
                  </pic:spPr>
                </pic:pic>
              </a:graphicData>
            </a:graphic>
          </wp:inline>
        </w:drawing>
      </w:r>
    </w:p>
    <w:p w14:paraId="1EBFAA3A" w14:textId="0ADDDE7F" w:rsidR="0052427A" w:rsidRPr="00B00AB9" w:rsidRDefault="0052427A" w:rsidP="00D63D70">
      <w:pPr>
        <w:spacing w:line="240" w:lineRule="auto"/>
        <w:jc w:val="both"/>
        <w:rPr>
          <w:rFonts w:asciiTheme="majorBidi" w:hAnsiTheme="majorBidi" w:cstheme="majorBidi"/>
          <w:sz w:val="24"/>
          <w:szCs w:val="24"/>
        </w:rPr>
      </w:pPr>
      <w:r w:rsidRPr="00B00AB9">
        <w:rPr>
          <w:rFonts w:asciiTheme="majorBidi" w:hAnsiTheme="majorBidi" w:cstheme="majorBidi"/>
          <w:b/>
          <w:bCs/>
          <w:sz w:val="24"/>
          <w:szCs w:val="24"/>
        </w:rPr>
        <w:t>Figure 1.</w:t>
      </w:r>
      <w:r w:rsidRPr="00B00AB9">
        <w:rPr>
          <w:rFonts w:asciiTheme="majorBidi" w:hAnsiTheme="majorBidi" w:cstheme="majorBidi"/>
          <w:sz w:val="24"/>
          <w:szCs w:val="24"/>
        </w:rPr>
        <w:t xml:space="preserve"> The energy and macronutrients contents for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 </w:t>
      </w:r>
      <w:r w:rsidR="00D63D70" w:rsidRPr="00940BAF">
        <w:rPr>
          <w:rFonts w:asciiTheme="majorBidi" w:hAnsiTheme="majorBidi" w:cstheme="majorBidi"/>
          <w:b/>
          <w:bCs/>
          <w:sz w:val="24"/>
          <w:szCs w:val="24"/>
          <w:highlight w:val="yellow"/>
        </w:rPr>
        <w:t>A.</w:t>
      </w:r>
      <w:r w:rsidR="00D63D70" w:rsidRPr="00940BAF">
        <w:rPr>
          <w:rFonts w:asciiTheme="majorBidi" w:hAnsiTheme="majorBidi" w:cstheme="majorBidi"/>
          <w:sz w:val="24"/>
          <w:szCs w:val="24"/>
          <w:highlight w:val="yellow"/>
        </w:rPr>
        <w:t xml:space="preserve"> </w:t>
      </w:r>
      <w:r w:rsidR="00DC5825" w:rsidRPr="00940BAF">
        <w:rPr>
          <w:rFonts w:asciiTheme="majorBidi" w:hAnsiTheme="majorBidi" w:cstheme="majorBidi"/>
          <w:sz w:val="24"/>
          <w:szCs w:val="24"/>
          <w:highlight w:val="yellow"/>
        </w:rPr>
        <w:t>The price</w:t>
      </w:r>
      <w:r w:rsidR="00CA2EDF" w:rsidRPr="00940BAF">
        <w:rPr>
          <w:rFonts w:asciiTheme="majorBidi" w:hAnsiTheme="majorBidi" w:cstheme="majorBidi"/>
          <w:sz w:val="24"/>
          <w:szCs w:val="24"/>
          <w:highlight w:val="yellow"/>
        </w:rPr>
        <w:t>s</w:t>
      </w:r>
      <w:r w:rsidR="00DC5825" w:rsidRPr="00940BAF">
        <w:rPr>
          <w:rFonts w:asciiTheme="majorBidi" w:hAnsiTheme="majorBidi" w:cstheme="majorBidi"/>
          <w:sz w:val="24"/>
          <w:szCs w:val="24"/>
          <w:highlight w:val="yellow"/>
        </w:rPr>
        <w:t xml:space="preserve"> of the</w:t>
      </w:r>
      <w:r w:rsidR="00CA2EDF" w:rsidRPr="00940BAF">
        <w:rPr>
          <w:rFonts w:asciiTheme="majorBidi" w:hAnsiTheme="majorBidi" w:cstheme="majorBidi"/>
          <w:sz w:val="24"/>
          <w:szCs w:val="24"/>
          <w:highlight w:val="yellow"/>
        </w:rPr>
        <w:t xml:space="preserve"> different</w:t>
      </w:r>
      <w:r w:rsidR="00DC5825" w:rsidRPr="00940BAF">
        <w:rPr>
          <w:rFonts w:asciiTheme="majorBidi" w:hAnsiTheme="majorBidi" w:cstheme="majorBidi"/>
          <w:sz w:val="24"/>
          <w:szCs w:val="24"/>
          <w:highlight w:val="yellow"/>
        </w:rPr>
        <w:t xml:space="preserve"> formula</w:t>
      </w:r>
      <w:r w:rsidR="00CA2EDF" w:rsidRPr="00940BAF">
        <w:rPr>
          <w:rFonts w:asciiTheme="majorBidi" w:hAnsiTheme="majorBidi" w:cstheme="majorBidi"/>
          <w:sz w:val="24"/>
          <w:szCs w:val="24"/>
          <w:highlight w:val="yellow"/>
        </w:rPr>
        <w:t xml:space="preserve">s in </w:t>
      </w:r>
      <w:r w:rsidR="002A61DE" w:rsidRPr="00940BAF">
        <w:rPr>
          <w:rFonts w:asciiTheme="majorBidi" w:hAnsiTheme="majorBidi" w:cstheme="majorBidi"/>
          <w:sz w:val="24"/>
          <w:szCs w:val="24"/>
          <w:highlight w:val="yellow"/>
        </w:rPr>
        <w:t>JD</w:t>
      </w:r>
      <w:r w:rsidR="00CA2EDF" w:rsidRPr="00940BAF">
        <w:rPr>
          <w:rFonts w:asciiTheme="majorBidi" w:hAnsiTheme="majorBidi" w:cstheme="majorBidi"/>
          <w:sz w:val="24"/>
          <w:szCs w:val="24"/>
          <w:highlight w:val="yellow"/>
        </w:rPr>
        <w:t xml:space="preserve"> per 100 g of the formula</w:t>
      </w:r>
      <w:r w:rsidR="002A61DE" w:rsidRPr="00940BAF">
        <w:rPr>
          <w:rFonts w:asciiTheme="majorBidi" w:hAnsiTheme="majorBidi" w:cstheme="majorBidi"/>
          <w:sz w:val="24"/>
          <w:szCs w:val="24"/>
          <w:highlight w:val="yellow"/>
        </w:rPr>
        <w:t xml:space="preserve">. </w:t>
      </w:r>
      <w:r w:rsidR="002A61DE" w:rsidRPr="00940BAF">
        <w:rPr>
          <w:rFonts w:asciiTheme="majorBidi" w:hAnsiTheme="majorBidi" w:cstheme="majorBidi"/>
          <w:b/>
          <w:bCs/>
          <w:sz w:val="24"/>
          <w:szCs w:val="24"/>
          <w:highlight w:val="yellow"/>
        </w:rPr>
        <w:t>B.</w:t>
      </w:r>
      <w:r w:rsidR="002A61DE" w:rsidRPr="00940BAF">
        <w:rPr>
          <w:rFonts w:asciiTheme="majorBidi" w:hAnsiTheme="majorBidi" w:cstheme="majorBidi"/>
          <w:sz w:val="24"/>
          <w:szCs w:val="24"/>
          <w:highlight w:val="yellow"/>
        </w:rPr>
        <w:t xml:space="preserve"> </w:t>
      </w:r>
      <w:r w:rsidR="00BC1D18" w:rsidRPr="00940BAF">
        <w:rPr>
          <w:rFonts w:asciiTheme="majorBidi" w:hAnsiTheme="majorBidi" w:cstheme="majorBidi"/>
          <w:sz w:val="24"/>
          <w:szCs w:val="24"/>
          <w:highlight w:val="yellow"/>
        </w:rPr>
        <w:t xml:space="preserve">The energy content of </w:t>
      </w:r>
      <w:r w:rsidR="00BC1D18" w:rsidRPr="00940BAF">
        <w:rPr>
          <w:rFonts w:asciiTheme="majorBidi" w:hAnsiTheme="majorBidi" w:cstheme="majorBidi"/>
          <w:sz w:val="24"/>
          <w:szCs w:val="24"/>
          <w:highlight w:val="yellow"/>
        </w:rPr>
        <w:lastRenderedPageBreak/>
        <w:t xml:space="preserve">the formulas in </w:t>
      </w:r>
      <w:r w:rsidR="00F252A5" w:rsidRPr="00940BAF">
        <w:rPr>
          <w:rFonts w:asciiTheme="majorBidi" w:hAnsiTheme="majorBidi" w:cstheme="majorBidi"/>
          <w:sz w:val="24"/>
          <w:szCs w:val="24"/>
          <w:highlight w:val="yellow"/>
        </w:rPr>
        <w:t>Kcal</w:t>
      </w:r>
      <w:r w:rsidR="0033398A" w:rsidRPr="00940BAF">
        <w:rPr>
          <w:rFonts w:asciiTheme="majorBidi" w:hAnsiTheme="majorBidi" w:cstheme="majorBidi"/>
          <w:sz w:val="24"/>
          <w:szCs w:val="24"/>
          <w:highlight w:val="yellow"/>
        </w:rPr>
        <w:t xml:space="preserve"> per 100 mL of the formula.</w:t>
      </w:r>
      <w:r w:rsidR="00F252A5" w:rsidRPr="00940BAF">
        <w:rPr>
          <w:rFonts w:asciiTheme="majorBidi" w:hAnsiTheme="majorBidi" w:cstheme="majorBidi"/>
          <w:sz w:val="24"/>
          <w:szCs w:val="24"/>
          <w:highlight w:val="yellow"/>
        </w:rPr>
        <w:t xml:space="preserve"> </w:t>
      </w:r>
      <w:r w:rsidR="00AA71A9" w:rsidRPr="00AA71A9">
        <w:rPr>
          <w:rFonts w:asciiTheme="majorBidi" w:hAnsiTheme="majorBidi" w:cstheme="majorBidi"/>
          <w:b/>
          <w:bCs/>
          <w:sz w:val="24"/>
          <w:szCs w:val="24"/>
          <w:highlight w:val="yellow"/>
        </w:rPr>
        <w:t>C.</w:t>
      </w:r>
      <w:r w:rsidR="00AA71A9">
        <w:rPr>
          <w:rFonts w:asciiTheme="majorBidi" w:hAnsiTheme="majorBidi" w:cstheme="majorBidi"/>
          <w:sz w:val="24"/>
          <w:szCs w:val="24"/>
          <w:highlight w:val="yellow"/>
        </w:rPr>
        <w:t xml:space="preserve"> </w:t>
      </w:r>
      <w:r w:rsidR="002A61DE" w:rsidRPr="00940BAF">
        <w:rPr>
          <w:rFonts w:asciiTheme="majorBidi" w:hAnsiTheme="majorBidi" w:cstheme="majorBidi"/>
          <w:sz w:val="24"/>
          <w:szCs w:val="24"/>
          <w:highlight w:val="yellow"/>
        </w:rPr>
        <w:t xml:space="preserve">The carbohydrate content </w:t>
      </w:r>
      <w:r w:rsidR="00A36597">
        <w:rPr>
          <w:rFonts w:asciiTheme="majorBidi" w:hAnsiTheme="majorBidi" w:cstheme="majorBidi"/>
          <w:sz w:val="24"/>
          <w:szCs w:val="24"/>
          <w:highlight w:val="yellow"/>
        </w:rPr>
        <w:t>of</w:t>
      </w:r>
      <w:r w:rsidR="002A61DE" w:rsidRPr="00940BAF">
        <w:rPr>
          <w:rFonts w:asciiTheme="majorBidi" w:hAnsiTheme="majorBidi" w:cstheme="majorBidi"/>
          <w:sz w:val="24"/>
          <w:szCs w:val="24"/>
          <w:highlight w:val="yellow"/>
        </w:rPr>
        <w:t xml:space="preserve"> formula</w:t>
      </w:r>
      <w:r w:rsidR="00DF374F" w:rsidRPr="00940BAF">
        <w:rPr>
          <w:rFonts w:asciiTheme="majorBidi" w:hAnsiTheme="majorBidi" w:cstheme="majorBidi"/>
          <w:sz w:val="24"/>
          <w:szCs w:val="24"/>
          <w:highlight w:val="yellow"/>
        </w:rPr>
        <w:t>s</w:t>
      </w:r>
      <w:r w:rsidR="002A61DE" w:rsidRPr="00940BAF">
        <w:rPr>
          <w:rFonts w:asciiTheme="majorBidi" w:hAnsiTheme="majorBidi" w:cstheme="majorBidi"/>
          <w:sz w:val="24"/>
          <w:szCs w:val="24"/>
          <w:highlight w:val="yellow"/>
        </w:rPr>
        <w:t xml:space="preserve"> in </w:t>
      </w:r>
      <w:r w:rsidR="002B72D6" w:rsidRPr="00940BAF">
        <w:rPr>
          <w:rFonts w:asciiTheme="majorBidi" w:hAnsiTheme="majorBidi" w:cstheme="majorBidi"/>
          <w:sz w:val="24"/>
          <w:szCs w:val="24"/>
          <w:highlight w:val="yellow"/>
        </w:rPr>
        <w:t>gram per 100 Kcal</w:t>
      </w:r>
      <w:r w:rsidR="00DF374F" w:rsidRPr="00940BAF">
        <w:rPr>
          <w:rFonts w:asciiTheme="majorBidi" w:hAnsiTheme="majorBidi" w:cstheme="majorBidi"/>
          <w:sz w:val="24"/>
          <w:szCs w:val="24"/>
          <w:highlight w:val="yellow"/>
        </w:rPr>
        <w:t xml:space="preserve"> </w:t>
      </w:r>
      <w:r w:rsidR="00AA71A9">
        <w:rPr>
          <w:rFonts w:asciiTheme="majorBidi" w:hAnsiTheme="majorBidi" w:cstheme="majorBidi"/>
          <w:b/>
          <w:bCs/>
          <w:sz w:val="24"/>
          <w:szCs w:val="24"/>
          <w:highlight w:val="yellow"/>
        </w:rPr>
        <w:t>D</w:t>
      </w:r>
      <w:r w:rsidR="00DF374F" w:rsidRPr="00940BAF">
        <w:rPr>
          <w:rFonts w:asciiTheme="majorBidi" w:hAnsiTheme="majorBidi" w:cstheme="majorBidi"/>
          <w:b/>
          <w:bCs/>
          <w:sz w:val="24"/>
          <w:szCs w:val="24"/>
          <w:highlight w:val="yellow"/>
        </w:rPr>
        <w:t>.</w:t>
      </w:r>
      <w:r w:rsidR="00DF374F" w:rsidRPr="00940BAF">
        <w:rPr>
          <w:rFonts w:asciiTheme="majorBidi" w:hAnsiTheme="majorBidi" w:cstheme="majorBidi"/>
          <w:sz w:val="24"/>
          <w:szCs w:val="24"/>
          <w:highlight w:val="yellow"/>
        </w:rPr>
        <w:t xml:space="preserve"> The protein content </w:t>
      </w:r>
      <w:r w:rsidR="00A36597">
        <w:rPr>
          <w:rFonts w:asciiTheme="majorBidi" w:hAnsiTheme="majorBidi" w:cstheme="majorBidi"/>
          <w:sz w:val="24"/>
          <w:szCs w:val="24"/>
          <w:highlight w:val="yellow"/>
        </w:rPr>
        <w:t>of</w:t>
      </w:r>
      <w:r w:rsidR="00DF374F" w:rsidRPr="00940BAF">
        <w:rPr>
          <w:rFonts w:asciiTheme="majorBidi" w:hAnsiTheme="majorBidi" w:cstheme="majorBidi"/>
          <w:sz w:val="24"/>
          <w:szCs w:val="24"/>
          <w:highlight w:val="yellow"/>
        </w:rPr>
        <w:t xml:space="preserve"> formulas in gram per </w:t>
      </w:r>
      <w:r w:rsidR="0062471F" w:rsidRPr="00940BAF">
        <w:rPr>
          <w:rFonts w:asciiTheme="majorBidi" w:hAnsiTheme="majorBidi" w:cstheme="majorBidi"/>
          <w:sz w:val="24"/>
          <w:szCs w:val="24"/>
          <w:highlight w:val="yellow"/>
        </w:rPr>
        <w:t>100 K</w:t>
      </w:r>
      <w:r w:rsidR="00940BAF" w:rsidRPr="00940BAF">
        <w:rPr>
          <w:rFonts w:asciiTheme="majorBidi" w:hAnsiTheme="majorBidi" w:cstheme="majorBidi"/>
          <w:sz w:val="24"/>
          <w:szCs w:val="24"/>
          <w:highlight w:val="yellow"/>
        </w:rPr>
        <w:t>cal</w:t>
      </w:r>
      <w:r w:rsidR="0062471F" w:rsidRPr="00940BAF">
        <w:rPr>
          <w:rFonts w:asciiTheme="majorBidi" w:hAnsiTheme="majorBidi" w:cstheme="majorBidi"/>
          <w:sz w:val="24"/>
          <w:szCs w:val="24"/>
          <w:highlight w:val="yellow"/>
        </w:rPr>
        <w:t xml:space="preserve">. </w:t>
      </w:r>
      <w:r w:rsidR="00AA71A9">
        <w:rPr>
          <w:rFonts w:asciiTheme="majorBidi" w:hAnsiTheme="majorBidi" w:cstheme="majorBidi"/>
          <w:b/>
          <w:bCs/>
          <w:sz w:val="24"/>
          <w:szCs w:val="24"/>
          <w:highlight w:val="yellow"/>
        </w:rPr>
        <w:t>E</w:t>
      </w:r>
      <w:r w:rsidR="0062471F" w:rsidRPr="00940BAF">
        <w:rPr>
          <w:rFonts w:asciiTheme="majorBidi" w:hAnsiTheme="majorBidi" w:cstheme="majorBidi"/>
          <w:b/>
          <w:bCs/>
          <w:sz w:val="24"/>
          <w:szCs w:val="24"/>
          <w:highlight w:val="yellow"/>
        </w:rPr>
        <w:t>.</w:t>
      </w:r>
      <w:r w:rsidR="0062471F" w:rsidRPr="00940BAF">
        <w:rPr>
          <w:rFonts w:asciiTheme="majorBidi" w:hAnsiTheme="majorBidi" w:cstheme="majorBidi"/>
          <w:sz w:val="24"/>
          <w:szCs w:val="24"/>
          <w:highlight w:val="yellow"/>
        </w:rPr>
        <w:t xml:space="preserve"> the fat content </w:t>
      </w:r>
      <w:r w:rsidR="003B0CC1">
        <w:rPr>
          <w:rFonts w:asciiTheme="majorBidi" w:hAnsiTheme="majorBidi" w:cstheme="majorBidi"/>
          <w:sz w:val="24"/>
          <w:szCs w:val="24"/>
          <w:highlight w:val="yellow"/>
        </w:rPr>
        <w:t xml:space="preserve">of formulas in </w:t>
      </w:r>
      <w:r w:rsidR="0062471F" w:rsidRPr="00940BAF">
        <w:rPr>
          <w:rFonts w:asciiTheme="majorBidi" w:hAnsiTheme="majorBidi" w:cstheme="majorBidi"/>
          <w:sz w:val="24"/>
          <w:szCs w:val="24"/>
          <w:highlight w:val="yellow"/>
        </w:rPr>
        <w:t>gram per 100 kcal.</w:t>
      </w:r>
      <w:r w:rsidR="0062471F">
        <w:rPr>
          <w:rFonts w:asciiTheme="majorBidi" w:hAnsiTheme="majorBidi" w:cstheme="majorBidi"/>
          <w:sz w:val="24"/>
          <w:szCs w:val="24"/>
        </w:rPr>
        <w:t xml:space="preserve"> </w:t>
      </w:r>
    </w:p>
    <w:p w14:paraId="4289A68D" w14:textId="71065514" w:rsidR="00994408" w:rsidRPr="002D750E" w:rsidRDefault="00A70EAF" w:rsidP="00994408">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t>The source</w:t>
      </w:r>
      <w:r w:rsidR="001166C0" w:rsidRPr="00B00AB9">
        <w:rPr>
          <w:rFonts w:asciiTheme="majorBidi" w:hAnsiTheme="majorBidi" w:cstheme="majorBidi"/>
          <w:sz w:val="24"/>
          <w:szCs w:val="24"/>
          <w:lang w:bidi="ar-JO"/>
        </w:rPr>
        <w:t>s</w:t>
      </w:r>
      <w:r w:rsidRPr="00B00AB9">
        <w:rPr>
          <w:rFonts w:asciiTheme="majorBidi" w:hAnsiTheme="majorBidi" w:cstheme="majorBidi"/>
          <w:sz w:val="24"/>
          <w:szCs w:val="24"/>
          <w:lang w:bidi="ar-JO"/>
        </w:rPr>
        <w:t xml:space="preserve"> of these </w:t>
      </w:r>
      <w:r w:rsidR="00436566" w:rsidRPr="00B00AB9">
        <w:rPr>
          <w:rFonts w:asciiTheme="majorBidi" w:hAnsiTheme="majorBidi" w:cstheme="majorBidi"/>
          <w:sz w:val="24"/>
          <w:szCs w:val="24"/>
          <w:lang w:bidi="ar-JO"/>
        </w:rPr>
        <w:t xml:space="preserve">macronutrients </w:t>
      </w:r>
      <w:r w:rsidR="009A0E4F" w:rsidRPr="002D750E">
        <w:rPr>
          <w:rFonts w:asciiTheme="majorBidi" w:hAnsiTheme="majorBidi" w:cstheme="majorBidi"/>
          <w:sz w:val="24"/>
          <w:szCs w:val="24"/>
          <w:lang w:bidi="ar-JO"/>
        </w:rPr>
        <w:t>vary among formulas based on their intended use</w:t>
      </w:r>
      <w:r w:rsidR="008E68FF" w:rsidRPr="00B00AB9">
        <w:rPr>
          <w:rFonts w:asciiTheme="majorBidi" w:hAnsiTheme="majorBidi" w:cstheme="majorBidi"/>
          <w:sz w:val="24"/>
          <w:szCs w:val="24"/>
          <w:lang w:bidi="ar-JO"/>
        </w:rPr>
        <w:t xml:space="preserve">. For instance, </w:t>
      </w:r>
      <w:r w:rsidR="00472E32">
        <w:rPr>
          <w:rFonts w:asciiTheme="majorBidi" w:hAnsiTheme="majorBidi" w:cstheme="majorBidi"/>
          <w:sz w:val="24"/>
          <w:szCs w:val="24"/>
          <w:lang w:bidi="ar-JO"/>
        </w:rPr>
        <w:t>m</w:t>
      </w:r>
      <w:r w:rsidR="00472E32" w:rsidRPr="002D750E">
        <w:rPr>
          <w:rFonts w:asciiTheme="majorBidi" w:hAnsiTheme="majorBidi" w:cstheme="majorBidi"/>
          <w:sz w:val="24"/>
          <w:szCs w:val="24"/>
          <w:lang w:bidi="ar-JO"/>
        </w:rPr>
        <w:t xml:space="preserve">ost milk-based formulas use lactose as the primary carbohydrate, though some may also contain small amounts of glucose, galactose, maltose, </w:t>
      </w:r>
      <w:r w:rsidR="00472E32" w:rsidRPr="00B00AB9">
        <w:rPr>
          <w:rFonts w:asciiTheme="majorBidi" w:hAnsiTheme="majorBidi" w:cstheme="majorBidi"/>
          <w:sz w:val="24"/>
          <w:szCs w:val="24"/>
          <w:lang w:bidi="ar-JO"/>
        </w:rPr>
        <w:t>2’-o-fucosyllactose, oligofructose, maltodextrin, and starch</w:t>
      </w:r>
      <w:r w:rsidR="002F5EF0" w:rsidRPr="00B00AB9">
        <w:rPr>
          <w:rFonts w:asciiTheme="majorBidi" w:hAnsiTheme="majorBidi" w:cstheme="majorBidi"/>
          <w:sz w:val="24"/>
          <w:szCs w:val="24"/>
          <w:lang w:bidi="ar-JO"/>
        </w:rPr>
        <w:t xml:space="preserve">. Conversely, lactose-free formulas utilize polysaccharides or maltodextrin as the primary carbohydrate source, with lactose levels below 0.05 g/100 g in these products. </w:t>
      </w:r>
      <w:r w:rsidR="00CB3430">
        <w:rPr>
          <w:rFonts w:asciiTheme="majorBidi" w:hAnsiTheme="majorBidi" w:cstheme="majorBidi"/>
          <w:sz w:val="24"/>
          <w:szCs w:val="24"/>
          <w:lang w:bidi="ar-JO"/>
        </w:rPr>
        <w:t>Furthermore, f</w:t>
      </w:r>
      <w:r w:rsidR="00994408" w:rsidRPr="002D750E">
        <w:rPr>
          <w:rFonts w:asciiTheme="majorBidi" w:hAnsiTheme="majorBidi" w:cstheme="majorBidi"/>
          <w:sz w:val="24"/>
          <w:szCs w:val="24"/>
          <w:lang w:bidi="ar-JO"/>
        </w:rPr>
        <w:t>ormulas for gastrointestinal issues typically have reduced lactose and higher amounts of polysaccharides or maltodextrin</w:t>
      </w:r>
      <w:r w:rsidR="00CB3430">
        <w:rPr>
          <w:rFonts w:asciiTheme="majorBidi" w:hAnsiTheme="majorBidi" w:cstheme="majorBidi"/>
          <w:sz w:val="24"/>
          <w:szCs w:val="24"/>
          <w:lang w:bidi="ar-JO"/>
        </w:rPr>
        <w:t xml:space="preserve"> </w:t>
      </w:r>
      <w:r w:rsidR="00CB3430" w:rsidRPr="00B00AB9">
        <w:rPr>
          <w:rFonts w:asciiTheme="majorBidi" w:hAnsiTheme="majorBidi" w:cstheme="majorBidi"/>
          <w:sz w:val="24"/>
          <w:szCs w:val="24"/>
          <w:lang w:bidi="ar-JO"/>
        </w:rPr>
        <w:t>as the primary sources of carbohydrates</w:t>
      </w:r>
      <w:r w:rsidR="00CB3430">
        <w:rPr>
          <w:rFonts w:asciiTheme="majorBidi" w:hAnsiTheme="majorBidi" w:cstheme="majorBidi"/>
          <w:sz w:val="24"/>
          <w:szCs w:val="24"/>
          <w:lang w:bidi="ar-JO"/>
        </w:rPr>
        <w:t>.</w:t>
      </w:r>
    </w:p>
    <w:p w14:paraId="7A8FCF21" w14:textId="466C63E5" w:rsidR="00B632A5" w:rsidRPr="00B00AB9" w:rsidRDefault="009256D8" w:rsidP="003378FA">
      <w:pPr>
        <w:spacing w:line="480" w:lineRule="auto"/>
        <w:jc w:val="both"/>
        <w:rPr>
          <w:rFonts w:asciiTheme="majorBidi" w:hAnsiTheme="majorBidi" w:cstheme="majorBidi"/>
          <w:sz w:val="24"/>
          <w:szCs w:val="24"/>
          <w:lang w:bidi="ar-JO"/>
        </w:rPr>
      </w:pPr>
      <w:r>
        <w:rPr>
          <w:rFonts w:asciiTheme="majorBidi" w:hAnsiTheme="majorBidi" w:cstheme="majorBidi"/>
          <w:sz w:val="24"/>
          <w:szCs w:val="24"/>
          <w:lang w:bidi="ar-JO"/>
        </w:rPr>
        <w:t>P</w:t>
      </w:r>
      <w:r w:rsidR="008E68FF" w:rsidRPr="00B00AB9">
        <w:rPr>
          <w:rFonts w:asciiTheme="majorBidi" w:hAnsiTheme="majorBidi" w:cstheme="majorBidi"/>
          <w:sz w:val="24"/>
          <w:szCs w:val="24"/>
          <w:lang w:bidi="ar-JO"/>
        </w:rPr>
        <w:t xml:space="preserve">rotein in </w:t>
      </w:r>
      <w:r w:rsidR="008B3112" w:rsidRPr="00B00AB9">
        <w:rPr>
          <w:rFonts w:asciiTheme="majorBidi" w:hAnsiTheme="majorBidi" w:cstheme="majorBidi"/>
          <w:sz w:val="24"/>
          <w:szCs w:val="24"/>
          <w:lang w:bidi="ar-JO"/>
        </w:rPr>
        <w:t>regular infant</w:t>
      </w:r>
      <w:r w:rsidR="0099533C" w:rsidRPr="00B00AB9">
        <w:rPr>
          <w:rFonts w:asciiTheme="majorBidi" w:hAnsiTheme="majorBidi" w:cstheme="majorBidi"/>
          <w:sz w:val="24"/>
          <w:szCs w:val="24"/>
          <w:lang w:bidi="ar-JO"/>
        </w:rPr>
        <w:t xml:space="preserve"> </w:t>
      </w:r>
      <w:r w:rsidR="00B5315C" w:rsidRPr="00B00AB9">
        <w:rPr>
          <w:rFonts w:asciiTheme="majorBidi" w:hAnsiTheme="majorBidi" w:cstheme="majorBidi"/>
          <w:sz w:val="24"/>
          <w:szCs w:val="24"/>
          <w:lang w:bidi="ar-JO"/>
        </w:rPr>
        <w:t xml:space="preserve">formulas </w:t>
      </w:r>
      <w:r w:rsidR="008B3112" w:rsidRPr="00B00AB9">
        <w:rPr>
          <w:rFonts w:asciiTheme="majorBidi" w:hAnsiTheme="majorBidi" w:cstheme="majorBidi"/>
          <w:sz w:val="24"/>
          <w:szCs w:val="24"/>
          <w:lang w:bidi="ar-JO"/>
        </w:rPr>
        <w:t>come</w:t>
      </w:r>
      <w:r w:rsidR="00C65CCD" w:rsidRPr="00B00AB9">
        <w:rPr>
          <w:rFonts w:asciiTheme="majorBidi" w:hAnsiTheme="majorBidi" w:cstheme="majorBidi"/>
          <w:sz w:val="24"/>
          <w:szCs w:val="24"/>
          <w:lang w:bidi="ar-JO"/>
        </w:rPr>
        <w:t xml:space="preserve">s from </w:t>
      </w:r>
      <w:r w:rsidR="00861C50" w:rsidRPr="00B00AB9">
        <w:rPr>
          <w:rFonts w:asciiTheme="majorBidi" w:hAnsiTheme="majorBidi" w:cstheme="majorBidi"/>
          <w:sz w:val="24"/>
          <w:szCs w:val="24"/>
          <w:lang w:bidi="ar-JO"/>
        </w:rPr>
        <w:t xml:space="preserve">a combination of whey protein and casein, </w:t>
      </w:r>
      <w:r w:rsidR="00C65CCD" w:rsidRPr="00B00AB9">
        <w:rPr>
          <w:rFonts w:asciiTheme="majorBidi" w:hAnsiTheme="majorBidi" w:cstheme="majorBidi"/>
          <w:sz w:val="24"/>
          <w:szCs w:val="24"/>
          <w:lang w:bidi="ar-JO"/>
        </w:rPr>
        <w:t>whey protein</w:t>
      </w:r>
      <w:r w:rsidR="00861C50" w:rsidRPr="00B00AB9">
        <w:rPr>
          <w:rFonts w:asciiTheme="majorBidi" w:hAnsiTheme="majorBidi" w:cstheme="majorBidi"/>
          <w:sz w:val="24"/>
          <w:szCs w:val="24"/>
          <w:lang w:bidi="ar-JO"/>
        </w:rPr>
        <w:t xml:space="preserve"> alone</w:t>
      </w:r>
      <w:r w:rsidR="00EF523C" w:rsidRPr="00B00AB9">
        <w:rPr>
          <w:rFonts w:asciiTheme="majorBidi" w:hAnsiTheme="majorBidi" w:cstheme="majorBidi"/>
          <w:sz w:val="24"/>
          <w:szCs w:val="24"/>
          <w:lang w:bidi="ar-JO"/>
        </w:rPr>
        <w:t xml:space="preserve">, </w:t>
      </w:r>
      <w:r w:rsidR="00861C50" w:rsidRPr="00B00AB9">
        <w:rPr>
          <w:rFonts w:asciiTheme="majorBidi" w:hAnsiTheme="majorBidi" w:cstheme="majorBidi"/>
          <w:sz w:val="24"/>
          <w:szCs w:val="24"/>
          <w:lang w:bidi="ar-JO"/>
        </w:rPr>
        <w:t xml:space="preserve">or </w:t>
      </w:r>
      <w:r w:rsidR="00EF523C" w:rsidRPr="00B00AB9">
        <w:rPr>
          <w:rFonts w:asciiTheme="majorBidi" w:hAnsiTheme="majorBidi" w:cstheme="majorBidi"/>
          <w:sz w:val="24"/>
          <w:szCs w:val="24"/>
          <w:lang w:bidi="ar-JO"/>
        </w:rPr>
        <w:t>casein</w:t>
      </w:r>
      <w:r w:rsidR="00861C50" w:rsidRPr="00B00AB9">
        <w:rPr>
          <w:rFonts w:asciiTheme="majorBidi" w:hAnsiTheme="majorBidi" w:cstheme="majorBidi"/>
          <w:sz w:val="24"/>
          <w:szCs w:val="24"/>
          <w:lang w:bidi="ar-JO"/>
        </w:rPr>
        <w:t xml:space="preserve"> alone</w:t>
      </w:r>
      <w:r w:rsidR="00A474B4" w:rsidRPr="00B00AB9">
        <w:rPr>
          <w:rFonts w:asciiTheme="majorBidi" w:hAnsiTheme="majorBidi" w:cstheme="majorBidi"/>
          <w:sz w:val="24"/>
          <w:szCs w:val="24"/>
          <w:lang w:bidi="ar-JO"/>
        </w:rPr>
        <w:t xml:space="preserve"> (Tables S4-S6)</w:t>
      </w:r>
      <w:r w:rsidR="00861C50" w:rsidRPr="00B00AB9">
        <w:rPr>
          <w:rFonts w:asciiTheme="majorBidi" w:hAnsiTheme="majorBidi" w:cstheme="majorBidi"/>
          <w:sz w:val="24"/>
          <w:szCs w:val="24"/>
          <w:lang w:bidi="ar-JO"/>
        </w:rPr>
        <w:t xml:space="preserve">. </w:t>
      </w:r>
      <w:r w:rsidR="001C4200" w:rsidRPr="00B00AB9">
        <w:rPr>
          <w:rFonts w:asciiTheme="majorBidi" w:hAnsiTheme="majorBidi" w:cstheme="majorBidi"/>
          <w:sz w:val="24"/>
          <w:szCs w:val="24"/>
          <w:lang w:bidi="ar-JO"/>
        </w:rPr>
        <w:t xml:space="preserve">Hydrolyzed or partially hydrolyzed whey protein are </w:t>
      </w:r>
      <w:r w:rsidR="00CD0CF6">
        <w:rPr>
          <w:rFonts w:asciiTheme="majorBidi" w:hAnsiTheme="majorBidi" w:cstheme="majorBidi"/>
          <w:sz w:val="24"/>
          <w:szCs w:val="24"/>
          <w:lang w:bidi="ar-JO"/>
        </w:rPr>
        <w:t>used</w:t>
      </w:r>
      <w:r w:rsidR="001C4200" w:rsidRPr="00B00AB9">
        <w:rPr>
          <w:rFonts w:asciiTheme="majorBidi" w:hAnsiTheme="majorBidi" w:cstheme="majorBidi"/>
          <w:sz w:val="24"/>
          <w:szCs w:val="24"/>
          <w:lang w:bidi="ar-JO"/>
        </w:rPr>
        <w:t xml:space="preserve"> in h</w:t>
      </w:r>
      <w:r w:rsidR="00D55C77" w:rsidRPr="00B00AB9">
        <w:rPr>
          <w:rFonts w:asciiTheme="majorBidi" w:hAnsiTheme="majorBidi" w:cstheme="majorBidi"/>
          <w:sz w:val="24"/>
          <w:szCs w:val="24"/>
          <w:lang w:bidi="ar-JO"/>
        </w:rPr>
        <w:t xml:space="preserve">ypoallergenic </w:t>
      </w:r>
      <w:r w:rsidR="00861C50" w:rsidRPr="00B00AB9">
        <w:rPr>
          <w:rFonts w:asciiTheme="majorBidi" w:hAnsiTheme="majorBidi" w:cstheme="majorBidi"/>
          <w:sz w:val="24"/>
          <w:szCs w:val="24"/>
          <w:lang w:bidi="ar-JO"/>
        </w:rPr>
        <w:t xml:space="preserve">and comfort </w:t>
      </w:r>
      <w:r w:rsidR="005A734F" w:rsidRPr="00B00AB9">
        <w:rPr>
          <w:rFonts w:asciiTheme="majorBidi" w:hAnsiTheme="majorBidi" w:cstheme="majorBidi"/>
          <w:sz w:val="24"/>
          <w:szCs w:val="24"/>
          <w:lang w:bidi="ar-JO"/>
        </w:rPr>
        <w:t>formula</w:t>
      </w:r>
      <w:r w:rsidR="003A4208" w:rsidRPr="00B00AB9">
        <w:rPr>
          <w:rFonts w:asciiTheme="majorBidi" w:hAnsiTheme="majorBidi" w:cstheme="majorBidi"/>
          <w:sz w:val="24"/>
          <w:szCs w:val="24"/>
          <w:lang w:bidi="ar-JO"/>
        </w:rPr>
        <w:t>s</w:t>
      </w:r>
      <w:r w:rsidR="005A734F" w:rsidRPr="00B00AB9">
        <w:rPr>
          <w:rFonts w:asciiTheme="majorBidi" w:hAnsiTheme="majorBidi" w:cstheme="majorBidi"/>
          <w:sz w:val="24"/>
          <w:szCs w:val="24"/>
          <w:lang w:bidi="ar-JO"/>
        </w:rPr>
        <w:t xml:space="preserve"> </w:t>
      </w:r>
      <w:r w:rsidR="00560DFA" w:rsidRPr="00B00AB9">
        <w:rPr>
          <w:rFonts w:asciiTheme="majorBidi" w:hAnsiTheme="majorBidi" w:cstheme="majorBidi"/>
          <w:sz w:val="24"/>
          <w:szCs w:val="24"/>
          <w:lang w:bidi="ar-JO"/>
        </w:rPr>
        <w:t>(Tables S4-S6)</w:t>
      </w:r>
      <w:r w:rsidR="00E32B9A" w:rsidRPr="00B00AB9">
        <w:rPr>
          <w:rFonts w:asciiTheme="majorBidi" w:hAnsiTheme="majorBidi" w:cstheme="majorBidi"/>
          <w:sz w:val="24"/>
          <w:szCs w:val="24"/>
          <w:lang w:bidi="ar-JO"/>
        </w:rPr>
        <w:t xml:space="preserve">. </w:t>
      </w:r>
      <w:r w:rsidR="00B632A5" w:rsidRPr="00B00AB9">
        <w:rPr>
          <w:rFonts w:asciiTheme="majorBidi" w:hAnsiTheme="majorBidi" w:cstheme="majorBidi"/>
          <w:sz w:val="24"/>
          <w:szCs w:val="24"/>
          <w:lang w:bidi="ar-JO"/>
        </w:rPr>
        <w:t xml:space="preserve">Comfort formulas help prevent digestive </w:t>
      </w:r>
      <w:r w:rsidR="002C146D" w:rsidRPr="00B00AB9">
        <w:rPr>
          <w:rFonts w:asciiTheme="majorBidi" w:hAnsiTheme="majorBidi" w:cstheme="majorBidi"/>
          <w:sz w:val="24"/>
          <w:szCs w:val="24"/>
          <w:lang w:bidi="ar-JO"/>
        </w:rPr>
        <w:t xml:space="preserve">problems such as </w:t>
      </w:r>
      <w:r w:rsidR="00B632A5" w:rsidRPr="00B00AB9">
        <w:rPr>
          <w:rFonts w:asciiTheme="majorBidi" w:hAnsiTheme="majorBidi" w:cstheme="majorBidi"/>
          <w:sz w:val="24"/>
          <w:szCs w:val="24"/>
          <w:lang w:bidi="ar-JO"/>
        </w:rPr>
        <w:t xml:space="preserve">colic and constipation, whereas </w:t>
      </w:r>
      <w:bookmarkStart w:id="1" w:name="_Hlk174129533"/>
      <w:r w:rsidR="00B632A5" w:rsidRPr="00B00AB9">
        <w:rPr>
          <w:rFonts w:asciiTheme="majorBidi" w:hAnsiTheme="majorBidi" w:cstheme="majorBidi"/>
          <w:sz w:val="24"/>
          <w:szCs w:val="24"/>
          <w:lang w:bidi="ar-JO"/>
        </w:rPr>
        <w:t>hypoallergenic</w:t>
      </w:r>
      <w:r w:rsidR="008827B5" w:rsidRPr="00B00AB9">
        <w:rPr>
          <w:rFonts w:asciiTheme="majorBidi" w:hAnsiTheme="majorBidi" w:cstheme="majorBidi"/>
          <w:sz w:val="24"/>
          <w:szCs w:val="24"/>
          <w:lang w:bidi="ar-JO"/>
        </w:rPr>
        <w:t xml:space="preserve"> (HA)</w:t>
      </w:r>
      <w:r w:rsidR="00B632A5" w:rsidRPr="00B00AB9">
        <w:rPr>
          <w:rFonts w:asciiTheme="majorBidi" w:hAnsiTheme="majorBidi" w:cstheme="majorBidi"/>
          <w:sz w:val="24"/>
          <w:szCs w:val="24"/>
          <w:lang w:bidi="ar-JO"/>
        </w:rPr>
        <w:t xml:space="preserve"> </w:t>
      </w:r>
      <w:bookmarkEnd w:id="1"/>
      <w:r w:rsidR="00B632A5" w:rsidRPr="00B00AB9">
        <w:rPr>
          <w:rFonts w:asciiTheme="majorBidi" w:hAnsiTheme="majorBidi" w:cstheme="majorBidi"/>
          <w:sz w:val="24"/>
          <w:szCs w:val="24"/>
          <w:lang w:bidi="ar-JO"/>
        </w:rPr>
        <w:t>formulas are for infants with cow's milk allergies. Notably, none of the formulas for infants aged 6-12 month</w:t>
      </w:r>
      <w:r w:rsidR="00B6347C" w:rsidRPr="00B00AB9">
        <w:rPr>
          <w:rFonts w:asciiTheme="majorBidi" w:hAnsiTheme="majorBidi" w:cstheme="majorBidi"/>
          <w:sz w:val="24"/>
          <w:szCs w:val="24"/>
          <w:lang w:bidi="ar-JO"/>
        </w:rPr>
        <w:t>s</w:t>
      </w:r>
      <w:r w:rsidR="00B632A5" w:rsidRPr="00B00AB9">
        <w:rPr>
          <w:rFonts w:asciiTheme="majorBidi" w:hAnsiTheme="majorBidi" w:cstheme="majorBidi"/>
          <w:sz w:val="24"/>
          <w:szCs w:val="24"/>
          <w:lang w:bidi="ar-JO"/>
        </w:rPr>
        <w:t xml:space="preserve"> contain hydrolyzed or partially hydrolyzed whey protein (Table S6). Among formulas for infants aged 0-12 month</w:t>
      </w:r>
      <w:r w:rsidR="00B6347C" w:rsidRPr="00B00AB9">
        <w:rPr>
          <w:rFonts w:asciiTheme="majorBidi" w:hAnsiTheme="majorBidi" w:cstheme="majorBidi"/>
          <w:sz w:val="24"/>
          <w:szCs w:val="24"/>
          <w:lang w:bidi="ar-JO"/>
        </w:rPr>
        <w:t>s</w:t>
      </w:r>
      <w:r w:rsidR="00B632A5" w:rsidRPr="00B00AB9">
        <w:rPr>
          <w:rFonts w:asciiTheme="majorBidi" w:hAnsiTheme="majorBidi" w:cstheme="majorBidi"/>
          <w:sz w:val="24"/>
          <w:szCs w:val="24"/>
          <w:lang w:bidi="ar-JO"/>
        </w:rPr>
        <w:t xml:space="preserve">, only the </w:t>
      </w:r>
      <w:proofErr w:type="spellStart"/>
      <w:r w:rsidR="00B632A5" w:rsidRPr="00B00AB9">
        <w:rPr>
          <w:rFonts w:asciiTheme="majorBidi" w:hAnsiTheme="majorBidi" w:cstheme="majorBidi"/>
          <w:sz w:val="24"/>
          <w:szCs w:val="24"/>
          <w:lang w:bidi="ar-JO"/>
        </w:rPr>
        <w:t>Sahha</w:t>
      </w:r>
      <w:proofErr w:type="spellEnd"/>
      <w:r w:rsidR="00B632A5" w:rsidRPr="00B00AB9">
        <w:rPr>
          <w:rFonts w:asciiTheme="majorBidi" w:hAnsiTheme="majorBidi" w:cstheme="majorBidi"/>
          <w:sz w:val="24"/>
          <w:szCs w:val="24"/>
          <w:lang w:bidi="ar-JO"/>
        </w:rPr>
        <w:t xml:space="preserve"> Gentle® product includes hydrolyzed whey protein (Table S5).</w:t>
      </w:r>
    </w:p>
    <w:p w14:paraId="5D96CA78" w14:textId="2A99B7A8" w:rsidR="001B1367" w:rsidRDefault="00304C17" w:rsidP="00304C17">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t xml:space="preserve">The fat </w:t>
      </w:r>
      <w:r w:rsidR="00314700" w:rsidRPr="00B00AB9">
        <w:rPr>
          <w:rFonts w:asciiTheme="majorBidi" w:hAnsiTheme="majorBidi" w:cstheme="majorBidi"/>
          <w:sz w:val="24"/>
          <w:szCs w:val="24"/>
          <w:lang w:bidi="ar-JO"/>
        </w:rPr>
        <w:t xml:space="preserve">in infant formulas </w:t>
      </w:r>
      <w:r w:rsidR="005B5BE1" w:rsidRPr="00B00AB9">
        <w:rPr>
          <w:rFonts w:asciiTheme="majorBidi" w:hAnsiTheme="majorBidi" w:cstheme="majorBidi"/>
          <w:sz w:val="24"/>
          <w:szCs w:val="24"/>
          <w:lang w:bidi="ar-JO"/>
        </w:rPr>
        <w:t xml:space="preserve">is mainly </w:t>
      </w:r>
      <w:r w:rsidR="00B866E7" w:rsidRPr="00B00AB9">
        <w:rPr>
          <w:rFonts w:asciiTheme="majorBidi" w:hAnsiTheme="majorBidi" w:cstheme="majorBidi"/>
          <w:sz w:val="24"/>
          <w:szCs w:val="24"/>
          <w:lang w:bidi="ar-JO"/>
        </w:rPr>
        <w:t xml:space="preserve">derived from vegetable oil and fat. </w:t>
      </w:r>
      <w:r w:rsidR="00BD7306" w:rsidRPr="00B00AB9">
        <w:rPr>
          <w:rFonts w:asciiTheme="majorBidi" w:hAnsiTheme="majorBidi" w:cstheme="majorBidi"/>
          <w:sz w:val="24"/>
          <w:szCs w:val="24"/>
          <w:lang w:bidi="ar-JO"/>
        </w:rPr>
        <w:t>Certain brands detail the quantities and varieties of fats present, including saturated, monounsaturated, and polyunsaturated fats, whereas others only indicate the overall fat content.</w:t>
      </w:r>
    </w:p>
    <w:tbl>
      <w:tblPr>
        <w:tblStyle w:val="TableGrid"/>
        <w:tblW w:w="0" w:type="auto"/>
        <w:tblLook w:val="04A0" w:firstRow="1" w:lastRow="0" w:firstColumn="1" w:lastColumn="0" w:noHBand="0" w:noVBand="1"/>
      </w:tblPr>
      <w:tblGrid>
        <w:gridCol w:w="2425"/>
        <w:gridCol w:w="1800"/>
        <w:gridCol w:w="1710"/>
        <w:gridCol w:w="1800"/>
        <w:gridCol w:w="1615"/>
      </w:tblGrid>
      <w:tr w:rsidR="00583330" w:rsidRPr="00B00AB9" w14:paraId="2A0C5A27" w14:textId="77777777" w:rsidTr="00837093">
        <w:trPr>
          <w:trHeight w:val="350"/>
        </w:trPr>
        <w:tc>
          <w:tcPr>
            <w:tcW w:w="9350" w:type="dxa"/>
            <w:gridSpan w:val="5"/>
            <w:tcBorders>
              <w:left w:val="nil"/>
              <w:right w:val="nil"/>
            </w:tcBorders>
          </w:tcPr>
          <w:p w14:paraId="49ED2760" w14:textId="77777777" w:rsidR="00583330" w:rsidRPr="00B00AB9" w:rsidRDefault="00583330" w:rsidP="00837093">
            <w:pPr>
              <w:rPr>
                <w:rFonts w:asciiTheme="majorBidi" w:hAnsiTheme="majorBidi" w:cstheme="majorBidi"/>
                <w:b/>
                <w:bCs/>
              </w:rPr>
            </w:pPr>
            <w:r w:rsidRPr="00B00AB9">
              <w:rPr>
                <w:rFonts w:asciiTheme="majorBidi" w:hAnsiTheme="majorBidi" w:cstheme="majorBidi"/>
                <w:b/>
                <w:bCs/>
              </w:rPr>
              <w:t xml:space="preserve">Table 1. </w:t>
            </w:r>
            <w:r w:rsidRPr="00B00AB9">
              <w:rPr>
                <w:rFonts w:asciiTheme="majorBidi" w:hAnsiTheme="majorBidi" w:cstheme="majorBidi"/>
              </w:rPr>
              <w:t xml:space="preserve">Standard Levels of Essential and Optional Nutrients in Infant Formulas According to </w:t>
            </w:r>
            <w:r w:rsidRPr="00B00AB9">
              <w:rPr>
                <w:rFonts w:asciiTheme="majorBidi" w:hAnsiTheme="majorBidi" w:cstheme="majorBidi"/>
                <w:i/>
                <w:iCs/>
              </w:rPr>
              <w:t>Codex Alimentarius</w:t>
            </w:r>
            <w:r w:rsidRPr="00B00AB9">
              <w:rPr>
                <w:rFonts w:asciiTheme="majorBidi" w:hAnsiTheme="majorBidi" w:cstheme="majorBidi"/>
              </w:rPr>
              <w:t xml:space="preserve"> Commission</w:t>
            </w:r>
          </w:p>
        </w:tc>
      </w:tr>
      <w:tr w:rsidR="00583330" w:rsidRPr="00B00AB9" w14:paraId="79FB670C" w14:textId="77777777" w:rsidTr="00837093">
        <w:trPr>
          <w:trHeight w:val="368"/>
        </w:trPr>
        <w:tc>
          <w:tcPr>
            <w:tcW w:w="2425" w:type="dxa"/>
            <w:tcBorders>
              <w:left w:val="nil"/>
              <w:right w:val="nil"/>
            </w:tcBorders>
          </w:tcPr>
          <w:p w14:paraId="36EB6090" w14:textId="77777777" w:rsidR="00583330" w:rsidRPr="00B00AB9" w:rsidRDefault="00583330" w:rsidP="00837093">
            <w:pPr>
              <w:spacing w:before="60"/>
              <w:rPr>
                <w:rFonts w:asciiTheme="majorBidi" w:hAnsiTheme="majorBidi" w:cstheme="majorBidi"/>
                <w:b/>
                <w:bCs/>
              </w:rPr>
            </w:pPr>
            <w:r w:rsidRPr="00B00AB9">
              <w:rPr>
                <w:rFonts w:asciiTheme="majorBidi" w:hAnsiTheme="majorBidi" w:cstheme="majorBidi"/>
                <w:b/>
                <w:bCs/>
              </w:rPr>
              <w:t>Nutrient</w:t>
            </w:r>
          </w:p>
        </w:tc>
        <w:tc>
          <w:tcPr>
            <w:tcW w:w="1800" w:type="dxa"/>
            <w:tcBorders>
              <w:left w:val="nil"/>
              <w:right w:val="nil"/>
            </w:tcBorders>
          </w:tcPr>
          <w:p w14:paraId="7EE43858" w14:textId="77777777" w:rsidR="00583330" w:rsidRPr="00B00AB9" w:rsidRDefault="00583330" w:rsidP="00837093">
            <w:pPr>
              <w:pStyle w:val="Default"/>
              <w:spacing w:before="60"/>
              <w:jc w:val="center"/>
              <w:rPr>
                <w:rFonts w:asciiTheme="majorBidi" w:hAnsiTheme="majorBidi" w:cstheme="majorBidi"/>
                <w:b/>
                <w:bCs/>
                <w:color w:val="auto"/>
                <w:kern w:val="2"/>
                <w:sz w:val="22"/>
                <w:szCs w:val="22"/>
              </w:rPr>
            </w:pPr>
            <w:r w:rsidRPr="00B00AB9">
              <w:rPr>
                <w:rFonts w:asciiTheme="majorBidi" w:hAnsiTheme="majorBidi" w:cstheme="majorBidi"/>
                <w:b/>
                <w:bCs/>
                <w:color w:val="auto"/>
                <w:kern w:val="2"/>
                <w:sz w:val="22"/>
                <w:szCs w:val="22"/>
              </w:rPr>
              <w:t>Unit</w:t>
            </w:r>
          </w:p>
        </w:tc>
        <w:tc>
          <w:tcPr>
            <w:tcW w:w="1710" w:type="dxa"/>
            <w:tcBorders>
              <w:left w:val="nil"/>
              <w:right w:val="nil"/>
            </w:tcBorders>
          </w:tcPr>
          <w:p w14:paraId="1452857A" w14:textId="77777777" w:rsidR="00583330" w:rsidRPr="00B00AB9" w:rsidRDefault="00583330" w:rsidP="00837093">
            <w:pPr>
              <w:pStyle w:val="Default"/>
              <w:spacing w:before="60"/>
              <w:jc w:val="center"/>
              <w:rPr>
                <w:rFonts w:asciiTheme="majorBidi" w:hAnsiTheme="majorBidi" w:cstheme="majorBidi"/>
                <w:b/>
                <w:bCs/>
                <w:color w:val="auto"/>
                <w:kern w:val="2"/>
                <w:sz w:val="22"/>
                <w:szCs w:val="22"/>
              </w:rPr>
            </w:pPr>
            <w:r w:rsidRPr="00B00AB9">
              <w:rPr>
                <w:rFonts w:asciiTheme="majorBidi" w:hAnsiTheme="majorBidi" w:cstheme="majorBidi"/>
                <w:b/>
                <w:bCs/>
                <w:color w:val="auto"/>
                <w:kern w:val="2"/>
                <w:sz w:val="22"/>
                <w:szCs w:val="22"/>
              </w:rPr>
              <w:t>Minimum</w:t>
            </w:r>
          </w:p>
        </w:tc>
        <w:tc>
          <w:tcPr>
            <w:tcW w:w="1800" w:type="dxa"/>
            <w:tcBorders>
              <w:left w:val="nil"/>
              <w:right w:val="nil"/>
            </w:tcBorders>
          </w:tcPr>
          <w:p w14:paraId="3CD75663" w14:textId="77777777" w:rsidR="00583330" w:rsidRPr="00B00AB9" w:rsidRDefault="00583330" w:rsidP="00837093">
            <w:pPr>
              <w:spacing w:before="60"/>
              <w:jc w:val="center"/>
              <w:rPr>
                <w:rFonts w:asciiTheme="majorBidi" w:hAnsiTheme="majorBidi" w:cstheme="majorBidi"/>
                <w:b/>
                <w:bCs/>
              </w:rPr>
            </w:pPr>
            <w:r w:rsidRPr="00B00AB9">
              <w:rPr>
                <w:rFonts w:asciiTheme="majorBidi" w:hAnsiTheme="majorBidi" w:cstheme="majorBidi"/>
                <w:b/>
                <w:bCs/>
              </w:rPr>
              <w:t>Maximum</w:t>
            </w:r>
          </w:p>
        </w:tc>
        <w:tc>
          <w:tcPr>
            <w:tcW w:w="1615" w:type="dxa"/>
            <w:tcBorders>
              <w:left w:val="nil"/>
              <w:right w:val="nil"/>
            </w:tcBorders>
          </w:tcPr>
          <w:p w14:paraId="2C19EF3B" w14:textId="77777777" w:rsidR="00583330" w:rsidRPr="00B00AB9" w:rsidRDefault="00583330" w:rsidP="00837093">
            <w:pPr>
              <w:pStyle w:val="Default"/>
              <w:spacing w:before="60"/>
              <w:jc w:val="center"/>
              <w:rPr>
                <w:rFonts w:asciiTheme="majorBidi" w:hAnsiTheme="majorBidi" w:cstheme="majorBidi"/>
                <w:b/>
                <w:bCs/>
                <w:color w:val="auto"/>
                <w:kern w:val="2"/>
                <w:sz w:val="22"/>
                <w:szCs w:val="22"/>
              </w:rPr>
            </w:pPr>
            <w:r w:rsidRPr="00B00AB9">
              <w:rPr>
                <w:rFonts w:asciiTheme="majorBidi" w:hAnsiTheme="majorBidi" w:cstheme="majorBidi"/>
                <w:b/>
                <w:bCs/>
                <w:color w:val="auto"/>
                <w:kern w:val="2"/>
                <w:sz w:val="22"/>
                <w:szCs w:val="22"/>
              </w:rPr>
              <w:t>GUL</w:t>
            </w:r>
          </w:p>
        </w:tc>
      </w:tr>
      <w:tr w:rsidR="00583330" w:rsidRPr="00B00AB9" w14:paraId="6F9FF6B6" w14:textId="77777777" w:rsidTr="00837093">
        <w:tc>
          <w:tcPr>
            <w:tcW w:w="2425" w:type="dxa"/>
            <w:tcBorders>
              <w:left w:val="nil"/>
              <w:right w:val="nil"/>
            </w:tcBorders>
          </w:tcPr>
          <w:p w14:paraId="3CAD358A" w14:textId="77777777" w:rsidR="00583330" w:rsidRPr="00B00AB9" w:rsidRDefault="00583330" w:rsidP="00837093">
            <w:pPr>
              <w:rPr>
                <w:rFonts w:asciiTheme="majorBidi" w:hAnsiTheme="majorBidi" w:cstheme="majorBidi"/>
                <w:b/>
                <w:bCs/>
              </w:rPr>
            </w:pPr>
            <w:r w:rsidRPr="00B00AB9">
              <w:rPr>
                <w:rFonts w:asciiTheme="majorBidi" w:hAnsiTheme="majorBidi" w:cstheme="majorBidi"/>
                <w:b/>
                <w:bCs/>
              </w:rPr>
              <w:t>Energy</w:t>
            </w:r>
          </w:p>
        </w:tc>
        <w:tc>
          <w:tcPr>
            <w:tcW w:w="1800" w:type="dxa"/>
            <w:tcBorders>
              <w:left w:val="nil"/>
              <w:right w:val="nil"/>
            </w:tcBorders>
          </w:tcPr>
          <w:p w14:paraId="5BEBC47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kcal/100 mL</w:t>
            </w:r>
          </w:p>
        </w:tc>
        <w:tc>
          <w:tcPr>
            <w:tcW w:w="1710" w:type="dxa"/>
            <w:tcBorders>
              <w:left w:val="nil"/>
              <w:right w:val="nil"/>
            </w:tcBorders>
          </w:tcPr>
          <w:p w14:paraId="7EDD51E3"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800" w:type="dxa"/>
            <w:tcBorders>
              <w:left w:val="nil"/>
              <w:right w:val="nil"/>
            </w:tcBorders>
          </w:tcPr>
          <w:p w14:paraId="0B9B5BF1"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70</w:t>
            </w:r>
          </w:p>
        </w:tc>
        <w:tc>
          <w:tcPr>
            <w:tcW w:w="1615" w:type="dxa"/>
            <w:tcBorders>
              <w:left w:val="nil"/>
              <w:right w:val="nil"/>
            </w:tcBorders>
          </w:tcPr>
          <w:p w14:paraId="6222E45F" w14:textId="77777777" w:rsidR="00583330" w:rsidRPr="00B00AB9" w:rsidRDefault="00583330" w:rsidP="00837093">
            <w:pPr>
              <w:jc w:val="center"/>
              <w:rPr>
                <w:rFonts w:asciiTheme="majorBidi" w:hAnsiTheme="majorBidi" w:cstheme="majorBidi"/>
              </w:rPr>
            </w:pPr>
          </w:p>
        </w:tc>
      </w:tr>
      <w:tr w:rsidR="00583330" w:rsidRPr="00B00AB9" w14:paraId="38F03F93" w14:textId="77777777" w:rsidTr="00837093">
        <w:tc>
          <w:tcPr>
            <w:tcW w:w="9350" w:type="dxa"/>
            <w:gridSpan w:val="5"/>
            <w:tcBorders>
              <w:left w:val="nil"/>
              <w:right w:val="nil"/>
            </w:tcBorders>
            <w:shd w:val="clear" w:color="auto" w:fill="E7E6E6" w:themeFill="background2"/>
          </w:tcPr>
          <w:p w14:paraId="66C89B07" w14:textId="77777777" w:rsidR="00583330" w:rsidRPr="00B00AB9" w:rsidRDefault="00583330" w:rsidP="00837093">
            <w:pPr>
              <w:rPr>
                <w:rFonts w:asciiTheme="majorBidi" w:hAnsiTheme="majorBidi" w:cstheme="majorBidi"/>
              </w:rPr>
            </w:pPr>
            <w:r w:rsidRPr="00B00AB9">
              <w:rPr>
                <w:rFonts w:asciiTheme="majorBidi" w:hAnsiTheme="majorBidi" w:cstheme="majorBidi"/>
                <w:b/>
                <w:bCs/>
              </w:rPr>
              <w:t>Macronutrients</w:t>
            </w:r>
          </w:p>
        </w:tc>
      </w:tr>
      <w:tr w:rsidR="00583330" w:rsidRPr="00B00AB9" w14:paraId="20E44407" w14:textId="77777777" w:rsidTr="00837093">
        <w:tc>
          <w:tcPr>
            <w:tcW w:w="2425" w:type="dxa"/>
            <w:tcBorders>
              <w:left w:val="nil"/>
              <w:right w:val="nil"/>
            </w:tcBorders>
          </w:tcPr>
          <w:p w14:paraId="73C3B0AF" w14:textId="77777777" w:rsidR="00583330" w:rsidRPr="00B00AB9" w:rsidRDefault="00583330" w:rsidP="00837093">
            <w:pPr>
              <w:rPr>
                <w:rFonts w:asciiTheme="majorBidi" w:hAnsiTheme="majorBidi" w:cstheme="majorBidi"/>
              </w:rPr>
            </w:pPr>
            <w:r w:rsidRPr="00B00AB9">
              <w:rPr>
                <w:rFonts w:asciiTheme="majorBidi" w:hAnsiTheme="majorBidi" w:cstheme="majorBidi"/>
              </w:rPr>
              <w:t>Protein</w:t>
            </w:r>
          </w:p>
        </w:tc>
        <w:tc>
          <w:tcPr>
            <w:tcW w:w="1800" w:type="dxa"/>
            <w:tcBorders>
              <w:left w:val="nil"/>
              <w:right w:val="nil"/>
            </w:tcBorders>
          </w:tcPr>
          <w:p w14:paraId="355E11F3"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g/100 kcal</w:t>
            </w:r>
          </w:p>
        </w:tc>
        <w:tc>
          <w:tcPr>
            <w:tcW w:w="1710" w:type="dxa"/>
            <w:tcBorders>
              <w:left w:val="nil"/>
              <w:right w:val="nil"/>
            </w:tcBorders>
          </w:tcPr>
          <w:p w14:paraId="74E3722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1.8</w:t>
            </w:r>
          </w:p>
        </w:tc>
        <w:tc>
          <w:tcPr>
            <w:tcW w:w="1800" w:type="dxa"/>
            <w:tcBorders>
              <w:left w:val="nil"/>
              <w:right w:val="nil"/>
            </w:tcBorders>
          </w:tcPr>
          <w:p w14:paraId="549F9BC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3.0</w:t>
            </w:r>
          </w:p>
        </w:tc>
        <w:tc>
          <w:tcPr>
            <w:tcW w:w="1615" w:type="dxa"/>
            <w:tcBorders>
              <w:left w:val="nil"/>
              <w:right w:val="nil"/>
            </w:tcBorders>
          </w:tcPr>
          <w:p w14:paraId="0A274DE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23258EFB" w14:textId="77777777" w:rsidTr="00837093">
        <w:tc>
          <w:tcPr>
            <w:tcW w:w="2425" w:type="dxa"/>
            <w:tcBorders>
              <w:left w:val="nil"/>
              <w:right w:val="nil"/>
            </w:tcBorders>
          </w:tcPr>
          <w:p w14:paraId="7012815A" w14:textId="77777777" w:rsidR="00583330" w:rsidRPr="00B00AB9" w:rsidRDefault="00583330" w:rsidP="00837093">
            <w:pPr>
              <w:rPr>
                <w:rFonts w:asciiTheme="majorBidi" w:hAnsiTheme="majorBidi" w:cstheme="majorBidi"/>
              </w:rPr>
            </w:pPr>
            <w:r w:rsidRPr="00B00AB9">
              <w:rPr>
                <w:rFonts w:asciiTheme="majorBidi" w:hAnsiTheme="majorBidi" w:cstheme="majorBidi"/>
              </w:rPr>
              <w:t>Total fat</w:t>
            </w:r>
          </w:p>
        </w:tc>
        <w:tc>
          <w:tcPr>
            <w:tcW w:w="1800" w:type="dxa"/>
            <w:tcBorders>
              <w:left w:val="nil"/>
              <w:right w:val="nil"/>
            </w:tcBorders>
          </w:tcPr>
          <w:p w14:paraId="10F95E7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g/100 kcal</w:t>
            </w:r>
          </w:p>
        </w:tc>
        <w:tc>
          <w:tcPr>
            <w:tcW w:w="1710" w:type="dxa"/>
            <w:tcBorders>
              <w:left w:val="nil"/>
              <w:right w:val="nil"/>
            </w:tcBorders>
          </w:tcPr>
          <w:p w14:paraId="49A9F65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4.4</w:t>
            </w:r>
          </w:p>
        </w:tc>
        <w:tc>
          <w:tcPr>
            <w:tcW w:w="1800" w:type="dxa"/>
            <w:tcBorders>
              <w:left w:val="nil"/>
              <w:right w:val="nil"/>
            </w:tcBorders>
          </w:tcPr>
          <w:p w14:paraId="185C2BC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615" w:type="dxa"/>
            <w:tcBorders>
              <w:left w:val="nil"/>
              <w:right w:val="nil"/>
            </w:tcBorders>
          </w:tcPr>
          <w:p w14:paraId="2308C97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2BA351F4" w14:textId="77777777" w:rsidTr="00837093">
        <w:tc>
          <w:tcPr>
            <w:tcW w:w="2425" w:type="dxa"/>
            <w:tcBorders>
              <w:left w:val="nil"/>
              <w:right w:val="nil"/>
            </w:tcBorders>
          </w:tcPr>
          <w:p w14:paraId="72EB0839" w14:textId="77777777" w:rsidR="00583330" w:rsidRPr="00B00AB9" w:rsidRDefault="00583330" w:rsidP="00837093">
            <w:pPr>
              <w:rPr>
                <w:rFonts w:asciiTheme="majorBidi" w:hAnsiTheme="majorBidi" w:cstheme="majorBidi"/>
              </w:rPr>
            </w:pPr>
            <w:r w:rsidRPr="00B00AB9">
              <w:rPr>
                <w:rFonts w:asciiTheme="majorBidi" w:hAnsiTheme="majorBidi" w:cstheme="majorBidi"/>
              </w:rPr>
              <w:lastRenderedPageBreak/>
              <w:t>Total carbohydrates</w:t>
            </w:r>
          </w:p>
        </w:tc>
        <w:tc>
          <w:tcPr>
            <w:tcW w:w="1800" w:type="dxa"/>
            <w:tcBorders>
              <w:left w:val="nil"/>
              <w:right w:val="nil"/>
            </w:tcBorders>
          </w:tcPr>
          <w:p w14:paraId="3DA77921"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g/100 kcal</w:t>
            </w:r>
          </w:p>
        </w:tc>
        <w:tc>
          <w:tcPr>
            <w:tcW w:w="1710" w:type="dxa"/>
            <w:tcBorders>
              <w:left w:val="nil"/>
              <w:right w:val="nil"/>
            </w:tcBorders>
          </w:tcPr>
          <w:p w14:paraId="5CDEBBB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9.0</w:t>
            </w:r>
          </w:p>
        </w:tc>
        <w:tc>
          <w:tcPr>
            <w:tcW w:w="1800" w:type="dxa"/>
            <w:tcBorders>
              <w:left w:val="nil"/>
              <w:right w:val="nil"/>
            </w:tcBorders>
          </w:tcPr>
          <w:p w14:paraId="67D4DF7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14.0</w:t>
            </w:r>
          </w:p>
        </w:tc>
        <w:tc>
          <w:tcPr>
            <w:tcW w:w="1615" w:type="dxa"/>
            <w:tcBorders>
              <w:left w:val="nil"/>
              <w:right w:val="nil"/>
            </w:tcBorders>
          </w:tcPr>
          <w:p w14:paraId="6C8E56C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5F1A0BDD" w14:textId="77777777" w:rsidTr="00837093">
        <w:tc>
          <w:tcPr>
            <w:tcW w:w="2425" w:type="dxa"/>
            <w:tcBorders>
              <w:left w:val="nil"/>
              <w:right w:val="nil"/>
            </w:tcBorders>
            <w:shd w:val="clear" w:color="auto" w:fill="E7E6E6" w:themeFill="background2"/>
          </w:tcPr>
          <w:p w14:paraId="338BD2AF" w14:textId="77777777" w:rsidR="00583330" w:rsidRPr="00B00AB9" w:rsidRDefault="00583330" w:rsidP="00837093">
            <w:pPr>
              <w:rPr>
                <w:rFonts w:asciiTheme="majorBidi" w:hAnsiTheme="majorBidi" w:cstheme="majorBidi"/>
                <w:b/>
                <w:bCs/>
              </w:rPr>
            </w:pPr>
            <w:r w:rsidRPr="00B00AB9">
              <w:rPr>
                <w:rFonts w:asciiTheme="majorBidi" w:hAnsiTheme="majorBidi" w:cstheme="majorBidi"/>
                <w:b/>
                <w:bCs/>
              </w:rPr>
              <w:t>Major Minerals</w:t>
            </w:r>
          </w:p>
        </w:tc>
        <w:tc>
          <w:tcPr>
            <w:tcW w:w="1800" w:type="dxa"/>
            <w:tcBorders>
              <w:left w:val="nil"/>
              <w:right w:val="nil"/>
            </w:tcBorders>
            <w:shd w:val="clear" w:color="auto" w:fill="E7E6E6" w:themeFill="background2"/>
          </w:tcPr>
          <w:p w14:paraId="161E63A3" w14:textId="77777777" w:rsidR="00583330" w:rsidRPr="00B00AB9" w:rsidRDefault="00583330" w:rsidP="00837093">
            <w:pPr>
              <w:jc w:val="center"/>
              <w:rPr>
                <w:rFonts w:asciiTheme="majorBidi" w:hAnsiTheme="majorBidi" w:cstheme="majorBidi"/>
              </w:rPr>
            </w:pPr>
          </w:p>
        </w:tc>
        <w:tc>
          <w:tcPr>
            <w:tcW w:w="1710" w:type="dxa"/>
            <w:tcBorders>
              <w:left w:val="nil"/>
              <w:right w:val="nil"/>
            </w:tcBorders>
            <w:shd w:val="clear" w:color="auto" w:fill="E7E6E6" w:themeFill="background2"/>
          </w:tcPr>
          <w:p w14:paraId="26E11273" w14:textId="77777777" w:rsidR="00583330" w:rsidRPr="00B00AB9" w:rsidRDefault="00583330" w:rsidP="00837093">
            <w:pPr>
              <w:jc w:val="center"/>
              <w:rPr>
                <w:rFonts w:asciiTheme="majorBidi" w:hAnsiTheme="majorBidi" w:cstheme="majorBidi"/>
              </w:rPr>
            </w:pPr>
          </w:p>
        </w:tc>
        <w:tc>
          <w:tcPr>
            <w:tcW w:w="1800" w:type="dxa"/>
            <w:tcBorders>
              <w:left w:val="nil"/>
              <w:right w:val="nil"/>
            </w:tcBorders>
            <w:shd w:val="clear" w:color="auto" w:fill="E7E6E6" w:themeFill="background2"/>
          </w:tcPr>
          <w:p w14:paraId="238D7C07"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shd w:val="clear" w:color="auto" w:fill="E7E6E6" w:themeFill="background2"/>
          </w:tcPr>
          <w:p w14:paraId="05DBDF81" w14:textId="77777777" w:rsidR="00583330" w:rsidRPr="00B00AB9" w:rsidRDefault="00583330" w:rsidP="00837093">
            <w:pPr>
              <w:jc w:val="center"/>
              <w:rPr>
                <w:rFonts w:asciiTheme="majorBidi" w:hAnsiTheme="majorBidi" w:cstheme="majorBidi"/>
              </w:rPr>
            </w:pPr>
          </w:p>
        </w:tc>
      </w:tr>
      <w:tr w:rsidR="00583330" w:rsidRPr="00B00AB9" w14:paraId="345914D3" w14:textId="77777777" w:rsidTr="00837093">
        <w:tc>
          <w:tcPr>
            <w:tcW w:w="2425" w:type="dxa"/>
            <w:tcBorders>
              <w:left w:val="nil"/>
              <w:right w:val="nil"/>
            </w:tcBorders>
          </w:tcPr>
          <w:p w14:paraId="0545F960" w14:textId="77777777" w:rsidR="00583330" w:rsidRPr="00B00AB9" w:rsidRDefault="00583330" w:rsidP="00837093">
            <w:pPr>
              <w:rPr>
                <w:rFonts w:asciiTheme="majorBidi" w:hAnsiTheme="majorBidi" w:cstheme="majorBidi"/>
              </w:rPr>
            </w:pPr>
            <w:r w:rsidRPr="00B00AB9">
              <w:rPr>
                <w:rFonts w:asciiTheme="majorBidi" w:hAnsiTheme="majorBidi" w:cstheme="majorBidi"/>
              </w:rPr>
              <w:t>Sodium</w:t>
            </w:r>
          </w:p>
        </w:tc>
        <w:tc>
          <w:tcPr>
            <w:tcW w:w="1800" w:type="dxa"/>
            <w:tcBorders>
              <w:left w:val="nil"/>
              <w:right w:val="nil"/>
            </w:tcBorders>
          </w:tcPr>
          <w:p w14:paraId="687C946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0E569DB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20</w:t>
            </w:r>
          </w:p>
        </w:tc>
        <w:tc>
          <w:tcPr>
            <w:tcW w:w="1800" w:type="dxa"/>
            <w:tcBorders>
              <w:left w:val="nil"/>
              <w:right w:val="nil"/>
            </w:tcBorders>
          </w:tcPr>
          <w:p w14:paraId="2BED754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615" w:type="dxa"/>
            <w:tcBorders>
              <w:left w:val="nil"/>
              <w:right w:val="nil"/>
            </w:tcBorders>
          </w:tcPr>
          <w:p w14:paraId="4FBA2CE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0AB3F27F" w14:textId="77777777" w:rsidTr="00837093">
        <w:tc>
          <w:tcPr>
            <w:tcW w:w="2425" w:type="dxa"/>
            <w:tcBorders>
              <w:left w:val="nil"/>
              <w:right w:val="nil"/>
            </w:tcBorders>
          </w:tcPr>
          <w:p w14:paraId="5880AF01" w14:textId="77777777" w:rsidR="00583330" w:rsidRPr="00B00AB9" w:rsidRDefault="00583330" w:rsidP="00837093">
            <w:pPr>
              <w:rPr>
                <w:rFonts w:asciiTheme="majorBidi" w:hAnsiTheme="majorBidi" w:cstheme="majorBidi"/>
              </w:rPr>
            </w:pPr>
            <w:r w:rsidRPr="00B00AB9">
              <w:rPr>
                <w:rFonts w:asciiTheme="majorBidi" w:hAnsiTheme="majorBidi" w:cstheme="majorBidi"/>
              </w:rPr>
              <w:t>Potassium</w:t>
            </w:r>
          </w:p>
        </w:tc>
        <w:tc>
          <w:tcPr>
            <w:tcW w:w="1800" w:type="dxa"/>
            <w:tcBorders>
              <w:left w:val="nil"/>
              <w:right w:val="nil"/>
            </w:tcBorders>
          </w:tcPr>
          <w:p w14:paraId="5BC696B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6C911D7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800" w:type="dxa"/>
            <w:tcBorders>
              <w:left w:val="nil"/>
              <w:right w:val="nil"/>
            </w:tcBorders>
          </w:tcPr>
          <w:p w14:paraId="1624F591"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180</w:t>
            </w:r>
          </w:p>
        </w:tc>
        <w:tc>
          <w:tcPr>
            <w:tcW w:w="1615" w:type="dxa"/>
            <w:tcBorders>
              <w:left w:val="nil"/>
              <w:right w:val="nil"/>
            </w:tcBorders>
          </w:tcPr>
          <w:p w14:paraId="22ED752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3263C858" w14:textId="77777777" w:rsidTr="00837093">
        <w:tc>
          <w:tcPr>
            <w:tcW w:w="2425" w:type="dxa"/>
            <w:tcBorders>
              <w:left w:val="nil"/>
              <w:right w:val="nil"/>
            </w:tcBorders>
          </w:tcPr>
          <w:p w14:paraId="346AB4C0" w14:textId="77777777" w:rsidR="00583330" w:rsidRPr="00B00AB9" w:rsidRDefault="00583330" w:rsidP="00837093">
            <w:pPr>
              <w:rPr>
                <w:rFonts w:asciiTheme="majorBidi" w:hAnsiTheme="majorBidi" w:cstheme="majorBidi"/>
              </w:rPr>
            </w:pPr>
            <w:r w:rsidRPr="00B00AB9">
              <w:rPr>
                <w:rFonts w:asciiTheme="majorBidi" w:hAnsiTheme="majorBidi" w:cstheme="majorBidi"/>
              </w:rPr>
              <w:t>Chloride</w:t>
            </w:r>
          </w:p>
        </w:tc>
        <w:tc>
          <w:tcPr>
            <w:tcW w:w="1800" w:type="dxa"/>
            <w:tcBorders>
              <w:left w:val="nil"/>
              <w:right w:val="nil"/>
            </w:tcBorders>
          </w:tcPr>
          <w:p w14:paraId="7CA4EF9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5E880C0E"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w:t>
            </w:r>
          </w:p>
        </w:tc>
        <w:tc>
          <w:tcPr>
            <w:tcW w:w="1800" w:type="dxa"/>
            <w:tcBorders>
              <w:left w:val="nil"/>
              <w:right w:val="nil"/>
            </w:tcBorders>
          </w:tcPr>
          <w:p w14:paraId="244368B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160</w:t>
            </w:r>
          </w:p>
        </w:tc>
        <w:tc>
          <w:tcPr>
            <w:tcW w:w="1615" w:type="dxa"/>
            <w:tcBorders>
              <w:left w:val="nil"/>
              <w:right w:val="nil"/>
            </w:tcBorders>
          </w:tcPr>
          <w:p w14:paraId="49147F4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673409CC" w14:textId="77777777" w:rsidTr="00837093">
        <w:tc>
          <w:tcPr>
            <w:tcW w:w="2425" w:type="dxa"/>
            <w:tcBorders>
              <w:left w:val="nil"/>
              <w:right w:val="nil"/>
            </w:tcBorders>
          </w:tcPr>
          <w:p w14:paraId="3909B3FB" w14:textId="77777777" w:rsidR="00583330" w:rsidRPr="00B00AB9" w:rsidRDefault="00583330" w:rsidP="00837093">
            <w:pPr>
              <w:rPr>
                <w:rFonts w:asciiTheme="majorBidi" w:hAnsiTheme="majorBidi" w:cstheme="majorBidi"/>
              </w:rPr>
            </w:pPr>
            <w:r w:rsidRPr="00B00AB9">
              <w:rPr>
                <w:rFonts w:asciiTheme="majorBidi" w:hAnsiTheme="majorBidi" w:cstheme="majorBidi"/>
              </w:rPr>
              <w:t>Calcium</w:t>
            </w:r>
          </w:p>
        </w:tc>
        <w:tc>
          <w:tcPr>
            <w:tcW w:w="1800" w:type="dxa"/>
            <w:tcBorders>
              <w:left w:val="nil"/>
              <w:right w:val="nil"/>
            </w:tcBorders>
          </w:tcPr>
          <w:p w14:paraId="444A801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7921FA3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w:t>
            </w:r>
          </w:p>
        </w:tc>
        <w:tc>
          <w:tcPr>
            <w:tcW w:w="1800" w:type="dxa"/>
            <w:tcBorders>
              <w:left w:val="nil"/>
              <w:right w:val="nil"/>
            </w:tcBorders>
          </w:tcPr>
          <w:p w14:paraId="2789828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6161277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140</w:t>
            </w:r>
          </w:p>
        </w:tc>
      </w:tr>
      <w:tr w:rsidR="00583330" w:rsidRPr="00B00AB9" w14:paraId="470E1664" w14:textId="77777777" w:rsidTr="00837093">
        <w:tc>
          <w:tcPr>
            <w:tcW w:w="2425" w:type="dxa"/>
            <w:tcBorders>
              <w:left w:val="nil"/>
              <w:right w:val="nil"/>
            </w:tcBorders>
          </w:tcPr>
          <w:p w14:paraId="5268C3D4" w14:textId="77777777" w:rsidR="00583330" w:rsidRPr="00B00AB9" w:rsidRDefault="00583330" w:rsidP="00837093">
            <w:pPr>
              <w:rPr>
                <w:rFonts w:asciiTheme="majorBidi" w:hAnsiTheme="majorBidi" w:cstheme="majorBidi"/>
              </w:rPr>
            </w:pPr>
            <w:r w:rsidRPr="00B00AB9">
              <w:rPr>
                <w:rFonts w:asciiTheme="majorBidi" w:hAnsiTheme="majorBidi" w:cstheme="majorBidi"/>
              </w:rPr>
              <w:t>Phosphorous</w:t>
            </w:r>
          </w:p>
        </w:tc>
        <w:tc>
          <w:tcPr>
            <w:tcW w:w="1800" w:type="dxa"/>
            <w:tcBorders>
              <w:left w:val="nil"/>
              <w:right w:val="nil"/>
            </w:tcBorders>
          </w:tcPr>
          <w:p w14:paraId="182D8B5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26481F1E"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25</w:t>
            </w:r>
          </w:p>
        </w:tc>
        <w:tc>
          <w:tcPr>
            <w:tcW w:w="1800" w:type="dxa"/>
            <w:tcBorders>
              <w:left w:val="nil"/>
              <w:right w:val="nil"/>
            </w:tcBorders>
          </w:tcPr>
          <w:p w14:paraId="37DE7B7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6D328B1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100</w:t>
            </w:r>
          </w:p>
        </w:tc>
      </w:tr>
      <w:tr w:rsidR="00583330" w:rsidRPr="00B00AB9" w14:paraId="36FDCDAC" w14:textId="77777777" w:rsidTr="00837093">
        <w:tc>
          <w:tcPr>
            <w:tcW w:w="2425" w:type="dxa"/>
            <w:tcBorders>
              <w:left w:val="nil"/>
              <w:right w:val="nil"/>
            </w:tcBorders>
          </w:tcPr>
          <w:p w14:paraId="027DE70E" w14:textId="77777777" w:rsidR="00583330" w:rsidRPr="00B00AB9" w:rsidRDefault="00583330" w:rsidP="00837093">
            <w:pPr>
              <w:rPr>
                <w:rFonts w:asciiTheme="majorBidi" w:hAnsiTheme="majorBidi" w:cstheme="majorBidi"/>
              </w:rPr>
            </w:pPr>
            <w:r w:rsidRPr="00B00AB9">
              <w:rPr>
                <w:rFonts w:asciiTheme="majorBidi" w:hAnsiTheme="majorBidi" w:cstheme="majorBidi"/>
              </w:rPr>
              <w:t>Magnesium</w:t>
            </w:r>
          </w:p>
        </w:tc>
        <w:tc>
          <w:tcPr>
            <w:tcW w:w="1800" w:type="dxa"/>
            <w:tcBorders>
              <w:left w:val="nil"/>
              <w:right w:val="nil"/>
            </w:tcBorders>
          </w:tcPr>
          <w:p w14:paraId="3315A6B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60A91E1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w:t>
            </w:r>
          </w:p>
        </w:tc>
        <w:tc>
          <w:tcPr>
            <w:tcW w:w="1800" w:type="dxa"/>
            <w:tcBorders>
              <w:left w:val="nil"/>
              <w:right w:val="nil"/>
            </w:tcBorders>
          </w:tcPr>
          <w:p w14:paraId="52F4028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76124C1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w:t>
            </w:r>
          </w:p>
        </w:tc>
      </w:tr>
      <w:tr w:rsidR="00583330" w:rsidRPr="00B00AB9" w14:paraId="66F5E15B" w14:textId="77777777" w:rsidTr="00837093">
        <w:tc>
          <w:tcPr>
            <w:tcW w:w="2425" w:type="dxa"/>
            <w:tcBorders>
              <w:left w:val="nil"/>
              <w:right w:val="nil"/>
            </w:tcBorders>
            <w:shd w:val="clear" w:color="auto" w:fill="E7E6E6" w:themeFill="background2"/>
          </w:tcPr>
          <w:p w14:paraId="41C805B1" w14:textId="77777777" w:rsidR="00583330" w:rsidRPr="00B00AB9" w:rsidRDefault="00583330" w:rsidP="00837093">
            <w:pPr>
              <w:rPr>
                <w:rFonts w:asciiTheme="majorBidi" w:hAnsiTheme="majorBidi" w:cstheme="majorBidi"/>
                <w:b/>
                <w:bCs/>
              </w:rPr>
            </w:pPr>
            <w:r w:rsidRPr="00B00AB9">
              <w:rPr>
                <w:rFonts w:asciiTheme="majorBidi" w:hAnsiTheme="majorBidi" w:cstheme="majorBidi"/>
                <w:b/>
                <w:bCs/>
              </w:rPr>
              <w:t>Trace Minerals</w:t>
            </w:r>
          </w:p>
        </w:tc>
        <w:tc>
          <w:tcPr>
            <w:tcW w:w="1800" w:type="dxa"/>
            <w:tcBorders>
              <w:left w:val="nil"/>
              <w:right w:val="nil"/>
            </w:tcBorders>
            <w:shd w:val="clear" w:color="auto" w:fill="E7E6E6" w:themeFill="background2"/>
          </w:tcPr>
          <w:p w14:paraId="318F38B5" w14:textId="77777777" w:rsidR="00583330" w:rsidRPr="00B00AB9" w:rsidRDefault="00583330" w:rsidP="00837093">
            <w:pPr>
              <w:jc w:val="center"/>
              <w:rPr>
                <w:rFonts w:asciiTheme="majorBidi" w:hAnsiTheme="majorBidi" w:cstheme="majorBidi"/>
              </w:rPr>
            </w:pPr>
          </w:p>
        </w:tc>
        <w:tc>
          <w:tcPr>
            <w:tcW w:w="1710" w:type="dxa"/>
            <w:tcBorders>
              <w:left w:val="nil"/>
              <w:right w:val="nil"/>
            </w:tcBorders>
            <w:shd w:val="clear" w:color="auto" w:fill="E7E6E6" w:themeFill="background2"/>
          </w:tcPr>
          <w:p w14:paraId="5E7F56B0" w14:textId="77777777" w:rsidR="00583330" w:rsidRPr="00B00AB9" w:rsidRDefault="00583330" w:rsidP="00837093">
            <w:pPr>
              <w:jc w:val="center"/>
              <w:rPr>
                <w:rFonts w:asciiTheme="majorBidi" w:hAnsiTheme="majorBidi" w:cstheme="majorBidi"/>
              </w:rPr>
            </w:pPr>
          </w:p>
        </w:tc>
        <w:tc>
          <w:tcPr>
            <w:tcW w:w="1800" w:type="dxa"/>
            <w:tcBorders>
              <w:left w:val="nil"/>
              <w:right w:val="nil"/>
            </w:tcBorders>
            <w:shd w:val="clear" w:color="auto" w:fill="E7E6E6" w:themeFill="background2"/>
          </w:tcPr>
          <w:p w14:paraId="562D7D18"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shd w:val="clear" w:color="auto" w:fill="E7E6E6" w:themeFill="background2"/>
          </w:tcPr>
          <w:p w14:paraId="2A24F5C9" w14:textId="77777777" w:rsidR="00583330" w:rsidRPr="00B00AB9" w:rsidRDefault="00583330" w:rsidP="00837093">
            <w:pPr>
              <w:jc w:val="center"/>
              <w:rPr>
                <w:rFonts w:asciiTheme="majorBidi" w:hAnsiTheme="majorBidi" w:cstheme="majorBidi"/>
              </w:rPr>
            </w:pPr>
          </w:p>
        </w:tc>
      </w:tr>
      <w:tr w:rsidR="00583330" w:rsidRPr="00B00AB9" w14:paraId="3B16B8CE" w14:textId="77777777" w:rsidTr="00837093">
        <w:tc>
          <w:tcPr>
            <w:tcW w:w="2425" w:type="dxa"/>
            <w:tcBorders>
              <w:left w:val="nil"/>
              <w:right w:val="nil"/>
            </w:tcBorders>
          </w:tcPr>
          <w:p w14:paraId="01D348E3" w14:textId="77777777" w:rsidR="00583330" w:rsidRPr="00B00AB9" w:rsidRDefault="00583330" w:rsidP="00837093">
            <w:pPr>
              <w:rPr>
                <w:rFonts w:asciiTheme="majorBidi" w:hAnsiTheme="majorBidi" w:cstheme="majorBidi"/>
              </w:rPr>
            </w:pPr>
            <w:r w:rsidRPr="00B00AB9">
              <w:rPr>
                <w:rFonts w:asciiTheme="majorBidi" w:hAnsiTheme="majorBidi" w:cstheme="majorBidi"/>
              </w:rPr>
              <w:t>Iron</w:t>
            </w:r>
          </w:p>
        </w:tc>
        <w:tc>
          <w:tcPr>
            <w:tcW w:w="1800" w:type="dxa"/>
            <w:tcBorders>
              <w:left w:val="nil"/>
              <w:right w:val="nil"/>
            </w:tcBorders>
          </w:tcPr>
          <w:p w14:paraId="219FE45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0E088A9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0.45</w:t>
            </w:r>
          </w:p>
        </w:tc>
        <w:tc>
          <w:tcPr>
            <w:tcW w:w="1800" w:type="dxa"/>
            <w:tcBorders>
              <w:left w:val="nil"/>
              <w:right w:val="nil"/>
            </w:tcBorders>
          </w:tcPr>
          <w:p w14:paraId="78B9CCA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AECD79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4ED93962" w14:textId="77777777" w:rsidTr="00837093">
        <w:tc>
          <w:tcPr>
            <w:tcW w:w="2425" w:type="dxa"/>
            <w:tcBorders>
              <w:left w:val="nil"/>
              <w:right w:val="nil"/>
            </w:tcBorders>
          </w:tcPr>
          <w:p w14:paraId="71BC9C96" w14:textId="77777777" w:rsidR="00583330" w:rsidRPr="00B00AB9" w:rsidRDefault="00583330" w:rsidP="00837093">
            <w:pPr>
              <w:rPr>
                <w:rFonts w:asciiTheme="majorBidi" w:hAnsiTheme="majorBidi" w:cstheme="majorBidi"/>
              </w:rPr>
            </w:pPr>
            <w:r w:rsidRPr="00B00AB9">
              <w:rPr>
                <w:rFonts w:asciiTheme="majorBidi" w:hAnsiTheme="majorBidi" w:cstheme="majorBidi"/>
              </w:rPr>
              <w:t>Zinc</w:t>
            </w:r>
          </w:p>
        </w:tc>
        <w:tc>
          <w:tcPr>
            <w:tcW w:w="1800" w:type="dxa"/>
            <w:tcBorders>
              <w:left w:val="nil"/>
              <w:right w:val="nil"/>
            </w:tcBorders>
          </w:tcPr>
          <w:p w14:paraId="6BD019F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2980A26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0.5</w:t>
            </w:r>
          </w:p>
        </w:tc>
        <w:tc>
          <w:tcPr>
            <w:tcW w:w="1800" w:type="dxa"/>
            <w:tcBorders>
              <w:left w:val="nil"/>
              <w:right w:val="nil"/>
            </w:tcBorders>
          </w:tcPr>
          <w:p w14:paraId="46E2E72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9CB145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w:t>
            </w:r>
          </w:p>
        </w:tc>
      </w:tr>
      <w:tr w:rsidR="00583330" w:rsidRPr="00B00AB9" w14:paraId="18DA075B" w14:textId="77777777" w:rsidTr="00837093">
        <w:tc>
          <w:tcPr>
            <w:tcW w:w="2425" w:type="dxa"/>
            <w:tcBorders>
              <w:left w:val="nil"/>
              <w:right w:val="nil"/>
            </w:tcBorders>
          </w:tcPr>
          <w:p w14:paraId="7E7B3944" w14:textId="77777777" w:rsidR="00583330" w:rsidRPr="00B00AB9" w:rsidRDefault="00583330" w:rsidP="00837093">
            <w:pPr>
              <w:rPr>
                <w:rFonts w:asciiTheme="majorBidi" w:hAnsiTheme="majorBidi" w:cstheme="majorBidi"/>
              </w:rPr>
            </w:pPr>
            <w:r w:rsidRPr="00B00AB9">
              <w:rPr>
                <w:rFonts w:asciiTheme="majorBidi" w:hAnsiTheme="majorBidi" w:cstheme="majorBidi"/>
              </w:rPr>
              <w:t xml:space="preserve">Copper </w:t>
            </w:r>
          </w:p>
        </w:tc>
        <w:tc>
          <w:tcPr>
            <w:tcW w:w="1800" w:type="dxa"/>
            <w:tcBorders>
              <w:left w:val="nil"/>
              <w:right w:val="nil"/>
            </w:tcBorders>
          </w:tcPr>
          <w:p w14:paraId="5850EFA5"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3406763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35</w:t>
            </w:r>
          </w:p>
        </w:tc>
        <w:tc>
          <w:tcPr>
            <w:tcW w:w="1800" w:type="dxa"/>
            <w:tcBorders>
              <w:left w:val="nil"/>
              <w:right w:val="nil"/>
            </w:tcBorders>
          </w:tcPr>
          <w:p w14:paraId="76F1FDA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3C9E1D6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120</w:t>
            </w:r>
          </w:p>
        </w:tc>
      </w:tr>
      <w:tr w:rsidR="00583330" w:rsidRPr="00B00AB9" w14:paraId="441CDEB3" w14:textId="77777777" w:rsidTr="00837093">
        <w:tc>
          <w:tcPr>
            <w:tcW w:w="2425" w:type="dxa"/>
            <w:tcBorders>
              <w:left w:val="nil"/>
              <w:right w:val="nil"/>
            </w:tcBorders>
          </w:tcPr>
          <w:p w14:paraId="7F58DDDC" w14:textId="77777777" w:rsidR="00583330" w:rsidRPr="00B00AB9" w:rsidRDefault="00583330" w:rsidP="00837093">
            <w:pPr>
              <w:rPr>
                <w:rFonts w:asciiTheme="majorBidi" w:hAnsiTheme="majorBidi" w:cstheme="majorBidi"/>
              </w:rPr>
            </w:pPr>
            <w:r w:rsidRPr="00B00AB9">
              <w:rPr>
                <w:rFonts w:asciiTheme="majorBidi" w:hAnsiTheme="majorBidi" w:cstheme="majorBidi"/>
              </w:rPr>
              <w:t>Manganese</w:t>
            </w:r>
          </w:p>
        </w:tc>
        <w:tc>
          <w:tcPr>
            <w:tcW w:w="1800" w:type="dxa"/>
            <w:tcBorders>
              <w:left w:val="nil"/>
              <w:right w:val="nil"/>
            </w:tcBorders>
          </w:tcPr>
          <w:p w14:paraId="0F443CC8"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47DC81D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w:t>
            </w:r>
          </w:p>
        </w:tc>
        <w:tc>
          <w:tcPr>
            <w:tcW w:w="1800" w:type="dxa"/>
            <w:tcBorders>
              <w:left w:val="nil"/>
              <w:right w:val="nil"/>
            </w:tcBorders>
          </w:tcPr>
          <w:p w14:paraId="716F313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51BFBF5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100</w:t>
            </w:r>
          </w:p>
        </w:tc>
      </w:tr>
      <w:tr w:rsidR="00583330" w:rsidRPr="00B00AB9" w14:paraId="31C1C363" w14:textId="77777777" w:rsidTr="00837093">
        <w:tc>
          <w:tcPr>
            <w:tcW w:w="2425" w:type="dxa"/>
            <w:tcBorders>
              <w:left w:val="nil"/>
              <w:right w:val="nil"/>
            </w:tcBorders>
          </w:tcPr>
          <w:p w14:paraId="22984E4C" w14:textId="77777777" w:rsidR="00583330" w:rsidRPr="00B00AB9" w:rsidRDefault="00583330" w:rsidP="00837093">
            <w:pPr>
              <w:rPr>
                <w:rFonts w:asciiTheme="majorBidi" w:hAnsiTheme="majorBidi" w:cstheme="majorBidi"/>
              </w:rPr>
            </w:pPr>
            <w:r w:rsidRPr="00B00AB9">
              <w:rPr>
                <w:rFonts w:asciiTheme="majorBidi" w:hAnsiTheme="majorBidi" w:cstheme="majorBidi"/>
              </w:rPr>
              <w:t>Selenium</w:t>
            </w:r>
          </w:p>
        </w:tc>
        <w:tc>
          <w:tcPr>
            <w:tcW w:w="1800" w:type="dxa"/>
            <w:tcBorders>
              <w:left w:val="nil"/>
              <w:right w:val="nil"/>
            </w:tcBorders>
          </w:tcPr>
          <w:p w14:paraId="48008836"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577647D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w:t>
            </w:r>
          </w:p>
        </w:tc>
        <w:tc>
          <w:tcPr>
            <w:tcW w:w="1800" w:type="dxa"/>
            <w:tcBorders>
              <w:left w:val="nil"/>
              <w:right w:val="nil"/>
            </w:tcBorders>
          </w:tcPr>
          <w:p w14:paraId="6FAF2D91"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tcPr>
          <w:p w14:paraId="2E73F66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9</w:t>
            </w:r>
          </w:p>
        </w:tc>
      </w:tr>
      <w:tr w:rsidR="00583330" w:rsidRPr="00B00AB9" w14:paraId="337D9799" w14:textId="77777777" w:rsidTr="00837093">
        <w:tc>
          <w:tcPr>
            <w:tcW w:w="2425" w:type="dxa"/>
            <w:tcBorders>
              <w:left w:val="nil"/>
              <w:right w:val="nil"/>
            </w:tcBorders>
          </w:tcPr>
          <w:p w14:paraId="7171763E" w14:textId="77777777" w:rsidR="00583330" w:rsidRPr="00B00AB9" w:rsidRDefault="00583330" w:rsidP="00837093">
            <w:pPr>
              <w:rPr>
                <w:rFonts w:asciiTheme="majorBidi" w:hAnsiTheme="majorBidi" w:cstheme="majorBidi"/>
              </w:rPr>
            </w:pPr>
            <w:r w:rsidRPr="00B00AB9">
              <w:rPr>
                <w:rFonts w:asciiTheme="majorBidi" w:hAnsiTheme="majorBidi" w:cstheme="majorBidi"/>
              </w:rPr>
              <w:t>Iodine</w:t>
            </w:r>
          </w:p>
        </w:tc>
        <w:tc>
          <w:tcPr>
            <w:tcW w:w="1800" w:type="dxa"/>
            <w:tcBorders>
              <w:left w:val="nil"/>
              <w:right w:val="nil"/>
            </w:tcBorders>
          </w:tcPr>
          <w:p w14:paraId="28D21B17"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1F6610D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w:t>
            </w:r>
          </w:p>
        </w:tc>
        <w:tc>
          <w:tcPr>
            <w:tcW w:w="1800" w:type="dxa"/>
            <w:tcBorders>
              <w:left w:val="nil"/>
              <w:right w:val="nil"/>
            </w:tcBorders>
          </w:tcPr>
          <w:p w14:paraId="29A170AF"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tcPr>
          <w:p w14:paraId="316CBC3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r>
      <w:tr w:rsidR="00583330" w:rsidRPr="00B00AB9" w14:paraId="0149127D" w14:textId="77777777" w:rsidTr="00837093">
        <w:tc>
          <w:tcPr>
            <w:tcW w:w="2425" w:type="dxa"/>
            <w:tcBorders>
              <w:left w:val="nil"/>
              <w:right w:val="nil"/>
            </w:tcBorders>
            <w:shd w:val="clear" w:color="auto" w:fill="E7E6E6" w:themeFill="background2"/>
          </w:tcPr>
          <w:p w14:paraId="742D8798" w14:textId="77777777" w:rsidR="00583330" w:rsidRPr="00B00AB9" w:rsidRDefault="00583330" w:rsidP="00837093">
            <w:pPr>
              <w:rPr>
                <w:rFonts w:asciiTheme="majorBidi" w:hAnsiTheme="majorBidi" w:cstheme="majorBidi"/>
                <w:b/>
                <w:bCs/>
              </w:rPr>
            </w:pPr>
            <w:r w:rsidRPr="00B00AB9">
              <w:rPr>
                <w:rFonts w:asciiTheme="majorBidi" w:hAnsiTheme="majorBidi" w:cstheme="majorBidi"/>
                <w:b/>
                <w:bCs/>
              </w:rPr>
              <w:t>Fat-soluble Vitamins</w:t>
            </w:r>
          </w:p>
        </w:tc>
        <w:tc>
          <w:tcPr>
            <w:tcW w:w="1800" w:type="dxa"/>
            <w:tcBorders>
              <w:left w:val="nil"/>
              <w:right w:val="nil"/>
            </w:tcBorders>
            <w:shd w:val="clear" w:color="auto" w:fill="E7E6E6" w:themeFill="background2"/>
          </w:tcPr>
          <w:p w14:paraId="11B7C935" w14:textId="77777777" w:rsidR="00583330" w:rsidRPr="00B00AB9" w:rsidRDefault="00583330" w:rsidP="00837093">
            <w:pPr>
              <w:jc w:val="center"/>
              <w:rPr>
                <w:rFonts w:asciiTheme="majorBidi" w:hAnsiTheme="majorBidi" w:cstheme="majorBidi"/>
              </w:rPr>
            </w:pPr>
          </w:p>
        </w:tc>
        <w:tc>
          <w:tcPr>
            <w:tcW w:w="1710" w:type="dxa"/>
            <w:tcBorders>
              <w:left w:val="nil"/>
              <w:right w:val="nil"/>
            </w:tcBorders>
            <w:shd w:val="clear" w:color="auto" w:fill="E7E6E6" w:themeFill="background2"/>
          </w:tcPr>
          <w:p w14:paraId="52AEBAD0" w14:textId="77777777" w:rsidR="00583330" w:rsidRPr="00B00AB9" w:rsidRDefault="00583330" w:rsidP="00837093">
            <w:pPr>
              <w:jc w:val="center"/>
              <w:rPr>
                <w:rFonts w:asciiTheme="majorBidi" w:hAnsiTheme="majorBidi" w:cstheme="majorBidi"/>
              </w:rPr>
            </w:pPr>
          </w:p>
        </w:tc>
        <w:tc>
          <w:tcPr>
            <w:tcW w:w="1800" w:type="dxa"/>
            <w:tcBorders>
              <w:left w:val="nil"/>
              <w:right w:val="nil"/>
            </w:tcBorders>
            <w:shd w:val="clear" w:color="auto" w:fill="E7E6E6" w:themeFill="background2"/>
          </w:tcPr>
          <w:p w14:paraId="14419F1F"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shd w:val="clear" w:color="auto" w:fill="E7E6E6" w:themeFill="background2"/>
          </w:tcPr>
          <w:p w14:paraId="34822EC5" w14:textId="77777777" w:rsidR="00583330" w:rsidRPr="00B00AB9" w:rsidRDefault="00583330" w:rsidP="00837093">
            <w:pPr>
              <w:jc w:val="center"/>
              <w:rPr>
                <w:rFonts w:asciiTheme="majorBidi" w:hAnsiTheme="majorBidi" w:cstheme="majorBidi"/>
              </w:rPr>
            </w:pPr>
          </w:p>
        </w:tc>
      </w:tr>
      <w:tr w:rsidR="00583330" w:rsidRPr="00B00AB9" w14:paraId="69DC44B0" w14:textId="77777777" w:rsidTr="00837093">
        <w:tc>
          <w:tcPr>
            <w:tcW w:w="2425" w:type="dxa"/>
            <w:tcBorders>
              <w:left w:val="nil"/>
              <w:right w:val="nil"/>
            </w:tcBorders>
          </w:tcPr>
          <w:p w14:paraId="6B56ED7F" w14:textId="77777777" w:rsidR="00583330" w:rsidRPr="00B00AB9" w:rsidRDefault="00583330" w:rsidP="00837093">
            <w:pPr>
              <w:rPr>
                <w:rFonts w:asciiTheme="majorBidi" w:hAnsiTheme="majorBidi" w:cstheme="majorBidi"/>
              </w:rPr>
            </w:pPr>
            <w:r w:rsidRPr="00B00AB9">
              <w:rPr>
                <w:rFonts w:asciiTheme="majorBidi" w:hAnsiTheme="majorBidi" w:cstheme="majorBidi"/>
              </w:rPr>
              <w:t xml:space="preserve">Vitamin A </w:t>
            </w:r>
          </w:p>
        </w:tc>
        <w:tc>
          <w:tcPr>
            <w:tcW w:w="1800" w:type="dxa"/>
            <w:tcBorders>
              <w:left w:val="nil"/>
              <w:right w:val="nil"/>
            </w:tcBorders>
          </w:tcPr>
          <w:p w14:paraId="00E201CD"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796BBA4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800" w:type="dxa"/>
            <w:tcBorders>
              <w:left w:val="nil"/>
              <w:right w:val="nil"/>
            </w:tcBorders>
          </w:tcPr>
          <w:p w14:paraId="34D57D4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180</w:t>
            </w:r>
          </w:p>
        </w:tc>
        <w:tc>
          <w:tcPr>
            <w:tcW w:w="1615" w:type="dxa"/>
            <w:tcBorders>
              <w:left w:val="nil"/>
              <w:right w:val="nil"/>
            </w:tcBorders>
          </w:tcPr>
          <w:p w14:paraId="7D34B3A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2EB2BA1F" w14:textId="77777777" w:rsidTr="00837093">
        <w:tc>
          <w:tcPr>
            <w:tcW w:w="2425" w:type="dxa"/>
            <w:tcBorders>
              <w:left w:val="nil"/>
              <w:right w:val="nil"/>
            </w:tcBorders>
          </w:tcPr>
          <w:p w14:paraId="4243F113"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D3</w:t>
            </w:r>
          </w:p>
        </w:tc>
        <w:tc>
          <w:tcPr>
            <w:tcW w:w="1800" w:type="dxa"/>
            <w:tcBorders>
              <w:left w:val="nil"/>
              <w:right w:val="nil"/>
            </w:tcBorders>
          </w:tcPr>
          <w:p w14:paraId="43843746"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42495C4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w:t>
            </w:r>
          </w:p>
        </w:tc>
        <w:tc>
          <w:tcPr>
            <w:tcW w:w="1800" w:type="dxa"/>
            <w:tcBorders>
              <w:left w:val="nil"/>
              <w:right w:val="nil"/>
            </w:tcBorders>
          </w:tcPr>
          <w:p w14:paraId="1367216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2.5</w:t>
            </w:r>
          </w:p>
        </w:tc>
        <w:tc>
          <w:tcPr>
            <w:tcW w:w="1615" w:type="dxa"/>
            <w:tcBorders>
              <w:left w:val="nil"/>
              <w:right w:val="nil"/>
            </w:tcBorders>
          </w:tcPr>
          <w:p w14:paraId="7679836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045505E4" w14:textId="77777777" w:rsidTr="00837093">
        <w:tc>
          <w:tcPr>
            <w:tcW w:w="2425" w:type="dxa"/>
            <w:tcBorders>
              <w:left w:val="nil"/>
              <w:right w:val="nil"/>
            </w:tcBorders>
          </w:tcPr>
          <w:p w14:paraId="199AF7A1"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E</w:t>
            </w:r>
          </w:p>
        </w:tc>
        <w:tc>
          <w:tcPr>
            <w:tcW w:w="1800" w:type="dxa"/>
            <w:tcBorders>
              <w:left w:val="nil"/>
              <w:right w:val="nil"/>
            </w:tcBorders>
          </w:tcPr>
          <w:p w14:paraId="691A901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3B16897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0.5</w:t>
            </w:r>
          </w:p>
        </w:tc>
        <w:tc>
          <w:tcPr>
            <w:tcW w:w="1800" w:type="dxa"/>
            <w:tcBorders>
              <w:left w:val="nil"/>
              <w:right w:val="nil"/>
            </w:tcBorders>
          </w:tcPr>
          <w:p w14:paraId="6AA45C2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3E70B17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w:t>
            </w:r>
          </w:p>
        </w:tc>
      </w:tr>
      <w:tr w:rsidR="00583330" w:rsidRPr="00B00AB9" w14:paraId="6DE69A4F" w14:textId="77777777" w:rsidTr="00837093">
        <w:tc>
          <w:tcPr>
            <w:tcW w:w="2425" w:type="dxa"/>
            <w:tcBorders>
              <w:left w:val="nil"/>
              <w:right w:val="nil"/>
            </w:tcBorders>
          </w:tcPr>
          <w:p w14:paraId="4CCF9F45"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K</w:t>
            </w:r>
          </w:p>
        </w:tc>
        <w:tc>
          <w:tcPr>
            <w:tcW w:w="1800" w:type="dxa"/>
            <w:tcBorders>
              <w:left w:val="nil"/>
              <w:right w:val="nil"/>
            </w:tcBorders>
          </w:tcPr>
          <w:p w14:paraId="541DF0AF"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1BA7428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4</w:t>
            </w:r>
          </w:p>
        </w:tc>
        <w:tc>
          <w:tcPr>
            <w:tcW w:w="1800" w:type="dxa"/>
            <w:tcBorders>
              <w:left w:val="nil"/>
              <w:right w:val="nil"/>
            </w:tcBorders>
          </w:tcPr>
          <w:p w14:paraId="7AAF8CB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3BB6C66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27</w:t>
            </w:r>
          </w:p>
        </w:tc>
      </w:tr>
      <w:tr w:rsidR="00583330" w:rsidRPr="00B00AB9" w14:paraId="5D03176C" w14:textId="77777777" w:rsidTr="00837093">
        <w:tc>
          <w:tcPr>
            <w:tcW w:w="4225" w:type="dxa"/>
            <w:gridSpan w:val="2"/>
            <w:tcBorders>
              <w:left w:val="nil"/>
              <w:right w:val="nil"/>
            </w:tcBorders>
            <w:shd w:val="clear" w:color="auto" w:fill="E7E6E6" w:themeFill="background2"/>
          </w:tcPr>
          <w:p w14:paraId="42BAC5AE" w14:textId="77777777" w:rsidR="00583330" w:rsidRPr="00B00AB9" w:rsidRDefault="00583330" w:rsidP="00837093">
            <w:pPr>
              <w:rPr>
                <w:rFonts w:asciiTheme="majorBidi" w:hAnsiTheme="majorBidi" w:cstheme="majorBidi"/>
              </w:rPr>
            </w:pPr>
            <w:r w:rsidRPr="00B00AB9">
              <w:rPr>
                <w:rFonts w:asciiTheme="majorBidi" w:hAnsiTheme="majorBidi" w:cstheme="majorBidi"/>
                <w:b/>
                <w:bCs/>
              </w:rPr>
              <w:t>Water-soluble Vitamins</w:t>
            </w:r>
          </w:p>
        </w:tc>
        <w:tc>
          <w:tcPr>
            <w:tcW w:w="1710" w:type="dxa"/>
            <w:tcBorders>
              <w:left w:val="nil"/>
              <w:right w:val="nil"/>
            </w:tcBorders>
            <w:shd w:val="clear" w:color="auto" w:fill="E7E6E6" w:themeFill="background2"/>
          </w:tcPr>
          <w:p w14:paraId="123E7D27" w14:textId="77777777" w:rsidR="00583330" w:rsidRPr="00B00AB9" w:rsidRDefault="00583330" w:rsidP="00837093">
            <w:pPr>
              <w:jc w:val="center"/>
              <w:rPr>
                <w:rFonts w:asciiTheme="majorBidi" w:hAnsiTheme="majorBidi" w:cstheme="majorBidi"/>
              </w:rPr>
            </w:pPr>
          </w:p>
        </w:tc>
        <w:tc>
          <w:tcPr>
            <w:tcW w:w="1800" w:type="dxa"/>
            <w:tcBorders>
              <w:left w:val="nil"/>
              <w:right w:val="nil"/>
            </w:tcBorders>
            <w:shd w:val="clear" w:color="auto" w:fill="E7E6E6" w:themeFill="background2"/>
          </w:tcPr>
          <w:p w14:paraId="02540BF3" w14:textId="77777777" w:rsidR="00583330" w:rsidRPr="00B00AB9" w:rsidRDefault="00583330" w:rsidP="00837093">
            <w:pPr>
              <w:jc w:val="center"/>
              <w:rPr>
                <w:rFonts w:asciiTheme="majorBidi" w:hAnsiTheme="majorBidi" w:cstheme="majorBidi"/>
              </w:rPr>
            </w:pPr>
          </w:p>
        </w:tc>
        <w:tc>
          <w:tcPr>
            <w:tcW w:w="1615" w:type="dxa"/>
            <w:tcBorders>
              <w:left w:val="nil"/>
              <w:right w:val="nil"/>
            </w:tcBorders>
            <w:shd w:val="clear" w:color="auto" w:fill="E7E6E6" w:themeFill="background2"/>
          </w:tcPr>
          <w:p w14:paraId="6D5B2764" w14:textId="77777777" w:rsidR="00583330" w:rsidRPr="00B00AB9" w:rsidRDefault="00583330" w:rsidP="00837093">
            <w:pPr>
              <w:jc w:val="center"/>
              <w:rPr>
                <w:rFonts w:asciiTheme="majorBidi" w:hAnsiTheme="majorBidi" w:cstheme="majorBidi"/>
              </w:rPr>
            </w:pPr>
          </w:p>
        </w:tc>
      </w:tr>
      <w:tr w:rsidR="00583330" w:rsidRPr="00B00AB9" w14:paraId="77838280" w14:textId="77777777" w:rsidTr="00837093">
        <w:tc>
          <w:tcPr>
            <w:tcW w:w="2425" w:type="dxa"/>
            <w:tcBorders>
              <w:left w:val="nil"/>
              <w:right w:val="nil"/>
            </w:tcBorders>
          </w:tcPr>
          <w:p w14:paraId="5AA670F6"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B1</w:t>
            </w:r>
          </w:p>
        </w:tc>
        <w:tc>
          <w:tcPr>
            <w:tcW w:w="1800" w:type="dxa"/>
            <w:tcBorders>
              <w:left w:val="nil"/>
              <w:right w:val="nil"/>
            </w:tcBorders>
          </w:tcPr>
          <w:p w14:paraId="3E486855"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7AD74BF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60</w:t>
            </w:r>
          </w:p>
        </w:tc>
        <w:tc>
          <w:tcPr>
            <w:tcW w:w="1800" w:type="dxa"/>
            <w:tcBorders>
              <w:left w:val="nil"/>
              <w:right w:val="nil"/>
            </w:tcBorders>
          </w:tcPr>
          <w:p w14:paraId="308AEAD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5C605AA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300</w:t>
            </w:r>
          </w:p>
        </w:tc>
      </w:tr>
      <w:tr w:rsidR="00583330" w:rsidRPr="00B00AB9" w14:paraId="1F67FD0A" w14:textId="77777777" w:rsidTr="00837093">
        <w:tc>
          <w:tcPr>
            <w:tcW w:w="2425" w:type="dxa"/>
            <w:tcBorders>
              <w:left w:val="nil"/>
              <w:right w:val="nil"/>
            </w:tcBorders>
          </w:tcPr>
          <w:p w14:paraId="0B3258AC"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B2</w:t>
            </w:r>
          </w:p>
        </w:tc>
        <w:tc>
          <w:tcPr>
            <w:tcW w:w="1800" w:type="dxa"/>
            <w:tcBorders>
              <w:left w:val="nil"/>
              <w:right w:val="nil"/>
            </w:tcBorders>
          </w:tcPr>
          <w:p w14:paraId="25806ED1"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4B28017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80</w:t>
            </w:r>
          </w:p>
        </w:tc>
        <w:tc>
          <w:tcPr>
            <w:tcW w:w="1800" w:type="dxa"/>
            <w:tcBorders>
              <w:left w:val="nil"/>
              <w:right w:val="nil"/>
            </w:tcBorders>
          </w:tcPr>
          <w:p w14:paraId="58CD459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55F47CE3"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500</w:t>
            </w:r>
          </w:p>
        </w:tc>
      </w:tr>
      <w:tr w:rsidR="00583330" w:rsidRPr="00B00AB9" w14:paraId="436E40AE" w14:textId="77777777" w:rsidTr="00837093">
        <w:tc>
          <w:tcPr>
            <w:tcW w:w="2425" w:type="dxa"/>
            <w:tcBorders>
              <w:left w:val="nil"/>
              <w:right w:val="nil"/>
            </w:tcBorders>
          </w:tcPr>
          <w:p w14:paraId="736323AC"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B3</w:t>
            </w:r>
          </w:p>
        </w:tc>
        <w:tc>
          <w:tcPr>
            <w:tcW w:w="1800" w:type="dxa"/>
            <w:tcBorders>
              <w:left w:val="nil"/>
              <w:right w:val="nil"/>
            </w:tcBorders>
          </w:tcPr>
          <w:p w14:paraId="3D5C82C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211211E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0.3</w:t>
            </w:r>
          </w:p>
        </w:tc>
        <w:tc>
          <w:tcPr>
            <w:tcW w:w="1800" w:type="dxa"/>
            <w:tcBorders>
              <w:left w:val="nil"/>
              <w:right w:val="nil"/>
            </w:tcBorders>
          </w:tcPr>
          <w:p w14:paraId="4D452C7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71C8E7B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w:t>
            </w:r>
          </w:p>
        </w:tc>
      </w:tr>
      <w:tr w:rsidR="00583330" w:rsidRPr="00B00AB9" w14:paraId="5778F952" w14:textId="77777777" w:rsidTr="00837093">
        <w:tc>
          <w:tcPr>
            <w:tcW w:w="2425" w:type="dxa"/>
            <w:tcBorders>
              <w:left w:val="nil"/>
              <w:right w:val="nil"/>
            </w:tcBorders>
          </w:tcPr>
          <w:p w14:paraId="77B42DF2"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B5</w:t>
            </w:r>
          </w:p>
        </w:tc>
        <w:tc>
          <w:tcPr>
            <w:tcW w:w="1800" w:type="dxa"/>
            <w:tcBorders>
              <w:left w:val="nil"/>
              <w:right w:val="nil"/>
            </w:tcBorders>
          </w:tcPr>
          <w:p w14:paraId="56539BD7"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608E7BE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400</w:t>
            </w:r>
          </w:p>
        </w:tc>
        <w:tc>
          <w:tcPr>
            <w:tcW w:w="1800" w:type="dxa"/>
            <w:tcBorders>
              <w:left w:val="nil"/>
              <w:right w:val="nil"/>
            </w:tcBorders>
          </w:tcPr>
          <w:p w14:paraId="5534C70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64C43D8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2000</w:t>
            </w:r>
          </w:p>
        </w:tc>
      </w:tr>
      <w:tr w:rsidR="00583330" w:rsidRPr="00B00AB9" w14:paraId="7A774FE0" w14:textId="77777777" w:rsidTr="00837093">
        <w:tc>
          <w:tcPr>
            <w:tcW w:w="2425" w:type="dxa"/>
            <w:tcBorders>
              <w:left w:val="nil"/>
              <w:right w:val="nil"/>
            </w:tcBorders>
          </w:tcPr>
          <w:p w14:paraId="5701AF1B"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B6</w:t>
            </w:r>
          </w:p>
        </w:tc>
        <w:tc>
          <w:tcPr>
            <w:tcW w:w="1800" w:type="dxa"/>
            <w:tcBorders>
              <w:left w:val="nil"/>
              <w:right w:val="nil"/>
            </w:tcBorders>
          </w:tcPr>
          <w:p w14:paraId="76A7835C"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1367577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35</w:t>
            </w:r>
          </w:p>
        </w:tc>
        <w:tc>
          <w:tcPr>
            <w:tcW w:w="1800" w:type="dxa"/>
            <w:tcBorders>
              <w:left w:val="nil"/>
              <w:right w:val="nil"/>
            </w:tcBorders>
          </w:tcPr>
          <w:p w14:paraId="7E93FBA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E29F3B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175</w:t>
            </w:r>
          </w:p>
        </w:tc>
      </w:tr>
      <w:tr w:rsidR="00583330" w:rsidRPr="00B00AB9" w14:paraId="56B6A556" w14:textId="77777777" w:rsidTr="00837093">
        <w:tc>
          <w:tcPr>
            <w:tcW w:w="2425" w:type="dxa"/>
            <w:tcBorders>
              <w:left w:val="nil"/>
              <w:right w:val="nil"/>
            </w:tcBorders>
          </w:tcPr>
          <w:p w14:paraId="4E403E82"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B7</w:t>
            </w:r>
          </w:p>
        </w:tc>
        <w:tc>
          <w:tcPr>
            <w:tcW w:w="1800" w:type="dxa"/>
            <w:tcBorders>
              <w:left w:val="nil"/>
              <w:right w:val="nil"/>
            </w:tcBorders>
          </w:tcPr>
          <w:p w14:paraId="11AADE11"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6315E7A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w:t>
            </w:r>
          </w:p>
        </w:tc>
        <w:tc>
          <w:tcPr>
            <w:tcW w:w="1800" w:type="dxa"/>
            <w:tcBorders>
              <w:left w:val="nil"/>
              <w:right w:val="nil"/>
            </w:tcBorders>
          </w:tcPr>
          <w:p w14:paraId="5A65A5D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898530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w:t>
            </w:r>
          </w:p>
        </w:tc>
      </w:tr>
      <w:tr w:rsidR="00583330" w:rsidRPr="00B00AB9" w14:paraId="22C6470F" w14:textId="77777777" w:rsidTr="00837093">
        <w:tc>
          <w:tcPr>
            <w:tcW w:w="2425" w:type="dxa"/>
            <w:tcBorders>
              <w:left w:val="nil"/>
              <w:right w:val="nil"/>
            </w:tcBorders>
          </w:tcPr>
          <w:p w14:paraId="37F1B400" w14:textId="77777777" w:rsidR="00583330" w:rsidRPr="00B00AB9" w:rsidRDefault="00583330" w:rsidP="00837093">
            <w:pPr>
              <w:rPr>
                <w:rFonts w:asciiTheme="majorBidi" w:hAnsiTheme="majorBidi" w:cstheme="majorBidi"/>
              </w:rPr>
            </w:pPr>
            <w:r w:rsidRPr="00B00AB9">
              <w:rPr>
                <w:rFonts w:asciiTheme="majorBidi" w:hAnsiTheme="majorBidi" w:cstheme="majorBidi"/>
              </w:rPr>
              <w:t>Folic acid</w:t>
            </w:r>
          </w:p>
        </w:tc>
        <w:tc>
          <w:tcPr>
            <w:tcW w:w="1800" w:type="dxa"/>
            <w:tcBorders>
              <w:left w:val="nil"/>
              <w:right w:val="nil"/>
            </w:tcBorders>
          </w:tcPr>
          <w:p w14:paraId="4E934315"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028169B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w:t>
            </w:r>
          </w:p>
        </w:tc>
        <w:tc>
          <w:tcPr>
            <w:tcW w:w="1800" w:type="dxa"/>
            <w:tcBorders>
              <w:left w:val="nil"/>
              <w:right w:val="nil"/>
            </w:tcBorders>
          </w:tcPr>
          <w:p w14:paraId="39C1CA0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5A7056FE"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w:t>
            </w:r>
          </w:p>
        </w:tc>
      </w:tr>
      <w:tr w:rsidR="00583330" w:rsidRPr="00B00AB9" w14:paraId="154F82DF" w14:textId="77777777" w:rsidTr="00837093">
        <w:tc>
          <w:tcPr>
            <w:tcW w:w="2425" w:type="dxa"/>
            <w:tcBorders>
              <w:left w:val="nil"/>
              <w:right w:val="nil"/>
            </w:tcBorders>
          </w:tcPr>
          <w:p w14:paraId="2BA0DCCC"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B12</w:t>
            </w:r>
          </w:p>
        </w:tc>
        <w:tc>
          <w:tcPr>
            <w:tcW w:w="1800" w:type="dxa"/>
            <w:tcBorders>
              <w:left w:val="nil"/>
              <w:right w:val="nil"/>
            </w:tcBorders>
          </w:tcPr>
          <w:p w14:paraId="5543497C" w14:textId="77777777" w:rsidR="00583330" w:rsidRPr="00B00AB9" w:rsidRDefault="00583330" w:rsidP="00837093">
            <w:pPr>
              <w:jc w:val="center"/>
              <w:rPr>
                <w:rFonts w:asciiTheme="majorBidi" w:hAnsiTheme="majorBidi" w:cstheme="majorBidi"/>
              </w:rPr>
            </w:pPr>
            <w:proofErr w:type="spellStart"/>
            <w:r w:rsidRPr="00B00AB9">
              <w:rPr>
                <w:rFonts w:asciiTheme="majorBidi" w:hAnsiTheme="majorBidi" w:cstheme="majorBidi"/>
              </w:rPr>
              <w:t>μg</w:t>
            </w:r>
            <w:proofErr w:type="spellEnd"/>
            <w:r w:rsidRPr="00B00AB9">
              <w:rPr>
                <w:rFonts w:asciiTheme="majorBidi" w:hAnsiTheme="majorBidi" w:cstheme="majorBidi"/>
              </w:rPr>
              <w:t>/100 kcal</w:t>
            </w:r>
          </w:p>
        </w:tc>
        <w:tc>
          <w:tcPr>
            <w:tcW w:w="1710" w:type="dxa"/>
            <w:tcBorders>
              <w:left w:val="nil"/>
              <w:right w:val="nil"/>
            </w:tcBorders>
          </w:tcPr>
          <w:p w14:paraId="11670FE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0.1</w:t>
            </w:r>
          </w:p>
        </w:tc>
        <w:tc>
          <w:tcPr>
            <w:tcW w:w="1800" w:type="dxa"/>
            <w:tcBorders>
              <w:left w:val="nil"/>
              <w:right w:val="nil"/>
            </w:tcBorders>
          </w:tcPr>
          <w:p w14:paraId="39DA2CC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1F4543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w:t>
            </w:r>
          </w:p>
        </w:tc>
      </w:tr>
      <w:tr w:rsidR="00583330" w:rsidRPr="00B00AB9" w14:paraId="14351279" w14:textId="77777777" w:rsidTr="00837093">
        <w:tc>
          <w:tcPr>
            <w:tcW w:w="2425" w:type="dxa"/>
            <w:tcBorders>
              <w:left w:val="nil"/>
              <w:right w:val="nil"/>
            </w:tcBorders>
          </w:tcPr>
          <w:p w14:paraId="265C6408" w14:textId="77777777" w:rsidR="00583330" w:rsidRPr="00B00AB9" w:rsidRDefault="00583330" w:rsidP="00837093">
            <w:pPr>
              <w:rPr>
                <w:rFonts w:asciiTheme="majorBidi" w:hAnsiTheme="majorBidi" w:cstheme="majorBidi"/>
              </w:rPr>
            </w:pPr>
            <w:r w:rsidRPr="00B00AB9">
              <w:rPr>
                <w:rFonts w:asciiTheme="majorBidi" w:hAnsiTheme="majorBidi" w:cstheme="majorBidi"/>
              </w:rPr>
              <w:t>Vitamin C</w:t>
            </w:r>
          </w:p>
        </w:tc>
        <w:tc>
          <w:tcPr>
            <w:tcW w:w="1800" w:type="dxa"/>
            <w:tcBorders>
              <w:left w:val="nil"/>
              <w:right w:val="nil"/>
            </w:tcBorders>
          </w:tcPr>
          <w:p w14:paraId="4176482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71BB7B7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10</w:t>
            </w:r>
          </w:p>
        </w:tc>
        <w:tc>
          <w:tcPr>
            <w:tcW w:w="1800" w:type="dxa"/>
            <w:tcBorders>
              <w:left w:val="nil"/>
              <w:right w:val="nil"/>
            </w:tcBorders>
          </w:tcPr>
          <w:p w14:paraId="407CD9B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10B894E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70</w:t>
            </w:r>
          </w:p>
        </w:tc>
      </w:tr>
      <w:tr w:rsidR="00583330" w:rsidRPr="00B00AB9" w14:paraId="06EEC871" w14:textId="77777777" w:rsidTr="00837093">
        <w:tc>
          <w:tcPr>
            <w:tcW w:w="9350" w:type="dxa"/>
            <w:gridSpan w:val="5"/>
            <w:tcBorders>
              <w:left w:val="nil"/>
              <w:right w:val="nil"/>
            </w:tcBorders>
            <w:shd w:val="clear" w:color="auto" w:fill="E7E6E6" w:themeFill="background2"/>
          </w:tcPr>
          <w:p w14:paraId="53127A68" w14:textId="77777777" w:rsidR="00583330" w:rsidRPr="00B00AB9" w:rsidRDefault="00583330" w:rsidP="00837093">
            <w:pPr>
              <w:rPr>
                <w:rFonts w:asciiTheme="majorBidi" w:hAnsiTheme="majorBidi" w:cstheme="majorBidi"/>
              </w:rPr>
            </w:pPr>
            <w:r w:rsidRPr="00B00AB9">
              <w:rPr>
                <w:rFonts w:asciiTheme="majorBidi" w:hAnsiTheme="majorBidi" w:cstheme="majorBidi"/>
                <w:b/>
                <w:bCs/>
              </w:rPr>
              <w:t>Other Essential Nutrients</w:t>
            </w:r>
          </w:p>
        </w:tc>
      </w:tr>
      <w:tr w:rsidR="00583330" w:rsidRPr="00B00AB9" w14:paraId="62706ED4" w14:textId="77777777" w:rsidTr="00837093">
        <w:tc>
          <w:tcPr>
            <w:tcW w:w="2425" w:type="dxa"/>
            <w:tcBorders>
              <w:left w:val="nil"/>
              <w:right w:val="nil"/>
            </w:tcBorders>
          </w:tcPr>
          <w:p w14:paraId="118C56AB" w14:textId="77777777" w:rsidR="00583330" w:rsidRPr="00B00AB9" w:rsidRDefault="00583330" w:rsidP="00837093">
            <w:pPr>
              <w:rPr>
                <w:rFonts w:asciiTheme="majorBidi" w:hAnsiTheme="majorBidi" w:cstheme="majorBidi"/>
              </w:rPr>
            </w:pPr>
            <w:r w:rsidRPr="00B00AB9">
              <w:rPr>
                <w:rFonts w:asciiTheme="majorBidi" w:hAnsiTheme="majorBidi" w:cstheme="majorBidi"/>
              </w:rPr>
              <w:t>Linoleic acid</w:t>
            </w:r>
          </w:p>
        </w:tc>
        <w:tc>
          <w:tcPr>
            <w:tcW w:w="1800" w:type="dxa"/>
            <w:tcBorders>
              <w:left w:val="nil"/>
              <w:right w:val="nil"/>
            </w:tcBorders>
          </w:tcPr>
          <w:p w14:paraId="4FE599C3"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3648BE2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300</w:t>
            </w:r>
          </w:p>
        </w:tc>
        <w:tc>
          <w:tcPr>
            <w:tcW w:w="1800" w:type="dxa"/>
            <w:tcBorders>
              <w:left w:val="nil"/>
              <w:right w:val="nil"/>
            </w:tcBorders>
          </w:tcPr>
          <w:p w14:paraId="1FB3E916"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5401C1B0"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1400</w:t>
            </w:r>
          </w:p>
        </w:tc>
      </w:tr>
      <w:tr w:rsidR="00583330" w:rsidRPr="00B00AB9" w14:paraId="7BFBA426" w14:textId="77777777" w:rsidTr="00837093">
        <w:tc>
          <w:tcPr>
            <w:tcW w:w="2425" w:type="dxa"/>
            <w:tcBorders>
              <w:left w:val="nil"/>
              <w:right w:val="nil"/>
            </w:tcBorders>
          </w:tcPr>
          <w:p w14:paraId="0E589874" w14:textId="77777777" w:rsidR="00583330" w:rsidRPr="00B00AB9" w:rsidRDefault="00583330" w:rsidP="00837093">
            <w:pPr>
              <w:rPr>
                <w:rFonts w:asciiTheme="majorBidi" w:hAnsiTheme="majorBidi" w:cstheme="majorBidi"/>
              </w:rPr>
            </w:pPr>
            <w:r w:rsidRPr="00B00AB9">
              <w:rPr>
                <w:rFonts w:asciiTheme="majorBidi" w:hAnsiTheme="majorBidi" w:cstheme="majorBidi"/>
              </w:rPr>
              <w:t>α-Linolenic acid</w:t>
            </w:r>
          </w:p>
        </w:tc>
        <w:tc>
          <w:tcPr>
            <w:tcW w:w="1800" w:type="dxa"/>
            <w:tcBorders>
              <w:left w:val="nil"/>
              <w:right w:val="nil"/>
            </w:tcBorders>
          </w:tcPr>
          <w:p w14:paraId="77DD610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02DFF694"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w:t>
            </w:r>
          </w:p>
        </w:tc>
        <w:tc>
          <w:tcPr>
            <w:tcW w:w="1800" w:type="dxa"/>
            <w:tcBorders>
              <w:left w:val="nil"/>
              <w:right w:val="nil"/>
            </w:tcBorders>
          </w:tcPr>
          <w:p w14:paraId="650345A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49953413"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0404A406" w14:textId="77777777" w:rsidTr="00837093">
        <w:tc>
          <w:tcPr>
            <w:tcW w:w="2425" w:type="dxa"/>
            <w:tcBorders>
              <w:left w:val="nil"/>
              <w:right w:val="nil"/>
            </w:tcBorders>
          </w:tcPr>
          <w:p w14:paraId="7FD5518B" w14:textId="77777777" w:rsidR="00583330" w:rsidRPr="00B00AB9" w:rsidRDefault="00583330" w:rsidP="00837093">
            <w:pPr>
              <w:rPr>
                <w:rFonts w:asciiTheme="majorBidi" w:hAnsiTheme="majorBidi" w:cstheme="majorBidi"/>
              </w:rPr>
            </w:pPr>
            <w:r w:rsidRPr="00B00AB9">
              <w:rPr>
                <w:rFonts w:asciiTheme="majorBidi" w:hAnsiTheme="majorBidi" w:cstheme="majorBidi"/>
              </w:rPr>
              <w:t>Linoleic/ α-Linolenic acid ratio</w:t>
            </w:r>
          </w:p>
        </w:tc>
        <w:tc>
          <w:tcPr>
            <w:tcW w:w="1800" w:type="dxa"/>
            <w:tcBorders>
              <w:left w:val="nil"/>
              <w:right w:val="nil"/>
            </w:tcBorders>
          </w:tcPr>
          <w:p w14:paraId="35A6388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710" w:type="dxa"/>
            <w:tcBorders>
              <w:left w:val="nil"/>
              <w:right w:val="nil"/>
            </w:tcBorders>
          </w:tcPr>
          <w:p w14:paraId="44D4918D"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5:1</w:t>
            </w:r>
          </w:p>
        </w:tc>
        <w:tc>
          <w:tcPr>
            <w:tcW w:w="1800" w:type="dxa"/>
            <w:tcBorders>
              <w:left w:val="nil"/>
              <w:right w:val="nil"/>
            </w:tcBorders>
          </w:tcPr>
          <w:p w14:paraId="29E0B2A1"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15:1</w:t>
            </w:r>
          </w:p>
        </w:tc>
        <w:tc>
          <w:tcPr>
            <w:tcW w:w="1615" w:type="dxa"/>
            <w:tcBorders>
              <w:left w:val="nil"/>
              <w:right w:val="nil"/>
            </w:tcBorders>
          </w:tcPr>
          <w:p w14:paraId="2C318D40" w14:textId="77777777" w:rsidR="00583330" w:rsidRPr="00B00AB9" w:rsidRDefault="00583330" w:rsidP="00837093">
            <w:pPr>
              <w:jc w:val="center"/>
              <w:rPr>
                <w:rFonts w:asciiTheme="majorBidi" w:hAnsiTheme="majorBidi" w:cstheme="majorBidi"/>
              </w:rPr>
            </w:pPr>
          </w:p>
        </w:tc>
      </w:tr>
      <w:tr w:rsidR="00583330" w:rsidRPr="00B00AB9" w14:paraId="1ADC87FC" w14:textId="77777777" w:rsidTr="00837093">
        <w:tc>
          <w:tcPr>
            <w:tcW w:w="2425" w:type="dxa"/>
            <w:tcBorders>
              <w:left w:val="nil"/>
              <w:right w:val="nil"/>
            </w:tcBorders>
          </w:tcPr>
          <w:p w14:paraId="41153081" w14:textId="77777777" w:rsidR="00583330" w:rsidRPr="00B00AB9" w:rsidRDefault="00583330" w:rsidP="00837093">
            <w:pPr>
              <w:rPr>
                <w:rFonts w:asciiTheme="majorBidi" w:hAnsiTheme="majorBidi" w:cstheme="majorBidi"/>
              </w:rPr>
            </w:pPr>
            <w:r w:rsidRPr="00B00AB9">
              <w:rPr>
                <w:rFonts w:asciiTheme="majorBidi" w:hAnsiTheme="majorBidi" w:cstheme="majorBidi"/>
              </w:rPr>
              <w:t>Choline</w:t>
            </w:r>
          </w:p>
        </w:tc>
        <w:tc>
          <w:tcPr>
            <w:tcW w:w="1800" w:type="dxa"/>
            <w:tcBorders>
              <w:left w:val="nil"/>
              <w:right w:val="nil"/>
            </w:tcBorders>
          </w:tcPr>
          <w:p w14:paraId="64F292C9"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48F625A0"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7</w:t>
            </w:r>
          </w:p>
        </w:tc>
        <w:tc>
          <w:tcPr>
            <w:tcW w:w="1800" w:type="dxa"/>
            <w:tcBorders>
              <w:left w:val="nil"/>
              <w:right w:val="nil"/>
            </w:tcBorders>
          </w:tcPr>
          <w:p w14:paraId="260E479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CDD24E1"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50</w:t>
            </w:r>
          </w:p>
        </w:tc>
      </w:tr>
      <w:tr w:rsidR="00583330" w:rsidRPr="00B00AB9" w14:paraId="1EC6F6C4" w14:textId="77777777" w:rsidTr="00837093">
        <w:tc>
          <w:tcPr>
            <w:tcW w:w="2425" w:type="dxa"/>
            <w:tcBorders>
              <w:left w:val="nil"/>
              <w:right w:val="nil"/>
            </w:tcBorders>
          </w:tcPr>
          <w:p w14:paraId="19598386" w14:textId="77777777" w:rsidR="00583330" w:rsidRPr="00B00AB9" w:rsidRDefault="00583330" w:rsidP="00837093">
            <w:pPr>
              <w:rPr>
                <w:rFonts w:asciiTheme="majorBidi" w:hAnsiTheme="majorBidi" w:cstheme="majorBidi"/>
              </w:rPr>
            </w:pPr>
            <w:r w:rsidRPr="00B00AB9">
              <w:rPr>
                <w:rFonts w:asciiTheme="majorBidi" w:hAnsiTheme="majorBidi" w:cstheme="majorBidi"/>
              </w:rPr>
              <w:t>Myo-Inositol</w:t>
            </w:r>
          </w:p>
        </w:tc>
        <w:tc>
          <w:tcPr>
            <w:tcW w:w="1800" w:type="dxa"/>
            <w:tcBorders>
              <w:left w:val="nil"/>
              <w:right w:val="nil"/>
            </w:tcBorders>
          </w:tcPr>
          <w:p w14:paraId="1A176F4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10145767"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4</w:t>
            </w:r>
          </w:p>
        </w:tc>
        <w:tc>
          <w:tcPr>
            <w:tcW w:w="1800" w:type="dxa"/>
            <w:tcBorders>
              <w:left w:val="nil"/>
              <w:right w:val="nil"/>
            </w:tcBorders>
          </w:tcPr>
          <w:p w14:paraId="7769B9C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2E08B2FA"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40</w:t>
            </w:r>
          </w:p>
        </w:tc>
      </w:tr>
      <w:tr w:rsidR="00583330" w:rsidRPr="00B00AB9" w14:paraId="3E80CADE" w14:textId="77777777" w:rsidTr="00837093">
        <w:tc>
          <w:tcPr>
            <w:tcW w:w="2425" w:type="dxa"/>
            <w:tcBorders>
              <w:left w:val="nil"/>
              <w:right w:val="nil"/>
            </w:tcBorders>
          </w:tcPr>
          <w:p w14:paraId="51F57DCA" w14:textId="77777777" w:rsidR="00583330" w:rsidRPr="00B00AB9" w:rsidRDefault="00583330" w:rsidP="00837093">
            <w:pPr>
              <w:rPr>
                <w:rFonts w:asciiTheme="majorBidi" w:hAnsiTheme="majorBidi" w:cstheme="majorBidi"/>
              </w:rPr>
            </w:pPr>
            <w:r w:rsidRPr="00B00AB9">
              <w:rPr>
                <w:rFonts w:asciiTheme="majorBidi" w:hAnsiTheme="majorBidi" w:cstheme="majorBidi"/>
              </w:rPr>
              <w:t>L-Carnitine</w:t>
            </w:r>
          </w:p>
        </w:tc>
        <w:tc>
          <w:tcPr>
            <w:tcW w:w="1800" w:type="dxa"/>
            <w:tcBorders>
              <w:left w:val="nil"/>
              <w:right w:val="nil"/>
            </w:tcBorders>
          </w:tcPr>
          <w:p w14:paraId="51E79E40"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3DAEDE5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1.2</w:t>
            </w:r>
          </w:p>
        </w:tc>
        <w:tc>
          <w:tcPr>
            <w:tcW w:w="1800" w:type="dxa"/>
            <w:tcBorders>
              <w:left w:val="nil"/>
              <w:right w:val="nil"/>
            </w:tcBorders>
          </w:tcPr>
          <w:p w14:paraId="7895327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0EBE885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321C2701" w14:textId="77777777" w:rsidTr="00837093">
        <w:tc>
          <w:tcPr>
            <w:tcW w:w="9350" w:type="dxa"/>
            <w:gridSpan w:val="5"/>
            <w:tcBorders>
              <w:left w:val="nil"/>
              <w:right w:val="nil"/>
            </w:tcBorders>
            <w:shd w:val="clear" w:color="auto" w:fill="E7E6E6" w:themeFill="background2"/>
          </w:tcPr>
          <w:p w14:paraId="6DF38402" w14:textId="77777777" w:rsidR="00583330" w:rsidRPr="00B00AB9" w:rsidRDefault="00583330" w:rsidP="00837093">
            <w:pPr>
              <w:rPr>
                <w:rFonts w:asciiTheme="majorBidi" w:hAnsiTheme="majorBidi" w:cstheme="majorBidi"/>
              </w:rPr>
            </w:pPr>
            <w:r w:rsidRPr="00B00AB9">
              <w:rPr>
                <w:rFonts w:asciiTheme="majorBidi" w:hAnsiTheme="majorBidi" w:cstheme="majorBidi"/>
                <w:b/>
                <w:bCs/>
              </w:rPr>
              <w:t>Optional Ingredients</w:t>
            </w:r>
          </w:p>
        </w:tc>
      </w:tr>
      <w:tr w:rsidR="00583330" w:rsidRPr="00B00AB9" w14:paraId="57574CF3" w14:textId="77777777" w:rsidTr="00837093">
        <w:tc>
          <w:tcPr>
            <w:tcW w:w="2425" w:type="dxa"/>
            <w:tcBorders>
              <w:left w:val="nil"/>
              <w:right w:val="nil"/>
            </w:tcBorders>
          </w:tcPr>
          <w:p w14:paraId="7D1128F3" w14:textId="77777777" w:rsidR="00583330" w:rsidRPr="00B00AB9" w:rsidRDefault="00583330" w:rsidP="00837093">
            <w:pPr>
              <w:rPr>
                <w:rFonts w:asciiTheme="majorBidi" w:hAnsiTheme="majorBidi" w:cstheme="majorBidi"/>
              </w:rPr>
            </w:pPr>
            <w:r w:rsidRPr="00B00AB9">
              <w:rPr>
                <w:rFonts w:asciiTheme="majorBidi" w:hAnsiTheme="majorBidi" w:cstheme="majorBidi"/>
              </w:rPr>
              <w:t>Taurine</w:t>
            </w:r>
          </w:p>
        </w:tc>
        <w:tc>
          <w:tcPr>
            <w:tcW w:w="1800" w:type="dxa"/>
            <w:tcBorders>
              <w:left w:val="nil"/>
              <w:right w:val="nil"/>
            </w:tcBorders>
          </w:tcPr>
          <w:p w14:paraId="165CFF7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mg/100 Kcal</w:t>
            </w:r>
          </w:p>
        </w:tc>
        <w:tc>
          <w:tcPr>
            <w:tcW w:w="1710" w:type="dxa"/>
            <w:tcBorders>
              <w:left w:val="nil"/>
              <w:right w:val="nil"/>
            </w:tcBorders>
          </w:tcPr>
          <w:p w14:paraId="08C073FC"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800" w:type="dxa"/>
            <w:tcBorders>
              <w:left w:val="nil"/>
              <w:right w:val="nil"/>
            </w:tcBorders>
          </w:tcPr>
          <w:p w14:paraId="5A2E4D88"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12</w:t>
            </w:r>
          </w:p>
        </w:tc>
        <w:tc>
          <w:tcPr>
            <w:tcW w:w="1615" w:type="dxa"/>
            <w:tcBorders>
              <w:left w:val="nil"/>
              <w:right w:val="nil"/>
            </w:tcBorders>
          </w:tcPr>
          <w:p w14:paraId="3D614315"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r>
      <w:tr w:rsidR="00583330" w:rsidRPr="00B00AB9" w14:paraId="26A8A65A" w14:textId="77777777" w:rsidTr="00837093">
        <w:tc>
          <w:tcPr>
            <w:tcW w:w="2425" w:type="dxa"/>
            <w:tcBorders>
              <w:left w:val="nil"/>
              <w:right w:val="nil"/>
            </w:tcBorders>
          </w:tcPr>
          <w:p w14:paraId="4B2FFBB1" w14:textId="77777777" w:rsidR="00583330" w:rsidRPr="00B00AB9" w:rsidRDefault="00583330" w:rsidP="00837093">
            <w:pPr>
              <w:rPr>
                <w:rFonts w:asciiTheme="majorBidi" w:hAnsiTheme="majorBidi" w:cstheme="majorBidi"/>
              </w:rPr>
            </w:pPr>
            <w:r w:rsidRPr="00B00AB9">
              <w:rPr>
                <w:rFonts w:asciiTheme="majorBidi" w:hAnsiTheme="majorBidi" w:cstheme="majorBidi"/>
              </w:rPr>
              <w:t>Docosahexaenoic Acid</w:t>
            </w:r>
          </w:p>
        </w:tc>
        <w:tc>
          <w:tcPr>
            <w:tcW w:w="1800" w:type="dxa"/>
            <w:tcBorders>
              <w:left w:val="nil"/>
              <w:right w:val="nil"/>
            </w:tcBorders>
          </w:tcPr>
          <w:p w14:paraId="0AD780F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 of fatty acids</w:t>
            </w:r>
          </w:p>
        </w:tc>
        <w:tc>
          <w:tcPr>
            <w:tcW w:w="1710" w:type="dxa"/>
            <w:tcBorders>
              <w:left w:val="nil"/>
              <w:right w:val="nil"/>
            </w:tcBorders>
          </w:tcPr>
          <w:p w14:paraId="087BE232"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800" w:type="dxa"/>
            <w:tcBorders>
              <w:left w:val="nil"/>
              <w:right w:val="nil"/>
            </w:tcBorders>
          </w:tcPr>
          <w:p w14:paraId="13A156CF"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w:t>
            </w:r>
          </w:p>
        </w:tc>
        <w:tc>
          <w:tcPr>
            <w:tcW w:w="1615" w:type="dxa"/>
            <w:tcBorders>
              <w:left w:val="nil"/>
              <w:right w:val="nil"/>
            </w:tcBorders>
          </w:tcPr>
          <w:p w14:paraId="2F8BF0FB" w14:textId="77777777" w:rsidR="00583330" w:rsidRPr="00B00AB9" w:rsidRDefault="00583330" w:rsidP="00837093">
            <w:pPr>
              <w:jc w:val="center"/>
              <w:rPr>
                <w:rFonts w:asciiTheme="majorBidi" w:hAnsiTheme="majorBidi" w:cstheme="majorBidi"/>
              </w:rPr>
            </w:pPr>
            <w:r w:rsidRPr="00B00AB9">
              <w:rPr>
                <w:rFonts w:asciiTheme="majorBidi" w:hAnsiTheme="majorBidi" w:cstheme="majorBidi"/>
              </w:rPr>
              <w:t>0.5</w:t>
            </w:r>
          </w:p>
        </w:tc>
      </w:tr>
    </w:tbl>
    <w:p w14:paraId="0697A312" w14:textId="77777777" w:rsidR="00583330" w:rsidRDefault="00583330" w:rsidP="00006DDF">
      <w:pPr>
        <w:spacing w:line="480" w:lineRule="auto"/>
        <w:jc w:val="both"/>
        <w:rPr>
          <w:rFonts w:asciiTheme="majorBidi" w:hAnsiTheme="majorBidi" w:cstheme="majorBidi"/>
          <w:b/>
          <w:bCs/>
          <w:sz w:val="26"/>
          <w:szCs w:val="26"/>
          <w:lang w:bidi="ar-JO"/>
        </w:rPr>
      </w:pPr>
      <w:bookmarkStart w:id="2" w:name="OLE_LINK1"/>
    </w:p>
    <w:p w14:paraId="5A3601AE" w14:textId="4BD6B2D6" w:rsidR="00BD099A" w:rsidRPr="009F075E" w:rsidRDefault="00C87513" w:rsidP="00006DDF">
      <w:pPr>
        <w:spacing w:line="480" w:lineRule="auto"/>
        <w:jc w:val="both"/>
        <w:rPr>
          <w:rFonts w:asciiTheme="majorBidi" w:hAnsiTheme="majorBidi" w:cstheme="majorBidi"/>
          <w:b/>
          <w:bCs/>
          <w:sz w:val="26"/>
          <w:szCs w:val="26"/>
          <w:lang w:bidi="ar-JO"/>
        </w:rPr>
      </w:pPr>
      <w:r w:rsidRPr="009F075E">
        <w:rPr>
          <w:rFonts w:asciiTheme="majorBidi" w:hAnsiTheme="majorBidi" w:cstheme="majorBidi"/>
          <w:b/>
          <w:bCs/>
          <w:sz w:val="26"/>
          <w:szCs w:val="26"/>
          <w:lang w:bidi="ar-JO"/>
        </w:rPr>
        <w:t xml:space="preserve">3.2. </w:t>
      </w:r>
      <w:r w:rsidR="00BC1C3F" w:rsidRPr="009F075E">
        <w:rPr>
          <w:rFonts w:asciiTheme="majorBidi" w:hAnsiTheme="majorBidi" w:cstheme="majorBidi"/>
          <w:b/>
          <w:bCs/>
          <w:sz w:val="26"/>
          <w:szCs w:val="26"/>
          <w:lang w:bidi="ar-JO"/>
        </w:rPr>
        <w:t xml:space="preserve">Major and </w:t>
      </w:r>
      <w:r w:rsidR="003B1C7B" w:rsidRPr="009F075E">
        <w:rPr>
          <w:rFonts w:asciiTheme="majorBidi" w:hAnsiTheme="majorBidi" w:cstheme="majorBidi"/>
          <w:b/>
          <w:bCs/>
          <w:sz w:val="26"/>
          <w:szCs w:val="26"/>
          <w:lang w:bidi="ar-JO"/>
        </w:rPr>
        <w:t>Trace</w:t>
      </w:r>
      <w:r w:rsidR="00BC1C3F" w:rsidRPr="009F075E">
        <w:rPr>
          <w:rFonts w:asciiTheme="majorBidi" w:hAnsiTheme="majorBidi" w:cstheme="majorBidi"/>
          <w:b/>
          <w:bCs/>
          <w:sz w:val="26"/>
          <w:szCs w:val="26"/>
          <w:lang w:bidi="ar-JO"/>
        </w:rPr>
        <w:t xml:space="preserve"> </w:t>
      </w:r>
      <w:r w:rsidR="00CE7B44" w:rsidRPr="009F075E">
        <w:rPr>
          <w:rFonts w:asciiTheme="majorBidi" w:hAnsiTheme="majorBidi" w:cstheme="majorBidi"/>
          <w:b/>
          <w:bCs/>
          <w:sz w:val="26"/>
          <w:szCs w:val="26"/>
          <w:lang w:bidi="ar-JO"/>
        </w:rPr>
        <w:t>M</w:t>
      </w:r>
      <w:r w:rsidR="00BC1C3F" w:rsidRPr="009F075E">
        <w:rPr>
          <w:rFonts w:asciiTheme="majorBidi" w:hAnsiTheme="majorBidi" w:cstheme="majorBidi"/>
          <w:b/>
          <w:bCs/>
          <w:sz w:val="26"/>
          <w:szCs w:val="26"/>
          <w:lang w:bidi="ar-JO"/>
        </w:rPr>
        <w:t xml:space="preserve">inerals </w:t>
      </w:r>
      <w:r w:rsidR="00CE7B44" w:rsidRPr="009F075E">
        <w:rPr>
          <w:rFonts w:asciiTheme="majorBidi" w:hAnsiTheme="majorBidi" w:cstheme="majorBidi"/>
          <w:b/>
          <w:bCs/>
          <w:sz w:val="26"/>
          <w:szCs w:val="26"/>
          <w:lang w:bidi="ar-JO"/>
        </w:rPr>
        <w:t>C</w:t>
      </w:r>
      <w:r w:rsidR="00BC1C3F" w:rsidRPr="009F075E">
        <w:rPr>
          <w:rFonts w:asciiTheme="majorBidi" w:hAnsiTheme="majorBidi" w:cstheme="majorBidi"/>
          <w:b/>
          <w:bCs/>
          <w:sz w:val="26"/>
          <w:szCs w:val="26"/>
          <w:lang w:bidi="ar-JO"/>
        </w:rPr>
        <w:t>ontent</w:t>
      </w:r>
      <w:bookmarkEnd w:id="2"/>
      <w:r w:rsidR="00617A54" w:rsidRPr="009F075E">
        <w:rPr>
          <w:rFonts w:asciiTheme="majorBidi" w:hAnsiTheme="majorBidi" w:cstheme="majorBidi"/>
          <w:b/>
          <w:bCs/>
          <w:sz w:val="26"/>
          <w:szCs w:val="26"/>
          <w:lang w:bidi="ar-JO"/>
        </w:rPr>
        <w:t xml:space="preserve"> </w:t>
      </w:r>
      <w:r w:rsidR="00D12C04" w:rsidRPr="009F075E">
        <w:rPr>
          <w:rFonts w:asciiTheme="majorBidi" w:hAnsiTheme="majorBidi" w:cstheme="majorBidi"/>
          <w:b/>
          <w:bCs/>
          <w:sz w:val="26"/>
          <w:szCs w:val="26"/>
          <w:lang w:bidi="ar-JO"/>
        </w:rPr>
        <w:t>of</w:t>
      </w:r>
      <w:r w:rsidR="00300EF4" w:rsidRPr="009F075E">
        <w:rPr>
          <w:rFonts w:asciiTheme="majorBidi" w:hAnsiTheme="majorBidi" w:cstheme="majorBidi"/>
          <w:b/>
          <w:bCs/>
          <w:sz w:val="26"/>
          <w:szCs w:val="26"/>
          <w:lang w:bidi="ar-JO"/>
        </w:rPr>
        <w:t xml:space="preserve"> the </w:t>
      </w:r>
      <w:r w:rsidR="00CE7B44" w:rsidRPr="009F075E">
        <w:rPr>
          <w:rFonts w:asciiTheme="majorBidi" w:hAnsiTheme="majorBidi" w:cstheme="majorBidi"/>
          <w:b/>
          <w:bCs/>
          <w:sz w:val="26"/>
          <w:szCs w:val="26"/>
          <w:lang w:bidi="ar-JO"/>
        </w:rPr>
        <w:t>I</w:t>
      </w:r>
      <w:r w:rsidR="00300EF4" w:rsidRPr="009F075E">
        <w:rPr>
          <w:rFonts w:asciiTheme="majorBidi" w:hAnsiTheme="majorBidi" w:cstheme="majorBidi"/>
          <w:b/>
          <w:bCs/>
          <w:sz w:val="26"/>
          <w:szCs w:val="26"/>
          <w:lang w:bidi="ar-JO"/>
        </w:rPr>
        <w:t xml:space="preserve">nfant </w:t>
      </w:r>
      <w:r w:rsidR="00CE7B44" w:rsidRPr="009F075E">
        <w:rPr>
          <w:rFonts w:asciiTheme="majorBidi" w:hAnsiTheme="majorBidi" w:cstheme="majorBidi"/>
          <w:b/>
          <w:bCs/>
          <w:sz w:val="26"/>
          <w:szCs w:val="26"/>
          <w:lang w:bidi="ar-JO"/>
        </w:rPr>
        <w:t>F</w:t>
      </w:r>
      <w:r w:rsidR="00300EF4" w:rsidRPr="009F075E">
        <w:rPr>
          <w:rFonts w:asciiTheme="majorBidi" w:hAnsiTheme="majorBidi" w:cstheme="majorBidi"/>
          <w:b/>
          <w:bCs/>
          <w:sz w:val="26"/>
          <w:szCs w:val="26"/>
          <w:lang w:bidi="ar-JO"/>
        </w:rPr>
        <w:t>ormulas</w:t>
      </w:r>
    </w:p>
    <w:p w14:paraId="66DC2AAB" w14:textId="1C12F0AF" w:rsidR="006E57B7" w:rsidRPr="00B00AB9" w:rsidRDefault="006E57B7" w:rsidP="00E2126D">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lastRenderedPageBreak/>
        <w:t xml:space="preserve">Major and trace minerals are essential </w:t>
      </w:r>
      <w:r w:rsidR="00703702">
        <w:rPr>
          <w:rFonts w:asciiTheme="majorBidi" w:hAnsiTheme="majorBidi" w:cstheme="majorBidi"/>
          <w:sz w:val="24"/>
          <w:szCs w:val="24"/>
          <w:lang w:bidi="ar-JO"/>
        </w:rPr>
        <w:t>in</w:t>
      </w:r>
      <w:r w:rsidRPr="00B00AB9">
        <w:rPr>
          <w:rFonts w:asciiTheme="majorBidi" w:hAnsiTheme="majorBidi" w:cstheme="majorBidi"/>
          <w:sz w:val="24"/>
          <w:szCs w:val="24"/>
          <w:lang w:bidi="ar-JO"/>
        </w:rPr>
        <w:t xml:space="preserve"> infant formulas. During the early stages of an infant's life, the daily requirement </w:t>
      </w:r>
      <w:r w:rsidR="00D7402E">
        <w:rPr>
          <w:rFonts w:asciiTheme="majorBidi" w:hAnsiTheme="majorBidi" w:cstheme="majorBidi"/>
          <w:sz w:val="24"/>
          <w:szCs w:val="24"/>
          <w:lang w:bidi="ar-JO"/>
        </w:rPr>
        <w:t xml:space="preserve">of </w:t>
      </w:r>
      <w:r w:rsidRPr="00B00AB9">
        <w:rPr>
          <w:rFonts w:asciiTheme="majorBidi" w:hAnsiTheme="majorBidi" w:cstheme="majorBidi"/>
          <w:sz w:val="24"/>
          <w:szCs w:val="24"/>
          <w:lang w:bidi="ar-JO"/>
        </w:rPr>
        <w:t>minerals is high to support rapid growth and development.</w:t>
      </w:r>
      <w:r w:rsidR="004E4034" w:rsidRPr="00B00AB9">
        <w:rPr>
          <w:rFonts w:asciiTheme="majorBidi" w:hAnsiTheme="majorBidi" w:cstheme="majorBidi"/>
          <w:sz w:val="24"/>
          <w:szCs w:val="24"/>
          <w:lang w:bidi="ar-JO"/>
        </w:rPr>
        <w:t xml:space="preserve"> </w:t>
      </w:r>
      <w:r w:rsidR="004E4034" w:rsidRPr="00B00AB9">
        <w:rPr>
          <w:rFonts w:asciiTheme="majorBidi" w:hAnsiTheme="majorBidi" w:cstheme="majorBidi"/>
          <w:i/>
          <w:iCs/>
          <w:sz w:val="24"/>
          <w:szCs w:val="24"/>
          <w:lang w:bidi="ar-JO"/>
        </w:rPr>
        <w:t>Codex Alimentarius</w:t>
      </w:r>
      <w:r w:rsidR="00D460FC" w:rsidRPr="00B00AB9">
        <w:rPr>
          <w:rFonts w:asciiTheme="majorBidi" w:hAnsiTheme="majorBidi" w:cstheme="majorBidi"/>
          <w:sz w:val="24"/>
          <w:szCs w:val="24"/>
          <w:lang w:bidi="ar-JO"/>
        </w:rPr>
        <w:t xml:space="preserve"> </w:t>
      </w:r>
      <w:r w:rsidR="00C47EEA" w:rsidRPr="00B00AB9">
        <w:rPr>
          <w:rFonts w:asciiTheme="majorBidi" w:hAnsiTheme="majorBidi" w:cstheme="majorBidi"/>
          <w:sz w:val="24"/>
          <w:szCs w:val="24"/>
          <w:lang w:bidi="ar-JO"/>
        </w:rPr>
        <w:t>has</w:t>
      </w:r>
      <w:r w:rsidR="004E11C0" w:rsidRPr="00B00AB9">
        <w:rPr>
          <w:rFonts w:asciiTheme="majorBidi" w:hAnsiTheme="majorBidi" w:cstheme="majorBidi"/>
          <w:sz w:val="24"/>
          <w:szCs w:val="24"/>
          <w:lang w:bidi="ar-JO"/>
        </w:rPr>
        <w:t xml:space="preserve"> established </w:t>
      </w:r>
      <w:r w:rsidR="007B687D" w:rsidRPr="00B00AB9">
        <w:rPr>
          <w:rFonts w:asciiTheme="majorBidi" w:hAnsiTheme="majorBidi" w:cstheme="majorBidi"/>
          <w:sz w:val="24"/>
          <w:szCs w:val="24"/>
          <w:lang w:bidi="ar-JO"/>
        </w:rPr>
        <w:t xml:space="preserve">reference values to </w:t>
      </w:r>
      <w:r w:rsidR="00C47EEA" w:rsidRPr="00B00AB9">
        <w:rPr>
          <w:rFonts w:asciiTheme="majorBidi" w:hAnsiTheme="majorBidi" w:cstheme="majorBidi"/>
          <w:sz w:val="24"/>
          <w:szCs w:val="24"/>
          <w:lang w:bidi="ar-JO"/>
        </w:rPr>
        <w:t xml:space="preserve">guide </w:t>
      </w:r>
      <w:r w:rsidR="007B687D" w:rsidRPr="00B00AB9">
        <w:rPr>
          <w:rFonts w:asciiTheme="majorBidi" w:hAnsiTheme="majorBidi" w:cstheme="majorBidi"/>
          <w:sz w:val="24"/>
          <w:szCs w:val="24"/>
          <w:lang w:bidi="ar-JO"/>
        </w:rPr>
        <w:t xml:space="preserve">manufacturers </w:t>
      </w:r>
      <w:r w:rsidR="00D7402E">
        <w:rPr>
          <w:rFonts w:asciiTheme="majorBidi" w:hAnsiTheme="majorBidi" w:cstheme="majorBidi"/>
          <w:sz w:val="24"/>
          <w:szCs w:val="24"/>
          <w:lang w:bidi="ar-JO"/>
        </w:rPr>
        <w:t xml:space="preserve">meet </w:t>
      </w:r>
      <w:r w:rsidR="007B687D" w:rsidRPr="00B00AB9">
        <w:rPr>
          <w:rFonts w:asciiTheme="majorBidi" w:hAnsiTheme="majorBidi" w:cstheme="majorBidi"/>
          <w:sz w:val="24"/>
          <w:szCs w:val="24"/>
          <w:lang w:bidi="ar-JO"/>
        </w:rPr>
        <w:t>infant</w:t>
      </w:r>
      <w:r w:rsidR="00822546">
        <w:rPr>
          <w:rFonts w:asciiTheme="majorBidi" w:hAnsiTheme="majorBidi" w:cstheme="majorBidi"/>
          <w:sz w:val="24"/>
          <w:szCs w:val="24"/>
          <w:lang w:bidi="ar-JO"/>
        </w:rPr>
        <w:t>s</w:t>
      </w:r>
      <w:r w:rsidR="00822546" w:rsidRPr="00703702">
        <w:rPr>
          <w:rFonts w:asciiTheme="majorBidi" w:hAnsiTheme="majorBidi" w:cstheme="majorBidi"/>
          <w:sz w:val="24"/>
          <w:szCs w:val="24"/>
          <w:lang w:bidi="ar-JO"/>
        </w:rPr>
        <w:t>'</w:t>
      </w:r>
      <w:r w:rsidR="00822546">
        <w:rPr>
          <w:rFonts w:asciiTheme="majorBidi" w:hAnsiTheme="majorBidi" w:cstheme="majorBidi"/>
          <w:sz w:val="24"/>
          <w:szCs w:val="24"/>
          <w:lang w:bidi="ar-JO"/>
        </w:rPr>
        <w:t xml:space="preserve"> nutrient needs</w:t>
      </w:r>
      <w:r w:rsidR="0055645B">
        <w:rPr>
          <w:rFonts w:asciiTheme="majorBidi" w:hAnsiTheme="majorBidi" w:cstheme="majorBidi"/>
          <w:sz w:val="24"/>
          <w:szCs w:val="24"/>
          <w:lang w:bidi="ar-JO"/>
        </w:rPr>
        <w:t xml:space="preserve"> </w:t>
      </w:r>
      <w:r w:rsidR="00D623D0" w:rsidRPr="00B00AB9">
        <w:rPr>
          <w:rFonts w:asciiTheme="majorBidi" w:hAnsiTheme="majorBidi" w:cstheme="majorBidi"/>
          <w:sz w:val="24"/>
          <w:szCs w:val="24"/>
          <w:lang w:bidi="ar-JO"/>
        </w:rPr>
        <w:t>(Table 1)</w:t>
      </w:r>
      <w:r w:rsidR="00934930">
        <w:rPr>
          <w:rFonts w:asciiTheme="majorBidi" w:hAnsiTheme="majorBidi" w:cstheme="majorBidi"/>
          <w:sz w:val="24"/>
          <w:szCs w:val="24"/>
          <w:lang w:bidi="ar-JO"/>
        </w:rPr>
        <w:t xml:space="preserve"> </w:t>
      </w:r>
      <w:r w:rsidR="00AA6815" w:rsidRPr="00B00AB9">
        <w:rPr>
          <w:rFonts w:asciiTheme="majorBidi" w:hAnsiTheme="majorBidi" w:cstheme="majorBidi"/>
          <w:sz w:val="24"/>
          <w:szCs w:val="24"/>
          <w:lang w:bidi="ar-JO"/>
        </w:rPr>
        <w:fldChar w:fldCharType="begin"/>
      </w:r>
      <w:r w:rsidR="00D23E9D">
        <w:rPr>
          <w:rFonts w:asciiTheme="majorBidi" w:hAnsiTheme="majorBidi" w:cstheme="majorBidi"/>
          <w:sz w:val="24"/>
          <w:szCs w:val="24"/>
          <w:lang w:bidi="ar-JO"/>
        </w:rPr>
        <w:instrText xml:space="preserve"> ADDIN EN.CITE &lt;EndNote&gt;&lt;Cite&gt;&lt;Year&gt;2023&lt;/Year&gt;&lt;RecNum&gt;812&lt;/RecNum&gt;&lt;DisplayText&gt;(WHO,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AA6815" w:rsidRPr="00B00AB9">
        <w:rPr>
          <w:rFonts w:asciiTheme="majorBidi" w:hAnsiTheme="majorBidi" w:cstheme="majorBidi"/>
          <w:sz w:val="24"/>
          <w:szCs w:val="24"/>
          <w:lang w:bidi="ar-JO"/>
        </w:rPr>
        <w:fldChar w:fldCharType="separate"/>
      </w:r>
      <w:r w:rsidR="002B1722">
        <w:rPr>
          <w:rFonts w:asciiTheme="majorBidi" w:hAnsiTheme="majorBidi" w:cstheme="majorBidi"/>
          <w:noProof/>
          <w:sz w:val="24"/>
          <w:szCs w:val="24"/>
          <w:lang w:bidi="ar-JO"/>
        </w:rPr>
        <w:t xml:space="preserve">(WHO, </w:t>
      </w:r>
      <w:r w:rsidR="002B1722" w:rsidRPr="002B1722">
        <w:rPr>
          <w:rFonts w:ascii="Times New Roman" w:hAnsi="Times New Roman" w:cs="Times New Roman"/>
          <w:noProof/>
          <w:sz w:val="24"/>
          <w:szCs w:val="24"/>
          <w:lang w:bidi="ar-JO"/>
        </w:rPr>
        <w:t>2023</w:t>
      </w:r>
      <w:r w:rsidR="002B1722">
        <w:rPr>
          <w:rFonts w:asciiTheme="majorBidi" w:hAnsiTheme="majorBidi" w:cstheme="majorBidi"/>
          <w:noProof/>
          <w:sz w:val="24"/>
          <w:szCs w:val="24"/>
          <w:lang w:bidi="ar-JO"/>
        </w:rPr>
        <w:t>)</w:t>
      </w:r>
      <w:r w:rsidR="00AA6815" w:rsidRPr="00B00AB9">
        <w:rPr>
          <w:rFonts w:asciiTheme="majorBidi" w:hAnsiTheme="majorBidi" w:cstheme="majorBidi"/>
          <w:sz w:val="24"/>
          <w:szCs w:val="24"/>
          <w:lang w:bidi="ar-JO"/>
        </w:rPr>
        <w:fldChar w:fldCharType="end"/>
      </w:r>
      <w:r w:rsidR="00934930">
        <w:rPr>
          <w:rFonts w:asciiTheme="majorBidi" w:hAnsiTheme="majorBidi" w:cstheme="majorBidi"/>
          <w:sz w:val="24"/>
          <w:szCs w:val="24"/>
          <w:lang w:bidi="ar-JO"/>
        </w:rPr>
        <w:t>.</w:t>
      </w:r>
      <w:r w:rsidR="00457C21" w:rsidRPr="00B00AB9">
        <w:rPr>
          <w:rFonts w:asciiTheme="majorBidi" w:hAnsiTheme="majorBidi" w:cstheme="majorBidi"/>
          <w:sz w:val="24"/>
          <w:szCs w:val="24"/>
          <w:lang w:bidi="ar-JO"/>
        </w:rPr>
        <w:t xml:space="preserve"> </w:t>
      </w:r>
      <w:r w:rsidR="007D4267" w:rsidRPr="00B00AB9">
        <w:rPr>
          <w:rFonts w:asciiTheme="majorBidi" w:hAnsiTheme="majorBidi" w:cstheme="majorBidi"/>
          <w:sz w:val="24"/>
          <w:szCs w:val="24"/>
          <w:lang w:bidi="ar-JO"/>
        </w:rPr>
        <w:t xml:space="preserve">For certain minerals, both minimum and maximum reference values were </w:t>
      </w:r>
      <w:r w:rsidR="0055645B" w:rsidRPr="00703702">
        <w:rPr>
          <w:rFonts w:asciiTheme="majorBidi" w:hAnsiTheme="majorBidi" w:cstheme="majorBidi"/>
          <w:sz w:val="24"/>
          <w:szCs w:val="24"/>
          <w:lang w:bidi="ar-JO"/>
        </w:rPr>
        <w:t>specified</w:t>
      </w:r>
      <w:r w:rsidR="007D4267" w:rsidRPr="00B00AB9">
        <w:rPr>
          <w:rFonts w:asciiTheme="majorBidi" w:hAnsiTheme="majorBidi" w:cstheme="majorBidi"/>
          <w:sz w:val="24"/>
          <w:szCs w:val="24"/>
          <w:lang w:bidi="ar-JO"/>
        </w:rPr>
        <w:t>, while for others, only minimum values a</w:t>
      </w:r>
      <w:r w:rsidR="00980292">
        <w:rPr>
          <w:rFonts w:asciiTheme="majorBidi" w:hAnsiTheme="majorBidi" w:cstheme="majorBidi"/>
          <w:sz w:val="24"/>
          <w:szCs w:val="24"/>
          <w:lang w:bidi="ar-JO"/>
        </w:rPr>
        <w:t xml:space="preserve">nd </w:t>
      </w:r>
      <w:r w:rsidR="007D4267" w:rsidRPr="00B00AB9">
        <w:rPr>
          <w:rFonts w:asciiTheme="majorBidi" w:hAnsiTheme="majorBidi" w:cstheme="majorBidi"/>
          <w:sz w:val="24"/>
          <w:szCs w:val="24"/>
          <w:lang w:bidi="ar-JO"/>
        </w:rPr>
        <w:t xml:space="preserve">guidance upper levels (GULs) </w:t>
      </w:r>
      <w:r w:rsidR="00980292">
        <w:rPr>
          <w:rFonts w:asciiTheme="majorBidi" w:hAnsiTheme="majorBidi" w:cstheme="majorBidi"/>
          <w:sz w:val="24"/>
          <w:szCs w:val="24"/>
          <w:lang w:bidi="ar-JO"/>
        </w:rPr>
        <w:t>are</w:t>
      </w:r>
      <w:r w:rsidR="007D4267" w:rsidRPr="00B00AB9">
        <w:rPr>
          <w:rFonts w:asciiTheme="majorBidi" w:hAnsiTheme="majorBidi" w:cstheme="majorBidi"/>
          <w:sz w:val="24"/>
          <w:szCs w:val="24"/>
          <w:lang w:bidi="ar-JO"/>
        </w:rPr>
        <w:t xml:space="preserve"> provided</w:t>
      </w:r>
      <w:r w:rsidR="008830B5" w:rsidRPr="00B00AB9">
        <w:rPr>
          <w:rFonts w:asciiTheme="majorBidi" w:hAnsiTheme="majorBidi" w:cstheme="majorBidi"/>
          <w:sz w:val="24"/>
          <w:szCs w:val="24"/>
          <w:lang w:bidi="ar-JO"/>
        </w:rPr>
        <w:t xml:space="preserve"> (Table 1)</w:t>
      </w:r>
      <w:r w:rsidR="007D4267" w:rsidRPr="00B00AB9">
        <w:rPr>
          <w:rFonts w:asciiTheme="majorBidi" w:hAnsiTheme="majorBidi" w:cstheme="majorBidi"/>
          <w:sz w:val="24"/>
          <w:szCs w:val="24"/>
          <w:lang w:bidi="ar-JO"/>
        </w:rPr>
        <w:t xml:space="preserve">. </w:t>
      </w:r>
      <w:r w:rsidR="00E036B4" w:rsidRPr="00703702">
        <w:rPr>
          <w:rFonts w:asciiTheme="majorBidi" w:hAnsiTheme="majorBidi" w:cstheme="majorBidi"/>
          <w:sz w:val="24"/>
          <w:szCs w:val="24"/>
          <w:lang w:bidi="ar-JO"/>
        </w:rPr>
        <w:t>GULs guide manufacturers when data is insufficient for a science-based risk assessment</w:t>
      </w:r>
      <w:r w:rsidR="007D4267" w:rsidRPr="00B00AB9">
        <w:rPr>
          <w:rFonts w:asciiTheme="majorBidi" w:hAnsiTheme="majorBidi" w:cstheme="majorBidi"/>
          <w:sz w:val="24"/>
          <w:szCs w:val="24"/>
          <w:lang w:bidi="ar-JO"/>
        </w:rPr>
        <w:t>, and they should not be interpreted as target values.</w:t>
      </w:r>
    </w:p>
    <w:p w14:paraId="7C60846C" w14:textId="077D162C" w:rsidR="00976947" w:rsidRDefault="00D85A3A" w:rsidP="003378FA">
      <w:pPr>
        <w:spacing w:line="480" w:lineRule="auto"/>
        <w:jc w:val="both"/>
        <w:rPr>
          <w:rFonts w:asciiTheme="majorBidi" w:hAnsiTheme="majorBidi" w:cstheme="majorBidi"/>
          <w:sz w:val="24"/>
          <w:szCs w:val="24"/>
          <w:lang w:bidi="ar-JO"/>
        </w:rPr>
      </w:pPr>
      <w:r>
        <w:rPr>
          <w:rFonts w:asciiTheme="majorBidi" w:hAnsiTheme="majorBidi" w:cstheme="majorBidi"/>
          <w:sz w:val="24"/>
          <w:szCs w:val="24"/>
          <w:lang w:bidi="ar-JO"/>
        </w:rPr>
        <w:t xml:space="preserve">All </w:t>
      </w:r>
      <w:r w:rsidR="00E73B62" w:rsidRPr="00B00AB9">
        <w:rPr>
          <w:rFonts w:asciiTheme="majorBidi" w:hAnsiTheme="majorBidi" w:cstheme="majorBidi"/>
          <w:sz w:val="24"/>
          <w:szCs w:val="24"/>
          <w:lang w:bidi="ar-JO"/>
        </w:rPr>
        <w:t>investigated infant formulas</w:t>
      </w:r>
      <w:r w:rsidR="00C32A51" w:rsidRPr="00B00AB9">
        <w:rPr>
          <w:rFonts w:asciiTheme="majorBidi" w:hAnsiTheme="majorBidi" w:cstheme="majorBidi"/>
          <w:sz w:val="24"/>
          <w:szCs w:val="24"/>
          <w:lang w:bidi="ar-JO"/>
        </w:rPr>
        <w:t xml:space="preserve"> </w:t>
      </w:r>
      <w:r w:rsidR="000D1B84" w:rsidRPr="00B00AB9">
        <w:rPr>
          <w:rFonts w:asciiTheme="majorBidi" w:hAnsiTheme="majorBidi" w:cstheme="majorBidi"/>
          <w:sz w:val="24"/>
          <w:szCs w:val="24"/>
          <w:lang w:bidi="ar-JO"/>
        </w:rPr>
        <w:t>exceeded</w:t>
      </w:r>
      <w:r w:rsidR="00C32A51" w:rsidRPr="00B00AB9">
        <w:rPr>
          <w:rFonts w:asciiTheme="majorBidi" w:hAnsiTheme="majorBidi" w:cstheme="majorBidi"/>
          <w:sz w:val="24"/>
          <w:szCs w:val="24"/>
          <w:lang w:bidi="ar-JO"/>
        </w:rPr>
        <w:t xml:space="preserve"> the min</w:t>
      </w:r>
      <w:r w:rsidR="0091098D" w:rsidRPr="00B00AB9">
        <w:rPr>
          <w:rFonts w:asciiTheme="majorBidi" w:hAnsiTheme="majorBidi" w:cstheme="majorBidi"/>
          <w:sz w:val="24"/>
          <w:szCs w:val="24"/>
          <w:lang w:bidi="ar-JO"/>
        </w:rPr>
        <w:t xml:space="preserve">imum </w:t>
      </w:r>
      <w:r w:rsidR="000D1B84" w:rsidRPr="00B00AB9">
        <w:rPr>
          <w:rFonts w:asciiTheme="majorBidi" w:hAnsiTheme="majorBidi" w:cstheme="majorBidi"/>
          <w:sz w:val="24"/>
          <w:szCs w:val="24"/>
          <w:lang w:bidi="ar-JO"/>
        </w:rPr>
        <w:t>required</w:t>
      </w:r>
      <w:r w:rsidR="0091098D" w:rsidRPr="00B00AB9">
        <w:rPr>
          <w:rFonts w:asciiTheme="majorBidi" w:hAnsiTheme="majorBidi" w:cstheme="majorBidi"/>
          <w:sz w:val="24"/>
          <w:szCs w:val="24"/>
          <w:lang w:bidi="ar-JO"/>
        </w:rPr>
        <w:t xml:space="preserve"> </w:t>
      </w:r>
      <w:r>
        <w:rPr>
          <w:rFonts w:asciiTheme="majorBidi" w:hAnsiTheme="majorBidi" w:cstheme="majorBidi"/>
          <w:sz w:val="24"/>
          <w:szCs w:val="24"/>
          <w:lang w:bidi="ar-JO"/>
        </w:rPr>
        <w:t>levels of major minerals</w:t>
      </w:r>
      <w:r w:rsidR="008F54B3" w:rsidRPr="00B00AB9">
        <w:rPr>
          <w:rFonts w:asciiTheme="majorBidi" w:hAnsiTheme="majorBidi" w:cstheme="majorBidi"/>
          <w:sz w:val="24"/>
          <w:szCs w:val="24"/>
          <w:lang w:bidi="ar-JO"/>
        </w:rPr>
        <w:t xml:space="preserve"> (Figure 2)</w:t>
      </w:r>
      <w:r w:rsidR="0091098D" w:rsidRPr="00B00AB9">
        <w:rPr>
          <w:rFonts w:asciiTheme="majorBidi" w:hAnsiTheme="majorBidi" w:cstheme="majorBidi"/>
          <w:sz w:val="24"/>
          <w:szCs w:val="24"/>
          <w:lang w:bidi="ar-JO"/>
        </w:rPr>
        <w:t xml:space="preserve">. </w:t>
      </w:r>
      <w:r w:rsidR="00976947" w:rsidRPr="00B00AB9">
        <w:rPr>
          <w:rFonts w:asciiTheme="majorBidi" w:hAnsiTheme="majorBidi" w:cstheme="majorBidi"/>
          <w:sz w:val="24"/>
          <w:szCs w:val="24"/>
          <w:lang w:bidi="ar-JO"/>
        </w:rPr>
        <w:t>Formulas for infants 6-12 month</w:t>
      </w:r>
      <w:r w:rsidR="00B6347C" w:rsidRPr="00B00AB9">
        <w:rPr>
          <w:rFonts w:asciiTheme="majorBidi" w:hAnsiTheme="majorBidi" w:cstheme="majorBidi"/>
          <w:sz w:val="24"/>
          <w:szCs w:val="24"/>
          <w:lang w:bidi="ar-JO"/>
        </w:rPr>
        <w:t>s</w:t>
      </w:r>
      <w:r w:rsidR="00976947" w:rsidRPr="00B00AB9">
        <w:rPr>
          <w:rFonts w:asciiTheme="majorBidi" w:hAnsiTheme="majorBidi" w:cstheme="majorBidi"/>
          <w:sz w:val="24"/>
          <w:szCs w:val="24"/>
          <w:lang w:bidi="ar-JO"/>
        </w:rPr>
        <w:t xml:space="preserve"> generally contain higher levels of major minerals </w:t>
      </w:r>
      <w:r w:rsidR="00F14C14">
        <w:rPr>
          <w:rFonts w:asciiTheme="majorBidi" w:hAnsiTheme="majorBidi" w:cstheme="majorBidi"/>
          <w:sz w:val="24"/>
          <w:szCs w:val="24"/>
          <w:lang w:bidi="ar-JO"/>
        </w:rPr>
        <w:t>than</w:t>
      </w:r>
      <w:r w:rsidR="00976947" w:rsidRPr="00B00AB9">
        <w:rPr>
          <w:rFonts w:asciiTheme="majorBidi" w:hAnsiTheme="majorBidi" w:cstheme="majorBidi"/>
          <w:sz w:val="24"/>
          <w:szCs w:val="24"/>
          <w:lang w:bidi="ar-JO"/>
        </w:rPr>
        <w:t xml:space="preserve"> those for infants aged 0-6 month</w:t>
      </w:r>
      <w:r w:rsidR="00B6347C" w:rsidRPr="00B00AB9">
        <w:rPr>
          <w:rFonts w:asciiTheme="majorBidi" w:hAnsiTheme="majorBidi" w:cstheme="majorBidi"/>
          <w:sz w:val="24"/>
          <w:szCs w:val="24"/>
          <w:lang w:bidi="ar-JO"/>
        </w:rPr>
        <w:t>s</w:t>
      </w:r>
      <w:r w:rsidR="00976947" w:rsidRPr="00B00AB9">
        <w:rPr>
          <w:rFonts w:asciiTheme="majorBidi" w:hAnsiTheme="majorBidi" w:cstheme="majorBidi"/>
          <w:sz w:val="24"/>
          <w:szCs w:val="24"/>
          <w:lang w:bidi="ar-JO"/>
        </w:rPr>
        <w:t xml:space="preserve"> and 0-12 month</w:t>
      </w:r>
      <w:r w:rsidR="00B6347C" w:rsidRPr="00B00AB9">
        <w:rPr>
          <w:rFonts w:asciiTheme="majorBidi" w:hAnsiTheme="majorBidi" w:cstheme="majorBidi"/>
          <w:sz w:val="24"/>
          <w:szCs w:val="24"/>
          <w:lang w:bidi="ar-JO"/>
        </w:rPr>
        <w:t>s</w:t>
      </w:r>
      <w:r w:rsidR="00976947" w:rsidRPr="00B00AB9">
        <w:rPr>
          <w:rFonts w:asciiTheme="majorBidi" w:hAnsiTheme="majorBidi" w:cstheme="majorBidi"/>
          <w:sz w:val="24"/>
          <w:szCs w:val="24"/>
          <w:lang w:bidi="ar-JO"/>
        </w:rPr>
        <w:t xml:space="preserve"> (Figure 2).</w:t>
      </w:r>
      <w:r w:rsidR="00531474" w:rsidRPr="00B00AB9">
        <w:rPr>
          <w:rFonts w:asciiTheme="majorBidi" w:hAnsiTheme="majorBidi" w:cstheme="majorBidi"/>
          <w:sz w:val="24"/>
          <w:szCs w:val="24"/>
          <w:lang w:bidi="ar-JO"/>
        </w:rPr>
        <w:t xml:space="preserve"> </w:t>
      </w:r>
      <w:r w:rsidR="00A753C8" w:rsidRPr="00B00AB9">
        <w:rPr>
          <w:rFonts w:asciiTheme="majorBidi" w:hAnsiTheme="majorBidi" w:cstheme="majorBidi"/>
          <w:sz w:val="24"/>
          <w:szCs w:val="24"/>
          <w:lang w:bidi="ar-JO"/>
        </w:rPr>
        <w:t xml:space="preserve">The sodium content in </w:t>
      </w:r>
      <w:r w:rsidR="00531474" w:rsidRPr="00B00AB9">
        <w:rPr>
          <w:rFonts w:asciiTheme="majorBidi" w:hAnsiTheme="majorBidi" w:cstheme="majorBidi"/>
          <w:sz w:val="24"/>
          <w:szCs w:val="24"/>
          <w:lang w:bidi="ar-JO"/>
        </w:rPr>
        <w:t>Nan-2</w:t>
      </w:r>
      <w:r w:rsidR="002B0E34" w:rsidRPr="00B00AB9">
        <w:rPr>
          <w:rFonts w:asciiTheme="majorBidi" w:hAnsiTheme="majorBidi" w:cstheme="majorBidi"/>
          <w:sz w:val="24"/>
          <w:szCs w:val="24"/>
          <w:vertAlign w:val="superscript"/>
          <w:lang w:bidi="ar-JO"/>
        </w:rPr>
        <w:t>®</w:t>
      </w:r>
      <w:r w:rsidR="00531474" w:rsidRPr="00B00AB9">
        <w:rPr>
          <w:rFonts w:asciiTheme="majorBidi" w:hAnsiTheme="majorBidi" w:cstheme="majorBidi"/>
          <w:sz w:val="24"/>
          <w:szCs w:val="24"/>
          <w:lang w:bidi="ar-JO"/>
        </w:rPr>
        <w:t xml:space="preserve"> formula</w:t>
      </w:r>
      <w:r w:rsidR="00585D8A" w:rsidRPr="00B00AB9">
        <w:rPr>
          <w:rFonts w:asciiTheme="majorBidi" w:hAnsiTheme="majorBidi" w:cstheme="majorBidi"/>
          <w:sz w:val="24"/>
          <w:szCs w:val="24"/>
          <w:lang w:bidi="ar-JO"/>
        </w:rPr>
        <w:t xml:space="preserve"> is near the maximum reference value </w:t>
      </w:r>
      <w:r w:rsidR="00C377C2" w:rsidRPr="00B00AB9">
        <w:rPr>
          <w:rFonts w:asciiTheme="majorBidi" w:hAnsiTheme="majorBidi" w:cstheme="majorBidi"/>
          <w:sz w:val="24"/>
          <w:szCs w:val="24"/>
          <w:lang w:bidi="ar-JO"/>
        </w:rPr>
        <w:t>(58.</w:t>
      </w:r>
      <w:r w:rsidR="00680802" w:rsidRPr="00B00AB9">
        <w:rPr>
          <w:rFonts w:asciiTheme="majorBidi" w:hAnsiTheme="majorBidi" w:cstheme="majorBidi"/>
          <w:sz w:val="24"/>
          <w:szCs w:val="24"/>
          <w:lang w:bidi="ar-JO"/>
        </w:rPr>
        <w:t>5</w:t>
      </w:r>
      <w:r w:rsidR="00C377C2" w:rsidRPr="00B00AB9">
        <w:rPr>
          <w:rFonts w:asciiTheme="majorBidi" w:hAnsiTheme="majorBidi" w:cstheme="majorBidi"/>
          <w:sz w:val="24"/>
          <w:szCs w:val="24"/>
          <w:lang w:bidi="ar-JO"/>
        </w:rPr>
        <w:t xml:space="preserve"> vs 60 mg/100 Kcal) (Table S</w:t>
      </w:r>
      <w:r w:rsidR="006E07CE" w:rsidRPr="00B00AB9">
        <w:rPr>
          <w:rFonts w:asciiTheme="majorBidi" w:hAnsiTheme="majorBidi" w:cstheme="majorBidi"/>
          <w:sz w:val="24"/>
          <w:szCs w:val="24"/>
          <w:lang w:bidi="ar-JO"/>
        </w:rPr>
        <w:t xml:space="preserve">9 </w:t>
      </w:r>
      <w:r w:rsidR="0017494A" w:rsidRPr="00B00AB9">
        <w:rPr>
          <w:rFonts w:asciiTheme="majorBidi" w:hAnsiTheme="majorBidi" w:cstheme="majorBidi"/>
          <w:sz w:val="24"/>
          <w:szCs w:val="24"/>
          <w:lang w:bidi="ar-JO"/>
        </w:rPr>
        <w:t>&amp;</w:t>
      </w:r>
      <w:r w:rsidR="006E07CE" w:rsidRPr="00B00AB9">
        <w:rPr>
          <w:rFonts w:asciiTheme="majorBidi" w:hAnsiTheme="majorBidi" w:cstheme="majorBidi"/>
          <w:sz w:val="24"/>
          <w:szCs w:val="24"/>
          <w:lang w:bidi="ar-JO"/>
        </w:rPr>
        <w:t xml:space="preserve"> Table 1)</w:t>
      </w:r>
      <w:r w:rsidR="008A5892" w:rsidRPr="00B00AB9">
        <w:rPr>
          <w:rFonts w:asciiTheme="majorBidi" w:hAnsiTheme="majorBidi" w:cstheme="majorBidi"/>
          <w:sz w:val="24"/>
          <w:szCs w:val="24"/>
          <w:lang w:bidi="ar-JO"/>
        </w:rPr>
        <w:t xml:space="preserve">. Similarly, </w:t>
      </w:r>
      <w:r w:rsidR="00587D73" w:rsidRPr="00B00AB9">
        <w:rPr>
          <w:rFonts w:asciiTheme="majorBidi" w:hAnsiTheme="majorBidi" w:cstheme="majorBidi"/>
          <w:sz w:val="24"/>
          <w:szCs w:val="24"/>
          <w:lang w:bidi="ar-JO"/>
        </w:rPr>
        <w:t>Babelac-2</w:t>
      </w:r>
      <w:r w:rsidR="00A21173" w:rsidRPr="00B00AB9">
        <w:rPr>
          <w:rFonts w:asciiTheme="majorBidi" w:hAnsiTheme="majorBidi" w:cstheme="majorBidi"/>
          <w:sz w:val="24"/>
          <w:szCs w:val="24"/>
          <w:vertAlign w:val="superscript"/>
          <w:lang w:bidi="ar-JO"/>
        </w:rPr>
        <w:t>®</w:t>
      </w:r>
      <w:r w:rsidR="00587D73" w:rsidRPr="00B00AB9">
        <w:rPr>
          <w:rFonts w:asciiTheme="majorBidi" w:hAnsiTheme="majorBidi" w:cstheme="majorBidi"/>
          <w:sz w:val="24"/>
          <w:szCs w:val="24"/>
          <w:lang w:bidi="ar-JO"/>
        </w:rPr>
        <w:t xml:space="preserve">, </w:t>
      </w:r>
      <w:r w:rsidR="00A95C59" w:rsidRPr="00B00AB9">
        <w:rPr>
          <w:rFonts w:asciiTheme="majorBidi" w:hAnsiTheme="majorBidi" w:cstheme="majorBidi"/>
          <w:sz w:val="24"/>
          <w:szCs w:val="24"/>
          <w:lang w:bidi="ar-JO"/>
        </w:rPr>
        <w:t>Aptamil-2</w:t>
      </w:r>
      <w:r w:rsidR="00A21173" w:rsidRPr="00B00AB9">
        <w:rPr>
          <w:rFonts w:asciiTheme="majorBidi" w:hAnsiTheme="majorBidi" w:cstheme="majorBidi"/>
          <w:sz w:val="24"/>
          <w:szCs w:val="24"/>
          <w:vertAlign w:val="superscript"/>
          <w:lang w:bidi="ar-JO"/>
        </w:rPr>
        <w:t>®</w:t>
      </w:r>
      <w:r w:rsidR="00A95C59" w:rsidRPr="00B00AB9">
        <w:rPr>
          <w:rFonts w:asciiTheme="majorBidi" w:hAnsiTheme="majorBidi" w:cstheme="majorBidi"/>
          <w:sz w:val="24"/>
          <w:szCs w:val="24"/>
          <w:lang w:bidi="ar-JO"/>
        </w:rPr>
        <w:t xml:space="preserve">, and </w:t>
      </w:r>
      <w:proofErr w:type="spellStart"/>
      <w:r w:rsidR="002234ED" w:rsidRPr="00B00AB9">
        <w:rPr>
          <w:rFonts w:asciiTheme="majorBidi" w:hAnsiTheme="majorBidi" w:cstheme="majorBidi"/>
          <w:sz w:val="24"/>
          <w:szCs w:val="24"/>
          <w:lang w:bidi="ar-JO"/>
        </w:rPr>
        <w:t>Similac</w:t>
      </w:r>
      <w:proofErr w:type="spellEnd"/>
      <w:r w:rsidR="002234ED" w:rsidRPr="00B00AB9">
        <w:rPr>
          <w:rFonts w:asciiTheme="majorBidi" w:hAnsiTheme="majorBidi" w:cstheme="majorBidi"/>
          <w:sz w:val="24"/>
          <w:szCs w:val="24"/>
          <w:lang w:bidi="ar-JO"/>
        </w:rPr>
        <w:t xml:space="preserve"> Gain-2</w:t>
      </w:r>
      <w:r w:rsidR="00A21173" w:rsidRPr="00B00AB9">
        <w:rPr>
          <w:rFonts w:asciiTheme="majorBidi" w:hAnsiTheme="majorBidi" w:cstheme="majorBidi"/>
          <w:sz w:val="24"/>
          <w:szCs w:val="24"/>
          <w:vertAlign w:val="superscript"/>
          <w:lang w:bidi="ar-JO"/>
        </w:rPr>
        <w:t>®</w:t>
      </w:r>
      <w:r w:rsidR="00A55356" w:rsidRPr="00B00AB9">
        <w:rPr>
          <w:rFonts w:asciiTheme="majorBidi" w:hAnsiTheme="majorBidi" w:cstheme="majorBidi"/>
          <w:sz w:val="24"/>
          <w:szCs w:val="24"/>
          <w:lang w:bidi="ar-JO"/>
        </w:rPr>
        <w:t xml:space="preserve"> have potassium levels that are close to the maximum reference value</w:t>
      </w:r>
      <w:r w:rsidR="003F1DEF" w:rsidRPr="00B00AB9">
        <w:rPr>
          <w:rFonts w:asciiTheme="majorBidi" w:hAnsiTheme="majorBidi" w:cstheme="majorBidi"/>
          <w:sz w:val="24"/>
          <w:szCs w:val="24"/>
          <w:lang w:bidi="ar-JO"/>
        </w:rPr>
        <w:t xml:space="preserve"> (Table S9 </w:t>
      </w:r>
      <w:r w:rsidR="00574477" w:rsidRPr="00B00AB9">
        <w:rPr>
          <w:rFonts w:asciiTheme="majorBidi" w:hAnsiTheme="majorBidi" w:cstheme="majorBidi"/>
          <w:sz w:val="24"/>
          <w:szCs w:val="24"/>
          <w:lang w:bidi="ar-JO"/>
        </w:rPr>
        <w:t>&amp;</w:t>
      </w:r>
      <w:r w:rsidR="003F1DEF" w:rsidRPr="00B00AB9">
        <w:rPr>
          <w:rFonts w:asciiTheme="majorBidi" w:hAnsiTheme="majorBidi" w:cstheme="majorBidi"/>
          <w:sz w:val="24"/>
          <w:szCs w:val="24"/>
          <w:lang w:bidi="ar-JO"/>
        </w:rPr>
        <w:t xml:space="preserve"> Table </w:t>
      </w:r>
      <w:r w:rsidR="003F1DEF" w:rsidRPr="00B0785B">
        <w:rPr>
          <w:rFonts w:asciiTheme="majorBidi" w:hAnsiTheme="majorBidi" w:cstheme="majorBidi"/>
          <w:sz w:val="24"/>
          <w:szCs w:val="24"/>
          <w:lang w:bidi="ar-JO"/>
        </w:rPr>
        <w:t xml:space="preserve">1). </w:t>
      </w:r>
      <w:r w:rsidR="0084715B" w:rsidRPr="00B0785B">
        <w:rPr>
          <w:rFonts w:asciiTheme="majorBidi" w:hAnsiTheme="majorBidi" w:cstheme="majorBidi"/>
          <w:sz w:val="24"/>
          <w:szCs w:val="24"/>
          <w:lang w:bidi="ar-JO"/>
        </w:rPr>
        <w:t>Additionally,</w:t>
      </w:r>
      <w:r w:rsidR="0084715B" w:rsidRPr="00B00AB9">
        <w:rPr>
          <w:rFonts w:asciiTheme="majorBidi" w:hAnsiTheme="majorBidi" w:cstheme="majorBidi"/>
          <w:sz w:val="24"/>
          <w:szCs w:val="24"/>
          <w:lang w:bidi="ar-JO"/>
        </w:rPr>
        <w:t xml:space="preserve"> </w:t>
      </w:r>
      <w:r w:rsidR="0017494A" w:rsidRPr="00B00AB9">
        <w:rPr>
          <w:rFonts w:asciiTheme="majorBidi" w:hAnsiTheme="majorBidi" w:cstheme="majorBidi"/>
          <w:sz w:val="24"/>
          <w:szCs w:val="24"/>
          <w:lang w:bidi="ar-JO"/>
        </w:rPr>
        <w:t>four of the 6-12-month</w:t>
      </w:r>
      <w:r w:rsidR="00B6347C" w:rsidRPr="00B00AB9">
        <w:rPr>
          <w:rFonts w:asciiTheme="majorBidi" w:hAnsiTheme="majorBidi" w:cstheme="majorBidi"/>
          <w:sz w:val="24"/>
          <w:szCs w:val="24"/>
          <w:lang w:bidi="ar-JO"/>
        </w:rPr>
        <w:t>s</w:t>
      </w:r>
      <w:r w:rsidR="0084715B" w:rsidRPr="00B00AB9">
        <w:rPr>
          <w:rFonts w:asciiTheme="majorBidi" w:hAnsiTheme="majorBidi" w:cstheme="majorBidi"/>
          <w:sz w:val="24"/>
          <w:szCs w:val="24"/>
          <w:lang w:bidi="ar-JO"/>
        </w:rPr>
        <w:t xml:space="preserve"> formulas exceed the </w:t>
      </w:r>
      <w:r w:rsidR="004D1126" w:rsidRPr="00B00AB9">
        <w:rPr>
          <w:rFonts w:asciiTheme="majorBidi" w:hAnsiTheme="majorBidi" w:cstheme="majorBidi"/>
          <w:sz w:val="24"/>
          <w:szCs w:val="24"/>
          <w:lang w:bidi="ar-JO"/>
        </w:rPr>
        <w:t xml:space="preserve">guidance </w:t>
      </w:r>
      <w:r w:rsidR="0084715B" w:rsidRPr="00B00AB9">
        <w:rPr>
          <w:rFonts w:asciiTheme="majorBidi" w:hAnsiTheme="majorBidi" w:cstheme="majorBidi"/>
          <w:sz w:val="24"/>
          <w:szCs w:val="24"/>
          <w:lang w:bidi="ar-JO"/>
        </w:rPr>
        <w:t>upper level for calcium</w:t>
      </w:r>
      <w:r w:rsidR="0037616B">
        <w:rPr>
          <w:rFonts w:asciiTheme="majorBidi" w:hAnsiTheme="majorBidi" w:cstheme="majorBidi"/>
          <w:sz w:val="24"/>
          <w:szCs w:val="24"/>
          <w:lang w:bidi="ar-JO"/>
        </w:rPr>
        <w:t xml:space="preserve"> (</w:t>
      </w:r>
      <w:r w:rsidR="0084715B" w:rsidRPr="00B00AB9">
        <w:rPr>
          <w:rFonts w:asciiTheme="majorBidi" w:hAnsiTheme="majorBidi" w:cstheme="majorBidi"/>
          <w:sz w:val="24"/>
          <w:szCs w:val="24"/>
          <w:lang w:bidi="ar-JO"/>
        </w:rPr>
        <w:t>140 mg/100 Kcal</w:t>
      </w:r>
      <w:r w:rsidR="0037616B">
        <w:rPr>
          <w:rFonts w:asciiTheme="majorBidi" w:hAnsiTheme="majorBidi" w:cstheme="majorBidi"/>
          <w:sz w:val="24"/>
          <w:szCs w:val="24"/>
          <w:lang w:bidi="ar-JO"/>
        </w:rPr>
        <w:t>)</w:t>
      </w:r>
      <w:r w:rsidR="0084715B" w:rsidRPr="00B00AB9">
        <w:rPr>
          <w:rFonts w:asciiTheme="majorBidi" w:hAnsiTheme="majorBidi" w:cstheme="majorBidi"/>
          <w:sz w:val="24"/>
          <w:szCs w:val="24"/>
          <w:lang w:bidi="ar-JO"/>
        </w:rPr>
        <w:t xml:space="preserve"> </w:t>
      </w:r>
      <w:r w:rsidR="00486856" w:rsidRPr="00B00AB9">
        <w:rPr>
          <w:rFonts w:asciiTheme="majorBidi" w:hAnsiTheme="majorBidi" w:cstheme="majorBidi"/>
          <w:sz w:val="24"/>
          <w:szCs w:val="24"/>
          <w:lang w:bidi="ar-JO"/>
        </w:rPr>
        <w:t>(</w:t>
      </w:r>
      <w:r w:rsidR="00574477" w:rsidRPr="00B00AB9">
        <w:rPr>
          <w:rFonts w:asciiTheme="majorBidi" w:hAnsiTheme="majorBidi" w:cstheme="majorBidi"/>
          <w:sz w:val="24"/>
          <w:szCs w:val="24"/>
          <w:lang w:bidi="ar-JO"/>
        </w:rPr>
        <w:t xml:space="preserve">Figure 2D &amp; </w:t>
      </w:r>
      <w:r w:rsidR="00486856" w:rsidRPr="00B00AB9">
        <w:rPr>
          <w:rFonts w:asciiTheme="majorBidi" w:hAnsiTheme="majorBidi" w:cstheme="majorBidi"/>
          <w:sz w:val="24"/>
          <w:szCs w:val="24"/>
          <w:lang w:bidi="ar-JO"/>
        </w:rPr>
        <w:t xml:space="preserve">Table S9). </w:t>
      </w:r>
      <w:r w:rsidR="00BC2F2A" w:rsidRPr="00B00AB9">
        <w:rPr>
          <w:rFonts w:asciiTheme="majorBidi" w:hAnsiTheme="majorBidi" w:cstheme="majorBidi"/>
          <w:sz w:val="24"/>
          <w:szCs w:val="24"/>
          <w:lang w:bidi="ar-JO"/>
        </w:rPr>
        <w:t>Aptamil-2</w:t>
      </w:r>
      <w:r w:rsidR="00BC2F2A" w:rsidRPr="00B00AB9">
        <w:rPr>
          <w:rFonts w:asciiTheme="majorBidi" w:hAnsiTheme="majorBidi" w:cstheme="majorBidi"/>
          <w:sz w:val="24"/>
          <w:szCs w:val="24"/>
          <w:vertAlign w:val="superscript"/>
          <w:lang w:bidi="ar-JO"/>
        </w:rPr>
        <w:t>®</w:t>
      </w:r>
      <w:r w:rsidR="00AC0435" w:rsidRPr="00B00AB9">
        <w:rPr>
          <w:rFonts w:asciiTheme="majorBidi" w:hAnsiTheme="majorBidi" w:cstheme="majorBidi"/>
          <w:sz w:val="24"/>
          <w:szCs w:val="24"/>
          <w:lang w:bidi="ar-JO"/>
        </w:rPr>
        <w:t xml:space="preserve">, </w:t>
      </w:r>
      <w:r w:rsidR="00BC2F2A" w:rsidRPr="00B00AB9">
        <w:rPr>
          <w:rFonts w:asciiTheme="majorBidi" w:hAnsiTheme="majorBidi" w:cstheme="majorBidi"/>
          <w:sz w:val="24"/>
          <w:szCs w:val="24"/>
          <w:lang w:bidi="ar-JO"/>
        </w:rPr>
        <w:t>Babelac-2</w:t>
      </w:r>
      <w:r w:rsidR="00BC2F2A" w:rsidRPr="00B00AB9">
        <w:rPr>
          <w:rFonts w:asciiTheme="majorBidi" w:hAnsiTheme="majorBidi" w:cstheme="majorBidi"/>
          <w:sz w:val="24"/>
          <w:szCs w:val="24"/>
          <w:vertAlign w:val="superscript"/>
          <w:lang w:bidi="ar-JO"/>
        </w:rPr>
        <w:t>®</w:t>
      </w:r>
      <w:r w:rsidR="001D58FD" w:rsidRPr="00B00AB9">
        <w:rPr>
          <w:rFonts w:asciiTheme="majorBidi" w:hAnsiTheme="majorBidi" w:cstheme="majorBidi"/>
          <w:sz w:val="24"/>
          <w:szCs w:val="24"/>
          <w:lang w:bidi="ar-JO"/>
        </w:rPr>
        <w:t xml:space="preserve">, and </w:t>
      </w:r>
      <w:proofErr w:type="spellStart"/>
      <w:r w:rsidR="001D58FD" w:rsidRPr="00B00AB9">
        <w:rPr>
          <w:rFonts w:asciiTheme="majorBidi" w:hAnsiTheme="majorBidi" w:cstheme="majorBidi"/>
          <w:sz w:val="24"/>
          <w:szCs w:val="24"/>
          <w:lang w:bidi="ar-JO"/>
        </w:rPr>
        <w:t>Similac</w:t>
      </w:r>
      <w:proofErr w:type="spellEnd"/>
      <w:r w:rsidR="001D58FD" w:rsidRPr="00B00AB9">
        <w:rPr>
          <w:rFonts w:asciiTheme="majorBidi" w:hAnsiTheme="majorBidi" w:cstheme="majorBidi"/>
          <w:sz w:val="24"/>
          <w:szCs w:val="24"/>
          <w:lang w:bidi="ar-JO"/>
        </w:rPr>
        <w:t xml:space="preserve"> Gain-2</w:t>
      </w:r>
      <w:r w:rsidR="001D58FD" w:rsidRPr="00B00AB9">
        <w:rPr>
          <w:rFonts w:asciiTheme="majorBidi" w:hAnsiTheme="majorBidi" w:cstheme="majorBidi"/>
          <w:sz w:val="24"/>
          <w:szCs w:val="24"/>
          <w:vertAlign w:val="superscript"/>
          <w:lang w:bidi="ar-JO"/>
        </w:rPr>
        <w:t>®</w:t>
      </w:r>
      <w:r w:rsidR="001D58FD" w:rsidRPr="00B00AB9">
        <w:rPr>
          <w:rFonts w:asciiTheme="majorBidi" w:hAnsiTheme="majorBidi" w:cstheme="majorBidi"/>
          <w:sz w:val="24"/>
          <w:szCs w:val="24"/>
          <w:lang w:bidi="ar-JO"/>
        </w:rPr>
        <w:t xml:space="preserve"> </w:t>
      </w:r>
      <w:r w:rsidR="00BC2F2A" w:rsidRPr="00B00AB9">
        <w:rPr>
          <w:rFonts w:asciiTheme="majorBidi" w:hAnsiTheme="majorBidi" w:cstheme="majorBidi"/>
          <w:sz w:val="24"/>
          <w:szCs w:val="24"/>
          <w:lang w:bidi="ar-JO"/>
        </w:rPr>
        <w:t xml:space="preserve">contained the highest </w:t>
      </w:r>
      <w:r w:rsidR="009512D8" w:rsidRPr="00B00AB9">
        <w:rPr>
          <w:rFonts w:asciiTheme="majorBidi" w:hAnsiTheme="majorBidi" w:cstheme="majorBidi"/>
          <w:sz w:val="24"/>
          <w:szCs w:val="24"/>
          <w:lang w:bidi="ar-JO"/>
        </w:rPr>
        <w:t>level of phosphorus among the other infant formulas</w:t>
      </w:r>
      <w:r w:rsidR="00E2450D" w:rsidRPr="00B00AB9">
        <w:rPr>
          <w:rFonts w:asciiTheme="majorBidi" w:hAnsiTheme="majorBidi" w:cstheme="majorBidi"/>
          <w:sz w:val="24"/>
          <w:szCs w:val="24"/>
          <w:lang w:bidi="ar-JO"/>
        </w:rPr>
        <w:t xml:space="preserve"> (Figure 2E)</w:t>
      </w:r>
      <w:r w:rsidR="009512D8" w:rsidRPr="00B00AB9">
        <w:rPr>
          <w:rFonts w:asciiTheme="majorBidi" w:hAnsiTheme="majorBidi" w:cstheme="majorBidi"/>
          <w:sz w:val="24"/>
          <w:szCs w:val="24"/>
          <w:lang w:bidi="ar-JO"/>
        </w:rPr>
        <w:t>.</w:t>
      </w:r>
    </w:p>
    <w:p w14:paraId="2B9EF6DD" w14:textId="1E95EA2D" w:rsidR="004E643A" w:rsidRPr="00B00AB9" w:rsidRDefault="00D54028" w:rsidP="004E643A">
      <w:pPr>
        <w:spacing w:after="0" w:line="240" w:lineRule="auto"/>
        <w:jc w:val="both"/>
        <w:rPr>
          <w:rFonts w:asciiTheme="majorBidi" w:hAnsiTheme="majorBidi" w:cstheme="majorBidi"/>
          <w:b/>
          <w:bCs/>
          <w:sz w:val="24"/>
          <w:szCs w:val="24"/>
          <w:lang w:bidi="ar-JO"/>
        </w:rPr>
      </w:pPr>
      <w:r>
        <w:rPr>
          <w:rFonts w:asciiTheme="majorBidi" w:hAnsiTheme="majorBidi" w:cstheme="majorBidi"/>
          <w:b/>
          <w:bCs/>
          <w:noProof/>
          <w:sz w:val="24"/>
          <w:szCs w:val="24"/>
          <w:lang w:bidi="ar-JO"/>
        </w:rPr>
        <w:lastRenderedPageBreak/>
        <w:drawing>
          <wp:inline distT="0" distB="0" distL="0" distR="0" wp14:anchorId="4FBCC1DF" wp14:editId="79959F5B">
            <wp:extent cx="5918200" cy="3342362"/>
            <wp:effectExtent l="0" t="0" r="0" b="0"/>
            <wp:docPr id="163813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945" cy="3355207"/>
                    </a:xfrm>
                    <a:prstGeom prst="rect">
                      <a:avLst/>
                    </a:prstGeom>
                    <a:noFill/>
                  </pic:spPr>
                </pic:pic>
              </a:graphicData>
            </a:graphic>
          </wp:inline>
        </w:drawing>
      </w:r>
    </w:p>
    <w:p w14:paraId="6E58A42A" w14:textId="28E75F87" w:rsidR="004E643A" w:rsidRPr="00B00AB9" w:rsidRDefault="004E643A" w:rsidP="00476B54">
      <w:pPr>
        <w:spacing w:line="240" w:lineRule="auto"/>
        <w:jc w:val="both"/>
        <w:rPr>
          <w:rFonts w:asciiTheme="majorBidi" w:hAnsiTheme="majorBidi" w:cstheme="majorBidi"/>
          <w:sz w:val="24"/>
          <w:szCs w:val="24"/>
        </w:rPr>
      </w:pPr>
      <w:r w:rsidRPr="00B00AB9">
        <w:rPr>
          <w:rFonts w:asciiTheme="majorBidi" w:hAnsiTheme="majorBidi" w:cstheme="majorBidi"/>
          <w:b/>
          <w:bCs/>
          <w:sz w:val="24"/>
          <w:szCs w:val="24"/>
        </w:rPr>
        <w:t>Figure 2.</w:t>
      </w:r>
      <w:r w:rsidRPr="00B00AB9">
        <w:rPr>
          <w:rFonts w:asciiTheme="majorBidi" w:hAnsiTheme="majorBidi" w:cstheme="majorBidi"/>
          <w:sz w:val="24"/>
          <w:szCs w:val="24"/>
        </w:rPr>
        <w:t xml:space="preserve"> Major minerals contents </w:t>
      </w:r>
      <w:r w:rsidR="003B0CC1">
        <w:rPr>
          <w:rFonts w:asciiTheme="majorBidi" w:hAnsiTheme="majorBidi" w:cstheme="majorBidi"/>
          <w:sz w:val="24"/>
          <w:szCs w:val="24"/>
        </w:rPr>
        <w:t>among</w:t>
      </w:r>
      <w:r w:rsidRPr="00B00AB9">
        <w:rPr>
          <w:rFonts w:asciiTheme="majorBidi" w:hAnsiTheme="majorBidi" w:cstheme="majorBidi"/>
          <w:sz w:val="24"/>
          <w:szCs w:val="24"/>
        </w:rPr>
        <w:t xml:space="preserve">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w:t>
      </w:r>
      <w:r w:rsidR="00476B54">
        <w:rPr>
          <w:rFonts w:asciiTheme="majorBidi" w:hAnsiTheme="majorBidi" w:cstheme="majorBidi"/>
          <w:sz w:val="24"/>
          <w:szCs w:val="24"/>
        </w:rPr>
        <w:t xml:space="preserve"> </w:t>
      </w:r>
      <w:r w:rsidR="00476B54" w:rsidRPr="00744AE1">
        <w:rPr>
          <w:rFonts w:asciiTheme="majorBidi" w:hAnsiTheme="majorBidi" w:cstheme="majorBidi"/>
          <w:sz w:val="24"/>
          <w:szCs w:val="24"/>
          <w:highlight w:val="yellow"/>
        </w:rPr>
        <w:t>presented in mg of the mineral per 100 Kcal of the formula</w:t>
      </w:r>
      <w:r w:rsidRPr="00744AE1">
        <w:rPr>
          <w:rFonts w:asciiTheme="majorBidi" w:hAnsiTheme="majorBidi" w:cstheme="majorBidi"/>
          <w:sz w:val="24"/>
          <w:szCs w:val="24"/>
          <w:highlight w:val="yellow"/>
        </w:rPr>
        <w:t xml:space="preserve">. </w:t>
      </w:r>
      <w:r w:rsidR="00DF1558" w:rsidRPr="00744AE1">
        <w:rPr>
          <w:rFonts w:asciiTheme="majorBidi" w:hAnsiTheme="majorBidi" w:cstheme="majorBidi"/>
          <w:b/>
          <w:bCs/>
          <w:sz w:val="24"/>
          <w:szCs w:val="24"/>
          <w:highlight w:val="yellow"/>
        </w:rPr>
        <w:t>A.</w:t>
      </w:r>
      <w:r w:rsidR="00DF1558" w:rsidRPr="00744AE1">
        <w:rPr>
          <w:rFonts w:asciiTheme="majorBidi" w:hAnsiTheme="majorBidi" w:cstheme="majorBidi"/>
          <w:sz w:val="24"/>
          <w:szCs w:val="24"/>
          <w:highlight w:val="yellow"/>
        </w:rPr>
        <w:t xml:space="preserve"> Sodium content</w:t>
      </w:r>
      <w:r w:rsidR="00476B54" w:rsidRPr="00744AE1">
        <w:rPr>
          <w:rFonts w:asciiTheme="majorBidi" w:hAnsiTheme="majorBidi" w:cstheme="majorBidi"/>
          <w:sz w:val="24"/>
          <w:szCs w:val="24"/>
          <w:highlight w:val="yellow"/>
        </w:rPr>
        <w:t xml:space="preserve">. </w:t>
      </w:r>
      <w:r w:rsidR="008543CF" w:rsidRPr="00744AE1">
        <w:rPr>
          <w:rFonts w:asciiTheme="majorBidi" w:hAnsiTheme="majorBidi" w:cstheme="majorBidi"/>
          <w:b/>
          <w:bCs/>
          <w:sz w:val="24"/>
          <w:szCs w:val="24"/>
          <w:highlight w:val="yellow"/>
        </w:rPr>
        <w:t>B.</w:t>
      </w:r>
      <w:r w:rsidR="008543CF" w:rsidRPr="00744AE1">
        <w:rPr>
          <w:rFonts w:asciiTheme="majorBidi" w:hAnsiTheme="majorBidi" w:cstheme="majorBidi"/>
          <w:sz w:val="24"/>
          <w:szCs w:val="24"/>
          <w:highlight w:val="yellow"/>
        </w:rPr>
        <w:t xml:space="preserve"> Potassium content. </w:t>
      </w:r>
      <w:r w:rsidR="008543CF" w:rsidRPr="00744AE1">
        <w:rPr>
          <w:rFonts w:asciiTheme="majorBidi" w:hAnsiTheme="majorBidi" w:cstheme="majorBidi"/>
          <w:b/>
          <w:bCs/>
          <w:sz w:val="24"/>
          <w:szCs w:val="24"/>
          <w:highlight w:val="yellow"/>
        </w:rPr>
        <w:t>C.</w:t>
      </w:r>
      <w:r w:rsidR="008543CF" w:rsidRPr="00744AE1">
        <w:rPr>
          <w:rFonts w:asciiTheme="majorBidi" w:hAnsiTheme="majorBidi" w:cstheme="majorBidi"/>
          <w:sz w:val="24"/>
          <w:szCs w:val="24"/>
          <w:highlight w:val="yellow"/>
        </w:rPr>
        <w:t xml:space="preserve"> Chloride content. </w:t>
      </w:r>
      <w:r w:rsidR="008543CF" w:rsidRPr="00744AE1">
        <w:rPr>
          <w:rFonts w:asciiTheme="majorBidi" w:hAnsiTheme="majorBidi" w:cstheme="majorBidi"/>
          <w:b/>
          <w:bCs/>
          <w:sz w:val="24"/>
          <w:szCs w:val="24"/>
          <w:highlight w:val="yellow"/>
        </w:rPr>
        <w:t>D.</w:t>
      </w:r>
      <w:r w:rsidR="008543CF" w:rsidRPr="00744AE1">
        <w:rPr>
          <w:rFonts w:asciiTheme="majorBidi" w:hAnsiTheme="majorBidi" w:cstheme="majorBidi"/>
          <w:sz w:val="24"/>
          <w:szCs w:val="24"/>
          <w:highlight w:val="yellow"/>
        </w:rPr>
        <w:t xml:space="preserve"> Calcium content. </w:t>
      </w:r>
      <w:r w:rsidR="008543CF" w:rsidRPr="00744AE1">
        <w:rPr>
          <w:rFonts w:asciiTheme="majorBidi" w:hAnsiTheme="majorBidi" w:cstheme="majorBidi"/>
          <w:b/>
          <w:bCs/>
          <w:sz w:val="24"/>
          <w:szCs w:val="24"/>
          <w:highlight w:val="yellow"/>
        </w:rPr>
        <w:t>E.</w:t>
      </w:r>
      <w:r w:rsidR="008543CF" w:rsidRPr="00744AE1">
        <w:rPr>
          <w:rFonts w:asciiTheme="majorBidi" w:hAnsiTheme="majorBidi" w:cstheme="majorBidi"/>
          <w:sz w:val="24"/>
          <w:szCs w:val="24"/>
          <w:highlight w:val="yellow"/>
        </w:rPr>
        <w:t xml:space="preserve"> </w:t>
      </w:r>
      <w:bookmarkStart w:id="3" w:name="OLE_LINK2"/>
      <w:r w:rsidR="00DF466E" w:rsidRPr="00744AE1">
        <w:rPr>
          <w:rFonts w:asciiTheme="majorBidi" w:hAnsiTheme="majorBidi" w:cstheme="majorBidi"/>
          <w:sz w:val="24"/>
          <w:szCs w:val="24"/>
          <w:highlight w:val="yellow"/>
        </w:rPr>
        <w:t xml:space="preserve">Phosphorus </w:t>
      </w:r>
      <w:bookmarkEnd w:id="3"/>
      <w:r w:rsidR="00DF466E" w:rsidRPr="00744AE1">
        <w:rPr>
          <w:rFonts w:asciiTheme="majorBidi" w:hAnsiTheme="majorBidi" w:cstheme="majorBidi"/>
          <w:sz w:val="24"/>
          <w:szCs w:val="24"/>
          <w:highlight w:val="yellow"/>
        </w:rPr>
        <w:t xml:space="preserve">content. </w:t>
      </w:r>
      <w:r w:rsidR="00DF466E" w:rsidRPr="00744AE1">
        <w:rPr>
          <w:rFonts w:asciiTheme="majorBidi" w:hAnsiTheme="majorBidi" w:cstheme="majorBidi"/>
          <w:b/>
          <w:bCs/>
          <w:sz w:val="24"/>
          <w:szCs w:val="24"/>
          <w:highlight w:val="yellow"/>
        </w:rPr>
        <w:t>F.</w:t>
      </w:r>
      <w:r w:rsidR="00DF466E" w:rsidRPr="00744AE1">
        <w:rPr>
          <w:rFonts w:asciiTheme="majorBidi" w:hAnsiTheme="majorBidi" w:cstheme="majorBidi"/>
          <w:sz w:val="24"/>
          <w:szCs w:val="24"/>
          <w:highlight w:val="yellow"/>
        </w:rPr>
        <w:t xml:space="preserve"> Magnesium content.</w:t>
      </w:r>
      <w:r w:rsidR="00DF466E">
        <w:rPr>
          <w:rFonts w:asciiTheme="majorBidi" w:hAnsiTheme="majorBidi" w:cstheme="majorBidi"/>
          <w:sz w:val="24"/>
          <w:szCs w:val="24"/>
        </w:rPr>
        <w:t xml:space="preserve"> </w:t>
      </w:r>
    </w:p>
    <w:p w14:paraId="6FF7CAB2" w14:textId="5247E541" w:rsidR="008E5F78" w:rsidRDefault="00684192" w:rsidP="003378FA">
      <w:pPr>
        <w:spacing w:line="480" w:lineRule="auto"/>
        <w:jc w:val="both"/>
        <w:rPr>
          <w:rFonts w:asciiTheme="majorBidi" w:hAnsiTheme="majorBidi" w:cstheme="majorBidi"/>
          <w:sz w:val="24"/>
          <w:szCs w:val="24"/>
          <w:lang w:bidi="ar-JO"/>
        </w:rPr>
      </w:pPr>
      <w:r>
        <w:rPr>
          <w:rFonts w:asciiTheme="majorBidi" w:hAnsiTheme="majorBidi" w:cstheme="majorBidi"/>
          <w:sz w:val="24"/>
          <w:szCs w:val="24"/>
        </w:rPr>
        <w:t>T</w:t>
      </w:r>
      <w:r w:rsidR="00F60AA2" w:rsidRPr="00B00AB9">
        <w:rPr>
          <w:rFonts w:asciiTheme="majorBidi" w:hAnsiTheme="majorBidi" w:cstheme="majorBidi"/>
          <w:sz w:val="24"/>
          <w:szCs w:val="24"/>
        </w:rPr>
        <w:t>race minerals</w:t>
      </w:r>
      <w:r w:rsidR="00FC5A48">
        <w:rPr>
          <w:rFonts w:asciiTheme="majorBidi" w:hAnsiTheme="majorBidi" w:cstheme="majorBidi"/>
          <w:sz w:val="24"/>
          <w:szCs w:val="24"/>
        </w:rPr>
        <w:t>,</w:t>
      </w:r>
      <w:r w:rsidR="00F60AA2" w:rsidRPr="00B00AB9">
        <w:rPr>
          <w:rFonts w:asciiTheme="majorBidi" w:hAnsiTheme="majorBidi" w:cstheme="majorBidi"/>
          <w:sz w:val="24"/>
          <w:szCs w:val="24"/>
        </w:rPr>
        <w:t xml:space="preserve"> </w:t>
      </w:r>
      <w:r w:rsidR="00FC5A48" w:rsidRPr="00263D54">
        <w:rPr>
          <w:rFonts w:asciiTheme="majorBidi" w:hAnsiTheme="majorBidi" w:cstheme="majorBidi"/>
          <w:sz w:val="24"/>
          <w:szCs w:val="24"/>
        </w:rPr>
        <w:t xml:space="preserve">including </w:t>
      </w:r>
      <w:r w:rsidR="00FC5A48" w:rsidRPr="00B00AB9">
        <w:rPr>
          <w:rFonts w:asciiTheme="majorBidi" w:hAnsiTheme="majorBidi" w:cstheme="majorBidi"/>
          <w:sz w:val="24"/>
          <w:szCs w:val="24"/>
        </w:rPr>
        <w:t xml:space="preserve">iron (Fe), zinc (Zn), copper (Cu), manganese (Mn), selenium (Se), and iodine (I) </w:t>
      </w:r>
      <w:r w:rsidR="00F60AA2" w:rsidRPr="00B00AB9">
        <w:rPr>
          <w:rFonts w:asciiTheme="majorBidi" w:hAnsiTheme="majorBidi" w:cstheme="majorBidi"/>
          <w:sz w:val="24"/>
          <w:szCs w:val="24"/>
        </w:rPr>
        <w:t xml:space="preserve">are </w:t>
      </w:r>
      <w:r w:rsidR="00E44A71" w:rsidRPr="00B00AB9">
        <w:rPr>
          <w:rFonts w:asciiTheme="majorBidi" w:hAnsiTheme="majorBidi" w:cstheme="majorBidi"/>
          <w:sz w:val="24"/>
          <w:szCs w:val="24"/>
        </w:rPr>
        <w:t xml:space="preserve">essential ingredients </w:t>
      </w:r>
      <w:r w:rsidR="00095E8B" w:rsidRPr="00B00AB9">
        <w:rPr>
          <w:rFonts w:asciiTheme="majorBidi" w:hAnsiTheme="majorBidi" w:cstheme="majorBidi"/>
          <w:sz w:val="24"/>
          <w:szCs w:val="24"/>
        </w:rPr>
        <w:t xml:space="preserve">in infant formulas. </w:t>
      </w:r>
      <w:r w:rsidR="00100174" w:rsidRPr="00B00AB9">
        <w:rPr>
          <w:rFonts w:asciiTheme="majorBidi" w:hAnsiTheme="majorBidi" w:cstheme="majorBidi"/>
          <w:sz w:val="24"/>
          <w:szCs w:val="24"/>
        </w:rPr>
        <w:t>Fluoride</w:t>
      </w:r>
      <w:r w:rsidR="00464A57" w:rsidRPr="00B00AB9">
        <w:rPr>
          <w:rFonts w:asciiTheme="majorBidi" w:hAnsiTheme="majorBidi" w:cstheme="majorBidi"/>
          <w:sz w:val="24"/>
          <w:szCs w:val="24"/>
        </w:rPr>
        <w:t xml:space="preserve"> (F)</w:t>
      </w:r>
      <w:r w:rsidR="00100174" w:rsidRPr="00B00AB9">
        <w:rPr>
          <w:rFonts w:asciiTheme="majorBidi" w:hAnsiTheme="majorBidi" w:cstheme="majorBidi"/>
          <w:sz w:val="24"/>
          <w:szCs w:val="24"/>
        </w:rPr>
        <w:t xml:space="preserve"> is the only trace mineral that should not be added to infant formulas</w:t>
      </w:r>
      <w:r w:rsidR="0016501C">
        <w:rPr>
          <w:rFonts w:asciiTheme="majorBidi" w:hAnsiTheme="majorBidi" w:cstheme="majorBidi"/>
          <w:sz w:val="24"/>
          <w:szCs w:val="24"/>
        </w:rPr>
        <w:t xml:space="preserve"> </w:t>
      </w:r>
      <w:r w:rsidR="0016501C">
        <w:rPr>
          <w:rFonts w:asciiTheme="majorBidi" w:hAnsiTheme="majorBidi" w:cstheme="majorBidi"/>
          <w:sz w:val="24"/>
          <w:szCs w:val="24"/>
        </w:rPr>
        <w:fldChar w:fldCharType="begin"/>
      </w:r>
      <w:r w:rsidR="00D23E9D">
        <w:rPr>
          <w:rFonts w:asciiTheme="majorBidi" w:hAnsiTheme="majorBidi" w:cstheme="majorBidi"/>
          <w:sz w:val="24"/>
          <w:szCs w:val="24"/>
        </w:rPr>
        <w:instrText xml:space="preserve"> ADDIN EN.CITE &lt;EndNote&gt;&lt;Cite&gt;&lt;Author&gt;WHO&lt;/Author&gt;&lt;Year&gt;2023&lt;/Year&gt;&lt;RecNum&gt;812&lt;/RecNum&gt;&lt;DisplayText&gt;(WHO,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16501C">
        <w:rPr>
          <w:rFonts w:asciiTheme="majorBidi" w:hAnsiTheme="majorBidi" w:cstheme="majorBidi"/>
          <w:sz w:val="24"/>
          <w:szCs w:val="24"/>
        </w:rPr>
        <w:fldChar w:fldCharType="separate"/>
      </w:r>
      <w:r w:rsidR="0016501C">
        <w:rPr>
          <w:rFonts w:asciiTheme="majorBidi" w:hAnsiTheme="majorBidi" w:cstheme="majorBidi"/>
          <w:noProof/>
          <w:sz w:val="24"/>
          <w:szCs w:val="24"/>
        </w:rPr>
        <w:t xml:space="preserve">(WHO, </w:t>
      </w:r>
      <w:r w:rsidR="0016501C" w:rsidRPr="0016501C">
        <w:rPr>
          <w:rFonts w:ascii="Times New Roman" w:hAnsi="Times New Roman" w:cs="Times New Roman"/>
          <w:noProof/>
          <w:sz w:val="24"/>
          <w:szCs w:val="24"/>
        </w:rPr>
        <w:t>2023</w:t>
      </w:r>
      <w:r w:rsidR="0016501C">
        <w:rPr>
          <w:rFonts w:asciiTheme="majorBidi" w:hAnsiTheme="majorBidi" w:cstheme="majorBidi"/>
          <w:noProof/>
          <w:sz w:val="24"/>
          <w:szCs w:val="24"/>
        </w:rPr>
        <w:t>)</w:t>
      </w:r>
      <w:r w:rsidR="0016501C">
        <w:rPr>
          <w:rFonts w:asciiTheme="majorBidi" w:hAnsiTheme="majorBidi" w:cstheme="majorBidi"/>
          <w:sz w:val="24"/>
          <w:szCs w:val="24"/>
        </w:rPr>
        <w:fldChar w:fldCharType="end"/>
      </w:r>
      <w:r w:rsidR="007A0628" w:rsidRPr="00B00AB9">
        <w:rPr>
          <w:rFonts w:asciiTheme="majorBidi" w:hAnsiTheme="majorBidi" w:cstheme="majorBidi"/>
          <w:sz w:val="24"/>
          <w:szCs w:val="24"/>
          <w:lang w:bidi="ar-JO"/>
        </w:rPr>
        <w:t xml:space="preserve">. </w:t>
      </w:r>
      <w:r w:rsidR="0008033C" w:rsidRPr="00B00AB9">
        <w:rPr>
          <w:rFonts w:asciiTheme="majorBidi" w:hAnsiTheme="majorBidi" w:cstheme="majorBidi"/>
          <w:sz w:val="24"/>
          <w:szCs w:val="24"/>
          <w:lang w:bidi="ar-JO"/>
        </w:rPr>
        <w:t>All investigated infant formulas exceeded th</w:t>
      </w:r>
      <w:r w:rsidR="005509F9">
        <w:rPr>
          <w:rFonts w:asciiTheme="majorBidi" w:hAnsiTheme="majorBidi" w:cstheme="majorBidi"/>
          <w:sz w:val="24"/>
          <w:szCs w:val="24"/>
          <w:lang w:bidi="ar-JO"/>
        </w:rPr>
        <w:t>e</w:t>
      </w:r>
      <w:r w:rsidR="0008033C" w:rsidRPr="00B00AB9">
        <w:rPr>
          <w:rFonts w:asciiTheme="majorBidi" w:hAnsiTheme="majorBidi" w:cstheme="majorBidi"/>
          <w:sz w:val="24"/>
          <w:szCs w:val="24"/>
          <w:lang w:bidi="ar-JO"/>
        </w:rPr>
        <w:t xml:space="preserve"> minimum iron level</w:t>
      </w:r>
      <w:r w:rsidR="005509F9">
        <w:rPr>
          <w:rFonts w:asciiTheme="majorBidi" w:hAnsiTheme="majorBidi" w:cstheme="majorBidi"/>
          <w:sz w:val="24"/>
          <w:szCs w:val="24"/>
          <w:lang w:bidi="ar-JO"/>
        </w:rPr>
        <w:t xml:space="preserve"> (</w:t>
      </w:r>
      <w:r w:rsidR="005509F9" w:rsidRPr="00B00AB9">
        <w:rPr>
          <w:rFonts w:asciiTheme="majorBidi" w:hAnsiTheme="majorBidi" w:cstheme="majorBidi"/>
          <w:sz w:val="24"/>
          <w:szCs w:val="24"/>
        </w:rPr>
        <w:t>0.45 mg/100 Kcal</w:t>
      </w:r>
      <w:r w:rsidR="005509F9">
        <w:rPr>
          <w:rFonts w:asciiTheme="majorBidi" w:hAnsiTheme="majorBidi" w:cstheme="majorBidi"/>
          <w:sz w:val="24"/>
          <w:szCs w:val="24"/>
        </w:rPr>
        <w:t>)</w:t>
      </w:r>
      <w:r w:rsidR="0008033C" w:rsidRPr="00B00AB9">
        <w:rPr>
          <w:rFonts w:asciiTheme="majorBidi" w:hAnsiTheme="majorBidi" w:cstheme="majorBidi"/>
          <w:sz w:val="24"/>
          <w:szCs w:val="24"/>
          <w:lang w:bidi="ar-JO"/>
        </w:rPr>
        <w:t xml:space="preserve">, with higher average iron content found in </w:t>
      </w:r>
      <w:proofErr w:type="gramStart"/>
      <w:r w:rsidR="00962CD1" w:rsidRPr="00B00AB9">
        <w:rPr>
          <w:rFonts w:asciiTheme="majorBidi" w:hAnsiTheme="majorBidi" w:cstheme="majorBidi"/>
          <w:sz w:val="24"/>
          <w:szCs w:val="24"/>
          <w:lang w:bidi="ar-JO"/>
        </w:rPr>
        <w:t>6-12 month</w:t>
      </w:r>
      <w:proofErr w:type="gramEnd"/>
      <w:r w:rsidR="00962CD1" w:rsidRPr="00B00AB9">
        <w:rPr>
          <w:rFonts w:asciiTheme="majorBidi" w:hAnsiTheme="majorBidi" w:cstheme="majorBidi"/>
          <w:sz w:val="24"/>
          <w:szCs w:val="24"/>
          <w:lang w:bidi="ar-JO"/>
        </w:rPr>
        <w:t xml:space="preserve"> </w:t>
      </w:r>
      <w:r w:rsidR="0008033C" w:rsidRPr="00B00AB9">
        <w:rPr>
          <w:rFonts w:asciiTheme="majorBidi" w:hAnsiTheme="majorBidi" w:cstheme="majorBidi"/>
          <w:sz w:val="24"/>
          <w:szCs w:val="24"/>
          <w:lang w:bidi="ar-JO"/>
        </w:rPr>
        <w:t xml:space="preserve">formulas (Figure 3). </w:t>
      </w:r>
      <w:proofErr w:type="spellStart"/>
      <w:r w:rsidR="00D46E31" w:rsidRPr="00B00AB9">
        <w:rPr>
          <w:rFonts w:asciiTheme="majorBidi" w:hAnsiTheme="majorBidi" w:cstheme="majorBidi"/>
          <w:sz w:val="24"/>
          <w:szCs w:val="24"/>
          <w:lang w:bidi="ar-JO"/>
        </w:rPr>
        <w:t>Similac</w:t>
      </w:r>
      <w:proofErr w:type="spellEnd"/>
      <w:r w:rsidR="00D46E31" w:rsidRPr="00B00AB9">
        <w:rPr>
          <w:rFonts w:asciiTheme="majorBidi" w:hAnsiTheme="majorBidi" w:cstheme="majorBidi"/>
          <w:sz w:val="24"/>
          <w:szCs w:val="24"/>
          <w:lang w:bidi="ar-JO"/>
        </w:rPr>
        <w:t xml:space="preserve"> Advance LF</w:t>
      </w:r>
      <w:r w:rsidR="00622A27" w:rsidRPr="00B00AB9">
        <w:rPr>
          <w:rFonts w:asciiTheme="majorBidi" w:hAnsiTheme="majorBidi" w:cstheme="majorBidi"/>
          <w:sz w:val="24"/>
          <w:szCs w:val="24"/>
          <w:vertAlign w:val="superscript"/>
          <w:lang w:bidi="ar-JO"/>
        </w:rPr>
        <w:t>®</w:t>
      </w:r>
      <w:r w:rsidR="00D46E31" w:rsidRPr="00B00AB9">
        <w:rPr>
          <w:rFonts w:asciiTheme="majorBidi" w:hAnsiTheme="majorBidi" w:cstheme="majorBidi"/>
          <w:sz w:val="24"/>
          <w:szCs w:val="24"/>
          <w:lang w:bidi="ar-JO"/>
        </w:rPr>
        <w:t xml:space="preserve"> </w:t>
      </w:r>
      <w:r w:rsidR="00267009">
        <w:rPr>
          <w:rFonts w:asciiTheme="majorBidi" w:hAnsiTheme="majorBidi" w:cstheme="majorBidi"/>
          <w:sz w:val="24"/>
          <w:szCs w:val="24"/>
          <w:lang w:bidi="ar-JO"/>
        </w:rPr>
        <w:t>had</w:t>
      </w:r>
      <w:r w:rsidR="00AC230D" w:rsidRPr="00B00AB9">
        <w:rPr>
          <w:rFonts w:asciiTheme="majorBidi" w:hAnsiTheme="majorBidi" w:cstheme="majorBidi"/>
          <w:sz w:val="24"/>
          <w:szCs w:val="24"/>
          <w:lang w:bidi="ar-JO"/>
        </w:rPr>
        <w:t xml:space="preserve"> the highest iron</w:t>
      </w:r>
      <w:r w:rsidR="00126816" w:rsidRPr="00B00AB9">
        <w:rPr>
          <w:rFonts w:asciiTheme="majorBidi" w:hAnsiTheme="majorBidi" w:cstheme="majorBidi"/>
          <w:sz w:val="24"/>
          <w:szCs w:val="24"/>
          <w:lang w:bidi="ar-JO"/>
        </w:rPr>
        <w:t xml:space="preserve"> and copper</w:t>
      </w:r>
      <w:r w:rsidR="00AC230D" w:rsidRPr="00B00AB9">
        <w:rPr>
          <w:rFonts w:asciiTheme="majorBidi" w:hAnsiTheme="majorBidi" w:cstheme="majorBidi"/>
          <w:sz w:val="24"/>
          <w:szCs w:val="24"/>
          <w:lang w:bidi="ar-JO"/>
        </w:rPr>
        <w:t xml:space="preserve"> content</w:t>
      </w:r>
      <w:r w:rsidR="00126816" w:rsidRPr="00B00AB9">
        <w:rPr>
          <w:rFonts w:asciiTheme="majorBidi" w:hAnsiTheme="majorBidi" w:cstheme="majorBidi"/>
          <w:sz w:val="24"/>
          <w:szCs w:val="24"/>
          <w:lang w:bidi="ar-JO"/>
        </w:rPr>
        <w:t>s</w:t>
      </w:r>
      <w:r w:rsidR="00AC230D" w:rsidRPr="00B00AB9">
        <w:rPr>
          <w:rFonts w:asciiTheme="majorBidi" w:hAnsiTheme="majorBidi" w:cstheme="majorBidi"/>
          <w:sz w:val="24"/>
          <w:szCs w:val="24"/>
          <w:lang w:bidi="ar-JO"/>
        </w:rPr>
        <w:t xml:space="preserve"> among the </w:t>
      </w:r>
      <w:r w:rsidR="006A12E4" w:rsidRPr="00B00AB9">
        <w:rPr>
          <w:rFonts w:asciiTheme="majorBidi" w:hAnsiTheme="majorBidi" w:cstheme="majorBidi"/>
          <w:sz w:val="24"/>
          <w:szCs w:val="24"/>
          <w:lang w:bidi="ar-JO"/>
        </w:rPr>
        <w:t>0-6 month</w:t>
      </w:r>
      <w:r w:rsidR="00B6347C" w:rsidRPr="00B00AB9">
        <w:rPr>
          <w:rFonts w:asciiTheme="majorBidi" w:hAnsiTheme="majorBidi" w:cstheme="majorBidi"/>
          <w:sz w:val="24"/>
          <w:szCs w:val="24"/>
          <w:lang w:bidi="ar-JO"/>
        </w:rPr>
        <w:t>s</w:t>
      </w:r>
      <w:r w:rsidR="006A12E4" w:rsidRPr="00B00AB9">
        <w:rPr>
          <w:rFonts w:asciiTheme="majorBidi" w:hAnsiTheme="majorBidi" w:cstheme="majorBidi"/>
          <w:sz w:val="24"/>
          <w:szCs w:val="24"/>
          <w:lang w:bidi="ar-JO"/>
        </w:rPr>
        <w:t xml:space="preserve"> </w:t>
      </w:r>
      <w:r w:rsidR="00AC230D" w:rsidRPr="00B00AB9">
        <w:rPr>
          <w:rFonts w:asciiTheme="majorBidi" w:hAnsiTheme="majorBidi" w:cstheme="majorBidi"/>
          <w:sz w:val="24"/>
          <w:szCs w:val="24"/>
          <w:lang w:bidi="ar-JO"/>
        </w:rPr>
        <w:t xml:space="preserve">formulas </w:t>
      </w:r>
      <w:r w:rsidR="005009AA" w:rsidRPr="00B00AB9">
        <w:rPr>
          <w:rFonts w:asciiTheme="majorBidi" w:hAnsiTheme="majorBidi" w:cstheme="majorBidi"/>
          <w:sz w:val="24"/>
          <w:szCs w:val="24"/>
          <w:lang w:bidi="ar-JO"/>
        </w:rPr>
        <w:t xml:space="preserve">(Table </w:t>
      </w:r>
      <w:r w:rsidR="00BF7878" w:rsidRPr="00B00AB9">
        <w:rPr>
          <w:rFonts w:asciiTheme="majorBidi" w:hAnsiTheme="majorBidi" w:cstheme="majorBidi"/>
          <w:sz w:val="24"/>
          <w:szCs w:val="24"/>
          <w:lang w:bidi="ar-JO"/>
        </w:rPr>
        <w:t>S</w:t>
      </w:r>
      <w:r w:rsidR="00731AAF" w:rsidRPr="00B00AB9">
        <w:rPr>
          <w:rFonts w:asciiTheme="majorBidi" w:hAnsiTheme="majorBidi" w:cstheme="majorBidi"/>
          <w:sz w:val="24"/>
          <w:szCs w:val="24"/>
          <w:lang w:bidi="ar-JO"/>
        </w:rPr>
        <w:t>10)</w:t>
      </w:r>
      <w:r w:rsidR="005009AA" w:rsidRPr="00B00AB9">
        <w:rPr>
          <w:rFonts w:asciiTheme="majorBidi" w:hAnsiTheme="majorBidi" w:cstheme="majorBidi"/>
          <w:sz w:val="24"/>
          <w:szCs w:val="24"/>
          <w:lang w:bidi="ar-JO"/>
        </w:rPr>
        <w:t xml:space="preserve">. </w:t>
      </w:r>
      <w:proofErr w:type="spellStart"/>
      <w:r w:rsidR="00487400" w:rsidRPr="00B00AB9">
        <w:rPr>
          <w:rFonts w:asciiTheme="majorBidi" w:hAnsiTheme="majorBidi" w:cstheme="majorBidi"/>
          <w:sz w:val="24"/>
          <w:szCs w:val="24"/>
          <w:lang w:bidi="ar-JO"/>
        </w:rPr>
        <w:t>Sahha</w:t>
      </w:r>
      <w:proofErr w:type="spellEnd"/>
      <w:r w:rsidR="00487400" w:rsidRPr="00B00AB9">
        <w:rPr>
          <w:rFonts w:asciiTheme="majorBidi" w:hAnsiTheme="majorBidi" w:cstheme="majorBidi"/>
          <w:sz w:val="24"/>
          <w:szCs w:val="24"/>
          <w:lang w:bidi="ar-JO"/>
        </w:rPr>
        <w:t xml:space="preserve"> Gentle</w:t>
      </w:r>
      <w:r w:rsidR="00622A27" w:rsidRPr="00B00AB9">
        <w:rPr>
          <w:rFonts w:asciiTheme="majorBidi" w:hAnsiTheme="majorBidi" w:cstheme="majorBidi"/>
          <w:sz w:val="24"/>
          <w:szCs w:val="24"/>
          <w:vertAlign w:val="superscript"/>
          <w:lang w:bidi="ar-JO"/>
        </w:rPr>
        <w:t>®</w:t>
      </w:r>
      <w:r w:rsidR="00487400" w:rsidRPr="00B00AB9">
        <w:rPr>
          <w:rFonts w:asciiTheme="majorBidi" w:hAnsiTheme="majorBidi" w:cstheme="majorBidi"/>
          <w:sz w:val="24"/>
          <w:szCs w:val="24"/>
          <w:lang w:bidi="ar-JO"/>
        </w:rPr>
        <w:t xml:space="preserve"> and </w:t>
      </w:r>
      <w:r w:rsidR="00622A27" w:rsidRPr="00B00AB9">
        <w:rPr>
          <w:rFonts w:asciiTheme="majorBidi" w:hAnsiTheme="majorBidi" w:cstheme="majorBidi"/>
          <w:sz w:val="24"/>
          <w:szCs w:val="24"/>
          <w:lang w:bidi="ar-JO"/>
        </w:rPr>
        <w:t>Nan Optipro-2</w:t>
      </w:r>
      <w:r w:rsidR="00622A27" w:rsidRPr="00B00AB9">
        <w:rPr>
          <w:rFonts w:asciiTheme="majorBidi" w:hAnsiTheme="majorBidi" w:cstheme="majorBidi"/>
          <w:sz w:val="24"/>
          <w:szCs w:val="24"/>
          <w:vertAlign w:val="superscript"/>
          <w:lang w:bidi="ar-JO"/>
        </w:rPr>
        <w:t xml:space="preserve">® </w:t>
      </w:r>
      <w:r w:rsidR="00B066FF" w:rsidRPr="00B00AB9">
        <w:rPr>
          <w:rFonts w:asciiTheme="majorBidi" w:hAnsiTheme="majorBidi" w:cstheme="majorBidi"/>
          <w:sz w:val="24"/>
          <w:szCs w:val="24"/>
          <w:lang w:bidi="ar-JO"/>
        </w:rPr>
        <w:t>include the highest level of zinc (1.2 mg/100 Kcal)</w:t>
      </w:r>
      <w:r w:rsidR="00971D67" w:rsidRPr="00B00AB9">
        <w:rPr>
          <w:rFonts w:asciiTheme="majorBidi" w:hAnsiTheme="majorBidi" w:cstheme="majorBidi"/>
          <w:sz w:val="24"/>
          <w:szCs w:val="24"/>
          <w:lang w:bidi="ar-JO"/>
        </w:rPr>
        <w:t xml:space="preserve"> (Table</w:t>
      </w:r>
      <w:r w:rsidR="00F17CC8" w:rsidRPr="00B00AB9">
        <w:rPr>
          <w:rFonts w:asciiTheme="majorBidi" w:hAnsiTheme="majorBidi" w:cstheme="majorBidi"/>
          <w:sz w:val="24"/>
          <w:szCs w:val="24"/>
          <w:lang w:bidi="ar-JO"/>
        </w:rPr>
        <w:t>s</w:t>
      </w:r>
      <w:r w:rsidR="00971D67" w:rsidRPr="00B00AB9">
        <w:rPr>
          <w:rFonts w:asciiTheme="majorBidi" w:hAnsiTheme="majorBidi" w:cstheme="majorBidi"/>
          <w:sz w:val="24"/>
          <w:szCs w:val="24"/>
          <w:lang w:bidi="ar-JO"/>
        </w:rPr>
        <w:t xml:space="preserve"> S11 &amp; S12).</w:t>
      </w:r>
      <w:r w:rsidR="000C4AFF" w:rsidRPr="00B00AB9">
        <w:rPr>
          <w:rFonts w:asciiTheme="majorBidi" w:hAnsiTheme="majorBidi" w:cstheme="majorBidi"/>
          <w:sz w:val="24"/>
          <w:szCs w:val="24"/>
          <w:lang w:bidi="ar-JO"/>
        </w:rPr>
        <w:t xml:space="preserve"> </w:t>
      </w:r>
      <w:proofErr w:type="spellStart"/>
      <w:r w:rsidR="000C4AFF" w:rsidRPr="00B00AB9">
        <w:rPr>
          <w:rFonts w:asciiTheme="majorBidi" w:hAnsiTheme="majorBidi" w:cstheme="majorBidi"/>
          <w:sz w:val="24"/>
          <w:szCs w:val="24"/>
          <w:lang w:bidi="ar-JO"/>
        </w:rPr>
        <w:t>Aptamil</w:t>
      </w:r>
      <w:proofErr w:type="spellEnd"/>
      <w:r w:rsidR="000C4AFF" w:rsidRPr="00B00AB9">
        <w:rPr>
          <w:rFonts w:asciiTheme="majorBidi" w:hAnsiTheme="majorBidi" w:cstheme="majorBidi"/>
          <w:sz w:val="24"/>
          <w:szCs w:val="24"/>
          <w:lang w:bidi="ar-JO"/>
        </w:rPr>
        <w:t xml:space="preserve"> AR</w:t>
      </w:r>
      <w:r w:rsidR="00833542" w:rsidRPr="00B00AB9">
        <w:rPr>
          <w:rFonts w:asciiTheme="majorBidi" w:hAnsiTheme="majorBidi" w:cstheme="majorBidi"/>
          <w:sz w:val="24"/>
          <w:szCs w:val="24"/>
          <w:vertAlign w:val="superscript"/>
          <w:lang w:bidi="ar-JO"/>
        </w:rPr>
        <w:t>®</w:t>
      </w:r>
      <w:r w:rsidR="000C4AFF" w:rsidRPr="00B00AB9">
        <w:rPr>
          <w:rFonts w:asciiTheme="majorBidi" w:hAnsiTheme="majorBidi" w:cstheme="majorBidi"/>
          <w:sz w:val="24"/>
          <w:szCs w:val="24"/>
          <w:lang w:bidi="ar-JO"/>
        </w:rPr>
        <w:t xml:space="preserve"> and </w:t>
      </w:r>
      <w:proofErr w:type="spellStart"/>
      <w:r w:rsidR="00833542" w:rsidRPr="00B00AB9">
        <w:rPr>
          <w:rFonts w:asciiTheme="majorBidi" w:hAnsiTheme="majorBidi" w:cstheme="majorBidi"/>
          <w:sz w:val="24"/>
          <w:szCs w:val="24"/>
          <w:lang w:bidi="ar-JO"/>
        </w:rPr>
        <w:t>Babelac</w:t>
      </w:r>
      <w:proofErr w:type="spellEnd"/>
      <w:r w:rsidR="00833542" w:rsidRPr="00B00AB9">
        <w:rPr>
          <w:rFonts w:asciiTheme="majorBidi" w:hAnsiTheme="majorBidi" w:cstheme="majorBidi"/>
          <w:sz w:val="24"/>
          <w:szCs w:val="24"/>
          <w:lang w:bidi="ar-JO"/>
        </w:rPr>
        <w:t xml:space="preserve"> AR</w:t>
      </w:r>
      <w:r w:rsidR="00833542" w:rsidRPr="00B00AB9">
        <w:rPr>
          <w:rFonts w:asciiTheme="majorBidi" w:hAnsiTheme="majorBidi" w:cstheme="majorBidi"/>
          <w:sz w:val="24"/>
          <w:szCs w:val="24"/>
          <w:vertAlign w:val="superscript"/>
          <w:lang w:bidi="ar-JO"/>
        </w:rPr>
        <w:t>®</w:t>
      </w:r>
      <w:r w:rsidR="00833542" w:rsidRPr="00B00AB9">
        <w:rPr>
          <w:rFonts w:asciiTheme="majorBidi" w:hAnsiTheme="majorBidi" w:cstheme="majorBidi"/>
          <w:sz w:val="24"/>
          <w:szCs w:val="24"/>
          <w:lang w:bidi="ar-JO"/>
        </w:rPr>
        <w:t xml:space="preserve"> </w:t>
      </w:r>
      <w:r w:rsidR="00A557EF" w:rsidRPr="00B00AB9">
        <w:rPr>
          <w:rFonts w:asciiTheme="majorBidi" w:hAnsiTheme="majorBidi" w:cstheme="majorBidi"/>
          <w:sz w:val="24"/>
          <w:szCs w:val="24"/>
          <w:lang w:bidi="ar-JO"/>
        </w:rPr>
        <w:t xml:space="preserve">include </w:t>
      </w:r>
      <w:r w:rsidR="00B1094A" w:rsidRPr="00B00AB9">
        <w:rPr>
          <w:rFonts w:asciiTheme="majorBidi" w:hAnsiTheme="majorBidi" w:cstheme="majorBidi"/>
          <w:sz w:val="24"/>
          <w:szCs w:val="24"/>
          <w:lang w:bidi="ar-JO"/>
        </w:rPr>
        <w:t>the highest content of manganese among all formulas (</w:t>
      </w:r>
      <w:r w:rsidR="00A30D35" w:rsidRPr="00B00AB9">
        <w:rPr>
          <w:rFonts w:asciiTheme="majorBidi" w:hAnsiTheme="majorBidi" w:cstheme="majorBidi"/>
          <w:sz w:val="24"/>
          <w:szCs w:val="24"/>
          <w:lang w:bidi="ar-JO"/>
        </w:rPr>
        <w:t xml:space="preserve">61.3 </w:t>
      </w:r>
      <w:proofErr w:type="spellStart"/>
      <w:r w:rsidR="00806309" w:rsidRPr="00B00AB9">
        <w:rPr>
          <w:rFonts w:asciiTheme="majorBidi" w:hAnsiTheme="majorBidi" w:cstheme="majorBidi"/>
          <w:sz w:val="24"/>
          <w:szCs w:val="24"/>
          <w:lang w:bidi="ar-JO"/>
        </w:rPr>
        <w:t>μg</w:t>
      </w:r>
      <w:proofErr w:type="spellEnd"/>
      <w:r w:rsidR="00806309" w:rsidRPr="00B00AB9">
        <w:rPr>
          <w:rFonts w:asciiTheme="majorBidi" w:hAnsiTheme="majorBidi" w:cstheme="majorBidi"/>
          <w:sz w:val="24"/>
          <w:szCs w:val="24"/>
          <w:lang w:bidi="ar-JO"/>
        </w:rPr>
        <w:t xml:space="preserve">/100 kcal) when the minimum level </w:t>
      </w:r>
      <w:r w:rsidR="004714A3">
        <w:rPr>
          <w:rFonts w:asciiTheme="majorBidi" w:hAnsiTheme="majorBidi" w:cstheme="majorBidi"/>
          <w:sz w:val="24"/>
          <w:szCs w:val="24"/>
          <w:lang w:bidi="ar-JO"/>
        </w:rPr>
        <w:t xml:space="preserve">is </w:t>
      </w:r>
      <w:r w:rsidR="00806309" w:rsidRPr="00B00AB9">
        <w:rPr>
          <w:rFonts w:asciiTheme="majorBidi" w:hAnsiTheme="majorBidi" w:cstheme="majorBidi"/>
          <w:sz w:val="24"/>
          <w:szCs w:val="24"/>
          <w:lang w:bidi="ar-JO"/>
        </w:rPr>
        <w:t xml:space="preserve">1 </w:t>
      </w:r>
      <w:proofErr w:type="spellStart"/>
      <w:r w:rsidR="00806309" w:rsidRPr="00B00AB9">
        <w:rPr>
          <w:rFonts w:asciiTheme="majorBidi" w:hAnsiTheme="majorBidi" w:cstheme="majorBidi"/>
          <w:sz w:val="24"/>
          <w:szCs w:val="24"/>
          <w:lang w:bidi="ar-JO"/>
        </w:rPr>
        <w:t>μg</w:t>
      </w:r>
      <w:proofErr w:type="spellEnd"/>
      <w:r w:rsidR="00806309" w:rsidRPr="00B00AB9">
        <w:rPr>
          <w:rFonts w:asciiTheme="majorBidi" w:hAnsiTheme="majorBidi" w:cstheme="majorBidi"/>
          <w:sz w:val="24"/>
          <w:szCs w:val="24"/>
          <w:lang w:bidi="ar-JO"/>
        </w:rPr>
        <w:t>/100 kcal</w:t>
      </w:r>
      <w:r w:rsidR="00260F3D" w:rsidRPr="00B00AB9">
        <w:rPr>
          <w:rFonts w:asciiTheme="majorBidi" w:hAnsiTheme="majorBidi" w:cstheme="majorBidi"/>
          <w:sz w:val="24"/>
          <w:szCs w:val="24"/>
          <w:lang w:bidi="ar-JO"/>
        </w:rPr>
        <w:t xml:space="preserve">. </w:t>
      </w:r>
      <w:r w:rsidR="00B85FC8" w:rsidRPr="00B00AB9">
        <w:rPr>
          <w:rFonts w:asciiTheme="majorBidi" w:hAnsiTheme="majorBidi" w:cstheme="majorBidi"/>
          <w:sz w:val="24"/>
          <w:szCs w:val="24"/>
          <w:lang w:bidi="ar-JO"/>
        </w:rPr>
        <w:t xml:space="preserve">The </w:t>
      </w:r>
      <w:r w:rsidR="003E2409" w:rsidRPr="00B00AB9">
        <w:rPr>
          <w:rFonts w:asciiTheme="majorBidi" w:hAnsiTheme="majorBidi" w:cstheme="majorBidi"/>
          <w:sz w:val="24"/>
          <w:szCs w:val="24"/>
          <w:lang w:bidi="ar-JO"/>
        </w:rPr>
        <w:t xml:space="preserve">manganese level </w:t>
      </w:r>
      <w:r w:rsidR="00467240" w:rsidRPr="00B00AB9">
        <w:rPr>
          <w:rFonts w:asciiTheme="majorBidi" w:hAnsiTheme="majorBidi" w:cstheme="majorBidi"/>
          <w:sz w:val="24"/>
          <w:szCs w:val="24"/>
          <w:lang w:bidi="ar-JO"/>
        </w:rPr>
        <w:t xml:space="preserve">was not reported on the </w:t>
      </w:r>
      <w:r w:rsidR="008726E6" w:rsidRPr="00B00AB9">
        <w:rPr>
          <w:rFonts w:asciiTheme="majorBidi" w:hAnsiTheme="majorBidi" w:cstheme="majorBidi"/>
          <w:sz w:val="24"/>
          <w:szCs w:val="24"/>
          <w:lang w:bidi="ar-JO"/>
        </w:rPr>
        <w:t>nutr</w:t>
      </w:r>
      <w:r w:rsidR="003E2409" w:rsidRPr="00B00AB9">
        <w:rPr>
          <w:rFonts w:asciiTheme="majorBidi" w:hAnsiTheme="majorBidi" w:cstheme="majorBidi"/>
          <w:sz w:val="24"/>
          <w:szCs w:val="24"/>
          <w:lang w:bidi="ar-JO"/>
        </w:rPr>
        <w:t>ients</w:t>
      </w:r>
      <w:r w:rsidR="008726E6" w:rsidRPr="00B00AB9">
        <w:rPr>
          <w:rFonts w:asciiTheme="majorBidi" w:hAnsiTheme="majorBidi" w:cstheme="majorBidi"/>
          <w:sz w:val="24"/>
          <w:szCs w:val="24"/>
          <w:lang w:bidi="ar-JO"/>
        </w:rPr>
        <w:t xml:space="preserve"> panel </w:t>
      </w:r>
      <w:r w:rsidR="003E2409" w:rsidRPr="00B00AB9">
        <w:rPr>
          <w:rFonts w:asciiTheme="majorBidi" w:hAnsiTheme="majorBidi" w:cstheme="majorBidi"/>
          <w:sz w:val="24"/>
          <w:szCs w:val="24"/>
          <w:lang w:bidi="ar-JO"/>
        </w:rPr>
        <w:t xml:space="preserve">of </w:t>
      </w:r>
      <w:r w:rsidR="00B85FC8" w:rsidRPr="00B00AB9">
        <w:rPr>
          <w:rFonts w:asciiTheme="majorBidi" w:hAnsiTheme="majorBidi" w:cstheme="majorBidi"/>
          <w:sz w:val="24"/>
          <w:szCs w:val="24"/>
          <w:lang w:bidi="ar-JO"/>
        </w:rPr>
        <w:t>Nan Optipro-2</w:t>
      </w:r>
      <w:r w:rsidR="00B85FC8" w:rsidRPr="00B00AB9">
        <w:rPr>
          <w:rFonts w:asciiTheme="majorBidi" w:hAnsiTheme="majorBidi" w:cstheme="majorBidi"/>
          <w:sz w:val="24"/>
          <w:szCs w:val="24"/>
          <w:vertAlign w:val="superscript"/>
          <w:lang w:bidi="ar-JO"/>
        </w:rPr>
        <w:t>®</w:t>
      </w:r>
      <w:r w:rsidR="003E2409" w:rsidRPr="00B00AB9">
        <w:rPr>
          <w:rFonts w:asciiTheme="majorBidi" w:hAnsiTheme="majorBidi" w:cstheme="majorBidi"/>
          <w:sz w:val="24"/>
          <w:szCs w:val="24"/>
          <w:vertAlign w:val="superscript"/>
          <w:lang w:bidi="ar-JO"/>
        </w:rPr>
        <w:t xml:space="preserve"> </w:t>
      </w:r>
      <w:r w:rsidR="003E2409" w:rsidRPr="00B00AB9">
        <w:rPr>
          <w:rFonts w:asciiTheme="majorBidi" w:hAnsiTheme="majorBidi" w:cstheme="majorBidi"/>
          <w:sz w:val="24"/>
          <w:szCs w:val="24"/>
          <w:lang w:bidi="ar-JO"/>
        </w:rPr>
        <w:t>formulas</w:t>
      </w:r>
      <w:r w:rsidR="003827A6" w:rsidRPr="00B00AB9">
        <w:rPr>
          <w:rFonts w:asciiTheme="majorBidi" w:hAnsiTheme="majorBidi" w:cstheme="majorBidi"/>
          <w:sz w:val="24"/>
          <w:szCs w:val="24"/>
          <w:lang w:bidi="ar-JO"/>
        </w:rPr>
        <w:t xml:space="preserve"> (Table S12)</w:t>
      </w:r>
      <w:r w:rsidR="00467240" w:rsidRPr="00B00AB9">
        <w:rPr>
          <w:rFonts w:asciiTheme="majorBidi" w:hAnsiTheme="majorBidi" w:cstheme="majorBidi"/>
          <w:sz w:val="24"/>
          <w:szCs w:val="24"/>
          <w:lang w:bidi="ar-JO"/>
        </w:rPr>
        <w:t>.</w:t>
      </w:r>
      <w:r w:rsidR="00B80894" w:rsidRPr="00B00AB9">
        <w:rPr>
          <w:rFonts w:asciiTheme="majorBidi" w:hAnsiTheme="majorBidi" w:cstheme="majorBidi"/>
          <w:sz w:val="24"/>
          <w:szCs w:val="24"/>
          <w:lang w:bidi="ar-JO"/>
        </w:rPr>
        <w:t xml:space="preserve"> </w:t>
      </w:r>
      <w:r w:rsidR="00005E3F" w:rsidRPr="00B00AB9">
        <w:rPr>
          <w:rFonts w:asciiTheme="majorBidi" w:hAnsiTheme="majorBidi" w:cstheme="majorBidi"/>
          <w:sz w:val="24"/>
          <w:szCs w:val="24"/>
          <w:lang w:bidi="ar-JO"/>
        </w:rPr>
        <w:t xml:space="preserve">Selenium content ranged from 1.4-4 </w:t>
      </w:r>
      <w:proofErr w:type="spellStart"/>
      <w:r w:rsidR="00005E3F" w:rsidRPr="00B00AB9">
        <w:rPr>
          <w:rFonts w:asciiTheme="majorBidi" w:hAnsiTheme="majorBidi" w:cstheme="majorBidi"/>
          <w:sz w:val="24"/>
          <w:szCs w:val="24"/>
          <w:lang w:bidi="ar-JO"/>
        </w:rPr>
        <w:t>μg</w:t>
      </w:r>
      <w:proofErr w:type="spellEnd"/>
      <w:r w:rsidR="00005E3F" w:rsidRPr="00B00AB9">
        <w:rPr>
          <w:rFonts w:asciiTheme="majorBidi" w:hAnsiTheme="majorBidi" w:cstheme="majorBidi"/>
          <w:sz w:val="24"/>
          <w:szCs w:val="24"/>
          <w:lang w:bidi="ar-JO"/>
        </w:rPr>
        <w:t>/100 Kcal across all formulas</w:t>
      </w:r>
      <w:r w:rsidR="00B81623" w:rsidRPr="00B00AB9">
        <w:rPr>
          <w:rFonts w:asciiTheme="majorBidi" w:hAnsiTheme="majorBidi" w:cstheme="majorBidi"/>
          <w:sz w:val="24"/>
          <w:szCs w:val="24"/>
          <w:lang w:bidi="ar-JO"/>
        </w:rPr>
        <w:t xml:space="preserve">, </w:t>
      </w:r>
      <w:r w:rsidR="00005E3F" w:rsidRPr="00B00AB9">
        <w:rPr>
          <w:rFonts w:asciiTheme="majorBidi" w:hAnsiTheme="majorBidi" w:cstheme="majorBidi"/>
          <w:sz w:val="24"/>
          <w:szCs w:val="24"/>
          <w:lang w:bidi="ar-JO"/>
        </w:rPr>
        <w:t>but</w:t>
      </w:r>
      <w:r w:rsidR="00B81623" w:rsidRPr="00B00AB9">
        <w:rPr>
          <w:rFonts w:asciiTheme="majorBidi" w:hAnsiTheme="majorBidi" w:cstheme="majorBidi"/>
          <w:sz w:val="24"/>
          <w:szCs w:val="24"/>
          <w:lang w:bidi="ar-JO"/>
        </w:rPr>
        <w:t xml:space="preserve"> </w:t>
      </w:r>
      <w:r w:rsidR="00E36063" w:rsidRPr="00B00AB9">
        <w:rPr>
          <w:rFonts w:asciiTheme="majorBidi" w:hAnsiTheme="majorBidi" w:cstheme="majorBidi"/>
          <w:sz w:val="24"/>
          <w:szCs w:val="24"/>
          <w:lang w:bidi="ar-JO"/>
        </w:rPr>
        <w:t>Sahha-2</w:t>
      </w:r>
      <w:r w:rsidR="005A2461" w:rsidRPr="00B00AB9">
        <w:rPr>
          <w:rFonts w:asciiTheme="majorBidi" w:hAnsiTheme="majorBidi" w:cstheme="majorBidi"/>
          <w:sz w:val="24"/>
          <w:szCs w:val="24"/>
          <w:vertAlign w:val="superscript"/>
          <w:lang w:bidi="ar-JO"/>
        </w:rPr>
        <w:t>®</w:t>
      </w:r>
      <w:r w:rsidR="00E36063" w:rsidRPr="00B00AB9">
        <w:rPr>
          <w:rFonts w:asciiTheme="majorBidi" w:hAnsiTheme="majorBidi" w:cstheme="majorBidi"/>
          <w:sz w:val="24"/>
          <w:szCs w:val="24"/>
          <w:lang w:bidi="ar-JO"/>
        </w:rPr>
        <w:t xml:space="preserve"> and </w:t>
      </w:r>
      <w:proofErr w:type="spellStart"/>
      <w:r w:rsidR="005A2461" w:rsidRPr="00B00AB9">
        <w:rPr>
          <w:rFonts w:asciiTheme="majorBidi" w:hAnsiTheme="majorBidi" w:cstheme="majorBidi"/>
          <w:sz w:val="24"/>
          <w:szCs w:val="24"/>
          <w:lang w:bidi="ar-JO"/>
        </w:rPr>
        <w:t>Similac</w:t>
      </w:r>
      <w:proofErr w:type="spellEnd"/>
      <w:r w:rsidR="005A2461" w:rsidRPr="00B00AB9">
        <w:rPr>
          <w:rFonts w:asciiTheme="majorBidi" w:hAnsiTheme="majorBidi" w:cstheme="majorBidi"/>
          <w:sz w:val="24"/>
          <w:szCs w:val="24"/>
          <w:lang w:bidi="ar-JO"/>
        </w:rPr>
        <w:t xml:space="preserve"> Gain-2</w:t>
      </w:r>
      <w:r w:rsidR="005A2461" w:rsidRPr="00B00AB9">
        <w:rPr>
          <w:rFonts w:asciiTheme="majorBidi" w:hAnsiTheme="majorBidi" w:cstheme="majorBidi"/>
          <w:sz w:val="24"/>
          <w:szCs w:val="24"/>
          <w:vertAlign w:val="superscript"/>
          <w:lang w:bidi="ar-JO"/>
        </w:rPr>
        <w:t xml:space="preserve">® </w:t>
      </w:r>
      <w:r w:rsidR="0047661B" w:rsidRPr="00B00AB9">
        <w:rPr>
          <w:rFonts w:asciiTheme="majorBidi" w:hAnsiTheme="majorBidi" w:cstheme="majorBidi"/>
          <w:sz w:val="24"/>
          <w:szCs w:val="24"/>
          <w:lang w:bidi="ar-JO"/>
        </w:rPr>
        <w:t xml:space="preserve">do not report selenium levels on their nutrient panels </w:t>
      </w:r>
      <w:r w:rsidR="00ED5194" w:rsidRPr="00B00AB9">
        <w:rPr>
          <w:rFonts w:asciiTheme="majorBidi" w:hAnsiTheme="majorBidi" w:cstheme="majorBidi"/>
          <w:sz w:val="24"/>
          <w:szCs w:val="24"/>
          <w:lang w:bidi="ar-JO"/>
        </w:rPr>
        <w:t>(Table S12).</w:t>
      </w:r>
      <w:r w:rsidR="008B4E40" w:rsidRPr="00B00AB9">
        <w:rPr>
          <w:rFonts w:asciiTheme="majorBidi" w:hAnsiTheme="majorBidi" w:cstheme="majorBidi"/>
          <w:sz w:val="24"/>
          <w:szCs w:val="24"/>
          <w:lang w:bidi="ar-JO"/>
        </w:rPr>
        <w:t xml:space="preserve"> </w:t>
      </w:r>
      <w:proofErr w:type="spellStart"/>
      <w:r w:rsidR="00A44F36" w:rsidRPr="00B00AB9">
        <w:rPr>
          <w:rFonts w:asciiTheme="majorBidi" w:hAnsiTheme="majorBidi" w:cstheme="majorBidi"/>
          <w:sz w:val="24"/>
          <w:szCs w:val="24"/>
          <w:lang w:bidi="ar-JO"/>
        </w:rPr>
        <w:t>Similac</w:t>
      </w:r>
      <w:proofErr w:type="spellEnd"/>
      <w:r w:rsidR="00A44F36" w:rsidRPr="00B00AB9">
        <w:rPr>
          <w:rFonts w:asciiTheme="majorBidi" w:hAnsiTheme="majorBidi" w:cstheme="majorBidi"/>
          <w:sz w:val="24"/>
          <w:szCs w:val="24"/>
          <w:lang w:bidi="ar-JO"/>
        </w:rPr>
        <w:t xml:space="preserve"> Gain-2</w:t>
      </w:r>
      <w:r w:rsidR="00A44F36" w:rsidRPr="00B00AB9">
        <w:rPr>
          <w:rFonts w:asciiTheme="majorBidi" w:hAnsiTheme="majorBidi" w:cstheme="majorBidi"/>
          <w:sz w:val="24"/>
          <w:szCs w:val="24"/>
          <w:vertAlign w:val="superscript"/>
          <w:lang w:bidi="ar-JO"/>
        </w:rPr>
        <w:t>®</w:t>
      </w:r>
      <w:r w:rsidR="00A44F36" w:rsidRPr="00B00AB9">
        <w:rPr>
          <w:rFonts w:asciiTheme="majorBidi" w:hAnsiTheme="majorBidi" w:cstheme="majorBidi"/>
          <w:sz w:val="24"/>
          <w:szCs w:val="24"/>
          <w:lang w:bidi="ar-JO"/>
        </w:rPr>
        <w:t xml:space="preserve"> had the highest iodine level among the investigated formulas, at 41.2 </w:t>
      </w:r>
      <w:proofErr w:type="spellStart"/>
      <w:r w:rsidR="00A44F36" w:rsidRPr="00B00AB9">
        <w:rPr>
          <w:rFonts w:asciiTheme="majorBidi" w:hAnsiTheme="majorBidi" w:cstheme="majorBidi"/>
          <w:sz w:val="24"/>
          <w:szCs w:val="24"/>
          <w:lang w:bidi="ar-JO"/>
        </w:rPr>
        <w:t>μg</w:t>
      </w:r>
      <w:proofErr w:type="spellEnd"/>
      <w:r w:rsidR="00A44F36" w:rsidRPr="00B00AB9">
        <w:rPr>
          <w:rFonts w:asciiTheme="majorBidi" w:hAnsiTheme="majorBidi" w:cstheme="majorBidi"/>
          <w:sz w:val="24"/>
          <w:szCs w:val="24"/>
          <w:lang w:bidi="ar-JO"/>
        </w:rPr>
        <w:t xml:space="preserve">/100 Kcal (Table </w:t>
      </w:r>
      <w:r w:rsidR="00A44F36" w:rsidRPr="00B00AB9">
        <w:rPr>
          <w:rFonts w:asciiTheme="majorBidi" w:hAnsiTheme="majorBidi" w:cstheme="majorBidi"/>
          <w:sz w:val="24"/>
          <w:szCs w:val="24"/>
          <w:lang w:bidi="ar-JO"/>
        </w:rPr>
        <w:lastRenderedPageBreak/>
        <w:t>S12)</w:t>
      </w:r>
      <w:r w:rsidR="00405EFA" w:rsidRPr="00B00AB9">
        <w:rPr>
          <w:rFonts w:asciiTheme="majorBidi" w:hAnsiTheme="majorBidi" w:cstheme="majorBidi"/>
          <w:sz w:val="24"/>
          <w:szCs w:val="24"/>
          <w:lang w:bidi="ar-JO"/>
        </w:rPr>
        <w:t xml:space="preserve">. </w:t>
      </w:r>
      <w:r w:rsidR="005C7132" w:rsidRPr="00B00AB9">
        <w:rPr>
          <w:rFonts w:asciiTheme="majorBidi" w:hAnsiTheme="majorBidi" w:cstheme="majorBidi"/>
          <w:sz w:val="24"/>
          <w:szCs w:val="24"/>
          <w:lang w:bidi="ar-JO"/>
        </w:rPr>
        <w:t>As mentioned previously, fluoride should not be added to infant formulas</w:t>
      </w:r>
      <w:r w:rsidR="001D287F" w:rsidRPr="00B00AB9">
        <w:rPr>
          <w:rFonts w:asciiTheme="majorBidi" w:hAnsiTheme="majorBidi" w:cstheme="majorBidi"/>
          <w:sz w:val="24"/>
          <w:szCs w:val="24"/>
          <w:lang w:bidi="ar-JO"/>
        </w:rPr>
        <w:t xml:space="preserve">, and in all cases fluoride level should not exceed 100 </w:t>
      </w:r>
      <w:proofErr w:type="spellStart"/>
      <w:r w:rsidR="001D287F" w:rsidRPr="00B00AB9">
        <w:rPr>
          <w:rFonts w:asciiTheme="majorBidi" w:hAnsiTheme="majorBidi" w:cstheme="majorBidi"/>
          <w:sz w:val="24"/>
          <w:szCs w:val="24"/>
          <w:lang w:bidi="ar-JO"/>
        </w:rPr>
        <w:t>μg</w:t>
      </w:r>
      <w:proofErr w:type="spellEnd"/>
      <w:r w:rsidR="001D287F" w:rsidRPr="00B00AB9">
        <w:rPr>
          <w:rFonts w:asciiTheme="majorBidi" w:hAnsiTheme="majorBidi" w:cstheme="majorBidi"/>
          <w:sz w:val="24"/>
          <w:szCs w:val="24"/>
          <w:lang w:bidi="ar-JO"/>
        </w:rPr>
        <w:t>/100 kcal</w:t>
      </w:r>
      <w:r w:rsidR="005F09DF" w:rsidRPr="00B00AB9">
        <w:rPr>
          <w:rFonts w:asciiTheme="majorBidi" w:hAnsiTheme="majorBidi" w:cstheme="majorBidi"/>
          <w:sz w:val="24"/>
          <w:szCs w:val="24"/>
          <w:lang w:bidi="ar-JO"/>
        </w:rPr>
        <w:t xml:space="preserve">. </w:t>
      </w:r>
      <w:r w:rsidR="00B47A10" w:rsidRPr="00B00AB9">
        <w:rPr>
          <w:rFonts w:asciiTheme="majorBidi" w:hAnsiTheme="majorBidi" w:cstheme="majorBidi"/>
          <w:sz w:val="24"/>
          <w:szCs w:val="24"/>
          <w:lang w:bidi="ar-JO"/>
        </w:rPr>
        <w:t>Only t</w:t>
      </w:r>
      <w:r w:rsidR="00873782" w:rsidRPr="00B00AB9">
        <w:rPr>
          <w:rFonts w:asciiTheme="majorBidi" w:hAnsiTheme="majorBidi" w:cstheme="majorBidi"/>
          <w:sz w:val="24"/>
          <w:szCs w:val="24"/>
          <w:lang w:bidi="ar-JO"/>
        </w:rPr>
        <w:t xml:space="preserve">welve </w:t>
      </w:r>
      <w:r w:rsidR="002B4A66" w:rsidRPr="00B00AB9">
        <w:rPr>
          <w:rFonts w:asciiTheme="majorBidi" w:hAnsiTheme="majorBidi" w:cstheme="majorBidi"/>
          <w:sz w:val="24"/>
          <w:szCs w:val="24"/>
          <w:lang w:bidi="ar-JO"/>
        </w:rPr>
        <w:t xml:space="preserve">of the 33 formulas report the level of fluoride on their </w:t>
      </w:r>
      <w:r w:rsidR="0040141A" w:rsidRPr="00B00AB9">
        <w:rPr>
          <w:rFonts w:asciiTheme="majorBidi" w:hAnsiTheme="majorBidi" w:cstheme="majorBidi"/>
          <w:sz w:val="24"/>
          <w:szCs w:val="24"/>
          <w:lang w:bidi="ar-JO"/>
        </w:rPr>
        <w:t>products labels</w:t>
      </w:r>
      <w:r w:rsidR="00A26E5C" w:rsidRPr="00B00AB9">
        <w:rPr>
          <w:rFonts w:asciiTheme="majorBidi" w:hAnsiTheme="majorBidi" w:cstheme="majorBidi"/>
          <w:sz w:val="24"/>
          <w:szCs w:val="24"/>
          <w:lang w:bidi="ar-JO"/>
        </w:rPr>
        <w:t xml:space="preserve">, all below the 100 </w:t>
      </w:r>
      <w:proofErr w:type="spellStart"/>
      <w:r w:rsidR="00A26E5C" w:rsidRPr="00B00AB9">
        <w:rPr>
          <w:rFonts w:asciiTheme="majorBidi" w:hAnsiTheme="majorBidi" w:cstheme="majorBidi"/>
          <w:sz w:val="24"/>
          <w:szCs w:val="24"/>
          <w:lang w:bidi="ar-JO"/>
        </w:rPr>
        <w:t>μg</w:t>
      </w:r>
      <w:proofErr w:type="spellEnd"/>
      <w:r w:rsidR="00A26E5C" w:rsidRPr="00B00AB9">
        <w:rPr>
          <w:rFonts w:asciiTheme="majorBidi" w:hAnsiTheme="majorBidi" w:cstheme="majorBidi"/>
          <w:sz w:val="24"/>
          <w:szCs w:val="24"/>
          <w:lang w:bidi="ar-JO"/>
        </w:rPr>
        <w:t>/100 Kcal limit</w:t>
      </w:r>
      <w:r w:rsidR="007C6ED7" w:rsidRPr="00B00AB9">
        <w:rPr>
          <w:rFonts w:asciiTheme="majorBidi" w:hAnsiTheme="majorBidi" w:cstheme="majorBidi"/>
          <w:sz w:val="24"/>
          <w:szCs w:val="24"/>
          <w:lang w:bidi="ar-JO"/>
        </w:rPr>
        <w:t xml:space="preserve"> (Tables S</w:t>
      </w:r>
      <w:r w:rsidR="00161D0C" w:rsidRPr="00B00AB9">
        <w:rPr>
          <w:rFonts w:asciiTheme="majorBidi" w:hAnsiTheme="majorBidi" w:cstheme="majorBidi"/>
          <w:sz w:val="24"/>
          <w:szCs w:val="24"/>
          <w:lang w:bidi="ar-JO"/>
        </w:rPr>
        <w:t>10-S12).</w:t>
      </w:r>
    </w:p>
    <w:p w14:paraId="72A1C08F" w14:textId="2DD6B0E3" w:rsidR="00693CDE" w:rsidRPr="00B00AB9" w:rsidRDefault="007B17DB" w:rsidP="00693CDE">
      <w:pPr>
        <w:spacing w:after="0" w:line="240" w:lineRule="auto"/>
        <w:jc w:val="both"/>
        <w:rPr>
          <w:rFonts w:asciiTheme="majorBidi" w:hAnsiTheme="majorBidi" w:cstheme="majorBidi"/>
          <w:b/>
          <w:bCs/>
          <w:sz w:val="24"/>
          <w:szCs w:val="24"/>
          <w:lang w:bidi="ar-JO"/>
        </w:rPr>
      </w:pPr>
      <w:r>
        <w:rPr>
          <w:rFonts w:asciiTheme="majorBidi" w:hAnsiTheme="majorBidi" w:cstheme="majorBidi"/>
          <w:b/>
          <w:bCs/>
          <w:noProof/>
          <w:sz w:val="24"/>
          <w:szCs w:val="24"/>
          <w:lang w:bidi="ar-JO"/>
        </w:rPr>
        <w:drawing>
          <wp:inline distT="0" distB="0" distL="0" distR="0" wp14:anchorId="30B82904" wp14:editId="68C385F7">
            <wp:extent cx="5886191" cy="3307328"/>
            <wp:effectExtent l="0" t="0" r="0" b="0"/>
            <wp:docPr id="1134780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7072" cy="3324679"/>
                    </a:xfrm>
                    <a:prstGeom prst="rect">
                      <a:avLst/>
                    </a:prstGeom>
                    <a:noFill/>
                  </pic:spPr>
                </pic:pic>
              </a:graphicData>
            </a:graphic>
          </wp:inline>
        </w:drawing>
      </w:r>
    </w:p>
    <w:p w14:paraId="226ADA2E" w14:textId="63DB3CD8" w:rsidR="00693CDE" w:rsidRPr="00B00AB9" w:rsidRDefault="00693CDE" w:rsidP="00080E0B">
      <w:pPr>
        <w:spacing w:line="240" w:lineRule="auto"/>
        <w:jc w:val="both"/>
        <w:rPr>
          <w:rFonts w:asciiTheme="majorBidi" w:hAnsiTheme="majorBidi" w:cstheme="majorBidi"/>
          <w:sz w:val="24"/>
          <w:szCs w:val="24"/>
        </w:rPr>
      </w:pPr>
      <w:r w:rsidRPr="00804C5D">
        <w:rPr>
          <w:rFonts w:asciiTheme="majorBidi" w:hAnsiTheme="majorBidi" w:cstheme="majorBidi"/>
          <w:b/>
          <w:bCs/>
          <w:sz w:val="24"/>
          <w:szCs w:val="24"/>
          <w:highlight w:val="yellow"/>
        </w:rPr>
        <w:t>Figure 3.</w:t>
      </w:r>
      <w:r w:rsidRPr="00B00AB9">
        <w:rPr>
          <w:rFonts w:asciiTheme="majorBidi" w:hAnsiTheme="majorBidi" w:cstheme="majorBidi"/>
          <w:sz w:val="24"/>
          <w:szCs w:val="24"/>
        </w:rPr>
        <w:t xml:space="preserve"> Trace minerals contents </w:t>
      </w:r>
      <w:r w:rsidR="00080E0B">
        <w:rPr>
          <w:rFonts w:asciiTheme="majorBidi" w:hAnsiTheme="majorBidi" w:cstheme="majorBidi"/>
          <w:sz w:val="24"/>
          <w:szCs w:val="24"/>
        </w:rPr>
        <w:t>among</w:t>
      </w:r>
      <w:r w:rsidRPr="00B00AB9">
        <w:rPr>
          <w:rFonts w:asciiTheme="majorBidi" w:hAnsiTheme="majorBidi" w:cstheme="majorBidi"/>
          <w:sz w:val="24"/>
          <w:szCs w:val="24"/>
        </w:rPr>
        <w:t xml:space="preserve">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 </w:t>
      </w:r>
      <w:r w:rsidR="00BC04DD" w:rsidRPr="00804C5D">
        <w:rPr>
          <w:rFonts w:asciiTheme="majorBidi" w:hAnsiTheme="majorBidi" w:cstheme="majorBidi"/>
          <w:b/>
          <w:bCs/>
          <w:sz w:val="24"/>
          <w:szCs w:val="24"/>
          <w:highlight w:val="yellow"/>
        </w:rPr>
        <w:t>A.</w:t>
      </w:r>
      <w:r w:rsidR="00BC04DD" w:rsidRPr="00804C5D">
        <w:rPr>
          <w:rFonts w:asciiTheme="majorBidi" w:hAnsiTheme="majorBidi" w:cstheme="majorBidi"/>
          <w:sz w:val="24"/>
          <w:szCs w:val="24"/>
          <w:highlight w:val="yellow"/>
        </w:rPr>
        <w:t xml:space="preserve"> Iron content</w:t>
      </w:r>
      <w:r w:rsidR="00084D95" w:rsidRPr="00804C5D">
        <w:rPr>
          <w:rFonts w:asciiTheme="majorBidi" w:hAnsiTheme="majorBidi" w:cstheme="majorBidi"/>
          <w:sz w:val="24"/>
          <w:szCs w:val="24"/>
          <w:highlight w:val="yellow"/>
        </w:rPr>
        <w:t xml:space="preserve"> in mg/100 Kcal</w:t>
      </w:r>
      <w:r w:rsidR="00080E0B" w:rsidRPr="00804C5D">
        <w:rPr>
          <w:rFonts w:asciiTheme="majorBidi" w:hAnsiTheme="majorBidi" w:cstheme="majorBidi"/>
          <w:sz w:val="24"/>
          <w:szCs w:val="24"/>
          <w:highlight w:val="yellow"/>
        </w:rPr>
        <w:t xml:space="preserve">. </w:t>
      </w:r>
      <w:r w:rsidR="00080E0B" w:rsidRPr="00804C5D">
        <w:rPr>
          <w:rFonts w:asciiTheme="majorBidi" w:hAnsiTheme="majorBidi" w:cstheme="majorBidi"/>
          <w:b/>
          <w:bCs/>
          <w:sz w:val="24"/>
          <w:szCs w:val="24"/>
          <w:highlight w:val="yellow"/>
        </w:rPr>
        <w:t>B.</w:t>
      </w:r>
      <w:r w:rsidR="00080E0B" w:rsidRPr="00804C5D">
        <w:rPr>
          <w:rFonts w:asciiTheme="majorBidi" w:hAnsiTheme="majorBidi" w:cstheme="majorBidi"/>
          <w:sz w:val="24"/>
          <w:szCs w:val="24"/>
          <w:highlight w:val="yellow"/>
        </w:rPr>
        <w:t xml:space="preserve"> Zinc content</w:t>
      </w:r>
      <w:r w:rsidR="00084D95" w:rsidRPr="00804C5D">
        <w:rPr>
          <w:rFonts w:asciiTheme="majorBidi" w:hAnsiTheme="majorBidi" w:cstheme="majorBidi"/>
          <w:sz w:val="24"/>
          <w:szCs w:val="24"/>
          <w:highlight w:val="yellow"/>
        </w:rPr>
        <w:t xml:space="preserve"> in mg/100 Kcal</w:t>
      </w:r>
      <w:r w:rsidR="00080E0B" w:rsidRPr="00804C5D">
        <w:rPr>
          <w:rFonts w:asciiTheme="majorBidi" w:hAnsiTheme="majorBidi" w:cstheme="majorBidi"/>
          <w:sz w:val="24"/>
          <w:szCs w:val="24"/>
          <w:highlight w:val="yellow"/>
        </w:rPr>
        <w:t xml:space="preserve">. </w:t>
      </w:r>
      <w:r w:rsidR="00080E0B" w:rsidRPr="00804C5D">
        <w:rPr>
          <w:rFonts w:asciiTheme="majorBidi" w:hAnsiTheme="majorBidi" w:cstheme="majorBidi"/>
          <w:b/>
          <w:bCs/>
          <w:sz w:val="24"/>
          <w:szCs w:val="24"/>
          <w:highlight w:val="yellow"/>
        </w:rPr>
        <w:t>C.</w:t>
      </w:r>
      <w:r w:rsidR="00080E0B" w:rsidRPr="00804C5D">
        <w:rPr>
          <w:rFonts w:asciiTheme="majorBidi" w:hAnsiTheme="majorBidi" w:cstheme="majorBidi"/>
          <w:sz w:val="24"/>
          <w:szCs w:val="24"/>
          <w:highlight w:val="yellow"/>
        </w:rPr>
        <w:t xml:space="preserve"> Copper content</w:t>
      </w:r>
      <w:r w:rsidR="00084D95" w:rsidRPr="00804C5D">
        <w:rPr>
          <w:rFonts w:asciiTheme="majorBidi" w:hAnsiTheme="majorBidi" w:cstheme="majorBidi"/>
          <w:sz w:val="24"/>
          <w:szCs w:val="24"/>
          <w:highlight w:val="yellow"/>
        </w:rPr>
        <w:t xml:space="preserve"> in </w:t>
      </w:r>
      <w:proofErr w:type="spellStart"/>
      <w:r w:rsidR="007115AC" w:rsidRPr="00804C5D">
        <w:rPr>
          <w:rFonts w:asciiTheme="majorBidi" w:hAnsiTheme="majorBidi" w:cstheme="majorBidi"/>
          <w:sz w:val="24"/>
          <w:szCs w:val="24"/>
          <w:highlight w:val="yellow"/>
          <w:lang w:bidi="ar-JO"/>
        </w:rPr>
        <w:t>μg</w:t>
      </w:r>
      <w:proofErr w:type="spellEnd"/>
      <w:r w:rsidR="00084D95" w:rsidRPr="00804C5D">
        <w:rPr>
          <w:rFonts w:asciiTheme="majorBidi" w:hAnsiTheme="majorBidi" w:cstheme="majorBidi"/>
          <w:sz w:val="24"/>
          <w:szCs w:val="24"/>
          <w:highlight w:val="yellow"/>
        </w:rPr>
        <w:t>/100 Kcal</w:t>
      </w:r>
      <w:r w:rsidR="00080E0B" w:rsidRPr="00804C5D">
        <w:rPr>
          <w:rFonts w:asciiTheme="majorBidi" w:hAnsiTheme="majorBidi" w:cstheme="majorBidi"/>
          <w:sz w:val="24"/>
          <w:szCs w:val="24"/>
          <w:highlight w:val="yellow"/>
        </w:rPr>
        <w:t xml:space="preserve">. </w:t>
      </w:r>
      <w:r w:rsidR="009B2F88" w:rsidRPr="00804C5D">
        <w:rPr>
          <w:rFonts w:asciiTheme="majorBidi" w:hAnsiTheme="majorBidi" w:cstheme="majorBidi"/>
          <w:b/>
          <w:bCs/>
          <w:sz w:val="24"/>
          <w:szCs w:val="24"/>
          <w:highlight w:val="yellow"/>
        </w:rPr>
        <w:t>D.</w:t>
      </w:r>
      <w:r w:rsidR="009B2F88" w:rsidRPr="00804C5D">
        <w:rPr>
          <w:rFonts w:asciiTheme="majorBidi" w:hAnsiTheme="majorBidi" w:cstheme="majorBidi"/>
          <w:sz w:val="24"/>
          <w:szCs w:val="24"/>
          <w:highlight w:val="yellow"/>
        </w:rPr>
        <w:t xml:space="preserve"> Manganese content</w:t>
      </w:r>
      <w:r w:rsidR="00084D95" w:rsidRPr="00804C5D">
        <w:rPr>
          <w:rFonts w:asciiTheme="majorBidi" w:hAnsiTheme="majorBidi" w:cstheme="majorBidi"/>
          <w:sz w:val="24"/>
          <w:szCs w:val="24"/>
          <w:highlight w:val="yellow"/>
        </w:rPr>
        <w:t xml:space="preserve"> in </w:t>
      </w:r>
      <w:proofErr w:type="spellStart"/>
      <w:r w:rsidR="007115AC" w:rsidRPr="00804C5D">
        <w:rPr>
          <w:rFonts w:asciiTheme="majorBidi" w:hAnsiTheme="majorBidi" w:cstheme="majorBidi"/>
          <w:sz w:val="24"/>
          <w:szCs w:val="24"/>
          <w:highlight w:val="yellow"/>
          <w:lang w:bidi="ar-JO"/>
        </w:rPr>
        <w:t>μg</w:t>
      </w:r>
      <w:proofErr w:type="spellEnd"/>
      <w:r w:rsidR="00084D95" w:rsidRPr="00804C5D">
        <w:rPr>
          <w:rFonts w:asciiTheme="majorBidi" w:hAnsiTheme="majorBidi" w:cstheme="majorBidi"/>
          <w:sz w:val="24"/>
          <w:szCs w:val="24"/>
          <w:highlight w:val="yellow"/>
        </w:rPr>
        <w:t>/100 Kcal</w:t>
      </w:r>
      <w:r w:rsidR="009B2F88" w:rsidRPr="00804C5D">
        <w:rPr>
          <w:rFonts w:asciiTheme="majorBidi" w:hAnsiTheme="majorBidi" w:cstheme="majorBidi"/>
          <w:sz w:val="24"/>
          <w:szCs w:val="24"/>
          <w:highlight w:val="yellow"/>
        </w:rPr>
        <w:t xml:space="preserve">. </w:t>
      </w:r>
      <w:r w:rsidR="009B2F88" w:rsidRPr="00804C5D">
        <w:rPr>
          <w:rFonts w:asciiTheme="majorBidi" w:hAnsiTheme="majorBidi" w:cstheme="majorBidi"/>
          <w:b/>
          <w:bCs/>
          <w:sz w:val="24"/>
          <w:szCs w:val="24"/>
          <w:highlight w:val="yellow"/>
        </w:rPr>
        <w:t>E.</w:t>
      </w:r>
      <w:r w:rsidR="009B2F88" w:rsidRPr="00804C5D">
        <w:rPr>
          <w:rFonts w:asciiTheme="majorBidi" w:hAnsiTheme="majorBidi" w:cstheme="majorBidi"/>
          <w:sz w:val="24"/>
          <w:szCs w:val="24"/>
          <w:highlight w:val="yellow"/>
        </w:rPr>
        <w:t xml:space="preserve"> Selenium content</w:t>
      </w:r>
      <w:r w:rsidR="00084D95" w:rsidRPr="00804C5D">
        <w:rPr>
          <w:rFonts w:asciiTheme="majorBidi" w:hAnsiTheme="majorBidi" w:cstheme="majorBidi"/>
          <w:sz w:val="24"/>
          <w:szCs w:val="24"/>
          <w:highlight w:val="yellow"/>
        </w:rPr>
        <w:t xml:space="preserve"> in </w:t>
      </w:r>
      <w:proofErr w:type="spellStart"/>
      <w:r w:rsidR="007115AC" w:rsidRPr="00804C5D">
        <w:rPr>
          <w:rFonts w:asciiTheme="majorBidi" w:hAnsiTheme="majorBidi" w:cstheme="majorBidi"/>
          <w:sz w:val="24"/>
          <w:szCs w:val="24"/>
          <w:highlight w:val="yellow"/>
          <w:lang w:bidi="ar-JO"/>
        </w:rPr>
        <w:t>μg</w:t>
      </w:r>
      <w:proofErr w:type="spellEnd"/>
      <w:r w:rsidR="00084D95" w:rsidRPr="00804C5D">
        <w:rPr>
          <w:rFonts w:asciiTheme="majorBidi" w:hAnsiTheme="majorBidi" w:cstheme="majorBidi"/>
          <w:sz w:val="24"/>
          <w:szCs w:val="24"/>
          <w:highlight w:val="yellow"/>
        </w:rPr>
        <w:t>/100 Kcal</w:t>
      </w:r>
      <w:r w:rsidR="009B2F88" w:rsidRPr="00804C5D">
        <w:rPr>
          <w:rFonts w:asciiTheme="majorBidi" w:hAnsiTheme="majorBidi" w:cstheme="majorBidi"/>
          <w:sz w:val="24"/>
          <w:szCs w:val="24"/>
          <w:highlight w:val="yellow"/>
        </w:rPr>
        <w:t xml:space="preserve">. </w:t>
      </w:r>
      <w:r w:rsidR="009B2F88" w:rsidRPr="00804C5D">
        <w:rPr>
          <w:rFonts w:asciiTheme="majorBidi" w:hAnsiTheme="majorBidi" w:cstheme="majorBidi"/>
          <w:b/>
          <w:bCs/>
          <w:sz w:val="24"/>
          <w:szCs w:val="24"/>
          <w:highlight w:val="yellow"/>
        </w:rPr>
        <w:t>F.</w:t>
      </w:r>
      <w:r w:rsidR="009B2F88" w:rsidRPr="00804C5D">
        <w:rPr>
          <w:rFonts w:asciiTheme="majorBidi" w:hAnsiTheme="majorBidi" w:cstheme="majorBidi"/>
          <w:sz w:val="24"/>
          <w:szCs w:val="24"/>
          <w:highlight w:val="yellow"/>
        </w:rPr>
        <w:t xml:space="preserve"> Iodine content</w:t>
      </w:r>
      <w:r w:rsidR="00084D95" w:rsidRPr="00804C5D">
        <w:rPr>
          <w:rFonts w:asciiTheme="majorBidi" w:hAnsiTheme="majorBidi" w:cstheme="majorBidi"/>
          <w:sz w:val="24"/>
          <w:szCs w:val="24"/>
          <w:highlight w:val="yellow"/>
        </w:rPr>
        <w:t xml:space="preserve"> in </w:t>
      </w:r>
      <w:proofErr w:type="spellStart"/>
      <w:r w:rsidR="007115AC" w:rsidRPr="00804C5D">
        <w:rPr>
          <w:rFonts w:asciiTheme="majorBidi" w:hAnsiTheme="majorBidi" w:cstheme="majorBidi"/>
          <w:sz w:val="24"/>
          <w:szCs w:val="24"/>
          <w:highlight w:val="yellow"/>
          <w:lang w:bidi="ar-JO"/>
        </w:rPr>
        <w:t>μg</w:t>
      </w:r>
      <w:proofErr w:type="spellEnd"/>
      <w:r w:rsidR="00084D95" w:rsidRPr="00804C5D">
        <w:rPr>
          <w:rFonts w:asciiTheme="majorBidi" w:hAnsiTheme="majorBidi" w:cstheme="majorBidi"/>
          <w:sz w:val="24"/>
          <w:szCs w:val="24"/>
          <w:highlight w:val="yellow"/>
        </w:rPr>
        <w:t>/100 Kcal</w:t>
      </w:r>
      <w:r w:rsidR="009B2F88" w:rsidRPr="00804C5D">
        <w:rPr>
          <w:rFonts w:asciiTheme="majorBidi" w:hAnsiTheme="majorBidi" w:cstheme="majorBidi"/>
          <w:sz w:val="24"/>
          <w:szCs w:val="24"/>
          <w:highlight w:val="yellow"/>
        </w:rPr>
        <w:t>.</w:t>
      </w:r>
      <w:r w:rsidR="009B2F88">
        <w:rPr>
          <w:rFonts w:asciiTheme="majorBidi" w:hAnsiTheme="majorBidi" w:cstheme="majorBidi"/>
          <w:sz w:val="24"/>
          <w:szCs w:val="24"/>
        </w:rPr>
        <w:t xml:space="preserve"> </w:t>
      </w:r>
    </w:p>
    <w:p w14:paraId="28DFCC38" w14:textId="5793969D" w:rsidR="005C126B" w:rsidRPr="00006DDF" w:rsidRDefault="00006DDF" w:rsidP="00006DDF">
      <w:pPr>
        <w:spacing w:line="480" w:lineRule="auto"/>
        <w:jc w:val="both"/>
        <w:rPr>
          <w:rFonts w:asciiTheme="majorBidi" w:hAnsiTheme="majorBidi" w:cstheme="majorBidi"/>
          <w:b/>
          <w:bCs/>
          <w:sz w:val="26"/>
          <w:szCs w:val="26"/>
          <w:lang w:bidi="ar-JO"/>
        </w:rPr>
      </w:pPr>
      <w:r>
        <w:rPr>
          <w:rFonts w:asciiTheme="majorBidi" w:hAnsiTheme="majorBidi" w:cstheme="majorBidi"/>
          <w:b/>
          <w:bCs/>
          <w:sz w:val="26"/>
          <w:szCs w:val="26"/>
          <w:lang w:bidi="ar-JO"/>
        </w:rPr>
        <w:t xml:space="preserve">3.3. </w:t>
      </w:r>
      <w:r w:rsidR="00E317EC" w:rsidRPr="00006DDF">
        <w:rPr>
          <w:rFonts w:asciiTheme="majorBidi" w:hAnsiTheme="majorBidi" w:cstheme="majorBidi"/>
          <w:b/>
          <w:bCs/>
          <w:sz w:val="26"/>
          <w:szCs w:val="26"/>
          <w:lang w:bidi="ar-JO"/>
        </w:rPr>
        <w:t>Fat- and Water-Soluble</w:t>
      </w:r>
      <w:r w:rsidR="00325941" w:rsidRPr="00006DDF">
        <w:rPr>
          <w:rFonts w:asciiTheme="majorBidi" w:hAnsiTheme="majorBidi" w:cstheme="majorBidi"/>
          <w:b/>
          <w:bCs/>
          <w:sz w:val="26"/>
          <w:szCs w:val="26"/>
          <w:lang w:bidi="ar-JO"/>
        </w:rPr>
        <w:t xml:space="preserve"> Vitamins</w:t>
      </w:r>
      <w:r w:rsidR="00CC633B" w:rsidRPr="00006DDF">
        <w:rPr>
          <w:rFonts w:asciiTheme="majorBidi" w:hAnsiTheme="majorBidi" w:cstheme="majorBidi"/>
          <w:b/>
          <w:bCs/>
          <w:sz w:val="26"/>
          <w:szCs w:val="26"/>
          <w:lang w:bidi="ar-JO"/>
        </w:rPr>
        <w:t xml:space="preserve"> Content of the Infant Formulas</w:t>
      </w:r>
    </w:p>
    <w:p w14:paraId="74E94719" w14:textId="44A04121" w:rsidR="00D43CCE" w:rsidRDefault="00C310FA" w:rsidP="003378FA">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t xml:space="preserve">The </w:t>
      </w:r>
      <w:r w:rsidR="00245363" w:rsidRPr="00B00AB9">
        <w:rPr>
          <w:rFonts w:asciiTheme="majorBidi" w:hAnsiTheme="majorBidi" w:cstheme="majorBidi"/>
          <w:sz w:val="24"/>
          <w:szCs w:val="24"/>
          <w:lang w:bidi="ar-JO"/>
        </w:rPr>
        <w:t>fat-soluble</w:t>
      </w:r>
      <w:r w:rsidR="002C5BA0" w:rsidRPr="00B00AB9">
        <w:rPr>
          <w:rFonts w:asciiTheme="majorBidi" w:hAnsiTheme="majorBidi" w:cstheme="majorBidi"/>
          <w:sz w:val="24"/>
          <w:szCs w:val="24"/>
          <w:lang w:bidi="ar-JO"/>
        </w:rPr>
        <w:t xml:space="preserve"> vitamins</w:t>
      </w:r>
      <w:r w:rsidR="00111440" w:rsidRPr="00B00AB9">
        <w:rPr>
          <w:rFonts w:asciiTheme="majorBidi" w:hAnsiTheme="majorBidi" w:cstheme="majorBidi"/>
          <w:sz w:val="24"/>
          <w:szCs w:val="24"/>
          <w:lang w:bidi="ar-JO"/>
        </w:rPr>
        <w:t xml:space="preserve"> </w:t>
      </w:r>
      <w:r w:rsidRPr="00B00AB9">
        <w:rPr>
          <w:rFonts w:asciiTheme="majorBidi" w:hAnsiTheme="majorBidi" w:cstheme="majorBidi"/>
          <w:sz w:val="24"/>
          <w:szCs w:val="24"/>
          <w:lang w:bidi="ar-JO"/>
        </w:rPr>
        <w:t>(</w:t>
      </w:r>
      <w:r w:rsidR="00111440" w:rsidRPr="00B00AB9">
        <w:rPr>
          <w:rFonts w:asciiTheme="majorBidi" w:hAnsiTheme="majorBidi" w:cstheme="majorBidi"/>
          <w:sz w:val="24"/>
          <w:szCs w:val="24"/>
          <w:lang w:bidi="ar-JO"/>
        </w:rPr>
        <w:t>vitamin A, D, E, and K</w:t>
      </w:r>
      <w:r w:rsidRPr="00B00AB9">
        <w:rPr>
          <w:rFonts w:asciiTheme="majorBidi" w:hAnsiTheme="majorBidi" w:cstheme="majorBidi"/>
          <w:sz w:val="24"/>
          <w:szCs w:val="24"/>
          <w:lang w:bidi="ar-JO"/>
        </w:rPr>
        <w:t xml:space="preserve">) </w:t>
      </w:r>
      <w:r w:rsidR="00C21C1D" w:rsidRPr="00B00AB9">
        <w:rPr>
          <w:rFonts w:asciiTheme="majorBidi" w:hAnsiTheme="majorBidi" w:cstheme="majorBidi"/>
          <w:sz w:val="24"/>
          <w:szCs w:val="24"/>
          <w:lang w:bidi="ar-JO"/>
        </w:rPr>
        <w:t xml:space="preserve">in </w:t>
      </w:r>
      <w:r w:rsidR="006704E6" w:rsidRPr="00B00AB9">
        <w:rPr>
          <w:rFonts w:asciiTheme="majorBidi" w:hAnsiTheme="majorBidi" w:cstheme="majorBidi"/>
          <w:sz w:val="24"/>
          <w:szCs w:val="24"/>
          <w:lang w:bidi="ar-JO"/>
        </w:rPr>
        <w:t xml:space="preserve">Jordanian </w:t>
      </w:r>
      <w:r w:rsidR="00C21C1D" w:rsidRPr="00B00AB9">
        <w:rPr>
          <w:rFonts w:asciiTheme="majorBidi" w:hAnsiTheme="majorBidi" w:cstheme="majorBidi"/>
          <w:sz w:val="24"/>
          <w:szCs w:val="24"/>
          <w:lang w:bidi="ar-JO"/>
        </w:rPr>
        <w:t>infant formulas</w:t>
      </w:r>
      <w:r w:rsidR="006704E6">
        <w:rPr>
          <w:rFonts w:asciiTheme="majorBidi" w:hAnsiTheme="majorBidi" w:cstheme="majorBidi"/>
          <w:sz w:val="24"/>
          <w:szCs w:val="24"/>
          <w:lang w:bidi="ar-JO"/>
        </w:rPr>
        <w:t xml:space="preserve"> </w:t>
      </w:r>
      <w:r w:rsidR="007858DD" w:rsidRPr="00B00AB9">
        <w:rPr>
          <w:rFonts w:asciiTheme="majorBidi" w:hAnsiTheme="majorBidi" w:cstheme="majorBidi"/>
          <w:sz w:val="24"/>
          <w:szCs w:val="24"/>
          <w:lang w:bidi="ar-JO"/>
        </w:rPr>
        <w:t xml:space="preserve">exceed the minimum recommended levels </w:t>
      </w:r>
      <w:r w:rsidR="001D10C3" w:rsidRPr="00B00AB9">
        <w:rPr>
          <w:rFonts w:asciiTheme="majorBidi" w:hAnsiTheme="majorBidi" w:cstheme="majorBidi"/>
          <w:sz w:val="24"/>
          <w:szCs w:val="24"/>
          <w:lang w:bidi="ar-JO"/>
        </w:rPr>
        <w:t xml:space="preserve">(Figure </w:t>
      </w:r>
      <w:r w:rsidR="00330A9E" w:rsidRPr="00B00AB9">
        <w:rPr>
          <w:rFonts w:asciiTheme="majorBidi" w:hAnsiTheme="majorBidi" w:cstheme="majorBidi"/>
          <w:sz w:val="24"/>
          <w:szCs w:val="24"/>
          <w:lang w:bidi="ar-JO"/>
        </w:rPr>
        <w:t>4 &amp; Tables S</w:t>
      </w:r>
      <w:r w:rsidR="007E2122" w:rsidRPr="00B00AB9">
        <w:rPr>
          <w:rFonts w:asciiTheme="majorBidi" w:hAnsiTheme="majorBidi" w:cstheme="majorBidi"/>
          <w:sz w:val="24"/>
          <w:szCs w:val="24"/>
          <w:lang w:bidi="ar-JO"/>
        </w:rPr>
        <w:t xml:space="preserve">13-S15). </w:t>
      </w:r>
      <w:r w:rsidR="003C0F3E" w:rsidRPr="00B00AB9">
        <w:rPr>
          <w:rFonts w:asciiTheme="majorBidi" w:hAnsiTheme="majorBidi" w:cstheme="majorBidi"/>
          <w:sz w:val="24"/>
          <w:szCs w:val="24"/>
          <w:lang w:bidi="ar-JO"/>
        </w:rPr>
        <w:t>Sahha-1</w:t>
      </w:r>
      <w:r w:rsidR="00FF1E9F" w:rsidRPr="00B00AB9">
        <w:rPr>
          <w:rFonts w:asciiTheme="majorBidi" w:hAnsiTheme="majorBidi" w:cstheme="majorBidi"/>
          <w:sz w:val="24"/>
          <w:szCs w:val="24"/>
          <w:vertAlign w:val="superscript"/>
          <w:lang w:bidi="ar-JO"/>
        </w:rPr>
        <w:t>®</w:t>
      </w:r>
      <w:r w:rsidR="003C0F3E" w:rsidRPr="00B00AB9">
        <w:rPr>
          <w:rFonts w:asciiTheme="majorBidi" w:hAnsiTheme="majorBidi" w:cstheme="majorBidi"/>
          <w:sz w:val="24"/>
          <w:szCs w:val="24"/>
          <w:lang w:bidi="ar-JO"/>
        </w:rPr>
        <w:t xml:space="preserve"> </w:t>
      </w:r>
      <w:r w:rsidR="00DF587E" w:rsidRPr="00B00AB9">
        <w:rPr>
          <w:rFonts w:asciiTheme="majorBidi" w:hAnsiTheme="majorBidi" w:cstheme="majorBidi"/>
          <w:sz w:val="24"/>
          <w:szCs w:val="24"/>
          <w:lang w:bidi="ar-JO"/>
        </w:rPr>
        <w:t xml:space="preserve">has the highest level of vitamin A </w:t>
      </w:r>
      <w:r w:rsidR="00681274">
        <w:rPr>
          <w:rFonts w:asciiTheme="majorBidi" w:hAnsiTheme="majorBidi" w:cstheme="majorBidi"/>
          <w:sz w:val="24"/>
          <w:szCs w:val="24"/>
          <w:lang w:bidi="ar-JO"/>
        </w:rPr>
        <w:t>(</w:t>
      </w:r>
      <w:r w:rsidR="00DF587E" w:rsidRPr="00B00AB9">
        <w:rPr>
          <w:rFonts w:asciiTheme="majorBidi" w:hAnsiTheme="majorBidi" w:cstheme="majorBidi"/>
          <w:sz w:val="24"/>
          <w:szCs w:val="24"/>
          <w:lang w:bidi="ar-JO"/>
        </w:rPr>
        <w:t xml:space="preserve">119 </w:t>
      </w:r>
      <w:proofErr w:type="spellStart"/>
      <w:r w:rsidR="00DF587E" w:rsidRPr="00B00AB9">
        <w:rPr>
          <w:rFonts w:asciiTheme="majorBidi" w:hAnsiTheme="majorBidi" w:cstheme="majorBidi"/>
          <w:sz w:val="24"/>
          <w:szCs w:val="24"/>
          <w:lang w:bidi="ar-JO"/>
        </w:rPr>
        <w:t>μg</w:t>
      </w:r>
      <w:proofErr w:type="spellEnd"/>
      <w:r w:rsidR="00DF587E" w:rsidRPr="00B00AB9">
        <w:rPr>
          <w:rFonts w:asciiTheme="majorBidi" w:hAnsiTheme="majorBidi" w:cstheme="majorBidi"/>
          <w:sz w:val="24"/>
          <w:szCs w:val="24"/>
          <w:lang w:bidi="ar-JO"/>
        </w:rPr>
        <w:t>/100 kcal</w:t>
      </w:r>
      <w:r w:rsidR="00681274">
        <w:rPr>
          <w:rFonts w:asciiTheme="majorBidi" w:hAnsiTheme="majorBidi" w:cstheme="majorBidi"/>
          <w:sz w:val="24"/>
          <w:szCs w:val="24"/>
          <w:lang w:bidi="ar-JO"/>
        </w:rPr>
        <w:t>)</w:t>
      </w:r>
      <w:r w:rsidR="007D66F7" w:rsidRPr="00B00AB9">
        <w:rPr>
          <w:rFonts w:asciiTheme="majorBidi" w:hAnsiTheme="majorBidi" w:cstheme="majorBidi"/>
          <w:sz w:val="24"/>
          <w:szCs w:val="24"/>
          <w:lang w:bidi="ar-JO"/>
        </w:rPr>
        <w:t>,</w:t>
      </w:r>
      <w:r w:rsidR="000555F4" w:rsidRPr="00B00AB9">
        <w:rPr>
          <w:rFonts w:asciiTheme="majorBidi" w:hAnsiTheme="majorBidi" w:cstheme="majorBidi"/>
          <w:sz w:val="24"/>
          <w:szCs w:val="24"/>
          <w:lang w:bidi="ar-JO"/>
        </w:rPr>
        <w:t xml:space="preserve"> </w:t>
      </w:r>
      <w:r w:rsidR="00227EE3" w:rsidRPr="00B00AB9">
        <w:rPr>
          <w:rFonts w:asciiTheme="majorBidi" w:hAnsiTheme="majorBidi" w:cstheme="majorBidi"/>
          <w:sz w:val="24"/>
          <w:szCs w:val="24"/>
          <w:lang w:bidi="ar-JO"/>
        </w:rPr>
        <w:t>Aptamil-2</w:t>
      </w:r>
      <w:r w:rsidR="00FF1E9F" w:rsidRPr="00B00AB9">
        <w:rPr>
          <w:rFonts w:asciiTheme="majorBidi" w:hAnsiTheme="majorBidi" w:cstheme="majorBidi"/>
          <w:sz w:val="24"/>
          <w:szCs w:val="24"/>
          <w:vertAlign w:val="superscript"/>
          <w:lang w:bidi="ar-JO"/>
        </w:rPr>
        <w:t>®</w:t>
      </w:r>
      <w:r w:rsidR="000555F4" w:rsidRPr="00B00AB9">
        <w:rPr>
          <w:rFonts w:asciiTheme="majorBidi" w:hAnsiTheme="majorBidi" w:cstheme="majorBidi"/>
          <w:sz w:val="24"/>
          <w:szCs w:val="24"/>
          <w:lang w:bidi="ar-JO"/>
        </w:rPr>
        <w:t xml:space="preserve"> and Babelac-2</w:t>
      </w:r>
      <w:r w:rsidR="00FF1E9F" w:rsidRPr="00B00AB9">
        <w:rPr>
          <w:rFonts w:asciiTheme="majorBidi" w:hAnsiTheme="majorBidi" w:cstheme="majorBidi"/>
          <w:sz w:val="24"/>
          <w:szCs w:val="24"/>
          <w:vertAlign w:val="superscript"/>
          <w:lang w:bidi="ar-JO"/>
        </w:rPr>
        <w:t>®</w:t>
      </w:r>
      <w:r w:rsidR="00FF1E9F" w:rsidRPr="00B00AB9">
        <w:rPr>
          <w:rFonts w:asciiTheme="majorBidi" w:hAnsiTheme="majorBidi" w:cstheme="majorBidi"/>
          <w:sz w:val="24"/>
          <w:szCs w:val="24"/>
          <w:lang w:bidi="ar-JO"/>
        </w:rPr>
        <w:t xml:space="preserve"> </w:t>
      </w:r>
      <w:r w:rsidR="00F72B79">
        <w:rPr>
          <w:rFonts w:asciiTheme="majorBidi" w:hAnsiTheme="majorBidi" w:cstheme="majorBidi"/>
          <w:sz w:val="24"/>
          <w:szCs w:val="24"/>
          <w:lang w:bidi="ar-JO"/>
        </w:rPr>
        <w:t>have</w:t>
      </w:r>
      <w:r w:rsidR="000007B0" w:rsidRPr="00B00AB9">
        <w:rPr>
          <w:rFonts w:asciiTheme="majorBidi" w:hAnsiTheme="majorBidi" w:cstheme="majorBidi"/>
          <w:sz w:val="24"/>
          <w:szCs w:val="24"/>
          <w:lang w:bidi="ar-JO"/>
        </w:rPr>
        <w:t xml:space="preserve"> the highest level of vitamin D</w:t>
      </w:r>
      <w:r w:rsidR="000E6FAB" w:rsidRPr="00B00AB9">
        <w:rPr>
          <w:rFonts w:asciiTheme="majorBidi" w:hAnsiTheme="majorBidi" w:cstheme="majorBidi"/>
          <w:sz w:val="24"/>
          <w:szCs w:val="24"/>
          <w:lang w:bidi="ar-JO"/>
        </w:rPr>
        <w:t xml:space="preserve"> </w:t>
      </w:r>
      <w:r w:rsidR="00F72B79">
        <w:rPr>
          <w:rFonts w:asciiTheme="majorBidi" w:hAnsiTheme="majorBidi" w:cstheme="majorBidi"/>
          <w:sz w:val="24"/>
          <w:szCs w:val="24"/>
          <w:lang w:bidi="ar-JO"/>
        </w:rPr>
        <w:t>(</w:t>
      </w:r>
      <w:r w:rsidR="00832B52" w:rsidRPr="00B00AB9">
        <w:rPr>
          <w:rFonts w:asciiTheme="majorBidi" w:hAnsiTheme="majorBidi" w:cstheme="majorBidi"/>
          <w:sz w:val="24"/>
          <w:szCs w:val="24"/>
          <w:lang w:bidi="ar-JO"/>
        </w:rPr>
        <w:t xml:space="preserve">2.2 </w:t>
      </w:r>
      <w:proofErr w:type="spellStart"/>
      <w:r w:rsidR="00832B52" w:rsidRPr="00B00AB9">
        <w:rPr>
          <w:rFonts w:asciiTheme="majorBidi" w:hAnsiTheme="majorBidi" w:cstheme="majorBidi"/>
          <w:sz w:val="24"/>
          <w:szCs w:val="24"/>
          <w:lang w:bidi="ar-JO"/>
        </w:rPr>
        <w:t>μg</w:t>
      </w:r>
      <w:proofErr w:type="spellEnd"/>
      <w:r w:rsidR="00832B52" w:rsidRPr="00B00AB9">
        <w:rPr>
          <w:rFonts w:asciiTheme="majorBidi" w:hAnsiTheme="majorBidi" w:cstheme="majorBidi"/>
          <w:sz w:val="24"/>
          <w:szCs w:val="24"/>
          <w:lang w:bidi="ar-JO"/>
        </w:rPr>
        <w:t>/100 kcal</w:t>
      </w:r>
      <w:r w:rsidR="00F72B79">
        <w:rPr>
          <w:rFonts w:asciiTheme="majorBidi" w:hAnsiTheme="majorBidi" w:cstheme="majorBidi"/>
          <w:sz w:val="24"/>
          <w:szCs w:val="24"/>
          <w:lang w:bidi="ar-JO"/>
        </w:rPr>
        <w:t>)</w:t>
      </w:r>
      <w:r w:rsidR="00462B06" w:rsidRPr="00B00AB9">
        <w:rPr>
          <w:rFonts w:asciiTheme="majorBidi" w:hAnsiTheme="majorBidi" w:cstheme="majorBidi"/>
          <w:sz w:val="24"/>
          <w:szCs w:val="24"/>
          <w:lang w:bidi="ar-JO"/>
        </w:rPr>
        <w:t xml:space="preserve">, </w:t>
      </w:r>
      <w:r w:rsidR="0043190A" w:rsidRPr="00B00AB9">
        <w:rPr>
          <w:rFonts w:asciiTheme="majorBidi" w:hAnsiTheme="majorBidi" w:cstheme="majorBidi"/>
          <w:sz w:val="24"/>
          <w:szCs w:val="24"/>
          <w:lang w:bidi="ar-JO"/>
        </w:rPr>
        <w:t xml:space="preserve">and </w:t>
      </w:r>
      <w:proofErr w:type="spellStart"/>
      <w:r w:rsidR="0043190A" w:rsidRPr="00B00AB9">
        <w:rPr>
          <w:rFonts w:asciiTheme="majorBidi" w:hAnsiTheme="majorBidi" w:cstheme="majorBidi"/>
          <w:sz w:val="24"/>
          <w:szCs w:val="24"/>
          <w:lang w:bidi="ar-JO"/>
        </w:rPr>
        <w:t>Blemil</w:t>
      </w:r>
      <w:proofErr w:type="spellEnd"/>
      <w:r w:rsidR="0043190A" w:rsidRPr="00B00AB9">
        <w:rPr>
          <w:rFonts w:asciiTheme="majorBidi" w:hAnsiTheme="majorBidi" w:cstheme="majorBidi"/>
          <w:sz w:val="24"/>
          <w:szCs w:val="24"/>
          <w:lang w:bidi="ar-JO"/>
        </w:rPr>
        <w:t xml:space="preserve"> Plus-1</w:t>
      </w:r>
      <w:r w:rsidR="0043190A" w:rsidRPr="00B00AB9">
        <w:rPr>
          <w:rFonts w:asciiTheme="majorBidi" w:hAnsiTheme="majorBidi" w:cstheme="majorBidi"/>
          <w:sz w:val="24"/>
          <w:szCs w:val="24"/>
          <w:vertAlign w:val="superscript"/>
          <w:lang w:bidi="ar-JO"/>
        </w:rPr>
        <w:t>®</w:t>
      </w:r>
      <w:r w:rsidR="0043190A" w:rsidRPr="00B00AB9">
        <w:rPr>
          <w:rFonts w:asciiTheme="majorBidi" w:hAnsiTheme="majorBidi" w:cstheme="majorBidi"/>
          <w:sz w:val="24"/>
          <w:szCs w:val="24"/>
          <w:lang w:bidi="ar-JO"/>
        </w:rPr>
        <w:t xml:space="preserve"> </w:t>
      </w:r>
      <w:r w:rsidR="00B5557D" w:rsidRPr="00B00AB9">
        <w:rPr>
          <w:rFonts w:asciiTheme="majorBidi" w:hAnsiTheme="majorBidi" w:cstheme="majorBidi"/>
          <w:sz w:val="24"/>
          <w:szCs w:val="24"/>
          <w:lang w:bidi="ar-JO"/>
        </w:rPr>
        <w:t>has</w:t>
      </w:r>
      <w:r w:rsidR="0043190A" w:rsidRPr="00B00AB9">
        <w:rPr>
          <w:rFonts w:asciiTheme="majorBidi" w:hAnsiTheme="majorBidi" w:cstheme="majorBidi"/>
          <w:sz w:val="24"/>
          <w:szCs w:val="24"/>
          <w:lang w:bidi="ar-JO"/>
        </w:rPr>
        <w:t xml:space="preserve"> the highest level of vitamin E</w:t>
      </w:r>
      <w:r w:rsidR="00832B52" w:rsidRPr="00B00AB9">
        <w:rPr>
          <w:rFonts w:asciiTheme="majorBidi" w:hAnsiTheme="majorBidi" w:cstheme="majorBidi"/>
          <w:sz w:val="24"/>
          <w:szCs w:val="24"/>
          <w:lang w:bidi="ar-JO"/>
        </w:rPr>
        <w:t xml:space="preserve"> </w:t>
      </w:r>
      <w:r w:rsidR="00F72B79">
        <w:rPr>
          <w:rFonts w:asciiTheme="majorBidi" w:hAnsiTheme="majorBidi" w:cstheme="majorBidi"/>
          <w:sz w:val="24"/>
          <w:szCs w:val="24"/>
          <w:lang w:bidi="ar-JO"/>
        </w:rPr>
        <w:t>(</w:t>
      </w:r>
      <w:r w:rsidR="00FD5F62" w:rsidRPr="00B00AB9">
        <w:rPr>
          <w:rFonts w:asciiTheme="majorBidi" w:hAnsiTheme="majorBidi" w:cstheme="majorBidi"/>
          <w:sz w:val="24"/>
          <w:szCs w:val="24"/>
          <w:lang w:bidi="ar-JO"/>
        </w:rPr>
        <w:t>3</w:t>
      </w:r>
      <w:r w:rsidR="00445781" w:rsidRPr="00B00AB9">
        <w:rPr>
          <w:rFonts w:asciiTheme="majorBidi" w:hAnsiTheme="majorBidi" w:cstheme="majorBidi"/>
          <w:sz w:val="24"/>
          <w:szCs w:val="24"/>
          <w:lang w:bidi="ar-JO"/>
        </w:rPr>
        <w:t>.0</w:t>
      </w:r>
      <w:r w:rsidR="00FD5F62" w:rsidRPr="00B00AB9">
        <w:rPr>
          <w:rFonts w:asciiTheme="majorBidi" w:hAnsiTheme="majorBidi" w:cstheme="majorBidi"/>
          <w:sz w:val="24"/>
          <w:szCs w:val="24"/>
          <w:lang w:bidi="ar-JO"/>
        </w:rPr>
        <w:t xml:space="preserve"> </w:t>
      </w:r>
      <w:r w:rsidR="006C573F" w:rsidRPr="00B00AB9">
        <w:rPr>
          <w:rFonts w:asciiTheme="majorBidi" w:hAnsiTheme="majorBidi" w:cstheme="majorBidi"/>
          <w:sz w:val="24"/>
          <w:szCs w:val="24"/>
          <w:lang w:bidi="ar-JO"/>
        </w:rPr>
        <w:t>m</w:t>
      </w:r>
      <w:r w:rsidR="00FD5F62" w:rsidRPr="00B00AB9">
        <w:rPr>
          <w:rFonts w:asciiTheme="majorBidi" w:hAnsiTheme="majorBidi" w:cstheme="majorBidi"/>
          <w:sz w:val="24"/>
          <w:szCs w:val="24"/>
          <w:lang w:bidi="ar-JO"/>
        </w:rPr>
        <w:t>g/100 kcal</w:t>
      </w:r>
      <w:r w:rsidR="00F72B79">
        <w:rPr>
          <w:rFonts w:asciiTheme="majorBidi" w:hAnsiTheme="majorBidi" w:cstheme="majorBidi"/>
          <w:sz w:val="24"/>
          <w:szCs w:val="24"/>
          <w:lang w:bidi="ar-JO"/>
        </w:rPr>
        <w:t>)</w:t>
      </w:r>
      <w:r w:rsidR="005D112B" w:rsidRPr="00B00AB9">
        <w:rPr>
          <w:rFonts w:asciiTheme="majorBidi" w:hAnsiTheme="majorBidi" w:cstheme="majorBidi"/>
          <w:sz w:val="24"/>
          <w:szCs w:val="24"/>
          <w:lang w:bidi="ar-JO"/>
        </w:rPr>
        <w:t xml:space="preserve">. </w:t>
      </w:r>
      <w:r w:rsidR="00C26825" w:rsidRPr="00B00AB9">
        <w:rPr>
          <w:rFonts w:asciiTheme="majorBidi" w:hAnsiTheme="majorBidi" w:cstheme="majorBidi"/>
          <w:sz w:val="24"/>
          <w:szCs w:val="24"/>
          <w:lang w:bidi="ar-JO"/>
        </w:rPr>
        <w:t>Despite the variation</w:t>
      </w:r>
      <w:r w:rsidR="00B5557D" w:rsidRPr="00B00AB9">
        <w:rPr>
          <w:rFonts w:asciiTheme="majorBidi" w:hAnsiTheme="majorBidi" w:cstheme="majorBidi"/>
          <w:sz w:val="24"/>
          <w:szCs w:val="24"/>
          <w:lang w:bidi="ar-JO"/>
        </w:rPr>
        <w:t>s</w:t>
      </w:r>
      <w:r w:rsidR="00C26825" w:rsidRPr="00B00AB9">
        <w:rPr>
          <w:rFonts w:asciiTheme="majorBidi" w:hAnsiTheme="majorBidi" w:cstheme="majorBidi"/>
          <w:sz w:val="24"/>
          <w:szCs w:val="24"/>
          <w:lang w:bidi="ar-JO"/>
        </w:rPr>
        <w:t xml:space="preserve"> in the levels of fat-soluble vitamins</w:t>
      </w:r>
      <w:r w:rsidR="00FB2F82" w:rsidRPr="00B00AB9">
        <w:rPr>
          <w:rFonts w:asciiTheme="majorBidi" w:hAnsiTheme="majorBidi" w:cstheme="majorBidi"/>
          <w:sz w:val="24"/>
          <w:szCs w:val="24"/>
          <w:lang w:bidi="ar-JO"/>
        </w:rPr>
        <w:t xml:space="preserve">, </w:t>
      </w:r>
      <w:r w:rsidR="005F1BE8">
        <w:rPr>
          <w:rFonts w:asciiTheme="majorBidi" w:hAnsiTheme="majorBidi" w:cstheme="majorBidi"/>
          <w:sz w:val="24"/>
          <w:szCs w:val="24"/>
          <w:lang w:bidi="ar-JO"/>
        </w:rPr>
        <w:t>a</w:t>
      </w:r>
      <w:r w:rsidR="00F72B79" w:rsidRPr="00C01C42">
        <w:rPr>
          <w:rFonts w:asciiTheme="majorBidi" w:hAnsiTheme="majorBidi" w:cstheme="majorBidi"/>
          <w:sz w:val="24"/>
          <w:szCs w:val="24"/>
          <w:lang w:bidi="ar-JO"/>
        </w:rPr>
        <w:t>ll formulas stay below the maximum or guidance upper levels set by</w:t>
      </w:r>
      <w:r w:rsidR="00FB2F82" w:rsidRPr="00B00AB9">
        <w:rPr>
          <w:rFonts w:asciiTheme="majorBidi" w:hAnsiTheme="majorBidi" w:cstheme="majorBidi"/>
          <w:sz w:val="24"/>
          <w:szCs w:val="24"/>
          <w:lang w:bidi="ar-JO"/>
        </w:rPr>
        <w:t xml:space="preserve"> </w:t>
      </w:r>
      <w:r w:rsidR="00FB2F82" w:rsidRPr="00B00AB9">
        <w:rPr>
          <w:rFonts w:asciiTheme="majorBidi" w:hAnsiTheme="majorBidi" w:cstheme="majorBidi"/>
          <w:i/>
          <w:iCs/>
          <w:sz w:val="24"/>
          <w:szCs w:val="24"/>
          <w:lang w:bidi="ar-JO"/>
        </w:rPr>
        <w:t>Codex Alimentarius</w:t>
      </w:r>
      <w:r w:rsidR="00264DB2" w:rsidRPr="00B00AB9">
        <w:rPr>
          <w:rFonts w:asciiTheme="majorBidi" w:hAnsiTheme="majorBidi" w:cstheme="majorBidi"/>
          <w:i/>
          <w:iCs/>
          <w:sz w:val="24"/>
          <w:szCs w:val="24"/>
          <w:lang w:bidi="ar-JO"/>
        </w:rPr>
        <w:t xml:space="preserve"> </w:t>
      </w:r>
      <w:r w:rsidR="00264DB2" w:rsidRPr="00B00AB9">
        <w:rPr>
          <w:rFonts w:asciiTheme="majorBidi" w:hAnsiTheme="majorBidi" w:cstheme="majorBidi"/>
          <w:sz w:val="24"/>
          <w:szCs w:val="24"/>
          <w:lang w:bidi="ar-JO"/>
        </w:rPr>
        <w:t>(Table 1)</w:t>
      </w:r>
      <w:r w:rsidR="00FB2F82" w:rsidRPr="00B00AB9">
        <w:rPr>
          <w:rFonts w:asciiTheme="majorBidi" w:hAnsiTheme="majorBidi" w:cstheme="majorBidi"/>
          <w:sz w:val="24"/>
          <w:szCs w:val="24"/>
          <w:lang w:bidi="ar-JO"/>
        </w:rPr>
        <w:t>.</w:t>
      </w:r>
    </w:p>
    <w:p w14:paraId="5819A3BF" w14:textId="77777777" w:rsidR="00BA7B96" w:rsidRPr="00B00AB9" w:rsidRDefault="00BA7B96" w:rsidP="00BA7B96">
      <w:pPr>
        <w:spacing w:after="0" w:line="240" w:lineRule="auto"/>
        <w:jc w:val="center"/>
        <w:rPr>
          <w:rFonts w:asciiTheme="majorBidi" w:hAnsiTheme="majorBidi" w:cstheme="majorBidi"/>
          <w:b/>
          <w:bCs/>
          <w:sz w:val="24"/>
          <w:szCs w:val="24"/>
          <w:lang w:bidi="ar-JO"/>
        </w:rPr>
      </w:pPr>
      <w:r w:rsidRPr="00B00AB9">
        <w:rPr>
          <w:rFonts w:asciiTheme="majorBidi" w:hAnsiTheme="majorBidi" w:cstheme="majorBidi"/>
          <w:b/>
          <w:bCs/>
          <w:noProof/>
          <w:sz w:val="24"/>
          <w:szCs w:val="24"/>
          <w:lang w:bidi="ar-JO"/>
        </w:rPr>
        <w:lastRenderedPageBreak/>
        <w:drawing>
          <wp:inline distT="0" distB="0" distL="0" distR="0" wp14:anchorId="59381FDC" wp14:editId="592B2073">
            <wp:extent cx="4733174" cy="4010556"/>
            <wp:effectExtent l="0" t="0" r="0" b="0"/>
            <wp:docPr id="1641718554" name="Picture 1">
              <a:extLst xmlns:a="http://schemas.openxmlformats.org/drawingml/2006/main">
                <a:ext uri="{FF2B5EF4-FFF2-40B4-BE49-F238E27FC236}">
                  <a16:creationId xmlns:a16="http://schemas.microsoft.com/office/drawing/2014/main" id="{0A8CE731-40F5-E296-F481-A77164F528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A8CE731-40F5-E296-F481-A77164F528E4}"/>
                        </a:ext>
                      </a:extLst>
                    </pic:cNvPr>
                    <pic:cNvPicPr>
                      <a:picLocks noChangeAspect="1"/>
                    </pic:cNvPicPr>
                  </pic:nvPicPr>
                  <pic:blipFill>
                    <a:blip r:embed="rId10"/>
                    <a:stretch>
                      <a:fillRect/>
                    </a:stretch>
                  </pic:blipFill>
                  <pic:spPr>
                    <a:xfrm>
                      <a:off x="0" y="0"/>
                      <a:ext cx="4752664" cy="4027070"/>
                    </a:xfrm>
                    <a:prstGeom prst="rect">
                      <a:avLst/>
                    </a:prstGeom>
                  </pic:spPr>
                </pic:pic>
              </a:graphicData>
            </a:graphic>
          </wp:inline>
        </w:drawing>
      </w:r>
    </w:p>
    <w:p w14:paraId="6AE93E64" w14:textId="4147A1BC" w:rsidR="00BA7B96" w:rsidRPr="00BA7B96" w:rsidRDefault="00BA7B96" w:rsidP="00C13339">
      <w:pPr>
        <w:spacing w:line="240" w:lineRule="auto"/>
        <w:jc w:val="both"/>
        <w:rPr>
          <w:rFonts w:asciiTheme="majorBidi" w:hAnsiTheme="majorBidi" w:cstheme="majorBidi"/>
          <w:b/>
          <w:bCs/>
          <w:sz w:val="24"/>
          <w:szCs w:val="24"/>
          <w:lang w:bidi="ar-JO"/>
        </w:rPr>
      </w:pPr>
      <w:r w:rsidRPr="00B00AB9">
        <w:rPr>
          <w:rFonts w:asciiTheme="majorBidi" w:hAnsiTheme="majorBidi" w:cstheme="majorBidi"/>
          <w:b/>
          <w:bCs/>
          <w:sz w:val="24"/>
          <w:szCs w:val="24"/>
        </w:rPr>
        <w:t>Figure 4.</w:t>
      </w:r>
      <w:r w:rsidRPr="00B00AB9">
        <w:rPr>
          <w:rFonts w:asciiTheme="majorBidi" w:hAnsiTheme="majorBidi" w:cstheme="majorBidi"/>
          <w:sz w:val="24"/>
          <w:szCs w:val="24"/>
        </w:rPr>
        <w:t xml:space="preserve"> Fat-soluble vitamins content</w:t>
      </w:r>
      <w:r w:rsidR="00804C5D">
        <w:rPr>
          <w:rFonts w:asciiTheme="majorBidi" w:hAnsiTheme="majorBidi" w:cstheme="majorBidi"/>
          <w:sz w:val="24"/>
          <w:szCs w:val="24"/>
        </w:rPr>
        <w:t>s among</w:t>
      </w:r>
      <w:r w:rsidRPr="00B00AB9">
        <w:rPr>
          <w:rFonts w:asciiTheme="majorBidi" w:hAnsiTheme="majorBidi" w:cstheme="majorBidi"/>
          <w:sz w:val="24"/>
          <w:szCs w:val="24"/>
        </w:rPr>
        <w:t xml:space="preserve">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 </w:t>
      </w:r>
      <w:r w:rsidR="00804C5D" w:rsidRPr="00C13339">
        <w:rPr>
          <w:rFonts w:asciiTheme="majorBidi" w:hAnsiTheme="majorBidi" w:cstheme="majorBidi"/>
          <w:b/>
          <w:bCs/>
          <w:sz w:val="24"/>
          <w:szCs w:val="24"/>
          <w:highlight w:val="yellow"/>
        </w:rPr>
        <w:t>A.</w:t>
      </w:r>
      <w:r w:rsidR="00FD337A" w:rsidRPr="00C13339">
        <w:rPr>
          <w:rFonts w:asciiTheme="majorBidi" w:hAnsiTheme="majorBidi" w:cstheme="majorBidi"/>
          <w:sz w:val="24"/>
          <w:szCs w:val="24"/>
          <w:highlight w:val="yellow"/>
        </w:rPr>
        <w:t xml:space="preserve"> Vitamin A content in</w:t>
      </w:r>
      <w:r w:rsidR="00C36C4D" w:rsidRPr="00C13339">
        <w:rPr>
          <w:rFonts w:asciiTheme="majorBidi" w:hAnsiTheme="majorBidi" w:cstheme="majorBidi"/>
          <w:sz w:val="24"/>
          <w:szCs w:val="24"/>
          <w:highlight w:val="yellow"/>
        </w:rPr>
        <w:t xml:space="preserve"> </w:t>
      </w:r>
      <w:proofErr w:type="spellStart"/>
      <w:r w:rsidR="00C36C4D" w:rsidRPr="00C13339">
        <w:rPr>
          <w:rFonts w:asciiTheme="majorBidi" w:hAnsiTheme="majorBidi" w:cstheme="majorBidi"/>
          <w:sz w:val="24"/>
          <w:szCs w:val="24"/>
          <w:highlight w:val="yellow"/>
          <w:lang w:bidi="ar-JO"/>
        </w:rPr>
        <w:t>μg</w:t>
      </w:r>
      <w:proofErr w:type="spellEnd"/>
      <w:r w:rsidR="00C36C4D" w:rsidRPr="00C13339">
        <w:rPr>
          <w:rFonts w:asciiTheme="majorBidi" w:hAnsiTheme="majorBidi" w:cstheme="majorBidi"/>
          <w:sz w:val="24"/>
          <w:szCs w:val="24"/>
          <w:highlight w:val="yellow"/>
          <w:lang w:bidi="ar-JO"/>
        </w:rPr>
        <w:t>/100 kcal</w:t>
      </w:r>
      <w:r w:rsidR="00FD337A" w:rsidRPr="00C13339">
        <w:rPr>
          <w:rFonts w:asciiTheme="majorBidi" w:hAnsiTheme="majorBidi" w:cstheme="majorBidi"/>
          <w:sz w:val="24"/>
          <w:szCs w:val="24"/>
          <w:highlight w:val="yellow"/>
        </w:rPr>
        <w:t xml:space="preserve">. </w:t>
      </w:r>
      <w:r w:rsidR="00FD337A" w:rsidRPr="00C13339">
        <w:rPr>
          <w:rFonts w:asciiTheme="majorBidi" w:hAnsiTheme="majorBidi" w:cstheme="majorBidi"/>
          <w:b/>
          <w:bCs/>
          <w:sz w:val="24"/>
          <w:szCs w:val="24"/>
          <w:highlight w:val="yellow"/>
        </w:rPr>
        <w:t>B.</w:t>
      </w:r>
      <w:r w:rsidR="00FD337A" w:rsidRPr="00C13339">
        <w:rPr>
          <w:rFonts w:asciiTheme="majorBidi" w:hAnsiTheme="majorBidi" w:cstheme="majorBidi"/>
          <w:sz w:val="24"/>
          <w:szCs w:val="24"/>
          <w:highlight w:val="yellow"/>
        </w:rPr>
        <w:t xml:space="preserve"> Vitamin D content in</w:t>
      </w:r>
      <w:r w:rsidR="00C36C4D" w:rsidRPr="00C13339">
        <w:rPr>
          <w:rFonts w:asciiTheme="majorBidi" w:hAnsiTheme="majorBidi" w:cstheme="majorBidi"/>
          <w:sz w:val="24"/>
          <w:szCs w:val="24"/>
          <w:highlight w:val="yellow"/>
        </w:rPr>
        <w:t xml:space="preserve"> </w:t>
      </w:r>
      <w:proofErr w:type="spellStart"/>
      <w:r w:rsidR="00C36C4D" w:rsidRPr="00C13339">
        <w:rPr>
          <w:rFonts w:asciiTheme="majorBidi" w:hAnsiTheme="majorBidi" w:cstheme="majorBidi"/>
          <w:sz w:val="24"/>
          <w:szCs w:val="24"/>
          <w:highlight w:val="yellow"/>
          <w:lang w:bidi="ar-JO"/>
        </w:rPr>
        <w:t>μg</w:t>
      </w:r>
      <w:proofErr w:type="spellEnd"/>
      <w:r w:rsidR="00C36C4D" w:rsidRPr="00C13339">
        <w:rPr>
          <w:rFonts w:asciiTheme="majorBidi" w:hAnsiTheme="majorBidi" w:cstheme="majorBidi"/>
          <w:sz w:val="24"/>
          <w:szCs w:val="24"/>
          <w:highlight w:val="yellow"/>
          <w:lang w:bidi="ar-JO"/>
        </w:rPr>
        <w:t>/100 kcal</w:t>
      </w:r>
      <w:r w:rsidR="00FD337A" w:rsidRPr="00C13339">
        <w:rPr>
          <w:rFonts w:asciiTheme="majorBidi" w:hAnsiTheme="majorBidi" w:cstheme="majorBidi"/>
          <w:sz w:val="24"/>
          <w:szCs w:val="24"/>
          <w:highlight w:val="yellow"/>
        </w:rPr>
        <w:t xml:space="preserve">. </w:t>
      </w:r>
      <w:r w:rsidR="00FD337A" w:rsidRPr="00C13339">
        <w:rPr>
          <w:rFonts w:asciiTheme="majorBidi" w:hAnsiTheme="majorBidi" w:cstheme="majorBidi"/>
          <w:b/>
          <w:bCs/>
          <w:sz w:val="24"/>
          <w:szCs w:val="24"/>
          <w:highlight w:val="yellow"/>
        </w:rPr>
        <w:t>C.</w:t>
      </w:r>
      <w:r w:rsidR="00FD337A" w:rsidRPr="00C13339">
        <w:rPr>
          <w:rFonts w:asciiTheme="majorBidi" w:hAnsiTheme="majorBidi" w:cstheme="majorBidi"/>
          <w:sz w:val="24"/>
          <w:szCs w:val="24"/>
          <w:highlight w:val="yellow"/>
        </w:rPr>
        <w:t xml:space="preserve"> Vitamin K content in</w:t>
      </w:r>
      <w:r w:rsidR="00C13339" w:rsidRPr="00C13339">
        <w:rPr>
          <w:rFonts w:asciiTheme="majorBidi" w:hAnsiTheme="majorBidi" w:cstheme="majorBidi"/>
          <w:sz w:val="24"/>
          <w:szCs w:val="24"/>
          <w:highlight w:val="yellow"/>
        </w:rPr>
        <w:t xml:space="preserve"> </w:t>
      </w:r>
      <w:proofErr w:type="spellStart"/>
      <w:r w:rsidR="00C13339" w:rsidRPr="00C13339">
        <w:rPr>
          <w:rFonts w:asciiTheme="majorBidi" w:hAnsiTheme="majorBidi" w:cstheme="majorBidi"/>
          <w:sz w:val="24"/>
          <w:szCs w:val="24"/>
          <w:highlight w:val="yellow"/>
          <w:lang w:bidi="ar-JO"/>
        </w:rPr>
        <w:t>μg</w:t>
      </w:r>
      <w:proofErr w:type="spellEnd"/>
      <w:r w:rsidR="00C13339" w:rsidRPr="00C13339">
        <w:rPr>
          <w:rFonts w:asciiTheme="majorBidi" w:hAnsiTheme="majorBidi" w:cstheme="majorBidi"/>
          <w:sz w:val="24"/>
          <w:szCs w:val="24"/>
          <w:highlight w:val="yellow"/>
          <w:lang w:bidi="ar-JO"/>
        </w:rPr>
        <w:t>/100 kcal</w:t>
      </w:r>
      <w:r w:rsidR="00FD337A" w:rsidRPr="00C13339">
        <w:rPr>
          <w:rFonts w:asciiTheme="majorBidi" w:hAnsiTheme="majorBidi" w:cstheme="majorBidi"/>
          <w:sz w:val="24"/>
          <w:szCs w:val="24"/>
          <w:highlight w:val="yellow"/>
        </w:rPr>
        <w:t xml:space="preserve">. </w:t>
      </w:r>
      <w:r w:rsidR="00FD337A" w:rsidRPr="00C13339">
        <w:rPr>
          <w:rFonts w:asciiTheme="majorBidi" w:hAnsiTheme="majorBidi" w:cstheme="majorBidi"/>
          <w:b/>
          <w:bCs/>
          <w:sz w:val="24"/>
          <w:szCs w:val="24"/>
          <w:highlight w:val="yellow"/>
        </w:rPr>
        <w:t>D.</w:t>
      </w:r>
      <w:r w:rsidR="00FD337A" w:rsidRPr="00C13339">
        <w:rPr>
          <w:rFonts w:asciiTheme="majorBidi" w:hAnsiTheme="majorBidi" w:cstheme="majorBidi"/>
          <w:sz w:val="24"/>
          <w:szCs w:val="24"/>
          <w:highlight w:val="yellow"/>
        </w:rPr>
        <w:t xml:space="preserve"> Vitamin </w:t>
      </w:r>
      <w:r w:rsidR="00865978" w:rsidRPr="00C13339">
        <w:rPr>
          <w:rFonts w:asciiTheme="majorBidi" w:hAnsiTheme="majorBidi" w:cstheme="majorBidi"/>
          <w:sz w:val="24"/>
          <w:szCs w:val="24"/>
          <w:highlight w:val="yellow"/>
        </w:rPr>
        <w:t>E content in</w:t>
      </w:r>
      <w:r w:rsidR="00C13339" w:rsidRPr="00C13339">
        <w:rPr>
          <w:rFonts w:asciiTheme="majorBidi" w:hAnsiTheme="majorBidi" w:cstheme="majorBidi"/>
          <w:sz w:val="24"/>
          <w:szCs w:val="24"/>
          <w:highlight w:val="yellow"/>
        </w:rPr>
        <w:t xml:space="preserve"> </w:t>
      </w:r>
      <w:r w:rsidR="00C13339" w:rsidRPr="00C13339">
        <w:rPr>
          <w:rFonts w:asciiTheme="majorBidi" w:hAnsiTheme="majorBidi" w:cstheme="majorBidi"/>
          <w:sz w:val="24"/>
          <w:szCs w:val="24"/>
          <w:highlight w:val="yellow"/>
          <w:lang w:bidi="ar-JO"/>
        </w:rPr>
        <w:t>mg/100 kcal</w:t>
      </w:r>
      <w:r w:rsidR="00865978" w:rsidRPr="00C13339">
        <w:rPr>
          <w:rFonts w:asciiTheme="majorBidi" w:hAnsiTheme="majorBidi" w:cstheme="majorBidi"/>
          <w:sz w:val="24"/>
          <w:szCs w:val="24"/>
          <w:highlight w:val="yellow"/>
        </w:rPr>
        <w:t>.</w:t>
      </w:r>
      <w:r w:rsidR="00865978">
        <w:rPr>
          <w:rFonts w:asciiTheme="majorBidi" w:hAnsiTheme="majorBidi" w:cstheme="majorBidi"/>
          <w:sz w:val="24"/>
          <w:szCs w:val="24"/>
        </w:rPr>
        <w:t xml:space="preserve"> </w:t>
      </w:r>
      <w:r w:rsidR="00804C5D">
        <w:rPr>
          <w:rFonts w:asciiTheme="majorBidi" w:hAnsiTheme="majorBidi" w:cstheme="majorBidi"/>
          <w:sz w:val="24"/>
          <w:szCs w:val="24"/>
        </w:rPr>
        <w:t xml:space="preserve"> </w:t>
      </w:r>
    </w:p>
    <w:p w14:paraId="15CEBD2F" w14:textId="00639B03" w:rsidR="003A2C12" w:rsidRDefault="008623CC" w:rsidP="003378FA">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t>The contents of w</w:t>
      </w:r>
      <w:r w:rsidR="00974951" w:rsidRPr="00B00AB9">
        <w:rPr>
          <w:rFonts w:asciiTheme="majorBidi" w:hAnsiTheme="majorBidi" w:cstheme="majorBidi"/>
          <w:sz w:val="24"/>
          <w:szCs w:val="24"/>
          <w:lang w:bidi="ar-JO"/>
        </w:rPr>
        <w:t xml:space="preserve">ater-soluble vitamins </w:t>
      </w:r>
      <w:r w:rsidR="006B6A3C" w:rsidRPr="00B00AB9">
        <w:rPr>
          <w:rFonts w:asciiTheme="majorBidi" w:hAnsiTheme="majorBidi" w:cstheme="majorBidi"/>
          <w:sz w:val="24"/>
          <w:szCs w:val="24"/>
          <w:lang w:bidi="ar-JO"/>
        </w:rPr>
        <w:t xml:space="preserve">among the different infant formulas are </w:t>
      </w:r>
      <w:r w:rsidR="003A2C12" w:rsidRPr="00B00AB9">
        <w:rPr>
          <w:rFonts w:asciiTheme="majorBidi" w:hAnsiTheme="majorBidi" w:cstheme="majorBidi"/>
          <w:sz w:val="24"/>
          <w:szCs w:val="24"/>
          <w:lang w:bidi="ar-JO"/>
        </w:rPr>
        <w:t>shown</w:t>
      </w:r>
      <w:r w:rsidR="006B6A3C" w:rsidRPr="00B00AB9">
        <w:rPr>
          <w:rFonts w:asciiTheme="majorBidi" w:hAnsiTheme="majorBidi" w:cstheme="majorBidi"/>
          <w:sz w:val="24"/>
          <w:szCs w:val="24"/>
          <w:lang w:bidi="ar-JO"/>
        </w:rPr>
        <w:t xml:space="preserve"> in Figure 5 &amp; Tables S</w:t>
      </w:r>
      <w:r w:rsidR="002812C5" w:rsidRPr="00B00AB9">
        <w:rPr>
          <w:rFonts w:asciiTheme="majorBidi" w:hAnsiTheme="majorBidi" w:cstheme="majorBidi"/>
          <w:sz w:val="24"/>
          <w:szCs w:val="24"/>
          <w:lang w:bidi="ar-JO"/>
        </w:rPr>
        <w:t xml:space="preserve">13-S15. </w:t>
      </w:r>
      <w:r w:rsidR="00A57C3A" w:rsidRPr="00B00AB9">
        <w:rPr>
          <w:rFonts w:asciiTheme="majorBidi" w:hAnsiTheme="majorBidi" w:cstheme="majorBidi"/>
          <w:sz w:val="24"/>
          <w:szCs w:val="24"/>
          <w:lang w:bidi="ar-JO"/>
        </w:rPr>
        <w:t>Nan Optipro-2</w:t>
      </w:r>
      <w:r w:rsidR="00133529" w:rsidRPr="00B00AB9">
        <w:rPr>
          <w:rFonts w:asciiTheme="majorBidi" w:hAnsiTheme="majorBidi" w:cstheme="majorBidi"/>
          <w:sz w:val="24"/>
          <w:szCs w:val="24"/>
          <w:vertAlign w:val="superscript"/>
          <w:lang w:bidi="ar-JO"/>
        </w:rPr>
        <w:t>®</w:t>
      </w:r>
      <w:r w:rsidR="008E16BC" w:rsidRPr="00B00AB9">
        <w:rPr>
          <w:rFonts w:asciiTheme="majorBidi" w:hAnsiTheme="majorBidi" w:cstheme="majorBidi"/>
          <w:sz w:val="24"/>
          <w:szCs w:val="24"/>
          <w:lang w:bidi="ar-JO"/>
        </w:rPr>
        <w:t xml:space="preserve"> lists the highest level</w:t>
      </w:r>
      <w:r w:rsidR="00A20C2B" w:rsidRPr="00B00AB9">
        <w:rPr>
          <w:rFonts w:asciiTheme="majorBidi" w:hAnsiTheme="majorBidi" w:cstheme="majorBidi"/>
          <w:sz w:val="24"/>
          <w:szCs w:val="24"/>
          <w:lang w:bidi="ar-JO"/>
        </w:rPr>
        <w:t>s</w:t>
      </w:r>
      <w:r w:rsidR="008E16BC" w:rsidRPr="00B00AB9">
        <w:rPr>
          <w:rFonts w:asciiTheme="majorBidi" w:hAnsiTheme="majorBidi" w:cstheme="majorBidi"/>
          <w:sz w:val="24"/>
          <w:szCs w:val="24"/>
          <w:lang w:bidi="ar-JO"/>
        </w:rPr>
        <w:t xml:space="preserve"> of vitamin B1</w:t>
      </w:r>
      <w:r w:rsidR="007C1DA0" w:rsidRPr="00B00AB9">
        <w:rPr>
          <w:rFonts w:asciiTheme="majorBidi" w:hAnsiTheme="majorBidi" w:cstheme="majorBidi"/>
          <w:sz w:val="24"/>
          <w:szCs w:val="24"/>
          <w:lang w:bidi="ar-JO"/>
        </w:rPr>
        <w:t xml:space="preserve"> (201.2 </w:t>
      </w:r>
      <w:proofErr w:type="spellStart"/>
      <w:r w:rsidR="007C1DA0" w:rsidRPr="00B00AB9">
        <w:rPr>
          <w:rFonts w:asciiTheme="majorBidi" w:hAnsiTheme="majorBidi" w:cstheme="majorBidi"/>
          <w:sz w:val="24"/>
          <w:szCs w:val="24"/>
          <w:lang w:bidi="ar-JO"/>
        </w:rPr>
        <w:t>μg</w:t>
      </w:r>
      <w:proofErr w:type="spellEnd"/>
      <w:r w:rsidR="007C1DA0" w:rsidRPr="00B00AB9">
        <w:rPr>
          <w:rFonts w:asciiTheme="majorBidi" w:hAnsiTheme="majorBidi" w:cstheme="majorBidi"/>
          <w:sz w:val="24"/>
          <w:szCs w:val="24"/>
          <w:lang w:bidi="ar-JO"/>
        </w:rPr>
        <w:t>/100 kcal)</w:t>
      </w:r>
      <w:r w:rsidR="005459C4" w:rsidRPr="00B00AB9">
        <w:rPr>
          <w:rFonts w:asciiTheme="majorBidi" w:hAnsiTheme="majorBidi" w:cstheme="majorBidi"/>
          <w:sz w:val="24"/>
          <w:szCs w:val="24"/>
          <w:lang w:bidi="ar-JO"/>
        </w:rPr>
        <w:t>, B2</w:t>
      </w:r>
      <w:r w:rsidR="001935BA" w:rsidRPr="00B00AB9">
        <w:rPr>
          <w:rFonts w:asciiTheme="majorBidi" w:hAnsiTheme="majorBidi" w:cstheme="majorBidi"/>
          <w:sz w:val="24"/>
          <w:szCs w:val="24"/>
          <w:lang w:bidi="ar-JO"/>
        </w:rPr>
        <w:t xml:space="preserve"> </w:t>
      </w:r>
      <w:r w:rsidR="001225F8" w:rsidRPr="00B00AB9">
        <w:rPr>
          <w:rFonts w:asciiTheme="majorBidi" w:hAnsiTheme="majorBidi" w:cstheme="majorBidi"/>
          <w:sz w:val="24"/>
          <w:szCs w:val="24"/>
          <w:lang w:bidi="ar-JO"/>
        </w:rPr>
        <w:t>(</w:t>
      </w:r>
      <w:r w:rsidR="001935BA" w:rsidRPr="00B00AB9">
        <w:rPr>
          <w:rFonts w:asciiTheme="majorBidi" w:hAnsiTheme="majorBidi" w:cstheme="majorBidi"/>
          <w:sz w:val="24"/>
          <w:szCs w:val="24"/>
          <w:lang w:bidi="ar-JO"/>
        </w:rPr>
        <w:t>246.4</w:t>
      </w:r>
      <w:r w:rsidR="001225F8" w:rsidRPr="00B00AB9">
        <w:rPr>
          <w:rFonts w:asciiTheme="majorBidi" w:hAnsiTheme="majorBidi" w:cstheme="majorBidi"/>
          <w:sz w:val="24"/>
          <w:szCs w:val="24"/>
          <w:lang w:bidi="ar-JO"/>
        </w:rPr>
        <w:t xml:space="preserve"> </w:t>
      </w:r>
      <w:proofErr w:type="spellStart"/>
      <w:r w:rsidR="001225F8" w:rsidRPr="00B00AB9">
        <w:rPr>
          <w:rFonts w:asciiTheme="majorBidi" w:hAnsiTheme="majorBidi" w:cstheme="majorBidi"/>
          <w:sz w:val="24"/>
          <w:szCs w:val="24"/>
          <w:lang w:bidi="ar-JO"/>
        </w:rPr>
        <w:t>μg</w:t>
      </w:r>
      <w:proofErr w:type="spellEnd"/>
      <w:r w:rsidR="001225F8" w:rsidRPr="00B00AB9">
        <w:rPr>
          <w:rFonts w:asciiTheme="majorBidi" w:hAnsiTheme="majorBidi" w:cstheme="majorBidi"/>
          <w:sz w:val="24"/>
          <w:szCs w:val="24"/>
          <w:lang w:bidi="ar-JO"/>
        </w:rPr>
        <w:t>/100 kcal)</w:t>
      </w:r>
      <w:r w:rsidR="005459C4" w:rsidRPr="00B00AB9">
        <w:rPr>
          <w:rFonts w:asciiTheme="majorBidi" w:hAnsiTheme="majorBidi" w:cstheme="majorBidi"/>
          <w:sz w:val="24"/>
          <w:szCs w:val="24"/>
          <w:lang w:bidi="ar-JO"/>
        </w:rPr>
        <w:t>, and B5</w:t>
      </w:r>
      <w:r w:rsidR="001225F8" w:rsidRPr="00B00AB9">
        <w:rPr>
          <w:rFonts w:asciiTheme="majorBidi" w:hAnsiTheme="majorBidi" w:cstheme="majorBidi"/>
          <w:sz w:val="24"/>
          <w:szCs w:val="24"/>
          <w:lang w:bidi="ar-JO"/>
        </w:rPr>
        <w:t xml:space="preserve"> (1129.4 </w:t>
      </w:r>
      <w:proofErr w:type="spellStart"/>
      <w:r w:rsidR="001225F8" w:rsidRPr="00B00AB9">
        <w:rPr>
          <w:rFonts w:asciiTheme="majorBidi" w:hAnsiTheme="majorBidi" w:cstheme="majorBidi"/>
          <w:sz w:val="24"/>
          <w:szCs w:val="24"/>
          <w:lang w:bidi="ar-JO"/>
        </w:rPr>
        <w:t>μg</w:t>
      </w:r>
      <w:proofErr w:type="spellEnd"/>
      <w:r w:rsidR="001225F8" w:rsidRPr="00B00AB9">
        <w:rPr>
          <w:rFonts w:asciiTheme="majorBidi" w:hAnsiTheme="majorBidi" w:cstheme="majorBidi"/>
          <w:sz w:val="24"/>
          <w:szCs w:val="24"/>
          <w:lang w:bidi="ar-JO"/>
        </w:rPr>
        <w:t>/100 kcal)</w:t>
      </w:r>
      <w:r w:rsidR="00133529" w:rsidRPr="00B00AB9">
        <w:rPr>
          <w:rFonts w:asciiTheme="majorBidi" w:hAnsiTheme="majorBidi" w:cstheme="majorBidi"/>
          <w:sz w:val="24"/>
          <w:szCs w:val="24"/>
          <w:lang w:bidi="ar-JO"/>
        </w:rPr>
        <w:t xml:space="preserve">. </w:t>
      </w:r>
      <w:r w:rsidR="003A2C12" w:rsidRPr="00B00AB9">
        <w:rPr>
          <w:rFonts w:asciiTheme="majorBidi" w:hAnsiTheme="majorBidi" w:cstheme="majorBidi"/>
          <w:sz w:val="24"/>
          <w:szCs w:val="24"/>
          <w:lang w:bidi="ar-JO"/>
        </w:rPr>
        <w:t xml:space="preserve">Conversely, </w:t>
      </w:r>
      <w:proofErr w:type="spellStart"/>
      <w:r w:rsidR="00AD438D" w:rsidRPr="00B00AB9">
        <w:rPr>
          <w:rFonts w:asciiTheme="majorBidi" w:hAnsiTheme="majorBidi" w:cstheme="majorBidi"/>
          <w:sz w:val="24"/>
          <w:szCs w:val="24"/>
          <w:lang w:bidi="ar-JO"/>
        </w:rPr>
        <w:t>Similac</w:t>
      </w:r>
      <w:proofErr w:type="spellEnd"/>
      <w:r w:rsidR="00AD438D" w:rsidRPr="00B00AB9">
        <w:rPr>
          <w:rFonts w:asciiTheme="majorBidi" w:hAnsiTheme="majorBidi" w:cstheme="majorBidi"/>
          <w:sz w:val="24"/>
          <w:szCs w:val="24"/>
          <w:lang w:bidi="ar-JO"/>
        </w:rPr>
        <w:t xml:space="preserve"> Advance LF</w:t>
      </w:r>
      <w:r w:rsidR="00AD438D" w:rsidRPr="00B00AB9">
        <w:rPr>
          <w:rFonts w:asciiTheme="majorBidi" w:hAnsiTheme="majorBidi" w:cstheme="majorBidi"/>
          <w:sz w:val="24"/>
          <w:szCs w:val="24"/>
          <w:vertAlign w:val="superscript"/>
          <w:lang w:bidi="ar-JO"/>
        </w:rPr>
        <w:t>®</w:t>
      </w:r>
      <w:r w:rsidR="00AD438D" w:rsidRPr="00B00AB9">
        <w:rPr>
          <w:rFonts w:asciiTheme="majorBidi" w:hAnsiTheme="majorBidi" w:cstheme="majorBidi"/>
          <w:sz w:val="24"/>
          <w:szCs w:val="24"/>
          <w:lang w:bidi="ar-JO"/>
        </w:rPr>
        <w:t xml:space="preserve"> </w:t>
      </w:r>
      <w:r w:rsidR="009143F4" w:rsidRPr="00B00AB9">
        <w:rPr>
          <w:rFonts w:asciiTheme="majorBidi" w:hAnsiTheme="majorBidi" w:cstheme="majorBidi"/>
          <w:sz w:val="24"/>
          <w:szCs w:val="24"/>
          <w:lang w:bidi="ar-JO"/>
        </w:rPr>
        <w:t xml:space="preserve">contains </w:t>
      </w:r>
      <w:r w:rsidR="00BA56F3" w:rsidRPr="00B00AB9">
        <w:rPr>
          <w:rFonts w:asciiTheme="majorBidi" w:hAnsiTheme="majorBidi" w:cstheme="majorBidi"/>
          <w:sz w:val="24"/>
          <w:szCs w:val="24"/>
          <w:lang w:bidi="ar-JO"/>
        </w:rPr>
        <w:t>a lower</w:t>
      </w:r>
      <w:r w:rsidR="009143F4" w:rsidRPr="00B00AB9">
        <w:rPr>
          <w:rFonts w:asciiTheme="majorBidi" w:hAnsiTheme="majorBidi" w:cstheme="majorBidi"/>
          <w:sz w:val="24"/>
          <w:szCs w:val="24"/>
          <w:lang w:bidi="ar-JO"/>
        </w:rPr>
        <w:t xml:space="preserve"> level of vitamin B2 t</w:t>
      </w:r>
      <w:r w:rsidR="005E7B51" w:rsidRPr="00B00AB9">
        <w:rPr>
          <w:rFonts w:asciiTheme="majorBidi" w:hAnsiTheme="majorBidi" w:cstheme="majorBidi"/>
          <w:sz w:val="24"/>
          <w:szCs w:val="24"/>
          <w:lang w:bidi="ar-JO"/>
        </w:rPr>
        <w:t>han</w:t>
      </w:r>
      <w:r w:rsidR="009143F4" w:rsidRPr="00B00AB9">
        <w:rPr>
          <w:rFonts w:asciiTheme="majorBidi" w:hAnsiTheme="majorBidi" w:cstheme="majorBidi"/>
          <w:sz w:val="24"/>
          <w:szCs w:val="24"/>
          <w:lang w:bidi="ar-JO"/>
        </w:rPr>
        <w:t xml:space="preserve"> the minimum </w:t>
      </w:r>
      <w:r w:rsidR="005E7B51" w:rsidRPr="00B00AB9">
        <w:rPr>
          <w:rFonts w:asciiTheme="majorBidi" w:hAnsiTheme="majorBidi" w:cstheme="majorBidi"/>
          <w:sz w:val="24"/>
          <w:szCs w:val="24"/>
          <w:lang w:bidi="ar-JO"/>
        </w:rPr>
        <w:t xml:space="preserve">recommended </w:t>
      </w:r>
      <w:r w:rsidR="00B670F2" w:rsidRPr="00B00AB9">
        <w:rPr>
          <w:rFonts w:asciiTheme="majorBidi" w:hAnsiTheme="majorBidi" w:cstheme="majorBidi"/>
          <w:sz w:val="24"/>
          <w:szCs w:val="24"/>
          <w:lang w:bidi="ar-JO"/>
        </w:rPr>
        <w:t>value (</w:t>
      </w:r>
      <w:r w:rsidR="008B7269" w:rsidRPr="00B00AB9">
        <w:rPr>
          <w:rFonts w:asciiTheme="majorBidi" w:hAnsiTheme="majorBidi" w:cstheme="majorBidi"/>
          <w:sz w:val="24"/>
          <w:szCs w:val="24"/>
          <w:lang w:bidi="ar-JO"/>
        </w:rPr>
        <w:t xml:space="preserve">67.0 vs. </w:t>
      </w:r>
      <w:r w:rsidR="00EA5087" w:rsidRPr="00B00AB9">
        <w:rPr>
          <w:rFonts w:asciiTheme="majorBidi" w:hAnsiTheme="majorBidi" w:cstheme="majorBidi"/>
          <w:sz w:val="24"/>
          <w:szCs w:val="24"/>
          <w:lang w:bidi="ar-JO"/>
        </w:rPr>
        <w:t>80</w:t>
      </w:r>
      <w:r w:rsidR="00E4289E" w:rsidRPr="00B00AB9">
        <w:rPr>
          <w:rFonts w:asciiTheme="majorBidi" w:hAnsiTheme="majorBidi" w:cstheme="majorBidi"/>
          <w:sz w:val="24"/>
          <w:szCs w:val="24"/>
          <w:lang w:bidi="ar-JO"/>
        </w:rPr>
        <w:t xml:space="preserve"> </w:t>
      </w:r>
      <w:proofErr w:type="spellStart"/>
      <w:r w:rsidR="00E4289E" w:rsidRPr="00B00AB9">
        <w:rPr>
          <w:rFonts w:asciiTheme="majorBidi" w:hAnsiTheme="majorBidi" w:cstheme="majorBidi"/>
          <w:sz w:val="24"/>
          <w:szCs w:val="24"/>
          <w:lang w:bidi="ar-JO"/>
        </w:rPr>
        <w:t>μg</w:t>
      </w:r>
      <w:proofErr w:type="spellEnd"/>
      <w:r w:rsidR="00E4289E" w:rsidRPr="00B00AB9">
        <w:rPr>
          <w:rFonts w:asciiTheme="majorBidi" w:hAnsiTheme="majorBidi" w:cstheme="majorBidi"/>
          <w:sz w:val="24"/>
          <w:szCs w:val="24"/>
          <w:lang w:bidi="ar-JO"/>
        </w:rPr>
        <w:t>/100 kcal) (Tables 1 &amp; S13)</w:t>
      </w:r>
      <w:r w:rsidR="001F6018" w:rsidRPr="00B00AB9">
        <w:rPr>
          <w:rFonts w:asciiTheme="majorBidi" w:hAnsiTheme="majorBidi" w:cstheme="majorBidi"/>
          <w:sz w:val="24"/>
          <w:szCs w:val="24"/>
          <w:lang w:bidi="ar-JO"/>
        </w:rPr>
        <w:t xml:space="preserve">. </w:t>
      </w:r>
      <w:r w:rsidR="009B0683" w:rsidRPr="00B00AB9">
        <w:rPr>
          <w:rFonts w:asciiTheme="majorBidi" w:hAnsiTheme="majorBidi" w:cstheme="majorBidi"/>
          <w:sz w:val="24"/>
          <w:szCs w:val="24"/>
          <w:lang w:bidi="ar-JO"/>
        </w:rPr>
        <w:t>The levels of vitamin B3 in Sahha-2</w:t>
      </w:r>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and </w:t>
      </w:r>
      <w:proofErr w:type="spellStart"/>
      <w:r w:rsidR="009B0683" w:rsidRPr="00B00AB9">
        <w:rPr>
          <w:rFonts w:asciiTheme="majorBidi" w:hAnsiTheme="majorBidi" w:cstheme="majorBidi"/>
          <w:sz w:val="24"/>
          <w:szCs w:val="24"/>
          <w:lang w:bidi="ar-JO"/>
        </w:rPr>
        <w:t>Similac</w:t>
      </w:r>
      <w:proofErr w:type="spellEnd"/>
      <w:r w:rsidR="009B0683" w:rsidRPr="00B00AB9">
        <w:rPr>
          <w:rFonts w:asciiTheme="majorBidi" w:hAnsiTheme="majorBidi" w:cstheme="majorBidi"/>
          <w:sz w:val="24"/>
          <w:szCs w:val="24"/>
          <w:lang w:bidi="ar-JO"/>
        </w:rPr>
        <w:t xml:space="preserve"> Gain-2</w:t>
      </w:r>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exceed the recommended GUL (Tables 1 &amp; S15). Similarly, vitamin B6 slightly exceeds the GUL in </w:t>
      </w:r>
      <w:proofErr w:type="spellStart"/>
      <w:r w:rsidR="009B0683" w:rsidRPr="00B00AB9">
        <w:rPr>
          <w:rFonts w:asciiTheme="majorBidi" w:hAnsiTheme="majorBidi" w:cstheme="majorBidi"/>
          <w:sz w:val="24"/>
          <w:szCs w:val="24"/>
          <w:lang w:bidi="ar-JO"/>
        </w:rPr>
        <w:t>Similac</w:t>
      </w:r>
      <w:proofErr w:type="spellEnd"/>
      <w:r w:rsidR="009B0683" w:rsidRPr="00B00AB9">
        <w:rPr>
          <w:rFonts w:asciiTheme="majorBidi" w:hAnsiTheme="majorBidi" w:cstheme="majorBidi"/>
          <w:sz w:val="24"/>
          <w:szCs w:val="24"/>
          <w:lang w:bidi="ar-JO"/>
        </w:rPr>
        <w:t xml:space="preserve"> Gain-2</w:t>
      </w:r>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(179.0 vs 175 </w:t>
      </w:r>
      <w:proofErr w:type="spellStart"/>
      <w:r w:rsidR="009B0683" w:rsidRPr="00B00AB9">
        <w:rPr>
          <w:rFonts w:asciiTheme="majorBidi" w:hAnsiTheme="majorBidi" w:cstheme="majorBidi"/>
          <w:sz w:val="24"/>
          <w:szCs w:val="24"/>
          <w:lang w:bidi="ar-JO"/>
        </w:rPr>
        <w:t>μg</w:t>
      </w:r>
      <w:proofErr w:type="spellEnd"/>
      <w:r w:rsidR="009B0683" w:rsidRPr="00B00AB9">
        <w:rPr>
          <w:rFonts w:asciiTheme="majorBidi" w:hAnsiTheme="majorBidi" w:cstheme="majorBidi"/>
          <w:sz w:val="24"/>
          <w:szCs w:val="24"/>
          <w:lang w:bidi="ar-JO"/>
        </w:rPr>
        <w:t xml:space="preserve">/100 kcal) (Table S13). It was also noted that certain brands of infant formula, such as </w:t>
      </w:r>
      <w:proofErr w:type="spellStart"/>
      <w:r w:rsidR="009B0683" w:rsidRPr="00B00AB9">
        <w:rPr>
          <w:rFonts w:asciiTheme="majorBidi" w:hAnsiTheme="majorBidi" w:cstheme="majorBidi"/>
          <w:sz w:val="24"/>
          <w:szCs w:val="24"/>
          <w:lang w:bidi="ar-JO"/>
        </w:rPr>
        <w:t>Aptamil</w:t>
      </w:r>
      <w:proofErr w:type="spellEnd"/>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w:t>
      </w:r>
      <w:proofErr w:type="spellStart"/>
      <w:r w:rsidR="009B0683" w:rsidRPr="00B00AB9">
        <w:rPr>
          <w:rFonts w:asciiTheme="majorBidi" w:hAnsiTheme="majorBidi" w:cstheme="majorBidi"/>
          <w:sz w:val="24"/>
          <w:szCs w:val="24"/>
          <w:lang w:bidi="ar-JO"/>
        </w:rPr>
        <w:t>Babelac</w:t>
      </w:r>
      <w:proofErr w:type="spellEnd"/>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w:t>
      </w:r>
      <w:proofErr w:type="spellStart"/>
      <w:r w:rsidR="009B0683" w:rsidRPr="00B00AB9">
        <w:rPr>
          <w:rFonts w:asciiTheme="majorBidi" w:hAnsiTheme="majorBidi" w:cstheme="majorBidi"/>
          <w:sz w:val="24"/>
          <w:szCs w:val="24"/>
          <w:lang w:bidi="ar-JO"/>
        </w:rPr>
        <w:t>Sahha</w:t>
      </w:r>
      <w:proofErr w:type="spellEnd"/>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and </w:t>
      </w:r>
      <w:proofErr w:type="spellStart"/>
      <w:r w:rsidR="009B0683" w:rsidRPr="00B00AB9">
        <w:rPr>
          <w:rFonts w:asciiTheme="majorBidi" w:hAnsiTheme="majorBidi" w:cstheme="majorBidi"/>
          <w:sz w:val="24"/>
          <w:szCs w:val="24"/>
          <w:lang w:bidi="ar-JO"/>
        </w:rPr>
        <w:t>Primilac</w:t>
      </w:r>
      <w:proofErr w:type="spellEnd"/>
      <w:r w:rsidR="009B0683" w:rsidRPr="00B00AB9">
        <w:rPr>
          <w:rFonts w:asciiTheme="majorBidi" w:hAnsiTheme="majorBidi" w:cstheme="majorBidi"/>
          <w:sz w:val="24"/>
          <w:szCs w:val="24"/>
          <w:vertAlign w:val="superscript"/>
          <w:lang w:bidi="ar-JO"/>
        </w:rPr>
        <w:t>®</w:t>
      </w:r>
      <w:r w:rsidR="009B0683" w:rsidRPr="00B00AB9">
        <w:rPr>
          <w:rFonts w:asciiTheme="majorBidi" w:hAnsiTheme="majorBidi" w:cstheme="majorBidi"/>
          <w:sz w:val="24"/>
          <w:szCs w:val="24"/>
          <w:lang w:bidi="ar-JO"/>
        </w:rPr>
        <w:t xml:space="preserve">, have higher vitamin B3 content in their anti-regurgitation (AR) and/or lactose-free (LF) versions compared to their standard versions (Tables </w:t>
      </w:r>
      <w:r w:rsidR="009B0683" w:rsidRPr="00B00AB9">
        <w:rPr>
          <w:rFonts w:asciiTheme="majorBidi" w:hAnsiTheme="majorBidi" w:cstheme="majorBidi"/>
          <w:sz w:val="24"/>
          <w:szCs w:val="24"/>
          <w:lang w:bidi="ar-JO"/>
        </w:rPr>
        <w:lastRenderedPageBreak/>
        <w:t xml:space="preserve">S13 &amp; S14). All formulas contain folic acid, vitamin B12, and vitamin C within the recommended range. </w:t>
      </w:r>
    </w:p>
    <w:p w14:paraId="62CD3FAE" w14:textId="4172BA27" w:rsidR="00686B15" w:rsidRPr="00B00AB9" w:rsidRDefault="000B2F25" w:rsidP="00686B15">
      <w:pPr>
        <w:spacing w:after="0" w:line="240" w:lineRule="auto"/>
        <w:jc w:val="center"/>
        <w:rPr>
          <w:rFonts w:asciiTheme="majorBidi" w:hAnsiTheme="majorBidi" w:cstheme="majorBidi"/>
          <w:b/>
          <w:bCs/>
          <w:sz w:val="24"/>
          <w:szCs w:val="24"/>
          <w:lang w:bidi="ar-JO"/>
        </w:rPr>
      </w:pPr>
      <w:r>
        <w:rPr>
          <w:rFonts w:asciiTheme="majorBidi" w:hAnsiTheme="majorBidi" w:cstheme="majorBidi"/>
          <w:b/>
          <w:bCs/>
          <w:noProof/>
          <w:sz w:val="24"/>
          <w:szCs w:val="24"/>
          <w:lang w:bidi="ar-JO"/>
        </w:rPr>
        <w:drawing>
          <wp:inline distT="0" distB="0" distL="0" distR="0" wp14:anchorId="49151187" wp14:editId="0946B07B">
            <wp:extent cx="5726092" cy="4845006"/>
            <wp:effectExtent l="0" t="0" r="0" b="0"/>
            <wp:docPr id="1585312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2867" cy="4859200"/>
                    </a:xfrm>
                    <a:prstGeom prst="rect">
                      <a:avLst/>
                    </a:prstGeom>
                    <a:noFill/>
                  </pic:spPr>
                </pic:pic>
              </a:graphicData>
            </a:graphic>
          </wp:inline>
        </w:drawing>
      </w:r>
    </w:p>
    <w:p w14:paraId="20F06E8B" w14:textId="34C01A35" w:rsidR="00686B15" w:rsidRPr="00686B15" w:rsidRDefault="00686B15" w:rsidP="00B217F5">
      <w:pPr>
        <w:spacing w:after="360" w:line="240" w:lineRule="auto"/>
        <w:jc w:val="both"/>
        <w:rPr>
          <w:rFonts w:asciiTheme="majorBidi" w:hAnsiTheme="majorBidi" w:cstheme="majorBidi"/>
          <w:b/>
          <w:bCs/>
          <w:sz w:val="24"/>
          <w:szCs w:val="24"/>
          <w:lang w:bidi="ar-JO"/>
        </w:rPr>
      </w:pPr>
      <w:r w:rsidRPr="005A240D">
        <w:rPr>
          <w:rFonts w:asciiTheme="majorBidi" w:hAnsiTheme="majorBidi" w:cstheme="majorBidi"/>
          <w:b/>
          <w:bCs/>
          <w:sz w:val="24"/>
          <w:szCs w:val="24"/>
          <w:highlight w:val="yellow"/>
        </w:rPr>
        <w:t>Figure 5.</w:t>
      </w:r>
      <w:r w:rsidRPr="00B00AB9">
        <w:rPr>
          <w:rFonts w:asciiTheme="majorBidi" w:hAnsiTheme="majorBidi" w:cstheme="majorBidi"/>
          <w:sz w:val="24"/>
          <w:szCs w:val="24"/>
        </w:rPr>
        <w:t xml:space="preserve"> Water-soluble vitamins content </w:t>
      </w:r>
      <w:r w:rsidR="00C13339">
        <w:rPr>
          <w:rFonts w:asciiTheme="majorBidi" w:hAnsiTheme="majorBidi" w:cstheme="majorBidi"/>
          <w:sz w:val="24"/>
          <w:szCs w:val="24"/>
        </w:rPr>
        <w:t>among</w:t>
      </w:r>
      <w:r w:rsidRPr="00B00AB9">
        <w:rPr>
          <w:rFonts w:asciiTheme="majorBidi" w:hAnsiTheme="majorBidi" w:cstheme="majorBidi"/>
          <w:sz w:val="24"/>
          <w:szCs w:val="24"/>
        </w:rPr>
        <w:t xml:space="preserve">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w:t>
      </w:r>
      <w:r w:rsidRPr="0085507B">
        <w:rPr>
          <w:rFonts w:asciiTheme="majorBidi" w:hAnsiTheme="majorBidi" w:cstheme="majorBidi"/>
          <w:sz w:val="24"/>
          <w:szCs w:val="24"/>
          <w:highlight w:val="yellow"/>
        </w:rPr>
        <w:t xml:space="preserve">. </w:t>
      </w:r>
      <w:r w:rsidR="00007B75" w:rsidRPr="0085507B">
        <w:rPr>
          <w:rFonts w:asciiTheme="majorBidi" w:hAnsiTheme="majorBidi" w:cstheme="majorBidi"/>
          <w:b/>
          <w:bCs/>
          <w:sz w:val="24"/>
          <w:szCs w:val="24"/>
          <w:highlight w:val="yellow"/>
        </w:rPr>
        <w:t>A.</w:t>
      </w:r>
      <w:r w:rsidR="00007B75" w:rsidRPr="0085507B">
        <w:rPr>
          <w:rFonts w:asciiTheme="majorBidi" w:hAnsiTheme="majorBidi" w:cstheme="majorBidi"/>
          <w:sz w:val="24"/>
          <w:szCs w:val="24"/>
          <w:highlight w:val="yellow"/>
        </w:rPr>
        <w:t xml:space="preserve"> Vitamin B1 content </w:t>
      </w:r>
      <w:proofErr w:type="spellStart"/>
      <w:r w:rsidR="00B217F5" w:rsidRPr="0085507B">
        <w:rPr>
          <w:rFonts w:asciiTheme="majorBidi" w:hAnsiTheme="majorBidi" w:cstheme="majorBidi"/>
          <w:sz w:val="24"/>
          <w:szCs w:val="24"/>
          <w:highlight w:val="yellow"/>
          <w:lang w:bidi="ar-JO"/>
        </w:rPr>
        <w:t>μg</w:t>
      </w:r>
      <w:proofErr w:type="spellEnd"/>
      <w:r w:rsidR="00B217F5" w:rsidRPr="0085507B">
        <w:rPr>
          <w:rFonts w:asciiTheme="majorBidi" w:hAnsiTheme="majorBidi" w:cstheme="majorBidi"/>
          <w:sz w:val="24"/>
          <w:szCs w:val="24"/>
          <w:highlight w:val="yellow"/>
          <w:lang w:bidi="ar-JO"/>
        </w:rPr>
        <w:t xml:space="preserve">/100 kcal. </w:t>
      </w:r>
      <w:r w:rsidR="00B217F5" w:rsidRPr="0085507B">
        <w:rPr>
          <w:rFonts w:asciiTheme="majorBidi" w:hAnsiTheme="majorBidi" w:cstheme="majorBidi"/>
          <w:b/>
          <w:bCs/>
          <w:sz w:val="24"/>
          <w:szCs w:val="24"/>
          <w:highlight w:val="yellow"/>
          <w:lang w:bidi="ar-JO"/>
        </w:rPr>
        <w:t>B</w:t>
      </w:r>
      <w:r w:rsidR="00B217F5" w:rsidRPr="001D0AC6">
        <w:rPr>
          <w:rFonts w:asciiTheme="majorBidi" w:hAnsiTheme="majorBidi" w:cstheme="majorBidi"/>
          <w:b/>
          <w:bCs/>
          <w:sz w:val="24"/>
          <w:szCs w:val="24"/>
          <w:highlight w:val="yellow"/>
          <w:lang w:bidi="ar-JO"/>
        </w:rPr>
        <w:t>.</w:t>
      </w:r>
      <w:r w:rsidR="00B217F5" w:rsidRPr="001D0AC6">
        <w:rPr>
          <w:rFonts w:asciiTheme="majorBidi" w:hAnsiTheme="majorBidi" w:cstheme="majorBidi"/>
          <w:sz w:val="24"/>
          <w:szCs w:val="24"/>
          <w:highlight w:val="yellow"/>
          <w:lang w:bidi="ar-JO"/>
        </w:rPr>
        <w:t xml:space="preserve"> Vitamin B2 content in </w:t>
      </w:r>
      <w:proofErr w:type="spellStart"/>
      <w:r w:rsidR="00B217F5" w:rsidRPr="001D0AC6">
        <w:rPr>
          <w:rFonts w:asciiTheme="majorBidi" w:hAnsiTheme="majorBidi" w:cstheme="majorBidi"/>
          <w:sz w:val="24"/>
          <w:szCs w:val="24"/>
          <w:highlight w:val="yellow"/>
          <w:lang w:bidi="ar-JO"/>
        </w:rPr>
        <w:t>μg</w:t>
      </w:r>
      <w:proofErr w:type="spellEnd"/>
      <w:r w:rsidR="00B217F5" w:rsidRPr="001D0AC6">
        <w:rPr>
          <w:rFonts w:asciiTheme="majorBidi" w:hAnsiTheme="majorBidi" w:cstheme="majorBidi"/>
          <w:sz w:val="24"/>
          <w:szCs w:val="24"/>
          <w:highlight w:val="yellow"/>
          <w:lang w:bidi="ar-JO"/>
        </w:rPr>
        <w:t xml:space="preserve">/100 kcal. </w:t>
      </w:r>
      <w:r w:rsidR="00B217F5" w:rsidRPr="001D0AC6">
        <w:rPr>
          <w:rFonts w:asciiTheme="majorBidi" w:hAnsiTheme="majorBidi" w:cstheme="majorBidi"/>
          <w:b/>
          <w:bCs/>
          <w:sz w:val="24"/>
          <w:szCs w:val="24"/>
          <w:highlight w:val="yellow"/>
          <w:lang w:bidi="ar-JO"/>
        </w:rPr>
        <w:t>C.</w:t>
      </w:r>
      <w:r w:rsidR="00B217F5" w:rsidRPr="001D0AC6">
        <w:rPr>
          <w:rFonts w:asciiTheme="majorBidi" w:hAnsiTheme="majorBidi" w:cstheme="majorBidi"/>
          <w:sz w:val="24"/>
          <w:szCs w:val="24"/>
          <w:highlight w:val="yellow"/>
          <w:lang w:bidi="ar-JO"/>
        </w:rPr>
        <w:t xml:space="preserve"> Vitamin B3 content in mg/100 kcal. </w:t>
      </w:r>
      <w:r w:rsidR="00B217F5" w:rsidRPr="001D0AC6">
        <w:rPr>
          <w:rFonts w:asciiTheme="majorBidi" w:hAnsiTheme="majorBidi" w:cstheme="majorBidi"/>
          <w:b/>
          <w:bCs/>
          <w:sz w:val="24"/>
          <w:szCs w:val="24"/>
          <w:highlight w:val="yellow"/>
          <w:lang w:bidi="ar-JO"/>
        </w:rPr>
        <w:t>D.</w:t>
      </w:r>
      <w:r w:rsidR="00B217F5" w:rsidRPr="001D0AC6">
        <w:rPr>
          <w:rFonts w:asciiTheme="majorBidi" w:hAnsiTheme="majorBidi" w:cstheme="majorBidi"/>
          <w:sz w:val="24"/>
          <w:szCs w:val="24"/>
          <w:highlight w:val="yellow"/>
          <w:lang w:bidi="ar-JO"/>
        </w:rPr>
        <w:t xml:space="preserve"> Vitamin B5 content in</w:t>
      </w:r>
      <w:r w:rsidR="001D0AC6" w:rsidRPr="001D0AC6">
        <w:rPr>
          <w:rFonts w:asciiTheme="majorBidi" w:hAnsiTheme="majorBidi" w:cstheme="majorBidi"/>
          <w:sz w:val="24"/>
          <w:szCs w:val="24"/>
          <w:highlight w:val="yellow"/>
          <w:lang w:bidi="ar-JO"/>
        </w:rPr>
        <w:t xml:space="preserve"> </w:t>
      </w:r>
      <w:proofErr w:type="spellStart"/>
      <w:r w:rsidR="001D0AC6" w:rsidRPr="001D0AC6">
        <w:rPr>
          <w:rFonts w:asciiTheme="majorBidi" w:hAnsiTheme="majorBidi" w:cstheme="majorBidi"/>
          <w:sz w:val="24"/>
          <w:szCs w:val="24"/>
          <w:highlight w:val="yellow"/>
          <w:lang w:bidi="ar-JO"/>
        </w:rPr>
        <w:t>μg</w:t>
      </w:r>
      <w:proofErr w:type="spellEnd"/>
      <w:r w:rsidR="001D0AC6" w:rsidRPr="001D0AC6">
        <w:rPr>
          <w:rFonts w:asciiTheme="majorBidi" w:hAnsiTheme="majorBidi" w:cstheme="majorBidi"/>
          <w:sz w:val="24"/>
          <w:szCs w:val="24"/>
          <w:highlight w:val="yellow"/>
          <w:lang w:bidi="ar-JO"/>
        </w:rPr>
        <w:t>/100 kcal</w:t>
      </w:r>
      <w:r w:rsidR="00B217F5" w:rsidRPr="001D0AC6">
        <w:rPr>
          <w:rFonts w:asciiTheme="majorBidi" w:hAnsiTheme="majorBidi" w:cstheme="majorBidi"/>
          <w:sz w:val="24"/>
          <w:szCs w:val="24"/>
          <w:highlight w:val="yellow"/>
          <w:lang w:bidi="ar-JO"/>
        </w:rPr>
        <w:t xml:space="preserve">. </w:t>
      </w:r>
      <w:r w:rsidR="00B217F5" w:rsidRPr="001D0AC6">
        <w:rPr>
          <w:rFonts w:asciiTheme="majorBidi" w:hAnsiTheme="majorBidi" w:cstheme="majorBidi"/>
          <w:b/>
          <w:bCs/>
          <w:sz w:val="24"/>
          <w:szCs w:val="24"/>
          <w:highlight w:val="yellow"/>
          <w:lang w:bidi="ar-JO"/>
        </w:rPr>
        <w:t>E.</w:t>
      </w:r>
      <w:r w:rsidR="00B217F5" w:rsidRPr="001D0AC6">
        <w:rPr>
          <w:rFonts w:asciiTheme="majorBidi" w:hAnsiTheme="majorBidi" w:cstheme="majorBidi"/>
          <w:sz w:val="24"/>
          <w:szCs w:val="24"/>
          <w:highlight w:val="yellow"/>
          <w:lang w:bidi="ar-JO"/>
        </w:rPr>
        <w:t xml:space="preserve"> Vitamin B6 content in </w:t>
      </w:r>
      <w:proofErr w:type="spellStart"/>
      <w:r w:rsidR="00B217F5" w:rsidRPr="001D0AC6">
        <w:rPr>
          <w:rFonts w:asciiTheme="majorBidi" w:hAnsiTheme="majorBidi" w:cstheme="majorBidi"/>
          <w:sz w:val="24"/>
          <w:szCs w:val="24"/>
          <w:highlight w:val="yellow"/>
          <w:lang w:bidi="ar-JO"/>
        </w:rPr>
        <w:t>μg</w:t>
      </w:r>
      <w:proofErr w:type="spellEnd"/>
      <w:r w:rsidR="00B217F5" w:rsidRPr="001D0AC6">
        <w:rPr>
          <w:rFonts w:asciiTheme="majorBidi" w:hAnsiTheme="majorBidi" w:cstheme="majorBidi"/>
          <w:sz w:val="24"/>
          <w:szCs w:val="24"/>
          <w:highlight w:val="yellow"/>
          <w:lang w:bidi="ar-JO"/>
        </w:rPr>
        <w:t>/100 kcal</w:t>
      </w:r>
      <w:r w:rsidR="004D2C10" w:rsidRPr="001D0AC6">
        <w:rPr>
          <w:rFonts w:asciiTheme="majorBidi" w:hAnsiTheme="majorBidi" w:cstheme="majorBidi"/>
          <w:sz w:val="24"/>
          <w:szCs w:val="24"/>
          <w:highlight w:val="yellow"/>
          <w:lang w:bidi="ar-JO"/>
        </w:rPr>
        <w:t xml:space="preserve">. </w:t>
      </w:r>
      <w:r w:rsidR="004D2C10" w:rsidRPr="001D0AC6">
        <w:rPr>
          <w:rFonts w:asciiTheme="majorBidi" w:hAnsiTheme="majorBidi" w:cstheme="majorBidi"/>
          <w:b/>
          <w:bCs/>
          <w:sz w:val="24"/>
          <w:szCs w:val="24"/>
          <w:highlight w:val="yellow"/>
          <w:lang w:bidi="ar-JO"/>
        </w:rPr>
        <w:t>F.</w:t>
      </w:r>
      <w:r w:rsidR="004D2C10" w:rsidRPr="001D0AC6">
        <w:rPr>
          <w:rFonts w:asciiTheme="majorBidi" w:hAnsiTheme="majorBidi" w:cstheme="majorBidi"/>
          <w:sz w:val="24"/>
          <w:szCs w:val="24"/>
          <w:highlight w:val="yellow"/>
          <w:lang w:bidi="ar-JO"/>
        </w:rPr>
        <w:t xml:space="preserve"> </w:t>
      </w:r>
      <w:proofErr w:type="spellStart"/>
      <w:r w:rsidR="004D2C10" w:rsidRPr="001D0AC6">
        <w:rPr>
          <w:rFonts w:asciiTheme="majorBidi" w:hAnsiTheme="majorBidi" w:cstheme="majorBidi"/>
          <w:sz w:val="24"/>
          <w:szCs w:val="24"/>
          <w:highlight w:val="yellow"/>
          <w:lang w:bidi="ar-JO"/>
        </w:rPr>
        <w:t>Vitaim</w:t>
      </w:r>
      <w:proofErr w:type="spellEnd"/>
      <w:r w:rsidR="004D2C10" w:rsidRPr="001D0AC6">
        <w:rPr>
          <w:rFonts w:asciiTheme="majorBidi" w:hAnsiTheme="majorBidi" w:cstheme="majorBidi"/>
          <w:sz w:val="24"/>
          <w:szCs w:val="24"/>
          <w:highlight w:val="yellow"/>
          <w:lang w:bidi="ar-JO"/>
        </w:rPr>
        <w:t xml:space="preserve"> B7 content in</w:t>
      </w:r>
      <w:r w:rsidR="001D0AC6" w:rsidRPr="001D0AC6">
        <w:rPr>
          <w:rFonts w:asciiTheme="majorBidi" w:hAnsiTheme="majorBidi" w:cstheme="majorBidi"/>
          <w:sz w:val="24"/>
          <w:szCs w:val="24"/>
          <w:highlight w:val="yellow"/>
          <w:lang w:bidi="ar-JO"/>
        </w:rPr>
        <w:t xml:space="preserve"> </w:t>
      </w:r>
      <w:proofErr w:type="spellStart"/>
      <w:r w:rsidR="001D0AC6" w:rsidRPr="001D0AC6">
        <w:rPr>
          <w:rFonts w:asciiTheme="majorBidi" w:hAnsiTheme="majorBidi" w:cstheme="majorBidi"/>
          <w:sz w:val="24"/>
          <w:szCs w:val="24"/>
          <w:highlight w:val="yellow"/>
          <w:lang w:bidi="ar-JO"/>
        </w:rPr>
        <w:t>μg</w:t>
      </w:r>
      <w:proofErr w:type="spellEnd"/>
      <w:r w:rsidR="001D0AC6" w:rsidRPr="001D0AC6">
        <w:rPr>
          <w:rFonts w:asciiTheme="majorBidi" w:hAnsiTheme="majorBidi" w:cstheme="majorBidi"/>
          <w:sz w:val="24"/>
          <w:szCs w:val="24"/>
          <w:highlight w:val="yellow"/>
          <w:lang w:bidi="ar-JO"/>
        </w:rPr>
        <w:t>/100 kcal</w:t>
      </w:r>
      <w:r w:rsidR="004D2C10" w:rsidRPr="001D0AC6">
        <w:rPr>
          <w:rFonts w:asciiTheme="majorBidi" w:hAnsiTheme="majorBidi" w:cstheme="majorBidi"/>
          <w:sz w:val="24"/>
          <w:szCs w:val="24"/>
          <w:highlight w:val="yellow"/>
          <w:lang w:bidi="ar-JO"/>
        </w:rPr>
        <w:t xml:space="preserve">. </w:t>
      </w:r>
      <w:r w:rsidR="004864D5" w:rsidRPr="001D0AC6">
        <w:rPr>
          <w:rFonts w:asciiTheme="majorBidi" w:hAnsiTheme="majorBidi" w:cstheme="majorBidi"/>
          <w:b/>
          <w:bCs/>
          <w:sz w:val="24"/>
          <w:szCs w:val="24"/>
          <w:highlight w:val="yellow"/>
          <w:lang w:bidi="ar-JO"/>
        </w:rPr>
        <w:t>G.</w:t>
      </w:r>
      <w:r w:rsidR="004864D5" w:rsidRPr="001D0AC6">
        <w:rPr>
          <w:rFonts w:asciiTheme="majorBidi" w:hAnsiTheme="majorBidi" w:cstheme="majorBidi"/>
          <w:sz w:val="24"/>
          <w:szCs w:val="24"/>
          <w:highlight w:val="yellow"/>
          <w:lang w:bidi="ar-JO"/>
        </w:rPr>
        <w:t xml:space="preserve"> </w:t>
      </w:r>
      <w:r w:rsidR="006451F0" w:rsidRPr="001D0AC6">
        <w:rPr>
          <w:rFonts w:asciiTheme="majorBidi" w:hAnsiTheme="majorBidi" w:cstheme="majorBidi"/>
          <w:sz w:val="24"/>
          <w:szCs w:val="24"/>
          <w:highlight w:val="yellow"/>
          <w:lang w:bidi="ar-JO"/>
        </w:rPr>
        <w:t xml:space="preserve">Folic </w:t>
      </w:r>
      <w:r w:rsidR="006451F0" w:rsidRPr="0085507B">
        <w:rPr>
          <w:rFonts w:asciiTheme="majorBidi" w:hAnsiTheme="majorBidi" w:cstheme="majorBidi"/>
          <w:sz w:val="24"/>
          <w:szCs w:val="24"/>
          <w:highlight w:val="yellow"/>
          <w:lang w:bidi="ar-JO"/>
        </w:rPr>
        <w:t xml:space="preserve">acid content in </w:t>
      </w:r>
      <w:proofErr w:type="spellStart"/>
      <w:r w:rsidR="006451F0" w:rsidRPr="0085507B">
        <w:rPr>
          <w:rFonts w:asciiTheme="majorBidi" w:hAnsiTheme="majorBidi" w:cstheme="majorBidi"/>
          <w:sz w:val="24"/>
          <w:szCs w:val="24"/>
          <w:highlight w:val="yellow"/>
          <w:lang w:bidi="ar-JO"/>
        </w:rPr>
        <w:t>μg</w:t>
      </w:r>
      <w:proofErr w:type="spellEnd"/>
      <w:r w:rsidR="006451F0" w:rsidRPr="0085507B">
        <w:rPr>
          <w:rFonts w:asciiTheme="majorBidi" w:hAnsiTheme="majorBidi" w:cstheme="majorBidi"/>
          <w:sz w:val="24"/>
          <w:szCs w:val="24"/>
          <w:highlight w:val="yellow"/>
          <w:lang w:bidi="ar-JO"/>
        </w:rPr>
        <w:t xml:space="preserve">/100 kcal. </w:t>
      </w:r>
      <w:r w:rsidR="004864D5" w:rsidRPr="0085507B">
        <w:rPr>
          <w:rFonts w:asciiTheme="majorBidi" w:hAnsiTheme="majorBidi" w:cstheme="majorBidi"/>
          <w:b/>
          <w:bCs/>
          <w:sz w:val="24"/>
          <w:szCs w:val="24"/>
          <w:highlight w:val="yellow"/>
          <w:lang w:bidi="ar-JO"/>
        </w:rPr>
        <w:t>H.</w:t>
      </w:r>
      <w:r w:rsidR="006451F0" w:rsidRPr="0085507B">
        <w:rPr>
          <w:rFonts w:asciiTheme="majorBidi" w:hAnsiTheme="majorBidi" w:cstheme="majorBidi"/>
          <w:sz w:val="24"/>
          <w:szCs w:val="24"/>
          <w:highlight w:val="yellow"/>
          <w:lang w:bidi="ar-JO"/>
        </w:rPr>
        <w:t xml:space="preserve"> Vitamin B12 content in </w:t>
      </w:r>
      <w:proofErr w:type="spellStart"/>
      <w:r w:rsidR="006451F0" w:rsidRPr="0085507B">
        <w:rPr>
          <w:rFonts w:asciiTheme="majorBidi" w:hAnsiTheme="majorBidi" w:cstheme="majorBidi"/>
          <w:sz w:val="24"/>
          <w:szCs w:val="24"/>
          <w:highlight w:val="yellow"/>
          <w:lang w:bidi="ar-JO"/>
        </w:rPr>
        <w:t>μg</w:t>
      </w:r>
      <w:proofErr w:type="spellEnd"/>
      <w:r w:rsidR="006451F0" w:rsidRPr="0085507B">
        <w:rPr>
          <w:rFonts w:asciiTheme="majorBidi" w:hAnsiTheme="majorBidi" w:cstheme="majorBidi"/>
          <w:sz w:val="24"/>
          <w:szCs w:val="24"/>
          <w:highlight w:val="yellow"/>
          <w:lang w:bidi="ar-JO"/>
        </w:rPr>
        <w:t xml:space="preserve">/100 kcal. </w:t>
      </w:r>
      <w:r w:rsidR="0085507B" w:rsidRPr="0085507B">
        <w:rPr>
          <w:rFonts w:asciiTheme="majorBidi" w:hAnsiTheme="majorBidi" w:cstheme="majorBidi"/>
          <w:b/>
          <w:bCs/>
          <w:sz w:val="24"/>
          <w:szCs w:val="24"/>
          <w:highlight w:val="yellow"/>
          <w:lang w:bidi="ar-JO"/>
        </w:rPr>
        <w:t>I.</w:t>
      </w:r>
      <w:r w:rsidR="0085507B" w:rsidRPr="0085507B">
        <w:rPr>
          <w:rFonts w:asciiTheme="majorBidi" w:hAnsiTheme="majorBidi" w:cstheme="majorBidi"/>
          <w:sz w:val="24"/>
          <w:szCs w:val="24"/>
          <w:highlight w:val="yellow"/>
          <w:lang w:bidi="ar-JO"/>
        </w:rPr>
        <w:t xml:space="preserve"> Vitamin C content in mg/100 kcal</w:t>
      </w:r>
      <w:r w:rsidR="001D0AC6">
        <w:rPr>
          <w:rFonts w:asciiTheme="majorBidi" w:hAnsiTheme="majorBidi" w:cstheme="majorBidi"/>
          <w:sz w:val="24"/>
          <w:szCs w:val="24"/>
          <w:lang w:bidi="ar-JO"/>
        </w:rPr>
        <w:t>.</w:t>
      </w:r>
    </w:p>
    <w:p w14:paraId="56F9F5B9" w14:textId="5B6A38EC" w:rsidR="009424E4" w:rsidRPr="00B22760" w:rsidRDefault="00B22760" w:rsidP="00B22760">
      <w:pPr>
        <w:spacing w:line="480" w:lineRule="auto"/>
        <w:rPr>
          <w:rFonts w:asciiTheme="majorBidi" w:hAnsiTheme="majorBidi" w:cstheme="majorBidi"/>
          <w:b/>
          <w:bCs/>
          <w:sz w:val="26"/>
          <w:szCs w:val="26"/>
          <w:lang w:bidi="ar-JO"/>
        </w:rPr>
      </w:pPr>
      <w:r>
        <w:rPr>
          <w:rFonts w:asciiTheme="majorBidi" w:hAnsiTheme="majorBidi" w:cstheme="majorBidi"/>
          <w:b/>
          <w:bCs/>
          <w:sz w:val="26"/>
          <w:szCs w:val="26"/>
          <w:lang w:bidi="ar-JO"/>
        </w:rPr>
        <w:t>3.4</w:t>
      </w:r>
      <w:r w:rsidRPr="00B22760">
        <w:rPr>
          <w:rFonts w:asciiTheme="majorBidi" w:hAnsiTheme="majorBidi" w:cstheme="majorBidi"/>
          <w:b/>
          <w:bCs/>
          <w:sz w:val="26"/>
          <w:szCs w:val="26"/>
          <w:lang w:bidi="ar-JO"/>
        </w:rPr>
        <w:t>.</w:t>
      </w:r>
      <w:r w:rsidR="005B013D" w:rsidRPr="00B22760">
        <w:rPr>
          <w:rFonts w:asciiTheme="majorBidi" w:hAnsiTheme="majorBidi" w:cstheme="majorBidi"/>
          <w:b/>
          <w:bCs/>
          <w:sz w:val="26"/>
          <w:szCs w:val="26"/>
          <w:lang w:bidi="ar-JO"/>
        </w:rPr>
        <w:t xml:space="preserve"> </w:t>
      </w:r>
      <w:r w:rsidR="007E7B16" w:rsidRPr="00B22760">
        <w:rPr>
          <w:rFonts w:asciiTheme="majorBidi" w:hAnsiTheme="majorBidi" w:cstheme="majorBidi"/>
          <w:b/>
          <w:bCs/>
          <w:sz w:val="26"/>
          <w:szCs w:val="26"/>
          <w:lang w:bidi="ar-JO"/>
        </w:rPr>
        <w:t xml:space="preserve">Other Essential </w:t>
      </w:r>
      <w:bookmarkStart w:id="4" w:name="_Hlk172658730"/>
      <w:r w:rsidR="000D7117" w:rsidRPr="00B22760">
        <w:rPr>
          <w:rFonts w:asciiTheme="majorBidi" w:hAnsiTheme="majorBidi" w:cstheme="majorBidi"/>
          <w:b/>
          <w:bCs/>
          <w:sz w:val="26"/>
          <w:szCs w:val="26"/>
          <w:lang w:bidi="ar-JO"/>
        </w:rPr>
        <w:t xml:space="preserve">Nutrients </w:t>
      </w:r>
      <w:bookmarkEnd w:id="4"/>
      <w:r w:rsidR="008830B4" w:rsidRPr="00B22760">
        <w:rPr>
          <w:rFonts w:asciiTheme="majorBidi" w:hAnsiTheme="majorBidi" w:cstheme="majorBidi"/>
          <w:b/>
          <w:bCs/>
          <w:sz w:val="26"/>
          <w:szCs w:val="26"/>
          <w:lang w:bidi="ar-JO"/>
        </w:rPr>
        <w:t>in Infant Formulas</w:t>
      </w:r>
    </w:p>
    <w:p w14:paraId="733FD969" w14:textId="387263C9" w:rsidR="00C31A03" w:rsidRPr="00B00AB9" w:rsidRDefault="003A3966" w:rsidP="003378FA">
      <w:pPr>
        <w:spacing w:line="480" w:lineRule="auto"/>
        <w:jc w:val="both"/>
        <w:rPr>
          <w:rFonts w:asciiTheme="majorBidi" w:hAnsiTheme="majorBidi" w:cstheme="majorBidi"/>
          <w:sz w:val="24"/>
          <w:szCs w:val="24"/>
          <w:lang w:bidi="ar-JO"/>
        </w:rPr>
      </w:pPr>
      <w:r>
        <w:rPr>
          <w:rFonts w:asciiTheme="majorBidi" w:hAnsiTheme="majorBidi" w:cstheme="majorBidi"/>
          <w:sz w:val="24"/>
          <w:szCs w:val="24"/>
          <w:lang w:bidi="ar-JO"/>
        </w:rPr>
        <w:t>I</w:t>
      </w:r>
      <w:r w:rsidR="00F41B6F" w:rsidRPr="00B00AB9">
        <w:rPr>
          <w:rFonts w:asciiTheme="majorBidi" w:hAnsiTheme="majorBidi" w:cstheme="majorBidi"/>
          <w:sz w:val="24"/>
          <w:szCs w:val="24"/>
          <w:lang w:bidi="ar-JO"/>
        </w:rPr>
        <w:t xml:space="preserve">nfant formulas are required to </w:t>
      </w:r>
      <w:r w:rsidRPr="003A3966">
        <w:rPr>
          <w:rFonts w:asciiTheme="majorBidi" w:hAnsiTheme="majorBidi" w:cstheme="majorBidi"/>
          <w:sz w:val="24"/>
          <w:szCs w:val="24"/>
          <w:lang w:bidi="ar-JO"/>
        </w:rPr>
        <w:t>include essential ingredients</w:t>
      </w:r>
      <w:r w:rsidR="00F41B6F" w:rsidRPr="00B00AB9">
        <w:rPr>
          <w:rFonts w:asciiTheme="majorBidi" w:hAnsiTheme="majorBidi" w:cstheme="majorBidi"/>
          <w:sz w:val="24"/>
          <w:szCs w:val="24"/>
          <w:lang w:bidi="ar-JO"/>
        </w:rPr>
        <w:t xml:space="preserve">, </w:t>
      </w:r>
      <w:r w:rsidR="00CA678B" w:rsidRPr="00B00AB9">
        <w:rPr>
          <w:rFonts w:asciiTheme="majorBidi" w:hAnsiTheme="majorBidi" w:cstheme="majorBidi"/>
          <w:sz w:val="24"/>
          <w:szCs w:val="24"/>
          <w:lang w:bidi="ar-JO"/>
        </w:rPr>
        <w:t>i.e.</w:t>
      </w:r>
      <w:r w:rsidR="00F41B6F" w:rsidRPr="00B00AB9">
        <w:rPr>
          <w:rFonts w:asciiTheme="majorBidi" w:hAnsiTheme="majorBidi" w:cstheme="majorBidi"/>
          <w:sz w:val="24"/>
          <w:szCs w:val="24"/>
          <w:lang w:bidi="ar-JO"/>
        </w:rPr>
        <w:t xml:space="preserve">, </w:t>
      </w:r>
      <w:r w:rsidR="008233B6" w:rsidRPr="00B00AB9">
        <w:rPr>
          <w:rFonts w:asciiTheme="majorBidi" w:hAnsiTheme="majorBidi" w:cstheme="majorBidi"/>
          <w:sz w:val="24"/>
          <w:szCs w:val="24"/>
          <w:lang w:bidi="ar-JO"/>
        </w:rPr>
        <w:t>l</w:t>
      </w:r>
      <w:r w:rsidR="00257F08" w:rsidRPr="00B00AB9">
        <w:rPr>
          <w:rFonts w:asciiTheme="majorBidi" w:hAnsiTheme="majorBidi" w:cstheme="majorBidi"/>
          <w:sz w:val="24"/>
          <w:szCs w:val="24"/>
          <w:lang w:bidi="ar-JO"/>
        </w:rPr>
        <w:t>inoleic acid, α-</w:t>
      </w:r>
      <w:r w:rsidR="008233B6" w:rsidRPr="00B00AB9">
        <w:rPr>
          <w:rFonts w:asciiTheme="majorBidi" w:hAnsiTheme="majorBidi" w:cstheme="majorBidi"/>
          <w:sz w:val="24"/>
          <w:szCs w:val="24"/>
          <w:lang w:bidi="ar-JO"/>
        </w:rPr>
        <w:t>l</w:t>
      </w:r>
      <w:r w:rsidR="00257F08" w:rsidRPr="00B00AB9">
        <w:rPr>
          <w:rFonts w:asciiTheme="majorBidi" w:hAnsiTheme="majorBidi" w:cstheme="majorBidi"/>
          <w:sz w:val="24"/>
          <w:szCs w:val="24"/>
          <w:lang w:bidi="ar-JO"/>
        </w:rPr>
        <w:t xml:space="preserve">inolenic acid, </w:t>
      </w:r>
      <w:r w:rsidR="008233B6" w:rsidRPr="00B00AB9">
        <w:rPr>
          <w:rFonts w:asciiTheme="majorBidi" w:hAnsiTheme="majorBidi" w:cstheme="majorBidi"/>
          <w:sz w:val="24"/>
          <w:szCs w:val="24"/>
          <w:lang w:bidi="ar-JO"/>
        </w:rPr>
        <w:t>c</w:t>
      </w:r>
      <w:r w:rsidR="002E7609" w:rsidRPr="00B00AB9">
        <w:rPr>
          <w:rFonts w:asciiTheme="majorBidi" w:hAnsiTheme="majorBidi" w:cstheme="majorBidi"/>
          <w:sz w:val="24"/>
          <w:szCs w:val="24"/>
          <w:lang w:bidi="ar-JO"/>
        </w:rPr>
        <w:t xml:space="preserve">holine, </w:t>
      </w:r>
      <w:r w:rsidR="008233B6" w:rsidRPr="00B00AB9">
        <w:rPr>
          <w:rFonts w:asciiTheme="majorBidi" w:hAnsiTheme="majorBidi" w:cstheme="majorBidi"/>
          <w:sz w:val="24"/>
          <w:szCs w:val="24"/>
          <w:lang w:bidi="ar-JO"/>
        </w:rPr>
        <w:t>i</w:t>
      </w:r>
      <w:r w:rsidR="002E7609" w:rsidRPr="00B00AB9">
        <w:rPr>
          <w:rFonts w:asciiTheme="majorBidi" w:hAnsiTheme="majorBidi" w:cstheme="majorBidi"/>
          <w:sz w:val="24"/>
          <w:szCs w:val="24"/>
          <w:lang w:bidi="ar-JO"/>
        </w:rPr>
        <w:t>nositol,</w:t>
      </w:r>
      <w:r w:rsidR="00057E55" w:rsidRPr="00B00AB9">
        <w:rPr>
          <w:rFonts w:asciiTheme="majorBidi" w:hAnsiTheme="majorBidi" w:cstheme="majorBidi"/>
          <w:sz w:val="24"/>
          <w:szCs w:val="24"/>
          <w:lang w:bidi="ar-JO"/>
        </w:rPr>
        <w:t xml:space="preserve"> and</w:t>
      </w:r>
      <w:r w:rsidR="002E7609" w:rsidRPr="00B00AB9">
        <w:rPr>
          <w:rFonts w:asciiTheme="majorBidi" w:hAnsiTheme="majorBidi" w:cstheme="majorBidi"/>
          <w:sz w:val="24"/>
          <w:szCs w:val="24"/>
          <w:lang w:bidi="ar-JO"/>
        </w:rPr>
        <w:t xml:space="preserve"> </w:t>
      </w:r>
      <w:r w:rsidR="008233B6" w:rsidRPr="00B00AB9">
        <w:rPr>
          <w:rFonts w:asciiTheme="majorBidi" w:hAnsiTheme="majorBidi" w:cstheme="majorBidi"/>
          <w:sz w:val="24"/>
          <w:szCs w:val="24"/>
          <w:lang w:bidi="ar-JO"/>
        </w:rPr>
        <w:t>L-carnitine</w:t>
      </w:r>
      <w:r w:rsidR="006F6E8F" w:rsidRPr="00B00AB9">
        <w:rPr>
          <w:rFonts w:asciiTheme="majorBidi" w:hAnsiTheme="majorBidi" w:cstheme="majorBidi"/>
          <w:sz w:val="24"/>
          <w:szCs w:val="24"/>
          <w:lang w:bidi="ar-JO"/>
        </w:rPr>
        <w:t xml:space="preserve"> (Figure 6 &amp; Tables S16-</w:t>
      </w:r>
      <w:r w:rsidR="008D104E" w:rsidRPr="00B00AB9">
        <w:rPr>
          <w:rFonts w:asciiTheme="majorBidi" w:hAnsiTheme="majorBidi" w:cstheme="majorBidi"/>
          <w:sz w:val="24"/>
          <w:szCs w:val="24"/>
          <w:lang w:bidi="ar-JO"/>
        </w:rPr>
        <w:t>S18)</w:t>
      </w:r>
      <w:r w:rsidR="008233B6" w:rsidRPr="00B00AB9">
        <w:rPr>
          <w:rFonts w:asciiTheme="majorBidi" w:hAnsiTheme="majorBidi" w:cstheme="majorBidi"/>
          <w:sz w:val="24"/>
          <w:szCs w:val="24"/>
          <w:lang w:bidi="ar-JO"/>
        </w:rPr>
        <w:t xml:space="preserve">. </w:t>
      </w:r>
      <w:r w:rsidR="00170541" w:rsidRPr="00B00AB9">
        <w:rPr>
          <w:rFonts w:asciiTheme="majorBidi" w:hAnsiTheme="majorBidi" w:cstheme="majorBidi"/>
          <w:sz w:val="24"/>
          <w:szCs w:val="24"/>
          <w:lang w:bidi="ar-JO"/>
        </w:rPr>
        <w:t xml:space="preserve">Linoleic acid </w:t>
      </w:r>
      <w:r>
        <w:rPr>
          <w:rFonts w:asciiTheme="majorBidi" w:hAnsiTheme="majorBidi" w:cstheme="majorBidi"/>
          <w:sz w:val="24"/>
          <w:szCs w:val="24"/>
          <w:lang w:bidi="ar-JO"/>
        </w:rPr>
        <w:t>(</w:t>
      </w:r>
      <w:r w:rsidRPr="00B00AB9">
        <w:rPr>
          <w:rFonts w:asciiTheme="majorBidi" w:hAnsiTheme="majorBidi" w:cstheme="majorBidi"/>
          <w:sz w:val="24"/>
          <w:szCs w:val="24"/>
          <w:lang w:bidi="ar-JO"/>
        </w:rPr>
        <w:t>the primary member of the omega-6 fatty acid family</w:t>
      </w:r>
      <w:r>
        <w:rPr>
          <w:rFonts w:asciiTheme="majorBidi" w:hAnsiTheme="majorBidi" w:cstheme="majorBidi"/>
          <w:sz w:val="24"/>
          <w:szCs w:val="24"/>
          <w:lang w:bidi="ar-JO"/>
        </w:rPr>
        <w:t xml:space="preserve">) </w:t>
      </w:r>
      <w:r w:rsidR="00170541" w:rsidRPr="00B00AB9">
        <w:rPr>
          <w:rFonts w:asciiTheme="majorBidi" w:hAnsiTheme="majorBidi" w:cstheme="majorBidi"/>
          <w:sz w:val="24"/>
          <w:szCs w:val="24"/>
          <w:lang w:bidi="ar-JO"/>
        </w:rPr>
        <w:t>and α-linolenic acid</w:t>
      </w:r>
      <w:r w:rsidR="00F34923" w:rsidRPr="00B00AB9">
        <w:rPr>
          <w:rFonts w:asciiTheme="majorBidi" w:hAnsiTheme="majorBidi" w:cstheme="majorBidi"/>
          <w:sz w:val="24"/>
          <w:szCs w:val="24"/>
          <w:lang w:bidi="ar-JO"/>
        </w:rPr>
        <w:t xml:space="preserve"> </w:t>
      </w:r>
      <w:r>
        <w:rPr>
          <w:rFonts w:asciiTheme="majorBidi" w:hAnsiTheme="majorBidi" w:cstheme="majorBidi"/>
          <w:sz w:val="24"/>
          <w:szCs w:val="24"/>
          <w:lang w:bidi="ar-JO"/>
        </w:rPr>
        <w:t>(</w:t>
      </w:r>
      <w:r w:rsidRPr="00B00AB9">
        <w:rPr>
          <w:rFonts w:asciiTheme="majorBidi" w:hAnsiTheme="majorBidi" w:cstheme="majorBidi"/>
          <w:sz w:val="24"/>
          <w:szCs w:val="24"/>
          <w:lang w:bidi="ar-JO"/>
        </w:rPr>
        <w:t xml:space="preserve">the primary member of the omega-3 fatty </w:t>
      </w:r>
      <w:r w:rsidRPr="00B00AB9">
        <w:rPr>
          <w:rFonts w:asciiTheme="majorBidi" w:hAnsiTheme="majorBidi" w:cstheme="majorBidi"/>
          <w:sz w:val="24"/>
          <w:szCs w:val="24"/>
          <w:lang w:bidi="ar-JO"/>
        </w:rPr>
        <w:lastRenderedPageBreak/>
        <w:t>acid family</w:t>
      </w:r>
      <w:r w:rsidR="005B4458">
        <w:rPr>
          <w:rFonts w:asciiTheme="majorBidi" w:hAnsiTheme="majorBidi" w:cstheme="majorBidi"/>
          <w:sz w:val="24"/>
          <w:szCs w:val="24"/>
          <w:lang w:bidi="ar-JO"/>
        </w:rPr>
        <w:t xml:space="preserve">) </w:t>
      </w:r>
      <w:r w:rsidR="00F34923" w:rsidRPr="00B00AB9">
        <w:rPr>
          <w:rFonts w:asciiTheme="majorBidi" w:hAnsiTheme="majorBidi" w:cstheme="majorBidi"/>
          <w:sz w:val="24"/>
          <w:szCs w:val="24"/>
          <w:lang w:bidi="ar-JO"/>
        </w:rPr>
        <w:t xml:space="preserve">are essential fatty acids </w:t>
      </w:r>
      <w:r w:rsidR="00A9499A" w:rsidRPr="00B00AB9">
        <w:rPr>
          <w:rFonts w:asciiTheme="majorBidi" w:hAnsiTheme="majorBidi" w:cstheme="majorBidi"/>
          <w:sz w:val="24"/>
          <w:szCs w:val="24"/>
          <w:lang w:bidi="ar-JO"/>
        </w:rPr>
        <w:t xml:space="preserve">that human body </w:t>
      </w:r>
      <w:r w:rsidR="00A11D4C" w:rsidRPr="00B00AB9">
        <w:rPr>
          <w:rFonts w:asciiTheme="majorBidi" w:hAnsiTheme="majorBidi" w:cstheme="majorBidi"/>
          <w:sz w:val="24"/>
          <w:szCs w:val="24"/>
          <w:lang w:bidi="ar-JO"/>
        </w:rPr>
        <w:t>is unable to synthesize</w:t>
      </w:r>
      <w:r w:rsidR="00A9499A" w:rsidRPr="00B00AB9">
        <w:rPr>
          <w:rFonts w:asciiTheme="majorBidi" w:hAnsiTheme="majorBidi" w:cstheme="majorBidi"/>
          <w:sz w:val="24"/>
          <w:szCs w:val="24"/>
          <w:lang w:bidi="ar-JO"/>
        </w:rPr>
        <w:t xml:space="preserve"> </w:t>
      </w:r>
      <w:r w:rsidR="00A11D4C" w:rsidRPr="00B00AB9">
        <w:rPr>
          <w:rFonts w:asciiTheme="majorBidi" w:hAnsiTheme="majorBidi" w:cstheme="majorBidi"/>
          <w:sz w:val="24"/>
          <w:szCs w:val="24"/>
          <w:lang w:bidi="ar-JO"/>
        </w:rPr>
        <w:t>and</w:t>
      </w:r>
      <w:r w:rsidR="00A9499A" w:rsidRPr="00B00AB9">
        <w:rPr>
          <w:rFonts w:asciiTheme="majorBidi" w:hAnsiTheme="majorBidi" w:cstheme="majorBidi"/>
          <w:sz w:val="24"/>
          <w:szCs w:val="24"/>
          <w:lang w:bidi="ar-JO"/>
        </w:rPr>
        <w:t xml:space="preserve"> must be </w:t>
      </w:r>
      <w:r w:rsidR="005B4458" w:rsidRPr="003A3966">
        <w:rPr>
          <w:rFonts w:asciiTheme="majorBidi" w:hAnsiTheme="majorBidi" w:cstheme="majorBidi"/>
          <w:sz w:val="24"/>
          <w:szCs w:val="24"/>
          <w:lang w:bidi="ar-JO"/>
        </w:rPr>
        <w:t>obtained through diet</w:t>
      </w:r>
      <w:r w:rsidR="00934930">
        <w:rPr>
          <w:rFonts w:asciiTheme="majorBidi" w:hAnsiTheme="majorBidi" w:cstheme="majorBidi"/>
          <w:sz w:val="24"/>
          <w:szCs w:val="24"/>
          <w:lang w:bidi="ar-JO"/>
        </w:rPr>
        <w:t xml:space="preserve"> </w:t>
      </w:r>
      <w:r w:rsidR="00964F85" w:rsidRPr="00B00AB9">
        <w:rPr>
          <w:rFonts w:asciiTheme="majorBidi" w:hAnsiTheme="majorBidi" w:cstheme="majorBidi"/>
          <w:sz w:val="24"/>
          <w:szCs w:val="24"/>
          <w:lang w:bidi="ar-JO"/>
        </w:rPr>
        <w:fldChar w:fldCharType="begin">
          <w:fldData xml:space="preserve">PEVuZE5vdGU+PENpdGU+PEF1dGhvcj5FaW5lcmhhbmQ8L0F1dGhvcj48WWVhcj4yMDIzPC9ZZWFy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</w:fldData>
        </w:fldChar>
      </w:r>
      <w:r w:rsidR="00C01556">
        <w:rPr>
          <w:rFonts w:asciiTheme="majorBidi" w:hAnsiTheme="majorBidi" w:cstheme="majorBidi"/>
          <w:sz w:val="24"/>
          <w:szCs w:val="24"/>
          <w:lang w:bidi="ar-JO"/>
        </w:rPr>
        <w:instrText xml:space="preserve"> ADDIN EN.CITE </w:instrText>
      </w:r>
      <w:r w:rsidR="00C01556">
        <w:rPr>
          <w:rFonts w:asciiTheme="majorBidi" w:hAnsiTheme="majorBidi" w:cstheme="majorBidi"/>
          <w:sz w:val="24"/>
          <w:szCs w:val="24"/>
          <w:lang w:bidi="ar-JO"/>
        </w:rPr>
        <w:fldChar w:fldCharType="begin">
          <w:fldData xml:space="preserve">PEVuZE5vdGU+PENpdGU+PEF1dGhvcj5FaW5lcmhhbmQ8L0F1dGhvcj48WWVhcj4yMDIzPC9ZZWFy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</w:fldData>
        </w:fldChar>
      </w:r>
      <w:r w:rsidR="00C01556">
        <w:rPr>
          <w:rFonts w:asciiTheme="majorBidi" w:hAnsiTheme="majorBidi" w:cstheme="majorBidi"/>
          <w:sz w:val="24"/>
          <w:szCs w:val="24"/>
          <w:lang w:bidi="ar-JO"/>
        </w:rPr>
        <w:instrText xml:space="preserve"> ADDIN EN.CITE.DATA </w:instrText>
      </w:r>
      <w:r w:rsidR="00C01556">
        <w:rPr>
          <w:rFonts w:asciiTheme="majorBidi" w:hAnsiTheme="majorBidi" w:cstheme="majorBidi"/>
          <w:sz w:val="24"/>
          <w:szCs w:val="24"/>
          <w:lang w:bidi="ar-JO"/>
        </w:rPr>
      </w:r>
      <w:r w:rsidR="00C01556">
        <w:rPr>
          <w:rFonts w:asciiTheme="majorBidi" w:hAnsiTheme="majorBidi" w:cstheme="majorBidi"/>
          <w:sz w:val="24"/>
          <w:szCs w:val="24"/>
          <w:lang w:bidi="ar-JO"/>
        </w:rPr>
        <w:fldChar w:fldCharType="end"/>
      </w:r>
      <w:r w:rsidR="00964F85" w:rsidRPr="00B00AB9">
        <w:rPr>
          <w:rFonts w:asciiTheme="majorBidi" w:hAnsiTheme="majorBidi" w:cstheme="majorBidi"/>
          <w:sz w:val="24"/>
          <w:szCs w:val="24"/>
          <w:lang w:bidi="ar-JO"/>
        </w:rPr>
      </w:r>
      <w:r w:rsidR="00964F85" w:rsidRPr="00B00AB9">
        <w:rPr>
          <w:rFonts w:asciiTheme="majorBidi" w:hAnsiTheme="majorBidi" w:cstheme="majorBidi"/>
          <w:sz w:val="24"/>
          <w:szCs w:val="24"/>
          <w:lang w:bidi="ar-JO"/>
        </w:rPr>
        <w:fldChar w:fldCharType="separate"/>
      </w:r>
      <w:r w:rsidR="00C01556">
        <w:rPr>
          <w:rFonts w:asciiTheme="majorBidi" w:hAnsiTheme="majorBidi" w:cstheme="majorBidi"/>
          <w:noProof/>
          <w:sz w:val="24"/>
          <w:szCs w:val="24"/>
          <w:lang w:bidi="ar-JO"/>
        </w:rPr>
        <w:t>(Einerhand et al., 2023)</w:t>
      </w:r>
      <w:r w:rsidR="00964F85" w:rsidRPr="00B00AB9">
        <w:rPr>
          <w:rFonts w:asciiTheme="majorBidi" w:hAnsiTheme="majorBidi" w:cstheme="majorBidi"/>
          <w:sz w:val="24"/>
          <w:szCs w:val="24"/>
          <w:lang w:bidi="ar-JO"/>
        </w:rPr>
        <w:fldChar w:fldCharType="end"/>
      </w:r>
      <w:r w:rsidR="002557BB" w:rsidRPr="00B00AB9">
        <w:rPr>
          <w:rFonts w:asciiTheme="majorBidi" w:hAnsiTheme="majorBidi" w:cstheme="majorBidi"/>
          <w:sz w:val="24"/>
          <w:szCs w:val="24"/>
          <w:lang w:bidi="ar-JO"/>
        </w:rPr>
        <w:t xml:space="preserve">. </w:t>
      </w:r>
      <w:bookmarkStart w:id="5" w:name="_Hlk175141674"/>
      <w:r w:rsidR="001A79BA" w:rsidRPr="00B00AB9">
        <w:rPr>
          <w:rFonts w:asciiTheme="majorBidi" w:hAnsiTheme="majorBidi" w:cstheme="majorBidi"/>
          <w:sz w:val="24"/>
          <w:szCs w:val="24"/>
          <w:lang w:bidi="ar-JO"/>
        </w:rPr>
        <w:t xml:space="preserve">All formulas </w:t>
      </w:r>
      <w:r w:rsidR="00EA623F" w:rsidRPr="003A3966">
        <w:rPr>
          <w:rFonts w:asciiTheme="majorBidi" w:hAnsiTheme="majorBidi" w:cstheme="majorBidi"/>
          <w:sz w:val="24"/>
          <w:szCs w:val="24"/>
          <w:lang w:bidi="ar-JO"/>
        </w:rPr>
        <w:t>met the recommended levels for these fatty acids</w:t>
      </w:r>
      <w:r w:rsidR="00587C4E" w:rsidRPr="00B00AB9">
        <w:rPr>
          <w:rFonts w:asciiTheme="majorBidi" w:hAnsiTheme="majorBidi" w:cstheme="majorBidi"/>
          <w:sz w:val="24"/>
          <w:szCs w:val="24"/>
          <w:lang w:bidi="ar-JO"/>
        </w:rPr>
        <w:t xml:space="preserve">, except for </w:t>
      </w:r>
      <w:r w:rsidR="00F963F7" w:rsidRPr="00B00AB9">
        <w:rPr>
          <w:rFonts w:asciiTheme="majorBidi" w:hAnsiTheme="majorBidi" w:cstheme="majorBidi"/>
          <w:sz w:val="24"/>
          <w:szCs w:val="24"/>
          <w:lang w:bidi="ar-JO"/>
        </w:rPr>
        <w:t>Sahha-2</w:t>
      </w:r>
      <w:r w:rsidR="00985634" w:rsidRPr="00B00AB9">
        <w:rPr>
          <w:rFonts w:asciiTheme="majorBidi" w:hAnsiTheme="majorBidi" w:cstheme="majorBidi"/>
          <w:sz w:val="24"/>
          <w:szCs w:val="24"/>
          <w:vertAlign w:val="superscript"/>
          <w:lang w:bidi="ar-JO"/>
        </w:rPr>
        <w:t>®</w:t>
      </w:r>
      <w:r w:rsidR="00507EBE">
        <w:rPr>
          <w:rFonts w:asciiTheme="majorBidi" w:hAnsiTheme="majorBidi" w:cstheme="majorBidi"/>
          <w:sz w:val="24"/>
          <w:szCs w:val="24"/>
          <w:lang w:bidi="ar-JO"/>
        </w:rPr>
        <w:t xml:space="preserve">, </w:t>
      </w:r>
      <w:r w:rsidR="00F963F7" w:rsidRPr="00B00AB9">
        <w:rPr>
          <w:rFonts w:asciiTheme="majorBidi" w:hAnsiTheme="majorBidi" w:cstheme="majorBidi"/>
          <w:sz w:val="24"/>
          <w:szCs w:val="24"/>
          <w:lang w:bidi="ar-JO"/>
        </w:rPr>
        <w:t xml:space="preserve">which </w:t>
      </w:r>
      <w:r w:rsidR="00635252" w:rsidRPr="00B00AB9">
        <w:rPr>
          <w:rFonts w:asciiTheme="majorBidi" w:hAnsiTheme="majorBidi" w:cstheme="majorBidi"/>
          <w:sz w:val="24"/>
          <w:szCs w:val="24"/>
          <w:lang w:bidi="ar-JO"/>
        </w:rPr>
        <w:t>has</w:t>
      </w:r>
      <w:r w:rsidR="00985634" w:rsidRPr="00B00AB9">
        <w:rPr>
          <w:rFonts w:asciiTheme="majorBidi" w:hAnsiTheme="majorBidi" w:cstheme="majorBidi"/>
          <w:sz w:val="24"/>
          <w:szCs w:val="24"/>
          <w:lang w:bidi="ar-JO"/>
        </w:rPr>
        <w:t xml:space="preserve"> low</w:t>
      </w:r>
      <w:r w:rsidR="00507EBE">
        <w:rPr>
          <w:rFonts w:asciiTheme="majorBidi" w:hAnsiTheme="majorBidi" w:cstheme="majorBidi"/>
          <w:sz w:val="24"/>
          <w:szCs w:val="24"/>
          <w:lang w:bidi="ar-JO"/>
        </w:rPr>
        <w:t>er</w:t>
      </w:r>
      <w:r w:rsidR="00985634" w:rsidRPr="00B00AB9">
        <w:rPr>
          <w:rFonts w:asciiTheme="majorBidi" w:hAnsiTheme="majorBidi" w:cstheme="majorBidi"/>
          <w:sz w:val="24"/>
          <w:szCs w:val="24"/>
          <w:lang w:bidi="ar-JO"/>
        </w:rPr>
        <w:t xml:space="preserve"> α-linolenic acid compared to the minimum </w:t>
      </w:r>
      <w:r w:rsidR="002C0247" w:rsidRPr="00B00AB9">
        <w:rPr>
          <w:rFonts w:asciiTheme="majorBidi" w:hAnsiTheme="majorBidi" w:cstheme="majorBidi"/>
          <w:sz w:val="24"/>
          <w:szCs w:val="24"/>
          <w:lang w:bidi="ar-JO"/>
        </w:rPr>
        <w:t>requirement (</w:t>
      </w:r>
      <w:r w:rsidR="00C01EBA" w:rsidRPr="00B00AB9">
        <w:rPr>
          <w:rFonts w:asciiTheme="majorBidi" w:hAnsiTheme="majorBidi" w:cstheme="majorBidi"/>
          <w:sz w:val="24"/>
          <w:szCs w:val="24"/>
          <w:lang w:bidi="ar-JO"/>
        </w:rPr>
        <w:t xml:space="preserve">20.1 vs </w:t>
      </w:r>
      <w:r w:rsidR="00676A70" w:rsidRPr="00B00AB9">
        <w:rPr>
          <w:rFonts w:asciiTheme="majorBidi" w:hAnsiTheme="majorBidi" w:cstheme="majorBidi"/>
          <w:sz w:val="24"/>
          <w:szCs w:val="24"/>
          <w:lang w:bidi="ar-JO"/>
        </w:rPr>
        <w:t xml:space="preserve">50 </w:t>
      </w:r>
      <w:r w:rsidR="006F1AFF" w:rsidRPr="00B00AB9">
        <w:rPr>
          <w:rFonts w:asciiTheme="majorBidi" w:hAnsiTheme="majorBidi" w:cstheme="majorBidi"/>
          <w:sz w:val="24"/>
          <w:szCs w:val="24"/>
          <w:lang w:bidi="ar-JO"/>
        </w:rPr>
        <w:t>mg/100 Kcal)</w:t>
      </w:r>
      <w:r w:rsidR="00A47EC5">
        <w:rPr>
          <w:rFonts w:asciiTheme="majorBidi" w:hAnsiTheme="majorBidi" w:cstheme="majorBidi"/>
          <w:sz w:val="24"/>
          <w:szCs w:val="24"/>
          <w:lang w:bidi="ar-JO"/>
        </w:rPr>
        <w:t xml:space="preserve">, </w:t>
      </w:r>
      <w:r w:rsidR="00A47EC5" w:rsidRPr="003A3966">
        <w:rPr>
          <w:rFonts w:asciiTheme="majorBidi" w:hAnsiTheme="majorBidi" w:cstheme="majorBidi"/>
          <w:sz w:val="24"/>
          <w:szCs w:val="24"/>
          <w:lang w:bidi="ar-JO"/>
        </w:rPr>
        <w:t>resulting in linoleic to α-linolenic acid ratio</w:t>
      </w:r>
      <w:r w:rsidR="00A718FE" w:rsidRPr="00B00AB9">
        <w:rPr>
          <w:rFonts w:asciiTheme="majorBidi" w:hAnsiTheme="majorBidi" w:cstheme="majorBidi"/>
          <w:sz w:val="24"/>
          <w:szCs w:val="24"/>
          <w:lang w:bidi="ar-JO"/>
        </w:rPr>
        <w:t xml:space="preserve"> </w:t>
      </w:r>
      <w:r w:rsidR="000F1BC2" w:rsidRPr="00B00AB9">
        <w:rPr>
          <w:rFonts w:asciiTheme="majorBidi" w:hAnsiTheme="majorBidi" w:cstheme="majorBidi"/>
          <w:sz w:val="24"/>
          <w:szCs w:val="24"/>
          <w:lang w:bidi="ar-JO"/>
        </w:rPr>
        <w:t xml:space="preserve">above the </w:t>
      </w:r>
      <w:r w:rsidR="00AE6876" w:rsidRPr="00B00AB9">
        <w:rPr>
          <w:rFonts w:asciiTheme="majorBidi" w:hAnsiTheme="majorBidi" w:cstheme="majorBidi"/>
          <w:sz w:val="24"/>
          <w:szCs w:val="24"/>
          <w:lang w:bidi="ar-JO"/>
        </w:rPr>
        <w:t>maximum leve</w:t>
      </w:r>
      <w:r w:rsidR="00B65C03">
        <w:rPr>
          <w:rFonts w:asciiTheme="majorBidi" w:hAnsiTheme="majorBidi" w:cstheme="majorBidi"/>
          <w:sz w:val="24"/>
          <w:szCs w:val="24"/>
          <w:lang w:bidi="ar-JO"/>
        </w:rPr>
        <w:t>l</w:t>
      </w:r>
      <w:r w:rsidR="00AE6876" w:rsidRPr="00B00AB9">
        <w:rPr>
          <w:rFonts w:asciiTheme="majorBidi" w:hAnsiTheme="majorBidi" w:cstheme="majorBidi"/>
          <w:sz w:val="24"/>
          <w:szCs w:val="24"/>
          <w:vertAlign w:val="superscript"/>
          <w:lang w:bidi="ar-JO"/>
        </w:rPr>
        <w:t xml:space="preserve"> </w:t>
      </w:r>
      <w:r w:rsidR="00AE6876" w:rsidRPr="00B00AB9">
        <w:rPr>
          <w:rFonts w:asciiTheme="majorBidi" w:hAnsiTheme="majorBidi" w:cstheme="majorBidi"/>
          <w:sz w:val="24"/>
          <w:szCs w:val="24"/>
          <w:lang w:bidi="ar-JO"/>
        </w:rPr>
        <w:t>(20 vs 15)</w:t>
      </w:r>
      <w:r w:rsidR="00CD21BA" w:rsidRPr="00B00AB9">
        <w:rPr>
          <w:rFonts w:asciiTheme="majorBidi" w:hAnsiTheme="majorBidi" w:cstheme="majorBidi"/>
          <w:sz w:val="24"/>
          <w:szCs w:val="24"/>
          <w:lang w:bidi="ar-JO"/>
        </w:rPr>
        <w:t xml:space="preserve"> </w:t>
      </w:r>
      <w:r w:rsidR="00BB5E30" w:rsidRPr="00B00AB9">
        <w:rPr>
          <w:rFonts w:asciiTheme="majorBidi" w:hAnsiTheme="majorBidi" w:cstheme="majorBidi"/>
          <w:sz w:val="24"/>
          <w:szCs w:val="24"/>
          <w:lang w:bidi="ar-JO"/>
        </w:rPr>
        <w:t>(Table S18).</w:t>
      </w:r>
      <w:r w:rsidR="006D1D19" w:rsidRPr="00B00AB9">
        <w:rPr>
          <w:rFonts w:asciiTheme="majorBidi" w:hAnsiTheme="majorBidi" w:cstheme="majorBidi"/>
          <w:sz w:val="24"/>
          <w:szCs w:val="24"/>
          <w:lang w:bidi="ar-JO"/>
        </w:rPr>
        <w:t xml:space="preserve"> </w:t>
      </w:r>
    </w:p>
    <w:bookmarkEnd w:id="5"/>
    <w:p w14:paraId="65A8BB59" w14:textId="112B5444" w:rsidR="0095204C" w:rsidRDefault="00C31A03" w:rsidP="00B22760">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t>C</w:t>
      </w:r>
      <w:r w:rsidR="006D1D19" w:rsidRPr="00B00AB9">
        <w:rPr>
          <w:rFonts w:asciiTheme="majorBidi" w:hAnsiTheme="majorBidi" w:cstheme="majorBidi"/>
          <w:sz w:val="24"/>
          <w:szCs w:val="24"/>
          <w:lang w:bidi="ar-JO"/>
        </w:rPr>
        <w:t>holine</w:t>
      </w:r>
      <w:r w:rsidRPr="00B00AB9">
        <w:rPr>
          <w:rFonts w:asciiTheme="majorBidi" w:hAnsiTheme="majorBidi" w:cstheme="majorBidi"/>
          <w:sz w:val="24"/>
          <w:szCs w:val="24"/>
          <w:lang w:bidi="ar-JO"/>
        </w:rPr>
        <w:t xml:space="preserve"> </w:t>
      </w:r>
      <w:r w:rsidR="00655C7B" w:rsidRPr="00B00AB9">
        <w:rPr>
          <w:rFonts w:asciiTheme="majorBidi" w:hAnsiTheme="majorBidi" w:cstheme="majorBidi"/>
          <w:sz w:val="24"/>
          <w:szCs w:val="24"/>
          <w:lang w:bidi="ar-JO"/>
        </w:rPr>
        <w:t>is</w:t>
      </w:r>
      <w:r w:rsidR="00905FBA" w:rsidRPr="00B00AB9">
        <w:rPr>
          <w:rFonts w:asciiTheme="majorBidi" w:hAnsiTheme="majorBidi" w:cstheme="majorBidi"/>
          <w:sz w:val="24"/>
          <w:szCs w:val="24"/>
          <w:lang w:bidi="ar-JO"/>
        </w:rPr>
        <w:t xml:space="preserve"> a structural part of </w:t>
      </w:r>
      <w:r w:rsidR="00964F85" w:rsidRPr="00B00AB9">
        <w:rPr>
          <w:rFonts w:asciiTheme="majorBidi" w:hAnsiTheme="majorBidi" w:cstheme="majorBidi"/>
          <w:sz w:val="24"/>
          <w:szCs w:val="24"/>
          <w:lang w:bidi="ar-JO"/>
        </w:rPr>
        <w:t>phospholipids,</w:t>
      </w:r>
      <w:r w:rsidR="00905FBA" w:rsidRPr="00B00AB9">
        <w:rPr>
          <w:rFonts w:asciiTheme="majorBidi" w:hAnsiTheme="majorBidi" w:cstheme="majorBidi"/>
          <w:sz w:val="24"/>
          <w:szCs w:val="24"/>
          <w:lang w:bidi="ar-JO"/>
        </w:rPr>
        <w:t xml:space="preserve"> and </w:t>
      </w:r>
      <w:r w:rsidR="00655C7B" w:rsidRPr="00B00AB9">
        <w:rPr>
          <w:rFonts w:asciiTheme="majorBidi" w:hAnsiTheme="majorBidi" w:cstheme="majorBidi"/>
          <w:sz w:val="24"/>
          <w:szCs w:val="24"/>
          <w:lang w:bidi="ar-JO"/>
        </w:rPr>
        <w:t>a source of methyl groups needed for many steps in metabolism</w:t>
      </w:r>
      <w:r w:rsidR="00934930">
        <w:rPr>
          <w:rFonts w:asciiTheme="majorBidi" w:hAnsiTheme="majorBidi" w:cstheme="majorBidi"/>
          <w:sz w:val="24"/>
          <w:szCs w:val="24"/>
          <w:lang w:bidi="ar-JO"/>
        </w:rPr>
        <w:t xml:space="preserve"> </w:t>
      </w:r>
      <w:r w:rsidR="00AA6D8F" w:rsidRPr="00B00AB9">
        <w:rPr>
          <w:rFonts w:asciiTheme="majorBidi" w:hAnsiTheme="majorBidi" w:cstheme="majorBidi"/>
          <w:sz w:val="24"/>
          <w:szCs w:val="24"/>
          <w:lang w:bidi="ar-JO"/>
        </w:rPr>
        <w:fldChar w:fldCharType="begin">
          <w:fldData xml:space="preserve">PEVuZE5vdGU+PENpdGU+PEF1dGhvcj5CZWtkYXNoPC9BdXRob3I+PFllYXI+MjAxOTwvWWVhcj48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</w:fldData>
        </w:fldChar>
      </w:r>
      <w:r w:rsidR="00C01556">
        <w:rPr>
          <w:rFonts w:asciiTheme="majorBidi" w:hAnsiTheme="majorBidi" w:cstheme="majorBidi"/>
          <w:sz w:val="24"/>
          <w:szCs w:val="24"/>
          <w:lang w:bidi="ar-JO"/>
        </w:rPr>
        <w:instrText xml:space="preserve"> ADDIN EN.CITE </w:instrText>
      </w:r>
      <w:r w:rsidR="00C01556">
        <w:rPr>
          <w:rFonts w:asciiTheme="majorBidi" w:hAnsiTheme="majorBidi" w:cstheme="majorBidi"/>
          <w:sz w:val="24"/>
          <w:szCs w:val="24"/>
          <w:lang w:bidi="ar-JO"/>
        </w:rPr>
        <w:fldChar w:fldCharType="begin">
          <w:fldData xml:space="preserve">PEVuZE5vdGU+PENpdGU+PEF1dGhvcj5CZWtkYXNoPC9BdXRob3I+PFllYXI+MjAxOTwvWWVhcj48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</w:fldData>
        </w:fldChar>
      </w:r>
      <w:r w:rsidR="00C01556">
        <w:rPr>
          <w:rFonts w:asciiTheme="majorBidi" w:hAnsiTheme="majorBidi" w:cstheme="majorBidi"/>
          <w:sz w:val="24"/>
          <w:szCs w:val="24"/>
          <w:lang w:bidi="ar-JO"/>
        </w:rPr>
        <w:instrText xml:space="preserve"> ADDIN EN.CITE.DATA </w:instrText>
      </w:r>
      <w:r w:rsidR="00C01556">
        <w:rPr>
          <w:rFonts w:asciiTheme="majorBidi" w:hAnsiTheme="majorBidi" w:cstheme="majorBidi"/>
          <w:sz w:val="24"/>
          <w:szCs w:val="24"/>
          <w:lang w:bidi="ar-JO"/>
        </w:rPr>
      </w:r>
      <w:r w:rsidR="00C01556">
        <w:rPr>
          <w:rFonts w:asciiTheme="majorBidi" w:hAnsiTheme="majorBidi" w:cstheme="majorBidi"/>
          <w:sz w:val="24"/>
          <w:szCs w:val="24"/>
          <w:lang w:bidi="ar-JO"/>
        </w:rPr>
        <w:fldChar w:fldCharType="end"/>
      </w:r>
      <w:r w:rsidR="00AA6D8F" w:rsidRPr="00B00AB9">
        <w:rPr>
          <w:rFonts w:asciiTheme="majorBidi" w:hAnsiTheme="majorBidi" w:cstheme="majorBidi"/>
          <w:sz w:val="24"/>
          <w:szCs w:val="24"/>
          <w:lang w:bidi="ar-JO"/>
        </w:rPr>
      </w:r>
      <w:r w:rsidR="00AA6D8F" w:rsidRPr="00B00AB9">
        <w:rPr>
          <w:rFonts w:asciiTheme="majorBidi" w:hAnsiTheme="majorBidi" w:cstheme="majorBidi"/>
          <w:sz w:val="24"/>
          <w:szCs w:val="24"/>
          <w:lang w:bidi="ar-JO"/>
        </w:rPr>
        <w:fldChar w:fldCharType="separate"/>
      </w:r>
      <w:r w:rsidR="00C01556">
        <w:rPr>
          <w:rFonts w:asciiTheme="majorBidi" w:hAnsiTheme="majorBidi" w:cstheme="majorBidi"/>
          <w:noProof/>
          <w:sz w:val="24"/>
          <w:szCs w:val="24"/>
          <w:lang w:bidi="ar-JO"/>
        </w:rPr>
        <w:t>(Bekdash, 2019)</w:t>
      </w:r>
      <w:r w:rsidR="00AA6D8F" w:rsidRPr="00B00AB9">
        <w:rPr>
          <w:rFonts w:asciiTheme="majorBidi" w:hAnsiTheme="majorBidi" w:cstheme="majorBidi"/>
          <w:sz w:val="24"/>
          <w:szCs w:val="24"/>
          <w:lang w:bidi="ar-JO"/>
        </w:rPr>
        <w:fldChar w:fldCharType="end"/>
      </w:r>
      <w:r w:rsidR="00934930">
        <w:rPr>
          <w:rFonts w:asciiTheme="majorBidi" w:hAnsiTheme="majorBidi" w:cstheme="majorBidi"/>
          <w:sz w:val="24"/>
          <w:szCs w:val="24"/>
          <w:lang w:bidi="ar-JO"/>
        </w:rPr>
        <w:t>.</w:t>
      </w:r>
      <w:bookmarkStart w:id="6" w:name="_Hlk175141708"/>
      <w:r w:rsidR="00441356">
        <w:rPr>
          <w:rFonts w:asciiTheme="majorBidi" w:hAnsiTheme="majorBidi" w:cstheme="majorBidi"/>
          <w:sz w:val="24"/>
          <w:szCs w:val="24"/>
          <w:lang w:bidi="ar-JO"/>
        </w:rPr>
        <w:t xml:space="preserve"> O</w:t>
      </w:r>
      <w:r w:rsidR="00B01064" w:rsidRPr="00B00AB9">
        <w:rPr>
          <w:rFonts w:asciiTheme="majorBidi" w:hAnsiTheme="majorBidi" w:cstheme="majorBidi"/>
          <w:sz w:val="24"/>
          <w:szCs w:val="24"/>
          <w:lang w:bidi="ar-JO"/>
        </w:rPr>
        <w:t xml:space="preserve">nly Nan Optipro-2® </w:t>
      </w:r>
      <w:r w:rsidR="00BE347B" w:rsidRPr="00B00AB9">
        <w:rPr>
          <w:rFonts w:asciiTheme="majorBidi" w:hAnsiTheme="majorBidi" w:cstheme="majorBidi"/>
          <w:sz w:val="24"/>
          <w:szCs w:val="24"/>
          <w:lang w:bidi="ar-JO"/>
        </w:rPr>
        <w:t>does not report</w:t>
      </w:r>
      <w:r w:rsidR="00B96A92" w:rsidRPr="00B00AB9">
        <w:rPr>
          <w:rFonts w:asciiTheme="majorBidi" w:hAnsiTheme="majorBidi" w:cstheme="majorBidi"/>
          <w:sz w:val="24"/>
          <w:szCs w:val="24"/>
          <w:lang w:bidi="ar-JO"/>
        </w:rPr>
        <w:t xml:space="preserve"> the presence of choline</w:t>
      </w:r>
      <w:r w:rsidR="00014E92" w:rsidRPr="00B00AB9">
        <w:rPr>
          <w:rFonts w:asciiTheme="majorBidi" w:hAnsiTheme="majorBidi" w:cstheme="majorBidi"/>
          <w:sz w:val="24"/>
          <w:szCs w:val="24"/>
          <w:lang w:bidi="ar-JO"/>
        </w:rPr>
        <w:t>.</w:t>
      </w:r>
      <w:bookmarkEnd w:id="6"/>
      <w:r w:rsidR="00014E92" w:rsidRPr="00B00AB9">
        <w:rPr>
          <w:rFonts w:asciiTheme="majorBidi" w:hAnsiTheme="majorBidi" w:cstheme="majorBidi"/>
          <w:sz w:val="24"/>
          <w:szCs w:val="24"/>
          <w:lang w:bidi="ar-JO"/>
        </w:rPr>
        <w:t xml:space="preserve"> </w:t>
      </w:r>
      <w:r w:rsidR="003C3A9A" w:rsidRPr="00B00AB9">
        <w:rPr>
          <w:rFonts w:asciiTheme="majorBidi" w:hAnsiTheme="majorBidi" w:cstheme="majorBidi"/>
          <w:sz w:val="24"/>
          <w:szCs w:val="24"/>
        </w:rPr>
        <w:t>S-26 Gold-</w:t>
      </w:r>
      <w:r w:rsidR="000D3F62" w:rsidRPr="00B00AB9">
        <w:rPr>
          <w:rFonts w:asciiTheme="majorBidi" w:hAnsiTheme="majorBidi" w:cstheme="majorBidi"/>
          <w:sz w:val="24"/>
          <w:szCs w:val="24"/>
          <w:lang w:bidi="ar-JO"/>
        </w:rPr>
        <w:t>2</w:t>
      </w:r>
      <w:r w:rsidR="004A4610" w:rsidRPr="00B00AB9">
        <w:rPr>
          <w:rFonts w:asciiTheme="majorBidi" w:hAnsiTheme="majorBidi" w:cstheme="majorBidi"/>
          <w:sz w:val="24"/>
          <w:szCs w:val="24"/>
          <w:vertAlign w:val="superscript"/>
          <w:lang w:bidi="ar-JO"/>
        </w:rPr>
        <w:t>®</w:t>
      </w:r>
      <w:r w:rsidR="004A4610" w:rsidRPr="00B00AB9">
        <w:rPr>
          <w:rFonts w:asciiTheme="majorBidi" w:hAnsiTheme="majorBidi" w:cstheme="majorBidi"/>
          <w:sz w:val="24"/>
          <w:szCs w:val="24"/>
          <w:lang w:bidi="ar-JO"/>
        </w:rPr>
        <w:t xml:space="preserve"> has the highest level of choline, while Sahha-2</w:t>
      </w:r>
      <w:r w:rsidR="004A4610" w:rsidRPr="00B00AB9">
        <w:rPr>
          <w:rFonts w:asciiTheme="majorBidi" w:hAnsiTheme="majorBidi" w:cstheme="majorBidi"/>
          <w:sz w:val="24"/>
          <w:szCs w:val="24"/>
          <w:vertAlign w:val="superscript"/>
          <w:lang w:bidi="ar-JO"/>
        </w:rPr>
        <w:t>®</w:t>
      </w:r>
      <w:r w:rsidR="004A4610" w:rsidRPr="00B00AB9">
        <w:rPr>
          <w:rFonts w:asciiTheme="majorBidi" w:hAnsiTheme="majorBidi" w:cstheme="majorBidi"/>
          <w:sz w:val="24"/>
          <w:szCs w:val="24"/>
          <w:lang w:bidi="ar-JO"/>
        </w:rPr>
        <w:t xml:space="preserve"> contains </w:t>
      </w:r>
      <w:r w:rsidR="0019299D" w:rsidRPr="00B00AB9">
        <w:rPr>
          <w:rFonts w:asciiTheme="majorBidi" w:hAnsiTheme="majorBidi" w:cstheme="majorBidi"/>
          <w:sz w:val="24"/>
          <w:szCs w:val="24"/>
          <w:lang w:bidi="ar-JO"/>
        </w:rPr>
        <w:t>the minimum requirement</w:t>
      </w:r>
      <w:r w:rsidR="00D36ACF">
        <w:rPr>
          <w:rFonts w:asciiTheme="majorBidi" w:hAnsiTheme="majorBidi" w:cstheme="majorBidi"/>
          <w:sz w:val="24"/>
          <w:szCs w:val="24"/>
          <w:lang w:bidi="ar-JO"/>
        </w:rPr>
        <w:t xml:space="preserve"> </w:t>
      </w:r>
      <w:r w:rsidR="00D85A1E" w:rsidRPr="00B00AB9">
        <w:rPr>
          <w:rFonts w:asciiTheme="majorBidi" w:hAnsiTheme="majorBidi" w:cstheme="majorBidi"/>
          <w:sz w:val="24"/>
          <w:szCs w:val="24"/>
          <w:lang w:bidi="ar-JO"/>
        </w:rPr>
        <w:t>(7</w:t>
      </w:r>
      <w:r w:rsidR="009E2923" w:rsidRPr="00B00AB9">
        <w:rPr>
          <w:rFonts w:asciiTheme="majorBidi" w:hAnsiTheme="majorBidi" w:cstheme="majorBidi"/>
          <w:sz w:val="24"/>
          <w:szCs w:val="24"/>
          <w:lang w:bidi="ar-JO"/>
        </w:rPr>
        <w:t>.0 mg/100 Kcal)</w:t>
      </w:r>
      <w:r w:rsidR="006D443A" w:rsidRPr="00B00AB9">
        <w:rPr>
          <w:rFonts w:asciiTheme="majorBidi" w:hAnsiTheme="majorBidi" w:cstheme="majorBidi"/>
          <w:sz w:val="24"/>
          <w:szCs w:val="24"/>
          <w:lang w:bidi="ar-JO"/>
        </w:rPr>
        <w:t xml:space="preserve"> (Table S</w:t>
      </w:r>
      <w:r w:rsidR="006D06F1" w:rsidRPr="00B00AB9">
        <w:rPr>
          <w:rFonts w:asciiTheme="majorBidi" w:hAnsiTheme="majorBidi" w:cstheme="majorBidi"/>
          <w:sz w:val="24"/>
          <w:szCs w:val="24"/>
          <w:lang w:bidi="ar-JO"/>
        </w:rPr>
        <w:t xml:space="preserve">18). </w:t>
      </w:r>
      <w:bookmarkStart w:id="7" w:name="_Hlk175141751"/>
      <w:r w:rsidR="00F71113" w:rsidRPr="00B00AB9">
        <w:rPr>
          <w:rFonts w:asciiTheme="majorBidi" w:hAnsiTheme="majorBidi" w:cstheme="majorBidi"/>
          <w:sz w:val="24"/>
          <w:szCs w:val="24"/>
          <w:lang w:bidi="ar-JO"/>
        </w:rPr>
        <w:t>For inositol, a sugar made in the body and found in foods</w:t>
      </w:r>
      <w:r w:rsidR="005D2BB3" w:rsidRPr="00B00AB9">
        <w:rPr>
          <w:rFonts w:asciiTheme="majorBidi" w:hAnsiTheme="majorBidi" w:cstheme="majorBidi"/>
          <w:sz w:val="24"/>
          <w:szCs w:val="24"/>
          <w:lang w:bidi="ar-JO"/>
        </w:rPr>
        <w:t xml:space="preserve">, </w:t>
      </w:r>
      <w:r w:rsidR="002F5022" w:rsidRPr="00B00AB9">
        <w:rPr>
          <w:rFonts w:asciiTheme="majorBidi" w:hAnsiTheme="majorBidi" w:cstheme="majorBidi"/>
          <w:sz w:val="24"/>
          <w:szCs w:val="24"/>
          <w:lang w:bidi="ar-JO"/>
        </w:rPr>
        <w:t>three formulas do not report the addition of inositol</w:t>
      </w:r>
      <w:r w:rsidR="00C07B69">
        <w:rPr>
          <w:rFonts w:asciiTheme="majorBidi" w:hAnsiTheme="majorBidi" w:cstheme="majorBidi"/>
          <w:sz w:val="24"/>
          <w:szCs w:val="24"/>
          <w:lang w:bidi="ar-JO"/>
        </w:rPr>
        <w:t xml:space="preserve"> </w:t>
      </w:r>
      <w:r w:rsidR="00827297" w:rsidRPr="00B00AB9">
        <w:rPr>
          <w:rFonts w:asciiTheme="majorBidi" w:hAnsiTheme="majorBidi" w:cstheme="majorBidi"/>
          <w:sz w:val="24"/>
          <w:szCs w:val="24"/>
          <w:lang w:bidi="ar-JO"/>
        </w:rPr>
        <w:t>(</w:t>
      </w:r>
      <w:r w:rsidR="00C07B69" w:rsidRPr="00B00AB9">
        <w:rPr>
          <w:rFonts w:asciiTheme="majorBidi" w:hAnsiTheme="majorBidi" w:cstheme="majorBidi"/>
          <w:sz w:val="24"/>
          <w:szCs w:val="24"/>
          <w:lang w:bidi="ar-JO"/>
        </w:rPr>
        <w:t xml:space="preserve">i.e., </w:t>
      </w:r>
      <w:r w:rsidR="005445C1" w:rsidRPr="00B00AB9">
        <w:rPr>
          <w:rFonts w:asciiTheme="majorBidi" w:hAnsiTheme="majorBidi" w:cstheme="majorBidi"/>
          <w:sz w:val="24"/>
          <w:szCs w:val="24"/>
          <w:lang w:bidi="ar-JO"/>
        </w:rPr>
        <w:t>Nan Optipro-2</w:t>
      </w:r>
      <w:r w:rsidR="00474665" w:rsidRPr="00B00AB9">
        <w:rPr>
          <w:rFonts w:asciiTheme="majorBidi" w:hAnsiTheme="majorBidi" w:cstheme="majorBidi"/>
          <w:sz w:val="24"/>
          <w:szCs w:val="24"/>
          <w:vertAlign w:val="superscript"/>
          <w:lang w:bidi="ar-JO"/>
        </w:rPr>
        <w:t>®</w:t>
      </w:r>
      <w:r w:rsidR="005445C1" w:rsidRPr="00B00AB9">
        <w:rPr>
          <w:rFonts w:asciiTheme="majorBidi" w:hAnsiTheme="majorBidi" w:cstheme="majorBidi"/>
          <w:sz w:val="24"/>
          <w:szCs w:val="24"/>
          <w:lang w:bidi="ar-JO"/>
        </w:rPr>
        <w:t xml:space="preserve">, </w:t>
      </w:r>
      <w:r w:rsidR="00474665" w:rsidRPr="00B00AB9">
        <w:rPr>
          <w:rFonts w:asciiTheme="majorBidi" w:hAnsiTheme="majorBidi" w:cstheme="majorBidi"/>
          <w:sz w:val="24"/>
          <w:szCs w:val="24"/>
          <w:lang w:bidi="ar-JO"/>
        </w:rPr>
        <w:t>Sahha-2</w:t>
      </w:r>
      <w:r w:rsidR="00474665" w:rsidRPr="00B00AB9">
        <w:rPr>
          <w:rFonts w:asciiTheme="majorBidi" w:hAnsiTheme="majorBidi" w:cstheme="majorBidi"/>
          <w:sz w:val="24"/>
          <w:szCs w:val="24"/>
          <w:vertAlign w:val="superscript"/>
          <w:lang w:bidi="ar-JO"/>
        </w:rPr>
        <w:t>®</w:t>
      </w:r>
      <w:r w:rsidR="00474665" w:rsidRPr="00B00AB9">
        <w:rPr>
          <w:rFonts w:asciiTheme="majorBidi" w:hAnsiTheme="majorBidi" w:cstheme="majorBidi"/>
          <w:sz w:val="24"/>
          <w:szCs w:val="24"/>
          <w:lang w:bidi="ar-JO"/>
        </w:rPr>
        <w:t xml:space="preserve">, and </w:t>
      </w:r>
      <w:proofErr w:type="spellStart"/>
      <w:r w:rsidR="00474665" w:rsidRPr="00B00AB9">
        <w:rPr>
          <w:rFonts w:asciiTheme="majorBidi" w:hAnsiTheme="majorBidi" w:cstheme="majorBidi"/>
          <w:sz w:val="24"/>
          <w:szCs w:val="24"/>
          <w:lang w:bidi="ar-JO"/>
        </w:rPr>
        <w:t>Similac</w:t>
      </w:r>
      <w:proofErr w:type="spellEnd"/>
      <w:r w:rsidR="00474665" w:rsidRPr="00B00AB9">
        <w:rPr>
          <w:rFonts w:asciiTheme="majorBidi" w:hAnsiTheme="majorBidi" w:cstheme="majorBidi"/>
          <w:sz w:val="24"/>
          <w:szCs w:val="24"/>
          <w:lang w:bidi="ar-JO"/>
        </w:rPr>
        <w:t xml:space="preserve"> Gain-2</w:t>
      </w:r>
      <w:r w:rsidR="00474665" w:rsidRPr="00B00AB9">
        <w:rPr>
          <w:rFonts w:asciiTheme="majorBidi" w:hAnsiTheme="majorBidi" w:cstheme="majorBidi"/>
          <w:sz w:val="24"/>
          <w:szCs w:val="24"/>
          <w:vertAlign w:val="superscript"/>
          <w:lang w:bidi="ar-JO"/>
        </w:rPr>
        <w:t>®</w:t>
      </w:r>
      <w:r w:rsidR="00474665" w:rsidRPr="00B00AB9">
        <w:rPr>
          <w:rFonts w:asciiTheme="majorBidi" w:hAnsiTheme="majorBidi" w:cstheme="majorBidi"/>
          <w:sz w:val="24"/>
          <w:szCs w:val="24"/>
          <w:lang w:bidi="ar-JO"/>
        </w:rPr>
        <w:t>)</w:t>
      </w:r>
      <w:r w:rsidR="00775E7B" w:rsidRPr="00B00AB9">
        <w:rPr>
          <w:rFonts w:asciiTheme="majorBidi" w:hAnsiTheme="majorBidi" w:cstheme="majorBidi"/>
          <w:sz w:val="24"/>
          <w:szCs w:val="24"/>
          <w:lang w:bidi="ar-JO"/>
        </w:rPr>
        <w:t xml:space="preserve">. </w:t>
      </w:r>
      <w:r w:rsidR="00253477">
        <w:rPr>
          <w:rFonts w:asciiTheme="majorBidi" w:hAnsiTheme="majorBidi" w:cstheme="majorBidi"/>
          <w:sz w:val="24"/>
          <w:szCs w:val="24"/>
          <w:lang w:bidi="ar-JO"/>
        </w:rPr>
        <w:t>S</w:t>
      </w:r>
      <w:r w:rsidR="00906EB1" w:rsidRPr="00B00AB9">
        <w:rPr>
          <w:rFonts w:asciiTheme="majorBidi" w:hAnsiTheme="majorBidi" w:cstheme="majorBidi"/>
          <w:sz w:val="24"/>
          <w:szCs w:val="24"/>
          <w:lang w:bidi="ar-JO"/>
        </w:rPr>
        <w:t xml:space="preserve">ix infant formulas </w:t>
      </w:r>
      <w:r w:rsidR="009B5EEE" w:rsidRPr="00B00AB9">
        <w:rPr>
          <w:rFonts w:asciiTheme="majorBidi" w:hAnsiTheme="majorBidi" w:cstheme="majorBidi"/>
          <w:sz w:val="24"/>
          <w:szCs w:val="24"/>
          <w:lang w:bidi="ar-JO"/>
        </w:rPr>
        <w:t xml:space="preserve">lack </w:t>
      </w:r>
      <w:r w:rsidR="006E25CC" w:rsidRPr="00B00AB9">
        <w:rPr>
          <w:rFonts w:asciiTheme="majorBidi" w:hAnsiTheme="majorBidi" w:cstheme="majorBidi"/>
          <w:sz w:val="24"/>
          <w:szCs w:val="24"/>
          <w:lang w:bidi="ar-JO"/>
        </w:rPr>
        <w:t>L-carnitine</w:t>
      </w:r>
      <w:r w:rsidR="009B5EEE" w:rsidRPr="00B00AB9">
        <w:rPr>
          <w:rFonts w:asciiTheme="majorBidi" w:hAnsiTheme="majorBidi" w:cstheme="majorBidi"/>
          <w:sz w:val="24"/>
          <w:szCs w:val="24"/>
          <w:lang w:bidi="ar-JO"/>
        </w:rPr>
        <w:t xml:space="preserve">, </w:t>
      </w:r>
      <w:r w:rsidR="006E25CC" w:rsidRPr="00B00AB9">
        <w:rPr>
          <w:rFonts w:asciiTheme="majorBidi" w:hAnsiTheme="majorBidi" w:cstheme="majorBidi"/>
          <w:sz w:val="24"/>
          <w:szCs w:val="24"/>
          <w:lang w:bidi="ar-JO"/>
        </w:rPr>
        <w:t>a naturally occurring amino acid derivative</w:t>
      </w:r>
      <w:r w:rsidR="00E079BA" w:rsidRPr="00B00AB9">
        <w:rPr>
          <w:rFonts w:asciiTheme="majorBidi" w:hAnsiTheme="majorBidi" w:cstheme="majorBidi"/>
          <w:sz w:val="24"/>
          <w:szCs w:val="24"/>
          <w:lang w:bidi="ar-JO"/>
        </w:rPr>
        <w:t xml:space="preserve"> that</w:t>
      </w:r>
      <w:r w:rsidR="003A2555" w:rsidRPr="00B00AB9">
        <w:rPr>
          <w:rFonts w:asciiTheme="majorBidi" w:hAnsiTheme="majorBidi" w:cstheme="majorBidi"/>
          <w:sz w:val="24"/>
          <w:szCs w:val="24"/>
          <w:lang w:bidi="ar-JO"/>
        </w:rPr>
        <w:t xml:space="preserve"> plays a critical role in energy production</w:t>
      </w:r>
      <w:r w:rsidR="00934930">
        <w:rPr>
          <w:rFonts w:asciiTheme="majorBidi" w:hAnsiTheme="majorBidi" w:cstheme="majorBidi"/>
          <w:sz w:val="24"/>
          <w:szCs w:val="24"/>
          <w:lang w:bidi="ar-JO"/>
        </w:rPr>
        <w:t xml:space="preserve"> </w:t>
      </w:r>
      <w:r w:rsidR="00914C21" w:rsidRPr="00B00AB9">
        <w:rPr>
          <w:rFonts w:asciiTheme="majorBidi" w:hAnsiTheme="majorBidi" w:cstheme="majorBidi"/>
          <w:sz w:val="24"/>
          <w:szCs w:val="24"/>
          <w:lang w:bidi="ar-JO"/>
        </w:rPr>
        <w:fldChar w:fldCharType="begin">
          <w:fldData xml:space="preserve">PEVuZE5vdGU+PENpdGU+PEF1dGhvcj5CYWtzaGk8L0F1dGhvcj48WWVhcj4yMDIzPC9ZZWFyPjxS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=
</w:fldData>
        </w:fldChar>
      </w:r>
      <w:r w:rsidR="00C01556">
        <w:rPr>
          <w:rFonts w:asciiTheme="majorBidi" w:hAnsiTheme="majorBidi" w:cstheme="majorBidi"/>
          <w:sz w:val="24"/>
          <w:szCs w:val="24"/>
          <w:lang w:bidi="ar-JO"/>
        </w:rPr>
        <w:instrText xml:space="preserve"> ADDIN EN.CITE </w:instrText>
      </w:r>
      <w:r w:rsidR="00C01556">
        <w:rPr>
          <w:rFonts w:asciiTheme="majorBidi" w:hAnsiTheme="majorBidi" w:cstheme="majorBidi"/>
          <w:sz w:val="24"/>
          <w:szCs w:val="24"/>
          <w:lang w:bidi="ar-JO"/>
        </w:rPr>
        <w:fldChar w:fldCharType="begin">
          <w:fldData xml:space="preserve">PEVuZE5vdGU+PENpdGU+PEF1dGhvcj5CYWtzaGk8L0F1dGhvcj48WWVhcj4yMDIzPC9ZZWFyPjxS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=
</w:fldData>
        </w:fldChar>
      </w:r>
      <w:r w:rsidR="00C01556">
        <w:rPr>
          <w:rFonts w:asciiTheme="majorBidi" w:hAnsiTheme="majorBidi" w:cstheme="majorBidi"/>
          <w:sz w:val="24"/>
          <w:szCs w:val="24"/>
          <w:lang w:bidi="ar-JO"/>
        </w:rPr>
        <w:instrText xml:space="preserve"> ADDIN EN.CITE.DATA </w:instrText>
      </w:r>
      <w:r w:rsidR="00C01556">
        <w:rPr>
          <w:rFonts w:asciiTheme="majorBidi" w:hAnsiTheme="majorBidi" w:cstheme="majorBidi"/>
          <w:sz w:val="24"/>
          <w:szCs w:val="24"/>
          <w:lang w:bidi="ar-JO"/>
        </w:rPr>
      </w:r>
      <w:r w:rsidR="00C01556">
        <w:rPr>
          <w:rFonts w:asciiTheme="majorBidi" w:hAnsiTheme="majorBidi" w:cstheme="majorBidi"/>
          <w:sz w:val="24"/>
          <w:szCs w:val="24"/>
          <w:lang w:bidi="ar-JO"/>
        </w:rPr>
        <w:fldChar w:fldCharType="end"/>
      </w:r>
      <w:r w:rsidR="00914C21" w:rsidRPr="00B00AB9">
        <w:rPr>
          <w:rFonts w:asciiTheme="majorBidi" w:hAnsiTheme="majorBidi" w:cstheme="majorBidi"/>
          <w:sz w:val="24"/>
          <w:szCs w:val="24"/>
          <w:lang w:bidi="ar-JO"/>
        </w:rPr>
      </w:r>
      <w:r w:rsidR="00914C21" w:rsidRPr="00B00AB9">
        <w:rPr>
          <w:rFonts w:asciiTheme="majorBidi" w:hAnsiTheme="majorBidi" w:cstheme="majorBidi"/>
          <w:sz w:val="24"/>
          <w:szCs w:val="24"/>
          <w:lang w:bidi="ar-JO"/>
        </w:rPr>
        <w:fldChar w:fldCharType="separate"/>
      </w:r>
      <w:r w:rsidR="00C01556">
        <w:rPr>
          <w:rFonts w:asciiTheme="majorBidi" w:hAnsiTheme="majorBidi" w:cstheme="majorBidi"/>
          <w:noProof/>
          <w:sz w:val="24"/>
          <w:szCs w:val="24"/>
          <w:lang w:bidi="ar-JO"/>
        </w:rPr>
        <w:t>(Bakshi et al., 2023)</w:t>
      </w:r>
      <w:r w:rsidR="00914C21" w:rsidRPr="00B00AB9">
        <w:rPr>
          <w:rFonts w:asciiTheme="majorBidi" w:hAnsiTheme="majorBidi" w:cstheme="majorBidi"/>
          <w:sz w:val="24"/>
          <w:szCs w:val="24"/>
          <w:lang w:bidi="ar-JO"/>
        </w:rPr>
        <w:fldChar w:fldCharType="end"/>
      </w:r>
      <w:r w:rsidR="00253477">
        <w:rPr>
          <w:rFonts w:asciiTheme="majorBidi" w:hAnsiTheme="majorBidi" w:cstheme="majorBidi"/>
          <w:sz w:val="24"/>
          <w:szCs w:val="24"/>
          <w:lang w:bidi="ar-JO"/>
        </w:rPr>
        <w:t xml:space="preserve">, </w:t>
      </w:r>
      <w:r w:rsidR="00253477" w:rsidRPr="00E7695A">
        <w:rPr>
          <w:rFonts w:asciiTheme="majorBidi" w:hAnsiTheme="majorBidi" w:cstheme="majorBidi"/>
          <w:sz w:val="24"/>
          <w:szCs w:val="24"/>
          <w:lang w:bidi="ar-JO"/>
        </w:rPr>
        <w:t>most of which are for infants aged 6-12 months</w:t>
      </w:r>
      <w:r w:rsidR="00253477">
        <w:rPr>
          <w:rFonts w:asciiTheme="majorBidi" w:hAnsiTheme="majorBidi" w:cstheme="majorBidi"/>
          <w:sz w:val="24"/>
          <w:szCs w:val="24"/>
          <w:lang w:bidi="ar-JO"/>
        </w:rPr>
        <w:t xml:space="preserve"> </w:t>
      </w:r>
      <w:r w:rsidR="00EC6595" w:rsidRPr="00B00AB9">
        <w:rPr>
          <w:rFonts w:asciiTheme="majorBidi" w:hAnsiTheme="majorBidi" w:cstheme="majorBidi"/>
          <w:sz w:val="24"/>
          <w:szCs w:val="24"/>
          <w:lang w:bidi="ar-JO"/>
        </w:rPr>
        <w:t>(Tables S16-S18).</w:t>
      </w:r>
    </w:p>
    <w:p w14:paraId="52450A87" w14:textId="77777777" w:rsidR="00A650C0" w:rsidRPr="00B00AB9" w:rsidRDefault="00A650C0" w:rsidP="00A650C0">
      <w:pPr>
        <w:spacing w:after="0" w:line="240" w:lineRule="auto"/>
        <w:rPr>
          <w:rFonts w:asciiTheme="majorBidi" w:hAnsiTheme="majorBidi" w:cstheme="majorBidi"/>
          <w:b/>
          <w:bCs/>
          <w:sz w:val="24"/>
          <w:szCs w:val="24"/>
          <w:lang w:bidi="ar-JO"/>
        </w:rPr>
      </w:pPr>
      <w:r w:rsidRPr="00B00AB9">
        <w:rPr>
          <w:rFonts w:asciiTheme="majorBidi" w:hAnsiTheme="majorBidi" w:cstheme="majorBidi"/>
          <w:b/>
          <w:bCs/>
          <w:noProof/>
          <w:sz w:val="24"/>
          <w:szCs w:val="24"/>
          <w:lang w:bidi="ar-JO"/>
        </w:rPr>
        <w:drawing>
          <wp:inline distT="0" distB="0" distL="0" distR="0" wp14:anchorId="689BECEC" wp14:editId="05BED357">
            <wp:extent cx="5943600" cy="3274695"/>
            <wp:effectExtent l="0" t="0" r="0" b="0"/>
            <wp:docPr id="1579538545"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2F00857D-68C8-0C8E-2260-1E5D32E50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38545" name="Picture 2" descr="A black background with a black square&#10;&#10;Description automatically generated with medium confidence">
                      <a:extLst>
                        <a:ext uri="{FF2B5EF4-FFF2-40B4-BE49-F238E27FC236}">
                          <a16:creationId xmlns:a16="http://schemas.microsoft.com/office/drawing/2014/main" id="{2F00857D-68C8-0C8E-2260-1E5D32E5094A}"/>
                        </a:ext>
                      </a:extLst>
                    </pic:cNvPr>
                    <pic:cNvPicPr>
                      <a:picLocks noChangeAspect="1"/>
                    </pic:cNvPicPr>
                  </pic:nvPicPr>
                  <pic:blipFill>
                    <a:blip r:embed="rId12"/>
                    <a:stretch>
                      <a:fillRect/>
                    </a:stretch>
                  </pic:blipFill>
                  <pic:spPr>
                    <a:xfrm>
                      <a:off x="0" y="0"/>
                      <a:ext cx="5943600" cy="3274695"/>
                    </a:xfrm>
                    <a:prstGeom prst="rect">
                      <a:avLst/>
                    </a:prstGeom>
                  </pic:spPr>
                </pic:pic>
              </a:graphicData>
            </a:graphic>
          </wp:inline>
        </w:drawing>
      </w:r>
    </w:p>
    <w:p w14:paraId="39906D02" w14:textId="23B7ADF2" w:rsidR="00A650C0" w:rsidRPr="00B00AB9" w:rsidRDefault="00A650C0" w:rsidP="00231475">
      <w:pPr>
        <w:spacing w:after="360" w:line="240" w:lineRule="auto"/>
        <w:jc w:val="both"/>
        <w:rPr>
          <w:rFonts w:asciiTheme="majorBidi" w:hAnsiTheme="majorBidi" w:cstheme="majorBidi"/>
          <w:sz w:val="24"/>
          <w:szCs w:val="24"/>
        </w:rPr>
      </w:pPr>
      <w:r w:rsidRPr="00B00AB9">
        <w:rPr>
          <w:rFonts w:asciiTheme="majorBidi" w:hAnsiTheme="majorBidi" w:cstheme="majorBidi"/>
          <w:b/>
          <w:bCs/>
          <w:sz w:val="24"/>
          <w:szCs w:val="24"/>
        </w:rPr>
        <w:lastRenderedPageBreak/>
        <w:t>Figure 6.</w:t>
      </w:r>
      <w:r w:rsidRPr="00B00AB9">
        <w:rPr>
          <w:rFonts w:asciiTheme="majorBidi" w:hAnsiTheme="majorBidi" w:cstheme="majorBidi"/>
          <w:sz w:val="24"/>
          <w:szCs w:val="24"/>
        </w:rPr>
        <w:t xml:space="preserve"> The contents of other essential nutrients </w:t>
      </w:r>
      <w:r w:rsidR="009F097B">
        <w:rPr>
          <w:rFonts w:asciiTheme="majorBidi" w:hAnsiTheme="majorBidi" w:cstheme="majorBidi"/>
          <w:sz w:val="24"/>
          <w:szCs w:val="24"/>
        </w:rPr>
        <w:t>among</w:t>
      </w:r>
      <w:r w:rsidRPr="00B00AB9">
        <w:rPr>
          <w:rFonts w:asciiTheme="majorBidi" w:hAnsiTheme="majorBidi" w:cstheme="majorBidi"/>
          <w:sz w:val="24"/>
          <w:szCs w:val="24"/>
        </w:rPr>
        <w:t xml:space="preserve">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w:t>
      </w:r>
      <w:r w:rsidR="001508A0">
        <w:rPr>
          <w:rFonts w:asciiTheme="majorBidi" w:hAnsiTheme="majorBidi" w:cstheme="majorBidi"/>
          <w:sz w:val="24"/>
          <w:szCs w:val="24"/>
        </w:rPr>
        <w:t xml:space="preserve"> </w:t>
      </w:r>
      <w:r w:rsidR="001508A0" w:rsidRPr="005E3B48">
        <w:rPr>
          <w:rFonts w:asciiTheme="majorBidi" w:hAnsiTheme="majorBidi" w:cstheme="majorBidi"/>
          <w:sz w:val="24"/>
          <w:szCs w:val="24"/>
          <w:highlight w:val="yellow"/>
        </w:rPr>
        <w:t xml:space="preserve">presented in </w:t>
      </w:r>
      <w:r w:rsidR="001508A0" w:rsidRPr="005E3B48">
        <w:rPr>
          <w:rFonts w:asciiTheme="majorBidi" w:hAnsiTheme="majorBidi" w:cstheme="majorBidi"/>
          <w:sz w:val="24"/>
          <w:szCs w:val="24"/>
          <w:highlight w:val="yellow"/>
          <w:lang w:bidi="ar-JO"/>
        </w:rPr>
        <w:t xml:space="preserve">mg/100 Kcal. </w:t>
      </w:r>
      <w:r w:rsidR="009F097B" w:rsidRPr="005E3B48">
        <w:rPr>
          <w:rFonts w:asciiTheme="majorBidi" w:hAnsiTheme="majorBidi" w:cstheme="majorBidi"/>
          <w:b/>
          <w:bCs/>
          <w:sz w:val="24"/>
          <w:szCs w:val="24"/>
          <w:highlight w:val="yellow"/>
        </w:rPr>
        <w:t>A.</w:t>
      </w:r>
      <w:r w:rsidR="009F097B" w:rsidRPr="005E3B48">
        <w:rPr>
          <w:rFonts w:asciiTheme="majorBidi" w:hAnsiTheme="majorBidi" w:cstheme="majorBidi"/>
          <w:sz w:val="24"/>
          <w:szCs w:val="24"/>
          <w:highlight w:val="yellow"/>
        </w:rPr>
        <w:t xml:space="preserve"> </w:t>
      </w:r>
      <w:r w:rsidR="00472148" w:rsidRPr="005E3B48">
        <w:rPr>
          <w:rFonts w:asciiTheme="majorBidi" w:hAnsiTheme="majorBidi" w:cstheme="majorBidi"/>
          <w:sz w:val="24"/>
          <w:szCs w:val="24"/>
          <w:highlight w:val="yellow"/>
          <w:lang w:bidi="ar-JO"/>
        </w:rPr>
        <w:t>L</w:t>
      </w:r>
      <w:r w:rsidR="001508A0" w:rsidRPr="005E3B48">
        <w:rPr>
          <w:rFonts w:asciiTheme="majorBidi" w:hAnsiTheme="majorBidi" w:cstheme="majorBidi"/>
          <w:sz w:val="24"/>
          <w:szCs w:val="24"/>
          <w:highlight w:val="yellow"/>
          <w:lang w:bidi="ar-JO"/>
        </w:rPr>
        <w:t xml:space="preserve">inoleic </w:t>
      </w:r>
      <w:r w:rsidR="009F097B" w:rsidRPr="005E3B48">
        <w:rPr>
          <w:rFonts w:asciiTheme="majorBidi" w:hAnsiTheme="majorBidi" w:cstheme="majorBidi"/>
          <w:sz w:val="24"/>
          <w:szCs w:val="24"/>
          <w:highlight w:val="yellow"/>
        </w:rPr>
        <w:t>acid content</w:t>
      </w:r>
      <w:r w:rsidR="009F097B" w:rsidRPr="005E3B48">
        <w:rPr>
          <w:rFonts w:asciiTheme="majorBidi" w:hAnsiTheme="majorBidi" w:cstheme="majorBidi"/>
          <w:sz w:val="24"/>
          <w:szCs w:val="24"/>
          <w:highlight w:val="yellow"/>
          <w:lang w:bidi="ar-JO"/>
        </w:rPr>
        <w:t xml:space="preserve">. </w:t>
      </w:r>
      <w:r w:rsidR="009F097B" w:rsidRPr="005E3B48">
        <w:rPr>
          <w:rFonts w:asciiTheme="majorBidi" w:hAnsiTheme="majorBidi" w:cstheme="majorBidi"/>
          <w:b/>
          <w:bCs/>
          <w:sz w:val="24"/>
          <w:szCs w:val="24"/>
          <w:highlight w:val="yellow"/>
          <w:lang w:bidi="ar-JO"/>
        </w:rPr>
        <w:t>B.</w:t>
      </w:r>
      <w:r w:rsidR="009F097B" w:rsidRPr="005E3B48">
        <w:rPr>
          <w:rFonts w:asciiTheme="majorBidi" w:hAnsiTheme="majorBidi" w:cstheme="majorBidi"/>
          <w:sz w:val="24"/>
          <w:szCs w:val="24"/>
          <w:highlight w:val="yellow"/>
          <w:lang w:bidi="ar-JO"/>
        </w:rPr>
        <w:t xml:space="preserve"> </w:t>
      </w:r>
      <w:r w:rsidR="001508A0" w:rsidRPr="005E3B48">
        <w:rPr>
          <w:rFonts w:asciiTheme="majorBidi" w:hAnsiTheme="majorBidi" w:cstheme="majorBidi"/>
          <w:sz w:val="24"/>
          <w:szCs w:val="24"/>
          <w:highlight w:val="yellow"/>
          <w:lang w:bidi="ar-JO"/>
        </w:rPr>
        <w:t xml:space="preserve">α-linolenic acid content. </w:t>
      </w:r>
      <w:r w:rsidR="001508A0" w:rsidRPr="005E3B48">
        <w:rPr>
          <w:rFonts w:asciiTheme="majorBidi" w:hAnsiTheme="majorBidi" w:cstheme="majorBidi"/>
          <w:b/>
          <w:bCs/>
          <w:sz w:val="24"/>
          <w:szCs w:val="24"/>
          <w:highlight w:val="yellow"/>
          <w:lang w:bidi="ar-JO"/>
        </w:rPr>
        <w:t>C.</w:t>
      </w:r>
      <w:r w:rsidR="001508A0" w:rsidRPr="005E3B48">
        <w:rPr>
          <w:rFonts w:asciiTheme="majorBidi" w:hAnsiTheme="majorBidi" w:cstheme="majorBidi"/>
          <w:sz w:val="24"/>
          <w:szCs w:val="24"/>
          <w:highlight w:val="yellow"/>
          <w:lang w:bidi="ar-JO"/>
        </w:rPr>
        <w:t xml:space="preserve"> </w:t>
      </w:r>
      <w:r w:rsidR="005E3B48" w:rsidRPr="005E3B48">
        <w:rPr>
          <w:rFonts w:asciiTheme="majorBidi" w:hAnsiTheme="majorBidi" w:cstheme="majorBidi"/>
          <w:sz w:val="24"/>
          <w:szCs w:val="24"/>
          <w:highlight w:val="yellow"/>
          <w:lang w:bidi="ar-JO"/>
        </w:rPr>
        <w:t>L</w:t>
      </w:r>
      <w:r w:rsidR="00472148" w:rsidRPr="005E3B48">
        <w:rPr>
          <w:rFonts w:asciiTheme="majorBidi" w:hAnsiTheme="majorBidi" w:cstheme="majorBidi"/>
          <w:sz w:val="24"/>
          <w:szCs w:val="24"/>
          <w:highlight w:val="yellow"/>
          <w:lang w:bidi="ar-JO"/>
        </w:rPr>
        <w:t xml:space="preserve">inoleic to α-linolenic acid ratio. </w:t>
      </w:r>
      <w:r w:rsidR="00231475" w:rsidRPr="005E3B48">
        <w:rPr>
          <w:rFonts w:asciiTheme="majorBidi" w:hAnsiTheme="majorBidi" w:cstheme="majorBidi"/>
          <w:b/>
          <w:bCs/>
          <w:sz w:val="24"/>
          <w:szCs w:val="24"/>
          <w:highlight w:val="yellow"/>
          <w:lang w:bidi="ar-JO"/>
        </w:rPr>
        <w:t>D.</w:t>
      </w:r>
      <w:r w:rsidR="00231475" w:rsidRPr="005E3B48">
        <w:rPr>
          <w:rFonts w:asciiTheme="majorBidi" w:hAnsiTheme="majorBidi" w:cstheme="majorBidi"/>
          <w:sz w:val="24"/>
          <w:szCs w:val="24"/>
          <w:highlight w:val="yellow"/>
          <w:lang w:bidi="ar-JO"/>
        </w:rPr>
        <w:t xml:space="preserve"> Choline content. </w:t>
      </w:r>
      <w:r w:rsidR="00231475" w:rsidRPr="005E3B48">
        <w:rPr>
          <w:rFonts w:asciiTheme="majorBidi" w:hAnsiTheme="majorBidi" w:cstheme="majorBidi"/>
          <w:b/>
          <w:bCs/>
          <w:sz w:val="24"/>
          <w:szCs w:val="24"/>
          <w:highlight w:val="yellow"/>
          <w:lang w:bidi="ar-JO"/>
        </w:rPr>
        <w:t>E.</w:t>
      </w:r>
      <w:r w:rsidR="00231475" w:rsidRPr="005E3B48">
        <w:rPr>
          <w:rFonts w:asciiTheme="majorBidi" w:hAnsiTheme="majorBidi" w:cstheme="majorBidi"/>
          <w:sz w:val="24"/>
          <w:szCs w:val="24"/>
          <w:highlight w:val="yellow"/>
          <w:lang w:bidi="ar-JO"/>
        </w:rPr>
        <w:t xml:space="preserve"> Inositol content. </w:t>
      </w:r>
      <w:r w:rsidR="00231475" w:rsidRPr="005E3B48">
        <w:rPr>
          <w:rFonts w:asciiTheme="majorBidi" w:hAnsiTheme="majorBidi" w:cstheme="majorBidi"/>
          <w:b/>
          <w:bCs/>
          <w:sz w:val="24"/>
          <w:szCs w:val="24"/>
          <w:highlight w:val="yellow"/>
          <w:lang w:bidi="ar-JO"/>
        </w:rPr>
        <w:t>F.</w:t>
      </w:r>
      <w:r w:rsidR="00231475" w:rsidRPr="005E3B48">
        <w:rPr>
          <w:rFonts w:asciiTheme="majorBidi" w:hAnsiTheme="majorBidi" w:cstheme="majorBidi"/>
          <w:sz w:val="24"/>
          <w:szCs w:val="24"/>
          <w:highlight w:val="yellow"/>
          <w:lang w:bidi="ar-JO"/>
        </w:rPr>
        <w:t xml:space="preserve"> L-carnitine content.</w:t>
      </w:r>
      <w:r w:rsidR="00231475">
        <w:rPr>
          <w:rFonts w:asciiTheme="majorBidi" w:hAnsiTheme="majorBidi" w:cstheme="majorBidi"/>
          <w:sz w:val="24"/>
          <w:szCs w:val="24"/>
          <w:lang w:bidi="ar-JO"/>
        </w:rPr>
        <w:t xml:space="preserve"> </w:t>
      </w:r>
    </w:p>
    <w:bookmarkEnd w:id="7"/>
    <w:p w14:paraId="69A8EEFF" w14:textId="560C6F2D" w:rsidR="007E12B4" w:rsidRPr="00B22760" w:rsidRDefault="00B22760" w:rsidP="00B22760">
      <w:pPr>
        <w:spacing w:after="0" w:line="480" w:lineRule="auto"/>
        <w:rPr>
          <w:rFonts w:asciiTheme="majorBidi" w:hAnsiTheme="majorBidi" w:cstheme="majorBidi"/>
          <w:b/>
          <w:bCs/>
          <w:sz w:val="26"/>
          <w:szCs w:val="26"/>
          <w:lang w:bidi="ar-JO"/>
        </w:rPr>
      </w:pPr>
      <w:r>
        <w:rPr>
          <w:rFonts w:asciiTheme="majorBidi" w:hAnsiTheme="majorBidi" w:cstheme="majorBidi"/>
          <w:b/>
          <w:bCs/>
          <w:sz w:val="26"/>
          <w:szCs w:val="26"/>
          <w:lang w:bidi="ar-JO"/>
        </w:rPr>
        <w:t xml:space="preserve">3.5. </w:t>
      </w:r>
      <w:r w:rsidR="00150EB0" w:rsidRPr="00B22760">
        <w:rPr>
          <w:rFonts w:asciiTheme="majorBidi" w:hAnsiTheme="majorBidi" w:cstheme="majorBidi"/>
          <w:b/>
          <w:bCs/>
          <w:sz w:val="26"/>
          <w:szCs w:val="26"/>
          <w:lang w:bidi="ar-JO"/>
        </w:rPr>
        <w:t xml:space="preserve">Optional Ingredients </w:t>
      </w:r>
      <w:r w:rsidR="00F811E1" w:rsidRPr="00B22760">
        <w:rPr>
          <w:rFonts w:asciiTheme="majorBidi" w:hAnsiTheme="majorBidi" w:cstheme="majorBidi"/>
          <w:b/>
          <w:bCs/>
          <w:sz w:val="26"/>
          <w:szCs w:val="26"/>
          <w:lang w:bidi="ar-JO"/>
        </w:rPr>
        <w:t>in Infant formulas</w:t>
      </w:r>
    </w:p>
    <w:p w14:paraId="1AB6483F" w14:textId="1C7271B6" w:rsidR="005F113A" w:rsidRPr="00B00AB9" w:rsidRDefault="006265F4" w:rsidP="000335F4">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lang w:bidi="ar-JO"/>
        </w:rPr>
        <w:t xml:space="preserve">Many </w:t>
      </w:r>
      <w:r w:rsidR="00B9099A" w:rsidRPr="00B00AB9">
        <w:rPr>
          <w:rFonts w:asciiTheme="majorBidi" w:hAnsiTheme="majorBidi" w:cstheme="majorBidi"/>
          <w:sz w:val="24"/>
          <w:szCs w:val="24"/>
          <w:lang w:bidi="ar-JO"/>
        </w:rPr>
        <w:t xml:space="preserve">manufacturers add </w:t>
      </w:r>
      <w:r w:rsidR="00257CAE" w:rsidRPr="00B00AB9">
        <w:rPr>
          <w:rFonts w:asciiTheme="majorBidi" w:hAnsiTheme="majorBidi" w:cstheme="majorBidi"/>
          <w:sz w:val="24"/>
          <w:szCs w:val="24"/>
          <w:lang w:bidi="ar-JO"/>
        </w:rPr>
        <w:t>extra ingredients to</w:t>
      </w:r>
      <w:r w:rsidRPr="00B00AB9">
        <w:rPr>
          <w:rFonts w:asciiTheme="majorBidi" w:hAnsiTheme="majorBidi" w:cstheme="majorBidi"/>
          <w:sz w:val="24"/>
          <w:szCs w:val="24"/>
          <w:lang w:bidi="ar-JO"/>
        </w:rPr>
        <w:t xml:space="preserve"> infant formula</w:t>
      </w:r>
      <w:r w:rsidR="007C1903" w:rsidRPr="00B00AB9">
        <w:rPr>
          <w:rFonts w:asciiTheme="majorBidi" w:hAnsiTheme="majorBidi" w:cstheme="majorBidi"/>
          <w:sz w:val="24"/>
          <w:szCs w:val="24"/>
          <w:lang w:bidi="ar-JO"/>
        </w:rPr>
        <w:t>s</w:t>
      </w:r>
      <w:r w:rsidR="00257CAE" w:rsidRPr="00B00AB9">
        <w:rPr>
          <w:rFonts w:asciiTheme="majorBidi" w:hAnsiTheme="majorBidi" w:cstheme="majorBidi"/>
          <w:sz w:val="24"/>
          <w:szCs w:val="24"/>
          <w:lang w:bidi="ar-JO"/>
        </w:rPr>
        <w:t xml:space="preserve"> </w:t>
      </w:r>
      <w:r w:rsidR="005F113A" w:rsidRPr="00B00AB9">
        <w:rPr>
          <w:rFonts w:asciiTheme="majorBidi" w:hAnsiTheme="majorBidi" w:cstheme="majorBidi"/>
          <w:sz w:val="24"/>
          <w:szCs w:val="24"/>
        </w:rPr>
        <w:t>beyond the essential</w:t>
      </w:r>
      <w:r w:rsidR="00257CAE" w:rsidRPr="00B00AB9">
        <w:rPr>
          <w:rFonts w:asciiTheme="majorBidi" w:hAnsiTheme="majorBidi" w:cstheme="majorBidi"/>
          <w:sz w:val="24"/>
          <w:szCs w:val="24"/>
          <w:lang w:bidi="ar-JO"/>
        </w:rPr>
        <w:t xml:space="preserve"> </w:t>
      </w:r>
      <w:r w:rsidR="00117153" w:rsidRPr="00B00AB9">
        <w:rPr>
          <w:rFonts w:asciiTheme="majorBidi" w:hAnsiTheme="majorBidi" w:cstheme="majorBidi"/>
          <w:sz w:val="24"/>
          <w:szCs w:val="24"/>
          <w:lang w:bidi="ar-JO"/>
        </w:rPr>
        <w:t xml:space="preserve">ingredients </w:t>
      </w:r>
      <w:r w:rsidR="0036766F" w:rsidRPr="00B00AB9">
        <w:rPr>
          <w:rFonts w:asciiTheme="majorBidi" w:hAnsiTheme="majorBidi" w:cstheme="majorBidi"/>
          <w:sz w:val="24"/>
          <w:szCs w:val="24"/>
        </w:rPr>
        <w:t xml:space="preserve">specified by </w:t>
      </w:r>
      <w:r w:rsidR="0036766F" w:rsidRPr="00B00AB9">
        <w:rPr>
          <w:rFonts w:asciiTheme="majorBidi" w:hAnsiTheme="majorBidi" w:cstheme="majorBidi"/>
          <w:i/>
          <w:iCs/>
          <w:sz w:val="24"/>
          <w:szCs w:val="24"/>
        </w:rPr>
        <w:t>Codex Alimentarius</w:t>
      </w:r>
      <w:r w:rsidR="00117153" w:rsidRPr="00B00AB9">
        <w:rPr>
          <w:rFonts w:asciiTheme="majorBidi" w:hAnsiTheme="majorBidi" w:cstheme="majorBidi"/>
          <w:sz w:val="24"/>
          <w:szCs w:val="24"/>
        </w:rPr>
        <w:t>.</w:t>
      </w:r>
      <w:r w:rsidR="006F39D7" w:rsidRPr="00B00AB9">
        <w:rPr>
          <w:rFonts w:asciiTheme="majorBidi" w:hAnsiTheme="majorBidi" w:cstheme="majorBidi"/>
          <w:sz w:val="24"/>
          <w:szCs w:val="24"/>
        </w:rPr>
        <w:t xml:space="preserve"> </w:t>
      </w:r>
      <w:r w:rsidR="00B455CE" w:rsidRPr="00B00AB9">
        <w:rPr>
          <w:rFonts w:asciiTheme="majorBidi" w:hAnsiTheme="majorBidi" w:cstheme="majorBidi"/>
          <w:sz w:val="24"/>
          <w:szCs w:val="24"/>
        </w:rPr>
        <w:t xml:space="preserve">These substances, often found in human milk, are included to </w:t>
      </w:r>
      <w:r w:rsidR="003B1BD3" w:rsidRPr="000335F4">
        <w:rPr>
          <w:rFonts w:asciiTheme="majorBidi" w:hAnsiTheme="majorBidi" w:cstheme="majorBidi"/>
          <w:sz w:val="24"/>
          <w:szCs w:val="24"/>
          <w:lang w:bidi="ar-JO"/>
        </w:rPr>
        <w:t>mimic the benefits of breastfeeding</w:t>
      </w:r>
      <w:r w:rsidR="003B1BD3" w:rsidRPr="00B00AB9">
        <w:rPr>
          <w:rFonts w:asciiTheme="majorBidi" w:hAnsiTheme="majorBidi" w:cstheme="majorBidi"/>
          <w:sz w:val="24"/>
          <w:szCs w:val="24"/>
        </w:rPr>
        <w:t xml:space="preserve"> </w:t>
      </w:r>
      <w:r w:rsidR="003B1BD3">
        <w:rPr>
          <w:rFonts w:asciiTheme="majorBidi" w:hAnsiTheme="majorBidi" w:cstheme="majorBidi"/>
          <w:sz w:val="24"/>
          <w:szCs w:val="24"/>
        </w:rPr>
        <w:t xml:space="preserve">and </w:t>
      </w:r>
      <w:r w:rsidR="00B455CE" w:rsidRPr="00B00AB9">
        <w:rPr>
          <w:rFonts w:asciiTheme="majorBidi" w:hAnsiTheme="majorBidi" w:cstheme="majorBidi"/>
          <w:sz w:val="24"/>
          <w:szCs w:val="24"/>
        </w:rPr>
        <w:t>ensure the formula is suitable as the sole nutrition for infants</w:t>
      </w:r>
      <w:r w:rsidR="00C25BC8">
        <w:rPr>
          <w:rFonts w:asciiTheme="majorBidi" w:hAnsiTheme="majorBidi" w:cstheme="majorBidi"/>
          <w:sz w:val="24"/>
          <w:szCs w:val="24"/>
        </w:rPr>
        <w:t xml:space="preserve"> </w:t>
      </w:r>
      <w:r w:rsidR="00C25BC8">
        <w:rPr>
          <w:rFonts w:asciiTheme="majorBidi" w:hAnsiTheme="majorBidi" w:cstheme="majorBidi"/>
          <w:sz w:val="24"/>
          <w:szCs w:val="24"/>
        </w:rPr>
        <w:fldChar w:fldCharType="begin">
          <w:fldData xml:space="preserve">PEVuZE5vdGU+PENpdGU+PEF1dGhvcj5BbG1laWRhPC9BdXRob3I+PFllYXI+MjAyMTwvWWVhcj48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</w:fldData>
        </w:fldChar>
      </w:r>
      <w:r w:rsidR="00C25BC8">
        <w:rPr>
          <w:rFonts w:asciiTheme="majorBidi" w:hAnsiTheme="majorBidi" w:cstheme="majorBidi"/>
          <w:sz w:val="24"/>
          <w:szCs w:val="24"/>
        </w:rPr>
        <w:instrText xml:space="preserve"> ADDIN EN.CITE </w:instrText>
      </w:r>
      <w:r w:rsidR="00C25BC8">
        <w:rPr>
          <w:rFonts w:asciiTheme="majorBidi" w:hAnsiTheme="majorBidi" w:cstheme="majorBidi"/>
          <w:sz w:val="24"/>
          <w:szCs w:val="24"/>
        </w:rPr>
        <w:fldChar w:fldCharType="begin">
          <w:fldData xml:space="preserve">PEVuZE5vdGU+PENpdGU+PEF1dGhvcj5BbG1laWRhPC9BdXRob3I+PFllYXI+MjAyMTwvWWVhcj48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</w:fldData>
        </w:fldChar>
      </w:r>
      <w:r w:rsidR="00C25BC8">
        <w:rPr>
          <w:rFonts w:asciiTheme="majorBidi" w:hAnsiTheme="majorBidi" w:cstheme="majorBidi"/>
          <w:sz w:val="24"/>
          <w:szCs w:val="24"/>
        </w:rPr>
        <w:instrText xml:space="preserve"> ADDIN EN.CITE.DATA </w:instrText>
      </w:r>
      <w:r w:rsidR="00C25BC8">
        <w:rPr>
          <w:rFonts w:asciiTheme="majorBidi" w:hAnsiTheme="majorBidi" w:cstheme="majorBidi"/>
          <w:sz w:val="24"/>
          <w:szCs w:val="24"/>
        </w:rPr>
      </w:r>
      <w:r w:rsidR="00C25BC8">
        <w:rPr>
          <w:rFonts w:asciiTheme="majorBidi" w:hAnsiTheme="majorBidi" w:cstheme="majorBidi"/>
          <w:sz w:val="24"/>
          <w:szCs w:val="24"/>
        </w:rPr>
        <w:fldChar w:fldCharType="end"/>
      </w:r>
      <w:r w:rsidR="00C25BC8">
        <w:rPr>
          <w:rFonts w:asciiTheme="majorBidi" w:hAnsiTheme="majorBidi" w:cstheme="majorBidi"/>
          <w:sz w:val="24"/>
          <w:szCs w:val="24"/>
        </w:rPr>
      </w:r>
      <w:r w:rsidR="00C25BC8">
        <w:rPr>
          <w:rFonts w:asciiTheme="majorBidi" w:hAnsiTheme="majorBidi" w:cstheme="majorBidi"/>
          <w:sz w:val="24"/>
          <w:szCs w:val="24"/>
        </w:rPr>
        <w:fldChar w:fldCharType="separate"/>
      </w:r>
      <w:r w:rsidR="00C25BC8">
        <w:rPr>
          <w:rFonts w:asciiTheme="majorBidi" w:hAnsiTheme="majorBidi" w:cstheme="majorBidi"/>
          <w:noProof/>
          <w:sz w:val="24"/>
          <w:szCs w:val="24"/>
        </w:rPr>
        <w:t>(</w:t>
      </w:r>
      <w:r w:rsidR="00C25BC8" w:rsidRPr="002C7B92">
        <w:rPr>
          <w:rFonts w:asciiTheme="majorBidi" w:hAnsiTheme="majorBidi" w:cstheme="majorBidi"/>
          <w:noProof/>
          <w:sz w:val="24"/>
          <w:szCs w:val="24"/>
          <w:highlight w:val="yellow"/>
        </w:rPr>
        <w:t>Almeida et al., 2021)</w:t>
      </w:r>
      <w:r w:rsidR="00C25BC8">
        <w:rPr>
          <w:rFonts w:asciiTheme="majorBidi" w:hAnsiTheme="majorBidi" w:cstheme="majorBidi"/>
          <w:sz w:val="24"/>
          <w:szCs w:val="24"/>
        </w:rPr>
        <w:fldChar w:fldCharType="end"/>
      </w:r>
      <w:r w:rsidR="00B455CE" w:rsidRPr="00B00AB9">
        <w:rPr>
          <w:rFonts w:asciiTheme="majorBidi" w:hAnsiTheme="majorBidi" w:cstheme="majorBidi"/>
          <w:sz w:val="24"/>
          <w:szCs w:val="24"/>
        </w:rPr>
        <w:t xml:space="preserve">. </w:t>
      </w:r>
      <w:r w:rsidR="00663A32" w:rsidRPr="00B00AB9">
        <w:rPr>
          <w:rFonts w:asciiTheme="majorBidi" w:hAnsiTheme="majorBidi" w:cstheme="majorBidi"/>
          <w:sz w:val="24"/>
          <w:szCs w:val="24"/>
          <w:lang w:bidi="ar-JO"/>
        </w:rPr>
        <w:t xml:space="preserve">According to </w:t>
      </w:r>
      <w:r w:rsidR="00E4028E" w:rsidRPr="00B00AB9">
        <w:rPr>
          <w:rFonts w:asciiTheme="majorBidi" w:hAnsiTheme="majorBidi" w:cstheme="majorBidi"/>
          <w:i/>
          <w:iCs/>
          <w:sz w:val="24"/>
          <w:szCs w:val="24"/>
        </w:rPr>
        <w:t>Codex Alimentarius</w:t>
      </w:r>
      <w:r w:rsidR="00934930">
        <w:rPr>
          <w:rFonts w:asciiTheme="majorBidi" w:hAnsiTheme="majorBidi" w:cstheme="majorBidi"/>
          <w:i/>
          <w:iCs/>
          <w:sz w:val="24"/>
          <w:szCs w:val="24"/>
        </w:rPr>
        <w:t xml:space="preserve"> </w:t>
      </w:r>
      <w:r w:rsidR="00914C21" w:rsidRPr="00934930">
        <w:rPr>
          <w:rFonts w:asciiTheme="majorBidi" w:hAnsiTheme="majorBidi" w:cstheme="majorBidi"/>
          <w:sz w:val="24"/>
          <w:szCs w:val="24"/>
        </w:rPr>
        <w:fldChar w:fldCharType="begin"/>
      </w:r>
      <w:r w:rsidR="00D23E9D">
        <w:rPr>
          <w:rFonts w:asciiTheme="majorBidi" w:hAnsiTheme="majorBidi" w:cstheme="majorBidi"/>
          <w:sz w:val="24"/>
          <w:szCs w:val="24"/>
        </w:rPr>
        <w:instrText xml:space="preserve"> ADDIN EN.CITE &lt;EndNote&gt;&lt;Cite&gt;&lt;Year&gt;2023&lt;/Year&gt;&lt;RecNum&gt;812&lt;/RecNum&gt;&lt;DisplayText&gt;(WHO,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914C21" w:rsidRPr="00934930">
        <w:rPr>
          <w:rFonts w:asciiTheme="majorBidi" w:hAnsiTheme="majorBidi" w:cstheme="majorBidi"/>
          <w:sz w:val="24"/>
          <w:szCs w:val="24"/>
        </w:rPr>
        <w:fldChar w:fldCharType="separate"/>
      </w:r>
      <w:r w:rsidR="002B1722">
        <w:rPr>
          <w:rFonts w:asciiTheme="majorBidi" w:hAnsiTheme="majorBidi" w:cstheme="majorBidi"/>
          <w:noProof/>
          <w:sz w:val="24"/>
          <w:szCs w:val="24"/>
        </w:rPr>
        <w:t xml:space="preserve">(WHO, </w:t>
      </w:r>
      <w:r w:rsidR="002B1722" w:rsidRPr="002B1722">
        <w:rPr>
          <w:rFonts w:ascii="Times New Roman" w:hAnsi="Times New Roman" w:cs="Times New Roman"/>
          <w:noProof/>
          <w:sz w:val="24"/>
          <w:szCs w:val="24"/>
        </w:rPr>
        <w:t>2023</w:t>
      </w:r>
      <w:r w:rsidR="002B1722">
        <w:rPr>
          <w:rFonts w:asciiTheme="majorBidi" w:hAnsiTheme="majorBidi" w:cstheme="majorBidi"/>
          <w:noProof/>
          <w:sz w:val="24"/>
          <w:szCs w:val="24"/>
        </w:rPr>
        <w:t>)</w:t>
      </w:r>
      <w:r w:rsidR="00914C21" w:rsidRPr="00934930">
        <w:rPr>
          <w:rFonts w:asciiTheme="majorBidi" w:hAnsiTheme="majorBidi" w:cstheme="majorBidi"/>
          <w:sz w:val="24"/>
          <w:szCs w:val="24"/>
        </w:rPr>
        <w:fldChar w:fldCharType="end"/>
      </w:r>
      <w:r w:rsidR="00934930" w:rsidRPr="00934930">
        <w:rPr>
          <w:rFonts w:asciiTheme="majorBidi" w:hAnsiTheme="majorBidi" w:cstheme="majorBidi"/>
          <w:sz w:val="24"/>
          <w:szCs w:val="24"/>
        </w:rPr>
        <w:t>,</w:t>
      </w:r>
      <w:r w:rsidR="0083212F" w:rsidRPr="00B00AB9">
        <w:rPr>
          <w:rFonts w:asciiTheme="majorBidi" w:hAnsiTheme="majorBidi" w:cstheme="majorBidi"/>
          <w:sz w:val="24"/>
          <w:szCs w:val="24"/>
        </w:rPr>
        <w:t xml:space="preserve"> infant formulas should contain sufficient amounts of these substances to achieve the intended effect, considering their levels in human milk.</w:t>
      </w:r>
      <w:r w:rsidR="00D512AF" w:rsidRPr="00B00AB9">
        <w:rPr>
          <w:rFonts w:asciiTheme="majorBidi" w:hAnsiTheme="majorBidi" w:cstheme="majorBidi"/>
          <w:sz w:val="24"/>
          <w:szCs w:val="24"/>
        </w:rPr>
        <w:t xml:space="preserve"> </w:t>
      </w:r>
      <w:r w:rsidR="009F15D4" w:rsidRPr="00B00AB9">
        <w:rPr>
          <w:rFonts w:asciiTheme="majorBidi" w:hAnsiTheme="majorBidi" w:cstheme="majorBidi"/>
          <w:sz w:val="24"/>
          <w:szCs w:val="24"/>
        </w:rPr>
        <w:t xml:space="preserve">However, only </w:t>
      </w:r>
      <w:r w:rsidR="00797656" w:rsidRPr="00B00AB9">
        <w:rPr>
          <w:rFonts w:asciiTheme="majorBidi" w:hAnsiTheme="majorBidi" w:cstheme="majorBidi"/>
          <w:sz w:val="24"/>
          <w:szCs w:val="24"/>
        </w:rPr>
        <w:t>d</w:t>
      </w:r>
      <w:r w:rsidR="00A037C2" w:rsidRPr="00B00AB9">
        <w:rPr>
          <w:rFonts w:asciiTheme="majorBidi" w:hAnsiTheme="majorBidi" w:cstheme="majorBidi"/>
          <w:sz w:val="24"/>
          <w:szCs w:val="24"/>
        </w:rPr>
        <w:t>ocosahexaenoic acid</w:t>
      </w:r>
      <w:r w:rsidR="001B5037" w:rsidRPr="00B00AB9">
        <w:rPr>
          <w:rFonts w:asciiTheme="majorBidi" w:hAnsiTheme="majorBidi" w:cstheme="majorBidi"/>
          <w:sz w:val="24"/>
          <w:szCs w:val="24"/>
        </w:rPr>
        <w:t xml:space="preserve"> (DHA)</w:t>
      </w:r>
      <w:r w:rsidR="00A037C2" w:rsidRPr="00B00AB9">
        <w:rPr>
          <w:rFonts w:asciiTheme="majorBidi" w:hAnsiTheme="majorBidi" w:cstheme="majorBidi"/>
          <w:sz w:val="24"/>
          <w:szCs w:val="24"/>
        </w:rPr>
        <w:t xml:space="preserve">, </w:t>
      </w:r>
      <w:r w:rsidR="00797656" w:rsidRPr="00B00AB9">
        <w:rPr>
          <w:rFonts w:asciiTheme="majorBidi" w:hAnsiTheme="majorBidi" w:cstheme="majorBidi"/>
          <w:sz w:val="24"/>
          <w:szCs w:val="24"/>
        </w:rPr>
        <w:t>arachidonic acid</w:t>
      </w:r>
      <w:r w:rsidR="001B5037" w:rsidRPr="00B00AB9">
        <w:rPr>
          <w:rFonts w:asciiTheme="majorBidi" w:hAnsiTheme="majorBidi" w:cstheme="majorBidi"/>
          <w:sz w:val="24"/>
          <w:szCs w:val="24"/>
        </w:rPr>
        <w:t xml:space="preserve"> (A</w:t>
      </w:r>
      <w:r w:rsidR="0099530D" w:rsidRPr="00B00AB9">
        <w:rPr>
          <w:rFonts w:asciiTheme="majorBidi" w:hAnsiTheme="majorBidi" w:cstheme="majorBidi"/>
          <w:sz w:val="24"/>
          <w:szCs w:val="24"/>
        </w:rPr>
        <w:t>R</w:t>
      </w:r>
      <w:r w:rsidR="001B5037" w:rsidRPr="00B00AB9">
        <w:rPr>
          <w:rFonts w:asciiTheme="majorBidi" w:hAnsiTheme="majorBidi" w:cstheme="majorBidi"/>
          <w:sz w:val="24"/>
          <w:szCs w:val="24"/>
        </w:rPr>
        <w:t>A)</w:t>
      </w:r>
      <w:r w:rsidR="00A417C1" w:rsidRPr="00B00AB9">
        <w:rPr>
          <w:rFonts w:asciiTheme="majorBidi" w:hAnsiTheme="majorBidi" w:cstheme="majorBidi"/>
          <w:sz w:val="24"/>
          <w:szCs w:val="24"/>
        </w:rPr>
        <w:t>, taurine, and total nucleotides</w:t>
      </w:r>
      <w:r w:rsidR="00797656" w:rsidRPr="00B00AB9">
        <w:rPr>
          <w:rFonts w:asciiTheme="majorBidi" w:hAnsiTheme="majorBidi" w:cstheme="majorBidi"/>
          <w:sz w:val="24"/>
          <w:szCs w:val="24"/>
        </w:rPr>
        <w:t xml:space="preserve"> are listed as optional in</w:t>
      </w:r>
      <w:r w:rsidR="00274353" w:rsidRPr="00B00AB9">
        <w:rPr>
          <w:rFonts w:asciiTheme="majorBidi" w:hAnsiTheme="majorBidi" w:cstheme="majorBidi"/>
          <w:sz w:val="24"/>
          <w:szCs w:val="24"/>
        </w:rPr>
        <w:t xml:space="preserve">gredients </w:t>
      </w:r>
      <w:r w:rsidR="00E65931" w:rsidRPr="00B00AB9">
        <w:rPr>
          <w:rFonts w:asciiTheme="majorBidi" w:hAnsiTheme="majorBidi" w:cstheme="majorBidi"/>
          <w:sz w:val="24"/>
          <w:szCs w:val="24"/>
        </w:rPr>
        <w:t>by</w:t>
      </w:r>
      <w:r w:rsidR="00274353" w:rsidRPr="00B00AB9">
        <w:rPr>
          <w:rFonts w:asciiTheme="majorBidi" w:hAnsiTheme="majorBidi" w:cstheme="majorBidi"/>
          <w:sz w:val="24"/>
          <w:szCs w:val="24"/>
        </w:rPr>
        <w:t xml:space="preserve"> </w:t>
      </w:r>
      <w:r w:rsidR="00274353" w:rsidRPr="00B00AB9">
        <w:rPr>
          <w:rFonts w:asciiTheme="majorBidi" w:hAnsiTheme="majorBidi" w:cstheme="majorBidi"/>
          <w:i/>
          <w:iCs/>
          <w:sz w:val="24"/>
          <w:szCs w:val="24"/>
        </w:rPr>
        <w:t>Codex Alimentarius</w:t>
      </w:r>
      <w:r w:rsidR="00274353" w:rsidRPr="00B00AB9">
        <w:rPr>
          <w:rFonts w:asciiTheme="majorBidi" w:hAnsiTheme="majorBidi" w:cstheme="majorBidi"/>
          <w:sz w:val="24"/>
          <w:szCs w:val="24"/>
        </w:rPr>
        <w:t xml:space="preserve">. </w:t>
      </w:r>
    </w:p>
    <w:p w14:paraId="1B1DA9BF" w14:textId="021A7E67" w:rsidR="007111A7" w:rsidRPr="00B00AB9" w:rsidRDefault="00533596" w:rsidP="00B22760">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t>Of the 33 infant formulas, 25 contained both DHA and ARA, which are essential omega-3 and omega-6 fatty acid derivatives (Tables S19-S21). In these formulas, ARA</w:t>
      </w:r>
      <w:r w:rsidR="00834F8B">
        <w:rPr>
          <w:rFonts w:asciiTheme="majorBidi" w:hAnsiTheme="majorBidi" w:cstheme="majorBidi"/>
          <w:sz w:val="24"/>
          <w:szCs w:val="24"/>
        </w:rPr>
        <w:t xml:space="preserve"> levels</w:t>
      </w:r>
      <w:r w:rsidRPr="00B00AB9">
        <w:rPr>
          <w:rFonts w:asciiTheme="majorBidi" w:hAnsiTheme="majorBidi" w:cstheme="majorBidi"/>
          <w:sz w:val="24"/>
          <w:szCs w:val="24"/>
        </w:rPr>
        <w:t xml:space="preserve"> are equal to or greater than those of DHA (Figure 6), adhering to Codex Alimentarius guidelines, </w:t>
      </w:r>
      <w:r w:rsidR="00A02FA4" w:rsidRPr="00B00AB9">
        <w:rPr>
          <w:rFonts w:asciiTheme="majorBidi" w:hAnsiTheme="majorBidi" w:cstheme="majorBidi"/>
          <w:sz w:val="24"/>
          <w:szCs w:val="24"/>
        </w:rPr>
        <w:t>which states that ARA content should reach at least the same concentration as DHA</w:t>
      </w:r>
      <w:r w:rsidR="00934930">
        <w:rPr>
          <w:rFonts w:asciiTheme="majorBidi" w:hAnsiTheme="majorBidi" w:cstheme="majorBidi"/>
          <w:sz w:val="24"/>
          <w:szCs w:val="24"/>
        </w:rPr>
        <w:t xml:space="preserve"> </w:t>
      </w:r>
      <w:r w:rsidR="00914C21" w:rsidRPr="00B00AB9">
        <w:rPr>
          <w:rFonts w:asciiTheme="majorBidi" w:hAnsiTheme="majorBidi" w:cstheme="majorBidi"/>
          <w:sz w:val="24"/>
          <w:szCs w:val="24"/>
        </w:rPr>
        <w:fldChar w:fldCharType="begin"/>
      </w:r>
      <w:r w:rsidR="00D23E9D">
        <w:rPr>
          <w:rFonts w:asciiTheme="majorBidi" w:hAnsiTheme="majorBidi" w:cstheme="majorBidi"/>
          <w:sz w:val="24"/>
          <w:szCs w:val="24"/>
        </w:rPr>
        <w:instrText xml:space="preserve"> ADDIN EN.CITE &lt;EndNote&gt;&lt;Cite&gt;&lt;Year&gt;2023&lt;/Year&gt;&lt;RecNum&gt;812&lt;/RecNum&gt;&lt;DisplayText&gt;(WHO, &lt;style font="Times New Roman" size="12"&gt;2023&lt;/style&gt;)&lt;/DisplayText&gt;&lt;record&gt;&lt;rec-number&gt;812&lt;/rec-number&gt;&lt;foreign-keys&gt;&lt;key app="EN" db-id="dwxeapzvr02aave9d0qp0xwtpdt0axv2tpp0" timestamp="1723206687"&gt;812&lt;/key&gt;&lt;/foreign-keys&gt;&lt;ref-type name="Web Page"&gt;12&lt;/ref-type&gt;&lt;contributors&gt;&lt;authors&gt;&lt;author&gt;WHO&lt;/author&gt;&lt;/authors&gt;&lt;/contributors&gt;&lt;titles&gt;&lt;title&gt;&lt;style face="normal" font="Times New Roman" size="12"&gt;World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(2007).&lt;/style&gt;&lt;/title&gt;&lt;/titles&gt;&lt;dates&gt;&lt;year&gt;&lt;style face="normal" font="Times New Roman" size="12"&gt;2023&lt;/style&gt;&lt;/year&gt;&lt;/dates&gt;&lt;urls&gt;&lt;related-urls&gt;&lt;url&gt;&lt;style face="normal" font="Times New Roman" size="12"&gt;https://www.fao.org/fao-who-codexalimentarius/codex-texts/list-standards/en/&lt;/style&gt;&lt;/url&gt;&lt;/related-urls&gt;&lt;/urls&gt;&lt;/record&gt;&lt;/Cite&gt;&lt;/EndNote&gt;</w:instrText>
      </w:r>
      <w:r w:rsidR="00914C21" w:rsidRPr="00B00AB9">
        <w:rPr>
          <w:rFonts w:asciiTheme="majorBidi" w:hAnsiTheme="majorBidi" w:cstheme="majorBidi"/>
          <w:sz w:val="24"/>
          <w:szCs w:val="24"/>
        </w:rPr>
        <w:fldChar w:fldCharType="separate"/>
      </w:r>
      <w:r w:rsidR="002B1722">
        <w:rPr>
          <w:rFonts w:asciiTheme="majorBidi" w:hAnsiTheme="majorBidi" w:cstheme="majorBidi"/>
          <w:noProof/>
          <w:sz w:val="24"/>
          <w:szCs w:val="24"/>
        </w:rPr>
        <w:t xml:space="preserve">(WHO, </w:t>
      </w:r>
      <w:r w:rsidR="002B1722" w:rsidRPr="002B1722">
        <w:rPr>
          <w:rFonts w:ascii="Times New Roman" w:hAnsi="Times New Roman" w:cs="Times New Roman"/>
          <w:noProof/>
          <w:sz w:val="24"/>
          <w:szCs w:val="24"/>
        </w:rPr>
        <w:t>2023</w:t>
      </w:r>
      <w:r w:rsidR="002B1722">
        <w:rPr>
          <w:rFonts w:asciiTheme="majorBidi" w:hAnsiTheme="majorBidi" w:cstheme="majorBidi"/>
          <w:noProof/>
          <w:sz w:val="24"/>
          <w:szCs w:val="24"/>
        </w:rPr>
        <w:t>)</w:t>
      </w:r>
      <w:r w:rsidR="00914C21" w:rsidRPr="00B00AB9">
        <w:rPr>
          <w:rFonts w:asciiTheme="majorBidi" w:hAnsiTheme="majorBidi" w:cstheme="majorBidi"/>
          <w:sz w:val="24"/>
          <w:szCs w:val="24"/>
        </w:rPr>
        <w:fldChar w:fldCharType="end"/>
      </w:r>
      <w:r w:rsidR="00934930">
        <w:rPr>
          <w:rFonts w:asciiTheme="majorBidi" w:hAnsiTheme="majorBidi" w:cstheme="majorBidi"/>
          <w:sz w:val="24"/>
          <w:szCs w:val="24"/>
        </w:rPr>
        <w:t>.</w:t>
      </w:r>
      <w:r w:rsidR="004D1077" w:rsidRPr="00B00AB9">
        <w:rPr>
          <w:rFonts w:asciiTheme="majorBidi" w:hAnsiTheme="majorBidi" w:cstheme="majorBidi"/>
          <w:sz w:val="24"/>
          <w:szCs w:val="24"/>
        </w:rPr>
        <w:t xml:space="preserve"> </w:t>
      </w:r>
      <w:r w:rsidR="00DD2A6E" w:rsidRPr="00B00AB9">
        <w:rPr>
          <w:rFonts w:asciiTheme="majorBidi" w:hAnsiTheme="majorBidi" w:cstheme="majorBidi"/>
          <w:sz w:val="24"/>
          <w:szCs w:val="24"/>
        </w:rPr>
        <w:t>Nan Optipro-2</w:t>
      </w:r>
      <w:r w:rsidR="00DD2A6E" w:rsidRPr="00B00AB9">
        <w:rPr>
          <w:rFonts w:asciiTheme="majorBidi" w:hAnsiTheme="majorBidi" w:cstheme="majorBidi"/>
          <w:sz w:val="24"/>
          <w:szCs w:val="24"/>
          <w:vertAlign w:val="superscript"/>
          <w:lang w:bidi="ar-JO"/>
        </w:rPr>
        <w:t xml:space="preserve">® </w:t>
      </w:r>
      <w:r w:rsidR="000D5F02" w:rsidRPr="00B00AB9">
        <w:rPr>
          <w:rFonts w:asciiTheme="majorBidi" w:hAnsiTheme="majorBidi" w:cstheme="majorBidi"/>
          <w:sz w:val="24"/>
          <w:szCs w:val="24"/>
          <w:lang w:bidi="ar-JO"/>
        </w:rPr>
        <w:t xml:space="preserve">is the only formula </w:t>
      </w:r>
      <w:r w:rsidR="0013374F" w:rsidRPr="00B00AB9">
        <w:rPr>
          <w:rFonts w:asciiTheme="majorBidi" w:hAnsiTheme="majorBidi" w:cstheme="majorBidi"/>
          <w:sz w:val="24"/>
          <w:szCs w:val="24"/>
          <w:lang w:bidi="ar-JO"/>
        </w:rPr>
        <w:t xml:space="preserve">that </w:t>
      </w:r>
      <w:r w:rsidR="00B7125E" w:rsidRPr="00B00AB9">
        <w:rPr>
          <w:rFonts w:asciiTheme="majorBidi" w:hAnsiTheme="majorBidi" w:cstheme="majorBidi"/>
          <w:sz w:val="24"/>
          <w:szCs w:val="24"/>
        </w:rPr>
        <w:t>includes DHA but not ARA</w:t>
      </w:r>
      <w:r w:rsidR="00FB5519">
        <w:rPr>
          <w:rFonts w:asciiTheme="majorBidi" w:hAnsiTheme="majorBidi" w:cstheme="majorBidi"/>
          <w:sz w:val="24"/>
          <w:szCs w:val="24"/>
        </w:rPr>
        <w:t>, while t</w:t>
      </w:r>
      <w:r w:rsidR="00B7125E" w:rsidRPr="00B00AB9">
        <w:rPr>
          <w:rFonts w:asciiTheme="majorBidi" w:hAnsiTheme="majorBidi" w:cstheme="majorBidi"/>
          <w:sz w:val="24"/>
          <w:szCs w:val="24"/>
        </w:rPr>
        <w:t>he remaining seven formulas contained neither</w:t>
      </w:r>
      <w:r w:rsidR="00021AEE" w:rsidRPr="00B00AB9">
        <w:rPr>
          <w:rFonts w:asciiTheme="majorBidi" w:hAnsiTheme="majorBidi" w:cstheme="majorBidi"/>
          <w:sz w:val="24"/>
          <w:szCs w:val="24"/>
        </w:rPr>
        <w:t xml:space="preserve">. </w:t>
      </w:r>
    </w:p>
    <w:p w14:paraId="711EE87E" w14:textId="19EDCA45" w:rsidR="00401D33" w:rsidRDefault="00C81A59" w:rsidP="005B013D">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t>Taurine, the most abundant free amino acid in breast milk</w:t>
      </w:r>
      <w:r w:rsidR="00934930">
        <w:rPr>
          <w:rFonts w:asciiTheme="majorBidi" w:hAnsiTheme="majorBidi" w:cstheme="majorBidi"/>
          <w:sz w:val="24"/>
          <w:szCs w:val="24"/>
        </w:rPr>
        <w:t xml:space="preserve"> </w:t>
      </w:r>
      <w:r w:rsidR="00F61F8B"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&lt;EndNote&gt;&lt;Cite&gt;&lt;Author&gt;Verner&lt;/Author&gt;&lt;Year&gt;2007&lt;/Year&gt;&lt;RecNum&gt;813&lt;/RecNum&gt;&lt;DisplayText&gt;(Verner et al., 2007)&lt;/DisplayText&gt;&lt;record&gt;&lt;rec-number&gt;813&lt;/rec-number&gt;&lt;foreign-keys&gt;&lt;key app="EN" db-id="dwxeapzvr02aave9d0qp0xwtpdt0axv2tpp0" timestamp="1723207103"&gt;813&lt;/key&gt;&lt;/foreign-keys&gt;&lt;ref-type name="Journal Article"&gt;17&lt;/ref-type&gt;&lt;contributors&gt;&lt;authors&gt;&lt;author&gt;Verner, A.&lt;/author&gt;&lt;author&gt;Craig, S.&lt;/author&gt;&lt;author&gt;McGuire, W.&lt;/author&gt;&lt;/authors&gt;&lt;/contributors&gt;&lt;titles&gt;&lt;title&gt;Effect of taurine supplementation on growth and development in preterm or low birth weight infants&lt;/title&gt;&lt;secondary-title&gt;Cochrane Database of Systematic Reviews&lt;/secondary-title&gt;&lt;alt-title&gt;The Cochrane database of systematic reviews&lt;/alt-title&gt;&lt;/titles&gt;&lt;periodical&gt;&lt;full-title&gt;Cochrane Database of Systematic Reviews&lt;/full-title&gt;&lt;abbr-1&gt;Cochrane Database Syst. Rev.&lt;/abbr-1&gt;&lt;/periodical&gt;&lt;alt-periodical&gt;&lt;full-title&gt;Cochrane Database Syst Rev&lt;/full-title&gt;&lt;abbr-1&gt;The Cochrane database of systematic reviews&lt;/abbr-1&gt;&lt;/alt-periodical&gt;&lt;pages&gt;Cd006072&lt;/pages&gt;&lt;volume&gt;2007&lt;/volume&gt;&lt;number&gt;4&lt;/number&gt;&lt;edition&gt;2007/10/19&lt;/edition&gt;&lt;keywords&gt;&lt;keyword&gt;*Enteral Nutrition&lt;/keyword&gt;&lt;keyword&gt;Humans&lt;/keyword&gt;&lt;keyword&gt;*Infant Formula&lt;/keyword&gt;&lt;keyword&gt;Infant, Low Birth Weight/*growth &amp;amp; development&lt;/keyword&gt;&lt;keyword&gt;Infant, Newborn&lt;/keyword&gt;&lt;keyword&gt;Infant, Premature/*growth &amp;amp; development&lt;/keyword&gt;&lt;keyword&gt;Randomized Controlled Trials as Topic&lt;/keyword&gt;&lt;keyword&gt;Taurine/*administration &amp;amp; dosage&lt;/keyword&gt;&lt;/keywords&gt;&lt;dates&gt;&lt;year&gt;2007&lt;/year&gt;&lt;pub-dates&gt;&lt;date&gt;Oct 17&lt;/date&gt;&lt;/pub-dates&gt;&lt;/dates&gt;&lt;isbn&gt;1361-6137&lt;/isbn&gt;&lt;accession-num&gt;17943882&lt;/accession-num&gt;&lt;urls&gt;&lt;/urls&gt;&lt;custom2&gt;PMC8912912&lt;/custom2&gt;&lt;electronic-resource-num&gt;10.1002/14651858.CD006072.pub2&lt;/electronic-resource-num&gt;&lt;remote-database-provider&gt;NLM&lt;/remote-database-provider&gt;&lt;language&gt;eng&lt;/language&gt;&lt;/record&gt;&lt;/Cite&gt;&lt;/EndNote&gt;</w:instrText>
      </w:r>
      <w:r w:rsidR="00F61F8B"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(Verner et al., 2007)</w:t>
      </w:r>
      <w:r w:rsidR="00F61F8B" w:rsidRPr="00B00AB9">
        <w:rPr>
          <w:rFonts w:asciiTheme="majorBidi" w:hAnsiTheme="majorBidi" w:cstheme="majorBidi"/>
          <w:sz w:val="24"/>
          <w:szCs w:val="24"/>
        </w:rPr>
        <w:fldChar w:fldCharType="end"/>
      </w:r>
      <w:r w:rsidR="00B46854">
        <w:rPr>
          <w:rFonts w:asciiTheme="majorBidi" w:hAnsiTheme="majorBidi" w:cstheme="majorBidi"/>
          <w:sz w:val="24"/>
          <w:szCs w:val="24"/>
        </w:rPr>
        <w:t>, was found in</w:t>
      </w:r>
      <w:r w:rsidRPr="00B00AB9">
        <w:rPr>
          <w:rFonts w:asciiTheme="majorBidi" w:hAnsiTheme="majorBidi" w:cstheme="majorBidi"/>
          <w:sz w:val="24"/>
          <w:szCs w:val="24"/>
        </w:rPr>
        <w:t xml:space="preserve"> </w:t>
      </w:r>
      <w:r w:rsidR="002076FC">
        <w:rPr>
          <w:rFonts w:asciiTheme="majorBidi" w:hAnsiTheme="majorBidi" w:cstheme="majorBidi"/>
          <w:sz w:val="24"/>
          <w:szCs w:val="24"/>
        </w:rPr>
        <w:t>30</w:t>
      </w:r>
      <w:r w:rsidRPr="00B00AB9">
        <w:rPr>
          <w:rFonts w:asciiTheme="majorBidi" w:hAnsiTheme="majorBidi" w:cstheme="majorBidi"/>
          <w:sz w:val="24"/>
          <w:szCs w:val="24"/>
        </w:rPr>
        <w:t xml:space="preserve"> of the 33 infant formulas in amounts below the maximum level </w:t>
      </w:r>
      <w:r w:rsidR="00F15789">
        <w:rPr>
          <w:rFonts w:asciiTheme="majorBidi" w:hAnsiTheme="majorBidi" w:cstheme="majorBidi"/>
          <w:sz w:val="24"/>
          <w:szCs w:val="24"/>
        </w:rPr>
        <w:t>(</w:t>
      </w:r>
      <w:r w:rsidRPr="00B00AB9">
        <w:rPr>
          <w:rFonts w:asciiTheme="majorBidi" w:hAnsiTheme="majorBidi" w:cstheme="majorBidi"/>
          <w:sz w:val="24"/>
          <w:szCs w:val="24"/>
        </w:rPr>
        <w:t>12 mg/100 Kcal</w:t>
      </w:r>
      <w:r w:rsidR="00F15789">
        <w:rPr>
          <w:rFonts w:asciiTheme="majorBidi" w:hAnsiTheme="majorBidi" w:cstheme="majorBidi"/>
          <w:sz w:val="24"/>
          <w:szCs w:val="24"/>
        </w:rPr>
        <w:t>)</w:t>
      </w:r>
      <w:r w:rsidRPr="00B00AB9">
        <w:rPr>
          <w:rFonts w:asciiTheme="majorBidi" w:hAnsiTheme="majorBidi" w:cstheme="majorBidi"/>
          <w:sz w:val="24"/>
          <w:szCs w:val="24"/>
        </w:rPr>
        <w:t xml:space="preserve"> (Figure </w:t>
      </w:r>
      <w:r w:rsidR="00700529">
        <w:rPr>
          <w:rFonts w:asciiTheme="majorBidi" w:hAnsiTheme="majorBidi" w:cstheme="majorBidi"/>
          <w:sz w:val="24"/>
          <w:szCs w:val="24"/>
        </w:rPr>
        <w:t>7</w:t>
      </w:r>
      <w:r w:rsidRPr="00B00AB9">
        <w:rPr>
          <w:rFonts w:asciiTheme="majorBidi" w:hAnsiTheme="majorBidi" w:cstheme="majorBidi"/>
          <w:sz w:val="24"/>
          <w:szCs w:val="24"/>
        </w:rPr>
        <w:t>). Three formulas</w:t>
      </w:r>
      <w:r w:rsidR="00F15789">
        <w:rPr>
          <w:rFonts w:asciiTheme="majorBidi" w:hAnsiTheme="majorBidi" w:cstheme="majorBidi"/>
          <w:sz w:val="24"/>
          <w:szCs w:val="24"/>
        </w:rPr>
        <w:t xml:space="preserve">, </w:t>
      </w:r>
      <w:r w:rsidR="00F15789" w:rsidRPr="00B00AB9">
        <w:rPr>
          <w:rFonts w:asciiTheme="majorBidi" w:hAnsiTheme="majorBidi" w:cstheme="majorBidi"/>
          <w:sz w:val="24"/>
          <w:szCs w:val="24"/>
        </w:rPr>
        <w:t>one is for 0-12 months and two for 6-12 months</w:t>
      </w:r>
      <w:r w:rsidR="00872DDC">
        <w:rPr>
          <w:rFonts w:asciiTheme="majorBidi" w:hAnsiTheme="majorBidi" w:cstheme="majorBidi"/>
          <w:sz w:val="24"/>
          <w:szCs w:val="24"/>
        </w:rPr>
        <w:t xml:space="preserve"> infants, </w:t>
      </w:r>
      <w:r w:rsidRPr="00B00AB9">
        <w:rPr>
          <w:rFonts w:asciiTheme="majorBidi" w:hAnsiTheme="majorBidi" w:cstheme="majorBidi"/>
          <w:sz w:val="24"/>
          <w:szCs w:val="24"/>
        </w:rPr>
        <w:t>do not list taurine on their nutritional panels</w:t>
      </w:r>
      <w:r w:rsidR="002A11BA">
        <w:rPr>
          <w:rFonts w:asciiTheme="majorBidi" w:hAnsiTheme="majorBidi" w:cstheme="majorBidi"/>
          <w:sz w:val="24"/>
          <w:szCs w:val="24"/>
        </w:rPr>
        <w:t xml:space="preserve"> </w:t>
      </w:r>
      <w:r w:rsidRPr="00B00AB9">
        <w:rPr>
          <w:rFonts w:asciiTheme="majorBidi" w:hAnsiTheme="majorBidi" w:cstheme="majorBidi"/>
          <w:sz w:val="24"/>
          <w:szCs w:val="24"/>
        </w:rPr>
        <w:t>(Tables S19-S21).</w:t>
      </w:r>
      <w:r w:rsidR="0076003D" w:rsidRPr="00B00AB9">
        <w:rPr>
          <w:rFonts w:asciiTheme="majorBidi" w:hAnsiTheme="majorBidi" w:cstheme="majorBidi"/>
          <w:sz w:val="24"/>
          <w:szCs w:val="24"/>
        </w:rPr>
        <w:t xml:space="preserve"> </w:t>
      </w:r>
      <w:r w:rsidR="002A11BA" w:rsidRPr="00F207D5">
        <w:rPr>
          <w:rFonts w:asciiTheme="majorBidi" w:hAnsiTheme="majorBidi" w:cstheme="majorBidi"/>
          <w:sz w:val="24"/>
          <w:szCs w:val="24"/>
        </w:rPr>
        <w:t>Additionally</w:t>
      </w:r>
      <w:r w:rsidR="00DF259B" w:rsidRPr="00B00AB9">
        <w:rPr>
          <w:rFonts w:asciiTheme="majorBidi" w:hAnsiTheme="majorBidi" w:cstheme="majorBidi"/>
          <w:sz w:val="24"/>
          <w:szCs w:val="24"/>
        </w:rPr>
        <w:t xml:space="preserve">, 24 </w:t>
      </w:r>
      <w:r w:rsidR="00B72BA2">
        <w:rPr>
          <w:rFonts w:asciiTheme="majorBidi" w:hAnsiTheme="majorBidi" w:cstheme="majorBidi"/>
          <w:sz w:val="24"/>
          <w:szCs w:val="24"/>
        </w:rPr>
        <w:t>formulas</w:t>
      </w:r>
      <w:r w:rsidR="00E718A2" w:rsidRPr="00B00AB9">
        <w:rPr>
          <w:rFonts w:asciiTheme="majorBidi" w:hAnsiTheme="majorBidi" w:cstheme="majorBidi"/>
          <w:sz w:val="24"/>
          <w:szCs w:val="24"/>
        </w:rPr>
        <w:t xml:space="preserve"> </w:t>
      </w:r>
      <w:r w:rsidR="00756514" w:rsidRPr="00B00AB9">
        <w:rPr>
          <w:rFonts w:asciiTheme="majorBidi" w:hAnsiTheme="majorBidi" w:cstheme="majorBidi"/>
          <w:sz w:val="24"/>
          <w:szCs w:val="24"/>
        </w:rPr>
        <w:t xml:space="preserve">have </w:t>
      </w:r>
      <w:r w:rsidR="00B72BA2">
        <w:rPr>
          <w:rFonts w:asciiTheme="majorBidi" w:hAnsiTheme="majorBidi" w:cstheme="majorBidi"/>
          <w:sz w:val="24"/>
          <w:szCs w:val="24"/>
        </w:rPr>
        <w:t xml:space="preserve">added </w:t>
      </w:r>
      <w:r w:rsidR="00756514" w:rsidRPr="00B00AB9">
        <w:rPr>
          <w:rFonts w:asciiTheme="majorBidi" w:hAnsiTheme="majorBidi" w:cstheme="majorBidi"/>
          <w:sz w:val="24"/>
          <w:szCs w:val="24"/>
        </w:rPr>
        <w:t>nucleotides</w:t>
      </w:r>
      <w:r w:rsidR="00B72BA2">
        <w:rPr>
          <w:rFonts w:asciiTheme="majorBidi" w:hAnsiTheme="majorBidi" w:cstheme="majorBidi"/>
          <w:sz w:val="24"/>
          <w:szCs w:val="24"/>
        </w:rPr>
        <w:t xml:space="preserve">, with </w:t>
      </w:r>
      <w:r w:rsidR="007517A4" w:rsidRPr="00B00AB9">
        <w:rPr>
          <w:rFonts w:asciiTheme="majorBidi" w:hAnsiTheme="majorBidi" w:cstheme="majorBidi"/>
          <w:sz w:val="24"/>
          <w:szCs w:val="24"/>
        </w:rPr>
        <w:t xml:space="preserve">11 </w:t>
      </w:r>
      <w:r w:rsidR="00CE633A" w:rsidRPr="00B00AB9">
        <w:rPr>
          <w:rFonts w:asciiTheme="majorBidi" w:hAnsiTheme="majorBidi" w:cstheme="majorBidi"/>
          <w:sz w:val="24"/>
          <w:szCs w:val="24"/>
        </w:rPr>
        <w:t>specify</w:t>
      </w:r>
      <w:r w:rsidR="00B72BA2">
        <w:rPr>
          <w:rFonts w:asciiTheme="majorBidi" w:hAnsiTheme="majorBidi" w:cstheme="majorBidi"/>
          <w:sz w:val="24"/>
          <w:szCs w:val="24"/>
        </w:rPr>
        <w:t>ing</w:t>
      </w:r>
      <w:r w:rsidR="00CE633A" w:rsidRPr="00B00AB9">
        <w:rPr>
          <w:rFonts w:asciiTheme="majorBidi" w:hAnsiTheme="majorBidi" w:cstheme="majorBidi"/>
          <w:sz w:val="24"/>
          <w:szCs w:val="24"/>
        </w:rPr>
        <w:t xml:space="preserve"> </w:t>
      </w:r>
      <w:r w:rsidR="00772A42" w:rsidRPr="00B00AB9">
        <w:rPr>
          <w:rFonts w:asciiTheme="majorBidi" w:hAnsiTheme="majorBidi" w:cstheme="majorBidi"/>
          <w:sz w:val="24"/>
          <w:szCs w:val="24"/>
        </w:rPr>
        <w:t>the level</w:t>
      </w:r>
      <w:r w:rsidR="00C96E84" w:rsidRPr="00B00AB9">
        <w:rPr>
          <w:rFonts w:asciiTheme="majorBidi" w:hAnsiTheme="majorBidi" w:cstheme="majorBidi"/>
          <w:sz w:val="24"/>
          <w:szCs w:val="24"/>
        </w:rPr>
        <w:t>s</w:t>
      </w:r>
      <w:r w:rsidR="00772A42" w:rsidRPr="00B00AB9">
        <w:rPr>
          <w:rFonts w:asciiTheme="majorBidi" w:hAnsiTheme="majorBidi" w:cstheme="majorBidi"/>
          <w:sz w:val="24"/>
          <w:szCs w:val="24"/>
        </w:rPr>
        <w:t xml:space="preserve"> of </w:t>
      </w:r>
      <w:r w:rsidR="00C96E84" w:rsidRPr="00B00AB9">
        <w:rPr>
          <w:rFonts w:asciiTheme="majorBidi" w:hAnsiTheme="majorBidi" w:cstheme="majorBidi"/>
          <w:sz w:val="24"/>
          <w:szCs w:val="24"/>
        </w:rPr>
        <w:t xml:space="preserve">the </w:t>
      </w:r>
      <w:r w:rsidR="00875964" w:rsidRPr="00B00AB9">
        <w:rPr>
          <w:rFonts w:asciiTheme="majorBidi" w:hAnsiTheme="majorBidi" w:cstheme="majorBidi"/>
          <w:sz w:val="24"/>
          <w:szCs w:val="24"/>
        </w:rPr>
        <w:t>five different nucleotides added to their formulations</w:t>
      </w:r>
      <w:r w:rsidR="00D45404" w:rsidRPr="00B00AB9">
        <w:rPr>
          <w:rFonts w:asciiTheme="majorBidi" w:hAnsiTheme="majorBidi" w:cstheme="majorBidi"/>
          <w:sz w:val="24"/>
          <w:szCs w:val="24"/>
        </w:rPr>
        <w:t xml:space="preserve"> (Tables S19-S21).</w:t>
      </w:r>
    </w:p>
    <w:p w14:paraId="11D944AE" w14:textId="77777777" w:rsidR="00D72003" w:rsidRPr="00B00AB9" w:rsidRDefault="00D72003" w:rsidP="00D72003">
      <w:pPr>
        <w:spacing w:after="0" w:line="480" w:lineRule="auto"/>
        <w:rPr>
          <w:rFonts w:asciiTheme="majorBidi" w:hAnsiTheme="majorBidi" w:cstheme="majorBidi"/>
          <w:b/>
          <w:bCs/>
          <w:sz w:val="24"/>
          <w:szCs w:val="24"/>
          <w:lang w:bidi="ar-JO"/>
        </w:rPr>
      </w:pPr>
      <w:r w:rsidRPr="00B00AB9">
        <w:rPr>
          <w:rFonts w:asciiTheme="majorBidi" w:hAnsiTheme="majorBidi" w:cstheme="majorBidi"/>
          <w:b/>
          <w:bCs/>
          <w:noProof/>
          <w:sz w:val="24"/>
          <w:szCs w:val="24"/>
          <w:lang w:bidi="ar-JO"/>
        </w:rPr>
        <w:lastRenderedPageBreak/>
        <w:drawing>
          <wp:inline distT="0" distB="0" distL="0" distR="0" wp14:anchorId="62CFC810" wp14:editId="15781733">
            <wp:extent cx="5145437" cy="4377470"/>
            <wp:effectExtent l="0" t="0" r="0" b="0"/>
            <wp:docPr id="342485903"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35368FC2-7C90-EE7C-42F3-890F0FB6E2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85903" name="Picture 6" descr="A black background with a black square&#10;&#10;Description automatically generated with medium confidence">
                      <a:extLst>
                        <a:ext uri="{FF2B5EF4-FFF2-40B4-BE49-F238E27FC236}">
                          <a16:creationId xmlns:a16="http://schemas.microsoft.com/office/drawing/2014/main" id="{35368FC2-7C90-EE7C-42F3-890F0FB6E242}"/>
                        </a:ext>
                      </a:extLst>
                    </pic:cNvPr>
                    <pic:cNvPicPr>
                      <a:picLocks noChangeAspect="1"/>
                    </pic:cNvPicPr>
                  </pic:nvPicPr>
                  <pic:blipFill>
                    <a:blip r:embed="rId13"/>
                    <a:stretch>
                      <a:fillRect/>
                    </a:stretch>
                  </pic:blipFill>
                  <pic:spPr>
                    <a:xfrm>
                      <a:off x="0" y="0"/>
                      <a:ext cx="5149876" cy="4381246"/>
                    </a:xfrm>
                    <a:prstGeom prst="rect">
                      <a:avLst/>
                    </a:prstGeom>
                  </pic:spPr>
                </pic:pic>
              </a:graphicData>
            </a:graphic>
          </wp:inline>
        </w:drawing>
      </w:r>
    </w:p>
    <w:p w14:paraId="0F530F2A" w14:textId="7CDE4D4C" w:rsidR="00D72003" w:rsidRPr="00B00AB9" w:rsidRDefault="00D72003" w:rsidP="00D506C4">
      <w:pPr>
        <w:spacing w:after="360" w:line="240" w:lineRule="auto"/>
        <w:ind w:left="720"/>
        <w:jc w:val="both"/>
        <w:rPr>
          <w:rFonts w:asciiTheme="majorBidi" w:hAnsiTheme="majorBidi" w:cstheme="majorBidi"/>
          <w:sz w:val="24"/>
          <w:szCs w:val="24"/>
        </w:rPr>
      </w:pPr>
      <w:r w:rsidRPr="00B00AB9">
        <w:rPr>
          <w:rFonts w:asciiTheme="majorBidi" w:hAnsiTheme="majorBidi" w:cstheme="majorBidi"/>
          <w:b/>
          <w:bCs/>
          <w:sz w:val="24"/>
          <w:szCs w:val="24"/>
        </w:rPr>
        <w:t xml:space="preserve">Figure </w:t>
      </w:r>
      <w:r w:rsidR="00171541">
        <w:rPr>
          <w:rFonts w:asciiTheme="majorBidi" w:hAnsiTheme="majorBidi" w:cstheme="majorBidi"/>
          <w:b/>
          <w:bCs/>
          <w:sz w:val="24"/>
          <w:szCs w:val="24"/>
        </w:rPr>
        <w:t>7</w:t>
      </w:r>
      <w:r w:rsidRPr="00B00AB9">
        <w:rPr>
          <w:rFonts w:asciiTheme="majorBidi" w:hAnsiTheme="majorBidi" w:cstheme="majorBidi"/>
          <w:b/>
          <w:bCs/>
          <w:sz w:val="24"/>
          <w:szCs w:val="24"/>
        </w:rPr>
        <w:t>.</w:t>
      </w:r>
      <w:r w:rsidRPr="00B00AB9">
        <w:rPr>
          <w:rFonts w:asciiTheme="majorBidi" w:hAnsiTheme="majorBidi" w:cstheme="majorBidi"/>
          <w:sz w:val="24"/>
          <w:szCs w:val="24"/>
        </w:rPr>
        <w:t xml:space="preserve"> The contents of optional ingredients in the 3</w:t>
      </w:r>
      <w:r w:rsidRPr="00B00AB9">
        <w:rPr>
          <w:rFonts w:asciiTheme="majorBidi" w:hAnsiTheme="majorBidi" w:cstheme="majorBidi" w:hint="cs"/>
          <w:sz w:val="24"/>
          <w:szCs w:val="24"/>
          <w:rtl/>
        </w:rPr>
        <w:t>3</w:t>
      </w:r>
      <w:r w:rsidRPr="00B00AB9">
        <w:rPr>
          <w:rFonts w:asciiTheme="majorBidi" w:hAnsiTheme="majorBidi" w:cstheme="majorBidi"/>
          <w:sz w:val="24"/>
          <w:szCs w:val="24"/>
        </w:rPr>
        <w:t xml:space="preserve"> infant formulas available in Jordan</w:t>
      </w:r>
      <w:r w:rsidR="00886A9C">
        <w:rPr>
          <w:rFonts w:asciiTheme="majorBidi" w:hAnsiTheme="majorBidi" w:cstheme="majorBidi"/>
          <w:sz w:val="24"/>
          <w:szCs w:val="24"/>
        </w:rPr>
        <w:t xml:space="preserve"> presented </w:t>
      </w:r>
      <w:r w:rsidR="00886A9C" w:rsidRPr="00A15C0F">
        <w:rPr>
          <w:rFonts w:asciiTheme="majorBidi" w:hAnsiTheme="majorBidi" w:cstheme="majorBidi"/>
          <w:sz w:val="24"/>
          <w:szCs w:val="24"/>
          <w:highlight w:val="yellow"/>
        </w:rPr>
        <w:t xml:space="preserve">in </w:t>
      </w:r>
      <w:r w:rsidR="00AE1A5E" w:rsidRPr="00A15C0F">
        <w:rPr>
          <w:rFonts w:asciiTheme="majorBidi" w:hAnsiTheme="majorBidi" w:cstheme="majorBidi"/>
          <w:sz w:val="24"/>
          <w:szCs w:val="24"/>
          <w:highlight w:val="yellow"/>
        </w:rPr>
        <w:t xml:space="preserve">mg/Kcal. </w:t>
      </w:r>
      <w:r w:rsidR="00AE1A5E" w:rsidRPr="00A15C0F">
        <w:rPr>
          <w:rFonts w:asciiTheme="majorBidi" w:hAnsiTheme="majorBidi" w:cstheme="majorBidi"/>
          <w:b/>
          <w:bCs/>
          <w:sz w:val="24"/>
          <w:szCs w:val="24"/>
          <w:highlight w:val="yellow"/>
        </w:rPr>
        <w:t>A.</w:t>
      </w:r>
      <w:r w:rsidR="00AE1A5E" w:rsidRPr="00A15C0F">
        <w:rPr>
          <w:rFonts w:asciiTheme="majorBidi" w:hAnsiTheme="majorBidi" w:cstheme="majorBidi"/>
          <w:sz w:val="24"/>
          <w:szCs w:val="24"/>
          <w:highlight w:val="yellow"/>
        </w:rPr>
        <w:t xml:space="preserve"> </w:t>
      </w:r>
      <w:r w:rsidR="0015432E" w:rsidRPr="00A15C0F">
        <w:rPr>
          <w:rFonts w:asciiTheme="majorBidi" w:hAnsiTheme="majorBidi" w:cstheme="majorBidi"/>
          <w:sz w:val="24"/>
          <w:szCs w:val="24"/>
          <w:highlight w:val="yellow"/>
        </w:rPr>
        <w:t xml:space="preserve">Docosahexaenoic acid (DHA) content. </w:t>
      </w:r>
      <w:r w:rsidR="0015432E" w:rsidRPr="00A15C0F">
        <w:rPr>
          <w:rFonts w:asciiTheme="majorBidi" w:hAnsiTheme="majorBidi" w:cstheme="majorBidi"/>
          <w:b/>
          <w:bCs/>
          <w:sz w:val="24"/>
          <w:szCs w:val="24"/>
          <w:highlight w:val="yellow"/>
        </w:rPr>
        <w:t>B.</w:t>
      </w:r>
      <w:r w:rsidR="0015432E" w:rsidRPr="00A15C0F">
        <w:rPr>
          <w:rFonts w:asciiTheme="majorBidi" w:hAnsiTheme="majorBidi" w:cstheme="majorBidi"/>
          <w:sz w:val="24"/>
          <w:szCs w:val="24"/>
          <w:highlight w:val="yellow"/>
        </w:rPr>
        <w:t xml:space="preserve"> Arachidonic acid (ARA) content. </w:t>
      </w:r>
      <w:r w:rsidR="0015432E" w:rsidRPr="00A15C0F">
        <w:rPr>
          <w:rFonts w:asciiTheme="majorBidi" w:hAnsiTheme="majorBidi" w:cstheme="majorBidi"/>
          <w:b/>
          <w:bCs/>
          <w:sz w:val="24"/>
          <w:szCs w:val="24"/>
          <w:highlight w:val="yellow"/>
        </w:rPr>
        <w:t>C.</w:t>
      </w:r>
      <w:r w:rsidR="0015432E" w:rsidRPr="00A15C0F">
        <w:rPr>
          <w:rFonts w:asciiTheme="majorBidi" w:hAnsiTheme="majorBidi" w:cstheme="majorBidi"/>
          <w:sz w:val="24"/>
          <w:szCs w:val="24"/>
          <w:highlight w:val="yellow"/>
        </w:rPr>
        <w:t xml:space="preserve"> Taurine content</w:t>
      </w:r>
      <w:r w:rsidR="00D506C4" w:rsidRPr="00A15C0F">
        <w:rPr>
          <w:rFonts w:asciiTheme="majorBidi" w:hAnsiTheme="majorBidi" w:cstheme="majorBidi"/>
          <w:sz w:val="24"/>
          <w:szCs w:val="24"/>
          <w:highlight w:val="yellow"/>
        </w:rPr>
        <w:t xml:space="preserve">. </w:t>
      </w:r>
      <w:r w:rsidR="00D506C4" w:rsidRPr="00A15C0F">
        <w:rPr>
          <w:rFonts w:asciiTheme="majorBidi" w:hAnsiTheme="majorBidi" w:cstheme="majorBidi"/>
          <w:b/>
          <w:bCs/>
          <w:sz w:val="24"/>
          <w:szCs w:val="24"/>
          <w:highlight w:val="yellow"/>
        </w:rPr>
        <w:t>D.</w:t>
      </w:r>
      <w:r w:rsidR="00D506C4" w:rsidRPr="00A15C0F">
        <w:rPr>
          <w:rFonts w:asciiTheme="majorBidi" w:hAnsiTheme="majorBidi" w:cstheme="majorBidi"/>
          <w:sz w:val="24"/>
          <w:szCs w:val="24"/>
          <w:highlight w:val="yellow"/>
        </w:rPr>
        <w:t xml:space="preserve"> Nucleotides content.</w:t>
      </w:r>
      <w:r w:rsidR="00D506C4">
        <w:rPr>
          <w:rFonts w:asciiTheme="majorBidi" w:hAnsiTheme="majorBidi" w:cstheme="majorBidi"/>
          <w:sz w:val="24"/>
          <w:szCs w:val="24"/>
        </w:rPr>
        <w:t xml:space="preserve"> </w:t>
      </w:r>
    </w:p>
    <w:p w14:paraId="6CE711E6" w14:textId="3BAF4236" w:rsidR="0031180F" w:rsidRPr="00B00AB9" w:rsidRDefault="0031180F" w:rsidP="0031180F">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t xml:space="preserve">Besides the previously mentioned optional ingredients, some formulas </w:t>
      </w:r>
      <w:r w:rsidR="003E1DCB" w:rsidRPr="00B00AB9">
        <w:rPr>
          <w:rFonts w:asciiTheme="majorBidi" w:hAnsiTheme="majorBidi" w:cstheme="majorBidi"/>
          <w:sz w:val="24"/>
          <w:szCs w:val="24"/>
        </w:rPr>
        <w:t>include additional</w:t>
      </w:r>
      <w:r w:rsidRPr="00B00AB9">
        <w:rPr>
          <w:rFonts w:asciiTheme="majorBidi" w:hAnsiTheme="majorBidi" w:cstheme="majorBidi"/>
          <w:sz w:val="24"/>
          <w:szCs w:val="24"/>
        </w:rPr>
        <w:t xml:space="preserve"> optional substances</w:t>
      </w:r>
      <w:r w:rsidR="00CC2525" w:rsidRPr="00B00AB9">
        <w:rPr>
          <w:rFonts w:asciiTheme="majorBidi" w:hAnsiTheme="majorBidi" w:cstheme="majorBidi"/>
          <w:sz w:val="24"/>
          <w:szCs w:val="24"/>
        </w:rPr>
        <w:t xml:space="preserve"> such as </w:t>
      </w:r>
      <w:r w:rsidRPr="00B00AB9">
        <w:rPr>
          <w:rFonts w:asciiTheme="majorBidi" w:hAnsiTheme="majorBidi" w:cstheme="majorBidi"/>
          <w:sz w:val="24"/>
          <w:szCs w:val="24"/>
        </w:rPr>
        <w:t xml:space="preserve">oligosaccharides, </w:t>
      </w:r>
      <w:r w:rsidR="00402B22" w:rsidRPr="00B00AB9">
        <w:rPr>
          <w:rFonts w:asciiTheme="majorBidi" w:hAnsiTheme="majorBidi" w:cstheme="majorBidi"/>
          <w:sz w:val="24"/>
          <w:szCs w:val="24"/>
        </w:rPr>
        <w:t xml:space="preserve">carotenoids, </w:t>
      </w:r>
      <w:r w:rsidRPr="00B00AB9">
        <w:rPr>
          <w:rFonts w:asciiTheme="majorBidi" w:hAnsiTheme="majorBidi" w:cstheme="majorBidi"/>
          <w:sz w:val="24"/>
          <w:szCs w:val="24"/>
        </w:rPr>
        <w:t xml:space="preserve">free amino acids, phospholipids, </w:t>
      </w:r>
      <w:r w:rsidR="00402B22" w:rsidRPr="00B00AB9">
        <w:rPr>
          <w:rFonts w:asciiTheme="majorBidi" w:hAnsiTheme="majorBidi" w:cstheme="majorBidi"/>
          <w:sz w:val="24"/>
          <w:szCs w:val="24"/>
        </w:rPr>
        <w:t xml:space="preserve">and </w:t>
      </w:r>
      <w:proofErr w:type="spellStart"/>
      <w:r w:rsidRPr="00B00AB9">
        <w:rPr>
          <w:rFonts w:asciiTheme="majorBidi" w:hAnsiTheme="majorBidi" w:cstheme="majorBidi"/>
          <w:sz w:val="24"/>
          <w:szCs w:val="24"/>
        </w:rPr>
        <w:t>sphingomylin</w:t>
      </w:r>
      <w:proofErr w:type="spellEnd"/>
      <w:r w:rsidRPr="00B00AB9">
        <w:rPr>
          <w:rFonts w:asciiTheme="majorBidi" w:hAnsiTheme="majorBidi" w:cstheme="majorBidi"/>
          <w:sz w:val="24"/>
          <w:szCs w:val="24"/>
        </w:rPr>
        <w:t xml:space="preserve">. </w:t>
      </w:r>
    </w:p>
    <w:p w14:paraId="3B5267B7" w14:textId="3BA32A9D" w:rsidR="007B608A" w:rsidRPr="00B00AB9" w:rsidRDefault="00A64BF1" w:rsidP="00E52443">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t>O</w:t>
      </w:r>
      <w:r w:rsidR="00963EEC" w:rsidRPr="00B00AB9">
        <w:rPr>
          <w:rFonts w:asciiTheme="majorBidi" w:hAnsiTheme="majorBidi" w:cstheme="majorBidi"/>
          <w:sz w:val="24"/>
          <w:szCs w:val="24"/>
        </w:rPr>
        <w:t xml:space="preserve">ligosaccharides </w:t>
      </w:r>
      <w:r w:rsidRPr="00B00AB9">
        <w:rPr>
          <w:rFonts w:asciiTheme="majorBidi" w:hAnsiTheme="majorBidi" w:cstheme="majorBidi"/>
          <w:sz w:val="24"/>
          <w:szCs w:val="24"/>
        </w:rPr>
        <w:t xml:space="preserve">are </w:t>
      </w:r>
      <w:r w:rsidR="00963EEC" w:rsidRPr="00B00AB9">
        <w:rPr>
          <w:rFonts w:asciiTheme="majorBidi" w:hAnsiTheme="majorBidi" w:cstheme="majorBidi"/>
          <w:sz w:val="24"/>
          <w:szCs w:val="24"/>
        </w:rPr>
        <w:t xml:space="preserve">non-digestible carbohydrates added to infant formula </w:t>
      </w:r>
      <w:r w:rsidR="00F27D47" w:rsidRPr="00B00AB9">
        <w:rPr>
          <w:rFonts w:asciiTheme="majorBidi" w:hAnsiTheme="majorBidi" w:cstheme="majorBidi"/>
          <w:sz w:val="24"/>
          <w:szCs w:val="24"/>
        </w:rPr>
        <w:t xml:space="preserve">to mimic </w:t>
      </w:r>
      <w:r w:rsidR="00963EEC" w:rsidRPr="00B00AB9">
        <w:rPr>
          <w:rFonts w:asciiTheme="majorBidi" w:hAnsiTheme="majorBidi" w:cstheme="majorBidi"/>
          <w:sz w:val="24"/>
          <w:szCs w:val="24"/>
        </w:rPr>
        <w:t>human milk oligosaccharides</w:t>
      </w:r>
      <w:r w:rsidR="00934930">
        <w:rPr>
          <w:rFonts w:asciiTheme="majorBidi" w:hAnsiTheme="majorBidi" w:cstheme="majorBidi"/>
          <w:sz w:val="24"/>
          <w:szCs w:val="24"/>
        </w:rPr>
        <w:t xml:space="preserve"> </w:t>
      </w:r>
      <w:r w:rsidR="00914C21" w:rsidRPr="00B00AB9">
        <w:rPr>
          <w:rFonts w:asciiTheme="majorBidi" w:hAnsiTheme="majorBidi" w:cstheme="majorBidi"/>
          <w:sz w:val="24"/>
          <w:szCs w:val="24"/>
        </w:rPr>
        <w:fldChar w:fldCharType="begin">
          <w:fldData xml:space="preserve">PEVuZE5vdGU+PENpdGU+PEF1dGhvcj5Ba2tlcm1hbjwvQXV0aG9yPjxZZWFyPjIwMjI8L1llYXI+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PEVuZE5vdGU+PENpdGU+PEF1dGhvcj5Ba2tlcm1hbjwvQXV0aG9yPjxZZWFyPjIwMjI8L1llYXI+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914C21" w:rsidRPr="00B00AB9">
        <w:rPr>
          <w:rFonts w:asciiTheme="majorBidi" w:hAnsiTheme="majorBidi" w:cstheme="majorBidi"/>
          <w:sz w:val="24"/>
          <w:szCs w:val="24"/>
        </w:rPr>
      </w:r>
      <w:r w:rsidR="00914C21"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(Akkerman et al., 2022)</w:t>
      </w:r>
      <w:r w:rsidR="00914C21" w:rsidRPr="00B00AB9">
        <w:rPr>
          <w:rFonts w:asciiTheme="majorBidi" w:hAnsiTheme="majorBidi" w:cstheme="majorBidi"/>
          <w:sz w:val="24"/>
          <w:szCs w:val="24"/>
        </w:rPr>
        <w:fldChar w:fldCharType="end"/>
      </w:r>
      <w:r w:rsidR="00934930">
        <w:rPr>
          <w:rFonts w:asciiTheme="majorBidi" w:hAnsiTheme="majorBidi" w:cstheme="majorBidi"/>
          <w:sz w:val="24"/>
          <w:szCs w:val="24"/>
        </w:rPr>
        <w:t>.</w:t>
      </w:r>
      <w:r w:rsidR="00F27D47" w:rsidRPr="00B00AB9">
        <w:rPr>
          <w:rFonts w:asciiTheme="majorBidi" w:hAnsiTheme="majorBidi" w:cstheme="majorBidi"/>
          <w:sz w:val="24"/>
          <w:szCs w:val="24"/>
        </w:rPr>
        <w:t xml:space="preserve"> </w:t>
      </w:r>
      <w:r w:rsidR="0038777A" w:rsidRPr="00B00AB9">
        <w:rPr>
          <w:rFonts w:asciiTheme="majorBidi" w:hAnsiTheme="majorBidi" w:cstheme="majorBidi"/>
          <w:sz w:val="24"/>
          <w:szCs w:val="24"/>
        </w:rPr>
        <w:t>O</w:t>
      </w:r>
      <w:r w:rsidR="00700CCB" w:rsidRPr="00B00AB9">
        <w:rPr>
          <w:rFonts w:asciiTheme="majorBidi" w:hAnsiTheme="majorBidi" w:cstheme="majorBidi"/>
          <w:sz w:val="24"/>
          <w:szCs w:val="24"/>
        </w:rPr>
        <w:t xml:space="preserve">ligosaccharides </w:t>
      </w:r>
      <w:r w:rsidR="00E63408" w:rsidRPr="00B00AB9">
        <w:rPr>
          <w:rFonts w:asciiTheme="majorBidi" w:hAnsiTheme="majorBidi" w:cstheme="majorBidi"/>
          <w:sz w:val="24"/>
          <w:szCs w:val="24"/>
        </w:rPr>
        <w:t xml:space="preserve">can be present in infant formulas </w:t>
      </w:r>
      <w:r w:rsidR="00F91027" w:rsidRPr="00B00AB9">
        <w:rPr>
          <w:rFonts w:asciiTheme="majorBidi" w:hAnsiTheme="majorBidi" w:cstheme="majorBidi"/>
          <w:sz w:val="24"/>
          <w:szCs w:val="24"/>
        </w:rPr>
        <w:t>as</w:t>
      </w:r>
      <w:r w:rsidR="00700CCB" w:rsidRPr="00B00AB9">
        <w:rPr>
          <w:rFonts w:asciiTheme="majorBidi" w:hAnsiTheme="majorBidi" w:cstheme="majorBidi"/>
          <w:sz w:val="24"/>
          <w:szCs w:val="24"/>
        </w:rPr>
        <w:t xml:space="preserve"> dietary fiber,</w:t>
      </w:r>
      <w:r w:rsidR="002A0B97" w:rsidRPr="00B00AB9">
        <w:rPr>
          <w:rFonts w:asciiTheme="majorBidi" w:hAnsiTheme="majorBidi" w:cstheme="majorBidi"/>
          <w:sz w:val="24"/>
          <w:szCs w:val="24"/>
        </w:rPr>
        <w:t xml:space="preserve"> </w:t>
      </w:r>
      <w:proofErr w:type="spellStart"/>
      <w:r w:rsidR="002A0B97" w:rsidRPr="00B00AB9">
        <w:rPr>
          <w:rFonts w:asciiTheme="majorBidi" w:hAnsiTheme="majorBidi" w:cstheme="majorBidi"/>
          <w:sz w:val="24"/>
          <w:szCs w:val="24"/>
        </w:rPr>
        <w:t>galacto</w:t>
      </w:r>
      <w:proofErr w:type="spellEnd"/>
      <w:r w:rsidR="002A0B97" w:rsidRPr="00B00AB9">
        <w:rPr>
          <w:rFonts w:asciiTheme="majorBidi" w:hAnsiTheme="majorBidi" w:cstheme="majorBidi"/>
          <w:sz w:val="24"/>
          <w:szCs w:val="24"/>
        </w:rPr>
        <w:t xml:space="preserve">-oligosaccharides (GOS), fructo-oligosaccharides (FOS), </w:t>
      </w:r>
      <w:r w:rsidR="00080BEC" w:rsidRPr="00B00AB9">
        <w:rPr>
          <w:rFonts w:asciiTheme="majorBidi" w:hAnsiTheme="majorBidi" w:cstheme="majorBidi"/>
          <w:sz w:val="24"/>
          <w:szCs w:val="24"/>
        </w:rPr>
        <w:t xml:space="preserve">2′-fucosyllactose, or </w:t>
      </w:r>
      <w:r w:rsidR="001725EF" w:rsidRPr="00B00AB9">
        <w:rPr>
          <w:rFonts w:asciiTheme="majorBidi" w:hAnsiTheme="majorBidi" w:cstheme="majorBidi"/>
          <w:sz w:val="24"/>
          <w:szCs w:val="24"/>
        </w:rPr>
        <w:t>oligofructose.</w:t>
      </w:r>
      <w:r w:rsidR="00EF668F" w:rsidRPr="00B00AB9">
        <w:rPr>
          <w:rFonts w:asciiTheme="majorBidi" w:hAnsiTheme="majorBidi" w:cstheme="majorBidi"/>
          <w:sz w:val="24"/>
          <w:szCs w:val="24"/>
        </w:rPr>
        <w:t xml:space="preserve"> </w:t>
      </w:r>
      <w:r w:rsidR="001A57B7">
        <w:rPr>
          <w:rFonts w:asciiTheme="majorBidi" w:hAnsiTheme="majorBidi" w:cstheme="majorBidi"/>
          <w:sz w:val="24"/>
          <w:szCs w:val="24"/>
        </w:rPr>
        <w:t>O</w:t>
      </w:r>
      <w:r w:rsidR="00EF668F" w:rsidRPr="00B00AB9">
        <w:rPr>
          <w:rFonts w:asciiTheme="majorBidi" w:hAnsiTheme="majorBidi" w:cstheme="majorBidi"/>
          <w:sz w:val="24"/>
          <w:szCs w:val="24"/>
        </w:rPr>
        <w:t xml:space="preserve">ligosaccharides </w:t>
      </w:r>
      <w:r w:rsidR="006A5141" w:rsidRPr="00B00AB9">
        <w:rPr>
          <w:rFonts w:asciiTheme="majorBidi" w:hAnsiTheme="majorBidi" w:cstheme="majorBidi"/>
          <w:sz w:val="24"/>
          <w:szCs w:val="24"/>
        </w:rPr>
        <w:t xml:space="preserve">were found in all </w:t>
      </w:r>
      <w:r w:rsidR="005C3393" w:rsidRPr="00B00AB9">
        <w:rPr>
          <w:rFonts w:asciiTheme="majorBidi" w:hAnsiTheme="majorBidi" w:cstheme="majorBidi"/>
          <w:sz w:val="24"/>
          <w:szCs w:val="24"/>
        </w:rPr>
        <w:t xml:space="preserve">brands of studied </w:t>
      </w:r>
      <w:r w:rsidR="006A5141" w:rsidRPr="00B00AB9">
        <w:rPr>
          <w:rFonts w:asciiTheme="majorBidi" w:hAnsiTheme="majorBidi" w:cstheme="majorBidi"/>
          <w:sz w:val="24"/>
          <w:szCs w:val="24"/>
        </w:rPr>
        <w:t>infant formula</w:t>
      </w:r>
      <w:r w:rsidR="006B1B94" w:rsidRPr="00B00AB9">
        <w:rPr>
          <w:rFonts w:asciiTheme="majorBidi" w:hAnsiTheme="majorBidi" w:cstheme="majorBidi"/>
          <w:sz w:val="24"/>
          <w:szCs w:val="24"/>
        </w:rPr>
        <w:t>s</w:t>
      </w:r>
      <w:r w:rsidR="006A5141" w:rsidRPr="00B00AB9">
        <w:rPr>
          <w:rFonts w:asciiTheme="majorBidi" w:hAnsiTheme="majorBidi" w:cstheme="majorBidi"/>
          <w:sz w:val="24"/>
          <w:szCs w:val="24"/>
        </w:rPr>
        <w:t xml:space="preserve">, except those from </w:t>
      </w:r>
      <w:proofErr w:type="spellStart"/>
      <w:r w:rsidR="006A5141" w:rsidRPr="00B00AB9">
        <w:rPr>
          <w:rFonts w:asciiTheme="majorBidi" w:hAnsiTheme="majorBidi" w:cstheme="majorBidi"/>
          <w:sz w:val="24"/>
          <w:szCs w:val="24"/>
        </w:rPr>
        <w:t>Sahha</w:t>
      </w:r>
      <w:proofErr w:type="spellEnd"/>
      <w:r w:rsidR="006B1B94" w:rsidRPr="00B00AB9">
        <w:rPr>
          <w:rFonts w:asciiTheme="majorBidi" w:hAnsiTheme="majorBidi" w:cstheme="majorBidi"/>
          <w:sz w:val="24"/>
          <w:szCs w:val="24"/>
          <w:vertAlign w:val="superscript"/>
          <w:lang w:bidi="ar-JO"/>
        </w:rPr>
        <w:t>®</w:t>
      </w:r>
      <w:r w:rsidR="00CC2525" w:rsidRPr="00B00AB9">
        <w:rPr>
          <w:rFonts w:asciiTheme="majorBidi" w:hAnsiTheme="majorBidi" w:cstheme="majorBidi"/>
          <w:sz w:val="24"/>
          <w:szCs w:val="24"/>
        </w:rPr>
        <w:t xml:space="preserve"> brand</w:t>
      </w:r>
      <w:r w:rsidR="00BD7129" w:rsidRPr="00B00AB9">
        <w:rPr>
          <w:rFonts w:asciiTheme="majorBidi" w:hAnsiTheme="majorBidi" w:cstheme="majorBidi"/>
          <w:sz w:val="24"/>
          <w:szCs w:val="24"/>
        </w:rPr>
        <w:t xml:space="preserve"> (Table</w:t>
      </w:r>
      <w:r w:rsidR="00F46EAE" w:rsidRPr="00B00AB9">
        <w:rPr>
          <w:rFonts w:asciiTheme="majorBidi" w:hAnsiTheme="majorBidi" w:cstheme="majorBidi"/>
          <w:sz w:val="24"/>
          <w:szCs w:val="24"/>
        </w:rPr>
        <w:t>s</w:t>
      </w:r>
      <w:r w:rsidR="00B8751B" w:rsidRPr="00B00AB9">
        <w:rPr>
          <w:rFonts w:asciiTheme="majorBidi" w:hAnsiTheme="majorBidi" w:cstheme="majorBidi"/>
          <w:sz w:val="24"/>
          <w:szCs w:val="24"/>
        </w:rPr>
        <w:t xml:space="preserve"> S</w:t>
      </w:r>
      <w:r w:rsidR="00F46EAE" w:rsidRPr="00B00AB9">
        <w:rPr>
          <w:rFonts w:asciiTheme="majorBidi" w:hAnsiTheme="majorBidi" w:cstheme="majorBidi"/>
          <w:sz w:val="24"/>
          <w:szCs w:val="24"/>
        </w:rPr>
        <w:t>22-S24</w:t>
      </w:r>
      <w:r w:rsidR="00BD7129" w:rsidRPr="00B00AB9">
        <w:rPr>
          <w:rFonts w:asciiTheme="majorBidi" w:hAnsiTheme="majorBidi" w:cstheme="majorBidi"/>
          <w:sz w:val="24"/>
          <w:szCs w:val="24"/>
        </w:rPr>
        <w:t>)</w:t>
      </w:r>
      <w:r w:rsidR="006B1B94" w:rsidRPr="00B00AB9">
        <w:rPr>
          <w:rFonts w:asciiTheme="majorBidi" w:hAnsiTheme="majorBidi" w:cstheme="majorBidi"/>
          <w:sz w:val="24"/>
          <w:szCs w:val="24"/>
        </w:rPr>
        <w:t xml:space="preserve">. </w:t>
      </w:r>
      <w:r w:rsidR="00345CF8" w:rsidRPr="00B00AB9">
        <w:rPr>
          <w:rFonts w:asciiTheme="majorBidi" w:hAnsiTheme="majorBidi" w:cstheme="majorBidi"/>
          <w:sz w:val="24"/>
          <w:szCs w:val="24"/>
        </w:rPr>
        <w:t>Additionally</w:t>
      </w:r>
      <w:r w:rsidR="006B1B94" w:rsidRPr="00B00AB9">
        <w:rPr>
          <w:rFonts w:asciiTheme="majorBidi" w:hAnsiTheme="majorBidi" w:cstheme="majorBidi"/>
          <w:sz w:val="24"/>
          <w:szCs w:val="24"/>
        </w:rPr>
        <w:t xml:space="preserve">, </w:t>
      </w:r>
      <w:r w:rsidR="00421086" w:rsidRPr="00B00AB9">
        <w:rPr>
          <w:rFonts w:asciiTheme="majorBidi" w:hAnsiTheme="majorBidi" w:cstheme="majorBidi"/>
          <w:sz w:val="24"/>
          <w:szCs w:val="24"/>
        </w:rPr>
        <w:t>all l</w:t>
      </w:r>
      <w:r w:rsidR="006B1B94" w:rsidRPr="00B00AB9">
        <w:rPr>
          <w:rFonts w:asciiTheme="majorBidi" w:hAnsiTheme="majorBidi" w:cstheme="majorBidi"/>
          <w:sz w:val="24"/>
          <w:szCs w:val="24"/>
        </w:rPr>
        <w:t>actose-free</w:t>
      </w:r>
      <w:r w:rsidR="00421086" w:rsidRPr="00B00AB9">
        <w:rPr>
          <w:rFonts w:asciiTheme="majorBidi" w:hAnsiTheme="majorBidi" w:cstheme="majorBidi"/>
          <w:sz w:val="24"/>
          <w:szCs w:val="24"/>
        </w:rPr>
        <w:t xml:space="preserve"> </w:t>
      </w:r>
      <w:r w:rsidR="007818F8" w:rsidRPr="00B00AB9">
        <w:rPr>
          <w:rFonts w:asciiTheme="majorBidi" w:hAnsiTheme="majorBidi" w:cstheme="majorBidi"/>
          <w:sz w:val="24"/>
          <w:szCs w:val="24"/>
        </w:rPr>
        <w:t xml:space="preserve">(LF) </w:t>
      </w:r>
      <w:r w:rsidR="00421086" w:rsidRPr="00B00AB9">
        <w:rPr>
          <w:rFonts w:asciiTheme="majorBidi" w:hAnsiTheme="majorBidi" w:cstheme="majorBidi"/>
          <w:sz w:val="24"/>
          <w:szCs w:val="24"/>
        </w:rPr>
        <w:t xml:space="preserve">and </w:t>
      </w:r>
      <w:r w:rsidR="007818F8" w:rsidRPr="00B00AB9">
        <w:rPr>
          <w:rFonts w:asciiTheme="majorBidi" w:hAnsiTheme="majorBidi" w:cstheme="majorBidi"/>
          <w:sz w:val="24"/>
          <w:szCs w:val="24"/>
        </w:rPr>
        <w:t>anti-regurgitation</w:t>
      </w:r>
      <w:r w:rsidR="006B1B94" w:rsidRPr="00B00AB9">
        <w:rPr>
          <w:rFonts w:asciiTheme="majorBidi" w:hAnsiTheme="majorBidi" w:cstheme="majorBidi"/>
          <w:sz w:val="24"/>
          <w:szCs w:val="24"/>
        </w:rPr>
        <w:t xml:space="preserve"> </w:t>
      </w:r>
      <w:r w:rsidR="007818F8" w:rsidRPr="00B00AB9">
        <w:rPr>
          <w:rFonts w:asciiTheme="majorBidi" w:hAnsiTheme="majorBidi" w:cstheme="majorBidi"/>
          <w:sz w:val="24"/>
          <w:szCs w:val="24"/>
        </w:rPr>
        <w:lastRenderedPageBreak/>
        <w:t>(AR)</w:t>
      </w:r>
      <w:r w:rsidR="00214E08" w:rsidRPr="00B00AB9">
        <w:rPr>
          <w:rFonts w:asciiTheme="majorBidi" w:hAnsiTheme="majorBidi" w:cstheme="majorBidi"/>
          <w:sz w:val="24"/>
          <w:szCs w:val="24"/>
        </w:rPr>
        <w:t xml:space="preserve"> formulas do not </w:t>
      </w:r>
      <w:r w:rsidR="00F4427F" w:rsidRPr="00B00AB9">
        <w:rPr>
          <w:rFonts w:asciiTheme="majorBidi" w:hAnsiTheme="majorBidi" w:cstheme="majorBidi"/>
          <w:sz w:val="24"/>
          <w:szCs w:val="24"/>
        </w:rPr>
        <w:t xml:space="preserve">contain </w:t>
      </w:r>
      <w:r w:rsidR="00D3316D" w:rsidRPr="00B00AB9">
        <w:rPr>
          <w:rFonts w:asciiTheme="majorBidi" w:hAnsiTheme="majorBidi" w:cstheme="majorBidi"/>
          <w:sz w:val="24"/>
          <w:szCs w:val="24"/>
        </w:rPr>
        <w:t xml:space="preserve">oligosaccharides in their compositions. </w:t>
      </w:r>
      <w:r w:rsidR="004E7C4E" w:rsidRPr="00B00AB9">
        <w:rPr>
          <w:rFonts w:asciiTheme="majorBidi" w:hAnsiTheme="majorBidi" w:cstheme="majorBidi"/>
          <w:sz w:val="24"/>
          <w:szCs w:val="24"/>
        </w:rPr>
        <w:t xml:space="preserve">Dietary fiber of </w:t>
      </w:r>
      <w:r w:rsidR="007C0634" w:rsidRPr="00B00AB9">
        <w:rPr>
          <w:rFonts w:asciiTheme="majorBidi" w:hAnsiTheme="majorBidi" w:cstheme="majorBidi"/>
          <w:sz w:val="24"/>
          <w:szCs w:val="24"/>
        </w:rPr>
        <w:t xml:space="preserve">GOS and/or FOS origins are the </w:t>
      </w:r>
      <w:r w:rsidR="00460234" w:rsidRPr="00B00AB9">
        <w:rPr>
          <w:rFonts w:asciiTheme="majorBidi" w:hAnsiTheme="majorBidi" w:cstheme="majorBidi"/>
          <w:sz w:val="24"/>
          <w:szCs w:val="24"/>
        </w:rPr>
        <w:t xml:space="preserve">common source of </w:t>
      </w:r>
      <w:r w:rsidR="003516C4" w:rsidRPr="00B00AB9">
        <w:rPr>
          <w:rFonts w:asciiTheme="majorBidi" w:hAnsiTheme="majorBidi" w:cstheme="majorBidi"/>
          <w:sz w:val="24"/>
          <w:szCs w:val="24"/>
        </w:rPr>
        <w:t>oligosaccharides</w:t>
      </w:r>
      <w:r w:rsidR="00EE23BF" w:rsidRPr="00B00AB9">
        <w:rPr>
          <w:rFonts w:asciiTheme="majorBidi" w:hAnsiTheme="majorBidi" w:cstheme="majorBidi"/>
          <w:sz w:val="24"/>
          <w:szCs w:val="24"/>
        </w:rPr>
        <w:t xml:space="preserve"> used</w:t>
      </w:r>
      <w:r w:rsidR="003516C4" w:rsidRPr="00B00AB9">
        <w:rPr>
          <w:rFonts w:asciiTheme="majorBidi" w:hAnsiTheme="majorBidi" w:cstheme="majorBidi"/>
          <w:sz w:val="24"/>
          <w:szCs w:val="24"/>
        </w:rPr>
        <w:t xml:space="preserve"> in infant formulas, while</w:t>
      </w:r>
      <w:r w:rsidR="00E52443">
        <w:rPr>
          <w:rFonts w:asciiTheme="majorBidi" w:hAnsiTheme="majorBidi" w:cstheme="majorBidi"/>
          <w:sz w:val="24"/>
          <w:szCs w:val="24"/>
        </w:rPr>
        <w:t xml:space="preserve"> </w:t>
      </w:r>
      <w:r w:rsidR="00E52443" w:rsidRPr="00B00AB9">
        <w:rPr>
          <w:rFonts w:asciiTheme="majorBidi" w:hAnsiTheme="majorBidi" w:cstheme="majorBidi"/>
          <w:sz w:val="24"/>
          <w:szCs w:val="24"/>
        </w:rPr>
        <w:t>S-26 Gold</w:t>
      </w:r>
      <w:r w:rsidR="00E52443" w:rsidRPr="00B00AB9">
        <w:rPr>
          <w:rFonts w:asciiTheme="majorBidi" w:hAnsiTheme="majorBidi" w:cstheme="majorBidi"/>
          <w:sz w:val="24"/>
          <w:szCs w:val="24"/>
          <w:vertAlign w:val="superscript"/>
          <w:lang w:bidi="ar-JO"/>
        </w:rPr>
        <w:t>®</w:t>
      </w:r>
      <w:r w:rsidR="00E52443" w:rsidRPr="00B00AB9">
        <w:rPr>
          <w:rFonts w:asciiTheme="majorBidi" w:hAnsiTheme="majorBidi" w:cstheme="majorBidi"/>
          <w:sz w:val="24"/>
          <w:szCs w:val="24"/>
        </w:rPr>
        <w:t xml:space="preserve"> and Nan </w:t>
      </w:r>
      <w:proofErr w:type="spellStart"/>
      <w:r w:rsidR="00E52443" w:rsidRPr="00B00AB9">
        <w:rPr>
          <w:rFonts w:asciiTheme="majorBidi" w:hAnsiTheme="majorBidi" w:cstheme="majorBidi"/>
          <w:sz w:val="24"/>
          <w:szCs w:val="24"/>
        </w:rPr>
        <w:t>Optipro</w:t>
      </w:r>
      <w:proofErr w:type="spellEnd"/>
      <w:r w:rsidR="00E52443" w:rsidRPr="00B00AB9">
        <w:rPr>
          <w:rFonts w:asciiTheme="majorBidi" w:hAnsiTheme="majorBidi" w:cstheme="majorBidi"/>
          <w:sz w:val="24"/>
          <w:szCs w:val="24"/>
          <w:vertAlign w:val="superscript"/>
          <w:lang w:bidi="ar-JO"/>
        </w:rPr>
        <w:t>®</w:t>
      </w:r>
      <w:r w:rsidR="00E52443" w:rsidRPr="00B00AB9">
        <w:rPr>
          <w:rFonts w:asciiTheme="majorBidi" w:hAnsiTheme="majorBidi" w:cstheme="majorBidi"/>
          <w:sz w:val="24"/>
          <w:szCs w:val="24"/>
        </w:rPr>
        <w:t xml:space="preserve"> </w:t>
      </w:r>
      <w:r w:rsidR="00E52443">
        <w:rPr>
          <w:rFonts w:asciiTheme="majorBidi" w:hAnsiTheme="majorBidi" w:cstheme="majorBidi"/>
          <w:sz w:val="24"/>
          <w:szCs w:val="24"/>
        </w:rPr>
        <w:t>use</w:t>
      </w:r>
      <w:r w:rsidR="003516C4" w:rsidRPr="00B00AB9">
        <w:rPr>
          <w:rFonts w:asciiTheme="majorBidi" w:hAnsiTheme="majorBidi" w:cstheme="majorBidi"/>
          <w:sz w:val="24"/>
          <w:szCs w:val="24"/>
        </w:rPr>
        <w:t xml:space="preserve"> </w:t>
      </w:r>
      <w:r w:rsidR="005A7EF1" w:rsidRPr="00B00AB9">
        <w:rPr>
          <w:rFonts w:asciiTheme="majorBidi" w:hAnsiTheme="majorBidi" w:cstheme="majorBidi"/>
          <w:sz w:val="24"/>
          <w:szCs w:val="24"/>
        </w:rPr>
        <w:t>2’-O-</w:t>
      </w:r>
      <w:r w:rsidR="00FF77F3" w:rsidRPr="00B00AB9">
        <w:rPr>
          <w:rFonts w:asciiTheme="majorBidi" w:hAnsiTheme="majorBidi" w:cstheme="majorBidi"/>
          <w:sz w:val="24"/>
          <w:szCs w:val="24"/>
        </w:rPr>
        <w:t>f</w:t>
      </w:r>
      <w:r w:rsidR="005A7EF1" w:rsidRPr="00B00AB9">
        <w:rPr>
          <w:rFonts w:asciiTheme="majorBidi" w:hAnsiTheme="majorBidi" w:cstheme="majorBidi"/>
          <w:sz w:val="24"/>
          <w:szCs w:val="24"/>
        </w:rPr>
        <w:t>ucosyllactose and</w:t>
      </w:r>
      <w:r w:rsidR="003E5331" w:rsidRPr="00B00AB9">
        <w:rPr>
          <w:rFonts w:asciiTheme="majorBidi" w:hAnsiTheme="majorBidi" w:cstheme="majorBidi"/>
          <w:sz w:val="24"/>
          <w:szCs w:val="24"/>
        </w:rPr>
        <w:t xml:space="preserve">/or </w:t>
      </w:r>
      <w:r w:rsidR="00FF77F3" w:rsidRPr="00B00AB9">
        <w:rPr>
          <w:rFonts w:asciiTheme="majorBidi" w:hAnsiTheme="majorBidi" w:cstheme="majorBidi"/>
          <w:sz w:val="24"/>
          <w:szCs w:val="24"/>
        </w:rPr>
        <w:t>o</w:t>
      </w:r>
      <w:r w:rsidR="003E5331" w:rsidRPr="00B00AB9">
        <w:rPr>
          <w:rFonts w:asciiTheme="majorBidi" w:hAnsiTheme="majorBidi" w:cstheme="majorBidi"/>
          <w:sz w:val="24"/>
          <w:szCs w:val="24"/>
        </w:rPr>
        <w:t>ligofructose</w:t>
      </w:r>
      <w:r w:rsidR="00E52443">
        <w:rPr>
          <w:rFonts w:asciiTheme="majorBidi" w:hAnsiTheme="majorBidi" w:cstheme="majorBidi"/>
          <w:sz w:val="24"/>
          <w:szCs w:val="24"/>
        </w:rPr>
        <w:t>.</w:t>
      </w:r>
    </w:p>
    <w:p w14:paraId="4945CD95" w14:textId="3A49B878" w:rsidR="00285A3A" w:rsidRPr="00B00AB9" w:rsidRDefault="0067005C" w:rsidP="00882A45">
      <w:pPr>
        <w:spacing w:after="0" w:line="480" w:lineRule="auto"/>
        <w:jc w:val="both"/>
        <w:rPr>
          <w:rFonts w:asciiTheme="majorBidi" w:hAnsiTheme="majorBidi" w:cstheme="majorBidi"/>
          <w:sz w:val="24"/>
          <w:szCs w:val="24"/>
          <w:lang w:bidi="ar-JO"/>
        </w:rPr>
      </w:pPr>
      <w:r w:rsidRPr="00B00AB9">
        <w:rPr>
          <w:rFonts w:asciiTheme="majorBidi" w:hAnsiTheme="majorBidi" w:cstheme="majorBidi"/>
          <w:sz w:val="24"/>
          <w:szCs w:val="24"/>
        </w:rPr>
        <w:t>Lutein and β-carotene</w:t>
      </w:r>
      <w:r w:rsidR="00004F2E">
        <w:rPr>
          <w:rFonts w:asciiTheme="majorBidi" w:hAnsiTheme="majorBidi" w:cstheme="majorBidi"/>
          <w:sz w:val="24"/>
          <w:szCs w:val="24"/>
        </w:rPr>
        <w:t xml:space="preserve">, </w:t>
      </w:r>
      <w:r w:rsidRPr="00B00AB9">
        <w:rPr>
          <w:rFonts w:asciiTheme="majorBidi" w:hAnsiTheme="majorBidi" w:cstheme="majorBidi"/>
          <w:sz w:val="24"/>
          <w:szCs w:val="24"/>
        </w:rPr>
        <w:t xml:space="preserve">carotenoids found in </w:t>
      </w:r>
      <w:r w:rsidR="00A97BDE" w:rsidRPr="00B00AB9">
        <w:rPr>
          <w:rFonts w:asciiTheme="majorBidi" w:hAnsiTheme="majorBidi" w:cstheme="majorBidi"/>
          <w:sz w:val="24"/>
          <w:szCs w:val="24"/>
        </w:rPr>
        <w:t xml:space="preserve">human </w:t>
      </w:r>
      <w:r w:rsidRPr="00B00AB9">
        <w:rPr>
          <w:rFonts w:asciiTheme="majorBidi" w:hAnsiTheme="majorBidi" w:cstheme="majorBidi"/>
          <w:sz w:val="24"/>
          <w:szCs w:val="24"/>
        </w:rPr>
        <w:t>breast milk</w:t>
      </w:r>
      <w:r w:rsidR="00004F2E">
        <w:rPr>
          <w:rFonts w:asciiTheme="majorBidi" w:hAnsiTheme="majorBidi" w:cstheme="majorBidi"/>
          <w:sz w:val="24"/>
          <w:szCs w:val="24"/>
        </w:rPr>
        <w:t>,</w:t>
      </w:r>
      <w:r w:rsidR="00C473CB" w:rsidRPr="00B00AB9">
        <w:rPr>
          <w:rFonts w:asciiTheme="majorBidi" w:hAnsiTheme="majorBidi" w:cstheme="majorBidi"/>
          <w:sz w:val="24"/>
          <w:szCs w:val="24"/>
        </w:rPr>
        <w:t xml:space="preserve"> </w:t>
      </w:r>
      <w:r w:rsidR="00FF74CD" w:rsidRPr="00B00AB9">
        <w:rPr>
          <w:rFonts w:asciiTheme="majorBidi" w:hAnsiTheme="majorBidi" w:cstheme="majorBidi"/>
          <w:sz w:val="24"/>
          <w:szCs w:val="24"/>
        </w:rPr>
        <w:t xml:space="preserve">are added to some infant formulas </w:t>
      </w:r>
      <w:r w:rsidR="001118E9" w:rsidRPr="00B00AB9">
        <w:rPr>
          <w:rFonts w:asciiTheme="majorBidi" w:hAnsiTheme="majorBidi" w:cstheme="majorBidi"/>
          <w:sz w:val="24"/>
          <w:szCs w:val="24"/>
        </w:rPr>
        <w:t xml:space="preserve">for their roles in </w:t>
      </w:r>
      <w:r w:rsidR="00615566" w:rsidRPr="00B00AB9">
        <w:rPr>
          <w:rFonts w:asciiTheme="majorBidi" w:hAnsiTheme="majorBidi" w:cstheme="majorBidi"/>
          <w:sz w:val="24"/>
          <w:szCs w:val="24"/>
        </w:rPr>
        <w:t xml:space="preserve">the </w:t>
      </w:r>
      <w:r w:rsidR="001118E9" w:rsidRPr="00B00AB9">
        <w:rPr>
          <w:rFonts w:asciiTheme="majorBidi" w:hAnsiTheme="majorBidi" w:cstheme="majorBidi"/>
          <w:sz w:val="24"/>
          <w:szCs w:val="24"/>
        </w:rPr>
        <w:t>eye development</w:t>
      </w:r>
      <w:r w:rsidR="00615566" w:rsidRPr="00B00AB9">
        <w:rPr>
          <w:rFonts w:asciiTheme="majorBidi" w:hAnsiTheme="majorBidi" w:cstheme="majorBidi"/>
          <w:sz w:val="24"/>
          <w:szCs w:val="24"/>
        </w:rPr>
        <w:t xml:space="preserve"> of newborns</w:t>
      </w:r>
      <w:r w:rsidR="00934930">
        <w:rPr>
          <w:rFonts w:asciiTheme="majorBidi" w:hAnsiTheme="majorBidi" w:cstheme="majorBidi"/>
          <w:sz w:val="24"/>
          <w:szCs w:val="24"/>
        </w:rPr>
        <w:t xml:space="preserve"> </w:t>
      </w:r>
      <w:r w:rsidR="005A3645" w:rsidRPr="00B00AB9">
        <w:rPr>
          <w:rFonts w:asciiTheme="majorBidi" w:hAnsiTheme="majorBidi" w:cstheme="majorBidi"/>
          <w:sz w:val="24"/>
          <w:szCs w:val="24"/>
        </w:rPr>
        <w:fldChar w:fldCharType="begin">
          <w:fldData xml:space="preserve">PEVuZE5vdGU+PENpdGU+PEF1dGhvcj5HYXp6b2xvPC9BdXRob3I+PFllYXI+MjAyMTwvWWVhcj48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PEVuZE5vdGU+PENpdGU+PEF1dGhvcj5HYXp6b2xvPC9BdXRob3I+PFllYXI+MjAyMTwvWWVhcj48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5A3645" w:rsidRPr="00B00AB9">
        <w:rPr>
          <w:rFonts w:asciiTheme="majorBidi" w:hAnsiTheme="majorBidi" w:cstheme="majorBidi"/>
          <w:sz w:val="24"/>
          <w:szCs w:val="24"/>
        </w:rPr>
      </w:r>
      <w:r w:rsidR="005A3645"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(Gazzolo et al., 2021)</w:t>
      </w:r>
      <w:r w:rsidR="005A3645" w:rsidRPr="00B00AB9">
        <w:rPr>
          <w:rFonts w:asciiTheme="majorBidi" w:hAnsiTheme="majorBidi" w:cstheme="majorBidi"/>
          <w:sz w:val="24"/>
          <w:szCs w:val="24"/>
        </w:rPr>
        <w:fldChar w:fldCharType="end"/>
      </w:r>
      <w:r w:rsidR="00934930">
        <w:rPr>
          <w:rFonts w:asciiTheme="majorBidi" w:hAnsiTheme="majorBidi" w:cstheme="majorBidi"/>
          <w:sz w:val="24"/>
          <w:szCs w:val="24"/>
        </w:rPr>
        <w:t>.</w:t>
      </w:r>
      <w:r w:rsidR="00054079" w:rsidRPr="00B00AB9">
        <w:rPr>
          <w:rFonts w:asciiTheme="majorBidi" w:hAnsiTheme="majorBidi" w:cstheme="majorBidi"/>
          <w:sz w:val="24"/>
          <w:szCs w:val="24"/>
        </w:rPr>
        <w:t xml:space="preserve"> </w:t>
      </w:r>
      <w:r w:rsidR="003F78AB" w:rsidRPr="00B00AB9">
        <w:rPr>
          <w:rFonts w:asciiTheme="majorBidi" w:hAnsiTheme="majorBidi" w:cstheme="majorBidi"/>
          <w:sz w:val="24"/>
          <w:szCs w:val="24"/>
        </w:rPr>
        <w:t>S-26</w:t>
      </w:r>
      <w:r w:rsidR="003C3A9A" w:rsidRPr="00B00AB9">
        <w:rPr>
          <w:rFonts w:asciiTheme="majorBidi" w:hAnsiTheme="majorBidi" w:cstheme="majorBidi"/>
          <w:sz w:val="24"/>
          <w:szCs w:val="24"/>
        </w:rPr>
        <w:t xml:space="preserve"> Gold</w:t>
      </w:r>
      <w:r w:rsidR="00F12CF3" w:rsidRPr="00B00AB9">
        <w:rPr>
          <w:rFonts w:asciiTheme="majorBidi" w:hAnsiTheme="majorBidi" w:cstheme="majorBidi"/>
          <w:sz w:val="24"/>
          <w:szCs w:val="24"/>
          <w:vertAlign w:val="superscript"/>
          <w:lang w:bidi="ar-JO"/>
        </w:rPr>
        <w:t>®</w:t>
      </w:r>
      <w:r w:rsidR="003F78AB" w:rsidRPr="00B00AB9">
        <w:rPr>
          <w:rFonts w:asciiTheme="majorBidi" w:hAnsiTheme="majorBidi" w:cstheme="majorBidi"/>
          <w:sz w:val="24"/>
          <w:szCs w:val="24"/>
        </w:rPr>
        <w:t xml:space="preserve"> </w:t>
      </w:r>
      <w:r w:rsidR="00CA24AB" w:rsidRPr="00B00AB9">
        <w:rPr>
          <w:rFonts w:asciiTheme="majorBidi" w:hAnsiTheme="majorBidi" w:cstheme="majorBidi"/>
          <w:sz w:val="24"/>
          <w:szCs w:val="24"/>
        </w:rPr>
        <w:t xml:space="preserve">and </w:t>
      </w:r>
      <w:proofErr w:type="spellStart"/>
      <w:r w:rsidR="00F12CF3" w:rsidRPr="00B00AB9">
        <w:rPr>
          <w:rFonts w:asciiTheme="majorBidi" w:hAnsiTheme="majorBidi" w:cstheme="majorBidi"/>
          <w:sz w:val="24"/>
          <w:szCs w:val="24"/>
        </w:rPr>
        <w:t>Similac</w:t>
      </w:r>
      <w:proofErr w:type="spellEnd"/>
      <w:r w:rsidR="00F12CF3" w:rsidRPr="00B00AB9">
        <w:rPr>
          <w:rFonts w:asciiTheme="majorBidi" w:hAnsiTheme="majorBidi" w:cstheme="majorBidi"/>
          <w:sz w:val="24"/>
          <w:szCs w:val="24"/>
        </w:rPr>
        <w:t xml:space="preserve"> Comfort</w:t>
      </w:r>
      <w:r w:rsidR="00F12CF3" w:rsidRPr="00B00AB9">
        <w:rPr>
          <w:rFonts w:asciiTheme="majorBidi" w:hAnsiTheme="majorBidi" w:cstheme="majorBidi"/>
          <w:sz w:val="24"/>
          <w:szCs w:val="24"/>
          <w:vertAlign w:val="superscript"/>
          <w:lang w:bidi="ar-JO"/>
        </w:rPr>
        <w:t>®</w:t>
      </w:r>
      <w:r w:rsidR="00B91566" w:rsidRPr="00B00AB9">
        <w:rPr>
          <w:rFonts w:asciiTheme="majorBidi" w:hAnsiTheme="majorBidi" w:cstheme="majorBidi"/>
          <w:sz w:val="24"/>
          <w:szCs w:val="24"/>
          <w:vertAlign w:val="superscript"/>
          <w:lang w:bidi="ar-JO"/>
        </w:rPr>
        <w:t xml:space="preserve"> </w:t>
      </w:r>
      <w:r w:rsidR="00B91566" w:rsidRPr="00B00AB9">
        <w:rPr>
          <w:rFonts w:asciiTheme="majorBidi" w:hAnsiTheme="majorBidi" w:cstheme="majorBidi"/>
          <w:sz w:val="24"/>
          <w:szCs w:val="24"/>
          <w:lang w:bidi="ar-JO"/>
        </w:rPr>
        <w:t xml:space="preserve">contain </w:t>
      </w:r>
      <w:r w:rsidR="006A2934" w:rsidRPr="00B00AB9">
        <w:rPr>
          <w:rFonts w:asciiTheme="majorBidi" w:hAnsiTheme="majorBidi" w:cstheme="majorBidi"/>
          <w:sz w:val="24"/>
          <w:szCs w:val="24"/>
          <w:lang w:bidi="ar-JO"/>
        </w:rPr>
        <w:t>both</w:t>
      </w:r>
      <w:r w:rsidR="00BA3394">
        <w:rPr>
          <w:rFonts w:asciiTheme="majorBidi" w:hAnsiTheme="majorBidi" w:cstheme="majorBidi"/>
          <w:sz w:val="24"/>
          <w:szCs w:val="24"/>
          <w:lang w:bidi="ar-JO"/>
        </w:rPr>
        <w:t xml:space="preserve">, while </w:t>
      </w:r>
      <w:r w:rsidR="002E3861" w:rsidRPr="00B00AB9">
        <w:rPr>
          <w:rFonts w:asciiTheme="majorBidi" w:hAnsiTheme="majorBidi" w:cstheme="majorBidi"/>
          <w:sz w:val="24"/>
          <w:szCs w:val="24"/>
          <w:lang w:bidi="ar-JO"/>
        </w:rPr>
        <w:t xml:space="preserve">lutein </w:t>
      </w:r>
      <w:r w:rsidR="001F3729" w:rsidRPr="00B00AB9">
        <w:rPr>
          <w:rFonts w:asciiTheme="majorBidi" w:hAnsiTheme="majorBidi" w:cstheme="majorBidi"/>
          <w:sz w:val="24"/>
          <w:szCs w:val="24"/>
          <w:lang w:bidi="ar-JO"/>
        </w:rPr>
        <w:t>alone</w:t>
      </w:r>
      <w:r w:rsidR="002E3861" w:rsidRPr="00B00AB9">
        <w:rPr>
          <w:rFonts w:asciiTheme="majorBidi" w:hAnsiTheme="majorBidi" w:cstheme="majorBidi"/>
          <w:sz w:val="24"/>
          <w:szCs w:val="24"/>
          <w:lang w:bidi="ar-JO"/>
        </w:rPr>
        <w:t xml:space="preserve"> is present in </w:t>
      </w:r>
      <w:r w:rsidR="00C90421" w:rsidRPr="00B00AB9">
        <w:rPr>
          <w:rFonts w:asciiTheme="majorBidi" w:hAnsiTheme="majorBidi" w:cstheme="majorBidi"/>
          <w:sz w:val="24"/>
          <w:szCs w:val="24"/>
          <w:lang w:bidi="ar-JO"/>
        </w:rPr>
        <w:t>Similac-1</w:t>
      </w:r>
      <w:r w:rsidR="00E24C3A" w:rsidRPr="00B00AB9">
        <w:rPr>
          <w:rFonts w:asciiTheme="majorBidi" w:hAnsiTheme="majorBidi" w:cstheme="majorBidi"/>
          <w:sz w:val="24"/>
          <w:szCs w:val="24"/>
          <w:vertAlign w:val="superscript"/>
          <w:lang w:bidi="ar-JO"/>
        </w:rPr>
        <w:t>®</w:t>
      </w:r>
      <w:r w:rsidR="00C90421" w:rsidRPr="00B00AB9">
        <w:rPr>
          <w:rFonts w:asciiTheme="majorBidi" w:hAnsiTheme="majorBidi" w:cstheme="majorBidi"/>
          <w:sz w:val="24"/>
          <w:szCs w:val="24"/>
          <w:lang w:bidi="ar-JO"/>
        </w:rPr>
        <w:t xml:space="preserve">, </w:t>
      </w:r>
      <w:proofErr w:type="spellStart"/>
      <w:r w:rsidR="00BC7330" w:rsidRPr="00B00AB9">
        <w:rPr>
          <w:rFonts w:asciiTheme="majorBidi" w:hAnsiTheme="majorBidi" w:cstheme="majorBidi"/>
          <w:sz w:val="24"/>
          <w:szCs w:val="24"/>
          <w:lang w:bidi="ar-JO"/>
        </w:rPr>
        <w:t>Blemil</w:t>
      </w:r>
      <w:proofErr w:type="spellEnd"/>
      <w:r w:rsidR="00BC7330" w:rsidRPr="00B00AB9">
        <w:rPr>
          <w:rFonts w:asciiTheme="majorBidi" w:hAnsiTheme="majorBidi" w:cstheme="majorBidi"/>
          <w:sz w:val="24"/>
          <w:szCs w:val="24"/>
          <w:lang w:bidi="ar-JO"/>
        </w:rPr>
        <w:t xml:space="preserve"> Plus-1</w:t>
      </w:r>
      <w:r w:rsidR="00E24C3A" w:rsidRPr="00B00AB9">
        <w:rPr>
          <w:rFonts w:asciiTheme="majorBidi" w:hAnsiTheme="majorBidi" w:cstheme="majorBidi"/>
          <w:sz w:val="24"/>
          <w:szCs w:val="24"/>
          <w:vertAlign w:val="superscript"/>
          <w:lang w:bidi="ar-JO"/>
        </w:rPr>
        <w:t>®</w:t>
      </w:r>
      <w:r w:rsidR="00BC7330" w:rsidRPr="00B00AB9">
        <w:rPr>
          <w:rFonts w:asciiTheme="majorBidi" w:hAnsiTheme="majorBidi" w:cstheme="majorBidi"/>
          <w:sz w:val="24"/>
          <w:szCs w:val="24"/>
          <w:lang w:bidi="ar-JO"/>
        </w:rPr>
        <w:t xml:space="preserve">, </w:t>
      </w:r>
      <w:r w:rsidR="00E24C3A" w:rsidRPr="00B00AB9">
        <w:rPr>
          <w:rFonts w:asciiTheme="majorBidi" w:hAnsiTheme="majorBidi" w:cstheme="majorBidi"/>
          <w:sz w:val="24"/>
          <w:szCs w:val="24"/>
          <w:lang w:bidi="ar-JO"/>
        </w:rPr>
        <w:t xml:space="preserve">and </w:t>
      </w:r>
      <w:proofErr w:type="spellStart"/>
      <w:r w:rsidR="00E24C3A" w:rsidRPr="00B00AB9">
        <w:rPr>
          <w:rFonts w:asciiTheme="majorBidi" w:hAnsiTheme="majorBidi" w:cstheme="majorBidi"/>
          <w:sz w:val="24"/>
          <w:szCs w:val="24"/>
          <w:lang w:bidi="ar-JO"/>
        </w:rPr>
        <w:t>Similac</w:t>
      </w:r>
      <w:proofErr w:type="spellEnd"/>
      <w:r w:rsidR="00E24C3A" w:rsidRPr="00B00AB9">
        <w:rPr>
          <w:rFonts w:asciiTheme="majorBidi" w:hAnsiTheme="majorBidi" w:cstheme="majorBidi"/>
          <w:sz w:val="24"/>
          <w:szCs w:val="24"/>
          <w:lang w:bidi="ar-JO"/>
        </w:rPr>
        <w:t xml:space="preserve"> Gain-2</w:t>
      </w:r>
      <w:r w:rsidR="00E24C3A" w:rsidRPr="00B00AB9">
        <w:rPr>
          <w:rFonts w:asciiTheme="majorBidi" w:hAnsiTheme="majorBidi" w:cstheme="majorBidi"/>
          <w:sz w:val="24"/>
          <w:szCs w:val="24"/>
          <w:vertAlign w:val="superscript"/>
          <w:lang w:bidi="ar-JO"/>
        </w:rPr>
        <w:t>®</w:t>
      </w:r>
      <w:r w:rsidR="00E24C3A" w:rsidRPr="00B00AB9">
        <w:rPr>
          <w:rFonts w:asciiTheme="majorBidi" w:hAnsiTheme="majorBidi" w:cstheme="majorBidi"/>
          <w:sz w:val="24"/>
          <w:szCs w:val="24"/>
          <w:lang w:bidi="ar-JO"/>
        </w:rPr>
        <w:t>.</w:t>
      </w:r>
      <w:r w:rsidR="00447276" w:rsidRPr="00B00AB9">
        <w:rPr>
          <w:rFonts w:asciiTheme="majorBidi" w:hAnsiTheme="majorBidi" w:cstheme="majorBidi"/>
          <w:sz w:val="24"/>
          <w:szCs w:val="24"/>
          <w:lang w:bidi="ar-JO"/>
        </w:rPr>
        <w:t xml:space="preserve"> S</w:t>
      </w:r>
      <w:r w:rsidR="001570CD" w:rsidRPr="00B00AB9">
        <w:rPr>
          <w:rFonts w:asciiTheme="majorBidi" w:hAnsiTheme="majorBidi" w:cstheme="majorBidi"/>
          <w:sz w:val="24"/>
          <w:szCs w:val="24"/>
          <w:lang w:bidi="ar-JO"/>
        </w:rPr>
        <w:t>-26</w:t>
      </w:r>
      <w:r w:rsidR="003C3A9A" w:rsidRPr="00B00AB9">
        <w:rPr>
          <w:rFonts w:asciiTheme="majorBidi" w:hAnsiTheme="majorBidi" w:cstheme="majorBidi"/>
          <w:sz w:val="24"/>
          <w:szCs w:val="24"/>
          <w:lang w:bidi="ar-JO"/>
        </w:rPr>
        <w:t xml:space="preserve"> Gold</w:t>
      </w:r>
      <w:r w:rsidR="00CF0CD0" w:rsidRPr="00B00AB9">
        <w:rPr>
          <w:rFonts w:asciiTheme="majorBidi" w:hAnsiTheme="majorBidi" w:cstheme="majorBidi"/>
          <w:sz w:val="24"/>
          <w:szCs w:val="24"/>
          <w:vertAlign w:val="superscript"/>
          <w:lang w:bidi="ar-JO"/>
        </w:rPr>
        <w:t>®</w:t>
      </w:r>
      <w:r w:rsidR="001570CD" w:rsidRPr="00B00AB9">
        <w:rPr>
          <w:rFonts w:asciiTheme="majorBidi" w:hAnsiTheme="majorBidi" w:cstheme="majorBidi"/>
          <w:sz w:val="24"/>
          <w:szCs w:val="24"/>
          <w:lang w:bidi="ar-JO"/>
        </w:rPr>
        <w:t xml:space="preserve"> brand is unique </w:t>
      </w:r>
      <w:r w:rsidR="00BA3394">
        <w:rPr>
          <w:rFonts w:asciiTheme="majorBidi" w:hAnsiTheme="majorBidi" w:cstheme="majorBidi"/>
          <w:sz w:val="24"/>
          <w:szCs w:val="24"/>
          <w:lang w:bidi="ar-JO"/>
        </w:rPr>
        <w:t>for</w:t>
      </w:r>
      <w:r w:rsidR="000D5616" w:rsidRPr="00B00AB9">
        <w:rPr>
          <w:rFonts w:asciiTheme="majorBidi" w:hAnsiTheme="majorBidi" w:cstheme="majorBidi"/>
          <w:sz w:val="24"/>
          <w:szCs w:val="24"/>
          <w:lang w:bidi="ar-JO"/>
        </w:rPr>
        <w:t xml:space="preserve"> includ</w:t>
      </w:r>
      <w:r w:rsidR="00BA3394">
        <w:rPr>
          <w:rFonts w:asciiTheme="majorBidi" w:hAnsiTheme="majorBidi" w:cstheme="majorBidi"/>
          <w:sz w:val="24"/>
          <w:szCs w:val="24"/>
          <w:lang w:bidi="ar-JO"/>
        </w:rPr>
        <w:t xml:space="preserve">ing </w:t>
      </w:r>
      <w:r w:rsidR="00D80A35">
        <w:rPr>
          <w:rFonts w:asciiTheme="majorBidi" w:hAnsiTheme="majorBidi" w:cstheme="majorBidi"/>
          <w:sz w:val="24"/>
          <w:szCs w:val="24"/>
          <w:lang w:bidi="ar-JO"/>
        </w:rPr>
        <w:t xml:space="preserve">additional </w:t>
      </w:r>
      <w:r w:rsidR="00761414" w:rsidRPr="00B00AB9">
        <w:rPr>
          <w:rFonts w:asciiTheme="majorBidi" w:hAnsiTheme="majorBidi" w:cstheme="majorBidi"/>
          <w:sz w:val="24"/>
          <w:szCs w:val="24"/>
          <w:lang w:bidi="ar-JO"/>
        </w:rPr>
        <w:t xml:space="preserve">ingredients </w:t>
      </w:r>
      <w:r w:rsidR="00084016" w:rsidRPr="00B00AB9">
        <w:rPr>
          <w:rFonts w:asciiTheme="majorBidi" w:hAnsiTheme="majorBidi" w:cstheme="majorBidi"/>
          <w:sz w:val="24"/>
          <w:szCs w:val="24"/>
          <w:lang w:bidi="ar-JO"/>
        </w:rPr>
        <w:t xml:space="preserve">such </w:t>
      </w:r>
      <w:r w:rsidR="00882A45" w:rsidRPr="00B00AB9">
        <w:rPr>
          <w:rFonts w:asciiTheme="majorBidi" w:hAnsiTheme="majorBidi" w:cstheme="majorBidi"/>
          <w:sz w:val="24"/>
          <w:szCs w:val="24"/>
          <w:lang w:bidi="ar-JO"/>
        </w:rPr>
        <w:t xml:space="preserve">as the </w:t>
      </w:r>
      <w:r w:rsidR="00084016" w:rsidRPr="00B00AB9">
        <w:rPr>
          <w:rFonts w:asciiTheme="majorBidi" w:hAnsiTheme="majorBidi" w:cstheme="majorBidi"/>
          <w:sz w:val="24"/>
          <w:szCs w:val="24"/>
          <w:lang w:bidi="ar-JO"/>
        </w:rPr>
        <w:t>free amino acids</w:t>
      </w:r>
      <w:r w:rsidR="00882A45" w:rsidRPr="00B00AB9">
        <w:rPr>
          <w:rFonts w:asciiTheme="majorBidi" w:hAnsiTheme="majorBidi" w:cstheme="majorBidi"/>
          <w:sz w:val="24"/>
          <w:szCs w:val="24"/>
          <w:lang w:bidi="ar-JO"/>
        </w:rPr>
        <w:t xml:space="preserve"> </w:t>
      </w:r>
      <w:r w:rsidR="0031180F" w:rsidRPr="00B00AB9">
        <w:rPr>
          <w:rFonts w:asciiTheme="majorBidi" w:hAnsiTheme="majorBidi" w:cstheme="majorBidi"/>
          <w:sz w:val="20"/>
          <w:szCs w:val="20"/>
        </w:rPr>
        <w:t>L</w:t>
      </w:r>
      <w:r w:rsidR="0031180F" w:rsidRPr="00B00AB9">
        <w:rPr>
          <w:rFonts w:asciiTheme="majorBidi" w:hAnsiTheme="majorBidi" w:cstheme="majorBidi"/>
          <w:sz w:val="24"/>
          <w:szCs w:val="24"/>
        </w:rPr>
        <w:t xml:space="preserve">-tryptophan and </w:t>
      </w:r>
      <w:r w:rsidR="0031180F" w:rsidRPr="00B00AB9">
        <w:rPr>
          <w:rFonts w:asciiTheme="majorBidi" w:hAnsiTheme="majorBidi" w:cstheme="majorBidi"/>
          <w:sz w:val="20"/>
          <w:szCs w:val="20"/>
        </w:rPr>
        <w:t>L</w:t>
      </w:r>
      <w:r w:rsidR="0031180F" w:rsidRPr="00B00AB9">
        <w:rPr>
          <w:rFonts w:asciiTheme="majorBidi" w:hAnsiTheme="majorBidi" w:cstheme="majorBidi"/>
          <w:sz w:val="24"/>
          <w:szCs w:val="24"/>
        </w:rPr>
        <w:t>-tyrosine</w:t>
      </w:r>
      <w:r w:rsidR="00882A45" w:rsidRPr="00B00AB9">
        <w:rPr>
          <w:rFonts w:asciiTheme="majorBidi" w:hAnsiTheme="majorBidi" w:cstheme="majorBidi"/>
          <w:sz w:val="24"/>
          <w:szCs w:val="24"/>
        </w:rPr>
        <w:t xml:space="preserve"> in </w:t>
      </w:r>
      <w:r w:rsidR="003C3A9A" w:rsidRPr="00B00AB9">
        <w:rPr>
          <w:rFonts w:asciiTheme="majorBidi" w:hAnsiTheme="majorBidi" w:cstheme="majorBidi"/>
          <w:sz w:val="24"/>
          <w:szCs w:val="24"/>
        </w:rPr>
        <w:t>S-26 Gold-1</w:t>
      </w:r>
      <w:r w:rsidR="00882A45" w:rsidRPr="00B00AB9">
        <w:rPr>
          <w:rFonts w:asciiTheme="majorBidi" w:hAnsiTheme="majorBidi" w:cstheme="majorBidi"/>
          <w:sz w:val="24"/>
          <w:szCs w:val="24"/>
          <w:vertAlign w:val="superscript"/>
          <w:lang w:bidi="ar-JO"/>
        </w:rPr>
        <w:t>®</w:t>
      </w:r>
      <w:r w:rsidR="00084016" w:rsidRPr="00B00AB9">
        <w:rPr>
          <w:rFonts w:asciiTheme="majorBidi" w:hAnsiTheme="majorBidi" w:cstheme="majorBidi"/>
          <w:sz w:val="24"/>
          <w:szCs w:val="24"/>
        </w:rPr>
        <w:t xml:space="preserve">, </w:t>
      </w:r>
      <w:r w:rsidR="002E099B" w:rsidRPr="00B00AB9">
        <w:rPr>
          <w:rFonts w:asciiTheme="majorBidi" w:hAnsiTheme="majorBidi" w:cstheme="majorBidi"/>
          <w:sz w:val="24"/>
          <w:szCs w:val="24"/>
        </w:rPr>
        <w:t>as well as</w:t>
      </w:r>
      <w:r w:rsidR="00084016" w:rsidRPr="00B00AB9">
        <w:rPr>
          <w:rFonts w:asciiTheme="majorBidi" w:hAnsiTheme="majorBidi" w:cstheme="majorBidi"/>
          <w:sz w:val="24"/>
          <w:szCs w:val="24"/>
        </w:rPr>
        <w:t xml:space="preserve"> phospholipids</w:t>
      </w:r>
      <w:r w:rsidR="00882A45" w:rsidRPr="00B00AB9">
        <w:rPr>
          <w:rFonts w:asciiTheme="majorBidi" w:hAnsiTheme="majorBidi" w:cstheme="majorBidi"/>
          <w:sz w:val="24"/>
          <w:szCs w:val="24"/>
        </w:rPr>
        <w:t xml:space="preserve"> </w:t>
      </w:r>
      <w:r w:rsidR="005A6561" w:rsidRPr="00B00AB9">
        <w:rPr>
          <w:rFonts w:asciiTheme="majorBidi" w:hAnsiTheme="majorBidi" w:cstheme="majorBidi"/>
          <w:sz w:val="24"/>
          <w:szCs w:val="24"/>
        </w:rPr>
        <w:t xml:space="preserve">and </w:t>
      </w:r>
      <w:r w:rsidR="00084016" w:rsidRPr="00B00AB9">
        <w:rPr>
          <w:rFonts w:asciiTheme="majorBidi" w:hAnsiTheme="majorBidi" w:cstheme="majorBidi"/>
          <w:sz w:val="24"/>
          <w:szCs w:val="24"/>
        </w:rPr>
        <w:t>sphingomyelin</w:t>
      </w:r>
      <w:r w:rsidR="00037C2A" w:rsidRPr="00B00AB9">
        <w:rPr>
          <w:rFonts w:asciiTheme="majorBidi" w:hAnsiTheme="majorBidi" w:cstheme="majorBidi"/>
          <w:sz w:val="24"/>
          <w:szCs w:val="24"/>
        </w:rPr>
        <w:t xml:space="preserve"> </w:t>
      </w:r>
      <w:r w:rsidR="00D96683" w:rsidRPr="00B00AB9">
        <w:rPr>
          <w:rFonts w:asciiTheme="majorBidi" w:hAnsiTheme="majorBidi" w:cstheme="majorBidi"/>
          <w:sz w:val="24"/>
          <w:szCs w:val="24"/>
        </w:rPr>
        <w:t xml:space="preserve">in </w:t>
      </w:r>
      <w:r w:rsidR="003C3A9A" w:rsidRPr="00B00AB9">
        <w:rPr>
          <w:rFonts w:asciiTheme="majorBidi" w:hAnsiTheme="majorBidi" w:cstheme="majorBidi"/>
          <w:sz w:val="24"/>
          <w:szCs w:val="24"/>
        </w:rPr>
        <w:t>S-26 Gold-1</w:t>
      </w:r>
      <w:r w:rsidR="005A6561" w:rsidRPr="00B00AB9">
        <w:rPr>
          <w:rFonts w:asciiTheme="majorBidi" w:hAnsiTheme="majorBidi" w:cstheme="majorBidi"/>
          <w:sz w:val="24"/>
          <w:szCs w:val="24"/>
        </w:rPr>
        <w:t xml:space="preserve"> and 2</w:t>
      </w:r>
      <w:r w:rsidR="005A6561" w:rsidRPr="00B00AB9">
        <w:rPr>
          <w:rFonts w:asciiTheme="majorBidi" w:hAnsiTheme="majorBidi" w:cstheme="majorBidi"/>
          <w:sz w:val="24"/>
          <w:szCs w:val="24"/>
          <w:vertAlign w:val="superscript"/>
          <w:lang w:bidi="ar-JO"/>
        </w:rPr>
        <w:t>®</w:t>
      </w:r>
      <w:r w:rsidR="005A6561" w:rsidRPr="00B00AB9">
        <w:rPr>
          <w:rFonts w:asciiTheme="majorBidi" w:hAnsiTheme="majorBidi" w:cstheme="majorBidi"/>
          <w:sz w:val="24"/>
          <w:szCs w:val="24"/>
          <w:lang w:bidi="ar-JO"/>
        </w:rPr>
        <w:t>.</w:t>
      </w:r>
    </w:p>
    <w:p w14:paraId="3F0406CD" w14:textId="019004C3" w:rsidR="00970D21" w:rsidRPr="00B22760" w:rsidRDefault="00B22760" w:rsidP="00B22760">
      <w:pPr>
        <w:spacing w:after="0" w:line="480" w:lineRule="auto"/>
        <w:jc w:val="both"/>
        <w:rPr>
          <w:rFonts w:asciiTheme="majorBidi" w:hAnsiTheme="majorBidi" w:cstheme="majorBidi"/>
          <w:b/>
          <w:bCs/>
          <w:sz w:val="26"/>
          <w:szCs w:val="26"/>
          <w:lang w:bidi="ar-JO"/>
        </w:rPr>
      </w:pPr>
      <w:r>
        <w:rPr>
          <w:rFonts w:asciiTheme="majorBidi" w:hAnsiTheme="majorBidi" w:cstheme="majorBidi"/>
          <w:b/>
          <w:bCs/>
          <w:sz w:val="26"/>
          <w:szCs w:val="26"/>
          <w:lang w:bidi="ar-JO"/>
        </w:rPr>
        <w:t>4.</w:t>
      </w:r>
      <w:r w:rsidR="00A22D99">
        <w:rPr>
          <w:rFonts w:asciiTheme="majorBidi" w:hAnsiTheme="majorBidi" w:cstheme="majorBidi"/>
          <w:b/>
          <w:bCs/>
          <w:sz w:val="26"/>
          <w:szCs w:val="26"/>
          <w:lang w:bidi="ar-JO"/>
        </w:rPr>
        <w:t xml:space="preserve"> </w:t>
      </w:r>
      <w:r w:rsidR="00970D21" w:rsidRPr="00B22760">
        <w:rPr>
          <w:rFonts w:asciiTheme="majorBidi" w:hAnsiTheme="majorBidi" w:cstheme="majorBidi"/>
          <w:b/>
          <w:bCs/>
          <w:sz w:val="26"/>
          <w:szCs w:val="26"/>
          <w:lang w:bidi="ar-JO"/>
        </w:rPr>
        <w:t xml:space="preserve">Discussion </w:t>
      </w:r>
    </w:p>
    <w:p w14:paraId="6C59F3ED" w14:textId="5E2F198A" w:rsidR="008D7AAA" w:rsidRPr="00B00AB9" w:rsidRDefault="00486B30" w:rsidP="00A22D99">
      <w:pPr>
        <w:spacing w:after="0" w:line="480" w:lineRule="auto"/>
        <w:jc w:val="both"/>
        <w:rPr>
          <w:rFonts w:asciiTheme="majorBidi" w:hAnsiTheme="majorBidi" w:cstheme="majorBidi"/>
          <w:sz w:val="24"/>
          <w:szCs w:val="24"/>
          <w:lang w:bidi="ar-JO"/>
        </w:rPr>
      </w:pPr>
      <w:r w:rsidRPr="008F5316">
        <w:rPr>
          <w:rFonts w:asciiTheme="majorBidi" w:hAnsiTheme="majorBidi" w:cstheme="majorBidi"/>
          <w:sz w:val="24"/>
          <w:szCs w:val="24"/>
          <w:lang w:bidi="ar-JO"/>
        </w:rPr>
        <w:t xml:space="preserve">This study is the first to examine the composition of infant formulas in Jordan for infants up to one year old, summarizing the nutrients </w:t>
      </w:r>
      <w:r w:rsidR="00384862">
        <w:rPr>
          <w:rFonts w:asciiTheme="majorBidi" w:hAnsiTheme="majorBidi" w:cstheme="majorBidi"/>
          <w:sz w:val="24"/>
          <w:szCs w:val="24"/>
          <w:lang w:bidi="ar-JO"/>
        </w:rPr>
        <w:t>of</w:t>
      </w:r>
      <w:r w:rsidRPr="008F5316">
        <w:rPr>
          <w:rFonts w:asciiTheme="majorBidi" w:hAnsiTheme="majorBidi" w:cstheme="majorBidi"/>
          <w:sz w:val="24"/>
          <w:szCs w:val="24"/>
          <w:lang w:bidi="ar-JO"/>
        </w:rPr>
        <w:t xml:space="preserve"> these formulas to help parents make informed choices. It also reviews whether the formulas meet the nutrient requirements set by the </w:t>
      </w:r>
      <w:r w:rsidRPr="004E44C4">
        <w:rPr>
          <w:rFonts w:asciiTheme="majorBidi" w:hAnsiTheme="majorBidi" w:cstheme="majorBidi"/>
          <w:i/>
          <w:iCs/>
          <w:sz w:val="24"/>
          <w:szCs w:val="24"/>
          <w:lang w:bidi="ar-JO"/>
        </w:rPr>
        <w:t>Codex Alimentarius</w:t>
      </w:r>
      <w:r w:rsidRPr="008F5316">
        <w:rPr>
          <w:rFonts w:asciiTheme="majorBidi" w:hAnsiTheme="majorBidi" w:cstheme="majorBidi"/>
          <w:sz w:val="24"/>
          <w:szCs w:val="24"/>
          <w:lang w:bidi="ar-JO"/>
        </w:rPr>
        <w:t xml:space="preserve"> Commission.</w:t>
      </w:r>
    </w:p>
    <w:p w14:paraId="1A47060E" w14:textId="62FA3297" w:rsidR="00633EFA" w:rsidRPr="00B00AB9" w:rsidRDefault="00D55C77" w:rsidP="00A22D99">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t>Hypoallergenic</w:t>
      </w:r>
      <w:r w:rsidR="009877B2" w:rsidRPr="00B00AB9">
        <w:rPr>
          <w:rFonts w:asciiTheme="majorBidi" w:hAnsiTheme="majorBidi" w:cstheme="majorBidi"/>
          <w:sz w:val="24"/>
          <w:szCs w:val="24"/>
        </w:rPr>
        <w:t xml:space="preserve"> (HA)</w:t>
      </w:r>
      <w:r w:rsidRPr="00B00AB9">
        <w:rPr>
          <w:rFonts w:asciiTheme="majorBidi" w:hAnsiTheme="majorBidi" w:cstheme="majorBidi"/>
          <w:sz w:val="24"/>
          <w:szCs w:val="24"/>
        </w:rPr>
        <w:t xml:space="preserve"> </w:t>
      </w:r>
      <w:r w:rsidR="004F530D" w:rsidRPr="00B00AB9">
        <w:rPr>
          <w:rFonts w:asciiTheme="majorBidi" w:hAnsiTheme="majorBidi" w:cstheme="majorBidi"/>
          <w:sz w:val="24"/>
          <w:szCs w:val="24"/>
        </w:rPr>
        <w:t>formula</w:t>
      </w:r>
      <w:r w:rsidR="009877B2" w:rsidRPr="00B00AB9">
        <w:rPr>
          <w:rFonts w:asciiTheme="majorBidi" w:hAnsiTheme="majorBidi" w:cstheme="majorBidi"/>
          <w:sz w:val="24"/>
          <w:szCs w:val="24"/>
        </w:rPr>
        <w:t>s are</w:t>
      </w:r>
      <w:r w:rsidR="004C3CFC" w:rsidRPr="00B00AB9">
        <w:rPr>
          <w:rFonts w:asciiTheme="majorBidi" w:hAnsiTheme="majorBidi" w:cstheme="majorBidi"/>
          <w:sz w:val="24"/>
          <w:szCs w:val="24"/>
        </w:rPr>
        <w:t xml:space="preserve"> </w:t>
      </w:r>
      <w:r w:rsidR="00A86DAD" w:rsidRPr="00B00AB9">
        <w:rPr>
          <w:rFonts w:asciiTheme="majorBidi" w:hAnsiTheme="majorBidi" w:cstheme="majorBidi"/>
          <w:sz w:val="24"/>
          <w:szCs w:val="24"/>
        </w:rPr>
        <w:t xml:space="preserve">processed by </w:t>
      </w:r>
      <w:r w:rsidR="00714330" w:rsidRPr="00E91C47">
        <w:rPr>
          <w:rFonts w:asciiTheme="majorBidi" w:hAnsiTheme="majorBidi" w:cstheme="majorBidi"/>
          <w:sz w:val="24"/>
          <w:szCs w:val="24"/>
        </w:rPr>
        <w:t xml:space="preserve">hydrolyzing </w:t>
      </w:r>
      <w:r w:rsidR="009877B2" w:rsidRPr="00B00AB9">
        <w:rPr>
          <w:rFonts w:asciiTheme="majorBidi" w:hAnsiTheme="majorBidi" w:cstheme="majorBidi"/>
          <w:sz w:val="24"/>
          <w:szCs w:val="24"/>
        </w:rPr>
        <w:t xml:space="preserve">whey </w:t>
      </w:r>
      <w:r w:rsidR="00A86DAD" w:rsidRPr="00B00AB9">
        <w:rPr>
          <w:rFonts w:asciiTheme="majorBidi" w:hAnsiTheme="majorBidi" w:cstheme="majorBidi"/>
          <w:sz w:val="24"/>
          <w:szCs w:val="24"/>
        </w:rPr>
        <w:t>protein</w:t>
      </w:r>
      <w:r w:rsidR="009877B2" w:rsidRPr="00B00AB9">
        <w:rPr>
          <w:rFonts w:asciiTheme="majorBidi" w:hAnsiTheme="majorBidi" w:cstheme="majorBidi"/>
          <w:sz w:val="24"/>
          <w:szCs w:val="24"/>
        </w:rPr>
        <w:t xml:space="preserve">, </w:t>
      </w:r>
      <w:r w:rsidR="004F394B" w:rsidRPr="00B00AB9">
        <w:rPr>
          <w:rFonts w:asciiTheme="majorBidi" w:hAnsiTheme="majorBidi" w:cstheme="majorBidi"/>
          <w:sz w:val="24"/>
          <w:szCs w:val="24"/>
        </w:rPr>
        <w:t xml:space="preserve">either </w:t>
      </w:r>
      <w:r w:rsidR="009877B2" w:rsidRPr="00B00AB9">
        <w:rPr>
          <w:rFonts w:asciiTheme="majorBidi" w:hAnsiTheme="majorBidi" w:cstheme="majorBidi"/>
          <w:sz w:val="24"/>
          <w:szCs w:val="24"/>
        </w:rPr>
        <w:t xml:space="preserve">extensively or partially, and </w:t>
      </w:r>
      <w:r w:rsidR="004F394B" w:rsidRPr="00B00AB9">
        <w:rPr>
          <w:rFonts w:asciiTheme="majorBidi" w:hAnsiTheme="majorBidi" w:cstheme="majorBidi"/>
          <w:sz w:val="24"/>
          <w:szCs w:val="24"/>
        </w:rPr>
        <w:t>are</w:t>
      </w:r>
      <w:r w:rsidR="004F530D" w:rsidRPr="00B00AB9">
        <w:rPr>
          <w:rFonts w:asciiTheme="majorBidi" w:hAnsiTheme="majorBidi" w:cstheme="majorBidi"/>
          <w:sz w:val="24"/>
          <w:szCs w:val="24"/>
        </w:rPr>
        <w:t xml:space="preserve"> recommended </w:t>
      </w:r>
      <w:r w:rsidR="004C3CFC" w:rsidRPr="00B00AB9">
        <w:rPr>
          <w:rFonts w:asciiTheme="majorBidi" w:hAnsiTheme="majorBidi" w:cstheme="majorBidi"/>
          <w:sz w:val="24"/>
          <w:szCs w:val="24"/>
        </w:rPr>
        <w:t xml:space="preserve">for </w:t>
      </w:r>
      <w:r w:rsidR="00A86DAD" w:rsidRPr="00B00AB9">
        <w:rPr>
          <w:rFonts w:asciiTheme="majorBidi" w:hAnsiTheme="majorBidi" w:cstheme="majorBidi"/>
          <w:sz w:val="24"/>
          <w:szCs w:val="24"/>
        </w:rPr>
        <w:t>infants</w:t>
      </w:r>
      <w:r w:rsidR="004C3CFC" w:rsidRPr="00B00AB9">
        <w:rPr>
          <w:rFonts w:asciiTheme="majorBidi" w:hAnsiTheme="majorBidi" w:cstheme="majorBidi"/>
          <w:sz w:val="24"/>
          <w:szCs w:val="24"/>
        </w:rPr>
        <w:t xml:space="preserve"> at high risk of</w:t>
      </w:r>
      <w:r w:rsidR="004F394B" w:rsidRPr="00B00AB9">
        <w:rPr>
          <w:rFonts w:asciiTheme="majorBidi" w:hAnsiTheme="majorBidi" w:cstheme="majorBidi"/>
          <w:sz w:val="24"/>
          <w:szCs w:val="24"/>
        </w:rPr>
        <w:t xml:space="preserve"> </w:t>
      </w:r>
      <w:r w:rsidR="004C3CFC" w:rsidRPr="00B00AB9">
        <w:rPr>
          <w:rFonts w:asciiTheme="majorBidi" w:hAnsiTheme="majorBidi" w:cstheme="majorBidi"/>
          <w:sz w:val="24"/>
          <w:szCs w:val="24"/>
        </w:rPr>
        <w:t>cow's milk allergy</w:t>
      </w:r>
      <w:r w:rsidR="00EA225F" w:rsidRPr="00B00AB9">
        <w:rPr>
          <w:rFonts w:asciiTheme="majorBidi" w:hAnsiTheme="majorBidi" w:cstheme="majorBidi"/>
          <w:sz w:val="24"/>
          <w:szCs w:val="24"/>
        </w:rPr>
        <w:t xml:space="preserve"> or show manifestations of atopic disease, such as atopic dermatitis</w:t>
      </w:r>
      <w:r w:rsidR="007C7876">
        <w:rPr>
          <w:rFonts w:asciiTheme="majorBidi" w:hAnsiTheme="majorBidi" w:cstheme="majorBidi"/>
          <w:sz w:val="24"/>
          <w:szCs w:val="24"/>
        </w:rPr>
        <w:t xml:space="preserve"> </w:t>
      </w:r>
      <w:r w:rsidR="009877B2"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&lt;EndNote&gt;&lt;Cite&gt;&lt;Author&gt;Høst&lt;/Author&gt;&lt;Year&gt;2004&lt;/Year&gt;&lt;RecNum&gt;819&lt;/RecNum&gt;&lt;DisplayText&gt;(Høst and Halken, 2004)&lt;/DisplayText&gt;&lt;record&gt;&lt;rec-number&gt;819&lt;/rec-number&gt;&lt;foreign-keys&gt;&lt;key app="EN" db-id="dwxeapzvr02aave9d0qp0xwtpdt0axv2tpp0" timestamp="1723228182"&gt;819&lt;/key&gt;&lt;/foreign-keys&gt;&lt;ref-type name="Journal Article"&gt;17&lt;/ref-type&gt;&lt;contributors&gt;&lt;authors&gt;&lt;author&gt;Høst, A.&lt;/author&gt;&lt;author&gt;Halken, S.&lt;/author&gt;&lt;/authors&gt;&lt;/contributors&gt;&lt;auth-address&gt;Department of Pediatrics, Odense University Hospital, Odense, Denmark.&lt;/auth-address&gt;&lt;titles&gt;&lt;title&gt;Hypoallergenic formulas--when, to whom and how long: after more than 15 years we know the right indication!&lt;/title&gt;&lt;secondary-title&gt;Allergy&lt;/secondary-title&gt;&lt;alt-title&gt;Allergy&lt;/alt-title&gt;&lt;/titles&gt;&lt;periodical&gt;&lt;full-title&gt;Allergy&lt;/full-title&gt;&lt;abbr-1&gt;Allergy.&lt;/abbr-1&gt;&lt;/periodical&gt;&lt;alt-periodical&gt;&lt;full-title&gt;Allergy&lt;/full-title&gt;&lt;abbr-1&gt;Allergy.&lt;/abbr-1&gt;&lt;/alt-periodical&gt;&lt;pages&gt;45-52&lt;/pages&gt;&lt;volume&gt;59 Suppl 78&lt;/volume&gt;&lt;edition&gt;2004/07/13&lt;/edition&gt;&lt;keywords&gt;&lt;keyword&gt;Allergens&lt;/keyword&gt;&lt;keyword&gt;Animals&lt;/keyword&gt;&lt;keyword&gt;Cattle&lt;/keyword&gt;&lt;keyword&gt;Food Hypersensitivity/diagnosis/immunology/*prevention &amp;amp; control&lt;/keyword&gt;&lt;keyword&gt;Humans&lt;/keyword&gt;&lt;keyword&gt;Infant&lt;/keyword&gt;&lt;keyword&gt;*Infant Formula/chemistry&lt;/keyword&gt;&lt;keyword&gt;Milk Hypersensitivity/diagnosis/immunology/prevention &amp;amp; control&lt;/keyword&gt;&lt;keyword&gt;Milk Proteins/immunology&lt;/keyword&gt;&lt;/keywords&gt;&lt;dates&gt;&lt;year&gt;2004&lt;/year&gt;&lt;pub-dates&gt;&lt;date&gt;Aug&lt;/date&gt;&lt;/pub-dates&gt;&lt;/dates&gt;&lt;isbn&gt;0105-4538 (Print)&amp;#xD;0105-4538&lt;/isbn&gt;&lt;accession-num&gt;15245358&lt;/accession-num&gt;&lt;urls&gt;&lt;/urls&gt;&lt;electronic-resource-num&gt;10.1111/j.1398-9995.2004.00574.x&lt;/electronic-resource-num&gt;&lt;remote-database-provider&gt;NLM&lt;/remote-database-provider&gt;&lt;language&gt;eng&lt;/language&gt;&lt;/record&gt;&lt;/Cite&gt;&lt;/EndNote&gt;</w:instrText>
      </w:r>
      <w:r w:rsidR="009877B2"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(Høst and Halken, 2004)</w:t>
      </w:r>
      <w:r w:rsidR="009877B2" w:rsidRPr="00B00AB9">
        <w:rPr>
          <w:rFonts w:asciiTheme="majorBidi" w:hAnsiTheme="majorBidi" w:cstheme="majorBidi"/>
          <w:sz w:val="24"/>
          <w:szCs w:val="24"/>
        </w:rPr>
        <w:fldChar w:fldCharType="end"/>
      </w:r>
      <w:r w:rsidR="007C7876">
        <w:rPr>
          <w:rFonts w:asciiTheme="majorBidi" w:hAnsiTheme="majorBidi" w:cstheme="majorBidi"/>
          <w:sz w:val="24"/>
          <w:szCs w:val="24"/>
        </w:rPr>
        <w:t>.</w:t>
      </w:r>
      <w:r w:rsidR="009877B2" w:rsidRPr="00B00AB9">
        <w:rPr>
          <w:rFonts w:asciiTheme="majorBidi" w:hAnsiTheme="majorBidi" w:cstheme="majorBidi"/>
          <w:sz w:val="24"/>
          <w:szCs w:val="24"/>
        </w:rPr>
        <w:t xml:space="preserve"> HA formulas with partially hydrolyzed protein may have </w:t>
      </w:r>
      <w:r w:rsidR="004F394B" w:rsidRPr="00B00AB9">
        <w:rPr>
          <w:rFonts w:asciiTheme="majorBidi" w:hAnsiTheme="majorBidi" w:cstheme="majorBidi"/>
          <w:sz w:val="24"/>
          <w:szCs w:val="24"/>
        </w:rPr>
        <w:t>some effectiveness</w:t>
      </w:r>
      <w:r w:rsidR="009877B2" w:rsidRPr="00B00AB9">
        <w:rPr>
          <w:rFonts w:asciiTheme="majorBidi" w:hAnsiTheme="majorBidi" w:cstheme="majorBidi"/>
          <w:sz w:val="24"/>
          <w:szCs w:val="24"/>
        </w:rPr>
        <w:t xml:space="preserve">, though it </w:t>
      </w:r>
      <w:r w:rsidR="004F394B" w:rsidRPr="00B00AB9">
        <w:rPr>
          <w:rFonts w:asciiTheme="majorBidi" w:hAnsiTheme="majorBidi" w:cstheme="majorBidi"/>
          <w:sz w:val="24"/>
          <w:szCs w:val="24"/>
        </w:rPr>
        <w:t>appear</w:t>
      </w:r>
      <w:r w:rsidR="009877B2" w:rsidRPr="00B00AB9">
        <w:rPr>
          <w:rFonts w:asciiTheme="majorBidi" w:hAnsiTheme="majorBidi" w:cstheme="majorBidi"/>
          <w:sz w:val="24"/>
          <w:szCs w:val="24"/>
        </w:rPr>
        <w:t xml:space="preserve"> to be less than that of extensively hydrolyzed formulas</w:t>
      </w:r>
      <w:r w:rsidR="007C7876">
        <w:rPr>
          <w:rFonts w:asciiTheme="majorBidi" w:hAnsiTheme="majorBidi" w:cstheme="majorBidi"/>
          <w:sz w:val="24"/>
          <w:szCs w:val="24"/>
        </w:rPr>
        <w:t xml:space="preserve"> </w:t>
      </w:r>
      <w:r w:rsidR="004F394B"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&lt;EndNote&gt;&lt;Cite&gt;&lt;Author&gt;Høst&lt;/Author&gt;&lt;Year&gt;2004&lt;/Year&gt;&lt;RecNum&gt;819&lt;/RecNum&gt;&lt;DisplayText&gt;(Høst and Halken, 2004)&lt;/DisplayText&gt;&lt;record&gt;&lt;rec-number&gt;819&lt;/rec-number&gt;&lt;foreign-keys&gt;&lt;key app="EN" db-id="dwxeapzvr02aave9d0qp0xwtpdt0axv2tpp0" timestamp="1723228182"&gt;819&lt;/key&gt;&lt;/foreign-keys&gt;&lt;ref-type name="Journal Article"&gt;17&lt;/ref-type&gt;&lt;contributors&gt;&lt;authors&gt;&lt;author&gt;Høst, A.&lt;/author&gt;&lt;author&gt;Halken, S.&lt;/author&gt;&lt;/authors&gt;&lt;/contributors&gt;&lt;auth-address&gt;Department of Pediatrics, Odense University Hospital, Odense, Denmark.&lt;/auth-address&gt;&lt;titles&gt;&lt;title&gt;Hypoallergenic formulas--when, to whom and how long: after more than 15 years we know the right indication!&lt;/title&gt;&lt;secondary-title&gt;Allergy&lt;/secondary-title&gt;&lt;alt-title&gt;Allergy&lt;/alt-title&gt;&lt;/titles&gt;&lt;periodical&gt;&lt;full-title&gt;Allergy&lt;/full-title&gt;&lt;abbr-1&gt;Allergy.&lt;/abbr-1&gt;&lt;/periodical&gt;&lt;alt-periodical&gt;&lt;full-title&gt;Allergy&lt;/full-title&gt;&lt;abbr-1&gt;Allergy.&lt;/abbr-1&gt;&lt;/alt-periodical&gt;&lt;pages&gt;45-52&lt;/pages&gt;&lt;volume&gt;59 Suppl 78&lt;/volume&gt;&lt;edition&gt;2004/07/13&lt;/edition&gt;&lt;keywords&gt;&lt;keyword&gt;Allergens&lt;/keyword&gt;&lt;keyword&gt;Animals&lt;/keyword&gt;&lt;keyword&gt;Cattle&lt;/keyword&gt;&lt;keyword&gt;Food Hypersensitivity/diagnosis/immunology/*prevention &amp;amp; control&lt;/keyword&gt;&lt;keyword&gt;Humans&lt;/keyword&gt;&lt;keyword&gt;Infant&lt;/keyword&gt;&lt;keyword&gt;*Infant Formula/chemistry&lt;/keyword&gt;&lt;keyword&gt;Milk Hypersensitivity/diagnosis/immunology/prevention &amp;amp; control&lt;/keyword&gt;&lt;keyword&gt;Milk Proteins/immunology&lt;/keyword&gt;&lt;/keywords&gt;&lt;dates&gt;&lt;year&gt;2004&lt;/year&gt;&lt;pub-dates&gt;&lt;date&gt;Aug&lt;/date&gt;&lt;/pub-dates&gt;&lt;/dates&gt;&lt;isbn&gt;0105-4538 (Print)&amp;#xD;0105-4538&lt;/isbn&gt;&lt;accession-num&gt;15245358&lt;/accession-num&gt;&lt;urls&gt;&lt;/urls&gt;&lt;electronic-resource-num&gt;10.1111/j.1398-9995.2004.00574.x&lt;/electronic-resource-num&gt;&lt;remote-database-provider&gt;NLM&lt;/remote-database-provider&gt;&lt;language&gt;eng&lt;/language&gt;&lt;/record&gt;&lt;/Cite&gt;&lt;/EndNote&gt;</w:instrText>
      </w:r>
      <w:r w:rsidR="004F394B"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(Høst and Halken, 2004)</w:t>
      </w:r>
      <w:r w:rsidR="004F394B" w:rsidRPr="00B00AB9">
        <w:rPr>
          <w:rFonts w:asciiTheme="majorBidi" w:hAnsiTheme="majorBidi" w:cstheme="majorBidi"/>
          <w:sz w:val="24"/>
          <w:szCs w:val="24"/>
        </w:rPr>
        <w:fldChar w:fldCharType="end"/>
      </w:r>
      <w:r w:rsidR="007C7876">
        <w:rPr>
          <w:rFonts w:asciiTheme="majorBidi" w:hAnsiTheme="majorBidi" w:cstheme="majorBidi"/>
          <w:sz w:val="24"/>
          <w:szCs w:val="24"/>
        </w:rPr>
        <w:t>.</w:t>
      </w:r>
      <w:r w:rsidR="004F394B" w:rsidRPr="00B00AB9">
        <w:rPr>
          <w:rFonts w:asciiTheme="majorBidi" w:hAnsiTheme="majorBidi" w:cstheme="majorBidi"/>
          <w:sz w:val="24"/>
          <w:szCs w:val="24"/>
        </w:rPr>
        <w:t xml:space="preserve"> </w:t>
      </w:r>
      <w:r w:rsidR="00CF3CD6">
        <w:rPr>
          <w:rFonts w:asciiTheme="majorBidi" w:hAnsiTheme="majorBidi" w:cstheme="majorBidi"/>
          <w:sz w:val="24"/>
          <w:szCs w:val="24"/>
        </w:rPr>
        <w:t>I</w:t>
      </w:r>
      <w:r w:rsidR="004F394B" w:rsidRPr="00B00AB9">
        <w:rPr>
          <w:rFonts w:asciiTheme="majorBidi" w:hAnsiTheme="majorBidi" w:cstheme="majorBidi"/>
          <w:sz w:val="24"/>
          <w:szCs w:val="24"/>
        </w:rPr>
        <w:t>n this study</w:t>
      </w:r>
      <w:r w:rsidR="00D57E11" w:rsidRPr="00B00AB9">
        <w:rPr>
          <w:rFonts w:asciiTheme="majorBidi" w:hAnsiTheme="majorBidi" w:cstheme="majorBidi"/>
          <w:sz w:val="24"/>
          <w:szCs w:val="24"/>
        </w:rPr>
        <w:t>,</w:t>
      </w:r>
      <w:r w:rsidR="00132517" w:rsidRPr="00B00AB9">
        <w:rPr>
          <w:rFonts w:asciiTheme="majorBidi" w:hAnsiTheme="majorBidi" w:cstheme="majorBidi"/>
          <w:sz w:val="24"/>
          <w:szCs w:val="24"/>
        </w:rPr>
        <w:t xml:space="preserve"> </w:t>
      </w:r>
      <w:proofErr w:type="spellStart"/>
      <w:r w:rsidR="004F394B" w:rsidRPr="00B00AB9">
        <w:rPr>
          <w:rFonts w:asciiTheme="majorBidi" w:hAnsiTheme="majorBidi" w:cstheme="majorBidi"/>
          <w:sz w:val="24"/>
          <w:szCs w:val="24"/>
        </w:rPr>
        <w:t>Babelac</w:t>
      </w:r>
      <w:proofErr w:type="spellEnd"/>
      <w:r w:rsidR="004F394B" w:rsidRPr="00B00AB9">
        <w:rPr>
          <w:rFonts w:asciiTheme="majorBidi" w:hAnsiTheme="majorBidi" w:cstheme="majorBidi"/>
          <w:sz w:val="24"/>
          <w:szCs w:val="24"/>
        </w:rPr>
        <w:t xml:space="preserve"> HA</w:t>
      </w:r>
      <w:r w:rsidR="004F394B" w:rsidRPr="00B00AB9">
        <w:rPr>
          <w:rFonts w:asciiTheme="majorBidi" w:hAnsiTheme="majorBidi" w:cstheme="majorBidi"/>
          <w:sz w:val="24"/>
          <w:szCs w:val="24"/>
          <w:vertAlign w:val="superscript"/>
          <w:lang w:bidi="ar-JO"/>
        </w:rPr>
        <w:t>®</w:t>
      </w:r>
      <w:r w:rsidR="004F394B" w:rsidRPr="00B00AB9">
        <w:rPr>
          <w:rFonts w:asciiTheme="majorBidi" w:hAnsiTheme="majorBidi" w:cstheme="majorBidi"/>
          <w:sz w:val="24"/>
          <w:szCs w:val="24"/>
        </w:rPr>
        <w:t xml:space="preserve"> </w:t>
      </w:r>
      <w:r w:rsidR="006A3B1E" w:rsidRPr="00E91C47">
        <w:rPr>
          <w:rFonts w:asciiTheme="majorBidi" w:hAnsiTheme="majorBidi" w:cstheme="majorBidi"/>
          <w:sz w:val="24"/>
          <w:szCs w:val="24"/>
        </w:rPr>
        <w:t>contains partially hydrolyzed whey protein</w:t>
      </w:r>
      <w:r w:rsidR="00D57E11" w:rsidRPr="00B00AB9">
        <w:rPr>
          <w:rFonts w:asciiTheme="majorBidi" w:hAnsiTheme="majorBidi" w:cstheme="majorBidi"/>
          <w:sz w:val="24"/>
          <w:szCs w:val="24"/>
        </w:rPr>
        <w:t xml:space="preserve">, while </w:t>
      </w:r>
      <w:proofErr w:type="spellStart"/>
      <w:r w:rsidR="00D57E11" w:rsidRPr="00B00AB9">
        <w:rPr>
          <w:rFonts w:asciiTheme="majorBidi" w:hAnsiTheme="majorBidi" w:cstheme="majorBidi"/>
          <w:sz w:val="24"/>
          <w:szCs w:val="24"/>
        </w:rPr>
        <w:t>Primilac</w:t>
      </w:r>
      <w:proofErr w:type="spellEnd"/>
      <w:r w:rsidR="00D57E11" w:rsidRPr="00B00AB9">
        <w:rPr>
          <w:rFonts w:asciiTheme="majorBidi" w:hAnsiTheme="majorBidi" w:cstheme="majorBidi"/>
          <w:sz w:val="24"/>
          <w:szCs w:val="24"/>
        </w:rPr>
        <w:t xml:space="preserve"> HA1</w:t>
      </w:r>
      <w:r w:rsidR="00D57E11" w:rsidRPr="00B00AB9">
        <w:rPr>
          <w:rFonts w:asciiTheme="majorBidi" w:hAnsiTheme="majorBidi" w:cstheme="majorBidi"/>
          <w:sz w:val="24"/>
          <w:szCs w:val="24"/>
          <w:vertAlign w:val="superscript"/>
          <w:lang w:bidi="ar-JO"/>
        </w:rPr>
        <w:t>®</w:t>
      </w:r>
      <w:r w:rsidR="00D57E11" w:rsidRPr="00B00AB9">
        <w:rPr>
          <w:rFonts w:asciiTheme="majorBidi" w:hAnsiTheme="majorBidi" w:cstheme="majorBidi"/>
          <w:sz w:val="24"/>
          <w:szCs w:val="24"/>
        </w:rPr>
        <w:t xml:space="preserve"> and </w:t>
      </w:r>
      <w:proofErr w:type="spellStart"/>
      <w:r w:rsidR="00D57E11" w:rsidRPr="00B00AB9">
        <w:rPr>
          <w:rFonts w:asciiTheme="majorBidi" w:hAnsiTheme="majorBidi" w:cstheme="majorBidi"/>
          <w:sz w:val="24"/>
          <w:szCs w:val="24"/>
        </w:rPr>
        <w:t>Aptamil</w:t>
      </w:r>
      <w:proofErr w:type="spellEnd"/>
      <w:r w:rsidR="00D57E11" w:rsidRPr="00B00AB9">
        <w:rPr>
          <w:rFonts w:asciiTheme="majorBidi" w:hAnsiTheme="majorBidi" w:cstheme="majorBidi"/>
          <w:sz w:val="24"/>
          <w:szCs w:val="24"/>
        </w:rPr>
        <w:t xml:space="preserve"> HA</w:t>
      </w:r>
      <w:r w:rsidR="00D57E11" w:rsidRPr="00B00AB9">
        <w:rPr>
          <w:rFonts w:asciiTheme="majorBidi" w:hAnsiTheme="majorBidi" w:cstheme="majorBidi"/>
          <w:sz w:val="24"/>
          <w:szCs w:val="24"/>
          <w:vertAlign w:val="superscript"/>
          <w:lang w:bidi="ar-JO"/>
        </w:rPr>
        <w:t>®</w:t>
      </w:r>
      <w:r w:rsidR="00D57E11" w:rsidRPr="00B00AB9">
        <w:rPr>
          <w:rFonts w:asciiTheme="majorBidi" w:hAnsiTheme="majorBidi" w:cstheme="majorBidi"/>
          <w:sz w:val="24"/>
          <w:szCs w:val="24"/>
        </w:rPr>
        <w:t xml:space="preserve"> </w:t>
      </w:r>
      <w:r w:rsidR="006A3B1E" w:rsidRPr="00E91C47">
        <w:rPr>
          <w:rFonts w:asciiTheme="majorBidi" w:hAnsiTheme="majorBidi" w:cstheme="majorBidi"/>
          <w:sz w:val="24"/>
          <w:szCs w:val="24"/>
        </w:rPr>
        <w:t xml:space="preserve">contain hydrolyzed whey protein </w:t>
      </w:r>
      <w:r w:rsidR="004F394B" w:rsidRPr="00B00AB9">
        <w:rPr>
          <w:rFonts w:asciiTheme="majorBidi" w:hAnsiTheme="majorBidi" w:cstheme="majorBidi"/>
          <w:sz w:val="24"/>
          <w:szCs w:val="24"/>
        </w:rPr>
        <w:t>(Table S4).</w:t>
      </w:r>
      <w:r w:rsidR="00132517" w:rsidRPr="00B00AB9">
        <w:rPr>
          <w:rFonts w:asciiTheme="majorBidi" w:hAnsiTheme="majorBidi" w:cstheme="majorBidi"/>
          <w:sz w:val="24"/>
          <w:szCs w:val="24"/>
        </w:rPr>
        <w:t xml:space="preserve"> All HA formulas </w:t>
      </w:r>
      <w:r w:rsidR="000052CE">
        <w:rPr>
          <w:rFonts w:asciiTheme="majorBidi" w:hAnsiTheme="majorBidi" w:cstheme="majorBidi"/>
          <w:sz w:val="24"/>
          <w:szCs w:val="24"/>
        </w:rPr>
        <w:t xml:space="preserve">also </w:t>
      </w:r>
      <w:r w:rsidR="00132517" w:rsidRPr="00B00AB9">
        <w:rPr>
          <w:rFonts w:asciiTheme="majorBidi" w:hAnsiTheme="majorBidi" w:cstheme="majorBidi"/>
          <w:sz w:val="24"/>
          <w:szCs w:val="24"/>
        </w:rPr>
        <w:t>include the optional ingredients DHA, ARA, taurine, nucleotides, and oligosaccharides (Table S19</w:t>
      </w:r>
      <w:r w:rsidR="00006BEB" w:rsidRPr="00B00AB9">
        <w:rPr>
          <w:rFonts w:asciiTheme="majorBidi" w:hAnsiTheme="majorBidi" w:cstheme="majorBidi"/>
          <w:sz w:val="24"/>
          <w:szCs w:val="24"/>
        </w:rPr>
        <w:t xml:space="preserve"> &amp; S22</w:t>
      </w:r>
      <w:r w:rsidR="00132517" w:rsidRPr="00B00AB9">
        <w:rPr>
          <w:rFonts w:asciiTheme="majorBidi" w:hAnsiTheme="majorBidi" w:cstheme="majorBidi"/>
          <w:sz w:val="24"/>
          <w:szCs w:val="24"/>
        </w:rPr>
        <w:t>).</w:t>
      </w:r>
    </w:p>
    <w:p w14:paraId="1D2AF5EC" w14:textId="0A59C225" w:rsidR="004F3966" w:rsidRPr="00B00AB9" w:rsidRDefault="004F3966" w:rsidP="00A22D99">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lastRenderedPageBreak/>
        <w:t xml:space="preserve">Lactose-free (LF) formulas are for infants </w:t>
      </w:r>
      <w:r w:rsidR="000052CE">
        <w:rPr>
          <w:rFonts w:asciiTheme="majorBidi" w:hAnsiTheme="majorBidi" w:cstheme="majorBidi"/>
          <w:sz w:val="24"/>
          <w:szCs w:val="24"/>
        </w:rPr>
        <w:t>with</w:t>
      </w:r>
      <w:r w:rsidRPr="00B00AB9">
        <w:rPr>
          <w:rFonts w:asciiTheme="majorBidi" w:hAnsiTheme="majorBidi" w:cstheme="majorBidi"/>
          <w:sz w:val="24"/>
          <w:szCs w:val="24"/>
        </w:rPr>
        <w:t xml:space="preserve"> lactose intolerance, acute diarrhea, or </w:t>
      </w:r>
      <w:proofErr w:type="spellStart"/>
      <w:r w:rsidRPr="00B00AB9">
        <w:rPr>
          <w:rFonts w:asciiTheme="majorBidi" w:hAnsiTheme="majorBidi" w:cstheme="majorBidi"/>
          <w:sz w:val="24"/>
          <w:szCs w:val="24"/>
        </w:rPr>
        <w:t>galactosaemia</w:t>
      </w:r>
      <w:proofErr w:type="spellEnd"/>
      <w:r w:rsidR="006D1A77">
        <w:rPr>
          <w:rFonts w:asciiTheme="majorBidi" w:hAnsiTheme="majorBidi" w:cstheme="majorBidi"/>
          <w:sz w:val="24"/>
          <w:szCs w:val="24"/>
        </w:rPr>
        <w:t xml:space="preserve"> </w:t>
      </w:r>
      <w:r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&lt;EndNote&gt;&lt;Cite&gt;&lt;Author&gt;Owens&lt;/Author&gt;&lt;Year&gt;2012&lt;/Year&gt;&lt;RecNum&gt;814&lt;/RecNum&gt;&lt;DisplayText&gt;(Owens et al., 2012)&lt;/DisplayText&gt;&lt;record&gt;&lt;rec-number&gt;814&lt;/rec-number&gt;&lt;foreign-keys&gt;&lt;key app="EN" db-id="dwxeapzvr02aave9d0qp0xwtpdt0axv2tpp0" timestamp="1723211055"&gt;814&lt;/key&gt;&lt;/foreign-keys&gt;&lt;ref-type name="Journal Article"&gt;17&lt;/ref-type&gt;&lt;contributors&gt;&lt;authors&gt;&lt;author&gt;Owens, C. J. W.&lt;/author&gt;&lt;author&gt;Labuschagne, I. L.&lt;/author&gt;&lt;author&gt;Lombard, M. J.&lt;/author&gt;&lt;/authors&gt;&lt;/contributors&gt;&lt;titles&gt;&lt;title&gt;The basics of prescribing infant formulas&lt;/title&gt;&lt;secondary-title&gt;South African Family Practice&lt;/secondary-title&gt;&lt;/titles&gt;&lt;periodical&gt;&lt;full-title&gt;South African Family Practice&lt;/full-title&gt;&lt;abbr-1&gt;S. Afr. fam. pract.&lt;/abbr-1&gt;&lt;/periodical&gt;&lt;pages&gt;25-30&lt;/pages&gt;&lt;volume&gt;54&lt;/volume&gt;&lt;number&gt;1&lt;/number&gt;&lt;dates&gt;&lt;year&gt;2012&lt;/year&gt;&lt;pub-dates&gt;&lt;date&gt;2012/01/01&lt;/date&gt;&lt;/pub-dates&gt;&lt;/dates&gt;&lt;publisher&gt;Taylor &amp;amp; Francis&lt;/publisher&gt;&lt;isbn&gt;2078-6190&lt;/isbn&gt;&lt;urls&gt;&lt;related-urls&gt;&lt;url&gt;https://doi.org/10.1080/20786204.2012.10874170&lt;/url&gt;&lt;/related-urls&gt;&lt;/urls&gt;&lt;electronic-resource-num&gt;10.1080/20786204.2012.10874170&lt;/electronic-resource-num&gt;&lt;/record&gt;&lt;/Cite&gt;&lt;/EndNote&gt;</w:instrText>
      </w:r>
      <w:r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(Owens et al., 2012)</w:t>
      </w:r>
      <w:r w:rsidRPr="00B00AB9">
        <w:rPr>
          <w:rFonts w:asciiTheme="majorBidi" w:hAnsiTheme="majorBidi" w:cstheme="majorBidi"/>
          <w:sz w:val="24"/>
          <w:szCs w:val="24"/>
        </w:rPr>
        <w:fldChar w:fldCharType="end"/>
      </w:r>
      <w:r w:rsidR="006D1A77">
        <w:rPr>
          <w:rFonts w:asciiTheme="majorBidi" w:hAnsiTheme="majorBidi" w:cstheme="majorBidi"/>
          <w:sz w:val="24"/>
          <w:szCs w:val="24"/>
        </w:rPr>
        <w:t>.</w:t>
      </w:r>
      <w:r w:rsidRPr="00B00AB9">
        <w:rPr>
          <w:rFonts w:asciiTheme="majorBidi" w:hAnsiTheme="majorBidi" w:cstheme="majorBidi"/>
          <w:sz w:val="24"/>
          <w:szCs w:val="24"/>
        </w:rPr>
        <w:t> </w:t>
      </w:r>
      <w:r w:rsidR="00985783">
        <w:rPr>
          <w:rFonts w:asciiTheme="majorBidi" w:hAnsiTheme="majorBidi" w:cstheme="majorBidi"/>
          <w:sz w:val="24"/>
          <w:szCs w:val="24"/>
        </w:rPr>
        <w:t>E</w:t>
      </w:r>
      <w:r w:rsidR="000052CE" w:rsidRPr="0041531B">
        <w:rPr>
          <w:rFonts w:asciiTheme="majorBidi" w:hAnsiTheme="majorBidi" w:cstheme="majorBidi"/>
          <w:sz w:val="24"/>
          <w:szCs w:val="24"/>
        </w:rPr>
        <w:t xml:space="preserve">xcessive use of LF and </w:t>
      </w:r>
      <w:r w:rsidR="005151C5">
        <w:rPr>
          <w:rFonts w:asciiTheme="majorBidi" w:hAnsiTheme="majorBidi" w:cstheme="majorBidi"/>
          <w:sz w:val="24"/>
          <w:szCs w:val="24"/>
        </w:rPr>
        <w:t>HA</w:t>
      </w:r>
      <w:r w:rsidR="000052CE" w:rsidRPr="0041531B">
        <w:rPr>
          <w:rFonts w:asciiTheme="majorBidi" w:hAnsiTheme="majorBidi" w:cstheme="majorBidi"/>
          <w:sz w:val="24"/>
          <w:szCs w:val="24"/>
        </w:rPr>
        <w:t xml:space="preserve"> formulas has been reported </w:t>
      </w:r>
      <w:r w:rsidR="005F009A" w:rsidRPr="00102E21">
        <w:rPr>
          <w:rFonts w:asciiTheme="majorBidi" w:hAnsiTheme="majorBidi" w:cstheme="majorBidi"/>
          <w:sz w:val="24"/>
          <w:szCs w:val="24"/>
        </w:rPr>
        <w:fldChar w:fldCharType="begin">
          <w:fldData xml:space="preserve">PEVuZE5vdGU+PENpdGU+PEF1dGhvcj5TdHJ6YWxrb3dza2k8L0F1dGhvcj48WWVhcj4yMDIyPC9Z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</w:fldData>
        </w:fldChar>
      </w:r>
      <w:r w:rsidR="00C01556" w:rsidRPr="00102E21">
        <w:rPr>
          <w:rFonts w:asciiTheme="majorBidi" w:hAnsiTheme="majorBidi" w:cstheme="majorBidi"/>
          <w:sz w:val="24"/>
          <w:szCs w:val="24"/>
        </w:rPr>
        <w:instrText xml:space="preserve"> ADDIN EN.CITE </w:instrText>
      </w:r>
      <w:r w:rsidR="00C01556" w:rsidRPr="00102E21">
        <w:rPr>
          <w:rFonts w:asciiTheme="majorBidi" w:hAnsiTheme="majorBidi" w:cstheme="majorBidi"/>
          <w:sz w:val="24"/>
          <w:szCs w:val="24"/>
        </w:rPr>
        <w:fldChar w:fldCharType="begin">
          <w:fldData xml:space="preserve">PEVuZE5vdGU+PENpdGU+PEF1dGhvcj5TdHJ6YWxrb3dza2k8L0F1dGhvcj48WWVhcj4yMDIyPC9Z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</w:fldData>
        </w:fldChar>
      </w:r>
      <w:r w:rsidR="00C01556" w:rsidRPr="00102E21">
        <w:rPr>
          <w:rFonts w:asciiTheme="majorBidi" w:hAnsiTheme="majorBidi" w:cstheme="majorBidi"/>
          <w:sz w:val="24"/>
          <w:szCs w:val="24"/>
        </w:rPr>
        <w:instrText xml:space="preserve"> ADDIN EN.CITE.DATA </w:instrText>
      </w:r>
      <w:r w:rsidR="00C01556" w:rsidRPr="00102E21">
        <w:rPr>
          <w:rFonts w:asciiTheme="majorBidi" w:hAnsiTheme="majorBidi" w:cstheme="majorBidi"/>
          <w:sz w:val="24"/>
          <w:szCs w:val="24"/>
        </w:rPr>
      </w:r>
      <w:r w:rsidR="00C01556" w:rsidRPr="00102E21">
        <w:rPr>
          <w:rFonts w:asciiTheme="majorBidi" w:hAnsiTheme="majorBidi" w:cstheme="majorBidi"/>
          <w:sz w:val="24"/>
          <w:szCs w:val="24"/>
        </w:rPr>
        <w:fldChar w:fldCharType="end"/>
      </w:r>
      <w:r w:rsidR="005F009A" w:rsidRPr="00102E21">
        <w:rPr>
          <w:rFonts w:asciiTheme="majorBidi" w:hAnsiTheme="majorBidi" w:cstheme="majorBidi"/>
          <w:sz w:val="24"/>
          <w:szCs w:val="24"/>
        </w:rPr>
      </w:r>
      <w:r w:rsidR="005F009A" w:rsidRPr="00102E21">
        <w:rPr>
          <w:rFonts w:asciiTheme="majorBidi" w:hAnsiTheme="majorBidi" w:cstheme="majorBidi"/>
          <w:sz w:val="24"/>
          <w:szCs w:val="24"/>
        </w:rPr>
        <w:fldChar w:fldCharType="separate"/>
      </w:r>
      <w:r w:rsidR="00C01556" w:rsidRPr="00102E21">
        <w:rPr>
          <w:rFonts w:asciiTheme="majorBidi" w:hAnsiTheme="majorBidi" w:cstheme="majorBidi"/>
          <w:noProof/>
          <w:sz w:val="24"/>
          <w:szCs w:val="24"/>
        </w:rPr>
        <w:t>(Strzalkowski et al., 2022)</w:t>
      </w:r>
      <w:r w:rsidR="005F009A" w:rsidRPr="00102E21">
        <w:rPr>
          <w:rFonts w:asciiTheme="majorBidi" w:hAnsiTheme="majorBidi" w:cstheme="majorBidi"/>
          <w:sz w:val="24"/>
          <w:szCs w:val="24"/>
        </w:rPr>
        <w:fldChar w:fldCharType="end"/>
      </w:r>
      <w:r w:rsidR="006D1A77" w:rsidRPr="00102E21">
        <w:rPr>
          <w:rFonts w:asciiTheme="majorBidi" w:hAnsiTheme="majorBidi" w:cstheme="majorBidi"/>
          <w:sz w:val="24"/>
          <w:szCs w:val="24"/>
        </w:rPr>
        <w:t>.</w:t>
      </w:r>
      <w:r w:rsidR="004A6E23" w:rsidRPr="00102E21">
        <w:rPr>
          <w:rFonts w:asciiTheme="majorBidi" w:hAnsiTheme="majorBidi" w:cstheme="majorBidi"/>
          <w:sz w:val="24"/>
          <w:szCs w:val="24"/>
        </w:rPr>
        <w:t xml:space="preserve"> </w:t>
      </w:r>
      <w:r w:rsidRPr="00102E21">
        <w:rPr>
          <w:rFonts w:asciiTheme="majorBidi" w:hAnsiTheme="majorBidi" w:cstheme="majorBidi"/>
          <w:sz w:val="24"/>
          <w:szCs w:val="24"/>
        </w:rPr>
        <w:t>LF formulas</w:t>
      </w:r>
      <w:r w:rsidRPr="00B00AB9">
        <w:rPr>
          <w:rFonts w:asciiTheme="majorBidi" w:hAnsiTheme="majorBidi" w:cstheme="majorBidi"/>
          <w:sz w:val="24"/>
          <w:szCs w:val="24"/>
        </w:rPr>
        <w:t xml:space="preserve"> replaces lactose with other glucose-derived polymers such as corn syrup, brown rice syrup, maltodextrin, or sucrose</w:t>
      </w:r>
      <w:r w:rsidR="006D1A77">
        <w:rPr>
          <w:rFonts w:asciiTheme="majorBidi" w:hAnsiTheme="majorBidi" w:cstheme="majorBidi"/>
          <w:sz w:val="24"/>
          <w:szCs w:val="24"/>
        </w:rPr>
        <w:t xml:space="preserve"> </w:t>
      </w:r>
      <w:r w:rsidR="00275435"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&lt;EndNote&gt;&lt;Cite&gt;&lt;Author&gt;Mokhtari&lt;/Author&gt;&lt;Year&gt;2024&lt;/Year&gt;&lt;RecNum&gt;823&lt;/RecNum&gt;&lt;DisplayText&gt;(Mokhtari et al., 2024)&lt;/DisplayText&gt;&lt;record&gt;&lt;rec-number&gt;823&lt;/rec-number&gt;&lt;foreign-keys&gt;&lt;key app="EN" db-id="dwxeapzvr02aave9d0qp0xwtpdt0axv2tpp0" timestamp="1723243441"&gt;823&lt;/key&gt;&lt;/foreign-keys&gt;&lt;ref-type name="Journal Article"&gt;17&lt;/ref-type&gt;&lt;contributors&gt;&lt;authors&gt;&lt;author&gt;Mokhtari, P.&lt;/author&gt;&lt;author&gt;Schmidt, K. A.&lt;/author&gt;&lt;author&gt;Babaei, M.&lt;/author&gt;&lt;author&gt;Goran, M. I.&lt;/author&gt;&lt;/authors&gt;&lt;/contributors&gt;&lt;auth-address&gt;Department of Pediatrics, The Saban Research Institute, Children&amp;apos;s Hospital Los Angeles, Los Angeles, CA 90027, USA.&lt;/auth-address&gt;&lt;titles&gt;&lt;title&gt;Altered nutrient composition of lactose-reduced infant formula&lt;/title&gt;&lt;secondary-title&gt;Nutrients&lt;/secondary-title&gt;&lt;alt-title&gt;Nutrients&lt;/alt-title&gt;&lt;/titles&gt;&lt;periodical&gt;&lt;full-title&gt;Nutrients&lt;/full-title&gt;&lt;abbr-1&gt;Nutrients.&lt;/abbr-1&gt;&lt;/periodical&gt;&lt;alt-periodical&gt;&lt;full-title&gt;Nutrients&lt;/full-title&gt;&lt;abbr-1&gt;Nutrients.&lt;/abbr-1&gt;&lt;/alt-periodical&gt;&lt;pages&gt;276&lt;/pages&gt;&lt;volume&gt;16&lt;/volume&gt;&lt;number&gt;2&lt;/number&gt;&lt;edition&gt;2024/01/23&lt;/edition&gt;&lt;keywords&gt;&lt;keyword&gt;Infant&lt;/keyword&gt;&lt;keyword&gt;Humans&lt;/keyword&gt;&lt;keyword&gt;*Lactose&lt;/keyword&gt;&lt;keyword&gt;*Infant Formula&lt;/keyword&gt;&lt;keyword&gt;Nutrients&lt;/keyword&gt;&lt;keyword&gt;Glycemic Index&lt;/keyword&gt;&lt;keyword&gt;Fatty Acids, Unsaturated&lt;/keyword&gt;&lt;keyword&gt;formula feeding&lt;/keyword&gt;&lt;keyword&gt;infant formula&lt;/keyword&gt;&lt;keyword&gt;lactose&lt;/keyword&gt;&lt;keyword&gt;macronutrients&lt;/keyword&gt;&lt;keyword&gt;micronutrients&lt;/keyword&gt;&lt;keyword&gt;conflicts of interest to disclose.&lt;/keyword&gt;&lt;/keywords&gt;&lt;dates&gt;&lt;year&gt;2024&lt;/year&gt;&lt;pub-dates&gt;&lt;date&gt;Jan 17&lt;/date&gt;&lt;/pub-dates&gt;&lt;/dates&gt;&lt;isbn&gt;2072-6643&lt;/isbn&gt;&lt;accession-num&gt;38257168&lt;/accession-num&gt;&lt;urls&gt;&lt;/urls&gt;&lt;custom2&gt;PMC10821187&lt;/custom2&gt;&lt;electronic-resource-num&gt;10.3390/nu16020276&lt;/electronic-resource-num&gt;&lt;remote-database-provider&gt;NLM&lt;/remote-database-provider&gt;&lt;language&gt;eng&lt;/language&gt;&lt;/record&gt;&lt;/Cite&gt;&lt;/EndNote&gt;</w:instrText>
      </w:r>
      <w:r w:rsidR="00275435"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(Mokhtari et al., 2024)</w:t>
      </w:r>
      <w:r w:rsidR="00275435" w:rsidRPr="00B00AB9">
        <w:rPr>
          <w:rFonts w:asciiTheme="majorBidi" w:hAnsiTheme="majorBidi" w:cstheme="majorBidi"/>
          <w:sz w:val="24"/>
          <w:szCs w:val="24"/>
        </w:rPr>
        <w:fldChar w:fldCharType="end"/>
      </w:r>
      <w:r w:rsidR="006D1A77">
        <w:rPr>
          <w:rFonts w:asciiTheme="majorBidi" w:hAnsiTheme="majorBidi" w:cstheme="majorBidi"/>
          <w:sz w:val="24"/>
          <w:szCs w:val="24"/>
        </w:rPr>
        <w:t>.</w:t>
      </w:r>
      <w:r w:rsidRPr="00B00AB9">
        <w:rPr>
          <w:rFonts w:asciiTheme="majorBidi" w:hAnsiTheme="majorBidi" w:cstheme="majorBidi"/>
          <w:sz w:val="24"/>
          <w:szCs w:val="24"/>
        </w:rPr>
        <w:t> LF formulas in Jordan</w:t>
      </w:r>
      <w:r w:rsidR="004F4CAB">
        <w:rPr>
          <w:rFonts w:asciiTheme="majorBidi" w:hAnsiTheme="majorBidi" w:cstheme="majorBidi"/>
          <w:sz w:val="24"/>
          <w:szCs w:val="24"/>
        </w:rPr>
        <w:t xml:space="preserve"> </w:t>
      </w:r>
      <w:r w:rsidRPr="00B00AB9">
        <w:rPr>
          <w:rFonts w:asciiTheme="majorBidi" w:hAnsiTheme="majorBidi" w:cstheme="majorBidi"/>
          <w:sz w:val="24"/>
          <w:szCs w:val="24"/>
        </w:rPr>
        <w:t xml:space="preserve">use glucose syrup in </w:t>
      </w:r>
      <w:proofErr w:type="spellStart"/>
      <w:r w:rsidRPr="00B00AB9">
        <w:rPr>
          <w:rFonts w:asciiTheme="majorBidi" w:hAnsiTheme="majorBidi" w:cstheme="majorBidi"/>
          <w:sz w:val="24"/>
          <w:szCs w:val="24"/>
        </w:rPr>
        <w:t>Aptamil</w:t>
      </w:r>
      <w:proofErr w:type="spellEnd"/>
      <w:r w:rsidRPr="00B00AB9">
        <w:rPr>
          <w:rFonts w:asciiTheme="majorBidi" w:hAnsiTheme="majorBidi" w:cstheme="majorBidi"/>
          <w:sz w:val="24"/>
          <w:szCs w:val="24"/>
        </w:rPr>
        <w:t xml:space="preserv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and </w:t>
      </w:r>
      <w:proofErr w:type="spellStart"/>
      <w:r w:rsidRPr="00B00AB9">
        <w:rPr>
          <w:rFonts w:asciiTheme="majorBidi" w:hAnsiTheme="majorBidi" w:cstheme="majorBidi"/>
          <w:sz w:val="24"/>
          <w:szCs w:val="24"/>
        </w:rPr>
        <w:t>Babelac</w:t>
      </w:r>
      <w:proofErr w:type="spellEnd"/>
      <w:r w:rsidRPr="00B00AB9">
        <w:rPr>
          <w:rFonts w:asciiTheme="majorBidi" w:hAnsiTheme="majorBidi" w:cstheme="majorBidi"/>
          <w:sz w:val="24"/>
          <w:szCs w:val="24"/>
        </w:rPr>
        <w:t xml:space="preserv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corn syrup solids in </w:t>
      </w:r>
      <w:proofErr w:type="spellStart"/>
      <w:r w:rsidRPr="00B00AB9">
        <w:rPr>
          <w:rFonts w:asciiTheme="majorBidi" w:hAnsiTheme="majorBidi" w:cstheme="majorBidi"/>
          <w:sz w:val="24"/>
          <w:szCs w:val="24"/>
        </w:rPr>
        <w:t>Similac</w:t>
      </w:r>
      <w:proofErr w:type="spellEnd"/>
      <w:r w:rsidRPr="00B00AB9">
        <w:rPr>
          <w:rFonts w:asciiTheme="majorBidi" w:hAnsiTheme="majorBidi" w:cstheme="majorBidi"/>
          <w:sz w:val="24"/>
          <w:szCs w:val="24"/>
        </w:rPr>
        <w:t xml:space="preserve"> Advance LF®, and maltodextrin in </w:t>
      </w:r>
      <w:proofErr w:type="spellStart"/>
      <w:r w:rsidRPr="00B00AB9">
        <w:rPr>
          <w:rFonts w:asciiTheme="majorBidi" w:hAnsiTheme="majorBidi" w:cstheme="majorBidi"/>
          <w:sz w:val="24"/>
          <w:szCs w:val="24"/>
        </w:rPr>
        <w:t>Sahha</w:t>
      </w:r>
      <w:proofErr w:type="spellEnd"/>
      <w:r w:rsidRPr="00B00AB9">
        <w:rPr>
          <w:rFonts w:asciiTheme="majorBidi" w:hAnsiTheme="majorBidi" w:cstheme="majorBidi"/>
          <w:sz w:val="24"/>
          <w:szCs w:val="24"/>
        </w:rPr>
        <w:t xml:space="preserv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and </w:t>
      </w:r>
      <w:proofErr w:type="spellStart"/>
      <w:r w:rsidRPr="00B00AB9">
        <w:rPr>
          <w:rFonts w:asciiTheme="majorBidi" w:hAnsiTheme="majorBidi" w:cstheme="majorBidi"/>
          <w:sz w:val="24"/>
          <w:szCs w:val="24"/>
        </w:rPr>
        <w:t>Primilac</w:t>
      </w:r>
      <w:proofErr w:type="spellEnd"/>
      <w:r w:rsidRPr="00B00AB9">
        <w:rPr>
          <w:rFonts w:asciiTheme="majorBidi" w:hAnsiTheme="majorBidi" w:cstheme="majorBidi"/>
          <w:sz w:val="24"/>
          <w:szCs w:val="24"/>
        </w:rPr>
        <w:t xml:space="preserv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w:t>
      </w:r>
      <w:r w:rsidR="000031E1">
        <w:rPr>
          <w:rFonts w:asciiTheme="majorBidi" w:hAnsiTheme="majorBidi" w:cstheme="majorBidi"/>
          <w:sz w:val="24"/>
          <w:szCs w:val="24"/>
        </w:rPr>
        <w:t>T</w:t>
      </w:r>
      <w:r w:rsidRPr="00B00AB9">
        <w:rPr>
          <w:rFonts w:asciiTheme="majorBidi" w:hAnsiTheme="majorBidi" w:cstheme="majorBidi"/>
          <w:sz w:val="24"/>
          <w:szCs w:val="24"/>
        </w:rPr>
        <w:t xml:space="preserve">hese carbohydrate sources have a higher glycemic impact </w:t>
      </w:r>
      <w:r w:rsidR="001A4185">
        <w:rPr>
          <w:rFonts w:asciiTheme="majorBidi" w:hAnsiTheme="majorBidi" w:cstheme="majorBidi"/>
          <w:sz w:val="24"/>
          <w:szCs w:val="24"/>
        </w:rPr>
        <w:t>than</w:t>
      </w:r>
      <w:r w:rsidRPr="00B00AB9">
        <w:rPr>
          <w:rFonts w:asciiTheme="majorBidi" w:hAnsiTheme="majorBidi" w:cstheme="majorBidi"/>
          <w:sz w:val="24"/>
          <w:szCs w:val="24"/>
        </w:rPr>
        <w:t xml:space="preserve"> lactose and are metabolized differently</w:t>
      </w:r>
      <w:r w:rsidR="006D1A77">
        <w:rPr>
          <w:rFonts w:asciiTheme="majorBidi" w:hAnsiTheme="majorBidi" w:cstheme="majorBidi"/>
          <w:sz w:val="24"/>
          <w:szCs w:val="24"/>
        </w:rPr>
        <w:t xml:space="preserve"> </w:t>
      </w:r>
      <w:r w:rsidR="00275435"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&lt;EndNote&gt;&lt;Cite&gt;&lt;Author&gt;Mokhtari&lt;/Author&gt;&lt;Year&gt;2024&lt;/Year&gt;&lt;RecNum&gt;823&lt;/RecNum&gt;&lt;DisplayText&gt;(Mokhtari et al., 2024)&lt;/DisplayText&gt;&lt;record&gt;&lt;rec-number&gt;823&lt;/rec-number&gt;&lt;foreign-keys&gt;&lt;key app="EN" db-id="dwxeapzvr02aave9d0qp0xwtpdt0axv2tpp0" timestamp="1723243441"&gt;823&lt;/key&gt;&lt;/foreign-keys&gt;&lt;ref-type name="Journal Article"&gt;17&lt;/ref-type&gt;&lt;contributors&gt;&lt;authors&gt;&lt;author&gt;Mokhtari, P.&lt;/author&gt;&lt;author&gt;Schmidt, K. A.&lt;/author&gt;&lt;author&gt;Babaei, M.&lt;/author&gt;&lt;author&gt;Goran, M. I.&lt;/author&gt;&lt;/authors&gt;&lt;/contributors&gt;&lt;auth-address&gt;Department of Pediatrics, The Saban Research Institute, Children&amp;apos;s Hospital Los Angeles, Los Angeles, CA 90027, USA.&lt;/auth-address&gt;&lt;titles&gt;&lt;title&gt;Altered nutrient composition of lactose-reduced infant formula&lt;/title&gt;&lt;secondary-title&gt;Nutrients&lt;/secondary-title&gt;&lt;alt-title&gt;Nutrients&lt;/alt-title&gt;&lt;/titles&gt;&lt;periodical&gt;&lt;full-title&gt;Nutrients&lt;/full-title&gt;&lt;abbr-1&gt;Nutrients.&lt;/abbr-1&gt;&lt;/periodical&gt;&lt;alt-periodical&gt;&lt;full-title&gt;Nutrients&lt;/full-title&gt;&lt;abbr-1&gt;Nutrients.&lt;/abbr-1&gt;&lt;/alt-periodical&gt;&lt;pages&gt;276&lt;/pages&gt;&lt;volume&gt;16&lt;/volume&gt;&lt;number&gt;2&lt;/number&gt;&lt;edition&gt;2024/01/23&lt;/edition&gt;&lt;keywords&gt;&lt;keyword&gt;Infant&lt;/keyword&gt;&lt;keyword&gt;Humans&lt;/keyword&gt;&lt;keyword&gt;*Lactose&lt;/keyword&gt;&lt;keyword&gt;*Infant Formula&lt;/keyword&gt;&lt;keyword&gt;Nutrients&lt;/keyword&gt;&lt;keyword&gt;Glycemic Index&lt;/keyword&gt;&lt;keyword&gt;Fatty Acids, Unsaturated&lt;/keyword&gt;&lt;keyword&gt;formula feeding&lt;/keyword&gt;&lt;keyword&gt;infant formula&lt;/keyword&gt;&lt;keyword&gt;lactose&lt;/keyword&gt;&lt;keyword&gt;macronutrients&lt;/keyword&gt;&lt;keyword&gt;micronutrients&lt;/keyword&gt;&lt;keyword&gt;conflicts of interest to disclose.&lt;/keyword&gt;&lt;/keywords&gt;&lt;dates&gt;&lt;year&gt;2024&lt;/year&gt;&lt;pub-dates&gt;&lt;date&gt;Jan 17&lt;/date&gt;&lt;/pub-dates&gt;&lt;/dates&gt;&lt;isbn&gt;2072-6643&lt;/isbn&gt;&lt;accession-num&gt;38257168&lt;/accession-num&gt;&lt;urls&gt;&lt;/urls&gt;&lt;custom2&gt;PMC10821187&lt;/custom2&gt;&lt;electronic-resource-num&gt;10.3390/nu16020276&lt;/electronic-resource-num&gt;&lt;remote-database-provider&gt;NLM&lt;/remote-database-provider&gt;&lt;language&gt;eng&lt;/language&gt;&lt;/record&gt;&lt;/Cite&gt;&lt;/EndNote&gt;</w:instrText>
      </w:r>
      <w:r w:rsidR="00275435"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(Mokhtari et al., 2024)</w:t>
      </w:r>
      <w:r w:rsidR="00275435" w:rsidRPr="00B00AB9">
        <w:rPr>
          <w:rFonts w:asciiTheme="majorBidi" w:hAnsiTheme="majorBidi" w:cstheme="majorBidi"/>
          <w:sz w:val="24"/>
          <w:szCs w:val="24"/>
        </w:rPr>
        <w:fldChar w:fldCharType="end"/>
      </w:r>
      <w:r w:rsidR="006D1A77">
        <w:rPr>
          <w:rFonts w:asciiTheme="majorBidi" w:hAnsiTheme="majorBidi" w:cstheme="majorBidi"/>
          <w:sz w:val="24"/>
          <w:szCs w:val="24"/>
        </w:rPr>
        <w:t>.</w:t>
      </w:r>
      <w:r w:rsidRPr="00B00AB9">
        <w:rPr>
          <w:rFonts w:asciiTheme="majorBidi" w:hAnsiTheme="majorBidi" w:cstheme="majorBidi"/>
          <w:sz w:val="24"/>
          <w:szCs w:val="24"/>
        </w:rPr>
        <w:t xml:space="preserve"> Therefore, unnecessary </w:t>
      </w:r>
      <w:r w:rsidR="001A4185">
        <w:rPr>
          <w:rFonts w:asciiTheme="majorBidi" w:hAnsiTheme="majorBidi" w:cstheme="majorBidi"/>
          <w:sz w:val="24"/>
          <w:szCs w:val="24"/>
        </w:rPr>
        <w:t>use of</w:t>
      </w:r>
      <w:r w:rsidRPr="00B00AB9">
        <w:rPr>
          <w:rFonts w:asciiTheme="majorBidi" w:hAnsiTheme="majorBidi" w:cstheme="majorBidi"/>
          <w:sz w:val="24"/>
          <w:szCs w:val="24"/>
        </w:rPr>
        <w:t xml:space="preserve"> LF formulas is discouraged to </w:t>
      </w:r>
      <w:r w:rsidR="001A4185">
        <w:rPr>
          <w:rFonts w:asciiTheme="majorBidi" w:hAnsiTheme="majorBidi" w:cstheme="majorBidi"/>
          <w:sz w:val="24"/>
          <w:szCs w:val="24"/>
        </w:rPr>
        <w:t>avoid</w:t>
      </w:r>
      <w:r w:rsidRPr="00B00AB9">
        <w:rPr>
          <w:rFonts w:asciiTheme="majorBidi" w:hAnsiTheme="majorBidi" w:cstheme="majorBidi"/>
          <w:sz w:val="24"/>
          <w:szCs w:val="24"/>
        </w:rPr>
        <w:t xml:space="preserve"> any potential long-term effects of these alternative carbohydrate</w:t>
      </w:r>
      <w:r w:rsidR="00AA02D8">
        <w:rPr>
          <w:rFonts w:asciiTheme="majorBidi" w:hAnsiTheme="majorBidi" w:cstheme="majorBidi"/>
          <w:sz w:val="24"/>
          <w:szCs w:val="24"/>
        </w:rPr>
        <w:t>s</w:t>
      </w:r>
      <w:r w:rsidRPr="00B00AB9">
        <w:rPr>
          <w:rFonts w:asciiTheme="majorBidi" w:hAnsiTheme="majorBidi" w:cstheme="majorBidi"/>
          <w:sz w:val="24"/>
          <w:szCs w:val="24"/>
        </w:rPr>
        <w:t xml:space="preserve"> on infant growth and development</w:t>
      </w:r>
      <w:r w:rsidR="00651388">
        <w:rPr>
          <w:rFonts w:asciiTheme="majorBidi" w:hAnsiTheme="majorBidi" w:cstheme="majorBidi"/>
          <w:sz w:val="24"/>
          <w:szCs w:val="24"/>
        </w:rPr>
        <w:t xml:space="preserve"> </w:t>
      </w:r>
      <w:r w:rsidR="00275435"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&lt;EndNote&gt;&lt;Cite&gt;&lt;Author&gt;Heyman&lt;/Author&gt;&lt;Year&gt;2006&lt;/Year&gt;&lt;RecNum&gt;824&lt;/RecNum&gt;&lt;DisplayText&gt;(Heyman, 2006)&lt;/DisplayText&gt;&lt;record&gt;&lt;rec-number&gt;824&lt;/rec-number&gt;&lt;foreign-keys&gt;&lt;key app="EN" db-id="dwxeapzvr02aave9d0qp0xwtpdt0axv2tpp0" timestamp="1723250957"&gt;824&lt;/key&gt;&lt;/foreign-keys&gt;&lt;ref-type name="Journal Article"&gt;17&lt;/ref-type&gt;&lt;contributors&gt;&lt;authors&gt;&lt;author&gt;Heyman, M. B.&lt;/author&gt;&lt;/authors&gt;&lt;/contributors&gt;&lt;titles&gt;&lt;title&gt;Lactose intolerance in infants, children, and adolescents&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1279-86&lt;/pages&gt;&lt;volume&gt;118&lt;/volume&gt;&lt;number&gt;3&lt;/number&gt;&lt;edition&gt;2006/09/05&lt;/edition&gt;&lt;keywords&gt;&lt;keyword&gt;Adolescent&lt;/keyword&gt;&lt;keyword&gt;*Calcium, Dietary&lt;/keyword&gt;&lt;keyword&gt;Child&lt;/keyword&gt;&lt;keyword&gt;Child Development&lt;/keyword&gt;&lt;keyword&gt;Child, Preschool&lt;/keyword&gt;&lt;keyword&gt;Diet Records&lt;/keyword&gt;&lt;keyword&gt;Dietary Supplements&lt;/keyword&gt;&lt;keyword&gt;Female&lt;/keyword&gt;&lt;keyword&gt;Humans&lt;/keyword&gt;&lt;keyword&gt;Infant&lt;/keyword&gt;&lt;keyword&gt;Infant, Newborn&lt;/keyword&gt;&lt;keyword&gt;Lactase/deficiency&lt;/keyword&gt;&lt;keyword&gt;Lactose Intolerance/*diagnosis/*diet therapy&lt;/keyword&gt;&lt;keyword&gt;Male&lt;/keyword&gt;&lt;/keywords&gt;&lt;dates&gt;&lt;year&gt;2006&lt;/year&gt;&lt;pub-dates&gt;&lt;date&gt;Sep&lt;/date&gt;&lt;/pub-dates&gt;&lt;/dates&gt;&lt;isbn&gt;0031-4005&lt;/isbn&gt;&lt;accession-num&gt;16951027&lt;/accession-num&gt;&lt;urls&gt;&lt;/urls&gt;&lt;electronic-resource-num&gt;10.1542/peds.2006-1721&lt;/electronic-resource-num&gt;&lt;remote-database-provider&gt;NLM&lt;/remote-database-provider&gt;&lt;language&gt;eng&lt;/language&gt;&lt;/record&gt;&lt;/Cite&gt;&lt;/EndNote&gt;</w:instrText>
      </w:r>
      <w:r w:rsidR="00275435"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(Heyman, 2006)</w:t>
      </w:r>
      <w:r w:rsidR="00275435" w:rsidRPr="00B00AB9">
        <w:rPr>
          <w:rFonts w:asciiTheme="majorBidi" w:hAnsiTheme="majorBidi" w:cstheme="majorBidi"/>
          <w:sz w:val="24"/>
          <w:szCs w:val="24"/>
        </w:rPr>
        <w:fldChar w:fldCharType="end"/>
      </w:r>
      <w:r w:rsidR="006D1A77">
        <w:rPr>
          <w:rFonts w:asciiTheme="majorBidi" w:hAnsiTheme="majorBidi" w:cstheme="majorBidi"/>
          <w:sz w:val="24"/>
          <w:szCs w:val="24"/>
        </w:rPr>
        <w:t>.</w:t>
      </w:r>
      <w:r w:rsidRPr="00B00AB9">
        <w:rPr>
          <w:rFonts w:asciiTheme="majorBidi" w:hAnsiTheme="majorBidi" w:cstheme="majorBidi"/>
          <w:sz w:val="24"/>
          <w:szCs w:val="24"/>
        </w:rPr>
        <w:t xml:space="preserve"> Of these five </w:t>
      </w:r>
      <w:r w:rsidR="00121EAD">
        <w:rPr>
          <w:rFonts w:asciiTheme="majorBidi" w:hAnsiTheme="majorBidi" w:cstheme="majorBidi"/>
          <w:sz w:val="24"/>
          <w:szCs w:val="24"/>
        </w:rPr>
        <w:t>LF</w:t>
      </w:r>
      <w:r w:rsidRPr="00B00AB9">
        <w:rPr>
          <w:rFonts w:asciiTheme="majorBidi" w:hAnsiTheme="majorBidi" w:cstheme="majorBidi"/>
          <w:sz w:val="24"/>
          <w:szCs w:val="24"/>
        </w:rPr>
        <w:t xml:space="preserve"> formulas, </w:t>
      </w:r>
      <w:proofErr w:type="spellStart"/>
      <w:r w:rsidRPr="00B00AB9">
        <w:rPr>
          <w:rFonts w:asciiTheme="majorBidi" w:hAnsiTheme="majorBidi" w:cstheme="majorBidi"/>
          <w:sz w:val="24"/>
          <w:szCs w:val="24"/>
        </w:rPr>
        <w:t>Similac</w:t>
      </w:r>
      <w:proofErr w:type="spellEnd"/>
      <w:r w:rsidRPr="00B00AB9">
        <w:rPr>
          <w:rFonts w:asciiTheme="majorBidi" w:hAnsiTheme="majorBidi" w:cstheme="majorBidi"/>
          <w:sz w:val="24"/>
          <w:szCs w:val="24"/>
        </w:rPr>
        <w:t xml:space="preserve"> Advance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lacks DHA and ARA as optional ingredients (Table S19). </w:t>
      </w:r>
      <w:proofErr w:type="spellStart"/>
      <w:r w:rsidRPr="00B00AB9">
        <w:rPr>
          <w:rFonts w:asciiTheme="majorBidi" w:hAnsiTheme="majorBidi" w:cstheme="majorBidi"/>
          <w:sz w:val="24"/>
          <w:szCs w:val="24"/>
        </w:rPr>
        <w:t>Sahha</w:t>
      </w:r>
      <w:proofErr w:type="spellEnd"/>
      <w:r w:rsidRPr="00B00AB9">
        <w:rPr>
          <w:rFonts w:asciiTheme="majorBidi" w:hAnsiTheme="majorBidi" w:cstheme="majorBidi"/>
          <w:sz w:val="24"/>
          <w:szCs w:val="24"/>
        </w:rPr>
        <w:t xml:space="preserve"> LF</w:t>
      </w:r>
      <w:r w:rsidRPr="00B00AB9">
        <w:rPr>
          <w:rFonts w:asciiTheme="majorBidi" w:hAnsiTheme="majorBidi" w:cstheme="majorBidi"/>
          <w:sz w:val="24"/>
          <w:szCs w:val="24"/>
          <w:vertAlign w:val="superscript"/>
        </w:rPr>
        <w:t>®</w:t>
      </w:r>
      <w:r w:rsidRPr="00B00AB9">
        <w:rPr>
          <w:rFonts w:asciiTheme="majorBidi" w:hAnsiTheme="majorBidi" w:cstheme="majorBidi"/>
          <w:sz w:val="24"/>
          <w:szCs w:val="24"/>
        </w:rPr>
        <w:t xml:space="preserve"> is also missing several optional ingredients, including DHA, ARA, and nucleotides (Table S20). </w:t>
      </w:r>
    </w:p>
    <w:p w14:paraId="7AE20C96" w14:textId="675FD7F9" w:rsidR="00AB180E" w:rsidRPr="00B00AB9" w:rsidRDefault="0016623E" w:rsidP="007F1BC1">
      <w:pPr>
        <w:spacing w:after="0" w:line="480" w:lineRule="auto"/>
        <w:jc w:val="both"/>
        <w:rPr>
          <w:rFonts w:asciiTheme="majorBidi" w:hAnsiTheme="majorBidi" w:cstheme="majorBidi"/>
          <w:sz w:val="24"/>
          <w:szCs w:val="24"/>
        </w:rPr>
      </w:pPr>
      <w:r w:rsidRPr="001D1549">
        <w:rPr>
          <w:rFonts w:asciiTheme="majorBidi" w:hAnsiTheme="majorBidi" w:cstheme="majorBidi"/>
          <w:sz w:val="24"/>
          <w:szCs w:val="24"/>
        </w:rPr>
        <w:t xml:space="preserve">Anti-reflux (AR) formulas are designed to reduce </w:t>
      </w:r>
      <w:r>
        <w:rPr>
          <w:rFonts w:asciiTheme="majorBidi" w:hAnsiTheme="majorBidi" w:cstheme="majorBidi"/>
          <w:sz w:val="24"/>
          <w:szCs w:val="24"/>
        </w:rPr>
        <w:t xml:space="preserve">emesis, </w:t>
      </w:r>
      <w:r w:rsidRPr="001D1549">
        <w:rPr>
          <w:rFonts w:asciiTheme="majorBidi" w:hAnsiTheme="majorBidi" w:cstheme="majorBidi"/>
          <w:sz w:val="24"/>
          <w:szCs w:val="24"/>
        </w:rPr>
        <w:t>regurgitation</w:t>
      </w:r>
      <w:r>
        <w:rPr>
          <w:rFonts w:asciiTheme="majorBidi" w:hAnsiTheme="majorBidi" w:cstheme="majorBidi"/>
          <w:sz w:val="24"/>
          <w:szCs w:val="24"/>
        </w:rPr>
        <w:t>,</w:t>
      </w:r>
      <w:r w:rsidRPr="001D1549">
        <w:rPr>
          <w:rFonts w:asciiTheme="majorBidi" w:hAnsiTheme="majorBidi" w:cstheme="majorBidi"/>
          <w:sz w:val="24"/>
          <w:szCs w:val="24"/>
        </w:rPr>
        <w:t xml:space="preserve"> and reflux in infants by adding </w:t>
      </w:r>
      <w:r>
        <w:rPr>
          <w:rFonts w:asciiTheme="majorBidi" w:hAnsiTheme="majorBidi" w:cstheme="majorBidi"/>
          <w:sz w:val="24"/>
          <w:szCs w:val="24"/>
        </w:rPr>
        <w:t xml:space="preserve">a </w:t>
      </w:r>
      <w:r w:rsidRPr="001D1549">
        <w:rPr>
          <w:rFonts w:asciiTheme="majorBidi" w:hAnsiTheme="majorBidi" w:cstheme="majorBidi"/>
          <w:sz w:val="24"/>
          <w:szCs w:val="24"/>
        </w:rPr>
        <w:t>thickening agent</w:t>
      </w:r>
      <w:r>
        <w:rPr>
          <w:rFonts w:asciiTheme="majorBidi" w:hAnsiTheme="majorBidi" w:cstheme="majorBidi"/>
          <w:sz w:val="24"/>
          <w:szCs w:val="24"/>
        </w:rPr>
        <w:t xml:space="preserve"> such as</w:t>
      </w:r>
      <w:r w:rsidRPr="001D1549">
        <w:rPr>
          <w:rFonts w:asciiTheme="majorBidi" w:hAnsiTheme="majorBidi" w:cstheme="majorBidi"/>
          <w:sz w:val="24"/>
          <w:szCs w:val="24"/>
        </w:rPr>
        <w:t xml:space="preserve"> starch, guar gum, or </w:t>
      </w:r>
      <w:r>
        <w:rPr>
          <w:rFonts w:asciiTheme="majorBidi" w:hAnsiTheme="majorBidi" w:cstheme="majorBidi"/>
          <w:sz w:val="24"/>
          <w:szCs w:val="24"/>
        </w:rPr>
        <w:t>carob/</w:t>
      </w:r>
      <w:r w:rsidRPr="001D1549">
        <w:rPr>
          <w:rFonts w:asciiTheme="majorBidi" w:hAnsiTheme="majorBidi" w:cstheme="majorBidi"/>
          <w:sz w:val="24"/>
          <w:szCs w:val="24"/>
        </w:rPr>
        <w:t>locust bean gum</w:t>
      </w:r>
      <w:r w:rsidRPr="00B00AB9">
        <w:rPr>
          <w:rFonts w:asciiTheme="majorBidi" w:hAnsiTheme="majorBidi" w:cstheme="majorBidi"/>
          <w:sz w:val="24"/>
          <w:szCs w:val="24"/>
        </w:rPr>
        <w:t xml:space="preserve"> </w:t>
      </w:r>
      <w:r w:rsidR="00CD0F15" w:rsidRPr="00B00AB9">
        <w:rPr>
          <w:rFonts w:asciiTheme="majorBidi" w:hAnsiTheme="majorBidi" w:cstheme="majorBidi"/>
          <w:sz w:val="24"/>
          <w:szCs w:val="24"/>
        </w:rPr>
        <w:fldChar w:fldCharType="begin">
          <w:fldData xml:space="preserve">PEVuZE5vdGU+PENpdGU+PEF1dGhvcj5BZ2dldHQ8L0F1dGhvcj48WWVhcj4yMDAyPC9ZZWFyPjxS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PEVuZE5vdGU+PENpdGU+PEF1dGhvcj5BZ2dldHQ8L0F1dGhvcj48WWVhcj4yMDAyPC9ZZWFyPjxS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CD0F15" w:rsidRPr="00B00AB9">
        <w:rPr>
          <w:rFonts w:asciiTheme="majorBidi" w:hAnsiTheme="majorBidi" w:cstheme="majorBidi"/>
          <w:sz w:val="24"/>
          <w:szCs w:val="24"/>
        </w:rPr>
      </w:r>
      <w:r w:rsidR="00CD0F15"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(Aggett et al., 2002)</w:t>
      </w:r>
      <w:r w:rsidR="00CD0F15" w:rsidRPr="00B00AB9">
        <w:rPr>
          <w:rFonts w:asciiTheme="majorBidi" w:hAnsiTheme="majorBidi" w:cstheme="majorBidi"/>
          <w:sz w:val="24"/>
          <w:szCs w:val="24"/>
        </w:rPr>
        <w:fldChar w:fldCharType="end"/>
      </w:r>
      <w:r w:rsidR="00CD0F15" w:rsidRPr="00B00AB9">
        <w:rPr>
          <w:rFonts w:asciiTheme="majorBidi" w:hAnsiTheme="majorBidi" w:cstheme="majorBidi"/>
          <w:sz w:val="24"/>
          <w:szCs w:val="24"/>
        </w:rPr>
        <w:t xml:space="preserve">. </w:t>
      </w:r>
      <w:r w:rsidR="00BA53FD" w:rsidRPr="00B00AB9">
        <w:rPr>
          <w:rFonts w:asciiTheme="majorBidi" w:hAnsiTheme="majorBidi" w:cstheme="majorBidi"/>
          <w:sz w:val="24"/>
          <w:szCs w:val="24"/>
        </w:rPr>
        <w:t xml:space="preserve">Furthermore, </w:t>
      </w:r>
      <w:r w:rsidR="00071D0B" w:rsidRPr="00B00AB9">
        <w:rPr>
          <w:rFonts w:asciiTheme="majorBidi" w:hAnsiTheme="majorBidi" w:cstheme="majorBidi"/>
          <w:sz w:val="24"/>
          <w:szCs w:val="24"/>
        </w:rPr>
        <w:t xml:space="preserve">the amount of casein is usually increased in AR formulas to </w:t>
      </w:r>
      <w:r w:rsidR="009C7CE2" w:rsidRPr="00B00AB9">
        <w:rPr>
          <w:rFonts w:asciiTheme="majorBidi" w:hAnsiTheme="majorBidi" w:cstheme="majorBidi"/>
          <w:sz w:val="24"/>
          <w:szCs w:val="24"/>
        </w:rPr>
        <w:t>form relatively indigestible curds in the stomach and reduce gastric reflex</w:t>
      </w:r>
      <w:r w:rsidR="001B75B4">
        <w:rPr>
          <w:rFonts w:asciiTheme="majorBidi" w:hAnsiTheme="majorBidi" w:cstheme="majorBidi"/>
          <w:sz w:val="24"/>
          <w:szCs w:val="24"/>
        </w:rPr>
        <w:t xml:space="preserve"> </w:t>
      </w:r>
      <w:r w:rsidR="00824D8B"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&lt;EndNote&gt;&lt;Cite&gt;&lt;Author&gt;Xinias&lt;/Author&gt;&lt;Year&gt;2003&lt;/Year&gt;&lt;RecNum&gt;821&lt;/RecNum&gt;&lt;DisplayText&gt;(Xinias et al., 2003)&lt;/DisplayText&gt;&lt;record&gt;&lt;rec-number&gt;821&lt;/rec-number&gt;&lt;foreign-keys&gt;&lt;key app="EN" db-id="dwxeapzvr02aave9d0qp0xwtpdt0axv2tpp0" timestamp="1723238624"&gt;821&lt;/key&gt;&lt;/foreign-keys&gt;&lt;ref-type name="Journal Article"&gt;17&lt;/ref-type&gt;&lt;contributors&gt;&lt;authors&gt;&lt;author&gt;Xinias, I.&lt;/author&gt;&lt;author&gt;Spiroglou, K.&lt;/author&gt;&lt;author&gt;Demertzidou, V.&lt;/author&gt;&lt;author&gt;Karatza, E.&lt;/author&gt;&lt;author&gt;Panteliadis, C.&lt;/author&gt;&lt;/authors&gt;&lt;/contributors&gt;&lt;auth-address&gt;Third Department of Pediatrics, Gastroenterology Section, Aristotle University of Thessaloniki Medical School, Hippocration Hospital, Thessaloniki, Greece.&lt;/auth-address&gt;&lt;titles&gt;&lt;title&gt;An antiregurgitation milk formula in the management of infants with mild to moderate gastroesophageal reflux&lt;/title&gt;&lt;secondary-title&gt;Current Therapeutic Research, Clinical and Experimental&lt;/secondary-title&gt;&lt;alt-title&gt;Current therapeutic research, clinical and experimental&lt;/alt-title&gt;&lt;/titles&gt;&lt;periodical&gt;&lt;full-title&gt;Current Therapeutic Research, Clinical and Experimental&lt;/full-title&gt;&lt;abbr-1&gt;Curr. Ther. Res. Clin. Exp.&lt;/abbr-1&gt;&lt;/periodical&gt;&lt;alt-periodical&gt;&lt;full-title&gt;Current Therapeutic Research, Clinical and Experimental&lt;/full-title&gt;&lt;abbr-1&gt;Curr. Ther. Res. Clin. Exp.&lt;/abbr-1&gt;&lt;/alt-periodical&gt;&lt;pages&gt;270-8&lt;/pages&gt;&lt;volume&gt;64&lt;/volume&gt;&lt;number&gt;4&lt;/number&gt;&lt;edition&gt;2003/04/01&lt;/edition&gt;&lt;keywords&gt;&lt;keyword&gt;antiregurgitation milk formula&lt;/keyword&gt;&lt;keyword&gt;gastroesophageal reflux&lt;/keyword&gt;&lt;keyword&gt;infants&lt;/keyword&gt;&lt;/keywords&gt;&lt;dates&gt;&lt;year&gt;2003&lt;/year&gt;&lt;pub-dates&gt;&lt;date&gt;Apr&lt;/date&gt;&lt;/pub-dates&gt;&lt;/dates&gt;&lt;isbn&gt;0011-393X (Print)&amp;#xD;0011-393x&lt;/isbn&gt;&lt;accession-num&gt;24944374&lt;/accession-num&gt;&lt;urls&gt;&lt;/urls&gt;&lt;custom2&gt;PMC4052994&lt;/custom2&gt;&lt;electronic-resource-num&gt;10.1016/s0011-393x(03)00039-0&lt;/electronic-resource-num&gt;&lt;remote-database-provider&gt;NLM&lt;/remote-database-provider&gt;&lt;language&gt;eng&lt;/language&gt;&lt;/record&gt;&lt;/Cite&gt;&lt;/EndNote&gt;</w:instrText>
      </w:r>
      <w:r w:rsidR="00824D8B"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(Xinias et al., 2003)</w:t>
      </w:r>
      <w:r w:rsidR="00824D8B" w:rsidRPr="00B00AB9">
        <w:rPr>
          <w:rFonts w:asciiTheme="majorBidi" w:hAnsiTheme="majorBidi" w:cstheme="majorBidi"/>
          <w:sz w:val="24"/>
          <w:szCs w:val="24"/>
        </w:rPr>
        <w:fldChar w:fldCharType="end"/>
      </w:r>
      <w:r w:rsidR="001B75B4">
        <w:rPr>
          <w:rFonts w:asciiTheme="majorBidi" w:hAnsiTheme="majorBidi" w:cstheme="majorBidi"/>
          <w:sz w:val="24"/>
          <w:szCs w:val="24"/>
        </w:rPr>
        <w:t>.</w:t>
      </w:r>
      <w:r w:rsidR="00CF5068" w:rsidRPr="00B00AB9">
        <w:rPr>
          <w:rFonts w:asciiTheme="majorBidi" w:hAnsiTheme="majorBidi" w:cstheme="majorBidi"/>
          <w:sz w:val="24"/>
          <w:szCs w:val="24"/>
        </w:rPr>
        <w:t xml:space="preserve"> In Jordan, </w:t>
      </w:r>
      <w:proofErr w:type="spellStart"/>
      <w:r w:rsidR="00CF5068" w:rsidRPr="00B00AB9">
        <w:rPr>
          <w:rFonts w:asciiTheme="majorBidi" w:hAnsiTheme="majorBidi" w:cstheme="majorBidi"/>
          <w:sz w:val="24"/>
          <w:szCs w:val="24"/>
        </w:rPr>
        <w:t>Aptamil</w:t>
      </w:r>
      <w:proofErr w:type="spellEnd"/>
      <w:r w:rsidR="00CF5068" w:rsidRPr="00B00AB9">
        <w:rPr>
          <w:rFonts w:asciiTheme="majorBidi" w:hAnsiTheme="majorBidi" w:cstheme="majorBidi"/>
          <w:sz w:val="24"/>
          <w:szCs w:val="24"/>
        </w:rPr>
        <w:t xml:space="preserve"> AR</w:t>
      </w:r>
      <w:r w:rsidR="00CF5068" w:rsidRPr="00B00AB9">
        <w:rPr>
          <w:rFonts w:asciiTheme="majorBidi" w:hAnsiTheme="majorBidi" w:cstheme="majorBidi"/>
          <w:sz w:val="24"/>
          <w:szCs w:val="24"/>
          <w:vertAlign w:val="superscript"/>
          <w:lang w:bidi="ar-JO"/>
        </w:rPr>
        <w:t>®</w:t>
      </w:r>
      <w:r w:rsidR="00CF5068" w:rsidRPr="00B00AB9">
        <w:rPr>
          <w:rFonts w:asciiTheme="majorBidi" w:hAnsiTheme="majorBidi" w:cstheme="majorBidi"/>
          <w:sz w:val="24"/>
          <w:szCs w:val="24"/>
        </w:rPr>
        <w:t xml:space="preserve"> and </w:t>
      </w:r>
      <w:proofErr w:type="spellStart"/>
      <w:r w:rsidR="00CF5068" w:rsidRPr="00B00AB9">
        <w:rPr>
          <w:rFonts w:asciiTheme="majorBidi" w:hAnsiTheme="majorBidi" w:cstheme="majorBidi"/>
          <w:sz w:val="24"/>
          <w:szCs w:val="24"/>
        </w:rPr>
        <w:t>Babelac</w:t>
      </w:r>
      <w:proofErr w:type="spellEnd"/>
      <w:r w:rsidR="00CF5068" w:rsidRPr="00B00AB9">
        <w:rPr>
          <w:rFonts w:asciiTheme="majorBidi" w:hAnsiTheme="majorBidi" w:cstheme="majorBidi"/>
          <w:sz w:val="24"/>
          <w:szCs w:val="24"/>
        </w:rPr>
        <w:t xml:space="preserve"> AR</w:t>
      </w:r>
      <w:r w:rsidR="00CF5068" w:rsidRPr="00B00AB9">
        <w:rPr>
          <w:rFonts w:asciiTheme="majorBidi" w:hAnsiTheme="majorBidi" w:cstheme="majorBidi"/>
          <w:sz w:val="24"/>
          <w:szCs w:val="24"/>
          <w:vertAlign w:val="superscript"/>
          <w:lang w:bidi="ar-JO"/>
        </w:rPr>
        <w:t>®</w:t>
      </w:r>
      <w:r w:rsidR="00071D0B" w:rsidRPr="00B00AB9">
        <w:rPr>
          <w:rFonts w:asciiTheme="majorBidi" w:hAnsiTheme="majorBidi" w:cstheme="majorBidi"/>
          <w:sz w:val="24"/>
          <w:szCs w:val="24"/>
        </w:rPr>
        <w:t xml:space="preserve"> </w:t>
      </w:r>
      <w:r w:rsidR="00CE075F" w:rsidRPr="001D1549">
        <w:rPr>
          <w:rFonts w:asciiTheme="majorBidi" w:hAnsiTheme="majorBidi" w:cstheme="majorBidi"/>
          <w:sz w:val="24"/>
          <w:szCs w:val="24"/>
        </w:rPr>
        <w:t>use locust bean gum and have a high casein-to-whey ratio (80:20</w:t>
      </w:r>
      <w:r w:rsidR="00CE075F">
        <w:rPr>
          <w:rFonts w:asciiTheme="majorBidi" w:hAnsiTheme="majorBidi" w:cstheme="majorBidi"/>
          <w:sz w:val="24"/>
          <w:szCs w:val="24"/>
        </w:rPr>
        <w:t>)</w:t>
      </w:r>
      <w:r w:rsidR="00042E46" w:rsidRPr="00B00AB9">
        <w:rPr>
          <w:rFonts w:asciiTheme="majorBidi" w:hAnsiTheme="majorBidi" w:cstheme="majorBidi"/>
          <w:sz w:val="24"/>
          <w:szCs w:val="24"/>
        </w:rPr>
        <w:t>. Locust bean gum is nondigestible and excreted unchanged in the feces or fermented by the gut microbiota</w:t>
      </w:r>
      <w:r w:rsidR="001B75B4">
        <w:rPr>
          <w:rFonts w:asciiTheme="majorBidi" w:hAnsiTheme="majorBidi" w:cstheme="majorBidi"/>
          <w:sz w:val="24"/>
          <w:szCs w:val="24"/>
        </w:rPr>
        <w:t xml:space="preserve"> </w:t>
      </w:r>
      <w:r w:rsidR="00042E46" w:rsidRPr="00B00AB9">
        <w:rPr>
          <w:rFonts w:asciiTheme="majorBidi" w:hAnsiTheme="majorBidi" w:cstheme="majorBidi"/>
          <w:sz w:val="24"/>
          <w:szCs w:val="24"/>
        </w:rPr>
        <w:fldChar w:fldCharType="begin">
          <w:fldData xml:space="preserve">PEVuZE5vdGU+PENpdGU+PEF1dGhvcj5TYWx2YXRvcmU8L0F1dGhvcj48WWVhcj4yMDE4PC9ZZWFy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PEVuZE5vdGU+PENpdGU+PEF1dGhvcj5TYWx2YXRvcmU8L0F1dGhvcj48WWVhcj4yMDE4PC9ZZWFy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042E46" w:rsidRPr="00B00AB9">
        <w:rPr>
          <w:rFonts w:asciiTheme="majorBidi" w:hAnsiTheme="majorBidi" w:cstheme="majorBidi"/>
          <w:sz w:val="24"/>
          <w:szCs w:val="24"/>
        </w:rPr>
      </w:r>
      <w:r w:rsidR="00042E46"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(Salvatore et al., 2018)</w:t>
      </w:r>
      <w:r w:rsidR="00042E46" w:rsidRPr="00B00AB9">
        <w:rPr>
          <w:rFonts w:asciiTheme="majorBidi" w:hAnsiTheme="majorBidi" w:cstheme="majorBidi"/>
          <w:sz w:val="24"/>
          <w:szCs w:val="24"/>
        </w:rPr>
        <w:fldChar w:fldCharType="end"/>
      </w:r>
      <w:r w:rsidR="001B75B4">
        <w:rPr>
          <w:rFonts w:asciiTheme="majorBidi" w:hAnsiTheme="majorBidi" w:cstheme="majorBidi"/>
          <w:sz w:val="24"/>
          <w:szCs w:val="24"/>
        </w:rPr>
        <w:t>.</w:t>
      </w:r>
      <w:r w:rsidR="00EE66BE" w:rsidRPr="00B00AB9">
        <w:rPr>
          <w:rFonts w:asciiTheme="majorBidi" w:hAnsiTheme="majorBidi" w:cstheme="majorBidi"/>
          <w:sz w:val="24"/>
          <w:szCs w:val="24"/>
        </w:rPr>
        <w:t xml:space="preserve"> </w:t>
      </w:r>
      <w:proofErr w:type="spellStart"/>
      <w:r w:rsidR="00EE66BE" w:rsidRPr="00B00AB9">
        <w:rPr>
          <w:rFonts w:asciiTheme="majorBidi" w:hAnsiTheme="majorBidi" w:cstheme="majorBidi"/>
          <w:sz w:val="24"/>
          <w:szCs w:val="24"/>
        </w:rPr>
        <w:t>Sahha</w:t>
      </w:r>
      <w:proofErr w:type="spellEnd"/>
      <w:r w:rsidR="00EE66BE" w:rsidRPr="00B00AB9">
        <w:rPr>
          <w:rFonts w:asciiTheme="majorBidi" w:hAnsiTheme="majorBidi" w:cstheme="majorBidi"/>
          <w:sz w:val="24"/>
          <w:szCs w:val="24"/>
        </w:rPr>
        <w:t xml:space="preserve"> AR</w:t>
      </w:r>
      <w:r w:rsidR="00EE66BE" w:rsidRPr="00B00AB9">
        <w:rPr>
          <w:rFonts w:asciiTheme="majorBidi" w:hAnsiTheme="majorBidi" w:cstheme="majorBidi"/>
          <w:sz w:val="24"/>
          <w:szCs w:val="24"/>
          <w:vertAlign w:val="superscript"/>
          <w:lang w:bidi="ar-JO"/>
        </w:rPr>
        <w:t xml:space="preserve">® </w:t>
      </w:r>
      <w:r w:rsidR="00EE66BE" w:rsidRPr="00B00AB9">
        <w:rPr>
          <w:rFonts w:asciiTheme="majorBidi" w:hAnsiTheme="majorBidi" w:cstheme="majorBidi"/>
          <w:sz w:val="24"/>
          <w:szCs w:val="24"/>
          <w:lang w:bidi="ar-JO"/>
        </w:rPr>
        <w:t xml:space="preserve">has a </w:t>
      </w:r>
      <w:r w:rsidR="00EE66BE" w:rsidRPr="00B00AB9">
        <w:rPr>
          <w:rFonts w:asciiTheme="majorBidi" w:hAnsiTheme="majorBidi" w:cstheme="majorBidi"/>
          <w:sz w:val="24"/>
          <w:szCs w:val="24"/>
        </w:rPr>
        <w:t xml:space="preserve">casein to whey protein ratio of </w:t>
      </w:r>
      <w:r w:rsidR="00EE66BE" w:rsidRPr="00B00AB9">
        <w:rPr>
          <w:rFonts w:asciiTheme="majorBidi" w:hAnsiTheme="majorBidi" w:cstheme="majorBidi"/>
          <w:sz w:val="24"/>
          <w:szCs w:val="24"/>
          <w:lang w:bidi="ar-JO"/>
        </w:rPr>
        <w:t xml:space="preserve">50:50 and uses starch to thicken the formula. </w:t>
      </w:r>
      <w:r w:rsidR="00956510" w:rsidRPr="00B00AB9">
        <w:rPr>
          <w:rFonts w:asciiTheme="majorBidi" w:hAnsiTheme="majorBidi" w:cstheme="majorBidi"/>
          <w:sz w:val="24"/>
          <w:szCs w:val="24"/>
          <w:lang w:bidi="ar-JO"/>
        </w:rPr>
        <w:t xml:space="preserve">Starch increases the </w:t>
      </w:r>
      <w:r w:rsidR="00005143">
        <w:rPr>
          <w:rFonts w:asciiTheme="majorBidi" w:hAnsiTheme="majorBidi" w:cstheme="majorBidi"/>
          <w:sz w:val="24"/>
          <w:szCs w:val="24"/>
          <w:lang w:bidi="ar-JO"/>
        </w:rPr>
        <w:t xml:space="preserve">formula </w:t>
      </w:r>
      <w:r w:rsidR="00956510" w:rsidRPr="00B00AB9">
        <w:rPr>
          <w:rFonts w:asciiTheme="majorBidi" w:hAnsiTheme="majorBidi" w:cstheme="majorBidi"/>
          <w:sz w:val="24"/>
          <w:szCs w:val="24"/>
          <w:lang w:bidi="ar-JO"/>
        </w:rPr>
        <w:t xml:space="preserve">viscosity to less extent compared to </w:t>
      </w:r>
      <w:r w:rsidR="00956510" w:rsidRPr="00B00AB9">
        <w:rPr>
          <w:rFonts w:asciiTheme="majorBidi" w:hAnsiTheme="majorBidi" w:cstheme="majorBidi"/>
          <w:sz w:val="24"/>
          <w:szCs w:val="24"/>
        </w:rPr>
        <w:t>locust bean gum, however, there is no evidence to suggest that one thickener is clinically superior to another</w:t>
      </w:r>
      <w:r w:rsidR="001B75B4">
        <w:rPr>
          <w:rFonts w:asciiTheme="majorBidi" w:hAnsiTheme="majorBidi" w:cstheme="majorBidi"/>
          <w:sz w:val="24"/>
          <w:szCs w:val="24"/>
        </w:rPr>
        <w:t xml:space="preserve"> </w:t>
      </w:r>
      <w:r w:rsidR="00956510" w:rsidRPr="00B00AB9">
        <w:rPr>
          <w:rFonts w:asciiTheme="majorBidi" w:hAnsiTheme="majorBidi" w:cstheme="majorBidi"/>
          <w:sz w:val="24"/>
          <w:szCs w:val="24"/>
        </w:rPr>
        <w:fldChar w:fldCharType="begin">
          <w:fldData xml:space="preserve">PEVuZE5vdGU+PENpdGU+PEF1dGhvcj5TYWx2YXRvcmU8L0F1dGhvcj48WWVhcj4yMDE4PC9ZZWFy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PEVuZE5vdGU+PENpdGU+PEF1dGhvcj5TYWx2YXRvcmU8L0F1dGhvcj48WWVhcj4yMDE4PC9ZZWFy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956510" w:rsidRPr="00B00AB9">
        <w:rPr>
          <w:rFonts w:asciiTheme="majorBidi" w:hAnsiTheme="majorBidi" w:cstheme="majorBidi"/>
          <w:sz w:val="24"/>
          <w:szCs w:val="24"/>
        </w:rPr>
      </w:r>
      <w:r w:rsidR="00956510"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(Salvatore et al., 2018)</w:t>
      </w:r>
      <w:r w:rsidR="00956510" w:rsidRPr="00B00AB9">
        <w:rPr>
          <w:rFonts w:asciiTheme="majorBidi" w:hAnsiTheme="majorBidi" w:cstheme="majorBidi"/>
          <w:sz w:val="24"/>
          <w:szCs w:val="24"/>
        </w:rPr>
        <w:fldChar w:fldCharType="end"/>
      </w:r>
      <w:r w:rsidR="001B75B4">
        <w:rPr>
          <w:rFonts w:asciiTheme="majorBidi" w:hAnsiTheme="majorBidi" w:cstheme="majorBidi"/>
          <w:sz w:val="24"/>
          <w:szCs w:val="24"/>
        </w:rPr>
        <w:t>.</w:t>
      </w:r>
      <w:r w:rsidR="008C58E7" w:rsidRPr="00B00AB9">
        <w:rPr>
          <w:rFonts w:asciiTheme="majorBidi" w:hAnsiTheme="majorBidi" w:cstheme="majorBidi"/>
          <w:sz w:val="24"/>
          <w:szCs w:val="24"/>
        </w:rPr>
        <w:t xml:space="preserve"> </w:t>
      </w:r>
      <w:r w:rsidR="000D10A0">
        <w:rPr>
          <w:rFonts w:asciiTheme="majorBidi" w:hAnsiTheme="majorBidi" w:cstheme="majorBidi"/>
          <w:sz w:val="24"/>
          <w:szCs w:val="24"/>
        </w:rPr>
        <w:t>Moreover</w:t>
      </w:r>
      <w:r w:rsidR="00F54CA8" w:rsidRPr="00B00AB9">
        <w:rPr>
          <w:rFonts w:asciiTheme="majorBidi" w:hAnsiTheme="majorBidi" w:cstheme="majorBidi"/>
          <w:sz w:val="24"/>
          <w:szCs w:val="24"/>
        </w:rPr>
        <w:t xml:space="preserve">, </w:t>
      </w:r>
      <w:proofErr w:type="spellStart"/>
      <w:r w:rsidR="008C58E7" w:rsidRPr="00B00AB9">
        <w:rPr>
          <w:rFonts w:asciiTheme="majorBidi" w:hAnsiTheme="majorBidi" w:cstheme="majorBidi"/>
          <w:sz w:val="24"/>
          <w:szCs w:val="24"/>
        </w:rPr>
        <w:t>Sahha</w:t>
      </w:r>
      <w:proofErr w:type="spellEnd"/>
      <w:r w:rsidR="008C58E7" w:rsidRPr="00B00AB9">
        <w:rPr>
          <w:rFonts w:asciiTheme="majorBidi" w:hAnsiTheme="majorBidi" w:cstheme="majorBidi"/>
          <w:sz w:val="24"/>
          <w:szCs w:val="24"/>
        </w:rPr>
        <w:t xml:space="preserve"> AR</w:t>
      </w:r>
      <w:r w:rsidR="008C58E7" w:rsidRPr="00B00AB9">
        <w:rPr>
          <w:rFonts w:asciiTheme="majorBidi" w:hAnsiTheme="majorBidi" w:cstheme="majorBidi"/>
          <w:sz w:val="24"/>
          <w:szCs w:val="24"/>
          <w:vertAlign w:val="superscript"/>
          <w:lang w:bidi="ar-JO"/>
        </w:rPr>
        <w:t xml:space="preserve">® </w:t>
      </w:r>
      <w:r w:rsidR="008C58E7" w:rsidRPr="00B00AB9">
        <w:rPr>
          <w:rFonts w:asciiTheme="majorBidi" w:hAnsiTheme="majorBidi" w:cstheme="majorBidi"/>
          <w:sz w:val="24"/>
          <w:szCs w:val="24"/>
          <w:lang w:bidi="ar-JO"/>
        </w:rPr>
        <w:t xml:space="preserve">does not </w:t>
      </w:r>
      <w:r w:rsidR="008C58E7" w:rsidRPr="00B00AB9">
        <w:rPr>
          <w:rFonts w:asciiTheme="majorBidi" w:hAnsiTheme="majorBidi" w:cstheme="majorBidi"/>
          <w:sz w:val="24"/>
          <w:szCs w:val="24"/>
        </w:rPr>
        <w:t xml:space="preserve">include any of the optional ingredients found in </w:t>
      </w:r>
      <w:r w:rsidR="00F54CA8" w:rsidRPr="00B00AB9">
        <w:rPr>
          <w:rFonts w:asciiTheme="majorBidi" w:hAnsiTheme="majorBidi" w:cstheme="majorBidi"/>
          <w:sz w:val="24"/>
          <w:szCs w:val="24"/>
        </w:rPr>
        <w:t xml:space="preserve">the </w:t>
      </w:r>
      <w:proofErr w:type="spellStart"/>
      <w:r w:rsidR="00F54CA8" w:rsidRPr="00B00AB9">
        <w:rPr>
          <w:rFonts w:asciiTheme="majorBidi" w:hAnsiTheme="majorBidi" w:cstheme="majorBidi"/>
          <w:sz w:val="24"/>
          <w:szCs w:val="24"/>
        </w:rPr>
        <w:t>Aptamil</w:t>
      </w:r>
      <w:proofErr w:type="spellEnd"/>
      <w:r w:rsidR="00F54CA8" w:rsidRPr="00B00AB9">
        <w:rPr>
          <w:rFonts w:asciiTheme="majorBidi" w:hAnsiTheme="majorBidi" w:cstheme="majorBidi"/>
          <w:sz w:val="24"/>
          <w:szCs w:val="24"/>
        </w:rPr>
        <w:t xml:space="preserve"> AR</w:t>
      </w:r>
      <w:r w:rsidR="00F54CA8" w:rsidRPr="00B00AB9">
        <w:rPr>
          <w:rFonts w:asciiTheme="majorBidi" w:hAnsiTheme="majorBidi" w:cstheme="majorBidi"/>
          <w:sz w:val="24"/>
          <w:szCs w:val="24"/>
          <w:vertAlign w:val="superscript"/>
          <w:lang w:bidi="ar-JO"/>
        </w:rPr>
        <w:t>®</w:t>
      </w:r>
      <w:r w:rsidR="00F54CA8" w:rsidRPr="00B00AB9">
        <w:rPr>
          <w:rFonts w:asciiTheme="majorBidi" w:hAnsiTheme="majorBidi" w:cstheme="majorBidi"/>
          <w:sz w:val="24"/>
          <w:szCs w:val="24"/>
        </w:rPr>
        <w:t xml:space="preserve"> and </w:t>
      </w:r>
      <w:proofErr w:type="spellStart"/>
      <w:r w:rsidR="00F54CA8" w:rsidRPr="00B00AB9">
        <w:rPr>
          <w:rFonts w:asciiTheme="majorBidi" w:hAnsiTheme="majorBidi" w:cstheme="majorBidi"/>
          <w:sz w:val="24"/>
          <w:szCs w:val="24"/>
        </w:rPr>
        <w:t>Babelac</w:t>
      </w:r>
      <w:proofErr w:type="spellEnd"/>
      <w:r w:rsidR="00F54CA8" w:rsidRPr="00B00AB9">
        <w:rPr>
          <w:rFonts w:asciiTheme="majorBidi" w:hAnsiTheme="majorBidi" w:cstheme="majorBidi"/>
          <w:sz w:val="24"/>
          <w:szCs w:val="24"/>
        </w:rPr>
        <w:t xml:space="preserve"> AR</w:t>
      </w:r>
      <w:r w:rsidR="00F54CA8" w:rsidRPr="00B00AB9">
        <w:rPr>
          <w:rFonts w:asciiTheme="majorBidi" w:hAnsiTheme="majorBidi" w:cstheme="majorBidi"/>
          <w:sz w:val="24"/>
          <w:szCs w:val="24"/>
          <w:vertAlign w:val="superscript"/>
          <w:lang w:bidi="ar-JO"/>
        </w:rPr>
        <w:t>®</w:t>
      </w:r>
      <w:r w:rsidR="00F54CA8" w:rsidRPr="00B00AB9">
        <w:rPr>
          <w:rFonts w:asciiTheme="majorBidi" w:hAnsiTheme="majorBidi" w:cstheme="majorBidi"/>
          <w:sz w:val="24"/>
          <w:szCs w:val="24"/>
          <w:lang w:bidi="ar-JO"/>
        </w:rPr>
        <w:t xml:space="preserve"> </w:t>
      </w:r>
      <w:r w:rsidR="008C58E7" w:rsidRPr="00B00AB9">
        <w:rPr>
          <w:rFonts w:asciiTheme="majorBidi" w:hAnsiTheme="majorBidi" w:cstheme="majorBidi"/>
          <w:sz w:val="24"/>
          <w:szCs w:val="24"/>
        </w:rPr>
        <w:t>(Tables S19</w:t>
      </w:r>
      <w:r w:rsidR="00EB2A09" w:rsidRPr="00B00AB9">
        <w:rPr>
          <w:rFonts w:asciiTheme="majorBidi" w:hAnsiTheme="majorBidi" w:cstheme="majorBidi"/>
          <w:sz w:val="24"/>
          <w:szCs w:val="24"/>
        </w:rPr>
        <w:t xml:space="preserve"> &amp; </w:t>
      </w:r>
      <w:r w:rsidR="008C58E7" w:rsidRPr="00B00AB9">
        <w:rPr>
          <w:rFonts w:asciiTheme="majorBidi" w:hAnsiTheme="majorBidi" w:cstheme="majorBidi"/>
          <w:sz w:val="24"/>
          <w:szCs w:val="24"/>
        </w:rPr>
        <w:t>S20)</w:t>
      </w:r>
      <w:r w:rsidR="007F1BC1">
        <w:rPr>
          <w:rFonts w:asciiTheme="majorBidi" w:hAnsiTheme="majorBidi" w:cstheme="majorBidi"/>
          <w:sz w:val="24"/>
          <w:szCs w:val="24"/>
        </w:rPr>
        <w:t>.</w:t>
      </w:r>
    </w:p>
    <w:p w14:paraId="4676CB49" w14:textId="6C704AAF" w:rsidR="00CF51D6" w:rsidRPr="00B00AB9" w:rsidRDefault="00AC15D8" w:rsidP="005D1225">
      <w:pPr>
        <w:spacing w:after="0" w:line="480" w:lineRule="auto"/>
        <w:jc w:val="both"/>
        <w:rPr>
          <w:rFonts w:asciiTheme="majorBidi" w:hAnsiTheme="majorBidi" w:cstheme="majorBidi"/>
          <w:sz w:val="24"/>
          <w:szCs w:val="24"/>
        </w:rPr>
      </w:pPr>
      <w:r w:rsidRPr="00B00AB9">
        <w:rPr>
          <w:rFonts w:asciiTheme="majorBidi" w:hAnsiTheme="majorBidi" w:cstheme="majorBidi"/>
          <w:sz w:val="24"/>
          <w:szCs w:val="24"/>
        </w:rPr>
        <w:lastRenderedPageBreak/>
        <w:t>Anti</w:t>
      </w:r>
      <w:r w:rsidR="002E77BD" w:rsidRPr="00B00AB9">
        <w:rPr>
          <w:rFonts w:asciiTheme="majorBidi" w:hAnsiTheme="majorBidi" w:cstheme="majorBidi"/>
          <w:sz w:val="24"/>
          <w:szCs w:val="24"/>
        </w:rPr>
        <w:t>-</w:t>
      </w:r>
      <w:r w:rsidRPr="00B00AB9">
        <w:rPr>
          <w:rFonts w:asciiTheme="majorBidi" w:hAnsiTheme="majorBidi" w:cstheme="majorBidi"/>
          <w:sz w:val="24"/>
          <w:szCs w:val="24"/>
        </w:rPr>
        <w:t xml:space="preserve">colic formulas </w:t>
      </w:r>
      <w:r w:rsidR="002E77BD" w:rsidRPr="00B00AB9">
        <w:rPr>
          <w:rFonts w:asciiTheme="majorBidi" w:hAnsiTheme="majorBidi" w:cstheme="majorBidi"/>
          <w:sz w:val="24"/>
          <w:szCs w:val="24"/>
        </w:rPr>
        <w:t xml:space="preserve">are </w:t>
      </w:r>
      <w:r w:rsidR="000F1F68" w:rsidRPr="00B00AB9">
        <w:rPr>
          <w:rFonts w:asciiTheme="majorBidi" w:hAnsiTheme="majorBidi" w:cstheme="majorBidi"/>
          <w:sz w:val="24"/>
          <w:szCs w:val="24"/>
        </w:rPr>
        <w:t xml:space="preserve">designed </w:t>
      </w:r>
      <w:r w:rsidR="002E77BD" w:rsidRPr="00B00AB9">
        <w:rPr>
          <w:rFonts w:asciiTheme="majorBidi" w:hAnsiTheme="majorBidi" w:cstheme="majorBidi"/>
          <w:sz w:val="24"/>
          <w:szCs w:val="24"/>
        </w:rPr>
        <w:t xml:space="preserve">for infants </w:t>
      </w:r>
      <w:r w:rsidR="000F1F68" w:rsidRPr="00B00AB9">
        <w:rPr>
          <w:rFonts w:asciiTheme="majorBidi" w:hAnsiTheme="majorBidi" w:cstheme="majorBidi"/>
          <w:sz w:val="24"/>
          <w:szCs w:val="24"/>
        </w:rPr>
        <w:t>experiencing</w:t>
      </w:r>
      <w:r w:rsidR="002E77BD" w:rsidRPr="00B00AB9">
        <w:rPr>
          <w:rFonts w:asciiTheme="majorBidi" w:hAnsiTheme="majorBidi" w:cstheme="majorBidi"/>
          <w:sz w:val="24"/>
          <w:szCs w:val="24"/>
        </w:rPr>
        <w:t xml:space="preserve"> colic and gastrointestinal symptoms. </w:t>
      </w:r>
      <w:r w:rsidR="005C7AF2" w:rsidRPr="00B00AB9">
        <w:rPr>
          <w:rFonts w:asciiTheme="majorBidi" w:hAnsiTheme="majorBidi" w:cstheme="majorBidi"/>
          <w:sz w:val="24"/>
          <w:szCs w:val="24"/>
        </w:rPr>
        <w:t xml:space="preserve">Colic is a common condition among </w:t>
      </w:r>
      <w:r w:rsidR="00CF51D6" w:rsidRPr="00B00AB9">
        <w:rPr>
          <w:rFonts w:asciiTheme="majorBidi" w:hAnsiTheme="majorBidi" w:cstheme="majorBidi"/>
          <w:sz w:val="24"/>
          <w:szCs w:val="24"/>
        </w:rPr>
        <w:t>newborns,</w:t>
      </w:r>
      <w:r w:rsidR="005C7AF2" w:rsidRPr="00B00AB9">
        <w:rPr>
          <w:rFonts w:asciiTheme="majorBidi" w:hAnsiTheme="majorBidi" w:cstheme="majorBidi"/>
          <w:sz w:val="24"/>
          <w:szCs w:val="24"/>
        </w:rPr>
        <w:t xml:space="preserve"> </w:t>
      </w:r>
      <w:r w:rsidR="000F1F68" w:rsidRPr="00B00AB9">
        <w:rPr>
          <w:rFonts w:asciiTheme="majorBidi" w:hAnsiTheme="majorBidi" w:cstheme="majorBidi"/>
          <w:sz w:val="24"/>
          <w:szCs w:val="24"/>
        </w:rPr>
        <w:t xml:space="preserve">often occurring </w:t>
      </w:r>
      <w:r w:rsidR="00765A90" w:rsidRPr="00B00AB9">
        <w:rPr>
          <w:rFonts w:asciiTheme="majorBidi" w:hAnsiTheme="majorBidi" w:cstheme="majorBidi"/>
          <w:sz w:val="24"/>
          <w:szCs w:val="24"/>
        </w:rPr>
        <w:t xml:space="preserve">in the first weeks after </w:t>
      </w:r>
      <w:r w:rsidR="000F1F68" w:rsidRPr="00B00AB9">
        <w:rPr>
          <w:rFonts w:asciiTheme="majorBidi" w:hAnsiTheme="majorBidi" w:cstheme="majorBidi"/>
          <w:sz w:val="24"/>
          <w:szCs w:val="24"/>
        </w:rPr>
        <w:t>birth</w:t>
      </w:r>
      <w:r w:rsidR="00765A90" w:rsidRPr="00B00AB9">
        <w:rPr>
          <w:rFonts w:asciiTheme="majorBidi" w:hAnsiTheme="majorBidi" w:cstheme="majorBidi"/>
          <w:sz w:val="24"/>
          <w:szCs w:val="24"/>
        </w:rPr>
        <w:t xml:space="preserve"> and </w:t>
      </w:r>
      <w:r w:rsidR="000F1F68" w:rsidRPr="00B00AB9">
        <w:rPr>
          <w:rFonts w:asciiTheme="majorBidi" w:hAnsiTheme="majorBidi" w:cstheme="majorBidi"/>
          <w:sz w:val="24"/>
          <w:szCs w:val="24"/>
        </w:rPr>
        <w:t>typically subsiding by four to six months of age</w:t>
      </w:r>
      <w:r w:rsidR="00A85F21">
        <w:rPr>
          <w:rFonts w:asciiTheme="majorBidi" w:hAnsiTheme="majorBidi" w:cstheme="majorBidi"/>
          <w:sz w:val="24"/>
          <w:szCs w:val="24"/>
        </w:rPr>
        <w:t xml:space="preserve"> </w:t>
      </w:r>
      <w:r w:rsidR="00E5600A" w:rsidRPr="00B00AB9">
        <w:rPr>
          <w:rFonts w:asciiTheme="majorBidi" w:hAnsiTheme="majorBidi" w:cstheme="majorBidi"/>
          <w:sz w:val="24"/>
          <w:szCs w:val="24"/>
        </w:rPr>
        <w:fldChar w:fldCharType="begin">
          <w:fldData xml:space="preserve">PEVuZE5vdGU+PENpdGU+PEF1dGhvcj5Xb2xrZTwvQXV0aG9yPjxZZWFyPjIwMTc8L1llYXI+PFJl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PEVuZE5vdGU+PENpdGU+PEF1dGhvcj5Xb2xrZTwvQXV0aG9yPjxZZWFyPjIwMTc8L1llYXI+PFJl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E5600A" w:rsidRPr="00B00AB9">
        <w:rPr>
          <w:rFonts w:asciiTheme="majorBidi" w:hAnsiTheme="majorBidi" w:cstheme="majorBidi"/>
          <w:sz w:val="24"/>
          <w:szCs w:val="24"/>
        </w:rPr>
      </w:r>
      <w:r w:rsidR="00E5600A"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(Wolke et al., 2017)</w:t>
      </w:r>
      <w:r w:rsidR="00E5600A" w:rsidRPr="00B00AB9">
        <w:rPr>
          <w:rFonts w:asciiTheme="majorBidi" w:hAnsiTheme="majorBidi" w:cstheme="majorBidi"/>
          <w:sz w:val="24"/>
          <w:szCs w:val="24"/>
        </w:rPr>
        <w:fldChar w:fldCharType="end"/>
      </w:r>
      <w:r w:rsidR="00A85F21">
        <w:rPr>
          <w:rFonts w:asciiTheme="majorBidi" w:hAnsiTheme="majorBidi" w:cstheme="majorBidi"/>
          <w:sz w:val="24"/>
          <w:szCs w:val="24"/>
        </w:rPr>
        <w:t>.</w:t>
      </w:r>
      <w:r w:rsidR="00B801AF" w:rsidRPr="00B00AB9">
        <w:rPr>
          <w:rFonts w:asciiTheme="majorBidi" w:hAnsiTheme="majorBidi" w:cstheme="majorBidi"/>
          <w:sz w:val="24"/>
          <w:szCs w:val="24"/>
        </w:rPr>
        <w:t xml:space="preserve"> </w:t>
      </w:r>
      <w:r w:rsidR="008E4D03">
        <w:rPr>
          <w:rFonts w:asciiTheme="majorBidi" w:hAnsiTheme="majorBidi" w:cstheme="majorBidi"/>
          <w:sz w:val="24"/>
          <w:szCs w:val="24"/>
        </w:rPr>
        <w:t>M</w:t>
      </w:r>
      <w:r w:rsidR="000F1F68" w:rsidRPr="00B00AB9">
        <w:rPr>
          <w:rFonts w:asciiTheme="majorBidi" w:hAnsiTheme="majorBidi" w:cstheme="majorBidi"/>
          <w:sz w:val="24"/>
          <w:szCs w:val="24"/>
        </w:rPr>
        <w:t xml:space="preserve">anufacturers </w:t>
      </w:r>
      <w:r w:rsidR="00513A50">
        <w:rPr>
          <w:rFonts w:asciiTheme="majorBidi" w:hAnsiTheme="majorBidi" w:cstheme="majorBidi"/>
          <w:sz w:val="24"/>
          <w:szCs w:val="24"/>
        </w:rPr>
        <w:t>of a</w:t>
      </w:r>
      <w:r w:rsidR="00513A50" w:rsidRPr="00B00AB9">
        <w:rPr>
          <w:rFonts w:asciiTheme="majorBidi" w:hAnsiTheme="majorBidi" w:cstheme="majorBidi"/>
          <w:sz w:val="24"/>
          <w:szCs w:val="24"/>
        </w:rPr>
        <w:t>nti-colic formulas</w:t>
      </w:r>
      <w:r w:rsidR="00513A50">
        <w:rPr>
          <w:rFonts w:asciiTheme="majorBidi" w:hAnsiTheme="majorBidi" w:cstheme="majorBidi"/>
          <w:sz w:val="24"/>
          <w:szCs w:val="24"/>
        </w:rPr>
        <w:t xml:space="preserve"> </w:t>
      </w:r>
      <w:r w:rsidR="00513A50" w:rsidRPr="00591D51">
        <w:rPr>
          <w:rFonts w:asciiTheme="majorBidi" w:hAnsiTheme="majorBidi" w:cstheme="majorBidi"/>
          <w:sz w:val="24"/>
          <w:szCs w:val="24"/>
        </w:rPr>
        <w:t>use strategies like partially hydrolyzed whey proteins, reduced lactose, and the inclusion of prebiotic</w:t>
      </w:r>
      <w:r w:rsidR="005D1225">
        <w:rPr>
          <w:rFonts w:asciiTheme="majorBidi" w:hAnsiTheme="majorBidi" w:cstheme="majorBidi"/>
          <w:sz w:val="24"/>
          <w:szCs w:val="24"/>
        </w:rPr>
        <w:t xml:space="preserve"> </w:t>
      </w:r>
      <w:r w:rsidR="005D1225" w:rsidRPr="00B00AB9">
        <w:rPr>
          <w:rFonts w:asciiTheme="majorBidi" w:hAnsiTheme="majorBidi" w:cstheme="majorBidi"/>
          <w:sz w:val="24"/>
          <w:szCs w:val="24"/>
        </w:rPr>
        <w:t>oligosaccharides</w:t>
      </w:r>
      <w:r w:rsidR="005D1225" w:rsidRPr="00591D51">
        <w:rPr>
          <w:rFonts w:asciiTheme="majorBidi" w:hAnsiTheme="majorBidi" w:cstheme="majorBidi"/>
          <w:sz w:val="24"/>
          <w:szCs w:val="24"/>
        </w:rPr>
        <w:t xml:space="preserve"> </w:t>
      </w:r>
      <w:r w:rsidR="00513A50" w:rsidRPr="00591D51">
        <w:rPr>
          <w:rFonts w:asciiTheme="majorBidi" w:hAnsiTheme="majorBidi" w:cstheme="majorBidi"/>
          <w:sz w:val="24"/>
          <w:szCs w:val="24"/>
        </w:rPr>
        <w:t xml:space="preserve">and probiotics to help manage </w:t>
      </w:r>
      <w:r w:rsidR="005D1225">
        <w:rPr>
          <w:rFonts w:asciiTheme="majorBidi" w:hAnsiTheme="majorBidi" w:cstheme="majorBidi"/>
          <w:sz w:val="24"/>
          <w:szCs w:val="24"/>
        </w:rPr>
        <w:t xml:space="preserve">colic </w:t>
      </w:r>
      <w:r w:rsidR="00513A50" w:rsidRPr="00591D51">
        <w:rPr>
          <w:rFonts w:asciiTheme="majorBidi" w:hAnsiTheme="majorBidi" w:cstheme="majorBidi"/>
          <w:sz w:val="24"/>
          <w:szCs w:val="24"/>
        </w:rPr>
        <w:t>symptoms</w:t>
      </w:r>
      <w:r w:rsidR="009416A9">
        <w:rPr>
          <w:rFonts w:asciiTheme="majorBidi" w:hAnsiTheme="majorBidi" w:cstheme="majorBidi"/>
          <w:sz w:val="24"/>
          <w:szCs w:val="24"/>
        </w:rPr>
        <w:t xml:space="preserve"> </w:t>
      </w:r>
      <w:r w:rsidR="00056987" w:rsidRPr="00B00AB9">
        <w:rPr>
          <w:rFonts w:asciiTheme="majorBidi" w:hAnsiTheme="majorBidi" w:cstheme="majorBidi"/>
          <w:sz w:val="24"/>
          <w:szCs w:val="24"/>
        </w:rPr>
        <w:fldChar w:fldCharType="begin">
          <w:fldData xml:space="preserve">PEVuZE5vdGU+PENpdGU+PEF1dGhvcj5Hb3Jkb248L0F1dGhvcj48WWVhcj4yMDE4PC9ZZWFyPjxS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PEVuZE5vdGU+PENpdGU+PEF1dGhvcj5Hb3Jkb248L0F1dGhvcj48WWVhcj4yMDE4PC9ZZWFyPjxS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056987" w:rsidRPr="00B00AB9">
        <w:rPr>
          <w:rFonts w:asciiTheme="majorBidi" w:hAnsiTheme="majorBidi" w:cstheme="majorBidi"/>
          <w:sz w:val="24"/>
          <w:szCs w:val="24"/>
        </w:rPr>
      </w:r>
      <w:r w:rsidR="00056987"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(Daelemans et al., 2018; Gordon et al., 2018)</w:t>
      </w:r>
      <w:r w:rsidR="00056987" w:rsidRPr="00B00AB9">
        <w:rPr>
          <w:rFonts w:asciiTheme="majorBidi" w:hAnsiTheme="majorBidi" w:cstheme="majorBidi"/>
          <w:sz w:val="24"/>
          <w:szCs w:val="24"/>
        </w:rPr>
        <w:fldChar w:fldCharType="end"/>
      </w:r>
      <w:r w:rsidR="00A85F21">
        <w:rPr>
          <w:rFonts w:asciiTheme="majorBidi" w:hAnsiTheme="majorBidi" w:cstheme="majorBidi"/>
          <w:sz w:val="24"/>
          <w:szCs w:val="24"/>
        </w:rPr>
        <w:t>.</w:t>
      </w:r>
      <w:r w:rsidR="009416A9">
        <w:rPr>
          <w:rFonts w:asciiTheme="majorBidi" w:hAnsiTheme="majorBidi" w:cstheme="majorBidi"/>
          <w:sz w:val="24"/>
          <w:szCs w:val="24"/>
        </w:rPr>
        <w:t xml:space="preserve"> I</w:t>
      </w:r>
      <w:r w:rsidR="00E0790B" w:rsidRPr="00B00AB9">
        <w:rPr>
          <w:rFonts w:asciiTheme="majorBidi" w:hAnsiTheme="majorBidi" w:cstheme="majorBidi"/>
          <w:sz w:val="24"/>
          <w:szCs w:val="24"/>
        </w:rPr>
        <w:t xml:space="preserve">n Jordan, </w:t>
      </w:r>
      <w:r w:rsidR="002E77BD" w:rsidRPr="00B00AB9">
        <w:rPr>
          <w:rFonts w:asciiTheme="majorBidi" w:hAnsiTheme="majorBidi" w:cstheme="majorBidi"/>
          <w:sz w:val="24"/>
          <w:szCs w:val="24"/>
        </w:rPr>
        <w:t>different terms</w:t>
      </w:r>
      <w:r w:rsidR="00E0790B" w:rsidRPr="00B00AB9">
        <w:rPr>
          <w:rFonts w:asciiTheme="majorBidi" w:hAnsiTheme="majorBidi" w:cstheme="majorBidi"/>
          <w:sz w:val="24"/>
          <w:szCs w:val="24"/>
        </w:rPr>
        <w:t xml:space="preserve"> are used</w:t>
      </w:r>
      <w:r w:rsidR="002E77BD" w:rsidRPr="00B00AB9">
        <w:rPr>
          <w:rFonts w:asciiTheme="majorBidi" w:hAnsiTheme="majorBidi" w:cstheme="majorBidi"/>
          <w:sz w:val="24"/>
          <w:szCs w:val="24"/>
        </w:rPr>
        <w:t xml:space="preserve"> to describe the formula intended to reduce </w:t>
      </w:r>
      <w:r w:rsidR="00E0790B" w:rsidRPr="00B00AB9">
        <w:rPr>
          <w:rFonts w:asciiTheme="majorBidi" w:hAnsiTheme="majorBidi" w:cstheme="majorBidi"/>
          <w:sz w:val="24"/>
          <w:szCs w:val="24"/>
        </w:rPr>
        <w:t>infantile colic</w:t>
      </w:r>
      <w:r w:rsidR="002E77BD" w:rsidRPr="00B00AB9">
        <w:rPr>
          <w:rFonts w:asciiTheme="majorBidi" w:hAnsiTheme="majorBidi" w:cstheme="majorBidi"/>
          <w:sz w:val="24"/>
          <w:szCs w:val="24"/>
        </w:rPr>
        <w:t>. These include “</w:t>
      </w:r>
      <w:r w:rsidR="00CE153B" w:rsidRPr="00B00AB9">
        <w:rPr>
          <w:rFonts w:asciiTheme="majorBidi" w:hAnsiTheme="majorBidi" w:cstheme="majorBidi"/>
          <w:sz w:val="24"/>
          <w:szCs w:val="24"/>
        </w:rPr>
        <w:t>c</w:t>
      </w:r>
      <w:r w:rsidR="002E77BD" w:rsidRPr="00B00AB9">
        <w:rPr>
          <w:rFonts w:asciiTheme="majorBidi" w:hAnsiTheme="majorBidi" w:cstheme="majorBidi"/>
          <w:sz w:val="24"/>
          <w:szCs w:val="24"/>
        </w:rPr>
        <w:t xml:space="preserve">omfort” such as </w:t>
      </w:r>
      <w:proofErr w:type="spellStart"/>
      <w:r w:rsidR="002E77BD" w:rsidRPr="00B00AB9">
        <w:rPr>
          <w:rFonts w:asciiTheme="majorBidi" w:hAnsiTheme="majorBidi" w:cstheme="majorBidi"/>
          <w:sz w:val="24"/>
          <w:szCs w:val="24"/>
        </w:rPr>
        <w:t>Aptmil</w:t>
      </w:r>
      <w:proofErr w:type="spellEnd"/>
      <w:r w:rsidR="002E77BD" w:rsidRPr="00B00AB9">
        <w:rPr>
          <w:rFonts w:asciiTheme="majorBidi" w:hAnsiTheme="majorBidi" w:cstheme="majorBidi"/>
          <w:sz w:val="24"/>
          <w:szCs w:val="24"/>
        </w:rPr>
        <w:t xml:space="preserve"> Comfort</w:t>
      </w:r>
      <w:r w:rsidR="00CE153B" w:rsidRPr="00B00AB9">
        <w:rPr>
          <w:rFonts w:asciiTheme="majorBidi" w:hAnsiTheme="majorBidi" w:cstheme="majorBidi"/>
          <w:sz w:val="24"/>
          <w:szCs w:val="24"/>
          <w:vertAlign w:val="superscript"/>
          <w:lang w:bidi="ar-JO"/>
        </w:rPr>
        <w:t>®</w:t>
      </w:r>
      <w:r w:rsidR="00CE48C2" w:rsidRPr="00B00AB9">
        <w:rPr>
          <w:rFonts w:asciiTheme="majorBidi" w:hAnsiTheme="majorBidi" w:cstheme="majorBidi"/>
          <w:sz w:val="24"/>
          <w:szCs w:val="24"/>
          <w:vertAlign w:val="superscript"/>
          <w:lang w:bidi="ar-JO"/>
        </w:rPr>
        <w:t xml:space="preserve"> </w:t>
      </w:r>
      <w:r w:rsidR="00CE48C2" w:rsidRPr="00B00AB9">
        <w:rPr>
          <w:rFonts w:asciiTheme="majorBidi" w:hAnsiTheme="majorBidi" w:cstheme="majorBidi"/>
          <w:sz w:val="24"/>
          <w:szCs w:val="24"/>
          <w:lang w:bidi="ar-JO"/>
        </w:rPr>
        <w:t xml:space="preserve">and </w:t>
      </w:r>
      <w:proofErr w:type="spellStart"/>
      <w:r w:rsidR="00CE48C2" w:rsidRPr="00B00AB9">
        <w:rPr>
          <w:rFonts w:asciiTheme="majorBidi" w:hAnsiTheme="majorBidi" w:cstheme="majorBidi"/>
          <w:sz w:val="24"/>
          <w:szCs w:val="24"/>
          <w:lang w:bidi="ar-JO"/>
        </w:rPr>
        <w:t>Similac</w:t>
      </w:r>
      <w:proofErr w:type="spellEnd"/>
      <w:r w:rsidR="00CE48C2" w:rsidRPr="00B00AB9">
        <w:rPr>
          <w:rFonts w:asciiTheme="majorBidi" w:hAnsiTheme="majorBidi" w:cstheme="majorBidi"/>
          <w:sz w:val="24"/>
          <w:szCs w:val="24"/>
          <w:lang w:bidi="ar-JO"/>
        </w:rPr>
        <w:t xml:space="preserve"> Comfort</w:t>
      </w:r>
      <w:r w:rsidR="00CE48C2" w:rsidRPr="00B00AB9">
        <w:rPr>
          <w:rFonts w:asciiTheme="majorBidi" w:hAnsiTheme="majorBidi" w:cstheme="majorBidi"/>
          <w:sz w:val="24"/>
          <w:szCs w:val="24"/>
          <w:vertAlign w:val="superscript"/>
          <w:lang w:bidi="ar-JO"/>
        </w:rPr>
        <w:t>®</w:t>
      </w:r>
      <w:r w:rsidR="002E77BD" w:rsidRPr="00B00AB9">
        <w:rPr>
          <w:rFonts w:asciiTheme="majorBidi" w:hAnsiTheme="majorBidi" w:cstheme="majorBidi"/>
          <w:sz w:val="24"/>
          <w:szCs w:val="24"/>
        </w:rPr>
        <w:t xml:space="preserve">, “extra care” such as </w:t>
      </w:r>
      <w:proofErr w:type="spellStart"/>
      <w:r w:rsidR="002E77BD" w:rsidRPr="00B00AB9">
        <w:rPr>
          <w:rFonts w:asciiTheme="majorBidi" w:hAnsiTheme="majorBidi" w:cstheme="majorBidi"/>
          <w:sz w:val="24"/>
          <w:szCs w:val="24"/>
        </w:rPr>
        <w:t>Babelac</w:t>
      </w:r>
      <w:proofErr w:type="spellEnd"/>
      <w:r w:rsidR="002E77BD" w:rsidRPr="00B00AB9">
        <w:rPr>
          <w:rFonts w:asciiTheme="majorBidi" w:hAnsiTheme="majorBidi" w:cstheme="majorBidi"/>
          <w:sz w:val="24"/>
          <w:szCs w:val="24"/>
        </w:rPr>
        <w:t xml:space="preserve"> EC</w:t>
      </w:r>
      <w:r w:rsidR="00CE153B" w:rsidRPr="00B00AB9">
        <w:rPr>
          <w:rFonts w:asciiTheme="majorBidi" w:hAnsiTheme="majorBidi" w:cstheme="majorBidi"/>
          <w:sz w:val="24"/>
          <w:szCs w:val="24"/>
          <w:vertAlign w:val="superscript"/>
          <w:lang w:bidi="ar-JO"/>
        </w:rPr>
        <w:t>®</w:t>
      </w:r>
      <w:r w:rsidR="002E77BD" w:rsidRPr="00B00AB9">
        <w:rPr>
          <w:rFonts w:asciiTheme="majorBidi" w:hAnsiTheme="majorBidi" w:cstheme="majorBidi"/>
          <w:sz w:val="24"/>
          <w:szCs w:val="24"/>
        </w:rPr>
        <w:t xml:space="preserve">, </w:t>
      </w:r>
      <w:r w:rsidR="00CE153B" w:rsidRPr="00B00AB9">
        <w:rPr>
          <w:rFonts w:asciiTheme="majorBidi" w:hAnsiTheme="majorBidi" w:cstheme="majorBidi"/>
          <w:sz w:val="24"/>
          <w:szCs w:val="24"/>
        </w:rPr>
        <w:t xml:space="preserve">“Gentle” such as </w:t>
      </w:r>
      <w:proofErr w:type="spellStart"/>
      <w:r w:rsidR="00CE153B" w:rsidRPr="00B00AB9">
        <w:rPr>
          <w:rFonts w:asciiTheme="majorBidi" w:hAnsiTheme="majorBidi" w:cstheme="majorBidi"/>
          <w:sz w:val="24"/>
          <w:szCs w:val="24"/>
        </w:rPr>
        <w:t>Sahha</w:t>
      </w:r>
      <w:proofErr w:type="spellEnd"/>
      <w:r w:rsidR="00CE153B" w:rsidRPr="00B00AB9">
        <w:rPr>
          <w:rFonts w:asciiTheme="majorBidi" w:hAnsiTheme="majorBidi" w:cstheme="majorBidi"/>
          <w:sz w:val="24"/>
          <w:szCs w:val="24"/>
        </w:rPr>
        <w:t xml:space="preserve"> Gentle</w:t>
      </w:r>
      <w:r w:rsidR="00CE153B" w:rsidRPr="00B00AB9">
        <w:rPr>
          <w:rFonts w:asciiTheme="majorBidi" w:hAnsiTheme="majorBidi" w:cstheme="majorBidi"/>
          <w:sz w:val="24"/>
          <w:szCs w:val="24"/>
          <w:vertAlign w:val="superscript"/>
          <w:lang w:bidi="ar-JO"/>
        </w:rPr>
        <w:t>®</w:t>
      </w:r>
      <w:r w:rsidR="00CE153B" w:rsidRPr="00B00AB9">
        <w:rPr>
          <w:rFonts w:asciiTheme="majorBidi" w:hAnsiTheme="majorBidi" w:cstheme="majorBidi"/>
          <w:sz w:val="24"/>
          <w:szCs w:val="24"/>
        </w:rPr>
        <w:t xml:space="preserve">, and “Anti-colic” such as </w:t>
      </w:r>
      <w:proofErr w:type="spellStart"/>
      <w:r w:rsidR="00CE153B" w:rsidRPr="00B00AB9">
        <w:rPr>
          <w:rFonts w:asciiTheme="majorBidi" w:hAnsiTheme="majorBidi" w:cstheme="majorBidi"/>
          <w:sz w:val="24"/>
          <w:szCs w:val="24"/>
        </w:rPr>
        <w:t>Primilac</w:t>
      </w:r>
      <w:proofErr w:type="spellEnd"/>
      <w:r w:rsidR="00CE153B" w:rsidRPr="00B00AB9">
        <w:rPr>
          <w:rFonts w:asciiTheme="majorBidi" w:hAnsiTheme="majorBidi" w:cstheme="majorBidi"/>
          <w:sz w:val="24"/>
          <w:szCs w:val="24"/>
        </w:rPr>
        <w:t xml:space="preserve"> AC</w:t>
      </w:r>
      <w:r w:rsidR="00CE153B" w:rsidRPr="00B00AB9">
        <w:rPr>
          <w:rFonts w:asciiTheme="majorBidi" w:hAnsiTheme="majorBidi" w:cstheme="majorBidi"/>
          <w:sz w:val="24"/>
          <w:szCs w:val="24"/>
          <w:vertAlign w:val="superscript"/>
          <w:lang w:bidi="ar-JO"/>
        </w:rPr>
        <w:t>®</w:t>
      </w:r>
      <w:r w:rsidR="00CE153B" w:rsidRPr="00B00AB9">
        <w:rPr>
          <w:rFonts w:asciiTheme="majorBidi" w:hAnsiTheme="majorBidi" w:cstheme="majorBidi"/>
          <w:sz w:val="24"/>
          <w:szCs w:val="24"/>
        </w:rPr>
        <w:t>.</w:t>
      </w:r>
      <w:r w:rsidR="00DF19A4" w:rsidRPr="00B00AB9">
        <w:rPr>
          <w:rFonts w:asciiTheme="majorBidi" w:hAnsiTheme="majorBidi" w:cstheme="majorBidi"/>
          <w:sz w:val="24"/>
          <w:szCs w:val="24"/>
        </w:rPr>
        <w:t xml:space="preserve"> </w:t>
      </w:r>
      <w:proofErr w:type="spellStart"/>
      <w:r w:rsidR="00C348B5" w:rsidRPr="00B00AB9">
        <w:rPr>
          <w:rFonts w:asciiTheme="majorBidi" w:hAnsiTheme="majorBidi" w:cstheme="majorBidi"/>
          <w:sz w:val="24"/>
          <w:szCs w:val="24"/>
        </w:rPr>
        <w:t>Aptmil</w:t>
      </w:r>
      <w:proofErr w:type="spellEnd"/>
      <w:r w:rsidR="00C348B5" w:rsidRPr="00B00AB9">
        <w:rPr>
          <w:rFonts w:asciiTheme="majorBidi" w:hAnsiTheme="majorBidi" w:cstheme="majorBidi"/>
          <w:sz w:val="24"/>
          <w:szCs w:val="24"/>
        </w:rPr>
        <w:t xml:space="preserve"> Comfort</w:t>
      </w:r>
      <w:r w:rsidR="00C348B5" w:rsidRPr="00B00AB9">
        <w:rPr>
          <w:rFonts w:asciiTheme="majorBidi" w:hAnsiTheme="majorBidi" w:cstheme="majorBidi"/>
          <w:sz w:val="24"/>
          <w:szCs w:val="24"/>
          <w:vertAlign w:val="superscript"/>
          <w:lang w:bidi="ar-JO"/>
        </w:rPr>
        <w:t>®</w:t>
      </w:r>
      <w:r w:rsidR="00C348B5" w:rsidRPr="00B00AB9">
        <w:rPr>
          <w:rFonts w:asciiTheme="majorBidi" w:hAnsiTheme="majorBidi" w:cstheme="majorBidi"/>
          <w:sz w:val="24"/>
          <w:szCs w:val="24"/>
        </w:rPr>
        <w:t xml:space="preserve"> </w:t>
      </w:r>
      <w:r w:rsidR="00CE48C2" w:rsidRPr="00B00AB9">
        <w:rPr>
          <w:rFonts w:asciiTheme="majorBidi" w:hAnsiTheme="majorBidi" w:cstheme="majorBidi"/>
          <w:sz w:val="24"/>
          <w:szCs w:val="24"/>
        </w:rPr>
        <w:t xml:space="preserve">and </w:t>
      </w:r>
      <w:proofErr w:type="spellStart"/>
      <w:r w:rsidR="00CE48C2" w:rsidRPr="00B00AB9">
        <w:rPr>
          <w:rFonts w:asciiTheme="majorBidi" w:hAnsiTheme="majorBidi" w:cstheme="majorBidi"/>
          <w:sz w:val="24"/>
          <w:szCs w:val="24"/>
        </w:rPr>
        <w:t>Babelac</w:t>
      </w:r>
      <w:proofErr w:type="spellEnd"/>
      <w:r w:rsidR="00CE48C2" w:rsidRPr="00B00AB9">
        <w:rPr>
          <w:rFonts w:asciiTheme="majorBidi" w:hAnsiTheme="majorBidi" w:cstheme="majorBidi"/>
          <w:sz w:val="24"/>
          <w:szCs w:val="24"/>
        </w:rPr>
        <w:t xml:space="preserve"> EC</w:t>
      </w:r>
      <w:r w:rsidR="00CE48C2" w:rsidRPr="00B00AB9">
        <w:rPr>
          <w:rFonts w:asciiTheme="majorBidi" w:hAnsiTheme="majorBidi" w:cstheme="majorBidi"/>
          <w:sz w:val="24"/>
          <w:szCs w:val="24"/>
          <w:vertAlign w:val="superscript"/>
          <w:lang w:bidi="ar-JO"/>
        </w:rPr>
        <w:t xml:space="preserve">® </w:t>
      </w:r>
      <w:r w:rsidR="00C348B5" w:rsidRPr="00B00AB9">
        <w:rPr>
          <w:rFonts w:asciiTheme="majorBidi" w:hAnsiTheme="majorBidi" w:cstheme="majorBidi"/>
          <w:sz w:val="24"/>
          <w:szCs w:val="24"/>
        </w:rPr>
        <w:t>use hydrolyzed whey protein concentrate, reduced lactose (38% of total carbohydrate</w:t>
      </w:r>
      <w:r w:rsidR="00E737E4" w:rsidRPr="00B00AB9">
        <w:rPr>
          <w:rFonts w:asciiTheme="majorBidi" w:hAnsiTheme="majorBidi" w:cstheme="majorBidi"/>
          <w:sz w:val="24"/>
          <w:szCs w:val="24"/>
        </w:rPr>
        <w:t>s</w:t>
      </w:r>
      <w:r w:rsidR="00C348B5" w:rsidRPr="00B00AB9">
        <w:rPr>
          <w:rFonts w:asciiTheme="majorBidi" w:hAnsiTheme="majorBidi" w:cstheme="majorBidi"/>
          <w:sz w:val="24"/>
          <w:szCs w:val="24"/>
        </w:rPr>
        <w:t xml:space="preserve">), as well as oligosaccharides of </w:t>
      </w:r>
      <w:r w:rsidR="007F35E4" w:rsidRPr="00B00AB9">
        <w:rPr>
          <w:rFonts w:asciiTheme="majorBidi" w:hAnsiTheme="majorBidi" w:cstheme="majorBidi"/>
          <w:sz w:val="24"/>
          <w:szCs w:val="24"/>
        </w:rPr>
        <w:t>GOS and FOS</w:t>
      </w:r>
      <w:r w:rsidR="00C348B5" w:rsidRPr="00B00AB9">
        <w:rPr>
          <w:rFonts w:asciiTheme="majorBidi" w:hAnsiTheme="majorBidi" w:cstheme="majorBidi"/>
          <w:sz w:val="24"/>
          <w:szCs w:val="24"/>
        </w:rPr>
        <w:t>.</w:t>
      </w:r>
      <w:r w:rsidR="00CE48C2" w:rsidRPr="00B00AB9">
        <w:rPr>
          <w:rFonts w:asciiTheme="majorBidi" w:hAnsiTheme="majorBidi" w:cstheme="majorBidi"/>
          <w:sz w:val="24"/>
          <w:szCs w:val="24"/>
        </w:rPr>
        <w:t xml:space="preserve"> </w:t>
      </w:r>
      <w:proofErr w:type="spellStart"/>
      <w:r w:rsidR="00CE48C2" w:rsidRPr="00B00AB9">
        <w:rPr>
          <w:rFonts w:asciiTheme="majorBidi" w:hAnsiTheme="majorBidi" w:cstheme="majorBidi"/>
          <w:sz w:val="24"/>
          <w:szCs w:val="24"/>
          <w:lang w:bidi="ar-JO"/>
        </w:rPr>
        <w:t>Similac</w:t>
      </w:r>
      <w:proofErr w:type="spellEnd"/>
      <w:r w:rsidR="00CE48C2" w:rsidRPr="00B00AB9">
        <w:rPr>
          <w:rFonts w:asciiTheme="majorBidi" w:hAnsiTheme="majorBidi" w:cstheme="majorBidi"/>
          <w:sz w:val="24"/>
          <w:szCs w:val="24"/>
          <w:lang w:bidi="ar-JO"/>
        </w:rPr>
        <w:t xml:space="preserve"> Comfort</w:t>
      </w:r>
      <w:r w:rsidR="00CE48C2" w:rsidRPr="00B00AB9">
        <w:rPr>
          <w:rFonts w:asciiTheme="majorBidi" w:hAnsiTheme="majorBidi" w:cstheme="majorBidi"/>
          <w:sz w:val="24"/>
          <w:szCs w:val="24"/>
          <w:vertAlign w:val="superscript"/>
          <w:lang w:bidi="ar-JO"/>
        </w:rPr>
        <w:t>®</w:t>
      </w:r>
      <w:r w:rsidR="00CE48C2" w:rsidRPr="00B00AB9">
        <w:rPr>
          <w:rFonts w:asciiTheme="majorBidi" w:hAnsiTheme="majorBidi" w:cstheme="majorBidi"/>
          <w:sz w:val="24"/>
          <w:szCs w:val="24"/>
        </w:rPr>
        <w:t xml:space="preserve"> </w:t>
      </w:r>
      <w:r w:rsidR="00AC0331" w:rsidRPr="00B00AB9">
        <w:rPr>
          <w:rFonts w:asciiTheme="majorBidi" w:hAnsiTheme="majorBidi" w:cstheme="majorBidi"/>
          <w:sz w:val="24"/>
          <w:szCs w:val="24"/>
        </w:rPr>
        <w:t>involves</w:t>
      </w:r>
      <w:r w:rsidR="00CE48C2" w:rsidRPr="00B00AB9">
        <w:rPr>
          <w:rFonts w:asciiTheme="majorBidi" w:hAnsiTheme="majorBidi" w:cstheme="majorBidi"/>
          <w:sz w:val="24"/>
          <w:szCs w:val="24"/>
        </w:rPr>
        <w:t xml:space="preserve"> </w:t>
      </w:r>
      <w:r w:rsidR="00AC0331" w:rsidRPr="00B00AB9">
        <w:rPr>
          <w:rFonts w:asciiTheme="majorBidi" w:hAnsiTheme="majorBidi" w:cstheme="majorBidi"/>
          <w:sz w:val="24"/>
          <w:szCs w:val="24"/>
        </w:rPr>
        <w:t xml:space="preserve">partially hydrolyzed whey protein and reduced lactose content, without specifying the exact quantity, </w:t>
      </w:r>
      <w:r w:rsidR="004127CF" w:rsidRPr="00B00AB9">
        <w:rPr>
          <w:rFonts w:asciiTheme="majorBidi" w:hAnsiTheme="majorBidi" w:cstheme="majorBidi"/>
          <w:sz w:val="24"/>
          <w:szCs w:val="24"/>
        </w:rPr>
        <w:t>along with</w:t>
      </w:r>
      <w:r w:rsidR="00AC0331" w:rsidRPr="00B00AB9">
        <w:rPr>
          <w:rFonts w:asciiTheme="majorBidi" w:hAnsiTheme="majorBidi" w:cstheme="majorBidi"/>
          <w:sz w:val="24"/>
          <w:szCs w:val="24"/>
        </w:rPr>
        <w:t xml:space="preserve"> </w:t>
      </w:r>
      <w:proofErr w:type="spellStart"/>
      <w:r w:rsidR="00AC0331" w:rsidRPr="00B00AB9">
        <w:rPr>
          <w:rFonts w:asciiTheme="majorBidi" w:hAnsiTheme="majorBidi" w:cstheme="majorBidi"/>
          <w:sz w:val="24"/>
          <w:szCs w:val="24"/>
        </w:rPr>
        <w:t>galacto</w:t>
      </w:r>
      <w:proofErr w:type="spellEnd"/>
      <w:r w:rsidR="00AC0331" w:rsidRPr="00B00AB9">
        <w:rPr>
          <w:rFonts w:asciiTheme="majorBidi" w:hAnsiTheme="majorBidi" w:cstheme="majorBidi"/>
          <w:sz w:val="24"/>
          <w:szCs w:val="24"/>
        </w:rPr>
        <w:t xml:space="preserve">-oligosaccharides as prebiotics. </w:t>
      </w:r>
      <w:r w:rsidR="00EB506F" w:rsidRPr="00B00AB9">
        <w:rPr>
          <w:rFonts w:asciiTheme="majorBidi" w:hAnsiTheme="majorBidi" w:cstheme="majorBidi"/>
          <w:sz w:val="24"/>
          <w:szCs w:val="24"/>
        </w:rPr>
        <w:t>Besides the</w:t>
      </w:r>
      <w:r w:rsidR="007F35E4" w:rsidRPr="00B00AB9">
        <w:rPr>
          <w:rFonts w:asciiTheme="majorBidi" w:hAnsiTheme="majorBidi" w:cstheme="majorBidi"/>
          <w:sz w:val="24"/>
          <w:szCs w:val="24"/>
          <w:lang w:bidi="ar-JO"/>
        </w:rPr>
        <w:t xml:space="preserve"> hydrolyzed whey protein</w:t>
      </w:r>
      <w:r w:rsidR="00EB506F" w:rsidRPr="00B00AB9">
        <w:rPr>
          <w:rFonts w:asciiTheme="majorBidi" w:hAnsiTheme="majorBidi" w:cstheme="majorBidi"/>
          <w:sz w:val="24"/>
          <w:szCs w:val="24"/>
          <w:lang w:bidi="ar-JO"/>
        </w:rPr>
        <w:t xml:space="preserve"> and the</w:t>
      </w:r>
      <w:r w:rsidR="007F35E4" w:rsidRPr="00B00AB9">
        <w:rPr>
          <w:rFonts w:asciiTheme="majorBidi" w:hAnsiTheme="majorBidi" w:cstheme="majorBidi"/>
          <w:sz w:val="24"/>
          <w:szCs w:val="24"/>
          <w:lang w:bidi="ar-JO"/>
        </w:rPr>
        <w:t xml:space="preserve"> reduced lactose (39% of total carbohydrate</w:t>
      </w:r>
      <w:r w:rsidR="00E737E4" w:rsidRPr="00B00AB9">
        <w:rPr>
          <w:rFonts w:asciiTheme="majorBidi" w:hAnsiTheme="majorBidi" w:cstheme="majorBidi"/>
          <w:sz w:val="24"/>
          <w:szCs w:val="24"/>
          <w:lang w:bidi="ar-JO"/>
        </w:rPr>
        <w:t>s</w:t>
      </w:r>
      <w:r w:rsidR="00C73050" w:rsidRPr="00B00AB9">
        <w:rPr>
          <w:rFonts w:asciiTheme="majorBidi" w:hAnsiTheme="majorBidi" w:cstheme="majorBidi"/>
          <w:sz w:val="24"/>
          <w:szCs w:val="24"/>
          <w:lang w:bidi="ar-JO"/>
        </w:rPr>
        <w:t xml:space="preserve">), </w:t>
      </w:r>
      <w:proofErr w:type="spellStart"/>
      <w:r w:rsidR="00EB506F" w:rsidRPr="00B00AB9">
        <w:rPr>
          <w:rFonts w:asciiTheme="majorBidi" w:hAnsiTheme="majorBidi" w:cstheme="majorBidi"/>
          <w:sz w:val="24"/>
          <w:szCs w:val="24"/>
        </w:rPr>
        <w:t>Sahha</w:t>
      </w:r>
      <w:proofErr w:type="spellEnd"/>
      <w:r w:rsidR="00EB506F" w:rsidRPr="00B00AB9">
        <w:rPr>
          <w:rFonts w:asciiTheme="majorBidi" w:hAnsiTheme="majorBidi" w:cstheme="majorBidi"/>
          <w:sz w:val="24"/>
          <w:szCs w:val="24"/>
        </w:rPr>
        <w:t xml:space="preserve"> Gentle</w:t>
      </w:r>
      <w:r w:rsidR="00EB506F" w:rsidRPr="00B00AB9">
        <w:rPr>
          <w:rFonts w:asciiTheme="majorBidi" w:hAnsiTheme="majorBidi" w:cstheme="majorBidi"/>
          <w:sz w:val="24"/>
          <w:szCs w:val="24"/>
          <w:vertAlign w:val="superscript"/>
          <w:lang w:bidi="ar-JO"/>
        </w:rPr>
        <w:t>®</w:t>
      </w:r>
      <w:r w:rsidR="00EB506F" w:rsidRPr="00B00AB9">
        <w:rPr>
          <w:rFonts w:asciiTheme="majorBidi" w:hAnsiTheme="majorBidi" w:cstheme="majorBidi"/>
          <w:sz w:val="24"/>
          <w:szCs w:val="24"/>
          <w:lang w:bidi="ar-JO"/>
        </w:rPr>
        <w:t xml:space="preserve"> is also </w:t>
      </w:r>
      <w:r w:rsidR="00FC4A9A" w:rsidRPr="00B00AB9">
        <w:rPr>
          <w:rFonts w:asciiTheme="majorBidi" w:hAnsiTheme="majorBidi" w:cstheme="majorBidi"/>
          <w:sz w:val="24"/>
          <w:szCs w:val="24"/>
          <w:lang w:bidi="ar-JO"/>
        </w:rPr>
        <w:t xml:space="preserve">supplemented with </w:t>
      </w:r>
      <w:r w:rsidR="004127CF" w:rsidRPr="00B00AB9">
        <w:rPr>
          <w:rFonts w:asciiTheme="majorBidi" w:hAnsiTheme="majorBidi" w:cstheme="majorBidi"/>
          <w:sz w:val="24"/>
          <w:szCs w:val="24"/>
          <w:lang w:bidi="ar-JO"/>
        </w:rPr>
        <w:t>the</w:t>
      </w:r>
      <w:r w:rsidR="00FC4A9A" w:rsidRPr="00B00AB9">
        <w:rPr>
          <w:rFonts w:asciiTheme="majorBidi" w:hAnsiTheme="majorBidi" w:cstheme="majorBidi"/>
          <w:sz w:val="24"/>
          <w:szCs w:val="24"/>
          <w:lang w:bidi="ar-JO"/>
        </w:rPr>
        <w:t xml:space="preserve"> probiotic</w:t>
      </w:r>
      <w:r w:rsidR="007F35E4" w:rsidRPr="00B00AB9">
        <w:rPr>
          <w:rFonts w:asciiTheme="majorBidi" w:hAnsiTheme="majorBidi" w:cstheme="majorBidi"/>
          <w:sz w:val="24"/>
          <w:szCs w:val="24"/>
          <w:lang w:bidi="ar-JO"/>
        </w:rPr>
        <w:t xml:space="preserve"> </w:t>
      </w:r>
      <w:r w:rsidR="007F35E4" w:rsidRPr="00B00AB9">
        <w:rPr>
          <w:rFonts w:asciiTheme="majorBidi" w:hAnsiTheme="majorBidi" w:cstheme="majorBidi"/>
          <w:i/>
          <w:iCs/>
          <w:sz w:val="24"/>
          <w:szCs w:val="24"/>
          <w:lang w:bidi="ar-JO"/>
        </w:rPr>
        <w:t>Bifidobacterium</w:t>
      </w:r>
      <w:r w:rsidR="007F35E4" w:rsidRPr="00B00AB9">
        <w:rPr>
          <w:rFonts w:asciiTheme="majorBidi" w:hAnsiTheme="majorBidi" w:cstheme="majorBidi"/>
          <w:sz w:val="24"/>
          <w:szCs w:val="24"/>
          <w:lang w:bidi="ar-JO"/>
        </w:rPr>
        <w:t xml:space="preserve">. </w:t>
      </w:r>
      <w:proofErr w:type="spellStart"/>
      <w:r w:rsidR="001240C5" w:rsidRPr="00B00AB9">
        <w:rPr>
          <w:rFonts w:asciiTheme="majorBidi" w:hAnsiTheme="majorBidi" w:cstheme="majorBidi"/>
          <w:sz w:val="24"/>
          <w:szCs w:val="24"/>
        </w:rPr>
        <w:t>Primilac</w:t>
      </w:r>
      <w:proofErr w:type="spellEnd"/>
      <w:r w:rsidR="001240C5" w:rsidRPr="00B00AB9">
        <w:rPr>
          <w:rFonts w:asciiTheme="majorBidi" w:hAnsiTheme="majorBidi" w:cstheme="majorBidi"/>
          <w:sz w:val="24"/>
          <w:szCs w:val="24"/>
        </w:rPr>
        <w:t xml:space="preserve"> AC</w:t>
      </w:r>
      <w:r w:rsidR="001240C5" w:rsidRPr="00B00AB9">
        <w:rPr>
          <w:rFonts w:asciiTheme="majorBidi" w:hAnsiTheme="majorBidi" w:cstheme="majorBidi"/>
          <w:sz w:val="24"/>
          <w:szCs w:val="24"/>
          <w:vertAlign w:val="superscript"/>
          <w:lang w:bidi="ar-JO"/>
        </w:rPr>
        <w:t>®</w:t>
      </w:r>
      <w:r w:rsidR="00204D42" w:rsidRPr="00B00AB9">
        <w:rPr>
          <w:rFonts w:asciiTheme="majorBidi" w:hAnsiTheme="majorBidi" w:cstheme="majorBidi"/>
          <w:sz w:val="24"/>
          <w:szCs w:val="24"/>
          <w:lang w:bidi="ar-JO"/>
        </w:rPr>
        <w:t xml:space="preserve"> does not include hydrolyzed whey protein but </w:t>
      </w:r>
      <w:r w:rsidR="004127CF" w:rsidRPr="00B00AB9">
        <w:rPr>
          <w:rFonts w:asciiTheme="majorBidi" w:hAnsiTheme="majorBidi" w:cstheme="majorBidi"/>
          <w:sz w:val="24"/>
          <w:szCs w:val="24"/>
          <w:lang w:bidi="ar-JO"/>
        </w:rPr>
        <w:t xml:space="preserve">relies </w:t>
      </w:r>
      <w:r w:rsidR="00204D42" w:rsidRPr="00B00AB9">
        <w:rPr>
          <w:rFonts w:asciiTheme="majorBidi" w:hAnsiTheme="majorBidi" w:cstheme="majorBidi"/>
          <w:sz w:val="24"/>
          <w:szCs w:val="24"/>
          <w:lang w:bidi="ar-JO"/>
        </w:rPr>
        <w:t xml:space="preserve">on reduced lactose </w:t>
      </w:r>
      <w:r w:rsidR="00E737E4" w:rsidRPr="00B00AB9">
        <w:rPr>
          <w:rFonts w:asciiTheme="majorBidi" w:hAnsiTheme="majorBidi" w:cstheme="majorBidi"/>
          <w:sz w:val="24"/>
          <w:szCs w:val="24"/>
          <w:lang w:bidi="ar-JO"/>
        </w:rPr>
        <w:t xml:space="preserve">(47% of total carbohydrates) </w:t>
      </w:r>
      <w:r w:rsidR="00204D42" w:rsidRPr="00B00AB9">
        <w:rPr>
          <w:rFonts w:asciiTheme="majorBidi" w:hAnsiTheme="majorBidi" w:cstheme="majorBidi"/>
          <w:sz w:val="24"/>
          <w:szCs w:val="24"/>
          <w:lang w:bidi="ar-JO"/>
        </w:rPr>
        <w:t xml:space="preserve">and the presence of </w:t>
      </w:r>
      <w:proofErr w:type="spellStart"/>
      <w:r w:rsidR="00204D42" w:rsidRPr="00B00AB9">
        <w:rPr>
          <w:rFonts w:asciiTheme="majorBidi" w:hAnsiTheme="majorBidi" w:cstheme="majorBidi"/>
          <w:sz w:val="24"/>
          <w:szCs w:val="24"/>
        </w:rPr>
        <w:t>galacto</w:t>
      </w:r>
      <w:proofErr w:type="spellEnd"/>
      <w:r w:rsidR="00204D42" w:rsidRPr="00B00AB9">
        <w:rPr>
          <w:rFonts w:asciiTheme="majorBidi" w:hAnsiTheme="majorBidi" w:cstheme="majorBidi"/>
          <w:sz w:val="24"/>
          <w:szCs w:val="24"/>
        </w:rPr>
        <w:t xml:space="preserve">-oligosaccharides for its anti-colic properties. </w:t>
      </w:r>
      <w:r w:rsidR="00EB2A09" w:rsidRPr="00B00AB9">
        <w:rPr>
          <w:rFonts w:asciiTheme="majorBidi" w:hAnsiTheme="majorBidi" w:cstheme="majorBidi"/>
          <w:sz w:val="24"/>
          <w:szCs w:val="24"/>
        </w:rPr>
        <w:t>It is worth noting that all</w:t>
      </w:r>
      <w:r w:rsidR="00E23511" w:rsidRPr="00B00AB9">
        <w:rPr>
          <w:rFonts w:asciiTheme="majorBidi" w:hAnsiTheme="majorBidi" w:cstheme="majorBidi"/>
          <w:sz w:val="24"/>
          <w:szCs w:val="24"/>
        </w:rPr>
        <w:t xml:space="preserve"> these anti-colic formulas</w:t>
      </w:r>
      <w:r w:rsidR="00EB2A09" w:rsidRPr="00B00AB9">
        <w:rPr>
          <w:rFonts w:asciiTheme="majorBidi" w:hAnsiTheme="majorBidi" w:cstheme="majorBidi"/>
          <w:sz w:val="24"/>
          <w:szCs w:val="24"/>
        </w:rPr>
        <w:t xml:space="preserve"> </w:t>
      </w:r>
      <w:r w:rsidR="008704DD" w:rsidRPr="00B00AB9">
        <w:rPr>
          <w:rFonts w:asciiTheme="majorBidi" w:hAnsiTheme="majorBidi" w:cstheme="majorBidi"/>
          <w:sz w:val="24"/>
          <w:szCs w:val="24"/>
        </w:rPr>
        <w:t>include</w:t>
      </w:r>
      <w:r w:rsidR="00EB2A09" w:rsidRPr="00B00AB9">
        <w:rPr>
          <w:rFonts w:asciiTheme="majorBidi" w:hAnsiTheme="majorBidi" w:cstheme="majorBidi"/>
          <w:sz w:val="24"/>
          <w:szCs w:val="24"/>
        </w:rPr>
        <w:t xml:space="preserve"> the optional ingredients listed in </w:t>
      </w:r>
      <w:r w:rsidR="008704DD" w:rsidRPr="00B00AB9">
        <w:rPr>
          <w:rFonts w:asciiTheme="majorBidi" w:hAnsiTheme="majorBidi" w:cstheme="majorBidi"/>
          <w:sz w:val="24"/>
          <w:szCs w:val="24"/>
        </w:rPr>
        <w:t>T</w:t>
      </w:r>
      <w:r w:rsidR="00EB2A09" w:rsidRPr="00B00AB9">
        <w:rPr>
          <w:rFonts w:asciiTheme="majorBidi" w:hAnsiTheme="majorBidi" w:cstheme="majorBidi"/>
          <w:sz w:val="24"/>
          <w:szCs w:val="24"/>
        </w:rPr>
        <w:t>ables S19 &amp; S20</w:t>
      </w:r>
      <w:r w:rsidR="00E23511" w:rsidRPr="00B00AB9">
        <w:rPr>
          <w:rFonts w:asciiTheme="majorBidi" w:hAnsiTheme="majorBidi" w:cstheme="majorBidi"/>
          <w:sz w:val="24"/>
          <w:szCs w:val="24"/>
        </w:rPr>
        <w:t>,</w:t>
      </w:r>
      <w:r w:rsidR="00EB2A09" w:rsidRPr="00B00AB9">
        <w:rPr>
          <w:rFonts w:asciiTheme="majorBidi" w:hAnsiTheme="majorBidi" w:cstheme="majorBidi"/>
          <w:sz w:val="24"/>
          <w:szCs w:val="24"/>
        </w:rPr>
        <w:t xml:space="preserve"> except </w:t>
      </w:r>
      <w:r w:rsidR="008704DD" w:rsidRPr="00B00AB9">
        <w:rPr>
          <w:rFonts w:asciiTheme="majorBidi" w:hAnsiTheme="majorBidi" w:cstheme="majorBidi"/>
          <w:sz w:val="24"/>
          <w:szCs w:val="24"/>
        </w:rPr>
        <w:t xml:space="preserve">for </w:t>
      </w:r>
      <w:proofErr w:type="spellStart"/>
      <w:r w:rsidR="00EB2A09" w:rsidRPr="00B00AB9">
        <w:rPr>
          <w:rFonts w:asciiTheme="majorBidi" w:hAnsiTheme="majorBidi" w:cstheme="majorBidi"/>
          <w:sz w:val="24"/>
          <w:szCs w:val="24"/>
          <w:lang w:bidi="ar-JO"/>
        </w:rPr>
        <w:t>Sahha</w:t>
      </w:r>
      <w:proofErr w:type="spellEnd"/>
      <w:r w:rsidR="00EB2A09" w:rsidRPr="00B00AB9">
        <w:rPr>
          <w:rFonts w:asciiTheme="majorBidi" w:hAnsiTheme="majorBidi" w:cstheme="majorBidi"/>
          <w:sz w:val="24"/>
          <w:szCs w:val="24"/>
          <w:lang w:bidi="ar-JO"/>
        </w:rPr>
        <w:t xml:space="preserve"> Gentle</w:t>
      </w:r>
      <w:r w:rsidR="00EB2A09" w:rsidRPr="00B00AB9">
        <w:rPr>
          <w:rFonts w:asciiTheme="majorBidi" w:hAnsiTheme="majorBidi" w:cstheme="majorBidi"/>
          <w:sz w:val="24"/>
          <w:szCs w:val="24"/>
          <w:vertAlign w:val="superscript"/>
          <w:lang w:bidi="ar-JO"/>
        </w:rPr>
        <w:t>®</w:t>
      </w:r>
      <w:r w:rsidR="008704DD" w:rsidRPr="00B00AB9">
        <w:rPr>
          <w:rFonts w:asciiTheme="majorBidi" w:hAnsiTheme="majorBidi" w:cstheme="majorBidi"/>
          <w:sz w:val="24"/>
          <w:szCs w:val="24"/>
          <w:lang w:bidi="ar-JO"/>
        </w:rPr>
        <w:t xml:space="preserve">, </w:t>
      </w:r>
      <w:r w:rsidR="009C198D" w:rsidRPr="00B00AB9">
        <w:rPr>
          <w:rFonts w:asciiTheme="majorBidi" w:hAnsiTheme="majorBidi" w:cstheme="majorBidi"/>
          <w:sz w:val="24"/>
          <w:szCs w:val="24"/>
          <w:lang w:bidi="ar-JO"/>
        </w:rPr>
        <w:t xml:space="preserve">which </w:t>
      </w:r>
      <w:r w:rsidR="008704DD" w:rsidRPr="00B00AB9">
        <w:rPr>
          <w:rFonts w:asciiTheme="majorBidi" w:hAnsiTheme="majorBidi" w:cstheme="majorBidi"/>
          <w:sz w:val="24"/>
          <w:szCs w:val="24"/>
          <w:lang w:bidi="ar-JO"/>
        </w:rPr>
        <w:t>only contains</w:t>
      </w:r>
      <w:r w:rsidR="009C198D" w:rsidRPr="00B00AB9">
        <w:rPr>
          <w:rFonts w:asciiTheme="majorBidi" w:hAnsiTheme="majorBidi" w:cstheme="majorBidi"/>
          <w:sz w:val="24"/>
          <w:szCs w:val="24"/>
          <w:lang w:bidi="ar-JO"/>
        </w:rPr>
        <w:t xml:space="preserve"> taurine among other optional ingredients</w:t>
      </w:r>
      <w:r w:rsidR="00EB2A09" w:rsidRPr="00B00AB9">
        <w:rPr>
          <w:rFonts w:asciiTheme="majorBidi" w:hAnsiTheme="majorBidi" w:cstheme="majorBidi"/>
          <w:sz w:val="24"/>
          <w:szCs w:val="24"/>
          <w:lang w:bidi="ar-JO"/>
        </w:rPr>
        <w:t>.</w:t>
      </w:r>
      <w:r w:rsidR="00E23511" w:rsidRPr="00B00AB9">
        <w:rPr>
          <w:rFonts w:asciiTheme="majorBidi" w:hAnsiTheme="majorBidi" w:cstheme="majorBidi"/>
          <w:sz w:val="24"/>
          <w:szCs w:val="24"/>
        </w:rPr>
        <w:t xml:space="preserve"> </w:t>
      </w:r>
      <w:proofErr w:type="spellStart"/>
      <w:r w:rsidR="00E23511" w:rsidRPr="00B00AB9">
        <w:rPr>
          <w:rFonts w:asciiTheme="majorBidi" w:hAnsiTheme="majorBidi" w:cstheme="majorBidi"/>
          <w:sz w:val="24"/>
          <w:szCs w:val="24"/>
        </w:rPr>
        <w:t>Similac</w:t>
      </w:r>
      <w:proofErr w:type="spellEnd"/>
      <w:r w:rsidR="00E23511" w:rsidRPr="00B00AB9">
        <w:rPr>
          <w:rFonts w:asciiTheme="majorBidi" w:hAnsiTheme="majorBidi" w:cstheme="majorBidi"/>
          <w:sz w:val="24"/>
          <w:szCs w:val="24"/>
        </w:rPr>
        <w:t xml:space="preserve"> Comfort</w:t>
      </w:r>
      <w:r w:rsidR="00E23511" w:rsidRPr="00B00AB9">
        <w:rPr>
          <w:rFonts w:asciiTheme="majorBidi" w:hAnsiTheme="majorBidi" w:cstheme="majorBidi"/>
          <w:sz w:val="24"/>
          <w:szCs w:val="24"/>
          <w:vertAlign w:val="superscript"/>
          <w:lang w:bidi="ar-JO"/>
        </w:rPr>
        <w:t>®</w:t>
      </w:r>
      <w:r w:rsidR="00E23511" w:rsidRPr="00B00AB9">
        <w:rPr>
          <w:rFonts w:asciiTheme="majorBidi" w:hAnsiTheme="majorBidi" w:cstheme="majorBidi"/>
          <w:sz w:val="24"/>
          <w:szCs w:val="24"/>
          <w:lang w:bidi="ar-JO"/>
        </w:rPr>
        <w:t xml:space="preserve"> </w:t>
      </w:r>
      <w:r w:rsidR="009C198D" w:rsidRPr="00B00AB9">
        <w:rPr>
          <w:rFonts w:asciiTheme="majorBidi" w:hAnsiTheme="majorBidi" w:cstheme="majorBidi"/>
          <w:sz w:val="24"/>
          <w:szCs w:val="24"/>
          <w:lang w:bidi="ar-JO"/>
        </w:rPr>
        <w:t xml:space="preserve">is unique </w:t>
      </w:r>
      <w:r w:rsidR="008704DD" w:rsidRPr="00B00AB9">
        <w:rPr>
          <w:rFonts w:asciiTheme="majorBidi" w:hAnsiTheme="majorBidi" w:cstheme="majorBidi"/>
          <w:sz w:val="24"/>
          <w:szCs w:val="24"/>
        </w:rPr>
        <w:t>in that it includes carotenoids</w:t>
      </w:r>
      <w:r w:rsidR="008607F4" w:rsidRPr="00B00AB9">
        <w:rPr>
          <w:rFonts w:asciiTheme="majorBidi" w:hAnsiTheme="majorBidi" w:cstheme="majorBidi"/>
          <w:sz w:val="24"/>
          <w:szCs w:val="24"/>
        </w:rPr>
        <w:t>,</w:t>
      </w:r>
      <w:r w:rsidR="008704DD" w:rsidRPr="00B00AB9">
        <w:rPr>
          <w:rFonts w:asciiTheme="majorBidi" w:hAnsiTheme="majorBidi" w:cstheme="majorBidi"/>
          <w:sz w:val="24"/>
          <w:szCs w:val="24"/>
        </w:rPr>
        <w:t xml:space="preserve"> lutein and β-carotene</w:t>
      </w:r>
      <w:r w:rsidR="009C198D" w:rsidRPr="00B00AB9">
        <w:rPr>
          <w:rFonts w:asciiTheme="majorBidi" w:hAnsiTheme="majorBidi" w:cstheme="majorBidi"/>
          <w:sz w:val="24"/>
          <w:szCs w:val="24"/>
        </w:rPr>
        <w:t>.</w:t>
      </w:r>
    </w:p>
    <w:p w14:paraId="39032DE6" w14:textId="2498CD86" w:rsidR="00760B4D" w:rsidRPr="00B00AB9" w:rsidRDefault="004B0C49" w:rsidP="00A22D99">
      <w:pPr>
        <w:spacing w:after="0" w:line="480" w:lineRule="auto"/>
        <w:jc w:val="both"/>
        <w:rPr>
          <w:rFonts w:asciiTheme="majorBidi" w:hAnsiTheme="majorBidi" w:cstheme="majorBidi"/>
          <w:sz w:val="24"/>
          <w:szCs w:val="24"/>
          <w:lang w:bidi="ar-JO"/>
        </w:rPr>
      </w:pPr>
      <w:r w:rsidRPr="00B00AB9">
        <w:rPr>
          <w:rFonts w:asciiTheme="majorBidi" w:hAnsiTheme="majorBidi" w:cstheme="majorBidi"/>
          <w:sz w:val="24"/>
          <w:szCs w:val="24"/>
        </w:rPr>
        <w:t>Regular infant formulas, which are not designed to manage specific conditions, are available in a variety of brands</w:t>
      </w:r>
      <w:r w:rsidR="00EE4962" w:rsidRPr="00B00AB9">
        <w:rPr>
          <w:rFonts w:asciiTheme="majorBidi" w:hAnsiTheme="majorBidi" w:cstheme="majorBidi"/>
          <w:sz w:val="24"/>
          <w:szCs w:val="24"/>
        </w:rPr>
        <w:t xml:space="preserve"> in Jordan</w:t>
      </w:r>
      <w:r w:rsidRPr="00B00AB9">
        <w:rPr>
          <w:rFonts w:asciiTheme="majorBidi" w:hAnsiTheme="majorBidi" w:cstheme="majorBidi"/>
          <w:sz w:val="24"/>
          <w:szCs w:val="24"/>
        </w:rPr>
        <w:t xml:space="preserve">. Nine brands </w:t>
      </w:r>
      <w:r w:rsidR="00EE4962" w:rsidRPr="00B00AB9">
        <w:rPr>
          <w:rFonts w:asciiTheme="majorBidi" w:hAnsiTheme="majorBidi" w:cstheme="majorBidi"/>
          <w:sz w:val="24"/>
          <w:szCs w:val="24"/>
        </w:rPr>
        <w:t>are</w:t>
      </w:r>
      <w:r w:rsidRPr="00B00AB9">
        <w:rPr>
          <w:rFonts w:asciiTheme="majorBidi" w:hAnsiTheme="majorBidi" w:cstheme="majorBidi"/>
          <w:sz w:val="24"/>
          <w:szCs w:val="24"/>
        </w:rPr>
        <w:t xml:space="preserve"> </w:t>
      </w:r>
      <w:r w:rsidR="00EE4962" w:rsidRPr="00B00AB9">
        <w:rPr>
          <w:rFonts w:asciiTheme="majorBidi" w:hAnsiTheme="majorBidi" w:cstheme="majorBidi"/>
          <w:sz w:val="24"/>
          <w:szCs w:val="24"/>
        </w:rPr>
        <w:t>for infants aged 0-6 months</w:t>
      </w:r>
      <w:r w:rsidR="003C1785" w:rsidRPr="00B00AB9">
        <w:rPr>
          <w:rFonts w:asciiTheme="majorBidi" w:hAnsiTheme="majorBidi" w:cstheme="majorBidi"/>
          <w:sz w:val="24"/>
          <w:szCs w:val="24"/>
        </w:rPr>
        <w:t xml:space="preserve"> (Table S1)</w:t>
      </w:r>
      <w:r w:rsidR="00EE4962" w:rsidRPr="00B00AB9">
        <w:rPr>
          <w:rFonts w:asciiTheme="majorBidi" w:hAnsiTheme="majorBidi" w:cstheme="majorBidi"/>
          <w:sz w:val="24"/>
          <w:szCs w:val="24"/>
        </w:rPr>
        <w:t xml:space="preserve">, while eight </w:t>
      </w:r>
      <w:r w:rsidR="00C132CE">
        <w:rPr>
          <w:rFonts w:asciiTheme="majorBidi" w:hAnsiTheme="majorBidi" w:cstheme="majorBidi"/>
          <w:sz w:val="24"/>
          <w:szCs w:val="24"/>
        </w:rPr>
        <w:t>brands</w:t>
      </w:r>
      <w:r w:rsidR="00EE4962" w:rsidRPr="00B00AB9">
        <w:rPr>
          <w:rFonts w:asciiTheme="majorBidi" w:hAnsiTheme="majorBidi" w:cstheme="majorBidi"/>
          <w:sz w:val="24"/>
          <w:szCs w:val="24"/>
        </w:rPr>
        <w:t xml:space="preserve"> are follow</w:t>
      </w:r>
      <w:r w:rsidR="00EC2F25" w:rsidRPr="00B00AB9">
        <w:rPr>
          <w:rFonts w:asciiTheme="majorBidi" w:hAnsiTheme="majorBidi" w:cstheme="majorBidi"/>
          <w:sz w:val="24"/>
          <w:szCs w:val="24"/>
        </w:rPr>
        <w:t>-</w:t>
      </w:r>
      <w:r w:rsidR="00EE4962" w:rsidRPr="00B00AB9">
        <w:rPr>
          <w:rFonts w:asciiTheme="majorBidi" w:hAnsiTheme="majorBidi" w:cstheme="majorBidi"/>
          <w:sz w:val="24"/>
          <w:szCs w:val="24"/>
        </w:rPr>
        <w:t>up formulas for infants aged 6-12 months</w:t>
      </w:r>
      <w:r w:rsidR="003C1785" w:rsidRPr="00B00AB9">
        <w:rPr>
          <w:rFonts w:asciiTheme="majorBidi" w:hAnsiTheme="majorBidi" w:cstheme="majorBidi"/>
          <w:sz w:val="24"/>
          <w:szCs w:val="24"/>
        </w:rPr>
        <w:t xml:space="preserve"> (Table S3)</w:t>
      </w:r>
      <w:r w:rsidR="00EE4962" w:rsidRPr="00B00AB9">
        <w:rPr>
          <w:rFonts w:asciiTheme="majorBidi" w:hAnsiTheme="majorBidi" w:cstheme="majorBidi"/>
          <w:sz w:val="24"/>
          <w:szCs w:val="24"/>
        </w:rPr>
        <w:t>.</w:t>
      </w:r>
      <w:r w:rsidR="009A7777" w:rsidRPr="00B00AB9">
        <w:rPr>
          <w:rFonts w:asciiTheme="majorBidi" w:hAnsiTheme="majorBidi" w:cstheme="majorBidi"/>
          <w:sz w:val="24"/>
          <w:szCs w:val="24"/>
        </w:rPr>
        <w:t xml:space="preserve"> </w:t>
      </w:r>
      <w:r w:rsidR="007F1EA4" w:rsidRPr="00B00AB9">
        <w:rPr>
          <w:rFonts w:asciiTheme="majorBidi" w:hAnsiTheme="majorBidi" w:cstheme="majorBidi"/>
          <w:sz w:val="24"/>
          <w:szCs w:val="24"/>
        </w:rPr>
        <w:t xml:space="preserve">The nutrient composition of </w:t>
      </w:r>
      <w:r w:rsidR="009A7777" w:rsidRPr="00B00AB9">
        <w:rPr>
          <w:rFonts w:asciiTheme="majorBidi" w:hAnsiTheme="majorBidi" w:cstheme="majorBidi"/>
          <w:sz w:val="24"/>
          <w:szCs w:val="24"/>
        </w:rPr>
        <w:t xml:space="preserve">these </w:t>
      </w:r>
      <w:r w:rsidR="007F1EA4" w:rsidRPr="00B00AB9">
        <w:rPr>
          <w:rFonts w:asciiTheme="majorBidi" w:hAnsiTheme="majorBidi" w:cstheme="majorBidi"/>
          <w:sz w:val="24"/>
          <w:szCs w:val="24"/>
        </w:rPr>
        <w:t>formulas, while regulated</w:t>
      </w:r>
      <w:r w:rsidR="009A7777" w:rsidRPr="00B00AB9">
        <w:rPr>
          <w:rFonts w:asciiTheme="majorBidi" w:hAnsiTheme="majorBidi" w:cstheme="majorBidi"/>
          <w:sz w:val="24"/>
          <w:szCs w:val="24"/>
        </w:rPr>
        <w:t xml:space="preserve"> by the </w:t>
      </w:r>
      <w:r w:rsidR="003932F0" w:rsidRPr="00B00AB9">
        <w:rPr>
          <w:rFonts w:asciiTheme="majorBidi" w:hAnsiTheme="majorBidi" w:cstheme="majorBidi"/>
          <w:sz w:val="24"/>
          <w:szCs w:val="24"/>
        </w:rPr>
        <w:t>Jordan Food and Drug Administration</w:t>
      </w:r>
      <w:r w:rsidR="007F1EA4" w:rsidRPr="00B00AB9">
        <w:rPr>
          <w:rFonts w:asciiTheme="majorBidi" w:hAnsiTheme="majorBidi" w:cstheme="majorBidi"/>
          <w:sz w:val="24"/>
          <w:szCs w:val="24"/>
        </w:rPr>
        <w:t xml:space="preserve">, can vary greatly </w:t>
      </w:r>
      <w:r w:rsidR="007F1EA4" w:rsidRPr="00B00AB9">
        <w:rPr>
          <w:rFonts w:asciiTheme="majorBidi" w:hAnsiTheme="majorBidi" w:cstheme="majorBidi"/>
          <w:sz w:val="24"/>
          <w:szCs w:val="24"/>
        </w:rPr>
        <w:lastRenderedPageBreak/>
        <w:t>by formula brand and type.</w:t>
      </w:r>
      <w:r w:rsidR="00AF77BC" w:rsidRPr="00B00AB9">
        <w:rPr>
          <w:rFonts w:asciiTheme="majorBidi" w:hAnsiTheme="majorBidi" w:cstheme="majorBidi"/>
          <w:sz w:val="24"/>
          <w:szCs w:val="24"/>
        </w:rPr>
        <w:t xml:space="preserve"> </w:t>
      </w:r>
      <w:r w:rsidR="009A7777" w:rsidRPr="00B00AB9">
        <w:rPr>
          <w:rFonts w:asciiTheme="majorBidi" w:hAnsiTheme="majorBidi" w:cstheme="majorBidi"/>
          <w:sz w:val="24"/>
          <w:szCs w:val="24"/>
        </w:rPr>
        <w:t xml:space="preserve">However, </w:t>
      </w:r>
      <w:r w:rsidR="00400D35">
        <w:rPr>
          <w:rFonts w:asciiTheme="majorBidi" w:hAnsiTheme="majorBidi" w:cstheme="majorBidi"/>
          <w:sz w:val="24"/>
          <w:szCs w:val="24"/>
        </w:rPr>
        <w:t>most</w:t>
      </w:r>
      <w:r w:rsidR="009A7777" w:rsidRPr="00B00AB9">
        <w:rPr>
          <w:rFonts w:asciiTheme="majorBidi" w:hAnsiTheme="majorBidi" w:cstheme="majorBidi"/>
          <w:sz w:val="24"/>
          <w:szCs w:val="24"/>
        </w:rPr>
        <w:t xml:space="preserve"> formulas comply with the nutritional standards developed by the </w:t>
      </w:r>
      <w:r w:rsidR="009A7777" w:rsidRPr="00B00AB9">
        <w:rPr>
          <w:rFonts w:asciiTheme="majorBidi" w:hAnsiTheme="majorBidi" w:cstheme="majorBidi"/>
          <w:i/>
          <w:iCs/>
          <w:sz w:val="24"/>
          <w:szCs w:val="24"/>
        </w:rPr>
        <w:t>Codex Alimentarius</w:t>
      </w:r>
      <w:r w:rsidR="009A7777" w:rsidRPr="00B00AB9">
        <w:rPr>
          <w:rFonts w:asciiTheme="majorBidi" w:hAnsiTheme="majorBidi" w:cstheme="majorBidi"/>
          <w:sz w:val="24"/>
          <w:szCs w:val="24"/>
        </w:rPr>
        <w:t xml:space="preserve"> Commission (Table 1). </w:t>
      </w:r>
      <w:r w:rsidR="00C350FC" w:rsidRPr="00B00AB9">
        <w:rPr>
          <w:rFonts w:asciiTheme="majorBidi" w:hAnsiTheme="majorBidi" w:cstheme="majorBidi"/>
          <w:sz w:val="24"/>
          <w:szCs w:val="24"/>
        </w:rPr>
        <w:t xml:space="preserve">Formulas for </w:t>
      </w:r>
      <w:r w:rsidR="008607F4" w:rsidRPr="00B00AB9">
        <w:rPr>
          <w:rFonts w:asciiTheme="majorBidi" w:hAnsiTheme="majorBidi" w:cstheme="majorBidi"/>
          <w:sz w:val="24"/>
          <w:szCs w:val="24"/>
        </w:rPr>
        <w:t>infants</w:t>
      </w:r>
      <w:r w:rsidR="00C350FC" w:rsidRPr="00B00AB9">
        <w:rPr>
          <w:rFonts w:asciiTheme="majorBidi" w:hAnsiTheme="majorBidi" w:cstheme="majorBidi"/>
          <w:sz w:val="24"/>
          <w:szCs w:val="24"/>
        </w:rPr>
        <w:t xml:space="preserve"> 0-6 months are more restricted to contain </w:t>
      </w:r>
      <w:r w:rsidR="00FF4B73" w:rsidRPr="00B00AB9">
        <w:rPr>
          <w:rFonts w:asciiTheme="majorBidi" w:hAnsiTheme="majorBidi" w:cstheme="majorBidi"/>
          <w:sz w:val="24"/>
          <w:szCs w:val="24"/>
        </w:rPr>
        <w:t>enough</w:t>
      </w:r>
      <w:r w:rsidR="00C350FC" w:rsidRPr="00B00AB9">
        <w:rPr>
          <w:rFonts w:asciiTheme="majorBidi" w:hAnsiTheme="majorBidi" w:cstheme="majorBidi"/>
          <w:sz w:val="24"/>
          <w:szCs w:val="24"/>
        </w:rPr>
        <w:t xml:space="preserve"> of all basic and essential nutrients to meet infant needs at this stage of life.  </w:t>
      </w:r>
      <w:r w:rsidR="00AF77BC" w:rsidRPr="00B00AB9">
        <w:rPr>
          <w:rFonts w:asciiTheme="majorBidi" w:hAnsiTheme="majorBidi" w:cstheme="majorBidi"/>
          <w:sz w:val="24"/>
          <w:szCs w:val="24"/>
        </w:rPr>
        <w:t xml:space="preserve">These formulas </w:t>
      </w:r>
      <w:r w:rsidR="003543AB">
        <w:rPr>
          <w:rFonts w:asciiTheme="majorBidi" w:hAnsiTheme="majorBidi" w:cstheme="majorBidi"/>
          <w:sz w:val="24"/>
          <w:szCs w:val="24"/>
        </w:rPr>
        <w:t>primary use</w:t>
      </w:r>
      <w:r w:rsidR="00AF77BC" w:rsidRPr="00B00AB9">
        <w:rPr>
          <w:rFonts w:asciiTheme="majorBidi" w:hAnsiTheme="majorBidi" w:cstheme="majorBidi"/>
          <w:sz w:val="24"/>
          <w:szCs w:val="24"/>
        </w:rPr>
        <w:t xml:space="preserve"> lactose as carbohydrate</w:t>
      </w:r>
      <w:r w:rsidR="00200B23">
        <w:rPr>
          <w:rFonts w:asciiTheme="majorBidi" w:hAnsiTheme="majorBidi" w:cstheme="majorBidi"/>
          <w:sz w:val="24"/>
          <w:szCs w:val="24"/>
        </w:rPr>
        <w:t xml:space="preserve"> </w:t>
      </w:r>
      <w:r w:rsidR="00200B23" w:rsidRPr="00B00AB9">
        <w:rPr>
          <w:rFonts w:asciiTheme="majorBidi" w:hAnsiTheme="majorBidi" w:cstheme="majorBidi"/>
          <w:sz w:val="24"/>
          <w:szCs w:val="24"/>
        </w:rPr>
        <w:t>source</w:t>
      </w:r>
      <w:r w:rsidR="00AF77BC" w:rsidRPr="00B00AB9">
        <w:rPr>
          <w:rFonts w:asciiTheme="majorBidi" w:hAnsiTheme="majorBidi" w:cstheme="majorBidi"/>
          <w:sz w:val="24"/>
          <w:szCs w:val="24"/>
        </w:rPr>
        <w:t xml:space="preserve">, which is the natural carbohydrate in </w:t>
      </w:r>
      <w:r w:rsidR="008565E0" w:rsidRPr="00B00AB9">
        <w:rPr>
          <w:rFonts w:asciiTheme="majorBidi" w:hAnsiTheme="majorBidi" w:cstheme="majorBidi"/>
          <w:sz w:val="24"/>
          <w:szCs w:val="24"/>
        </w:rPr>
        <w:t xml:space="preserve">human </w:t>
      </w:r>
      <w:r w:rsidR="00AF77BC" w:rsidRPr="00B00AB9">
        <w:rPr>
          <w:rFonts w:asciiTheme="majorBidi" w:hAnsiTheme="majorBidi" w:cstheme="majorBidi"/>
          <w:sz w:val="24"/>
          <w:szCs w:val="24"/>
        </w:rPr>
        <w:t>breast milk</w:t>
      </w:r>
      <w:r w:rsidR="00B71106" w:rsidRPr="00B00AB9">
        <w:rPr>
          <w:rFonts w:asciiTheme="majorBidi" w:hAnsiTheme="majorBidi" w:cstheme="majorBidi"/>
          <w:sz w:val="24"/>
          <w:szCs w:val="24"/>
        </w:rPr>
        <w:t xml:space="preserve"> and provide 40% of the total energy of milk</w:t>
      </w:r>
      <w:r w:rsidR="00B87F71">
        <w:rPr>
          <w:rFonts w:asciiTheme="majorBidi" w:hAnsiTheme="majorBidi" w:cstheme="majorBidi"/>
          <w:sz w:val="24"/>
          <w:szCs w:val="24"/>
        </w:rPr>
        <w:t xml:space="preserve"> </w:t>
      </w:r>
      <w:r w:rsidR="00B71106" w:rsidRPr="00B00AB9">
        <w:rPr>
          <w:rFonts w:asciiTheme="majorBidi" w:hAnsiTheme="majorBidi" w:cstheme="majorBidi"/>
          <w:sz w:val="24"/>
          <w:szCs w:val="24"/>
        </w:rPr>
        <w:fldChar w:fldCharType="begin">
          <w:fldData xml:space="preserve">PEVuZE5vdGU+PENpdGU+PEF1dGhvcj5NYXJ0aW48L0F1dGhvcj48WWVhcj4yMDE2PC9ZZWFyPjxS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==
</w:fldData>
        </w:fldChar>
      </w:r>
      <w:r w:rsidR="00C01556">
        <w:rPr>
          <w:rFonts w:asciiTheme="majorBidi" w:hAnsiTheme="majorBidi" w:cstheme="majorBidi"/>
          <w:sz w:val="24"/>
          <w:szCs w:val="24"/>
        </w:rPr>
        <w:instrText xml:space="preserve"> ADDIN EN.CITE </w:instrText>
      </w:r>
      <w:r w:rsidR="00C01556">
        <w:rPr>
          <w:rFonts w:asciiTheme="majorBidi" w:hAnsiTheme="majorBidi" w:cstheme="majorBidi"/>
          <w:sz w:val="24"/>
          <w:szCs w:val="24"/>
        </w:rPr>
        <w:fldChar w:fldCharType="begin">
          <w:fldData xml:space="preserve">PEVuZE5vdGU+PENpdGU+PEF1dGhvcj5NYXJ0aW48L0F1dGhvcj48WWVhcj4yMDE2PC9ZZWFyPjxS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==
</w:fldData>
        </w:fldChar>
      </w:r>
      <w:r w:rsidR="00C01556">
        <w:rPr>
          <w:rFonts w:asciiTheme="majorBidi" w:hAnsiTheme="majorBidi" w:cstheme="majorBidi"/>
          <w:sz w:val="24"/>
          <w:szCs w:val="24"/>
        </w:rPr>
        <w:instrText xml:space="preserve"> ADDIN EN.CITE.DATA </w:instrText>
      </w:r>
      <w:r w:rsidR="00C01556">
        <w:rPr>
          <w:rFonts w:asciiTheme="majorBidi" w:hAnsiTheme="majorBidi" w:cstheme="majorBidi"/>
          <w:sz w:val="24"/>
          <w:szCs w:val="24"/>
        </w:rPr>
      </w:r>
      <w:r w:rsidR="00C01556">
        <w:rPr>
          <w:rFonts w:asciiTheme="majorBidi" w:hAnsiTheme="majorBidi" w:cstheme="majorBidi"/>
          <w:sz w:val="24"/>
          <w:szCs w:val="24"/>
        </w:rPr>
        <w:fldChar w:fldCharType="end"/>
      </w:r>
      <w:r w:rsidR="00B71106" w:rsidRPr="00B00AB9">
        <w:rPr>
          <w:rFonts w:asciiTheme="majorBidi" w:hAnsiTheme="majorBidi" w:cstheme="majorBidi"/>
          <w:sz w:val="24"/>
          <w:szCs w:val="24"/>
        </w:rPr>
      </w:r>
      <w:r w:rsidR="00B71106"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(Martin et al., 2016)</w:t>
      </w:r>
      <w:r w:rsidR="00B71106" w:rsidRPr="00B00AB9">
        <w:rPr>
          <w:rFonts w:asciiTheme="majorBidi" w:hAnsiTheme="majorBidi" w:cstheme="majorBidi"/>
          <w:sz w:val="24"/>
          <w:szCs w:val="24"/>
        </w:rPr>
        <w:fldChar w:fldCharType="end"/>
      </w:r>
      <w:r w:rsidR="00B87F71">
        <w:rPr>
          <w:rFonts w:asciiTheme="majorBidi" w:hAnsiTheme="majorBidi" w:cstheme="majorBidi"/>
          <w:sz w:val="24"/>
          <w:szCs w:val="24"/>
        </w:rPr>
        <w:t>.</w:t>
      </w:r>
      <w:r w:rsidR="008565E0" w:rsidRPr="00B00AB9">
        <w:rPr>
          <w:rFonts w:asciiTheme="majorBidi" w:hAnsiTheme="majorBidi" w:cstheme="majorBidi"/>
          <w:sz w:val="24"/>
          <w:szCs w:val="24"/>
        </w:rPr>
        <w:t xml:space="preserve"> </w:t>
      </w:r>
      <w:r w:rsidR="00C350FC" w:rsidRPr="00B00AB9">
        <w:rPr>
          <w:rFonts w:asciiTheme="majorBidi" w:hAnsiTheme="majorBidi" w:cstheme="majorBidi"/>
          <w:sz w:val="24"/>
          <w:szCs w:val="24"/>
        </w:rPr>
        <w:t>A combination of whey and casein in a ratio of ~ 60:40 is the most common source of protein in formulas for infants aged 0-6 months, except for Nan Optipro-1</w:t>
      </w:r>
      <w:r w:rsidR="00C350FC" w:rsidRPr="00B00AB9">
        <w:rPr>
          <w:rFonts w:asciiTheme="majorBidi" w:hAnsiTheme="majorBidi" w:cstheme="majorBidi"/>
          <w:sz w:val="24"/>
          <w:szCs w:val="24"/>
          <w:vertAlign w:val="superscript"/>
          <w:lang w:bidi="ar-JO"/>
        </w:rPr>
        <w:t>®</w:t>
      </w:r>
      <w:r w:rsidR="00C350FC" w:rsidRPr="00B00AB9">
        <w:rPr>
          <w:rFonts w:asciiTheme="majorBidi" w:hAnsiTheme="majorBidi" w:cstheme="majorBidi"/>
          <w:sz w:val="24"/>
          <w:szCs w:val="24"/>
        </w:rPr>
        <w:t xml:space="preserve"> which contains 100% whey protein. </w:t>
      </w:r>
      <w:r w:rsidR="000A732E" w:rsidRPr="00B00AB9">
        <w:rPr>
          <w:rFonts w:asciiTheme="majorBidi" w:hAnsiTheme="majorBidi" w:cstheme="majorBidi"/>
          <w:sz w:val="24"/>
          <w:szCs w:val="24"/>
        </w:rPr>
        <w:t xml:space="preserve">In </w:t>
      </w:r>
      <w:r w:rsidR="008607F4" w:rsidRPr="00B00AB9">
        <w:rPr>
          <w:rFonts w:asciiTheme="majorBidi" w:hAnsiTheme="majorBidi" w:cstheme="majorBidi"/>
          <w:sz w:val="24"/>
          <w:szCs w:val="24"/>
        </w:rPr>
        <w:t>human</w:t>
      </w:r>
      <w:r w:rsidR="000A732E" w:rsidRPr="00B00AB9">
        <w:rPr>
          <w:rFonts w:asciiTheme="majorBidi" w:hAnsiTheme="majorBidi" w:cstheme="majorBidi"/>
          <w:sz w:val="24"/>
          <w:szCs w:val="24"/>
        </w:rPr>
        <w:t xml:space="preserve"> breast milk, the whey/casein ratio fluctuates between 70:30 and 80:20 in early lactation and decreases to 50:50 in late lactation</w:t>
      </w:r>
      <w:r w:rsidR="00B87F71">
        <w:rPr>
          <w:rFonts w:asciiTheme="majorBidi" w:hAnsiTheme="majorBidi" w:cstheme="majorBidi"/>
          <w:sz w:val="24"/>
          <w:szCs w:val="24"/>
        </w:rPr>
        <w:t xml:space="preserve"> </w:t>
      </w:r>
      <w:r w:rsidR="000A732E" w:rsidRPr="00B00AB9">
        <w:rPr>
          <w:rFonts w:asciiTheme="majorBidi" w:hAnsiTheme="majorBidi" w:cstheme="majorBidi"/>
          <w:sz w:val="24"/>
          <w:szCs w:val="24"/>
        </w:rPr>
        <w:fldChar w:fldCharType="begin"/>
      </w:r>
      <w:r w:rsidR="00C01556">
        <w:rPr>
          <w:rFonts w:asciiTheme="majorBidi" w:hAnsiTheme="majorBidi" w:cstheme="majorBidi"/>
          <w:sz w:val="24"/>
          <w:szCs w:val="24"/>
        </w:rPr>
        <w:instrText xml:space="preserve"> ADDIN EN.CITE &lt;EndNote&gt;&lt;Cite&gt;&lt;Author&gt;Lönnerdal&lt;/Author&gt;&lt;Year&gt;2003&lt;/Year&gt;&lt;RecNum&gt;829&lt;/RecNum&gt;&lt;DisplayText&gt;(Lönnerdal, 2003)&lt;/DisplayText&gt;&lt;record&gt;&lt;rec-number&gt;829&lt;/rec-number&gt;&lt;foreign-keys&gt;&lt;key app="EN" db-id="dwxeapzvr02aave9d0qp0xwtpdt0axv2tpp0" timestamp="1724254129"&gt;829&lt;/key&gt;&lt;/foreign-keys&gt;&lt;ref-type name="Journal Article"&gt;17&lt;/ref-type&gt;&lt;contributors&gt;&lt;authors&gt;&lt;author&gt;Lönnerdal, B.&lt;/author&gt;&lt;/authors&gt;&lt;/contributors&gt;&lt;auth-address&gt;Department of Nutrition, University of California, Davis, 95616, USA. bllonnerdal@ucdavis.edu&lt;/auth-address&gt;&lt;titles&gt;&lt;title&gt;Nutritional and physiologic significance of human milk proteins&lt;/title&gt;&lt;secondary-title&gt;The American Journal of Clinical Nutrition&lt;/secondary-title&gt;&lt;alt-title&gt;The American journal of clinical nutrition&lt;/alt-title&gt;&lt;/titles&gt;&lt;periodical&gt;&lt;full-title&gt;The American Journal of Clinical Nutrition&lt;/full-title&gt;&lt;abbr-1&gt;Am. J. Clin. Nutr.&lt;/abbr-1&gt;&lt;/periodical&gt;&lt;alt-periodical&gt;&lt;full-title&gt;The American Journal of Clinical Nutrition&lt;/full-title&gt;&lt;abbr-1&gt;Am. J. Clin. Nutr.&lt;/abbr-1&gt;&lt;/alt-periodical&gt;&lt;pages&gt;1537s-1543s&lt;/pages&gt;&lt;volume&gt;77&lt;/volume&gt;&lt;number&gt;6&lt;/number&gt;&lt;edition&gt;2003/06/19&lt;/edition&gt;&lt;keywords&gt;&lt;keyword&gt;Absorption&lt;/keyword&gt;&lt;keyword&gt;Humans&lt;/keyword&gt;&lt;keyword&gt;Immunocompetence/physiology&lt;/keyword&gt;&lt;keyword&gt;*Infant Nutritional Physiological Phenomena&lt;/keyword&gt;&lt;keyword&gt;Infant, Newborn&lt;/keyword&gt;&lt;keyword&gt;Intestines/microbiology&lt;/keyword&gt;&lt;keyword&gt;Milk Proteins/*metabolism&lt;/keyword&gt;&lt;keyword&gt;Milk, Human/*physiology&lt;/keyword&gt;&lt;/keywords&gt;&lt;dates&gt;&lt;year&gt;2003&lt;/year&gt;&lt;pub-dates&gt;&lt;date&gt;Jun&lt;/date&gt;&lt;/pub-dates&gt;&lt;/dates&gt;&lt;isbn&gt;0002-9165 (Print)&amp;#xD;0002-9165&lt;/isbn&gt;&lt;accession-num&gt;12812151&lt;/accession-num&gt;&lt;urls&gt;&lt;/urls&gt;&lt;electronic-resource-num&gt;10.1093/ajcn/77.6.1537S&lt;/electronic-resource-num&gt;&lt;remote-database-provider&gt;NLM&lt;/remote-database-provider&gt;&lt;language&gt;eng&lt;/language&gt;&lt;/record&gt;&lt;/Cite&gt;&lt;/EndNote&gt;</w:instrText>
      </w:r>
      <w:r w:rsidR="000A732E" w:rsidRPr="00B00AB9">
        <w:rPr>
          <w:rFonts w:asciiTheme="majorBidi" w:hAnsiTheme="majorBidi" w:cstheme="majorBidi"/>
          <w:sz w:val="24"/>
          <w:szCs w:val="24"/>
        </w:rPr>
        <w:fldChar w:fldCharType="separate"/>
      </w:r>
      <w:r w:rsidR="00C01556">
        <w:rPr>
          <w:rFonts w:asciiTheme="majorBidi" w:hAnsiTheme="majorBidi" w:cstheme="majorBidi"/>
          <w:noProof/>
          <w:sz w:val="24"/>
          <w:szCs w:val="24"/>
        </w:rPr>
        <w:t>(Lönnerdal, 2003)</w:t>
      </w:r>
      <w:r w:rsidR="000A732E" w:rsidRPr="00B00AB9">
        <w:rPr>
          <w:rFonts w:asciiTheme="majorBidi" w:hAnsiTheme="majorBidi" w:cstheme="majorBidi"/>
          <w:sz w:val="24"/>
          <w:szCs w:val="24"/>
        </w:rPr>
        <w:fldChar w:fldCharType="end"/>
      </w:r>
      <w:r w:rsidR="00B87F71">
        <w:rPr>
          <w:rFonts w:asciiTheme="majorBidi" w:hAnsiTheme="majorBidi" w:cstheme="majorBidi"/>
          <w:sz w:val="24"/>
          <w:szCs w:val="24"/>
        </w:rPr>
        <w:t>.</w:t>
      </w:r>
      <w:r w:rsidR="00DE6708" w:rsidRPr="00B00AB9">
        <w:rPr>
          <w:rFonts w:asciiTheme="majorBidi" w:hAnsiTheme="majorBidi" w:cstheme="majorBidi"/>
          <w:sz w:val="24"/>
          <w:szCs w:val="24"/>
        </w:rPr>
        <w:t xml:space="preserve"> Unlike whey which remains liquid and is easier to digest, casein tends to clot or curd in the stomach. Accordingly, infant formulas </w:t>
      </w:r>
      <w:r w:rsidR="00387225" w:rsidRPr="00B00AB9">
        <w:rPr>
          <w:rFonts w:asciiTheme="majorBidi" w:hAnsiTheme="majorBidi" w:cstheme="majorBidi"/>
          <w:sz w:val="24"/>
          <w:szCs w:val="24"/>
        </w:rPr>
        <w:t xml:space="preserve">usually contain higher </w:t>
      </w:r>
      <w:r w:rsidR="00B43DF2" w:rsidRPr="00B00AB9">
        <w:rPr>
          <w:rFonts w:asciiTheme="majorBidi" w:hAnsiTheme="majorBidi" w:cstheme="majorBidi"/>
          <w:sz w:val="24"/>
          <w:szCs w:val="24"/>
        </w:rPr>
        <w:t>amounts</w:t>
      </w:r>
      <w:r w:rsidR="00387225" w:rsidRPr="00B00AB9">
        <w:rPr>
          <w:rFonts w:asciiTheme="majorBidi" w:hAnsiTheme="majorBidi" w:cstheme="majorBidi"/>
          <w:sz w:val="24"/>
          <w:szCs w:val="24"/>
        </w:rPr>
        <w:t xml:space="preserve"> of </w:t>
      </w:r>
      <w:r w:rsidR="00DE6708" w:rsidRPr="00B00AB9">
        <w:rPr>
          <w:rFonts w:asciiTheme="majorBidi" w:hAnsiTheme="majorBidi" w:cstheme="majorBidi"/>
          <w:sz w:val="24"/>
          <w:szCs w:val="24"/>
        </w:rPr>
        <w:t>casein, making them harder to digest compared to human breast milk.</w:t>
      </w:r>
      <w:r w:rsidR="00FF72B1" w:rsidRPr="00B00AB9">
        <w:rPr>
          <w:rFonts w:asciiTheme="majorBidi" w:hAnsiTheme="majorBidi" w:cstheme="majorBidi"/>
          <w:sz w:val="24"/>
          <w:szCs w:val="24"/>
        </w:rPr>
        <w:t xml:space="preserve"> </w:t>
      </w:r>
      <w:r w:rsidR="00F453FA">
        <w:rPr>
          <w:rFonts w:asciiTheme="majorBidi" w:hAnsiTheme="majorBidi" w:cstheme="majorBidi"/>
          <w:sz w:val="24"/>
          <w:szCs w:val="24"/>
        </w:rPr>
        <w:t>Vitamins and</w:t>
      </w:r>
      <w:r w:rsidR="00FF72B1" w:rsidRPr="00B00AB9">
        <w:rPr>
          <w:rFonts w:asciiTheme="majorBidi" w:hAnsiTheme="majorBidi" w:cstheme="majorBidi"/>
          <w:sz w:val="24"/>
          <w:szCs w:val="24"/>
        </w:rPr>
        <w:t xml:space="preserve"> minerals are included in the 0-6 months formulas in amounts that are sufficient to meet infant needs. Among the other essential nutrients, only Similac-1</w:t>
      </w:r>
      <w:r w:rsidR="007F0F09" w:rsidRPr="00B00AB9">
        <w:rPr>
          <w:rFonts w:asciiTheme="majorBidi" w:hAnsiTheme="majorBidi" w:cstheme="majorBidi"/>
          <w:sz w:val="24"/>
          <w:szCs w:val="24"/>
          <w:vertAlign w:val="superscript"/>
          <w:lang w:bidi="ar-JO"/>
        </w:rPr>
        <w:t>®</w:t>
      </w:r>
      <w:r w:rsidR="00FF72B1" w:rsidRPr="00B00AB9">
        <w:rPr>
          <w:rFonts w:asciiTheme="majorBidi" w:hAnsiTheme="majorBidi" w:cstheme="majorBidi"/>
          <w:sz w:val="24"/>
          <w:szCs w:val="24"/>
        </w:rPr>
        <w:t xml:space="preserve"> does not report the presence of L-carnitine in its formulation</w:t>
      </w:r>
      <w:r w:rsidR="00B619BC" w:rsidRPr="00B00AB9">
        <w:rPr>
          <w:rFonts w:asciiTheme="majorBidi" w:hAnsiTheme="majorBidi" w:cstheme="majorBidi"/>
          <w:sz w:val="24"/>
          <w:szCs w:val="24"/>
        </w:rPr>
        <w:t xml:space="preserve"> (Table S16)</w:t>
      </w:r>
      <w:r w:rsidR="00FF72B1" w:rsidRPr="00B00AB9">
        <w:rPr>
          <w:rFonts w:asciiTheme="majorBidi" w:hAnsiTheme="majorBidi" w:cstheme="majorBidi"/>
          <w:sz w:val="24"/>
          <w:szCs w:val="24"/>
        </w:rPr>
        <w:t xml:space="preserve">. </w:t>
      </w:r>
      <w:r w:rsidR="009211FD" w:rsidRPr="00B00AB9">
        <w:rPr>
          <w:rFonts w:asciiTheme="majorBidi" w:hAnsiTheme="majorBidi" w:cstheme="majorBidi"/>
          <w:sz w:val="24"/>
          <w:szCs w:val="24"/>
        </w:rPr>
        <w:t>Optional ingredients of DHA, ARA, taurine, nucleotides</w:t>
      </w:r>
      <w:r w:rsidR="0051695E" w:rsidRPr="00B00AB9">
        <w:rPr>
          <w:rFonts w:asciiTheme="majorBidi" w:hAnsiTheme="majorBidi" w:cstheme="majorBidi"/>
          <w:sz w:val="24"/>
          <w:szCs w:val="24"/>
        </w:rPr>
        <w:t xml:space="preserve">, and oligosaccharides </w:t>
      </w:r>
      <w:r w:rsidR="009211FD" w:rsidRPr="00B00AB9">
        <w:rPr>
          <w:rFonts w:asciiTheme="majorBidi" w:hAnsiTheme="majorBidi" w:cstheme="majorBidi"/>
          <w:sz w:val="24"/>
          <w:szCs w:val="24"/>
        </w:rPr>
        <w:t>are listed in all regular 0-6 months formulas except for Sahha-1</w:t>
      </w:r>
      <w:r w:rsidR="009211FD" w:rsidRPr="00B00AB9">
        <w:rPr>
          <w:rFonts w:asciiTheme="majorBidi" w:hAnsiTheme="majorBidi" w:cstheme="majorBidi"/>
          <w:sz w:val="24"/>
          <w:szCs w:val="24"/>
          <w:vertAlign w:val="superscript"/>
          <w:lang w:bidi="ar-JO"/>
        </w:rPr>
        <w:t>®</w:t>
      </w:r>
      <w:r w:rsidR="009211FD" w:rsidRPr="00B00AB9">
        <w:rPr>
          <w:rFonts w:asciiTheme="majorBidi" w:hAnsiTheme="majorBidi" w:cstheme="majorBidi"/>
          <w:sz w:val="24"/>
          <w:szCs w:val="24"/>
          <w:lang w:bidi="ar-JO"/>
        </w:rPr>
        <w:t xml:space="preserve"> (Table S19</w:t>
      </w:r>
      <w:r w:rsidR="0051695E" w:rsidRPr="00B00AB9">
        <w:rPr>
          <w:rFonts w:asciiTheme="majorBidi" w:hAnsiTheme="majorBidi" w:cstheme="majorBidi"/>
          <w:sz w:val="24"/>
          <w:szCs w:val="24"/>
          <w:lang w:bidi="ar-JO"/>
        </w:rPr>
        <w:t xml:space="preserve"> &amp; S22</w:t>
      </w:r>
      <w:r w:rsidR="009211FD" w:rsidRPr="00B00AB9">
        <w:rPr>
          <w:rFonts w:asciiTheme="majorBidi" w:hAnsiTheme="majorBidi" w:cstheme="majorBidi"/>
          <w:sz w:val="24"/>
          <w:szCs w:val="24"/>
          <w:lang w:bidi="ar-JO"/>
        </w:rPr>
        <w:t>)</w:t>
      </w:r>
      <w:r w:rsidR="00760B4D" w:rsidRPr="00B00AB9">
        <w:rPr>
          <w:rFonts w:asciiTheme="majorBidi" w:hAnsiTheme="majorBidi" w:cstheme="majorBidi"/>
          <w:sz w:val="24"/>
          <w:szCs w:val="24"/>
          <w:lang w:bidi="ar-JO"/>
        </w:rPr>
        <w:t>. S-26</w:t>
      </w:r>
      <w:r w:rsidR="003C3A9A" w:rsidRPr="00B00AB9">
        <w:rPr>
          <w:rFonts w:asciiTheme="majorBidi" w:hAnsiTheme="majorBidi" w:cstheme="majorBidi"/>
          <w:sz w:val="24"/>
          <w:szCs w:val="24"/>
          <w:lang w:bidi="ar-JO"/>
        </w:rPr>
        <w:t xml:space="preserve"> Gold</w:t>
      </w:r>
      <w:r w:rsidR="00760B4D" w:rsidRPr="00B00AB9">
        <w:rPr>
          <w:rFonts w:asciiTheme="majorBidi" w:hAnsiTheme="majorBidi" w:cstheme="majorBidi"/>
          <w:sz w:val="24"/>
          <w:szCs w:val="24"/>
          <w:vertAlign w:val="superscript"/>
          <w:lang w:bidi="ar-JO"/>
        </w:rPr>
        <w:t>®</w:t>
      </w:r>
      <w:r w:rsidR="00760B4D" w:rsidRPr="00B00AB9">
        <w:rPr>
          <w:rFonts w:asciiTheme="majorBidi" w:hAnsiTheme="majorBidi" w:cstheme="majorBidi"/>
          <w:sz w:val="24"/>
          <w:szCs w:val="24"/>
          <w:lang w:bidi="ar-JO"/>
        </w:rPr>
        <w:t xml:space="preserve"> brand</w:t>
      </w:r>
      <w:r w:rsidR="00A502D0">
        <w:rPr>
          <w:rFonts w:asciiTheme="majorBidi" w:hAnsiTheme="majorBidi" w:cstheme="majorBidi"/>
          <w:sz w:val="24"/>
          <w:szCs w:val="24"/>
          <w:lang w:bidi="ar-JO"/>
        </w:rPr>
        <w:t xml:space="preserve"> </w:t>
      </w:r>
      <w:r w:rsidR="00760B4D" w:rsidRPr="00B00AB9">
        <w:rPr>
          <w:rFonts w:asciiTheme="majorBidi" w:hAnsiTheme="majorBidi" w:cstheme="majorBidi"/>
          <w:sz w:val="24"/>
          <w:szCs w:val="24"/>
          <w:lang w:bidi="ar-JO"/>
        </w:rPr>
        <w:t xml:space="preserve">is unique to include a variety of optional substances </w:t>
      </w:r>
      <w:r w:rsidR="00760B4D" w:rsidRPr="00B00AB9">
        <w:rPr>
          <w:rFonts w:asciiTheme="majorBidi" w:hAnsiTheme="majorBidi" w:cstheme="majorBidi"/>
          <w:sz w:val="24"/>
          <w:szCs w:val="24"/>
        </w:rPr>
        <w:t xml:space="preserve">which might </w:t>
      </w:r>
      <w:r w:rsidR="00A502D0" w:rsidRPr="007079CD">
        <w:rPr>
          <w:rFonts w:asciiTheme="majorBidi" w:hAnsiTheme="majorBidi" w:cstheme="majorBidi"/>
          <w:sz w:val="24"/>
          <w:szCs w:val="24"/>
        </w:rPr>
        <w:t>contribute to its higher price</w:t>
      </w:r>
      <w:r w:rsidR="00760B4D" w:rsidRPr="00B00AB9">
        <w:rPr>
          <w:rFonts w:asciiTheme="majorBidi" w:hAnsiTheme="majorBidi" w:cstheme="majorBidi"/>
          <w:sz w:val="24"/>
          <w:szCs w:val="24"/>
          <w:lang w:bidi="ar-JO"/>
        </w:rPr>
        <w:t>.</w:t>
      </w:r>
    </w:p>
    <w:p w14:paraId="5DA66516" w14:textId="4E73DE47" w:rsidR="008C71D9" w:rsidRPr="00B00AB9" w:rsidRDefault="00D11B57" w:rsidP="00A37185">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rPr>
        <w:t xml:space="preserve">Follow-up formulas </w:t>
      </w:r>
      <w:r w:rsidR="00051546" w:rsidRPr="00B00AB9">
        <w:rPr>
          <w:rFonts w:asciiTheme="majorBidi" w:hAnsiTheme="majorBidi" w:cstheme="majorBidi"/>
          <w:sz w:val="24"/>
          <w:szCs w:val="24"/>
        </w:rPr>
        <w:t xml:space="preserve">for infants </w:t>
      </w:r>
      <w:r w:rsidRPr="00B00AB9">
        <w:rPr>
          <w:rFonts w:asciiTheme="majorBidi" w:hAnsiTheme="majorBidi" w:cstheme="majorBidi"/>
          <w:sz w:val="24"/>
          <w:szCs w:val="24"/>
        </w:rPr>
        <w:t>6-12 months</w:t>
      </w:r>
      <w:r w:rsidR="00F948D9">
        <w:rPr>
          <w:rFonts w:asciiTheme="majorBidi" w:hAnsiTheme="majorBidi" w:cstheme="majorBidi"/>
          <w:sz w:val="24"/>
          <w:szCs w:val="24"/>
        </w:rPr>
        <w:t xml:space="preserve"> are </w:t>
      </w:r>
      <w:r w:rsidR="00051546" w:rsidRPr="00B00AB9">
        <w:rPr>
          <w:rFonts w:asciiTheme="majorBidi" w:hAnsiTheme="majorBidi" w:cstheme="majorBidi"/>
          <w:sz w:val="24"/>
          <w:szCs w:val="24"/>
        </w:rPr>
        <w:t xml:space="preserve">used in combination with </w:t>
      </w:r>
      <w:r w:rsidR="00F320A6" w:rsidRPr="00B00AB9">
        <w:rPr>
          <w:rFonts w:asciiTheme="majorBidi" w:hAnsiTheme="majorBidi" w:cstheme="majorBidi"/>
          <w:sz w:val="24"/>
          <w:szCs w:val="24"/>
        </w:rPr>
        <w:t>a</w:t>
      </w:r>
      <w:r w:rsidR="00F90B22">
        <w:rPr>
          <w:rFonts w:asciiTheme="majorBidi" w:hAnsiTheme="majorBidi" w:cstheme="majorBidi"/>
          <w:sz w:val="24"/>
          <w:szCs w:val="24"/>
        </w:rPr>
        <w:t xml:space="preserve"> </w:t>
      </w:r>
      <w:r w:rsidR="00051546" w:rsidRPr="00B00AB9">
        <w:rPr>
          <w:rFonts w:asciiTheme="majorBidi" w:hAnsiTheme="majorBidi" w:cstheme="majorBidi"/>
          <w:sz w:val="24"/>
          <w:szCs w:val="24"/>
        </w:rPr>
        <w:t xml:space="preserve">complementary </w:t>
      </w:r>
      <w:r w:rsidR="00A91D1B" w:rsidRPr="00B00AB9">
        <w:rPr>
          <w:rFonts w:asciiTheme="majorBidi" w:hAnsiTheme="majorBidi" w:cstheme="majorBidi"/>
          <w:sz w:val="24"/>
          <w:szCs w:val="24"/>
        </w:rPr>
        <w:t>diet</w:t>
      </w:r>
      <w:r w:rsidR="00051546" w:rsidRPr="00B00AB9">
        <w:rPr>
          <w:rFonts w:asciiTheme="majorBidi" w:hAnsiTheme="majorBidi" w:cstheme="majorBidi"/>
          <w:sz w:val="24"/>
          <w:szCs w:val="24"/>
        </w:rPr>
        <w:t xml:space="preserve"> that is appropriate </w:t>
      </w:r>
      <w:r w:rsidR="00A91D1B" w:rsidRPr="00B00AB9">
        <w:rPr>
          <w:rFonts w:asciiTheme="majorBidi" w:hAnsiTheme="majorBidi" w:cstheme="majorBidi"/>
          <w:sz w:val="24"/>
          <w:szCs w:val="24"/>
        </w:rPr>
        <w:t>for infants at this age</w:t>
      </w:r>
      <w:r w:rsidR="00051546" w:rsidRPr="00B00AB9">
        <w:rPr>
          <w:rFonts w:asciiTheme="majorBidi" w:hAnsiTheme="majorBidi" w:cstheme="majorBidi"/>
          <w:sz w:val="24"/>
          <w:szCs w:val="24"/>
        </w:rPr>
        <w:t>.</w:t>
      </w:r>
      <w:r w:rsidR="003C0DD3" w:rsidRPr="00B00AB9">
        <w:rPr>
          <w:rFonts w:asciiTheme="majorBidi" w:hAnsiTheme="majorBidi" w:cstheme="majorBidi"/>
          <w:sz w:val="24"/>
          <w:szCs w:val="24"/>
        </w:rPr>
        <w:t xml:space="preserve"> The</w:t>
      </w:r>
      <w:r w:rsidR="00BD77B4">
        <w:rPr>
          <w:rFonts w:asciiTheme="majorBidi" w:hAnsiTheme="majorBidi" w:cstheme="majorBidi"/>
          <w:sz w:val="24"/>
          <w:szCs w:val="24"/>
        </w:rPr>
        <w:t xml:space="preserve"> </w:t>
      </w:r>
      <w:r w:rsidR="003C0DD3" w:rsidRPr="00B00AB9">
        <w:rPr>
          <w:rFonts w:asciiTheme="majorBidi" w:hAnsiTheme="majorBidi" w:cstheme="majorBidi"/>
          <w:sz w:val="24"/>
          <w:szCs w:val="24"/>
        </w:rPr>
        <w:t xml:space="preserve">follow-up formulas are less restricted in following the nutritional standards of infant formulas. </w:t>
      </w:r>
      <w:r w:rsidR="00BD77B4">
        <w:rPr>
          <w:rFonts w:asciiTheme="majorBidi" w:hAnsiTheme="majorBidi" w:cstheme="majorBidi"/>
          <w:sz w:val="24"/>
          <w:szCs w:val="24"/>
        </w:rPr>
        <w:t>These formulas</w:t>
      </w:r>
      <w:r w:rsidR="003C0DD3" w:rsidRPr="00B00AB9">
        <w:rPr>
          <w:rFonts w:asciiTheme="majorBidi" w:hAnsiTheme="majorBidi" w:cstheme="majorBidi"/>
          <w:sz w:val="24"/>
          <w:szCs w:val="24"/>
        </w:rPr>
        <w:t xml:space="preserve"> contain </w:t>
      </w:r>
      <w:r w:rsidR="003C0DD3" w:rsidRPr="00B00AB9">
        <w:rPr>
          <w:rFonts w:asciiTheme="majorBidi" w:hAnsiTheme="majorBidi" w:cstheme="majorBidi"/>
          <w:sz w:val="24"/>
          <w:szCs w:val="24"/>
          <w:lang w:bidi="ar-JO"/>
        </w:rPr>
        <w:t>higher protein content</w:t>
      </w:r>
      <w:r w:rsidR="00E44AB3">
        <w:rPr>
          <w:rFonts w:asciiTheme="majorBidi" w:hAnsiTheme="majorBidi" w:cstheme="majorBidi"/>
          <w:sz w:val="24"/>
          <w:szCs w:val="24"/>
          <w:lang w:bidi="ar-JO"/>
        </w:rPr>
        <w:t xml:space="preserve"> with higher casein component</w:t>
      </w:r>
      <w:r w:rsidR="003C0DD3" w:rsidRPr="00B00AB9">
        <w:rPr>
          <w:rFonts w:asciiTheme="majorBidi" w:hAnsiTheme="majorBidi" w:cstheme="majorBidi"/>
          <w:sz w:val="24"/>
          <w:szCs w:val="24"/>
          <w:lang w:bidi="ar-JO"/>
        </w:rPr>
        <w:t xml:space="preserve"> compared to </w:t>
      </w:r>
      <w:r w:rsidR="007E63CA" w:rsidRPr="00B00AB9">
        <w:rPr>
          <w:rFonts w:asciiTheme="majorBidi" w:hAnsiTheme="majorBidi" w:cstheme="majorBidi"/>
          <w:sz w:val="24"/>
          <w:szCs w:val="24"/>
          <w:lang w:bidi="ar-JO"/>
        </w:rPr>
        <w:t>0-6 months formulas</w:t>
      </w:r>
      <w:r w:rsidR="00E44AB3">
        <w:rPr>
          <w:rFonts w:asciiTheme="majorBidi" w:hAnsiTheme="majorBidi" w:cstheme="majorBidi"/>
          <w:sz w:val="24"/>
          <w:szCs w:val="24"/>
          <w:lang w:bidi="ar-JO"/>
        </w:rPr>
        <w:t xml:space="preserve"> </w:t>
      </w:r>
      <w:r w:rsidR="003C0DD3" w:rsidRPr="00B00AB9">
        <w:rPr>
          <w:rFonts w:asciiTheme="majorBidi" w:hAnsiTheme="majorBidi" w:cstheme="majorBidi"/>
          <w:sz w:val="24"/>
          <w:szCs w:val="24"/>
          <w:lang w:bidi="ar-JO"/>
        </w:rPr>
        <w:t>(Table S6)</w:t>
      </w:r>
      <w:r w:rsidR="00AC7A08" w:rsidRPr="00B00AB9">
        <w:rPr>
          <w:rFonts w:asciiTheme="majorBidi" w:hAnsiTheme="majorBidi" w:cstheme="majorBidi"/>
          <w:sz w:val="24"/>
          <w:szCs w:val="24"/>
          <w:lang w:bidi="ar-JO"/>
        </w:rPr>
        <w:t xml:space="preserve">. </w:t>
      </w:r>
      <w:r w:rsidR="003E081B" w:rsidRPr="00B00AB9">
        <w:rPr>
          <w:rFonts w:asciiTheme="majorBidi" w:hAnsiTheme="majorBidi" w:cstheme="majorBidi"/>
          <w:sz w:val="24"/>
          <w:szCs w:val="24"/>
          <w:lang w:bidi="ar-JO"/>
        </w:rPr>
        <w:t>For the other essential nutrients in infant formulas, Sahha-2</w:t>
      </w:r>
      <w:r w:rsidR="003E081B" w:rsidRPr="00B00AB9">
        <w:rPr>
          <w:rFonts w:asciiTheme="majorBidi" w:hAnsiTheme="majorBidi" w:cstheme="majorBidi"/>
          <w:sz w:val="24"/>
          <w:szCs w:val="24"/>
          <w:vertAlign w:val="superscript"/>
          <w:lang w:bidi="ar-JO"/>
        </w:rPr>
        <w:t>®</w:t>
      </w:r>
      <w:r w:rsidR="003E081B" w:rsidRPr="00B00AB9">
        <w:rPr>
          <w:rFonts w:asciiTheme="majorBidi" w:hAnsiTheme="majorBidi" w:cstheme="majorBidi"/>
          <w:sz w:val="24"/>
          <w:szCs w:val="24"/>
          <w:lang w:bidi="ar-JO"/>
        </w:rPr>
        <w:t xml:space="preserve"> </w:t>
      </w:r>
      <w:r w:rsidR="005168AD" w:rsidRPr="00B00AB9">
        <w:rPr>
          <w:rFonts w:asciiTheme="majorBidi" w:hAnsiTheme="majorBidi" w:cstheme="majorBidi"/>
          <w:sz w:val="24"/>
          <w:szCs w:val="24"/>
          <w:lang w:bidi="ar-JO"/>
        </w:rPr>
        <w:t xml:space="preserve">reports a </w:t>
      </w:r>
      <w:r w:rsidR="003E081B" w:rsidRPr="00B00AB9">
        <w:rPr>
          <w:rFonts w:asciiTheme="majorBidi" w:hAnsiTheme="majorBidi" w:cstheme="majorBidi"/>
          <w:sz w:val="24"/>
          <w:szCs w:val="24"/>
          <w:lang w:bidi="ar-JO"/>
        </w:rPr>
        <w:t xml:space="preserve">level of α-linolenic acid </w:t>
      </w:r>
      <w:r w:rsidR="005168AD" w:rsidRPr="00B00AB9">
        <w:rPr>
          <w:rFonts w:asciiTheme="majorBidi" w:hAnsiTheme="majorBidi" w:cstheme="majorBidi"/>
          <w:sz w:val="24"/>
          <w:szCs w:val="24"/>
          <w:lang w:bidi="ar-JO"/>
        </w:rPr>
        <w:t>below</w:t>
      </w:r>
      <w:r w:rsidR="003E081B" w:rsidRPr="00B00AB9">
        <w:rPr>
          <w:rFonts w:asciiTheme="majorBidi" w:hAnsiTheme="majorBidi" w:cstheme="majorBidi"/>
          <w:sz w:val="24"/>
          <w:szCs w:val="24"/>
          <w:lang w:bidi="ar-JO"/>
        </w:rPr>
        <w:t xml:space="preserve"> the minimum requirement</w:t>
      </w:r>
      <w:r w:rsidR="005168AD" w:rsidRPr="00B00AB9">
        <w:rPr>
          <w:rFonts w:asciiTheme="majorBidi" w:hAnsiTheme="majorBidi" w:cstheme="majorBidi"/>
          <w:sz w:val="24"/>
          <w:szCs w:val="24"/>
          <w:lang w:bidi="ar-JO"/>
        </w:rPr>
        <w:t>. Nan Optipro-2</w:t>
      </w:r>
      <w:r w:rsidR="005168AD" w:rsidRPr="00B00AB9">
        <w:rPr>
          <w:rFonts w:asciiTheme="majorBidi" w:hAnsiTheme="majorBidi" w:cstheme="majorBidi"/>
          <w:sz w:val="24"/>
          <w:szCs w:val="24"/>
          <w:vertAlign w:val="superscript"/>
          <w:lang w:bidi="ar-JO"/>
        </w:rPr>
        <w:t xml:space="preserve">® </w:t>
      </w:r>
      <w:r w:rsidR="005168AD" w:rsidRPr="00B00AB9">
        <w:rPr>
          <w:rFonts w:asciiTheme="majorBidi" w:hAnsiTheme="majorBidi" w:cstheme="majorBidi"/>
          <w:sz w:val="24"/>
          <w:szCs w:val="24"/>
          <w:lang w:bidi="ar-JO"/>
        </w:rPr>
        <w:t xml:space="preserve">lacks three essential nutrients (i.e., choline, inositol, and L-carnitine). </w:t>
      </w:r>
      <w:r w:rsidR="005168AD" w:rsidRPr="00B00AB9">
        <w:rPr>
          <w:rFonts w:asciiTheme="majorBidi" w:hAnsiTheme="majorBidi" w:cstheme="majorBidi"/>
          <w:sz w:val="24"/>
          <w:szCs w:val="24"/>
          <w:lang w:bidi="ar-JO"/>
        </w:rPr>
        <w:lastRenderedPageBreak/>
        <w:t xml:space="preserve">In </w:t>
      </w:r>
      <w:proofErr w:type="spellStart"/>
      <w:r w:rsidR="005168AD" w:rsidRPr="00B00AB9">
        <w:rPr>
          <w:rFonts w:asciiTheme="majorBidi" w:hAnsiTheme="majorBidi" w:cstheme="majorBidi"/>
          <w:sz w:val="24"/>
          <w:szCs w:val="24"/>
          <w:lang w:bidi="ar-JO"/>
        </w:rPr>
        <w:t>Similac</w:t>
      </w:r>
      <w:proofErr w:type="spellEnd"/>
      <w:r w:rsidR="005168AD" w:rsidRPr="00B00AB9">
        <w:rPr>
          <w:rFonts w:asciiTheme="majorBidi" w:hAnsiTheme="majorBidi" w:cstheme="majorBidi"/>
          <w:sz w:val="24"/>
          <w:szCs w:val="24"/>
          <w:lang w:bidi="ar-JO"/>
        </w:rPr>
        <w:t xml:space="preserve"> Gain-2</w:t>
      </w:r>
      <w:r w:rsidR="005168AD" w:rsidRPr="00B00AB9">
        <w:rPr>
          <w:rFonts w:asciiTheme="majorBidi" w:hAnsiTheme="majorBidi" w:cstheme="majorBidi"/>
          <w:sz w:val="24"/>
          <w:szCs w:val="24"/>
          <w:vertAlign w:val="superscript"/>
          <w:lang w:bidi="ar-JO"/>
        </w:rPr>
        <w:t>®</w:t>
      </w:r>
      <w:r w:rsidR="005168AD" w:rsidRPr="00B00AB9">
        <w:rPr>
          <w:rFonts w:asciiTheme="majorBidi" w:hAnsiTheme="majorBidi" w:cstheme="majorBidi"/>
          <w:sz w:val="24"/>
          <w:szCs w:val="24"/>
          <w:lang w:bidi="ar-JO"/>
        </w:rPr>
        <w:t xml:space="preserve">, both inositol and L-carnitine are missing. L-carnitine is also missing in </w:t>
      </w:r>
      <w:r w:rsidR="003C3A9A" w:rsidRPr="00B00AB9">
        <w:rPr>
          <w:rFonts w:asciiTheme="majorBidi" w:hAnsiTheme="majorBidi" w:cstheme="majorBidi"/>
          <w:sz w:val="24"/>
          <w:szCs w:val="24"/>
        </w:rPr>
        <w:t>S-26 Gold-</w:t>
      </w:r>
      <w:r w:rsidR="005168AD" w:rsidRPr="00B00AB9">
        <w:rPr>
          <w:rFonts w:asciiTheme="majorBidi" w:hAnsiTheme="majorBidi" w:cstheme="majorBidi"/>
          <w:sz w:val="24"/>
          <w:szCs w:val="24"/>
          <w:lang w:bidi="ar-JO"/>
        </w:rPr>
        <w:t>2</w:t>
      </w:r>
      <w:r w:rsidR="005168AD" w:rsidRPr="00B00AB9">
        <w:rPr>
          <w:rFonts w:asciiTheme="majorBidi" w:hAnsiTheme="majorBidi" w:cstheme="majorBidi"/>
          <w:sz w:val="24"/>
          <w:szCs w:val="24"/>
          <w:vertAlign w:val="superscript"/>
          <w:lang w:bidi="ar-JO"/>
        </w:rPr>
        <w:t>®</w:t>
      </w:r>
      <w:r w:rsidR="005168AD" w:rsidRPr="00B00AB9">
        <w:rPr>
          <w:rFonts w:asciiTheme="majorBidi" w:hAnsiTheme="majorBidi" w:cstheme="majorBidi"/>
          <w:sz w:val="24"/>
          <w:szCs w:val="24"/>
          <w:lang w:bidi="ar-JO"/>
        </w:rPr>
        <w:t>, Sahha-2</w:t>
      </w:r>
      <w:r w:rsidR="005168AD" w:rsidRPr="00B00AB9">
        <w:rPr>
          <w:rFonts w:asciiTheme="majorBidi" w:hAnsiTheme="majorBidi" w:cstheme="majorBidi"/>
          <w:sz w:val="24"/>
          <w:szCs w:val="24"/>
          <w:vertAlign w:val="superscript"/>
          <w:lang w:bidi="ar-JO"/>
        </w:rPr>
        <w:t>®</w:t>
      </w:r>
      <w:r w:rsidR="005168AD" w:rsidRPr="00B00AB9">
        <w:rPr>
          <w:rFonts w:asciiTheme="majorBidi" w:hAnsiTheme="majorBidi" w:cstheme="majorBidi"/>
          <w:sz w:val="24"/>
          <w:szCs w:val="24"/>
          <w:lang w:bidi="ar-JO"/>
        </w:rPr>
        <w:t>, and Mami Lac-2</w:t>
      </w:r>
      <w:r w:rsidR="005168AD" w:rsidRPr="00B00AB9">
        <w:rPr>
          <w:rFonts w:asciiTheme="majorBidi" w:hAnsiTheme="majorBidi" w:cstheme="majorBidi"/>
          <w:sz w:val="24"/>
          <w:szCs w:val="24"/>
          <w:vertAlign w:val="superscript"/>
          <w:lang w:bidi="ar-JO"/>
        </w:rPr>
        <w:t xml:space="preserve">® </w:t>
      </w:r>
      <w:r w:rsidR="005168AD" w:rsidRPr="00B00AB9">
        <w:rPr>
          <w:rFonts w:asciiTheme="majorBidi" w:hAnsiTheme="majorBidi" w:cstheme="majorBidi"/>
          <w:sz w:val="24"/>
          <w:szCs w:val="24"/>
          <w:lang w:bidi="ar-JO"/>
        </w:rPr>
        <w:t>(Table S18).</w:t>
      </w:r>
      <w:r w:rsidR="005C7C16" w:rsidRPr="00B00AB9">
        <w:rPr>
          <w:rFonts w:asciiTheme="majorBidi" w:hAnsiTheme="majorBidi" w:cstheme="majorBidi"/>
          <w:sz w:val="24"/>
          <w:szCs w:val="24"/>
          <w:lang w:bidi="ar-JO"/>
        </w:rPr>
        <w:t xml:space="preserve"> Regarding the optional substances, four of the eight follow-up formulas lack all or some of the optional ingredients as listed in Table S21. </w:t>
      </w:r>
    </w:p>
    <w:p w14:paraId="49236917" w14:textId="72C528C1" w:rsidR="00446CC3" w:rsidRPr="00B00AB9" w:rsidRDefault="00446CC3" w:rsidP="00A22D99">
      <w:pPr>
        <w:spacing w:line="480" w:lineRule="auto"/>
        <w:jc w:val="both"/>
        <w:rPr>
          <w:rFonts w:asciiTheme="majorBidi" w:hAnsiTheme="majorBidi" w:cstheme="majorBidi"/>
          <w:sz w:val="24"/>
          <w:szCs w:val="24"/>
          <w:lang w:bidi="ar-JO"/>
        </w:rPr>
      </w:pPr>
      <w:r w:rsidRPr="00B00AB9">
        <w:rPr>
          <w:rFonts w:asciiTheme="majorBidi" w:hAnsiTheme="majorBidi" w:cstheme="majorBidi"/>
          <w:sz w:val="24"/>
          <w:szCs w:val="24"/>
          <w:lang w:bidi="ar-JO"/>
        </w:rPr>
        <w:t xml:space="preserve">This study </w:t>
      </w:r>
      <w:r w:rsidR="000C4A88">
        <w:rPr>
          <w:rFonts w:asciiTheme="majorBidi" w:hAnsiTheme="majorBidi" w:cstheme="majorBidi"/>
          <w:sz w:val="24"/>
          <w:szCs w:val="24"/>
          <w:lang w:bidi="ar-JO"/>
        </w:rPr>
        <w:t>offers</w:t>
      </w:r>
      <w:r w:rsidRPr="00B00AB9">
        <w:rPr>
          <w:rFonts w:asciiTheme="majorBidi" w:hAnsiTheme="majorBidi" w:cstheme="majorBidi"/>
          <w:sz w:val="24"/>
          <w:szCs w:val="24"/>
          <w:lang w:bidi="ar-JO"/>
        </w:rPr>
        <w:t xml:space="preserve"> valuable insights into the nutritional composition of infant formulas in the Jordanian market</w:t>
      </w:r>
      <w:r w:rsidR="008C71D9" w:rsidRPr="00B00AB9">
        <w:rPr>
          <w:rFonts w:asciiTheme="majorBidi" w:hAnsiTheme="majorBidi" w:cstheme="majorBidi"/>
          <w:sz w:val="24"/>
          <w:szCs w:val="24"/>
          <w:lang w:bidi="ar-JO"/>
        </w:rPr>
        <w:t xml:space="preserve">. However, </w:t>
      </w:r>
      <w:r w:rsidRPr="00B00AB9">
        <w:rPr>
          <w:rFonts w:asciiTheme="majorBidi" w:hAnsiTheme="majorBidi" w:cstheme="majorBidi"/>
          <w:sz w:val="24"/>
          <w:szCs w:val="24"/>
          <w:lang w:bidi="ar-JO"/>
        </w:rPr>
        <w:t>there are some limitations to consider</w:t>
      </w:r>
      <w:r w:rsidR="008C71D9" w:rsidRPr="00B00AB9">
        <w:rPr>
          <w:rFonts w:asciiTheme="majorBidi" w:hAnsiTheme="majorBidi" w:cstheme="majorBidi"/>
          <w:sz w:val="24"/>
          <w:szCs w:val="24"/>
          <w:lang w:bidi="ar-JO"/>
        </w:rPr>
        <w:t>. First,</w:t>
      </w:r>
      <w:r w:rsidR="0065123A" w:rsidRPr="00B00AB9">
        <w:rPr>
          <w:rFonts w:asciiTheme="majorBidi" w:hAnsiTheme="majorBidi" w:cstheme="majorBidi"/>
          <w:sz w:val="24"/>
          <w:szCs w:val="24"/>
          <w:lang w:bidi="ar-JO"/>
        </w:rPr>
        <w:t xml:space="preserve"> </w:t>
      </w:r>
      <w:r w:rsidRPr="00B00AB9">
        <w:rPr>
          <w:rFonts w:asciiTheme="majorBidi" w:hAnsiTheme="majorBidi" w:cstheme="majorBidi"/>
          <w:sz w:val="24"/>
          <w:szCs w:val="24"/>
          <w:lang w:bidi="ar-JO"/>
        </w:rPr>
        <w:t>the study only includes infant formulas that were available in Jordanian pharmacies at the time of data collection; other brands from different manufacturers may have become available since</w:t>
      </w:r>
      <w:r w:rsidR="008C71D9" w:rsidRPr="00B00AB9">
        <w:rPr>
          <w:rFonts w:asciiTheme="majorBidi" w:hAnsiTheme="majorBidi" w:cstheme="majorBidi"/>
          <w:sz w:val="24"/>
          <w:szCs w:val="24"/>
          <w:lang w:bidi="ar-JO"/>
        </w:rPr>
        <w:t xml:space="preserve">. </w:t>
      </w:r>
      <w:r w:rsidR="00221EF1" w:rsidRPr="00B00AB9">
        <w:rPr>
          <w:rFonts w:asciiTheme="majorBidi" w:hAnsiTheme="majorBidi" w:cstheme="majorBidi"/>
          <w:sz w:val="24"/>
          <w:szCs w:val="24"/>
          <w:lang w:bidi="ar-JO"/>
        </w:rPr>
        <w:t xml:space="preserve">Second, </w:t>
      </w:r>
      <w:r w:rsidR="00743DCE">
        <w:rPr>
          <w:rFonts w:asciiTheme="majorBidi" w:hAnsiTheme="majorBidi" w:cstheme="majorBidi"/>
          <w:sz w:val="24"/>
          <w:szCs w:val="24"/>
          <w:lang w:bidi="ar-JO"/>
        </w:rPr>
        <w:t>t</w:t>
      </w:r>
      <w:r w:rsidR="00743DCE" w:rsidRPr="004C4A5F">
        <w:rPr>
          <w:rFonts w:asciiTheme="majorBidi" w:hAnsiTheme="majorBidi" w:cstheme="majorBidi"/>
          <w:sz w:val="24"/>
          <w:szCs w:val="24"/>
          <w:lang w:bidi="ar-JO"/>
        </w:rPr>
        <w:t>he listed formula prices reflect those</w:t>
      </w:r>
      <w:r w:rsidR="00221EF1" w:rsidRPr="00B00AB9">
        <w:rPr>
          <w:rFonts w:asciiTheme="majorBidi" w:hAnsiTheme="majorBidi" w:cstheme="majorBidi"/>
          <w:sz w:val="24"/>
          <w:szCs w:val="24"/>
          <w:lang w:bidi="ar-JO"/>
        </w:rPr>
        <w:t xml:space="preserve"> at the time of data collect</w:t>
      </w:r>
      <w:r w:rsidRPr="00B00AB9">
        <w:rPr>
          <w:rFonts w:asciiTheme="majorBidi" w:hAnsiTheme="majorBidi" w:cstheme="majorBidi"/>
          <w:sz w:val="24"/>
          <w:szCs w:val="24"/>
          <w:lang w:bidi="ar-JO"/>
        </w:rPr>
        <w:t xml:space="preserve">ion. </w:t>
      </w:r>
      <w:r w:rsidR="004C1B4C">
        <w:rPr>
          <w:rFonts w:asciiTheme="majorBidi" w:hAnsiTheme="majorBidi" w:cstheme="majorBidi"/>
          <w:sz w:val="24"/>
          <w:szCs w:val="24"/>
          <w:lang w:bidi="ar-JO"/>
        </w:rPr>
        <w:t>Prices</w:t>
      </w:r>
      <w:r w:rsidRPr="00B00AB9">
        <w:rPr>
          <w:rFonts w:asciiTheme="majorBidi" w:hAnsiTheme="majorBidi" w:cstheme="majorBidi"/>
          <w:sz w:val="24"/>
          <w:szCs w:val="24"/>
          <w:lang w:bidi="ar-JO"/>
        </w:rPr>
        <w:t xml:space="preserve"> may change over time or be affected by sales from manufacturers</w:t>
      </w:r>
      <w:r w:rsidR="00221EF1" w:rsidRPr="00B00AB9">
        <w:rPr>
          <w:rFonts w:asciiTheme="majorBidi" w:hAnsiTheme="majorBidi" w:cstheme="majorBidi"/>
          <w:sz w:val="24"/>
          <w:szCs w:val="24"/>
          <w:lang w:bidi="ar-JO"/>
        </w:rPr>
        <w:t xml:space="preserve">. Third, the nutrient compositions of infant formulas are based </w:t>
      </w:r>
      <w:r w:rsidR="005745ED" w:rsidRPr="00B00AB9">
        <w:rPr>
          <w:rFonts w:asciiTheme="majorBidi" w:hAnsiTheme="majorBidi" w:cstheme="majorBidi"/>
          <w:sz w:val="24"/>
          <w:szCs w:val="24"/>
          <w:lang w:bidi="ar-JO"/>
        </w:rPr>
        <w:t xml:space="preserve">on the </w:t>
      </w:r>
      <w:r w:rsidR="008521E7">
        <w:rPr>
          <w:rFonts w:asciiTheme="majorBidi" w:hAnsiTheme="majorBidi" w:cstheme="majorBidi"/>
          <w:sz w:val="24"/>
          <w:szCs w:val="24"/>
          <w:lang w:bidi="ar-JO"/>
        </w:rPr>
        <w:t>product label information</w:t>
      </w:r>
      <w:r w:rsidR="005745ED" w:rsidRPr="00B00AB9">
        <w:rPr>
          <w:rFonts w:asciiTheme="majorBidi" w:hAnsiTheme="majorBidi" w:cstheme="majorBidi"/>
          <w:sz w:val="24"/>
          <w:szCs w:val="24"/>
          <w:lang w:bidi="ar-JO"/>
        </w:rPr>
        <w:t xml:space="preserve">, </w:t>
      </w:r>
      <w:r w:rsidR="008521E7">
        <w:rPr>
          <w:rFonts w:asciiTheme="majorBidi" w:hAnsiTheme="majorBidi" w:cstheme="majorBidi"/>
          <w:sz w:val="24"/>
          <w:szCs w:val="24"/>
          <w:lang w:bidi="ar-JO"/>
        </w:rPr>
        <w:t>with</w:t>
      </w:r>
      <w:r w:rsidRPr="00B00AB9">
        <w:rPr>
          <w:rFonts w:asciiTheme="majorBidi" w:hAnsiTheme="majorBidi" w:cstheme="majorBidi"/>
          <w:sz w:val="24"/>
          <w:szCs w:val="24"/>
          <w:lang w:bidi="ar-JO"/>
        </w:rPr>
        <w:t xml:space="preserve"> no quantitative </w:t>
      </w:r>
      <w:r w:rsidR="008521E7" w:rsidRPr="004C4A5F">
        <w:rPr>
          <w:rFonts w:asciiTheme="majorBidi" w:hAnsiTheme="majorBidi" w:cstheme="majorBidi"/>
          <w:sz w:val="24"/>
          <w:szCs w:val="24"/>
          <w:lang w:bidi="ar-JO"/>
        </w:rPr>
        <w:t>measurements of actual nutrient levels</w:t>
      </w:r>
      <w:r w:rsidR="008521E7">
        <w:rPr>
          <w:rFonts w:asciiTheme="majorBidi" w:hAnsiTheme="majorBidi" w:cstheme="majorBidi"/>
          <w:sz w:val="24"/>
          <w:szCs w:val="24"/>
          <w:lang w:bidi="ar-JO"/>
        </w:rPr>
        <w:t>.</w:t>
      </w:r>
    </w:p>
    <w:p w14:paraId="7AF093D1" w14:textId="7980D547" w:rsidR="00C75DA5" w:rsidRPr="00E614E8" w:rsidRDefault="00E614E8" w:rsidP="00E614E8">
      <w:pPr>
        <w:spacing w:line="480" w:lineRule="auto"/>
        <w:jc w:val="both"/>
        <w:rPr>
          <w:rFonts w:asciiTheme="majorBidi" w:hAnsiTheme="majorBidi" w:cstheme="majorBidi"/>
          <w:b/>
          <w:bCs/>
          <w:sz w:val="26"/>
          <w:szCs w:val="26"/>
          <w:lang w:bidi="ar-JO"/>
        </w:rPr>
      </w:pPr>
      <w:r>
        <w:rPr>
          <w:rFonts w:asciiTheme="majorBidi" w:hAnsiTheme="majorBidi" w:cstheme="majorBidi"/>
          <w:b/>
          <w:bCs/>
          <w:sz w:val="26"/>
          <w:szCs w:val="26"/>
          <w:lang w:bidi="ar-JO"/>
        </w:rPr>
        <w:t xml:space="preserve">5. </w:t>
      </w:r>
      <w:r w:rsidR="00C75DA5" w:rsidRPr="00E614E8">
        <w:rPr>
          <w:rFonts w:asciiTheme="majorBidi" w:hAnsiTheme="majorBidi" w:cstheme="majorBidi"/>
          <w:b/>
          <w:bCs/>
          <w:sz w:val="26"/>
          <w:szCs w:val="26"/>
          <w:lang w:bidi="ar-JO"/>
        </w:rPr>
        <w:t>C</w:t>
      </w:r>
      <w:r w:rsidR="00763C00" w:rsidRPr="00E614E8">
        <w:rPr>
          <w:rFonts w:asciiTheme="majorBidi" w:hAnsiTheme="majorBidi" w:cstheme="majorBidi"/>
          <w:b/>
          <w:bCs/>
          <w:sz w:val="26"/>
          <w:szCs w:val="26"/>
          <w:lang w:bidi="ar-JO"/>
        </w:rPr>
        <w:t>onclusion</w:t>
      </w:r>
    </w:p>
    <w:p w14:paraId="70D18F7C" w14:textId="7BF095C6" w:rsidR="00D14CC1" w:rsidRPr="00C75DA5" w:rsidRDefault="00C75DA5" w:rsidP="00E614E8">
      <w:pPr>
        <w:spacing w:line="480" w:lineRule="auto"/>
        <w:jc w:val="both"/>
        <w:rPr>
          <w:rFonts w:asciiTheme="majorBidi" w:hAnsiTheme="majorBidi" w:cstheme="majorBidi"/>
          <w:b/>
          <w:bCs/>
          <w:sz w:val="24"/>
          <w:szCs w:val="24"/>
          <w:lang w:bidi="ar-JO"/>
        </w:rPr>
      </w:pPr>
      <w:r>
        <w:rPr>
          <w:rFonts w:asciiTheme="majorBidi" w:hAnsiTheme="majorBidi" w:cstheme="majorBidi"/>
          <w:sz w:val="24"/>
          <w:szCs w:val="24"/>
          <w:lang w:bidi="ar-JO"/>
        </w:rPr>
        <w:t>T</w:t>
      </w:r>
      <w:r w:rsidR="0098248B" w:rsidRPr="00C75DA5">
        <w:rPr>
          <w:rFonts w:asciiTheme="majorBidi" w:hAnsiTheme="majorBidi" w:cstheme="majorBidi"/>
          <w:sz w:val="24"/>
          <w:szCs w:val="24"/>
          <w:lang w:bidi="ar-JO"/>
        </w:rPr>
        <w:t xml:space="preserve">he consumption of infant formulas </w:t>
      </w:r>
      <w:r w:rsidR="00163BC4">
        <w:rPr>
          <w:rFonts w:asciiTheme="majorBidi" w:hAnsiTheme="majorBidi" w:cstheme="majorBidi"/>
          <w:sz w:val="24"/>
          <w:szCs w:val="24"/>
          <w:lang w:bidi="ar-JO"/>
        </w:rPr>
        <w:t>is</w:t>
      </w:r>
      <w:r w:rsidR="0098248B" w:rsidRPr="00C75DA5">
        <w:rPr>
          <w:rFonts w:asciiTheme="majorBidi" w:hAnsiTheme="majorBidi" w:cstheme="majorBidi"/>
          <w:sz w:val="24"/>
          <w:szCs w:val="24"/>
          <w:lang w:bidi="ar-JO"/>
        </w:rPr>
        <w:t xml:space="preserve"> rapidly increasing worldwide</w:t>
      </w:r>
      <w:r w:rsidR="00E52222">
        <w:rPr>
          <w:rFonts w:asciiTheme="majorBidi" w:hAnsiTheme="majorBidi" w:cstheme="majorBidi"/>
          <w:sz w:val="24"/>
          <w:szCs w:val="24"/>
          <w:lang w:bidi="ar-JO"/>
        </w:rPr>
        <w:t>,</w:t>
      </w:r>
      <w:r w:rsidR="0098248B" w:rsidRPr="00C75DA5">
        <w:rPr>
          <w:rFonts w:asciiTheme="majorBidi" w:hAnsiTheme="majorBidi" w:cstheme="majorBidi"/>
          <w:sz w:val="24"/>
          <w:szCs w:val="24"/>
          <w:lang w:bidi="ar-JO"/>
        </w:rPr>
        <w:t xml:space="preserve"> </w:t>
      </w:r>
      <w:r w:rsidR="00E52222" w:rsidRPr="00E90C3E">
        <w:rPr>
          <w:rFonts w:asciiTheme="majorBidi" w:hAnsiTheme="majorBidi" w:cstheme="majorBidi"/>
          <w:sz w:val="24"/>
          <w:szCs w:val="24"/>
          <w:lang w:bidi="ar-JO"/>
        </w:rPr>
        <w:t>including in Jordan, highlighting the need for formulas that meet the nutritional needs of infants who cannot breastfeed</w:t>
      </w:r>
      <w:r w:rsidR="0098248B" w:rsidRPr="00C75DA5">
        <w:rPr>
          <w:rFonts w:asciiTheme="majorBidi" w:hAnsiTheme="majorBidi" w:cstheme="majorBidi"/>
          <w:sz w:val="24"/>
          <w:szCs w:val="24"/>
          <w:lang w:bidi="ar-JO"/>
        </w:rPr>
        <w:t>. A diverse range of infant formulas are available in the Jordanian market, and this is the first study to investigate</w:t>
      </w:r>
      <w:r w:rsidR="00D66A31">
        <w:rPr>
          <w:rFonts w:asciiTheme="majorBidi" w:hAnsiTheme="majorBidi" w:cstheme="majorBidi"/>
          <w:sz w:val="24"/>
          <w:szCs w:val="24"/>
          <w:lang w:bidi="ar-JO"/>
        </w:rPr>
        <w:t xml:space="preserve"> and compare</w:t>
      </w:r>
      <w:r w:rsidR="0098248B" w:rsidRPr="00C75DA5">
        <w:rPr>
          <w:rFonts w:asciiTheme="majorBidi" w:hAnsiTheme="majorBidi" w:cstheme="majorBidi"/>
          <w:sz w:val="24"/>
          <w:szCs w:val="24"/>
          <w:lang w:bidi="ar-JO"/>
        </w:rPr>
        <w:t xml:space="preserve"> </w:t>
      </w:r>
      <w:r w:rsidR="0098248B" w:rsidRPr="00C75DA5">
        <w:rPr>
          <w:rFonts w:asciiTheme="majorBidi" w:hAnsiTheme="majorBidi" w:cstheme="majorBidi"/>
          <w:sz w:val="24"/>
          <w:szCs w:val="24"/>
        </w:rPr>
        <w:t>the</w:t>
      </w:r>
      <w:r w:rsidR="00D66A31">
        <w:rPr>
          <w:rFonts w:asciiTheme="majorBidi" w:hAnsiTheme="majorBidi" w:cstheme="majorBidi"/>
          <w:sz w:val="24"/>
          <w:szCs w:val="24"/>
        </w:rPr>
        <w:t>ir</w:t>
      </w:r>
      <w:r w:rsidR="0098248B" w:rsidRPr="00C75DA5">
        <w:rPr>
          <w:rFonts w:asciiTheme="majorBidi" w:hAnsiTheme="majorBidi" w:cstheme="majorBidi"/>
          <w:sz w:val="24"/>
          <w:szCs w:val="24"/>
        </w:rPr>
        <w:t xml:space="preserve"> nutrient composition</w:t>
      </w:r>
      <w:r w:rsidR="006C0B9B">
        <w:rPr>
          <w:rFonts w:asciiTheme="majorBidi" w:hAnsiTheme="majorBidi" w:cstheme="majorBidi"/>
          <w:sz w:val="24"/>
          <w:szCs w:val="24"/>
        </w:rPr>
        <w:t xml:space="preserve">s. </w:t>
      </w:r>
      <w:r w:rsidR="005A4593" w:rsidRPr="00C75DA5">
        <w:rPr>
          <w:rFonts w:asciiTheme="majorBidi" w:hAnsiTheme="majorBidi" w:cstheme="majorBidi"/>
          <w:sz w:val="24"/>
          <w:szCs w:val="24"/>
        </w:rPr>
        <w:t>The r</w:t>
      </w:r>
      <w:r w:rsidR="0098248B" w:rsidRPr="00C75DA5">
        <w:rPr>
          <w:rFonts w:asciiTheme="majorBidi" w:hAnsiTheme="majorBidi" w:cstheme="majorBidi"/>
          <w:sz w:val="24"/>
          <w:szCs w:val="24"/>
        </w:rPr>
        <w:t>esults of this study serve as a general guidance for parents, physicians, and pharmacists</w:t>
      </w:r>
      <w:r w:rsidR="000F70DC" w:rsidRPr="00C75DA5">
        <w:rPr>
          <w:rFonts w:asciiTheme="majorBidi" w:hAnsiTheme="majorBidi" w:cstheme="majorBidi"/>
          <w:sz w:val="24"/>
          <w:szCs w:val="24"/>
        </w:rPr>
        <w:t xml:space="preserve"> in Jordan</w:t>
      </w:r>
      <w:r w:rsidR="0098248B" w:rsidRPr="00C75DA5">
        <w:rPr>
          <w:rFonts w:asciiTheme="majorBidi" w:hAnsiTheme="majorBidi" w:cstheme="majorBidi"/>
          <w:sz w:val="24"/>
          <w:szCs w:val="24"/>
        </w:rPr>
        <w:t xml:space="preserve"> </w:t>
      </w:r>
      <w:r w:rsidR="005A4593" w:rsidRPr="00C75DA5">
        <w:rPr>
          <w:rFonts w:asciiTheme="majorBidi" w:hAnsiTheme="majorBidi" w:cstheme="majorBidi"/>
          <w:sz w:val="24"/>
          <w:szCs w:val="24"/>
        </w:rPr>
        <w:t xml:space="preserve">to help </w:t>
      </w:r>
      <w:r w:rsidR="00F320A6" w:rsidRPr="00C75DA5">
        <w:rPr>
          <w:rFonts w:asciiTheme="majorBidi" w:hAnsiTheme="majorBidi" w:cstheme="majorBidi"/>
          <w:sz w:val="24"/>
          <w:szCs w:val="24"/>
        </w:rPr>
        <w:t>choose</w:t>
      </w:r>
      <w:r w:rsidR="005A4593" w:rsidRPr="00C75DA5">
        <w:rPr>
          <w:rFonts w:asciiTheme="majorBidi" w:hAnsiTheme="majorBidi" w:cstheme="majorBidi"/>
          <w:sz w:val="24"/>
          <w:szCs w:val="24"/>
        </w:rPr>
        <w:t xml:space="preserve"> the optimal formula to meet the infant needs at affordable price. </w:t>
      </w:r>
      <w:r w:rsidR="0098144E" w:rsidRPr="00C75DA5">
        <w:rPr>
          <w:rFonts w:asciiTheme="majorBidi" w:hAnsiTheme="majorBidi" w:cstheme="majorBidi"/>
          <w:sz w:val="24"/>
          <w:szCs w:val="24"/>
        </w:rPr>
        <w:t>Currently, there is no evidence to recommend one brand over another. F</w:t>
      </w:r>
      <w:r w:rsidR="00E8232F" w:rsidRPr="00C75DA5">
        <w:rPr>
          <w:rFonts w:asciiTheme="majorBidi" w:hAnsiTheme="majorBidi" w:cstheme="majorBidi"/>
          <w:sz w:val="24"/>
          <w:szCs w:val="24"/>
        </w:rPr>
        <w:t xml:space="preserve">ormulas </w:t>
      </w:r>
      <w:r w:rsidR="0098144E" w:rsidRPr="00C75DA5">
        <w:rPr>
          <w:rFonts w:asciiTheme="majorBidi" w:hAnsiTheme="majorBidi" w:cstheme="majorBidi"/>
          <w:sz w:val="24"/>
          <w:szCs w:val="24"/>
        </w:rPr>
        <w:t>that</w:t>
      </w:r>
      <w:r w:rsidR="00E8232F" w:rsidRPr="00C75DA5">
        <w:rPr>
          <w:rFonts w:asciiTheme="majorBidi" w:hAnsiTheme="majorBidi" w:cstheme="majorBidi"/>
          <w:sz w:val="24"/>
          <w:szCs w:val="24"/>
        </w:rPr>
        <w:t xml:space="preserve"> contain sufficient</w:t>
      </w:r>
      <w:r w:rsidR="0098144E" w:rsidRPr="00C75DA5">
        <w:rPr>
          <w:rFonts w:asciiTheme="majorBidi" w:hAnsiTheme="majorBidi" w:cstheme="majorBidi"/>
          <w:sz w:val="24"/>
          <w:szCs w:val="24"/>
          <w:lang w:bidi="ar-JO"/>
        </w:rPr>
        <w:t xml:space="preserve"> </w:t>
      </w:r>
      <w:r w:rsidR="00E8232F" w:rsidRPr="00C75DA5">
        <w:rPr>
          <w:rFonts w:asciiTheme="majorBidi" w:hAnsiTheme="majorBidi" w:cstheme="majorBidi"/>
          <w:sz w:val="24"/>
          <w:szCs w:val="24"/>
        </w:rPr>
        <w:t>amounts of basic nutrients</w:t>
      </w:r>
      <w:r w:rsidR="0098144E" w:rsidRPr="00C75DA5">
        <w:rPr>
          <w:rFonts w:asciiTheme="majorBidi" w:hAnsiTheme="majorBidi" w:cstheme="majorBidi"/>
          <w:sz w:val="24"/>
          <w:szCs w:val="24"/>
        </w:rPr>
        <w:t xml:space="preserve"> </w:t>
      </w:r>
      <w:r w:rsidR="00E8232F" w:rsidRPr="00C75DA5">
        <w:rPr>
          <w:rFonts w:asciiTheme="majorBidi" w:hAnsiTheme="majorBidi" w:cstheme="majorBidi"/>
          <w:sz w:val="24"/>
          <w:szCs w:val="24"/>
        </w:rPr>
        <w:t xml:space="preserve">are </w:t>
      </w:r>
      <w:r w:rsidR="0098144E" w:rsidRPr="00C75DA5">
        <w:rPr>
          <w:rFonts w:asciiTheme="majorBidi" w:hAnsiTheme="majorBidi" w:cstheme="majorBidi"/>
          <w:sz w:val="24"/>
          <w:szCs w:val="24"/>
        </w:rPr>
        <w:t>considered</w:t>
      </w:r>
      <w:r w:rsidR="00E8232F" w:rsidRPr="00C75DA5">
        <w:rPr>
          <w:rFonts w:asciiTheme="majorBidi" w:hAnsiTheme="majorBidi" w:cstheme="majorBidi"/>
          <w:sz w:val="24"/>
          <w:szCs w:val="24"/>
        </w:rPr>
        <w:t xml:space="preserve"> nutritionally</w:t>
      </w:r>
      <w:r w:rsidR="0098144E" w:rsidRPr="00C75DA5">
        <w:rPr>
          <w:rFonts w:asciiTheme="majorBidi" w:hAnsiTheme="majorBidi" w:cstheme="majorBidi"/>
          <w:sz w:val="24"/>
          <w:szCs w:val="24"/>
          <w:lang w:bidi="ar-JO"/>
        </w:rPr>
        <w:t xml:space="preserve"> </w:t>
      </w:r>
      <w:r w:rsidR="00E8232F" w:rsidRPr="00C75DA5">
        <w:rPr>
          <w:rFonts w:asciiTheme="majorBidi" w:hAnsiTheme="majorBidi" w:cstheme="majorBidi"/>
          <w:sz w:val="24"/>
          <w:szCs w:val="24"/>
        </w:rPr>
        <w:t>interchangeable</w:t>
      </w:r>
      <w:r w:rsidR="0098144E" w:rsidRPr="00C75DA5">
        <w:rPr>
          <w:rFonts w:asciiTheme="majorBidi" w:hAnsiTheme="majorBidi" w:cstheme="majorBidi"/>
          <w:sz w:val="24"/>
          <w:szCs w:val="24"/>
        </w:rPr>
        <w:t xml:space="preserve">. However, the presence of </w:t>
      </w:r>
      <w:r w:rsidR="00051546" w:rsidRPr="00C75DA5">
        <w:rPr>
          <w:rFonts w:asciiTheme="majorBidi" w:hAnsiTheme="majorBidi" w:cstheme="majorBidi"/>
          <w:sz w:val="24"/>
          <w:szCs w:val="24"/>
        </w:rPr>
        <w:t>functional bioactive compounds</w:t>
      </w:r>
      <w:r w:rsidR="0098144E" w:rsidRPr="00C75DA5">
        <w:rPr>
          <w:rFonts w:asciiTheme="majorBidi" w:hAnsiTheme="majorBidi" w:cstheme="majorBidi"/>
          <w:sz w:val="24"/>
          <w:szCs w:val="24"/>
        </w:rPr>
        <w:t xml:space="preserve"> </w:t>
      </w:r>
      <w:r w:rsidR="00051546" w:rsidRPr="00C75DA5">
        <w:rPr>
          <w:rFonts w:asciiTheme="majorBidi" w:hAnsiTheme="majorBidi" w:cstheme="majorBidi"/>
          <w:sz w:val="24"/>
          <w:szCs w:val="24"/>
        </w:rPr>
        <w:t xml:space="preserve">that can promote </w:t>
      </w:r>
      <w:r w:rsidR="0098144E" w:rsidRPr="00C75DA5">
        <w:rPr>
          <w:rFonts w:asciiTheme="majorBidi" w:hAnsiTheme="majorBidi" w:cstheme="majorBidi"/>
          <w:sz w:val="24"/>
          <w:szCs w:val="24"/>
        </w:rPr>
        <w:t xml:space="preserve">infant’s </w:t>
      </w:r>
      <w:r w:rsidR="00051546" w:rsidRPr="00C75DA5">
        <w:rPr>
          <w:rFonts w:asciiTheme="majorBidi" w:hAnsiTheme="majorBidi" w:cstheme="majorBidi"/>
          <w:sz w:val="24"/>
          <w:szCs w:val="24"/>
        </w:rPr>
        <w:t>health outcomes other than growth, namely cognition, immunity, and temperament</w:t>
      </w:r>
      <w:r w:rsidR="0098144E" w:rsidRPr="00C75DA5">
        <w:rPr>
          <w:rFonts w:asciiTheme="majorBidi" w:hAnsiTheme="majorBidi" w:cstheme="majorBidi"/>
          <w:sz w:val="24"/>
          <w:szCs w:val="24"/>
        </w:rPr>
        <w:t xml:space="preserve">, could be the major factor </w:t>
      </w:r>
      <w:r w:rsidR="006C0B9B" w:rsidRPr="00C75DA5">
        <w:rPr>
          <w:rFonts w:asciiTheme="majorBidi" w:hAnsiTheme="majorBidi" w:cstheme="majorBidi"/>
          <w:sz w:val="24"/>
          <w:szCs w:val="24"/>
        </w:rPr>
        <w:t>in preferring</w:t>
      </w:r>
      <w:r w:rsidR="004E4CA1" w:rsidRPr="00C75DA5">
        <w:rPr>
          <w:rFonts w:asciiTheme="majorBidi" w:hAnsiTheme="majorBidi" w:cstheme="majorBidi"/>
          <w:sz w:val="24"/>
          <w:szCs w:val="24"/>
        </w:rPr>
        <w:t xml:space="preserve"> one brand over another.</w:t>
      </w:r>
    </w:p>
    <w:p w14:paraId="17625099" w14:textId="63D3AADA" w:rsidR="009F1101" w:rsidRPr="00520CAA" w:rsidRDefault="009F1101" w:rsidP="009F1101">
      <w:pPr>
        <w:spacing w:line="480" w:lineRule="auto"/>
        <w:jc w:val="both"/>
        <w:rPr>
          <w:rFonts w:asciiTheme="majorBidi" w:hAnsiTheme="majorBidi" w:cstheme="majorBidi"/>
          <w:b/>
          <w:bCs/>
          <w:sz w:val="24"/>
          <w:szCs w:val="24"/>
          <w:highlight w:val="yellow"/>
        </w:rPr>
      </w:pPr>
      <w:r w:rsidRPr="00520CAA">
        <w:rPr>
          <w:rFonts w:asciiTheme="majorBidi" w:hAnsiTheme="majorBidi" w:cstheme="majorBidi"/>
          <w:b/>
          <w:bCs/>
          <w:sz w:val="24"/>
          <w:szCs w:val="24"/>
          <w:highlight w:val="yellow"/>
        </w:rPr>
        <w:t>Disclaimer (Artificial Intelligence)</w:t>
      </w:r>
    </w:p>
    <w:p w14:paraId="2408A5AE" w14:textId="7CC44CC8" w:rsidR="009F1101" w:rsidRDefault="009F1101" w:rsidP="00520CAA">
      <w:pPr>
        <w:spacing w:line="480" w:lineRule="auto"/>
        <w:jc w:val="both"/>
        <w:rPr>
          <w:rFonts w:asciiTheme="majorBidi" w:hAnsiTheme="majorBidi" w:cstheme="majorBidi"/>
          <w:sz w:val="24"/>
          <w:szCs w:val="24"/>
        </w:rPr>
      </w:pPr>
      <w:r w:rsidRPr="00520CAA">
        <w:rPr>
          <w:rFonts w:asciiTheme="majorBidi" w:hAnsiTheme="majorBidi" w:cstheme="majorBidi"/>
          <w:sz w:val="24"/>
          <w:szCs w:val="24"/>
          <w:highlight w:val="yellow"/>
        </w:rPr>
        <w:lastRenderedPageBreak/>
        <w:t xml:space="preserve">Authors hereby declare that generative AI </w:t>
      </w:r>
      <w:r w:rsidR="00CB7B41" w:rsidRPr="00520CAA">
        <w:rPr>
          <w:rFonts w:asciiTheme="majorBidi" w:hAnsiTheme="majorBidi" w:cstheme="majorBidi"/>
          <w:sz w:val="24"/>
          <w:szCs w:val="24"/>
          <w:highlight w:val="yellow"/>
        </w:rPr>
        <w:t>technology</w:t>
      </w:r>
      <w:r w:rsidR="004C6F27" w:rsidRPr="00520CAA">
        <w:rPr>
          <w:rFonts w:asciiTheme="majorBidi" w:hAnsiTheme="majorBidi" w:cstheme="majorBidi"/>
          <w:sz w:val="24"/>
          <w:szCs w:val="24"/>
          <w:highlight w:val="yellow"/>
        </w:rPr>
        <w:t xml:space="preserve">, i.e. </w:t>
      </w:r>
      <w:proofErr w:type="spellStart"/>
      <w:r w:rsidR="00CB7B41" w:rsidRPr="00520CAA">
        <w:rPr>
          <w:rFonts w:asciiTheme="majorBidi" w:hAnsiTheme="majorBidi" w:cstheme="majorBidi"/>
          <w:sz w:val="24"/>
          <w:szCs w:val="24"/>
          <w:highlight w:val="yellow"/>
        </w:rPr>
        <w:t>ChatGPT</w:t>
      </w:r>
      <w:proofErr w:type="spellEnd"/>
      <w:r w:rsidR="00CB7B41" w:rsidRPr="00520CAA">
        <w:rPr>
          <w:rFonts w:asciiTheme="majorBidi" w:hAnsiTheme="majorBidi" w:cstheme="majorBidi"/>
          <w:sz w:val="24"/>
          <w:szCs w:val="24"/>
          <w:highlight w:val="yellow"/>
        </w:rPr>
        <w:t xml:space="preserve"> (GPT-4-turbo). </w:t>
      </w:r>
      <w:proofErr w:type="spellStart"/>
      <w:r w:rsidR="00CB7B41" w:rsidRPr="00520CAA">
        <w:rPr>
          <w:rFonts w:asciiTheme="majorBidi" w:hAnsiTheme="majorBidi" w:cstheme="majorBidi"/>
          <w:sz w:val="24"/>
          <w:szCs w:val="24"/>
          <w:highlight w:val="yellow"/>
        </w:rPr>
        <w:t>OpenAI</w:t>
      </w:r>
      <w:proofErr w:type="spellEnd"/>
      <w:r w:rsidR="00CB7B41" w:rsidRPr="00520CAA">
        <w:rPr>
          <w:rFonts w:asciiTheme="majorBidi" w:hAnsiTheme="majorBidi" w:cstheme="majorBidi"/>
          <w:sz w:val="24"/>
          <w:szCs w:val="24"/>
          <w:highlight w:val="yellow"/>
        </w:rPr>
        <w:t xml:space="preserve">. (2025). Retrieved from </w:t>
      </w:r>
      <w:hyperlink r:id="rId14" w:tgtFrame="_new" w:history="1">
        <w:r w:rsidR="00CB7B41" w:rsidRPr="00520CAA">
          <w:rPr>
            <w:rStyle w:val="Hyperlink"/>
            <w:rFonts w:asciiTheme="majorBidi" w:hAnsiTheme="majorBidi" w:cstheme="majorBidi"/>
            <w:sz w:val="24"/>
            <w:szCs w:val="24"/>
            <w:highlight w:val="yellow"/>
          </w:rPr>
          <w:t>https://openai.com</w:t>
        </w:r>
      </w:hyperlink>
      <w:r w:rsidR="00076CF6" w:rsidRPr="00520CAA">
        <w:rPr>
          <w:rFonts w:asciiTheme="majorBidi" w:hAnsiTheme="majorBidi" w:cstheme="majorBidi"/>
          <w:sz w:val="24"/>
          <w:szCs w:val="24"/>
          <w:highlight w:val="yellow"/>
        </w:rPr>
        <w:t xml:space="preserve">, </w:t>
      </w:r>
      <w:r w:rsidRPr="00520CAA">
        <w:rPr>
          <w:rFonts w:asciiTheme="majorBidi" w:hAnsiTheme="majorBidi" w:cstheme="majorBidi"/>
          <w:sz w:val="24"/>
          <w:szCs w:val="24"/>
          <w:highlight w:val="yellow"/>
        </w:rPr>
        <w:t xml:space="preserve">have been used </w:t>
      </w:r>
      <w:r w:rsidR="000C531A">
        <w:rPr>
          <w:rFonts w:asciiTheme="majorBidi" w:hAnsiTheme="majorBidi" w:cstheme="majorBidi"/>
          <w:sz w:val="24"/>
          <w:szCs w:val="24"/>
          <w:highlight w:val="yellow"/>
        </w:rPr>
        <w:t xml:space="preserve">only </w:t>
      </w:r>
      <w:r w:rsidR="00076CF6" w:rsidRPr="00520CAA">
        <w:rPr>
          <w:rFonts w:asciiTheme="majorBidi" w:hAnsiTheme="majorBidi" w:cstheme="majorBidi"/>
          <w:sz w:val="24"/>
          <w:szCs w:val="24"/>
          <w:highlight w:val="yellow"/>
        </w:rPr>
        <w:t xml:space="preserve">for improving the language and the readability of the </w:t>
      </w:r>
      <w:r w:rsidRPr="00520CAA">
        <w:rPr>
          <w:rFonts w:asciiTheme="majorBidi" w:hAnsiTheme="majorBidi" w:cstheme="majorBidi"/>
          <w:sz w:val="24"/>
          <w:szCs w:val="24"/>
          <w:highlight w:val="yellow"/>
        </w:rPr>
        <w:t>manuscript.</w:t>
      </w:r>
      <w:r w:rsidRPr="009F1101">
        <w:rPr>
          <w:rFonts w:asciiTheme="majorBidi" w:hAnsiTheme="majorBidi" w:cstheme="majorBidi"/>
          <w:sz w:val="24"/>
          <w:szCs w:val="24"/>
        </w:rPr>
        <w:t xml:space="preserve"> </w:t>
      </w:r>
    </w:p>
    <w:p w14:paraId="373BEACB" w14:textId="717A7A78" w:rsidR="00BF3827" w:rsidRPr="00B00AB9" w:rsidRDefault="002C1AD9" w:rsidP="00BF382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Supplementary: </w:t>
      </w:r>
      <w:bookmarkStart w:id="8" w:name="_GoBack"/>
      <w:bookmarkEnd w:id="8"/>
    </w:p>
    <w:p w14:paraId="31C80828" w14:textId="29948F26" w:rsidR="0027124C" w:rsidRDefault="00D14CC1" w:rsidP="00AB71E5">
      <w:pPr>
        <w:spacing w:line="480" w:lineRule="auto"/>
        <w:jc w:val="both"/>
        <w:rPr>
          <w:rFonts w:asciiTheme="majorBidi" w:hAnsiTheme="majorBidi" w:cstheme="majorBidi"/>
          <w:sz w:val="24"/>
          <w:szCs w:val="24"/>
        </w:rPr>
      </w:pPr>
      <w:r w:rsidRPr="00B00AB9">
        <w:rPr>
          <w:rFonts w:asciiTheme="majorBidi" w:hAnsiTheme="majorBidi" w:cstheme="majorBidi"/>
          <w:sz w:val="24"/>
          <w:szCs w:val="24"/>
        </w:rPr>
        <w:t>The contents of macronutrients, micronutrients, essential, and optional ingredients in formulas for infants aged 0-6 months, 0-12 months, and 6-12 months are</w:t>
      </w:r>
      <w:r w:rsidR="0059782F">
        <w:rPr>
          <w:rFonts w:asciiTheme="majorBidi" w:hAnsiTheme="majorBidi" w:cstheme="majorBidi"/>
          <w:sz w:val="24"/>
          <w:szCs w:val="24"/>
        </w:rPr>
        <w:t xml:space="preserve"> included in Tables S1-S2</w:t>
      </w:r>
      <w:r w:rsidR="00F42379">
        <w:rPr>
          <w:rFonts w:asciiTheme="majorBidi" w:hAnsiTheme="majorBidi" w:cstheme="majorBidi"/>
          <w:sz w:val="24"/>
          <w:szCs w:val="24"/>
        </w:rPr>
        <w:t>4 and are</w:t>
      </w:r>
      <w:r w:rsidRPr="00B00AB9">
        <w:rPr>
          <w:rFonts w:asciiTheme="majorBidi" w:hAnsiTheme="majorBidi" w:cstheme="majorBidi"/>
          <w:sz w:val="24"/>
          <w:szCs w:val="24"/>
        </w:rPr>
        <w:t xml:space="preserve"> available in the </w:t>
      </w:r>
      <w:r w:rsidR="00B86641" w:rsidRPr="00B86641">
        <w:rPr>
          <w:rFonts w:asciiTheme="majorBidi" w:hAnsiTheme="majorBidi" w:cstheme="majorBidi"/>
          <w:sz w:val="24"/>
          <w:szCs w:val="24"/>
        </w:rPr>
        <w:t>supplementary file</w:t>
      </w:r>
      <w:r w:rsidR="005103C6">
        <w:rPr>
          <w:rFonts w:asciiTheme="majorBidi" w:hAnsiTheme="majorBidi" w:cstheme="majorBidi"/>
          <w:sz w:val="24"/>
          <w:szCs w:val="24"/>
        </w:rPr>
        <w:t xml:space="preserve">. </w:t>
      </w:r>
      <w:r w:rsidR="005103C6" w:rsidRPr="005103C6">
        <w:rPr>
          <w:rFonts w:asciiTheme="majorBidi" w:hAnsiTheme="majorBidi" w:cstheme="majorBidi"/>
          <w:sz w:val="24"/>
          <w:szCs w:val="24"/>
        </w:rPr>
        <w:t>The Supporting Information is available free of charge at</w:t>
      </w:r>
      <w:r w:rsidR="00F80FD1">
        <w:rPr>
          <w:rFonts w:asciiTheme="majorBidi" w:hAnsiTheme="majorBidi" w:cstheme="majorBidi"/>
          <w:sz w:val="24"/>
          <w:szCs w:val="24"/>
        </w:rPr>
        <w:t xml:space="preserve"> </w:t>
      </w:r>
    </w:p>
    <w:p w14:paraId="7AF206C8" w14:textId="31FB12DB" w:rsidR="00087632" w:rsidRDefault="00725CF0" w:rsidP="00AB71E5">
      <w:pPr>
        <w:spacing w:line="480" w:lineRule="auto"/>
        <w:jc w:val="both"/>
        <w:rPr>
          <w:rFonts w:asciiTheme="majorBidi" w:hAnsiTheme="majorBidi" w:cstheme="majorBidi"/>
          <w:sz w:val="24"/>
          <w:szCs w:val="24"/>
        </w:rPr>
      </w:pPr>
      <w:hyperlink r:id="rId15" w:history="1">
        <w:r w:rsidR="00087632" w:rsidRPr="00F26847">
          <w:rPr>
            <w:rStyle w:val="Hyperlink"/>
            <w:rFonts w:asciiTheme="majorBidi" w:hAnsiTheme="majorBidi" w:cstheme="majorBidi"/>
            <w:sz w:val="24"/>
            <w:szCs w:val="24"/>
          </w:rPr>
          <w:t>https://justedujo</w:t>
        </w:r>
        <w:r w:rsidR="00087632">
          <w:rPr>
            <w:rStyle w:val="Hyperlink"/>
            <w:rFonts w:asciiTheme="majorBidi" w:hAnsiTheme="majorBidi" w:cstheme="majorBidi"/>
            <w:sz w:val="24"/>
            <w:szCs w:val="24"/>
          </w:rPr>
          <w:t xml:space="preserve"> </w:t>
        </w:r>
        <w:r w:rsidR="00087632" w:rsidRPr="00F26847">
          <w:rPr>
            <w:rStyle w:val="Hyperlink"/>
            <w:rFonts w:asciiTheme="majorBidi" w:hAnsiTheme="majorBidi" w:cstheme="majorBidi"/>
            <w:sz w:val="24"/>
            <w:szCs w:val="24"/>
          </w:rPr>
          <w:t>my.sharepoint.com/:b:/g/personal/zyalsubeh_just_edu_jo/EfC96Hv244hJqRUZizMqtbUBooDvHZAtPGjIA7UPzvWGwA?e=D60NyN</w:t>
        </w:r>
      </w:hyperlink>
    </w:p>
    <w:p w14:paraId="77660545" w14:textId="77777777" w:rsidR="004B5898" w:rsidRDefault="004B5898" w:rsidP="00AB71E5">
      <w:pPr>
        <w:spacing w:line="480" w:lineRule="auto"/>
        <w:jc w:val="both"/>
        <w:rPr>
          <w:rFonts w:asciiTheme="majorBidi" w:hAnsiTheme="majorBidi" w:cstheme="majorBidi"/>
          <w:sz w:val="24"/>
          <w:szCs w:val="24"/>
        </w:rPr>
      </w:pPr>
    </w:p>
    <w:p w14:paraId="5609A132" w14:textId="0F971331" w:rsidR="00150EB0" w:rsidRPr="00AB71E5" w:rsidRDefault="005B2E13" w:rsidP="00D23E9D">
      <w:pPr>
        <w:spacing w:line="480" w:lineRule="auto"/>
        <w:jc w:val="both"/>
        <w:rPr>
          <w:rFonts w:asciiTheme="majorBidi" w:hAnsiTheme="majorBidi" w:cstheme="majorBidi"/>
          <w:sz w:val="24"/>
          <w:szCs w:val="24"/>
        </w:rPr>
        <w:sectPr w:rsidR="00150EB0" w:rsidRPr="00AB71E5" w:rsidSect="00091EB6">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pPr>
      <w:r w:rsidRPr="00B00AB9">
        <w:rPr>
          <w:rFonts w:asciiTheme="majorBidi" w:hAnsiTheme="majorBidi" w:cstheme="majorBidi"/>
          <w:b/>
          <w:bCs/>
          <w:sz w:val="24"/>
          <w:szCs w:val="24"/>
          <w:lang w:bidi="ar-JO"/>
        </w:rPr>
        <w:fldChar w:fldCharType="begin"/>
      </w:r>
      <w:r w:rsidRPr="00B00AB9">
        <w:rPr>
          <w:rFonts w:asciiTheme="majorBidi" w:hAnsiTheme="majorBidi" w:cstheme="majorBidi"/>
          <w:b/>
          <w:bCs/>
          <w:sz w:val="24"/>
          <w:szCs w:val="24"/>
          <w:lang w:bidi="ar-JO"/>
        </w:rPr>
        <w:instrText xml:space="preserve"> ADDIN EN.SECTION.REFLIST </w:instrText>
      </w:r>
      <w:r w:rsidRPr="00B00AB9">
        <w:rPr>
          <w:rFonts w:asciiTheme="majorBidi" w:hAnsiTheme="majorBidi" w:cstheme="majorBidi"/>
          <w:b/>
          <w:bCs/>
          <w:sz w:val="24"/>
          <w:szCs w:val="24"/>
          <w:lang w:bidi="ar-JO"/>
        </w:rPr>
        <w:fldChar w:fldCharType="end"/>
      </w:r>
    </w:p>
    <w:p w14:paraId="639994E9" w14:textId="3DB963D0" w:rsidR="007C0DD4" w:rsidRPr="00B00AB9" w:rsidRDefault="00F61F8B" w:rsidP="00F61F8B">
      <w:pPr>
        <w:spacing w:after="0" w:line="480" w:lineRule="auto"/>
        <w:rPr>
          <w:rFonts w:asciiTheme="majorBidi" w:hAnsiTheme="majorBidi" w:cstheme="majorBidi"/>
          <w:b/>
          <w:bCs/>
          <w:sz w:val="24"/>
          <w:szCs w:val="24"/>
        </w:rPr>
      </w:pPr>
      <w:r w:rsidRPr="00B00AB9">
        <w:rPr>
          <w:rFonts w:asciiTheme="majorBidi" w:hAnsiTheme="majorBidi" w:cstheme="majorBidi"/>
          <w:b/>
          <w:bCs/>
          <w:sz w:val="24"/>
          <w:szCs w:val="24"/>
        </w:rPr>
        <w:lastRenderedPageBreak/>
        <w:t xml:space="preserve">References </w:t>
      </w:r>
    </w:p>
    <w:p w14:paraId="799735D0" w14:textId="77777777" w:rsidR="00D23E9D" w:rsidRPr="00D23E9D" w:rsidRDefault="007C0DD4" w:rsidP="00D23E9D">
      <w:pPr>
        <w:pStyle w:val="EndNoteBibliography"/>
        <w:spacing w:after="0"/>
        <w:ind w:left="720" w:hanging="720"/>
        <w:rPr>
          <w:rFonts w:ascii="Times New Roman" w:hAnsi="Times New Roman" w:cs="Times New Roman"/>
          <w:sz w:val="24"/>
        </w:rPr>
      </w:pPr>
      <w:r w:rsidRPr="00B00AB9">
        <w:rPr>
          <w:rFonts w:asciiTheme="majorBidi" w:hAnsiTheme="majorBidi" w:cstheme="majorBidi"/>
          <w:sz w:val="24"/>
          <w:szCs w:val="24"/>
        </w:rPr>
        <w:fldChar w:fldCharType="begin"/>
      </w:r>
      <w:r w:rsidRPr="00B00AB9">
        <w:rPr>
          <w:rFonts w:asciiTheme="majorBidi" w:hAnsiTheme="majorBidi" w:cstheme="majorBidi"/>
          <w:sz w:val="24"/>
          <w:szCs w:val="24"/>
        </w:rPr>
        <w:instrText xml:space="preserve"> ADDIN EN.REFLIST </w:instrText>
      </w:r>
      <w:r w:rsidRPr="00B00AB9">
        <w:rPr>
          <w:rFonts w:asciiTheme="majorBidi" w:hAnsiTheme="majorBidi" w:cstheme="majorBidi"/>
          <w:sz w:val="24"/>
          <w:szCs w:val="24"/>
        </w:rPr>
        <w:fldChar w:fldCharType="separate"/>
      </w:r>
      <w:r w:rsidR="00D23E9D" w:rsidRPr="00D23E9D">
        <w:rPr>
          <w:rFonts w:ascii="Times New Roman" w:hAnsi="Times New Roman" w:cs="Times New Roman"/>
          <w:sz w:val="24"/>
        </w:rPr>
        <w:t>Aggett PJ, Agostoni C, Goulet O, Hernell O, Koletzko B, Lafeber HL, Michaelsen KF, Milla P, Rigo J, Weaver LT. 2002. Antireflux or antiregurgitation milk products for infants and young children: A commentary by the espghan committee on nutrition. J Pediatr Gastroenterol Nutr. 34(5):496-498.</w:t>
      </w:r>
    </w:p>
    <w:p w14:paraId="7B638E56"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Akkerman R, Logtenberg MJ, Beukema M, de Haan BJ, Faas MM, Zoetendal EG, Schols HA, de Vos P. 2022. Combining galacto-oligosaccharides and 2'-fucosyllactose alters their fermentation kinetics by infant fecal microbiota and influences ahr-receptor dependent cytokine responses in immature dendritic cells. Food Funct. 13(12):6510-6521.</w:t>
      </w:r>
    </w:p>
    <w:p w14:paraId="50142219"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Al-Awwad NJ, Ayoub J, Barham R, Sarhan W, Al-Holy M, Abughoush M, Al-Hourani H, Olaimat A, Al-Jawaldeh A. 2021. Review of the nutrition situation in jordan: Trends and way forward. Nutrients. 14(1):135.</w:t>
      </w:r>
    </w:p>
    <w:p w14:paraId="164F9B5F"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Almeida CC, Mendonça Pereira BF, Leandro KC, Costa MP, Spisso BF, Conte-Junior CA. 2021. Bioactive compounds in infant formula and their effects on infant nutrition and health: A systematic literature review. Int J Food Sci. 2021:8850080.</w:t>
      </w:r>
    </w:p>
    <w:p w14:paraId="27DC916C"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Bakshi S, Paswan VK, Yadav SP, Bhinchhar BK, Kharkwal S, Rose H, Kanetkar P, Kumar V, Al-Zamani ZAS, Bunkar DS. 2023. A comprehensive review on infant formula: Nutritional and functional constituents, recent trends in processing and its impact on infants' gut microbiota. Front Nutr. 10:1194679.</w:t>
      </w:r>
    </w:p>
    <w:p w14:paraId="153593B3"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Bekdash RA. 2019. Neuroprotective effects of choline and other methyl donors. Nutrients. 11(12):2995.</w:t>
      </w:r>
    </w:p>
    <w:p w14:paraId="1B353F7A"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Daelemans S, Peeters L, Hauser B, Vandenplas Y. 2018. Recent advances in understanding and managing infantile colic. F1000Res. 7.</w:t>
      </w:r>
    </w:p>
    <w:p w14:paraId="40C5B2D1"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Einerhand AWC, Mi W, Haandrikman A, Sheng XY, Calder PC. 2023. The impact of linoleic acid on infant health in the absence or presence of dha in infant formulas. Nutrients. 15(9):2187.</w:t>
      </w:r>
    </w:p>
    <w:p w14:paraId="5903D324"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Gazzolo D, Picone S, Gaiero A, Bellettato M, Montrone G, Riccobene F, Lista G, Pellegrini G. 2021. Early pediatric benefit of lutein for maturing eyes and brain-an overview. Nutrients. 13(9):3239.</w:t>
      </w:r>
    </w:p>
    <w:p w14:paraId="4625CCAA"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Gordon M, Biagioli E, Sorrenti M, Lingua C, Moja L, Banks SS, Ceratto S, Savino F. 2018. Dietary modifications for infantile colic. Cochrane Database Syst Rev. 10(10):Cd011029.</w:t>
      </w:r>
    </w:p>
    <w:p w14:paraId="57E76F89"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Heyman MB. 2006. Lactose intolerance in infants, children, and adolescents. Pediatrics. 118(3):1279-1286.</w:t>
      </w:r>
    </w:p>
    <w:p w14:paraId="33E0A45C"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Høst A, Halken S. 2004. Hypoallergenic formulas--when, to whom and how long: After more than 15 years we know the right indication! Allergy. 59 Suppl 78:45-52.</w:t>
      </w:r>
    </w:p>
    <w:p w14:paraId="4B8FBB57"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Jardí Piñana C, Aranda Pons N, Bedmar Carretero C, Arija Val V. 2015. Nutritional composition of infant milk formulas. Level of compliance in their manufacture and adequacy of nutritional needs. An Pediatr. 83(6):417-429.</w:t>
      </w:r>
    </w:p>
    <w:p w14:paraId="069E98B9" w14:textId="3F6C3363" w:rsidR="00D23E9D" w:rsidRPr="00D23E9D" w:rsidRDefault="00D23E9D" w:rsidP="00D23E9D">
      <w:pPr>
        <w:pStyle w:val="EndNoteBibliography"/>
        <w:spacing w:after="0"/>
        <w:ind w:left="720" w:hanging="720"/>
      </w:pPr>
      <w:r w:rsidRPr="00D23E9D">
        <w:rPr>
          <w:rFonts w:ascii="Times New Roman" w:hAnsi="Times New Roman" w:cs="Times New Roman"/>
          <w:sz w:val="24"/>
        </w:rPr>
        <w:t>Principles of approving infant formula, special formula and complementary foods for infants. Jordan food and drug administration</w:t>
      </w:r>
      <w:r w:rsidRPr="00D23E9D">
        <w:t xml:space="preserve">. </w:t>
      </w:r>
      <w:r w:rsidRPr="00D23E9D">
        <w:rPr>
          <w:rFonts w:ascii="Times New Roman" w:hAnsi="Times New Roman" w:cs="Times New Roman"/>
          <w:sz w:val="24"/>
        </w:rPr>
        <w:t>2017</w:t>
      </w:r>
      <w:r w:rsidRPr="00D23E9D">
        <w:t xml:space="preserve">. </w:t>
      </w:r>
      <w:r w:rsidRPr="00D23E9D">
        <w:rPr>
          <w:rFonts w:ascii="Times New Roman" w:hAnsi="Times New Roman" w:cs="Times New Roman"/>
          <w:sz w:val="24"/>
        </w:rPr>
        <w:t>Jordan Food and Drug Administration</w:t>
      </w:r>
      <w:r w:rsidRPr="00D23E9D">
        <w:t xml:space="preserve">; [accessed </w:t>
      </w:r>
      <w:r w:rsidRPr="00D23E9D">
        <w:rPr>
          <w:rFonts w:ascii="Times New Roman" w:hAnsi="Times New Roman" w:cs="Times New Roman"/>
          <w:sz w:val="24"/>
        </w:rPr>
        <w:t>2024</w:t>
      </w:r>
      <w:r w:rsidRPr="00D23E9D">
        <w:t xml:space="preserve">]. </w:t>
      </w:r>
      <w:hyperlink r:id="rId20" w:history="1">
        <w:r w:rsidRPr="00D23E9D">
          <w:rPr>
            <w:rStyle w:val="Hyperlink"/>
            <w:rFonts w:ascii="Times New Roman" w:hAnsi="Times New Roman" w:cs="Times New Roman"/>
            <w:sz w:val="24"/>
          </w:rPr>
          <w:t>https://www.jfda.jo/</w:t>
        </w:r>
      </w:hyperlink>
      <w:r w:rsidRPr="00D23E9D">
        <w:t>.</w:t>
      </w:r>
    </w:p>
    <w:p w14:paraId="2A92D420"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Khasawneh W, Khasawneh AA. 2017. Predictors and barriers to breastfeeding in north of jordan: Could we do better? Int Breastfeed J. 12:49.</w:t>
      </w:r>
    </w:p>
    <w:p w14:paraId="07EA844E"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 xml:space="preserve">Koletzko B, Baker S, Cleghorn G, Neto UF, Gopalan S, Hernell O, Hock QS, Jirapinyo P, Lonnerdal B, Pencharz P et al. 2005. Global standard for the composition of infant </w:t>
      </w:r>
      <w:r w:rsidRPr="00D23E9D">
        <w:rPr>
          <w:rFonts w:ascii="Times New Roman" w:hAnsi="Times New Roman" w:cs="Times New Roman"/>
          <w:sz w:val="24"/>
        </w:rPr>
        <w:lastRenderedPageBreak/>
        <w:t>formula: Recommendations of an espghan coordinated international expert group. J Pediatr Gastroenterol Nutr. 41(5):584-599.</w:t>
      </w:r>
    </w:p>
    <w:p w14:paraId="758CC825"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Koletzko B, Shamir R. 2006. Standards for infant formula milk. Br Med J. 332(7542):621-622.</w:t>
      </w:r>
    </w:p>
    <w:p w14:paraId="245916D4"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Kramer MS, Kakuma R. 2012. Optimal duration of exclusive breastfeeding. Cochrane Database Syst Rev. (8):CD003517.</w:t>
      </w:r>
    </w:p>
    <w:p w14:paraId="452E3FCD"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Lönnerdal B. 2003. Nutritional and physiologic significance of human milk proteins. Am J Clin Nutr. 77(6):1537s-1543s.</w:t>
      </w:r>
    </w:p>
    <w:p w14:paraId="66E46152"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Martin CR, Ling PR, Blackburn GL. 2016. Review of infant feeding: Key features of breast milk and infant formula. Nutrients. 8(5):279.</w:t>
      </w:r>
    </w:p>
    <w:p w14:paraId="1766DAD4"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Meek JY, Noble L. 2022. Policy statement: Breastfeeding and the use of human milk. Pediatrics. 150(1).</w:t>
      </w:r>
    </w:p>
    <w:p w14:paraId="0CBE47ED"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Mokhtari P, Schmidt KA, Babaei M, Goran MI. 2024. Altered nutrient composition of lactose-reduced infant formula. Nutrients. 16(2):276.</w:t>
      </w:r>
    </w:p>
    <w:p w14:paraId="4E555373"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Neves PAR, Vaz JS, Maia FS, Baker P, Gatica-Domínguez G, Piwoz E, Rollins N, Victora CG. 2021. Rates and time trends in the consumption of breastmilk, formula, and animal milk by children younger than 2 years from 2000 to 2019: Analysis of 113 countries. Lancet Child Adolesc Health. 5(9):619-630.</w:t>
      </w:r>
    </w:p>
    <w:p w14:paraId="39F1D0AD"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O'Connor NR. 2009. Infant formula. Am Fam Physician. 79(7):565-570.</w:t>
      </w:r>
    </w:p>
    <w:p w14:paraId="6CA08B8B"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Owens CJW, Labuschagne IL, Lombard MJ. 2012. The basics of prescribing infant formulas. S Afr fam pract. 54(1):25-30.</w:t>
      </w:r>
    </w:p>
    <w:p w14:paraId="14D80C8E"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Salvatore S, Savino F, Singendonk M, Tabbers M, Benninga MA, Staiano A, Vandenplas Y. 2018. Thickened infant formula: What to know. Nutrition. 49:51-56.</w:t>
      </w:r>
    </w:p>
    <w:p w14:paraId="574BAE46"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Savino F, Benetti S, Liguori SA, Sorrenti M, Cordero Di Montezemolo L. 2013. Advances on human milk hormones and protection against obesity. Cell Mol Biol. 59(1):89-98.</w:t>
      </w:r>
    </w:p>
    <w:p w14:paraId="39D46214"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Stevens EE, Patrick TE, Pickler R. 2009. A history of infant feeding. J Perinat Educ. 18(2):32-39.</w:t>
      </w:r>
    </w:p>
    <w:p w14:paraId="1D90B40F"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Strzalkowski AJ, Järvinen KM, Schmidt B, Young BE. 2022. Protein and carbohydrate content of infant formula purchased in the united states. Clin Exp Allergy. 52(11):1291-1301.</w:t>
      </w:r>
    </w:p>
    <w:p w14:paraId="38DFFC9B"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Verner A, Craig S, McGuire W. 2007. Effect of taurine supplementation on growth and development in preterm or low birth weight infants. Cochrane Database Syst Rev. 2007(4):Cd006072.</w:t>
      </w:r>
    </w:p>
    <w:p w14:paraId="1CA33A01" w14:textId="08CDC669" w:rsidR="00D23E9D" w:rsidRPr="00D23E9D" w:rsidRDefault="00D23E9D" w:rsidP="00D23E9D">
      <w:pPr>
        <w:pStyle w:val="EndNoteBibliography"/>
        <w:spacing w:after="0"/>
        <w:ind w:left="720" w:hanging="720"/>
      </w:pPr>
      <w:r w:rsidRPr="00D23E9D">
        <w:rPr>
          <w:rFonts w:ascii="Times New Roman" w:hAnsi="Times New Roman" w:cs="Times New Roman"/>
          <w:sz w:val="24"/>
        </w:rPr>
        <w:t>World health organization/food agriculture organization of the united nations. Codex alimentarius commission (international food standards). Standards for infant formulas and formulas for special medical purposes intended for infants: Codex stan 72-1981 (revised 2007). Geneva: World health organization (2007).</w:t>
      </w:r>
      <w:r w:rsidRPr="00D23E9D">
        <w:t xml:space="preserve"> </w:t>
      </w:r>
      <w:r w:rsidRPr="00D23E9D">
        <w:rPr>
          <w:rFonts w:ascii="Times New Roman" w:hAnsi="Times New Roman" w:cs="Times New Roman"/>
          <w:sz w:val="24"/>
        </w:rPr>
        <w:t>2023</w:t>
      </w:r>
      <w:r w:rsidRPr="00D23E9D">
        <w:t xml:space="preserve">. [accessed]. </w:t>
      </w:r>
      <w:hyperlink r:id="rId21" w:history="1">
        <w:r w:rsidRPr="00D23E9D">
          <w:rPr>
            <w:rStyle w:val="Hyperlink"/>
            <w:rFonts w:ascii="Times New Roman" w:hAnsi="Times New Roman" w:cs="Times New Roman"/>
            <w:sz w:val="24"/>
          </w:rPr>
          <w:t>https://www.fao.org/fao-who-codexalimentarius/codex-texts/list-standards/en/</w:t>
        </w:r>
      </w:hyperlink>
      <w:r w:rsidRPr="00D23E9D">
        <w:t>.</w:t>
      </w:r>
    </w:p>
    <w:p w14:paraId="1BB20126"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Wolke D, Bilgin A, Samara M. 2017. Systematic review and meta-analysis: Fussing and crying durations and prevalence of colic in infants. J Pediatr. 185:55-61.e54.</w:t>
      </w:r>
    </w:p>
    <w:p w14:paraId="049DFD00" w14:textId="77777777" w:rsidR="00D23E9D" w:rsidRPr="00D23E9D" w:rsidRDefault="00D23E9D" w:rsidP="00D23E9D">
      <w:pPr>
        <w:pStyle w:val="EndNoteBibliography"/>
        <w:spacing w:after="0"/>
        <w:ind w:left="720" w:hanging="720"/>
        <w:rPr>
          <w:rFonts w:ascii="Times New Roman" w:hAnsi="Times New Roman" w:cs="Times New Roman"/>
          <w:sz w:val="24"/>
        </w:rPr>
      </w:pPr>
      <w:r w:rsidRPr="00D23E9D">
        <w:rPr>
          <w:rFonts w:ascii="Times New Roman" w:hAnsi="Times New Roman" w:cs="Times New Roman"/>
          <w:sz w:val="24"/>
        </w:rPr>
        <w:t>Xinias I, Spiroglou K, Demertzidou V, Karatza E, Panteliadis C. 2003. An antiregurgitation milk formula in the management of infants with mild to moderate gastroesophageal reflux. Curr Ther Res Clin Exp. 64(4):270-278.</w:t>
      </w:r>
    </w:p>
    <w:p w14:paraId="15EBB982" w14:textId="77777777" w:rsidR="00D23E9D" w:rsidRPr="00D23E9D" w:rsidRDefault="00D23E9D" w:rsidP="00D23E9D">
      <w:pPr>
        <w:pStyle w:val="EndNoteBibliography"/>
        <w:ind w:left="720" w:hanging="720"/>
        <w:rPr>
          <w:rFonts w:ascii="Times New Roman" w:hAnsi="Times New Roman" w:cs="Times New Roman"/>
          <w:sz w:val="24"/>
        </w:rPr>
      </w:pPr>
      <w:r w:rsidRPr="00D23E9D">
        <w:rPr>
          <w:rFonts w:ascii="Times New Roman" w:hAnsi="Times New Roman" w:cs="Times New Roman"/>
          <w:sz w:val="24"/>
        </w:rPr>
        <w:t>Zong X, Wu H, Zhao M, Magnussen CG, Xi B. 2021. Global prevalence of who infant feeding practices in 57 lmics in 2010-2018 and time trends since 2000 for 44 lmics. EClinicalMedicine. 37:100971.</w:t>
      </w:r>
    </w:p>
    <w:p w14:paraId="488B80DA" w14:textId="57D8095A" w:rsidR="001D7277" w:rsidRDefault="007C0DD4" w:rsidP="00D23E9D">
      <w:pPr>
        <w:spacing w:before="120" w:line="480" w:lineRule="auto"/>
        <w:jc w:val="both"/>
        <w:rPr>
          <w:rFonts w:asciiTheme="majorBidi" w:hAnsiTheme="majorBidi" w:cstheme="majorBidi"/>
          <w:sz w:val="24"/>
          <w:szCs w:val="24"/>
        </w:rPr>
        <w:sectPr w:rsidR="001D7277" w:rsidSect="00091EB6">
          <w:pgSz w:w="12240" w:h="15840"/>
          <w:pgMar w:top="1440" w:right="1440" w:bottom="1440" w:left="1440" w:header="720" w:footer="720" w:gutter="0"/>
          <w:cols w:space="720"/>
          <w:docGrid w:linePitch="360"/>
        </w:sectPr>
      </w:pPr>
      <w:r w:rsidRPr="00B00AB9">
        <w:rPr>
          <w:rFonts w:asciiTheme="majorBidi" w:hAnsiTheme="majorBidi" w:cstheme="majorBidi"/>
          <w:sz w:val="24"/>
          <w:szCs w:val="24"/>
        </w:rPr>
        <w:fldChar w:fldCharType="end"/>
      </w:r>
    </w:p>
    <w:p w14:paraId="1198334B" w14:textId="2D3B1700" w:rsidR="00D94986" w:rsidRPr="004D0633" w:rsidRDefault="004C64C1" w:rsidP="00302BF4">
      <w:pPr>
        <w:spacing w:before="12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 </w:t>
      </w:r>
    </w:p>
    <w:sectPr w:rsidR="00D94986" w:rsidRPr="004D0633" w:rsidSect="00091E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4932" w14:textId="77777777" w:rsidR="00725CF0" w:rsidRDefault="00725CF0" w:rsidP="00F543D4">
      <w:pPr>
        <w:spacing w:after="0" w:line="240" w:lineRule="auto"/>
      </w:pPr>
      <w:r>
        <w:separator/>
      </w:r>
    </w:p>
  </w:endnote>
  <w:endnote w:type="continuationSeparator" w:id="0">
    <w:p w14:paraId="7FD3D457" w14:textId="77777777" w:rsidR="00725CF0" w:rsidRDefault="00725CF0" w:rsidP="00F5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75422"/>
      <w:docPartObj>
        <w:docPartGallery w:val="Page Numbers (Bottom of Page)"/>
        <w:docPartUnique/>
      </w:docPartObj>
    </w:sdtPr>
    <w:sdtEndPr>
      <w:rPr>
        <w:noProof/>
      </w:rPr>
    </w:sdtEndPr>
    <w:sdtContent>
      <w:p w14:paraId="64852685" w14:textId="2A7F601E" w:rsidR="00F543D4" w:rsidRDefault="00F543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9D09B" w14:textId="77777777" w:rsidR="00F543D4" w:rsidRDefault="00F54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02BAF" w14:textId="77777777" w:rsidR="00725CF0" w:rsidRDefault="00725CF0" w:rsidP="00F543D4">
      <w:pPr>
        <w:spacing w:after="0" w:line="240" w:lineRule="auto"/>
      </w:pPr>
      <w:r>
        <w:separator/>
      </w:r>
    </w:p>
  </w:footnote>
  <w:footnote w:type="continuationSeparator" w:id="0">
    <w:p w14:paraId="0D48F03B" w14:textId="77777777" w:rsidR="00725CF0" w:rsidRDefault="00725CF0" w:rsidP="00F54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8959" w14:textId="1DF2CB41" w:rsidR="00091EB6" w:rsidRDefault="00725CF0">
    <w:pPr>
      <w:pStyle w:val="Header"/>
    </w:pPr>
    <w:r>
      <w:rPr>
        <w:noProof/>
      </w:rPr>
      <w:pict w14:anchorId="64E77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64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7712" w14:textId="1FA66475" w:rsidR="00091EB6" w:rsidRDefault="00725CF0">
    <w:pPr>
      <w:pStyle w:val="Header"/>
    </w:pPr>
    <w:r>
      <w:rPr>
        <w:noProof/>
      </w:rPr>
      <w:pict w14:anchorId="41D83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64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D398" w14:textId="4DA5E72D" w:rsidR="00091EB6" w:rsidRDefault="00725CF0">
    <w:pPr>
      <w:pStyle w:val="Header"/>
    </w:pPr>
    <w:r>
      <w:rPr>
        <w:noProof/>
      </w:rPr>
      <w:pict w14:anchorId="698FD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64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BFB"/>
    <w:multiLevelType w:val="multilevel"/>
    <w:tmpl w:val="F73AF4D0"/>
    <w:lvl w:ilvl="0">
      <w:start w:val="1"/>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0754CA"/>
    <w:multiLevelType w:val="hybridMultilevel"/>
    <w:tmpl w:val="3D04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F23F3"/>
    <w:multiLevelType w:val="multilevel"/>
    <w:tmpl w:val="BB3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54369"/>
    <w:multiLevelType w:val="multilevel"/>
    <w:tmpl w:val="8EC82E1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385FF8"/>
    <w:multiLevelType w:val="hybridMultilevel"/>
    <w:tmpl w:val="EF947EE2"/>
    <w:lvl w:ilvl="0" w:tplc="FC24A4AC">
      <w:start w:val="1"/>
      <w:numFmt w:val="decimal"/>
      <w:lvlText w:val="%1)"/>
      <w:lvlJc w:val="left"/>
      <w:pPr>
        <w:ind w:left="720" w:hanging="360"/>
      </w:pPr>
      <w:rPr>
        <w:rFonts w:ascii="Arial" w:hAnsi="Arial" w:cs="Arial"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A1B59"/>
    <w:multiLevelType w:val="hybridMultilevel"/>
    <w:tmpl w:val="7DAE09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E5761"/>
    <w:multiLevelType w:val="multilevel"/>
    <w:tmpl w:val="E9F02ED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SE Style Manual 8th Edition N-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xeapzvr02aave9d0qp0xwtpdt0axv2tpp0&quot;&gt;Zeinab Library_copy&lt;record-ids&gt;&lt;item&gt;799&lt;/item&gt;&lt;item&gt;800&lt;/item&gt;&lt;item&gt;801&lt;/item&gt;&lt;item&gt;802&lt;/item&gt;&lt;item&gt;804&lt;/item&gt;&lt;item&gt;805&lt;/item&gt;&lt;item&gt;807&lt;/item&gt;&lt;item&gt;808&lt;/item&gt;&lt;item&gt;809&lt;/item&gt;&lt;item&gt;810&lt;/item&gt;&lt;item&gt;811&lt;/item&gt;&lt;item&gt;812&lt;/item&gt;&lt;item&gt;813&lt;/item&gt;&lt;item&gt;814&lt;/item&gt;&lt;item&gt;818&lt;/item&gt;&lt;item&gt;819&lt;/item&gt;&lt;item&gt;820&lt;/item&gt;&lt;item&gt;821&lt;/item&gt;&lt;item&gt;822&lt;/item&gt;&lt;item&gt;823&lt;/item&gt;&lt;item&gt;824&lt;/item&gt;&lt;item&gt;825&lt;/item&gt;&lt;item&gt;826&lt;/item&gt;&lt;item&gt;827&lt;/item&gt;&lt;item&gt;829&lt;/item&gt;&lt;item&gt;830&lt;/item&gt;&lt;item&gt;831&lt;/item&gt;&lt;item&gt;832&lt;/item&gt;&lt;item&gt;833&lt;/item&gt;&lt;item&gt;834&lt;/item&gt;&lt;item&gt;835&lt;/item&gt;&lt;item&gt;836&lt;/item&gt;&lt;item&gt;840&lt;/item&gt;&lt;item&gt;841&lt;/item&gt;&lt;/record-ids&gt;&lt;/item&gt;&lt;/Libraries&gt;"/>
  </w:docVars>
  <w:rsids>
    <w:rsidRoot w:val="00A61302"/>
    <w:rsid w:val="000006F9"/>
    <w:rsid w:val="000007B0"/>
    <w:rsid w:val="000012D2"/>
    <w:rsid w:val="000031E1"/>
    <w:rsid w:val="00003525"/>
    <w:rsid w:val="00004F2E"/>
    <w:rsid w:val="00005143"/>
    <w:rsid w:val="000052CE"/>
    <w:rsid w:val="00005902"/>
    <w:rsid w:val="00005C13"/>
    <w:rsid w:val="00005E3F"/>
    <w:rsid w:val="00006BEB"/>
    <w:rsid w:val="00006DDF"/>
    <w:rsid w:val="00007B75"/>
    <w:rsid w:val="0001032B"/>
    <w:rsid w:val="00011B8F"/>
    <w:rsid w:val="00012E53"/>
    <w:rsid w:val="00013672"/>
    <w:rsid w:val="00013D83"/>
    <w:rsid w:val="00014103"/>
    <w:rsid w:val="00014E92"/>
    <w:rsid w:val="00015FAC"/>
    <w:rsid w:val="00016CCB"/>
    <w:rsid w:val="000175BA"/>
    <w:rsid w:val="000178C4"/>
    <w:rsid w:val="00021AEE"/>
    <w:rsid w:val="00021EEA"/>
    <w:rsid w:val="00021FA7"/>
    <w:rsid w:val="00022683"/>
    <w:rsid w:val="000226DC"/>
    <w:rsid w:val="00023072"/>
    <w:rsid w:val="00023D00"/>
    <w:rsid w:val="00024B10"/>
    <w:rsid w:val="00026AE4"/>
    <w:rsid w:val="00026D72"/>
    <w:rsid w:val="00027F69"/>
    <w:rsid w:val="000322A8"/>
    <w:rsid w:val="000328AD"/>
    <w:rsid w:val="000335F4"/>
    <w:rsid w:val="0003656D"/>
    <w:rsid w:val="00037C2A"/>
    <w:rsid w:val="00042B4B"/>
    <w:rsid w:val="00042CCD"/>
    <w:rsid w:val="00042E46"/>
    <w:rsid w:val="00046ABF"/>
    <w:rsid w:val="000504C5"/>
    <w:rsid w:val="00050C9B"/>
    <w:rsid w:val="00051546"/>
    <w:rsid w:val="00051F90"/>
    <w:rsid w:val="00052DFD"/>
    <w:rsid w:val="00054079"/>
    <w:rsid w:val="000555F4"/>
    <w:rsid w:val="00055C85"/>
    <w:rsid w:val="00056987"/>
    <w:rsid w:val="00057E55"/>
    <w:rsid w:val="00063391"/>
    <w:rsid w:val="00063861"/>
    <w:rsid w:val="00063D8B"/>
    <w:rsid w:val="00066C46"/>
    <w:rsid w:val="00071D0B"/>
    <w:rsid w:val="000728B7"/>
    <w:rsid w:val="00074CE3"/>
    <w:rsid w:val="00076CF6"/>
    <w:rsid w:val="00076FB9"/>
    <w:rsid w:val="00077800"/>
    <w:rsid w:val="0008033C"/>
    <w:rsid w:val="00080BEC"/>
    <w:rsid w:val="00080E0B"/>
    <w:rsid w:val="000830BC"/>
    <w:rsid w:val="00084016"/>
    <w:rsid w:val="00084D95"/>
    <w:rsid w:val="000857A8"/>
    <w:rsid w:val="00086358"/>
    <w:rsid w:val="00086C3C"/>
    <w:rsid w:val="00087632"/>
    <w:rsid w:val="00090234"/>
    <w:rsid w:val="00091EB6"/>
    <w:rsid w:val="00093BCD"/>
    <w:rsid w:val="0009465D"/>
    <w:rsid w:val="000950E1"/>
    <w:rsid w:val="00095CCD"/>
    <w:rsid w:val="00095E8B"/>
    <w:rsid w:val="00096AEF"/>
    <w:rsid w:val="00096E67"/>
    <w:rsid w:val="00097F94"/>
    <w:rsid w:val="000A07DC"/>
    <w:rsid w:val="000A3176"/>
    <w:rsid w:val="000A4B7C"/>
    <w:rsid w:val="000A525D"/>
    <w:rsid w:val="000A732E"/>
    <w:rsid w:val="000A7D66"/>
    <w:rsid w:val="000A7DD0"/>
    <w:rsid w:val="000A7EC3"/>
    <w:rsid w:val="000B0B41"/>
    <w:rsid w:val="000B132D"/>
    <w:rsid w:val="000B2134"/>
    <w:rsid w:val="000B2F25"/>
    <w:rsid w:val="000B47DE"/>
    <w:rsid w:val="000B505E"/>
    <w:rsid w:val="000B7F6F"/>
    <w:rsid w:val="000C010D"/>
    <w:rsid w:val="000C223D"/>
    <w:rsid w:val="000C2A64"/>
    <w:rsid w:val="000C303F"/>
    <w:rsid w:val="000C4A88"/>
    <w:rsid w:val="000C4AFF"/>
    <w:rsid w:val="000C5228"/>
    <w:rsid w:val="000C531A"/>
    <w:rsid w:val="000C5623"/>
    <w:rsid w:val="000C59E2"/>
    <w:rsid w:val="000C6216"/>
    <w:rsid w:val="000C7A6A"/>
    <w:rsid w:val="000D0505"/>
    <w:rsid w:val="000D08CA"/>
    <w:rsid w:val="000D10A0"/>
    <w:rsid w:val="000D1B84"/>
    <w:rsid w:val="000D1CF6"/>
    <w:rsid w:val="000D2343"/>
    <w:rsid w:val="000D3518"/>
    <w:rsid w:val="000D3F62"/>
    <w:rsid w:val="000D5616"/>
    <w:rsid w:val="000D5F02"/>
    <w:rsid w:val="000D6614"/>
    <w:rsid w:val="000D7117"/>
    <w:rsid w:val="000E4B1F"/>
    <w:rsid w:val="000E4D65"/>
    <w:rsid w:val="000E687B"/>
    <w:rsid w:val="000E6FAB"/>
    <w:rsid w:val="000E768C"/>
    <w:rsid w:val="000E7837"/>
    <w:rsid w:val="000F0548"/>
    <w:rsid w:val="000F0600"/>
    <w:rsid w:val="000F0DB5"/>
    <w:rsid w:val="000F1BC2"/>
    <w:rsid w:val="000F1F68"/>
    <w:rsid w:val="000F28DD"/>
    <w:rsid w:val="000F3353"/>
    <w:rsid w:val="000F4447"/>
    <w:rsid w:val="000F5614"/>
    <w:rsid w:val="000F6264"/>
    <w:rsid w:val="000F6889"/>
    <w:rsid w:val="000F70DC"/>
    <w:rsid w:val="000F75BF"/>
    <w:rsid w:val="0010014B"/>
    <w:rsid w:val="00100174"/>
    <w:rsid w:val="00102E21"/>
    <w:rsid w:val="00104E10"/>
    <w:rsid w:val="00106F33"/>
    <w:rsid w:val="0010777C"/>
    <w:rsid w:val="00107CE9"/>
    <w:rsid w:val="0011028A"/>
    <w:rsid w:val="001102E9"/>
    <w:rsid w:val="00111440"/>
    <w:rsid w:val="001118E9"/>
    <w:rsid w:val="001145FF"/>
    <w:rsid w:val="001158A4"/>
    <w:rsid w:val="001166C0"/>
    <w:rsid w:val="00117153"/>
    <w:rsid w:val="001218D2"/>
    <w:rsid w:val="00121EAD"/>
    <w:rsid w:val="00121F1D"/>
    <w:rsid w:val="001225F8"/>
    <w:rsid w:val="001240C5"/>
    <w:rsid w:val="00124456"/>
    <w:rsid w:val="001261B8"/>
    <w:rsid w:val="00126816"/>
    <w:rsid w:val="00127361"/>
    <w:rsid w:val="00130FED"/>
    <w:rsid w:val="00132517"/>
    <w:rsid w:val="00133529"/>
    <w:rsid w:val="0013374F"/>
    <w:rsid w:val="00135B49"/>
    <w:rsid w:val="00137700"/>
    <w:rsid w:val="0014032D"/>
    <w:rsid w:val="001412A4"/>
    <w:rsid w:val="00141F49"/>
    <w:rsid w:val="00142C34"/>
    <w:rsid w:val="00143B0C"/>
    <w:rsid w:val="001479E6"/>
    <w:rsid w:val="0015003F"/>
    <w:rsid w:val="001508A0"/>
    <w:rsid w:val="00150CED"/>
    <w:rsid w:val="00150EB0"/>
    <w:rsid w:val="001521C3"/>
    <w:rsid w:val="0015432E"/>
    <w:rsid w:val="00154CE2"/>
    <w:rsid w:val="001560CF"/>
    <w:rsid w:val="001570CD"/>
    <w:rsid w:val="00160056"/>
    <w:rsid w:val="00160DBE"/>
    <w:rsid w:val="00161D0C"/>
    <w:rsid w:val="00163BC4"/>
    <w:rsid w:val="00163DC7"/>
    <w:rsid w:val="001645DF"/>
    <w:rsid w:val="001647DC"/>
    <w:rsid w:val="0016501C"/>
    <w:rsid w:val="0016623E"/>
    <w:rsid w:val="00167B9B"/>
    <w:rsid w:val="00167C1D"/>
    <w:rsid w:val="00170541"/>
    <w:rsid w:val="0017067C"/>
    <w:rsid w:val="0017123C"/>
    <w:rsid w:val="00171541"/>
    <w:rsid w:val="00171FB0"/>
    <w:rsid w:val="001725EF"/>
    <w:rsid w:val="0017494A"/>
    <w:rsid w:val="00174BAA"/>
    <w:rsid w:val="00174D1D"/>
    <w:rsid w:val="00176837"/>
    <w:rsid w:val="001814A7"/>
    <w:rsid w:val="001826D5"/>
    <w:rsid w:val="00183729"/>
    <w:rsid w:val="001849E8"/>
    <w:rsid w:val="001853D9"/>
    <w:rsid w:val="001859AF"/>
    <w:rsid w:val="00187544"/>
    <w:rsid w:val="001912C4"/>
    <w:rsid w:val="0019299D"/>
    <w:rsid w:val="0019308F"/>
    <w:rsid w:val="001935BA"/>
    <w:rsid w:val="001952E1"/>
    <w:rsid w:val="0019787F"/>
    <w:rsid w:val="00197D71"/>
    <w:rsid w:val="001A0022"/>
    <w:rsid w:val="001A3790"/>
    <w:rsid w:val="001A3F91"/>
    <w:rsid w:val="001A4185"/>
    <w:rsid w:val="001A57B7"/>
    <w:rsid w:val="001A71A0"/>
    <w:rsid w:val="001A73C5"/>
    <w:rsid w:val="001A79BA"/>
    <w:rsid w:val="001A7D18"/>
    <w:rsid w:val="001B1367"/>
    <w:rsid w:val="001B1B31"/>
    <w:rsid w:val="001B3261"/>
    <w:rsid w:val="001B371E"/>
    <w:rsid w:val="001B4EF1"/>
    <w:rsid w:val="001B5037"/>
    <w:rsid w:val="001B600B"/>
    <w:rsid w:val="001B6241"/>
    <w:rsid w:val="001B6ECE"/>
    <w:rsid w:val="001B75B4"/>
    <w:rsid w:val="001B77E3"/>
    <w:rsid w:val="001B7EA5"/>
    <w:rsid w:val="001C32DE"/>
    <w:rsid w:val="001C39C1"/>
    <w:rsid w:val="001C3FD4"/>
    <w:rsid w:val="001C4200"/>
    <w:rsid w:val="001C5547"/>
    <w:rsid w:val="001C6AB0"/>
    <w:rsid w:val="001D0A95"/>
    <w:rsid w:val="001D0AC6"/>
    <w:rsid w:val="001D10C3"/>
    <w:rsid w:val="001D1549"/>
    <w:rsid w:val="001D287F"/>
    <w:rsid w:val="001D2E7A"/>
    <w:rsid w:val="001D391D"/>
    <w:rsid w:val="001D5350"/>
    <w:rsid w:val="001D58B3"/>
    <w:rsid w:val="001D58FD"/>
    <w:rsid w:val="001D642D"/>
    <w:rsid w:val="001D6A8D"/>
    <w:rsid w:val="001D6D75"/>
    <w:rsid w:val="001D7277"/>
    <w:rsid w:val="001E097D"/>
    <w:rsid w:val="001E288D"/>
    <w:rsid w:val="001E2F2F"/>
    <w:rsid w:val="001E5372"/>
    <w:rsid w:val="001E5A0A"/>
    <w:rsid w:val="001E7B08"/>
    <w:rsid w:val="001F1EDF"/>
    <w:rsid w:val="001F2FEC"/>
    <w:rsid w:val="001F3729"/>
    <w:rsid w:val="001F3888"/>
    <w:rsid w:val="001F3C83"/>
    <w:rsid w:val="001F491E"/>
    <w:rsid w:val="001F5F6A"/>
    <w:rsid w:val="001F6018"/>
    <w:rsid w:val="00200B23"/>
    <w:rsid w:val="00201E9B"/>
    <w:rsid w:val="0020238D"/>
    <w:rsid w:val="0020278F"/>
    <w:rsid w:val="0020297B"/>
    <w:rsid w:val="00204D42"/>
    <w:rsid w:val="00205E83"/>
    <w:rsid w:val="00205FC5"/>
    <w:rsid w:val="002076FC"/>
    <w:rsid w:val="002103BB"/>
    <w:rsid w:val="00212D03"/>
    <w:rsid w:val="00214389"/>
    <w:rsid w:val="00214561"/>
    <w:rsid w:val="00214E08"/>
    <w:rsid w:val="00215A7E"/>
    <w:rsid w:val="00215C7C"/>
    <w:rsid w:val="002173F3"/>
    <w:rsid w:val="00221339"/>
    <w:rsid w:val="00221C66"/>
    <w:rsid w:val="00221EF1"/>
    <w:rsid w:val="002234ED"/>
    <w:rsid w:val="00226BCB"/>
    <w:rsid w:val="002272E3"/>
    <w:rsid w:val="00227EE3"/>
    <w:rsid w:val="002312CA"/>
    <w:rsid w:val="00231475"/>
    <w:rsid w:val="002327B5"/>
    <w:rsid w:val="002341F9"/>
    <w:rsid w:val="00235204"/>
    <w:rsid w:val="00235B6B"/>
    <w:rsid w:val="00236470"/>
    <w:rsid w:val="00237648"/>
    <w:rsid w:val="002440D0"/>
    <w:rsid w:val="00244A88"/>
    <w:rsid w:val="00245363"/>
    <w:rsid w:val="00245941"/>
    <w:rsid w:val="00245CE1"/>
    <w:rsid w:val="00246244"/>
    <w:rsid w:val="00251EC8"/>
    <w:rsid w:val="00253477"/>
    <w:rsid w:val="00254ABC"/>
    <w:rsid w:val="002557BB"/>
    <w:rsid w:val="002570B2"/>
    <w:rsid w:val="00257376"/>
    <w:rsid w:val="00257CAE"/>
    <w:rsid w:val="00257F08"/>
    <w:rsid w:val="00260F3D"/>
    <w:rsid w:val="00263567"/>
    <w:rsid w:val="00263D54"/>
    <w:rsid w:val="0026475B"/>
    <w:rsid w:val="00264DB2"/>
    <w:rsid w:val="002659F6"/>
    <w:rsid w:val="00267009"/>
    <w:rsid w:val="002705E4"/>
    <w:rsid w:val="0027124C"/>
    <w:rsid w:val="00272674"/>
    <w:rsid w:val="0027363C"/>
    <w:rsid w:val="00274353"/>
    <w:rsid w:val="00275435"/>
    <w:rsid w:val="002779FA"/>
    <w:rsid w:val="002812C5"/>
    <w:rsid w:val="0028296D"/>
    <w:rsid w:val="00284E11"/>
    <w:rsid w:val="00284FB6"/>
    <w:rsid w:val="00285A3A"/>
    <w:rsid w:val="00285CD9"/>
    <w:rsid w:val="002917DB"/>
    <w:rsid w:val="00291FBF"/>
    <w:rsid w:val="00292000"/>
    <w:rsid w:val="002945F4"/>
    <w:rsid w:val="00295A1C"/>
    <w:rsid w:val="002A0B97"/>
    <w:rsid w:val="002A11BA"/>
    <w:rsid w:val="002A29B6"/>
    <w:rsid w:val="002A4003"/>
    <w:rsid w:val="002A440B"/>
    <w:rsid w:val="002A61DE"/>
    <w:rsid w:val="002A68C3"/>
    <w:rsid w:val="002A6C3E"/>
    <w:rsid w:val="002B0E34"/>
    <w:rsid w:val="002B1722"/>
    <w:rsid w:val="002B2571"/>
    <w:rsid w:val="002B2631"/>
    <w:rsid w:val="002B28FC"/>
    <w:rsid w:val="002B29EE"/>
    <w:rsid w:val="002B4A66"/>
    <w:rsid w:val="002B502F"/>
    <w:rsid w:val="002B5150"/>
    <w:rsid w:val="002B68BB"/>
    <w:rsid w:val="002B7288"/>
    <w:rsid w:val="002B72D6"/>
    <w:rsid w:val="002C0247"/>
    <w:rsid w:val="002C09FF"/>
    <w:rsid w:val="002C146D"/>
    <w:rsid w:val="002C19A5"/>
    <w:rsid w:val="002C1A93"/>
    <w:rsid w:val="002C1AD9"/>
    <w:rsid w:val="002C1FDF"/>
    <w:rsid w:val="002C2A28"/>
    <w:rsid w:val="002C3202"/>
    <w:rsid w:val="002C3EA7"/>
    <w:rsid w:val="002C40E6"/>
    <w:rsid w:val="002C5BA0"/>
    <w:rsid w:val="002C7149"/>
    <w:rsid w:val="002C7B92"/>
    <w:rsid w:val="002D0847"/>
    <w:rsid w:val="002D54F0"/>
    <w:rsid w:val="002D6A0C"/>
    <w:rsid w:val="002D750E"/>
    <w:rsid w:val="002D7531"/>
    <w:rsid w:val="002E099B"/>
    <w:rsid w:val="002E0F46"/>
    <w:rsid w:val="002E106A"/>
    <w:rsid w:val="002E1A87"/>
    <w:rsid w:val="002E3861"/>
    <w:rsid w:val="002E3B9A"/>
    <w:rsid w:val="002E3BBC"/>
    <w:rsid w:val="002E49F0"/>
    <w:rsid w:val="002E6DBE"/>
    <w:rsid w:val="002E7404"/>
    <w:rsid w:val="002E7609"/>
    <w:rsid w:val="002E77BD"/>
    <w:rsid w:val="002F20CF"/>
    <w:rsid w:val="002F3B0E"/>
    <w:rsid w:val="002F5022"/>
    <w:rsid w:val="002F5B43"/>
    <w:rsid w:val="002F5EF0"/>
    <w:rsid w:val="002F7043"/>
    <w:rsid w:val="00300EF4"/>
    <w:rsid w:val="003013DD"/>
    <w:rsid w:val="00302B63"/>
    <w:rsid w:val="00302BF4"/>
    <w:rsid w:val="00303EBA"/>
    <w:rsid w:val="00304C0A"/>
    <w:rsid w:val="00304C17"/>
    <w:rsid w:val="003059CA"/>
    <w:rsid w:val="00305D3E"/>
    <w:rsid w:val="00310F12"/>
    <w:rsid w:val="0031180F"/>
    <w:rsid w:val="00311FF0"/>
    <w:rsid w:val="00314700"/>
    <w:rsid w:val="00315069"/>
    <w:rsid w:val="00315EDD"/>
    <w:rsid w:val="00321B72"/>
    <w:rsid w:val="00322384"/>
    <w:rsid w:val="003238D1"/>
    <w:rsid w:val="00325941"/>
    <w:rsid w:val="003279F5"/>
    <w:rsid w:val="00327B67"/>
    <w:rsid w:val="0033069B"/>
    <w:rsid w:val="00330A9E"/>
    <w:rsid w:val="00333948"/>
    <w:rsid w:val="0033398A"/>
    <w:rsid w:val="00336FCD"/>
    <w:rsid w:val="003378FA"/>
    <w:rsid w:val="0034018F"/>
    <w:rsid w:val="0034173A"/>
    <w:rsid w:val="0034348B"/>
    <w:rsid w:val="0034526B"/>
    <w:rsid w:val="003453F3"/>
    <w:rsid w:val="00345738"/>
    <w:rsid w:val="00345CF8"/>
    <w:rsid w:val="00346F9D"/>
    <w:rsid w:val="003509B9"/>
    <w:rsid w:val="00351038"/>
    <w:rsid w:val="003516C4"/>
    <w:rsid w:val="003516D3"/>
    <w:rsid w:val="00351ABD"/>
    <w:rsid w:val="00352F0A"/>
    <w:rsid w:val="003543AB"/>
    <w:rsid w:val="00355320"/>
    <w:rsid w:val="00363514"/>
    <w:rsid w:val="00363596"/>
    <w:rsid w:val="0036684E"/>
    <w:rsid w:val="00366952"/>
    <w:rsid w:val="0036766F"/>
    <w:rsid w:val="00370B8F"/>
    <w:rsid w:val="0037616B"/>
    <w:rsid w:val="00376C04"/>
    <w:rsid w:val="003777F7"/>
    <w:rsid w:val="0038160C"/>
    <w:rsid w:val="0038244E"/>
    <w:rsid w:val="003827A6"/>
    <w:rsid w:val="00384862"/>
    <w:rsid w:val="003849D4"/>
    <w:rsid w:val="00384EAE"/>
    <w:rsid w:val="00386DAF"/>
    <w:rsid w:val="00387225"/>
    <w:rsid w:val="0038777A"/>
    <w:rsid w:val="00390FA9"/>
    <w:rsid w:val="00391F14"/>
    <w:rsid w:val="003922B6"/>
    <w:rsid w:val="0039295D"/>
    <w:rsid w:val="00393220"/>
    <w:rsid w:val="003932F0"/>
    <w:rsid w:val="00394518"/>
    <w:rsid w:val="00394EE2"/>
    <w:rsid w:val="003A05E1"/>
    <w:rsid w:val="003A1B14"/>
    <w:rsid w:val="003A1F2F"/>
    <w:rsid w:val="003A2555"/>
    <w:rsid w:val="003A2C12"/>
    <w:rsid w:val="003A36BF"/>
    <w:rsid w:val="003A3966"/>
    <w:rsid w:val="003A3A53"/>
    <w:rsid w:val="003A4208"/>
    <w:rsid w:val="003A44D6"/>
    <w:rsid w:val="003A6B5B"/>
    <w:rsid w:val="003A79FA"/>
    <w:rsid w:val="003A7C3B"/>
    <w:rsid w:val="003B0CC1"/>
    <w:rsid w:val="003B10B4"/>
    <w:rsid w:val="003B1867"/>
    <w:rsid w:val="003B1BD3"/>
    <w:rsid w:val="003B1C7B"/>
    <w:rsid w:val="003B36BE"/>
    <w:rsid w:val="003B7B2E"/>
    <w:rsid w:val="003C0069"/>
    <w:rsid w:val="003C0D6E"/>
    <w:rsid w:val="003C0DD3"/>
    <w:rsid w:val="003C0F3E"/>
    <w:rsid w:val="003C1785"/>
    <w:rsid w:val="003C360A"/>
    <w:rsid w:val="003C3A9A"/>
    <w:rsid w:val="003C3C3F"/>
    <w:rsid w:val="003D132E"/>
    <w:rsid w:val="003D1CC0"/>
    <w:rsid w:val="003D314A"/>
    <w:rsid w:val="003D4360"/>
    <w:rsid w:val="003D55F7"/>
    <w:rsid w:val="003D667A"/>
    <w:rsid w:val="003D6849"/>
    <w:rsid w:val="003D7E64"/>
    <w:rsid w:val="003E081B"/>
    <w:rsid w:val="003E0A8B"/>
    <w:rsid w:val="003E1DCB"/>
    <w:rsid w:val="003E2409"/>
    <w:rsid w:val="003E2E5A"/>
    <w:rsid w:val="003E38E7"/>
    <w:rsid w:val="003E4669"/>
    <w:rsid w:val="003E50E2"/>
    <w:rsid w:val="003E5331"/>
    <w:rsid w:val="003E57C5"/>
    <w:rsid w:val="003E75FB"/>
    <w:rsid w:val="003F013F"/>
    <w:rsid w:val="003F1DEF"/>
    <w:rsid w:val="003F2772"/>
    <w:rsid w:val="003F2B14"/>
    <w:rsid w:val="003F3316"/>
    <w:rsid w:val="003F550F"/>
    <w:rsid w:val="003F629A"/>
    <w:rsid w:val="003F6B17"/>
    <w:rsid w:val="003F78AB"/>
    <w:rsid w:val="00400317"/>
    <w:rsid w:val="00400D35"/>
    <w:rsid w:val="0040141A"/>
    <w:rsid w:val="00401D33"/>
    <w:rsid w:val="00401F1C"/>
    <w:rsid w:val="00402B22"/>
    <w:rsid w:val="00402D3D"/>
    <w:rsid w:val="00404DA6"/>
    <w:rsid w:val="0040579D"/>
    <w:rsid w:val="00405A54"/>
    <w:rsid w:val="00405EFA"/>
    <w:rsid w:val="00407419"/>
    <w:rsid w:val="0041253C"/>
    <w:rsid w:val="004127CF"/>
    <w:rsid w:val="00414C51"/>
    <w:rsid w:val="0041531B"/>
    <w:rsid w:val="00416ADD"/>
    <w:rsid w:val="00417AEB"/>
    <w:rsid w:val="00417D57"/>
    <w:rsid w:val="004204F0"/>
    <w:rsid w:val="00421086"/>
    <w:rsid w:val="00422BE1"/>
    <w:rsid w:val="0043190A"/>
    <w:rsid w:val="00436566"/>
    <w:rsid w:val="00436DAF"/>
    <w:rsid w:val="0043707A"/>
    <w:rsid w:val="00441356"/>
    <w:rsid w:val="004419E5"/>
    <w:rsid w:val="004422AF"/>
    <w:rsid w:val="00445781"/>
    <w:rsid w:val="00446138"/>
    <w:rsid w:val="00446CC3"/>
    <w:rsid w:val="00447276"/>
    <w:rsid w:val="00451BDE"/>
    <w:rsid w:val="00453BE3"/>
    <w:rsid w:val="004547E5"/>
    <w:rsid w:val="00454927"/>
    <w:rsid w:val="00454C0E"/>
    <w:rsid w:val="00454E6B"/>
    <w:rsid w:val="00457C21"/>
    <w:rsid w:val="00457DE2"/>
    <w:rsid w:val="00460234"/>
    <w:rsid w:val="00460874"/>
    <w:rsid w:val="00462B06"/>
    <w:rsid w:val="004643D5"/>
    <w:rsid w:val="00464A57"/>
    <w:rsid w:val="0046582C"/>
    <w:rsid w:val="004659DB"/>
    <w:rsid w:val="004663E6"/>
    <w:rsid w:val="00466E40"/>
    <w:rsid w:val="00466E64"/>
    <w:rsid w:val="00467240"/>
    <w:rsid w:val="00467293"/>
    <w:rsid w:val="004714A3"/>
    <w:rsid w:val="00472148"/>
    <w:rsid w:val="00472E32"/>
    <w:rsid w:val="004737A8"/>
    <w:rsid w:val="00473A37"/>
    <w:rsid w:val="00474665"/>
    <w:rsid w:val="00474EF8"/>
    <w:rsid w:val="0047661B"/>
    <w:rsid w:val="00476AFF"/>
    <w:rsid w:val="00476B54"/>
    <w:rsid w:val="004774DD"/>
    <w:rsid w:val="0048268C"/>
    <w:rsid w:val="00484244"/>
    <w:rsid w:val="00484AC6"/>
    <w:rsid w:val="00484AF0"/>
    <w:rsid w:val="00485314"/>
    <w:rsid w:val="004864D5"/>
    <w:rsid w:val="00486856"/>
    <w:rsid w:val="00486B30"/>
    <w:rsid w:val="00487400"/>
    <w:rsid w:val="00487687"/>
    <w:rsid w:val="00490B3B"/>
    <w:rsid w:val="004916DD"/>
    <w:rsid w:val="00492419"/>
    <w:rsid w:val="00492513"/>
    <w:rsid w:val="00492E6E"/>
    <w:rsid w:val="0049365F"/>
    <w:rsid w:val="00493D51"/>
    <w:rsid w:val="00495D23"/>
    <w:rsid w:val="004960C4"/>
    <w:rsid w:val="004A17CC"/>
    <w:rsid w:val="004A3166"/>
    <w:rsid w:val="004A3CC4"/>
    <w:rsid w:val="004A4610"/>
    <w:rsid w:val="004A52B6"/>
    <w:rsid w:val="004A559A"/>
    <w:rsid w:val="004A5659"/>
    <w:rsid w:val="004A6E23"/>
    <w:rsid w:val="004A7D17"/>
    <w:rsid w:val="004B07A9"/>
    <w:rsid w:val="004B08E1"/>
    <w:rsid w:val="004B0C49"/>
    <w:rsid w:val="004B1792"/>
    <w:rsid w:val="004B3348"/>
    <w:rsid w:val="004B3447"/>
    <w:rsid w:val="004B5898"/>
    <w:rsid w:val="004B5996"/>
    <w:rsid w:val="004B5F43"/>
    <w:rsid w:val="004B7B65"/>
    <w:rsid w:val="004C0014"/>
    <w:rsid w:val="004C057E"/>
    <w:rsid w:val="004C0C6E"/>
    <w:rsid w:val="004C0ECC"/>
    <w:rsid w:val="004C1B4C"/>
    <w:rsid w:val="004C2576"/>
    <w:rsid w:val="004C3CFC"/>
    <w:rsid w:val="004C4062"/>
    <w:rsid w:val="004C4A5F"/>
    <w:rsid w:val="004C4FB0"/>
    <w:rsid w:val="004C553E"/>
    <w:rsid w:val="004C554D"/>
    <w:rsid w:val="004C61E1"/>
    <w:rsid w:val="004C64C1"/>
    <w:rsid w:val="004C6F27"/>
    <w:rsid w:val="004D01DA"/>
    <w:rsid w:val="004D0633"/>
    <w:rsid w:val="004D066B"/>
    <w:rsid w:val="004D1077"/>
    <w:rsid w:val="004D1126"/>
    <w:rsid w:val="004D1178"/>
    <w:rsid w:val="004D2C10"/>
    <w:rsid w:val="004D4489"/>
    <w:rsid w:val="004D4BEC"/>
    <w:rsid w:val="004D4FE7"/>
    <w:rsid w:val="004D6B7E"/>
    <w:rsid w:val="004D6CB6"/>
    <w:rsid w:val="004D76CC"/>
    <w:rsid w:val="004D78E3"/>
    <w:rsid w:val="004E11C0"/>
    <w:rsid w:val="004E2A48"/>
    <w:rsid w:val="004E300B"/>
    <w:rsid w:val="004E4034"/>
    <w:rsid w:val="004E44C4"/>
    <w:rsid w:val="004E4AD0"/>
    <w:rsid w:val="004E4CA1"/>
    <w:rsid w:val="004E6336"/>
    <w:rsid w:val="004E643A"/>
    <w:rsid w:val="004E660B"/>
    <w:rsid w:val="004E7C4E"/>
    <w:rsid w:val="004E7DBE"/>
    <w:rsid w:val="004E7E06"/>
    <w:rsid w:val="004F1264"/>
    <w:rsid w:val="004F177E"/>
    <w:rsid w:val="004F1C52"/>
    <w:rsid w:val="004F394B"/>
    <w:rsid w:val="004F3966"/>
    <w:rsid w:val="004F4CAB"/>
    <w:rsid w:val="004F530D"/>
    <w:rsid w:val="004F593A"/>
    <w:rsid w:val="004F6E9A"/>
    <w:rsid w:val="005009AA"/>
    <w:rsid w:val="00500EF6"/>
    <w:rsid w:val="00507E5F"/>
    <w:rsid w:val="00507EBE"/>
    <w:rsid w:val="00507FBF"/>
    <w:rsid w:val="0051006A"/>
    <w:rsid w:val="005103C6"/>
    <w:rsid w:val="00510F14"/>
    <w:rsid w:val="00513A50"/>
    <w:rsid w:val="00514EC1"/>
    <w:rsid w:val="005151C5"/>
    <w:rsid w:val="005153CA"/>
    <w:rsid w:val="0051612F"/>
    <w:rsid w:val="0051626D"/>
    <w:rsid w:val="00516360"/>
    <w:rsid w:val="005168AD"/>
    <w:rsid w:val="0051695E"/>
    <w:rsid w:val="00520CAA"/>
    <w:rsid w:val="005231D2"/>
    <w:rsid w:val="0052427A"/>
    <w:rsid w:val="00524DBF"/>
    <w:rsid w:val="00531474"/>
    <w:rsid w:val="005316D2"/>
    <w:rsid w:val="00533596"/>
    <w:rsid w:val="00533E49"/>
    <w:rsid w:val="00537359"/>
    <w:rsid w:val="0053747A"/>
    <w:rsid w:val="00537B58"/>
    <w:rsid w:val="00540252"/>
    <w:rsid w:val="00542B69"/>
    <w:rsid w:val="00543BAF"/>
    <w:rsid w:val="005445C1"/>
    <w:rsid w:val="005459C4"/>
    <w:rsid w:val="00545FBF"/>
    <w:rsid w:val="00546DE2"/>
    <w:rsid w:val="005509F9"/>
    <w:rsid w:val="00554A18"/>
    <w:rsid w:val="0055645B"/>
    <w:rsid w:val="00557A52"/>
    <w:rsid w:val="00560DFA"/>
    <w:rsid w:val="00561035"/>
    <w:rsid w:val="00561CD7"/>
    <w:rsid w:val="00561DA1"/>
    <w:rsid w:val="005621F1"/>
    <w:rsid w:val="00562B41"/>
    <w:rsid w:val="005635BC"/>
    <w:rsid w:val="00565106"/>
    <w:rsid w:val="00565D0D"/>
    <w:rsid w:val="00570C29"/>
    <w:rsid w:val="00570D44"/>
    <w:rsid w:val="0057154E"/>
    <w:rsid w:val="00574477"/>
    <w:rsid w:val="005745ED"/>
    <w:rsid w:val="005748EA"/>
    <w:rsid w:val="005753D3"/>
    <w:rsid w:val="00575528"/>
    <w:rsid w:val="00576124"/>
    <w:rsid w:val="00577707"/>
    <w:rsid w:val="00580602"/>
    <w:rsid w:val="005825C4"/>
    <w:rsid w:val="00583330"/>
    <w:rsid w:val="00584873"/>
    <w:rsid w:val="00584E1E"/>
    <w:rsid w:val="00585D8A"/>
    <w:rsid w:val="00586514"/>
    <w:rsid w:val="00587061"/>
    <w:rsid w:val="00587C4E"/>
    <w:rsid w:val="00587D73"/>
    <w:rsid w:val="00590774"/>
    <w:rsid w:val="00591D51"/>
    <w:rsid w:val="00591F2D"/>
    <w:rsid w:val="005938C7"/>
    <w:rsid w:val="0059583A"/>
    <w:rsid w:val="0059595D"/>
    <w:rsid w:val="00595F48"/>
    <w:rsid w:val="00596BBB"/>
    <w:rsid w:val="0059782F"/>
    <w:rsid w:val="00597A8F"/>
    <w:rsid w:val="005A240D"/>
    <w:rsid w:val="005A2461"/>
    <w:rsid w:val="005A310D"/>
    <w:rsid w:val="005A3645"/>
    <w:rsid w:val="005A3B2C"/>
    <w:rsid w:val="005A4593"/>
    <w:rsid w:val="005A4AD8"/>
    <w:rsid w:val="005A6561"/>
    <w:rsid w:val="005A7019"/>
    <w:rsid w:val="005A734F"/>
    <w:rsid w:val="005A7EF1"/>
    <w:rsid w:val="005B013D"/>
    <w:rsid w:val="005B1880"/>
    <w:rsid w:val="005B28FE"/>
    <w:rsid w:val="005B2E13"/>
    <w:rsid w:val="005B411B"/>
    <w:rsid w:val="005B4458"/>
    <w:rsid w:val="005B5383"/>
    <w:rsid w:val="005B54D5"/>
    <w:rsid w:val="005B5BE1"/>
    <w:rsid w:val="005B64D5"/>
    <w:rsid w:val="005B79F8"/>
    <w:rsid w:val="005C0DB9"/>
    <w:rsid w:val="005C126B"/>
    <w:rsid w:val="005C3209"/>
    <w:rsid w:val="005C3393"/>
    <w:rsid w:val="005C52B3"/>
    <w:rsid w:val="005C5B25"/>
    <w:rsid w:val="005C694F"/>
    <w:rsid w:val="005C7132"/>
    <w:rsid w:val="005C7AF2"/>
    <w:rsid w:val="005C7C16"/>
    <w:rsid w:val="005D1098"/>
    <w:rsid w:val="005D112B"/>
    <w:rsid w:val="005D1225"/>
    <w:rsid w:val="005D2727"/>
    <w:rsid w:val="005D2B04"/>
    <w:rsid w:val="005D2B21"/>
    <w:rsid w:val="005D2BB3"/>
    <w:rsid w:val="005D3409"/>
    <w:rsid w:val="005D3E28"/>
    <w:rsid w:val="005E1A4D"/>
    <w:rsid w:val="005E1B23"/>
    <w:rsid w:val="005E1FB0"/>
    <w:rsid w:val="005E3B48"/>
    <w:rsid w:val="005E5945"/>
    <w:rsid w:val="005E7B51"/>
    <w:rsid w:val="005F009A"/>
    <w:rsid w:val="005F09DF"/>
    <w:rsid w:val="005F113A"/>
    <w:rsid w:val="005F1BE8"/>
    <w:rsid w:val="005F205E"/>
    <w:rsid w:val="005F5548"/>
    <w:rsid w:val="005F7057"/>
    <w:rsid w:val="005F70A6"/>
    <w:rsid w:val="006021BF"/>
    <w:rsid w:val="00605B4E"/>
    <w:rsid w:val="00607962"/>
    <w:rsid w:val="00611CC7"/>
    <w:rsid w:val="0061445A"/>
    <w:rsid w:val="006146CF"/>
    <w:rsid w:val="00614CE7"/>
    <w:rsid w:val="0061516F"/>
    <w:rsid w:val="00615566"/>
    <w:rsid w:val="00617A54"/>
    <w:rsid w:val="006201A9"/>
    <w:rsid w:val="00620A60"/>
    <w:rsid w:val="00622467"/>
    <w:rsid w:val="00622A27"/>
    <w:rsid w:val="0062471F"/>
    <w:rsid w:val="00625199"/>
    <w:rsid w:val="00625638"/>
    <w:rsid w:val="006265F4"/>
    <w:rsid w:val="0062667B"/>
    <w:rsid w:val="006270A8"/>
    <w:rsid w:val="00627AE7"/>
    <w:rsid w:val="00631637"/>
    <w:rsid w:val="006317E8"/>
    <w:rsid w:val="00631D99"/>
    <w:rsid w:val="0063227F"/>
    <w:rsid w:val="00632CCC"/>
    <w:rsid w:val="006338F4"/>
    <w:rsid w:val="00633CB6"/>
    <w:rsid w:val="00633EFA"/>
    <w:rsid w:val="00635252"/>
    <w:rsid w:val="00635DE9"/>
    <w:rsid w:val="006369EA"/>
    <w:rsid w:val="0064301B"/>
    <w:rsid w:val="00643D83"/>
    <w:rsid w:val="006451F0"/>
    <w:rsid w:val="00647544"/>
    <w:rsid w:val="00647A73"/>
    <w:rsid w:val="00650105"/>
    <w:rsid w:val="0065123A"/>
    <w:rsid w:val="00651388"/>
    <w:rsid w:val="00651459"/>
    <w:rsid w:val="00651A0A"/>
    <w:rsid w:val="00651E52"/>
    <w:rsid w:val="00652050"/>
    <w:rsid w:val="00652498"/>
    <w:rsid w:val="00652774"/>
    <w:rsid w:val="00652E93"/>
    <w:rsid w:val="00655C7B"/>
    <w:rsid w:val="00655E0B"/>
    <w:rsid w:val="006560C2"/>
    <w:rsid w:val="00656B7B"/>
    <w:rsid w:val="00656BE5"/>
    <w:rsid w:val="00657868"/>
    <w:rsid w:val="006601E7"/>
    <w:rsid w:val="00661E93"/>
    <w:rsid w:val="00663A32"/>
    <w:rsid w:val="00665A85"/>
    <w:rsid w:val="00666D19"/>
    <w:rsid w:val="00667B36"/>
    <w:rsid w:val="0067005C"/>
    <w:rsid w:val="006704E2"/>
    <w:rsid w:val="006704E6"/>
    <w:rsid w:val="006718EA"/>
    <w:rsid w:val="006731BF"/>
    <w:rsid w:val="00676A70"/>
    <w:rsid w:val="0067755E"/>
    <w:rsid w:val="006800CD"/>
    <w:rsid w:val="00680802"/>
    <w:rsid w:val="00681274"/>
    <w:rsid w:val="00682590"/>
    <w:rsid w:val="00683E80"/>
    <w:rsid w:val="00684192"/>
    <w:rsid w:val="0068520D"/>
    <w:rsid w:val="00686B15"/>
    <w:rsid w:val="00686E6D"/>
    <w:rsid w:val="00691BAF"/>
    <w:rsid w:val="00691E63"/>
    <w:rsid w:val="00692BB9"/>
    <w:rsid w:val="00693CDE"/>
    <w:rsid w:val="00694045"/>
    <w:rsid w:val="0069421F"/>
    <w:rsid w:val="00694956"/>
    <w:rsid w:val="006949A6"/>
    <w:rsid w:val="00694C75"/>
    <w:rsid w:val="0069574B"/>
    <w:rsid w:val="006964E0"/>
    <w:rsid w:val="006A12E4"/>
    <w:rsid w:val="006A2934"/>
    <w:rsid w:val="006A3935"/>
    <w:rsid w:val="006A3B1E"/>
    <w:rsid w:val="006A47F9"/>
    <w:rsid w:val="006A49CD"/>
    <w:rsid w:val="006A4B16"/>
    <w:rsid w:val="006A5141"/>
    <w:rsid w:val="006A5B76"/>
    <w:rsid w:val="006B0F4B"/>
    <w:rsid w:val="006B1707"/>
    <w:rsid w:val="006B1B94"/>
    <w:rsid w:val="006B1FF7"/>
    <w:rsid w:val="006B48F5"/>
    <w:rsid w:val="006B63B3"/>
    <w:rsid w:val="006B6A3C"/>
    <w:rsid w:val="006B6E44"/>
    <w:rsid w:val="006C0B9B"/>
    <w:rsid w:val="006C20A7"/>
    <w:rsid w:val="006C4EE9"/>
    <w:rsid w:val="006C51B2"/>
    <w:rsid w:val="006C573F"/>
    <w:rsid w:val="006C5A1C"/>
    <w:rsid w:val="006C5B83"/>
    <w:rsid w:val="006C5F75"/>
    <w:rsid w:val="006C7EBB"/>
    <w:rsid w:val="006D06F1"/>
    <w:rsid w:val="006D1A77"/>
    <w:rsid w:val="006D1C5D"/>
    <w:rsid w:val="006D1D19"/>
    <w:rsid w:val="006D2CB6"/>
    <w:rsid w:val="006D2DB0"/>
    <w:rsid w:val="006D2FED"/>
    <w:rsid w:val="006D443A"/>
    <w:rsid w:val="006E07CE"/>
    <w:rsid w:val="006E148D"/>
    <w:rsid w:val="006E25CC"/>
    <w:rsid w:val="006E3542"/>
    <w:rsid w:val="006E4B7F"/>
    <w:rsid w:val="006E5020"/>
    <w:rsid w:val="006E57B7"/>
    <w:rsid w:val="006E63D0"/>
    <w:rsid w:val="006F1AFF"/>
    <w:rsid w:val="006F1C02"/>
    <w:rsid w:val="006F39D7"/>
    <w:rsid w:val="006F58F8"/>
    <w:rsid w:val="006F6E8F"/>
    <w:rsid w:val="0070009A"/>
    <w:rsid w:val="007004EF"/>
    <w:rsid w:val="00700529"/>
    <w:rsid w:val="00700AB8"/>
    <w:rsid w:val="00700CCB"/>
    <w:rsid w:val="00700E20"/>
    <w:rsid w:val="00701F6A"/>
    <w:rsid w:val="00703702"/>
    <w:rsid w:val="00703E66"/>
    <w:rsid w:val="00705ECE"/>
    <w:rsid w:val="00706AC8"/>
    <w:rsid w:val="007079CD"/>
    <w:rsid w:val="007111A7"/>
    <w:rsid w:val="007115AC"/>
    <w:rsid w:val="00711E95"/>
    <w:rsid w:val="007141B4"/>
    <w:rsid w:val="00714330"/>
    <w:rsid w:val="0071720A"/>
    <w:rsid w:val="0071765E"/>
    <w:rsid w:val="00722608"/>
    <w:rsid w:val="0072337F"/>
    <w:rsid w:val="00723B97"/>
    <w:rsid w:val="00725CF0"/>
    <w:rsid w:val="00727918"/>
    <w:rsid w:val="00727C99"/>
    <w:rsid w:val="0073116C"/>
    <w:rsid w:val="00731AAF"/>
    <w:rsid w:val="00732817"/>
    <w:rsid w:val="00735836"/>
    <w:rsid w:val="00736CEC"/>
    <w:rsid w:val="00736EC4"/>
    <w:rsid w:val="00737618"/>
    <w:rsid w:val="00740AA3"/>
    <w:rsid w:val="00740E0F"/>
    <w:rsid w:val="00741672"/>
    <w:rsid w:val="0074211E"/>
    <w:rsid w:val="00743243"/>
    <w:rsid w:val="00743708"/>
    <w:rsid w:val="00743DCE"/>
    <w:rsid w:val="00744AE1"/>
    <w:rsid w:val="007463B0"/>
    <w:rsid w:val="007465CD"/>
    <w:rsid w:val="00747052"/>
    <w:rsid w:val="0074761A"/>
    <w:rsid w:val="007479B9"/>
    <w:rsid w:val="00747CA2"/>
    <w:rsid w:val="007500F9"/>
    <w:rsid w:val="0075069B"/>
    <w:rsid w:val="007517A4"/>
    <w:rsid w:val="00754B60"/>
    <w:rsid w:val="00754B79"/>
    <w:rsid w:val="00756514"/>
    <w:rsid w:val="00756549"/>
    <w:rsid w:val="00756F74"/>
    <w:rsid w:val="0076003D"/>
    <w:rsid w:val="0076043A"/>
    <w:rsid w:val="00760B4D"/>
    <w:rsid w:val="00760DE0"/>
    <w:rsid w:val="00761414"/>
    <w:rsid w:val="007629F8"/>
    <w:rsid w:val="00763C00"/>
    <w:rsid w:val="00765A90"/>
    <w:rsid w:val="00767067"/>
    <w:rsid w:val="00772244"/>
    <w:rsid w:val="00772A42"/>
    <w:rsid w:val="007748A0"/>
    <w:rsid w:val="00775302"/>
    <w:rsid w:val="00775E7B"/>
    <w:rsid w:val="00776104"/>
    <w:rsid w:val="007776A0"/>
    <w:rsid w:val="00780DDE"/>
    <w:rsid w:val="007814C8"/>
    <w:rsid w:val="007818F8"/>
    <w:rsid w:val="007840CB"/>
    <w:rsid w:val="00784A46"/>
    <w:rsid w:val="007851B2"/>
    <w:rsid w:val="00785881"/>
    <w:rsid w:val="007858DD"/>
    <w:rsid w:val="0079043E"/>
    <w:rsid w:val="007913FC"/>
    <w:rsid w:val="00795E81"/>
    <w:rsid w:val="00796E91"/>
    <w:rsid w:val="00797656"/>
    <w:rsid w:val="007A0628"/>
    <w:rsid w:val="007A0BBA"/>
    <w:rsid w:val="007A1BCC"/>
    <w:rsid w:val="007A3546"/>
    <w:rsid w:val="007B17DB"/>
    <w:rsid w:val="007B3848"/>
    <w:rsid w:val="007B4338"/>
    <w:rsid w:val="007B508E"/>
    <w:rsid w:val="007B608A"/>
    <w:rsid w:val="007B687D"/>
    <w:rsid w:val="007B717B"/>
    <w:rsid w:val="007B7C8A"/>
    <w:rsid w:val="007C0634"/>
    <w:rsid w:val="007C0DD4"/>
    <w:rsid w:val="007C17E3"/>
    <w:rsid w:val="007C1903"/>
    <w:rsid w:val="007C1DA0"/>
    <w:rsid w:val="007C20DB"/>
    <w:rsid w:val="007C6ED7"/>
    <w:rsid w:val="007C7876"/>
    <w:rsid w:val="007D18F7"/>
    <w:rsid w:val="007D33C8"/>
    <w:rsid w:val="007D3E0E"/>
    <w:rsid w:val="007D4267"/>
    <w:rsid w:val="007D49ED"/>
    <w:rsid w:val="007D64AD"/>
    <w:rsid w:val="007D66F7"/>
    <w:rsid w:val="007E12B4"/>
    <w:rsid w:val="007E143E"/>
    <w:rsid w:val="007E2122"/>
    <w:rsid w:val="007E2BB2"/>
    <w:rsid w:val="007E4D4E"/>
    <w:rsid w:val="007E63CA"/>
    <w:rsid w:val="007E68AE"/>
    <w:rsid w:val="007E7B16"/>
    <w:rsid w:val="007F0F09"/>
    <w:rsid w:val="007F15B0"/>
    <w:rsid w:val="007F1785"/>
    <w:rsid w:val="007F1BC1"/>
    <w:rsid w:val="007F1EA4"/>
    <w:rsid w:val="007F3208"/>
    <w:rsid w:val="007F35E4"/>
    <w:rsid w:val="007F4F4D"/>
    <w:rsid w:val="007F6C14"/>
    <w:rsid w:val="007F793D"/>
    <w:rsid w:val="00800803"/>
    <w:rsid w:val="008035B4"/>
    <w:rsid w:val="00804C5D"/>
    <w:rsid w:val="00805212"/>
    <w:rsid w:val="008056F9"/>
    <w:rsid w:val="00805AB7"/>
    <w:rsid w:val="00806309"/>
    <w:rsid w:val="00811996"/>
    <w:rsid w:val="00813A04"/>
    <w:rsid w:val="0081410F"/>
    <w:rsid w:val="00814CA9"/>
    <w:rsid w:val="00815024"/>
    <w:rsid w:val="008154F4"/>
    <w:rsid w:val="00822546"/>
    <w:rsid w:val="008229F6"/>
    <w:rsid w:val="008233B6"/>
    <w:rsid w:val="00824D8B"/>
    <w:rsid w:val="0082675E"/>
    <w:rsid w:val="008269F0"/>
    <w:rsid w:val="00826A6B"/>
    <w:rsid w:val="00827297"/>
    <w:rsid w:val="00830CC2"/>
    <w:rsid w:val="00830F84"/>
    <w:rsid w:val="0083212F"/>
    <w:rsid w:val="00832B52"/>
    <w:rsid w:val="00832E6A"/>
    <w:rsid w:val="00832E7A"/>
    <w:rsid w:val="00833542"/>
    <w:rsid w:val="0083371D"/>
    <w:rsid w:val="00834F8B"/>
    <w:rsid w:val="008362F4"/>
    <w:rsid w:val="00840D74"/>
    <w:rsid w:val="00843504"/>
    <w:rsid w:val="0084715B"/>
    <w:rsid w:val="00850174"/>
    <w:rsid w:val="008521E7"/>
    <w:rsid w:val="0085280B"/>
    <w:rsid w:val="008543CF"/>
    <w:rsid w:val="00854E03"/>
    <w:rsid w:val="00854EB5"/>
    <w:rsid w:val="0085507B"/>
    <w:rsid w:val="00856476"/>
    <w:rsid w:val="008565E0"/>
    <w:rsid w:val="00860715"/>
    <w:rsid w:val="008607F4"/>
    <w:rsid w:val="008609F6"/>
    <w:rsid w:val="00861C50"/>
    <w:rsid w:val="008621BA"/>
    <w:rsid w:val="008623CC"/>
    <w:rsid w:val="00863432"/>
    <w:rsid w:val="0086362B"/>
    <w:rsid w:val="00863C9F"/>
    <w:rsid w:val="00865978"/>
    <w:rsid w:val="00866E38"/>
    <w:rsid w:val="00867FD2"/>
    <w:rsid w:val="008704DD"/>
    <w:rsid w:val="00871288"/>
    <w:rsid w:val="00871392"/>
    <w:rsid w:val="00871CBD"/>
    <w:rsid w:val="008726E6"/>
    <w:rsid w:val="00872DDC"/>
    <w:rsid w:val="00873782"/>
    <w:rsid w:val="00873FE6"/>
    <w:rsid w:val="00875964"/>
    <w:rsid w:val="00880C22"/>
    <w:rsid w:val="00881809"/>
    <w:rsid w:val="0088183A"/>
    <w:rsid w:val="00881983"/>
    <w:rsid w:val="008827B5"/>
    <w:rsid w:val="00882A45"/>
    <w:rsid w:val="008830B4"/>
    <w:rsid w:val="008830B5"/>
    <w:rsid w:val="00883A54"/>
    <w:rsid w:val="008860CC"/>
    <w:rsid w:val="0088628D"/>
    <w:rsid w:val="00886A9C"/>
    <w:rsid w:val="0088740C"/>
    <w:rsid w:val="00890B79"/>
    <w:rsid w:val="008935E2"/>
    <w:rsid w:val="00894FAC"/>
    <w:rsid w:val="008964B9"/>
    <w:rsid w:val="0089741B"/>
    <w:rsid w:val="008A0561"/>
    <w:rsid w:val="008A1159"/>
    <w:rsid w:val="008A14E3"/>
    <w:rsid w:val="008A287A"/>
    <w:rsid w:val="008A2DBB"/>
    <w:rsid w:val="008A4BC9"/>
    <w:rsid w:val="008A5892"/>
    <w:rsid w:val="008A7D3B"/>
    <w:rsid w:val="008B1739"/>
    <w:rsid w:val="008B3112"/>
    <w:rsid w:val="008B4A95"/>
    <w:rsid w:val="008B4E40"/>
    <w:rsid w:val="008B53A1"/>
    <w:rsid w:val="008B7269"/>
    <w:rsid w:val="008C096F"/>
    <w:rsid w:val="008C379C"/>
    <w:rsid w:val="008C58E7"/>
    <w:rsid w:val="008C71D9"/>
    <w:rsid w:val="008C7C28"/>
    <w:rsid w:val="008D104E"/>
    <w:rsid w:val="008D2809"/>
    <w:rsid w:val="008D591C"/>
    <w:rsid w:val="008D5A6C"/>
    <w:rsid w:val="008D5A92"/>
    <w:rsid w:val="008D7AAA"/>
    <w:rsid w:val="008E00E7"/>
    <w:rsid w:val="008E0873"/>
    <w:rsid w:val="008E0AD7"/>
    <w:rsid w:val="008E16BC"/>
    <w:rsid w:val="008E1A7E"/>
    <w:rsid w:val="008E4D03"/>
    <w:rsid w:val="008E5F78"/>
    <w:rsid w:val="008E68FF"/>
    <w:rsid w:val="008F0C24"/>
    <w:rsid w:val="008F20B4"/>
    <w:rsid w:val="008F2D30"/>
    <w:rsid w:val="008F35A7"/>
    <w:rsid w:val="008F5316"/>
    <w:rsid w:val="008F54B3"/>
    <w:rsid w:val="008F5B90"/>
    <w:rsid w:val="008F5E5E"/>
    <w:rsid w:val="008F7E06"/>
    <w:rsid w:val="009000AA"/>
    <w:rsid w:val="00900E7F"/>
    <w:rsid w:val="0090104D"/>
    <w:rsid w:val="00903E1B"/>
    <w:rsid w:val="00903E45"/>
    <w:rsid w:val="009052A3"/>
    <w:rsid w:val="00905AE9"/>
    <w:rsid w:val="00905FBA"/>
    <w:rsid w:val="00906EB1"/>
    <w:rsid w:val="00910187"/>
    <w:rsid w:val="0091098D"/>
    <w:rsid w:val="009122C7"/>
    <w:rsid w:val="00913AC8"/>
    <w:rsid w:val="0091409E"/>
    <w:rsid w:val="009143F4"/>
    <w:rsid w:val="00914C21"/>
    <w:rsid w:val="009150F0"/>
    <w:rsid w:val="009155B8"/>
    <w:rsid w:val="00915FBF"/>
    <w:rsid w:val="00917509"/>
    <w:rsid w:val="0092097E"/>
    <w:rsid w:val="009211FD"/>
    <w:rsid w:val="00921D2D"/>
    <w:rsid w:val="009228BE"/>
    <w:rsid w:val="009256D8"/>
    <w:rsid w:val="00925E93"/>
    <w:rsid w:val="009312D8"/>
    <w:rsid w:val="00931ECC"/>
    <w:rsid w:val="00932EFE"/>
    <w:rsid w:val="00934930"/>
    <w:rsid w:val="009353D7"/>
    <w:rsid w:val="00935C48"/>
    <w:rsid w:val="00937157"/>
    <w:rsid w:val="00937666"/>
    <w:rsid w:val="009377C2"/>
    <w:rsid w:val="00937DCF"/>
    <w:rsid w:val="00940BAF"/>
    <w:rsid w:val="009416A9"/>
    <w:rsid w:val="009424E4"/>
    <w:rsid w:val="009439E8"/>
    <w:rsid w:val="00943AFD"/>
    <w:rsid w:val="00946E7F"/>
    <w:rsid w:val="0094717C"/>
    <w:rsid w:val="009510CF"/>
    <w:rsid w:val="009512D8"/>
    <w:rsid w:val="009513AD"/>
    <w:rsid w:val="0095204C"/>
    <w:rsid w:val="00956247"/>
    <w:rsid w:val="00956510"/>
    <w:rsid w:val="009619B3"/>
    <w:rsid w:val="00962725"/>
    <w:rsid w:val="00962CD1"/>
    <w:rsid w:val="009632B7"/>
    <w:rsid w:val="00963E24"/>
    <w:rsid w:val="00963EEC"/>
    <w:rsid w:val="00964F85"/>
    <w:rsid w:val="00965341"/>
    <w:rsid w:val="00965544"/>
    <w:rsid w:val="00966F9F"/>
    <w:rsid w:val="00970D21"/>
    <w:rsid w:val="00971D67"/>
    <w:rsid w:val="00972371"/>
    <w:rsid w:val="00972554"/>
    <w:rsid w:val="00973A6D"/>
    <w:rsid w:val="00974951"/>
    <w:rsid w:val="00976947"/>
    <w:rsid w:val="00976D0F"/>
    <w:rsid w:val="0097716C"/>
    <w:rsid w:val="00980277"/>
    <w:rsid w:val="00980292"/>
    <w:rsid w:val="00980F07"/>
    <w:rsid w:val="009811DA"/>
    <w:rsid w:val="0098144E"/>
    <w:rsid w:val="0098248B"/>
    <w:rsid w:val="00982DEE"/>
    <w:rsid w:val="00982EC8"/>
    <w:rsid w:val="009855F3"/>
    <w:rsid w:val="00985634"/>
    <w:rsid w:val="00985783"/>
    <w:rsid w:val="009877B2"/>
    <w:rsid w:val="009918D9"/>
    <w:rsid w:val="0099241F"/>
    <w:rsid w:val="009932E5"/>
    <w:rsid w:val="00994408"/>
    <w:rsid w:val="00994A9C"/>
    <w:rsid w:val="0099530D"/>
    <w:rsid w:val="0099533C"/>
    <w:rsid w:val="0099786C"/>
    <w:rsid w:val="00997EBC"/>
    <w:rsid w:val="009A03A0"/>
    <w:rsid w:val="009A0CC9"/>
    <w:rsid w:val="009A0E4F"/>
    <w:rsid w:val="009A2B0D"/>
    <w:rsid w:val="009A4070"/>
    <w:rsid w:val="009A41D0"/>
    <w:rsid w:val="009A7777"/>
    <w:rsid w:val="009A7939"/>
    <w:rsid w:val="009B0683"/>
    <w:rsid w:val="009B1D8D"/>
    <w:rsid w:val="009B2F88"/>
    <w:rsid w:val="009B37D3"/>
    <w:rsid w:val="009B3D00"/>
    <w:rsid w:val="009B4539"/>
    <w:rsid w:val="009B475A"/>
    <w:rsid w:val="009B4CA4"/>
    <w:rsid w:val="009B5B0F"/>
    <w:rsid w:val="009B5EEE"/>
    <w:rsid w:val="009B6EC2"/>
    <w:rsid w:val="009C1481"/>
    <w:rsid w:val="009C198D"/>
    <w:rsid w:val="009C1AD3"/>
    <w:rsid w:val="009C3DC1"/>
    <w:rsid w:val="009C7CE2"/>
    <w:rsid w:val="009D029A"/>
    <w:rsid w:val="009D3101"/>
    <w:rsid w:val="009D3C3F"/>
    <w:rsid w:val="009D4089"/>
    <w:rsid w:val="009D7D65"/>
    <w:rsid w:val="009E0818"/>
    <w:rsid w:val="009E0D55"/>
    <w:rsid w:val="009E1470"/>
    <w:rsid w:val="009E22D3"/>
    <w:rsid w:val="009E2833"/>
    <w:rsid w:val="009E2923"/>
    <w:rsid w:val="009E5B52"/>
    <w:rsid w:val="009E6762"/>
    <w:rsid w:val="009E70BB"/>
    <w:rsid w:val="009E778A"/>
    <w:rsid w:val="009F02AC"/>
    <w:rsid w:val="009F075E"/>
    <w:rsid w:val="009F097B"/>
    <w:rsid w:val="009F1101"/>
    <w:rsid w:val="009F15D4"/>
    <w:rsid w:val="009F1CAC"/>
    <w:rsid w:val="009F371D"/>
    <w:rsid w:val="009F761C"/>
    <w:rsid w:val="009F7822"/>
    <w:rsid w:val="009F7870"/>
    <w:rsid w:val="00A01284"/>
    <w:rsid w:val="00A01FF7"/>
    <w:rsid w:val="00A02FA4"/>
    <w:rsid w:val="00A037C2"/>
    <w:rsid w:val="00A0419B"/>
    <w:rsid w:val="00A04516"/>
    <w:rsid w:val="00A04BFD"/>
    <w:rsid w:val="00A053D9"/>
    <w:rsid w:val="00A057AD"/>
    <w:rsid w:val="00A06E4C"/>
    <w:rsid w:val="00A06E8A"/>
    <w:rsid w:val="00A10AED"/>
    <w:rsid w:val="00A10EFF"/>
    <w:rsid w:val="00A11D4C"/>
    <w:rsid w:val="00A12255"/>
    <w:rsid w:val="00A14DA5"/>
    <w:rsid w:val="00A15C0F"/>
    <w:rsid w:val="00A16D8D"/>
    <w:rsid w:val="00A20AE5"/>
    <w:rsid w:val="00A20C2B"/>
    <w:rsid w:val="00A20C6F"/>
    <w:rsid w:val="00A21173"/>
    <w:rsid w:val="00A212DD"/>
    <w:rsid w:val="00A22573"/>
    <w:rsid w:val="00A227DD"/>
    <w:rsid w:val="00A22D99"/>
    <w:rsid w:val="00A250C7"/>
    <w:rsid w:val="00A267EE"/>
    <w:rsid w:val="00A26E5C"/>
    <w:rsid w:val="00A30779"/>
    <w:rsid w:val="00A30D35"/>
    <w:rsid w:val="00A3275F"/>
    <w:rsid w:val="00A36597"/>
    <w:rsid w:val="00A37185"/>
    <w:rsid w:val="00A37896"/>
    <w:rsid w:val="00A405BC"/>
    <w:rsid w:val="00A41734"/>
    <w:rsid w:val="00A417C1"/>
    <w:rsid w:val="00A42A8C"/>
    <w:rsid w:val="00A42D69"/>
    <w:rsid w:val="00A43651"/>
    <w:rsid w:val="00A43B8C"/>
    <w:rsid w:val="00A44F36"/>
    <w:rsid w:val="00A45068"/>
    <w:rsid w:val="00A4736F"/>
    <w:rsid w:val="00A474B4"/>
    <w:rsid w:val="00A47EC5"/>
    <w:rsid w:val="00A502D0"/>
    <w:rsid w:val="00A512BA"/>
    <w:rsid w:val="00A515F9"/>
    <w:rsid w:val="00A530FE"/>
    <w:rsid w:val="00A54561"/>
    <w:rsid w:val="00A54C39"/>
    <w:rsid w:val="00A55356"/>
    <w:rsid w:val="00A557EF"/>
    <w:rsid w:val="00A57C3A"/>
    <w:rsid w:val="00A61302"/>
    <w:rsid w:val="00A615E5"/>
    <w:rsid w:val="00A63CEC"/>
    <w:rsid w:val="00A647B3"/>
    <w:rsid w:val="00A64BF1"/>
    <w:rsid w:val="00A64ECD"/>
    <w:rsid w:val="00A650C0"/>
    <w:rsid w:val="00A65607"/>
    <w:rsid w:val="00A66A47"/>
    <w:rsid w:val="00A66A81"/>
    <w:rsid w:val="00A67715"/>
    <w:rsid w:val="00A70C7C"/>
    <w:rsid w:val="00A70EAF"/>
    <w:rsid w:val="00A718FE"/>
    <w:rsid w:val="00A735A9"/>
    <w:rsid w:val="00A753C8"/>
    <w:rsid w:val="00A7655A"/>
    <w:rsid w:val="00A77A5E"/>
    <w:rsid w:val="00A81903"/>
    <w:rsid w:val="00A82284"/>
    <w:rsid w:val="00A83583"/>
    <w:rsid w:val="00A84948"/>
    <w:rsid w:val="00A856D7"/>
    <w:rsid w:val="00A85A00"/>
    <w:rsid w:val="00A85F21"/>
    <w:rsid w:val="00A86DAD"/>
    <w:rsid w:val="00A91312"/>
    <w:rsid w:val="00A91D1B"/>
    <w:rsid w:val="00A92432"/>
    <w:rsid w:val="00A932A7"/>
    <w:rsid w:val="00A9499A"/>
    <w:rsid w:val="00A94D5C"/>
    <w:rsid w:val="00A95C59"/>
    <w:rsid w:val="00A95D58"/>
    <w:rsid w:val="00A97BDE"/>
    <w:rsid w:val="00AA02D8"/>
    <w:rsid w:val="00AA0667"/>
    <w:rsid w:val="00AA2FD2"/>
    <w:rsid w:val="00AA3BD8"/>
    <w:rsid w:val="00AA3F06"/>
    <w:rsid w:val="00AA6815"/>
    <w:rsid w:val="00AA6D8F"/>
    <w:rsid w:val="00AA71A9"/>
    <w:rsid w:val="00AA753A"/>
    <w:rsid w:val="00AA7A9C"/>
    <w:rsid w:val="00AB180E"/>
    <w:rsid w:val="00AB36FF"/>
    <w:rsid w:val="00AB6E54"/>
    <w:rsid w:val="00AB71E5"/>
    <w:rsid w:val="00AC0331"/>
    <w:rsid w:val="00AC0435"/>
    <w:rsid w:val="00AC15D8"/>
    <w:rsid w:val="00AC230D"/>
    <w:rsid w:val="00AC789F"/>
    <w:rsid w:val="00AC7A08"/>
    <w:rsid w:val="00AC7E77"/>
    <w:rsid w:val="00AD087E"/>
    <w:rsid w:val="00AD1BFA"/>
    <w:rsid w:val="00AD438D"/>
    <w:rsid w:val="00AD4B59"/>
    <w:rsid w:val="00AD55FE"/>
    <w:rsid w:val="00AD5C34"/>
    <w:rsid w:val="00AD6764"/>
    <w:rsid w:val="00AE1693"/>
    <w:rsid w:val="00AE1A5E"/>
    <w:rsid w:val="00AE255E"/>
    <w:rsid w:val="00AE2651"/>
    <w:rsid w:val="00AE467B"/>
    <w:rsid w:val="00AE48D6"/>
    <w:rsid w:val="00AE4DE4"/>
    <w:rsid w:val="00AE6876"/>
    <w:rsid w:val="00AF0674"/>
    <w:rsid w:val="00AF1556"/>
    <w:rsid w:val="00AF1CB9"/>
    <w:rsid w:val="00AF3185"/>
    <w:rsid w:val="00AF60D6"/>
    <w:rsid w:val="00AF77BC"/>
    <w:rsid w:val="00B004DF"/>
    <w:rsid w:val="00B00AB9"/>
    <w:rsid w:val="00B01064"/>
    <w:rsid w:val="00B012EF"/>
    <w:rsid w:val="00B025E5"/>
    <w:rsid w:val="00B05E7C"/>
    <w:rsid w:val="00B066FF"/>
    <w:rsid w:val="00B0785B"/>
    <w:rsid w:val="00B1094A"/>
    <w:rsid w:val="00B11CFF"/>
    <w:rsid w:val="00B1211C"/>
    <w:rsid w:val="00B131F8"/>
    <w:rsid w:val="00B13F49"/>
    <w:rsid w:val="00B14E4D"/>
    <w:rsid w:val="00B172C6"/>
    <w:rsid w:val="00B17DF1"/>
    <w:rsid w:val="00B17EBB"/>
    <w:rsid w:val="00B20978"/>
    <w:rsid w:val="00B21059"/>
    <w:rsid w:val="00B215BE"/>
    <w:rsid w:val="00B217F5"/>
    <w:rsid w:val="00B21A9C"/>
    <w:rsid w:val="00B22760"/>
    <w:rsid w:val="00B27463"/>
    <w:rsid w:val="00B33176"/>
    <w:rsid w:val="00B3384C"/>
    <w:rsid w:val="00B34F02"/>
    <w:rsid w:val="00B355A4"/>
    <w:rsid w:val="00B35BFF"/>
    <w:rsid w:val="00B375EE"/>
    <w:rsid w:val="00B37AB8"/>
    <w:rsid w:val="00B43DF2"/>
    <w:rsid w:val="00B44334"/>
    <w:rsid w:val="00B455CE"/>
    <w:rsid w:val="00B46854"/>
    <w:rsid w:val="00B47A10"/>
    <w:rsid w:val="00B5315C"/>
    <w:rsid w:val="00B538BD"/>
    <w:rsid w:val="00B5557D"/>
    <w:rsid w:val="00B559F2"/>
    <w:rsid w:val="00B614B5"/>
    <w:rsid w:val="00B619BC"/>
    <w:rsid w:val="00B62204"/>
    <w:rsid w:val="00B632A5"/>
    <w:rsid w:val="00B6347C"/>
    <w:rsid w:val="00B65C03"/>
    <w:rsid w:val="00B668F6"/>
    <w:rsid w:val="00B670F2"/>
    <w:rsid w:val="00B674E7"/>
    <w:rsid w:val="00B6779F"/>
    <w:rsid w:val="00B7085D"/>
    <w:rsid w:val="00B71106"/>
    <w:rsid w:val="00B7125E"/>
    <w:rsid w:val="00B71D66"/>
    <w:rsid w:val="00B72BA2"/>
    <w:rsid w:val="00B768A8"/>
    <w:rsid w:val="00B76E4F"/>
    <w:rsid w:val="00B77843"/>
    <w:rsid w:val="00B77954"/>
    <w:rsid w:val="00B801AF"/>
    <w:rsid w:val="00B80894"/>
    <w:rsid w:val="00B81436"/>
    <w:rsid w:val="00B81623"/>
    <w:rsid w:val="00B81D12"/>
    <w:rsid w:val="00B824C9"/>
    <w:rsid w:val="00B85FC8"/>
    <w:rsid w:val="00B86641"/>
    <w:rsid w:val="00B866E7"/>
    <w:rsid w:val="00B8686F"/>
    <w:rsid w:val="00B8751B"/>
    <w:rsid w:val="00B87F71"/>
    <w:rsid w:val="00B9099A"/>
    <w:rsid w:val="00B91566"/>
    <w:rsid w:val="00B9211D"/>
    <w:rsid w:val="00B93C47"/>
    <w:rsid w:val="00B93FD4"/>
    <w:rsid w:val="00B959F2"/>
    <w:rsid w:val="00B96A92"/>
    <w:rsid w:val="00BA0702"/>
    <w:rsid w:val="00BA076E"/>
    <w:rsid w:val="00BA289D"/>
    <w:rsid w:val="00BA3394"/>
    <w:rsid w:val="00BA53FD"/>
    <w:rsid w:val="00BA56F3"/>
    <w:rsid w:val="00BA7B32"/>
    <w:rsid w:val="00BA7B96"/>
    <w:rsid w:val="00BA7CE2"/>
    <w:rsid w:val="00BB092D"/>
    <w:rsid w:val="00BB1BF8"/>
    <w:rsid w:val="00BB219A"/>
    <w:rsid w:val="00BB30EF"/>
    <w:rsid w:val="00BB434D"/>
    <w:rsid w:val="00BB435A"/>
    <w:rsid w:val="00BB4562"/>
    <w:rsid w:val="00BB5E30"/>
    <w:rsid w:val="00BC04DD"/>
    <w:rsid w:val="00BC0A1D"/>
    <w:rsid w:val="00BC1C3F"/>
    <w:rsid w:val="00BC1D18"/>
    <w:rsid w:val="00BC23F5"/>
    <w:rsid w:val="00BC2F2A"/>
    <w:rsid w:val="00BC384F"/>
    <w:rsid w:val="00BC4A13"/>
    <w:rsid w:val="00BC7330"/>
    <w:rsid w:val="00BC7AF5"/>
    <w:rsid w:val="00BC7CA2"/>
    <w:rsid w:val="00BD099A"/>
    <w:rsid w:val="00BD2380"/>
    <w:rsid w:val="00BD3446"/>
    <w:rsid w:val="00BD4337"/>
    <w:rsid w:val="00BD4B0F"/>
    <w:rsid w:val="00BD5EAD"/>
    <w:rsid w:val="00BD6594"/>
    <w:rsid w:val="00BD6941"/>
    <w:rsid w:val="00BD7129"/>
    <w:rsid w:val="00BD7306"/>
    <w:rsid w:val="00BD77B4"/>
    <w:rsid w:val="00BE175F"/>
    <w:rsid w:val="00BE18AF"/>
    <w:rsid w:val="00BE1B1D"/>
    <w:rsid w:val="00BE2279"/>
    <w:rsid w:val="00BE2E6C"/>
    <w:rsid w:val="00BE347B"/>
    <w:rsid w:val="00BE7577"/>
    <w:rsid w:val="00BF2E4F"/>
    <w:rsid w:val="00BF3827"/>
    <w:rsid w:val="00BF47FF"/>
    <w:rsid w:val="00BF7282"/>
    <w:rsid w:val="00BF7316"/>
    <w:rsid w:val="00BF7878"/>
    <w:rsid w:val="00C005FD"/>
    <w:rsid w:val="00C012B4"/>
    <w:rsid w:val="00C01556"/>
    <w:rsid w:val="00C0161F"/>
    <w:rsid w:val="00C01C42"/>
    <w:rsid w:val="00C01EBA"/>
    <w:rsid w:val="00C02D68"/>
    <w:rsid w:val="00C0467B"/>
    <w:rsid w:val="00C06205"/>
    <w:rsid w:val="00C07B69"/>
    <w:rsid w:val="00C132CE"/>
    <w:rsid w:val="00C13339"/>
    <w:rsid w:val="00C13E15"/>
    <w:rsid w:val="00C14DFF"/>
    <w:rsid w:val="00C14EF4"/>
    <w:rsid w:val="00C152C0"/>
    <w:rsid w:val="00C1578C"/>
    <w:rsid w:val="00C163A7"/>
    <w:rsid w:val="00C1742A"/>
    <w:rsid w:val="00C17CEA"/>
    <w:rsid w:val="00C20D95"/>
    <w:rsid w:val="00C21A6D"/>
    <w:rsid w:val="00C21C1D"/>
    <w:rsid w:val="00C21D34"/>
    <w:rsid w:val="00C22D50"/>
    <w:rsid w:val="00C23C7F"/>
    <w:rsid w:val="00C23E10"/>
    <w:rsid w:val="00C2468E"/>
    <w:rsid w:val="00C24856"/>
    <w:rsid w:val="00C25BC8"/>
    <w:rsid w:val="00C26607"/>
    <w:rsid w:val="00C26825"/>
    <w:rsid w:val="00C30717"/>
    <w:rsid w:val="00C308C5"/>
    <w:rsid w:val="00C310FA"/>
    <w:rsid w:val="00C31390"/>
    <w:rsid w:val="00C31491"/>
    <w:rsid w:val="00C31A03"/>
    <w:rsid w:val="00C32A51"/>
    <w:rsid w:val="00C33808"/>
    <w:rsid w:val="00C348B5"/>
    <w:rsid w:val="00C349CF"/>
    <w:rsid w:val="00C350FC"/>
    <w:rsid w:val="00C36C4D"/>
    <w:rsid w:val="00C377C2"/>
    <w:rsid w:val="00C46F85"/>
    <w:rsid w:val="00C47250"/>
    <w:rsid w:val="00C473CB"/>
    <w:rsid w:val="00C47EEA"/>
    <w:rsid w:val="00C533E9"/>
    <w:rsid w:val="00C576F8"/>
    <w:rsid w:val="00C61D31"/>
    <w:rsid w:val="00C6219F"/>
    <w:rsid w:val="00C6417C"/>
    <w:rsid w:val="00C64260"/>
    <w:rsid w:val="00C647FC"/>
    <w:rsid w:val="00C6550B"/>
    <w:rsid w:val="00C65747"/>
    <w:rsid w:val="00C65CCD"/>
    <w:rsid w:val="00C6646A"/>
    <w:rsid w:val="00C71421"/>
    <w:rsid w:val="00C71BED"/>
    <w:rsid w:val="00C71DF6"/>
    <w:rsid w:val="00C72552"/>
    <w:rsid w:val="00C72C6D"/>
    <w:rsid w:val="00C73050"/>
    <w:rsid w:val="00C735A4"/>
    <w:rsid w:val="00C73B6E"/>
    <w:rsid w:val="00C75DA5"/>
    <w:rsid w:val="00C7616E"/>
    <w:rsid w:val="00C80101"/>
    <w:rsid w:val="00C81A59"/>
    <w:rsid w:val="00C82CF8"/>
    <w:rsid w:val="00C83217"/>
    <w:rsid w:val="00C86104"/>
    <w:rsid w:val="00C862EB"/>
    <w:rsid w:val="00C87513"/>
    <w:rsid w:val="00C90421"/>
    <w:rsid w:val="00C91449"/>
    <w:rsid w:val="00C919CC"/>
    <w:rsid w:val="00C922BF"/>
    <w:rsid w:val="00C93E09"/>
    <w:rsid w:val="00C94825"/>
    <w:rsid w:val="00C96E84"/>
    <w:rsid w:val="00C9795B"/>
    <w:rsid w:val="00CA05C2"/>
    <w:rsid w:val="00CA24AB"/>
    <w:rsid w:val="00CA2E81"/>
    <w:rsid w:val="00CA2EDF"/>
    <w:rsid w:val="00CA3A41"/>
    <w:rsid w:val="00CA678B"/>
    <w:rsid w:val="00CB3430"/>
    <w:rsid w:val="00CB3B47"/>
    <w:rsid w:val="00CB4B56"/>
    <w:rsid w:val="00CB5D13"/>
    <w:rsid w:val="00CB6358"/>
    <w:rsid w:val="00CB7B41"/>
    <w:rsid w:val="00CB7CFE"/>
    <w:rsid w:val="00CC148B"/>
    <w:rsid w:val="00CC2525"/>
    <w:rsid w:val="00CC4B17"/>
    <w:rsid w:val="00CC4F36"/>
    <w:rsid w:val="00CC5DBF"/>
    <w:rsid w:val="00CC633B"/>
    <w:rsid w:val="00CC7A90"/>
    <w:rsid w:val="00CD0CF6"/>
    <w:rsid w:val="00CD0F15"/>
    <w:rsid w:val="00CD21BA"/>
    <w:rsid w:val="00CD2DEB"/>
    <w:rsid w:val="00CD41C7"/>
    <w:rsid w:val="00CD56F7"/>
    <w:rsid w:val="00CD6DAC"/>
    <w:rsid w:val="00CE075F"/>
    <w:rsid w:val="00CE153B"/>
    <w:rsid w:val="00CE341B"/>
    <w:rsid w:val="00CE47A3"/>
    <w:rsid w:val="00CE48C2"/>
    <w:rsid w:val="00CE4DD4"/>
    <w:rsid w:val="00CE554E"/>
    <w:rsid w:val="00CE633A"/>
    <w:rsid w:val="00CE6678"/>
    <w:rsid w:val="00CE694F"/>
    <w:rsid w:val="00CE7148"/>
    <w:rsid w:val="00CE7B44"/>
    <w:rsid w:val="00CE7C75"/>
    <w:rsid w:val="00CF0CD0"/>
    <w:rsid w:val="00CF1D6E"/>
    <w:rsid w:val="00CF3159"/>
    <w:rsid w:val="00CF3CD6"/>
    <w:rsid w:val="00CF48FD"/>
    <w:rsid w:val="00CF4C34"/>
    <w:rsid w:val="00CF5068"/>
    <w:rsid w:val="00CF51D6"/>
    <w:rsid w:val="00CF5AB5"/>
    <w:rsid w:val="00CF77FB"/>
    <w:rsid w:val="00D00604"/>
    <w:rsid w:val="00D019FD"/>
    <w:rsid w:val="00D05772"/>
    <w:rsid w:val="00D05D6D"/>
    <w:rsid w:val="00D05DB9"/>
    <w:rsid w:val="00D06650"/>
    <w:rsid w:val="00D06653"/>
    <w:rsid w:val="00D1022C"/>
    <w:rsid w:val="00D1052B"/>
    <w:rsid w:val="00D11B57"/>
    <w:rsid w:val="00D12C04"/>
    <w:rsid w:val="00D13962"/>
    <w:rsid w:val="00D13B73"/>
    <w:rsid w:val="00D14CC1"/>
    <w:rsid w:val="00D157CC"/>
    <w:rsid w:val="00D17626"/>
    <w:rsid w:val="00D22FB9"/>
    <w:rsid w:val="00D23E9D"/>
    <w:rsid w:val="00D266D0"/>
    <w:rsid w:val="00D26DBF"/>
    <w:rsid w:val="00D3316D"/>
    <w:rsid w:val="00D33A0C"/>
    <w:rsid w:val="00D34443"/>
    <w:rsid w:val="00D36ACF"/>
    <w:rsid w:val="00D3748B"/>
    <w:rsid w:val="00D37982"/>
    <w:rsid w:val="00D37F38"/>
    <w:rsid w:val="00D432CE"/>
    <w:rsid w:val="00D43CCE"/>
    <w:rsid w:val="00D45404"/>
    <w:rsid w:val="00D45E6A"/>
    <w:rsid w:val="00D460FC"/>
    <w:rsid w:val="00D461D3"/>
    <w:rsid w:val="00D46E31"/>
    <w:rsid w:val="00D5042E"/>
    <w:rsid w:val="00D506C4"/>
    <w:rsid w:val="00D5112F"/>
    <w:rsid w:val="00D512AF"/>
    <w:rsid w:val="00D537AA"/>
    <w:rsid w:val="00D53C2A"/>
    <w:rsid w:val="00D54028"/>
    <w:rsid w:val="00D55363"/>
    <w:rsid w:val="00D55C77"/>
    <w:rsid w:val="00D57E11"/>
    <w:rsid w:val="00D60107"/>
    <w:rsid w:val="00D608F2"/>
    <w:rsid w:val="00D60E91"/>
    <w:rsid w:val="00D623D0"/>
    <w:rsid w:val="00D63982"/>
    <w:rsid w:val="00D63D70"/>
    <w:rsid w:val="00D65240"/>
    <w:rsid w:val="00D66A31"/>
    <w:rsid w:val="00D6732C"/>
    <w:rsid w:val="00D72003"/>
    <w:rsid w:val="00D7402E"/>
    <w:rsid w:val="00D74DA6"/>
    <w:rsid w:val="00D7592C"/>
    <w:rsid w:val="00D76E26"/>
    <w:rsid w:val="00D77893"/>
    <w:rsid w:val="00D80A35"/>
    <w:rsid w:val="00D811EF"/>
    <w:rsid w:val="00D82554"/>
    <w:rsid w:val="00D8470E"/>
    <w:rsid w:val="00D85A1E"/>
    <w:rsid w:val="00D85A3A"/>
    <w:rsid w:val="00D86DCC"/>
    <w:rsid w:val="00D87100"/>
    <w:rsid w:val="00D87B74"/>
    <w:rsid w:val="00D91B4B"/>
    <w:rsid w:val="00D93089"/>
    <w:rsid w:val="00D939E5"/>
    <w:rsid w:val="00D93EFC"/>
    <w:rsid w:val="00D9472B"/>
    <w:rsid w:val="00D94768"/>
    <w:rsid w:val="00D94986"/>
    <w:rsid w:val="00D95379"/>
    <w:rsid w:val="00D96683"/>
    <w:rsid w:val="00D97D04"/>
    <w:rsid w:val="00DA0854"/>
    <w:rsid w:val="00DA1C57"/>
    <w:rsid w:val="00DA20AB"/>
    <w:rsid w:val="00DA2F87"/>
    <w:rsid w:val="00DA34D3"/>
    <w:rsid w:val="00DA3BE2"/>
    <w:rsid w:val="00DA5F1C"/>
    <w:rsid w:val="00DA7A24"/>
    <w:rsid w:val="00DB2EA3"/>
    <w:rsid w:val="00DB3385"/>
    <w:rsid w:val="00DB5C41"/>
    <w:rsid w:val="00DB7446"/>
    <w:rsid w:val="00DC225E"/>
    <w:rsid w:val="00DC2E40"/>
    <w:rsid w:val="00DC4DD8"/>
    <w:rsid w:val="00DC5825"/>
    <w:rsid w:val="00DC5B45"/>
    <w:rsid w:val="00DC5C33"/>
    <w:rsid w:val="00DC6203"/>
    <w:rsid w:val="00DC7370"/>
    <w:rsid w:val="00DD044D"/>
    <w:rsid w:val="00DD2324"/>
    <w:rsid w:val="00DD2A6E"/>
    <w:rsid w:val="00DD35E0"/>
    <w:rsid w:val="00DD612B"/>
    <w:rsid w:val="00DE078B"/>
    <w:rsid w:val="00DE12CF"/>
    <w:rsid w:val="00DE3883"/>
    <w:rsid w:val="00DE38F3"/>
    <w:rsid w:val="00DE4475"/>
    <w:rsid w:val="00DE59D8"/>
    <w:rsid w:val="00DE6708"/>
    <w:rsid w:val="00DE7376"/>
    <w:rsid w:val="00DE79BB"/>
    <w:rsid w:val="00DF0640"/>
    <w:rsid w:val="00DF09B3"/>
    <w:rsid w:val="00DF0B9A"/>
    <w:rsid w:val="00DF1558"/>
    <w:rsid w:val="00DF19A4"/>
    <w:rsid w:val="00DF259B"/>
    <w:rsid w:val="00DF374F"/>
    <w:rsid w:val="00DF466E"/>
    <w:rsid w:val="00DF4A91"/>
    <w:rsid w:val="00DF587E"/>
    <w:rsid w:val="00DF5B6E"/>
    <w:rsid w:val="00DF6685"/>
    <w:rsid w:val="00DF71CF"/>
    <w:rsid w:val="00E036B4"/>
    <w:rsid w:val="00E04AAC"/>
    <w:rsid w:val="00E0790B"/>
    <w:rsid w:val="00E079BA"/>
    <w:rsid w:val="00E10052"/>
    <w:rsid w:val="00E10299"/>
    <w:rsid w:val="00E13B00"/>
    <w:rsid w:val="00E15A05"/>
    <w:rsid w:val="00E15B49"/>
    <w:rsid w:val="00E166D2"/>
    <w:rsid w:val="00E1721C"/>
    <w:rsid w:val="00E1744A"/>
    <w:rsid w:val="00E178CF"/>
    <w:rsid w:val="00E2126D"/>
    <w:rsid w:val="00E23511"/>
    <w:rsid w:val="00E2422D"/>
    <w:rsid w:val="00E2450D"/>
    <w:rsid w:val="00E24C3A"/>
    <w:rsid w:val="00E24E89"/>
    <w:rsid w:val="00E317EC"/>
    <w:rsid w:val="00E32B9A"/>
    <w:rsid w:val="00E34741"/>
    <w:rsid w:val="00E35B75"/>
    <w:rsid w:val="00E36063"/>
    <w:rsid w:val="00E4028E"/>
    <w:rsid w:val="00E4193F"/>
    <w:rsid w:val="00E4289E"/>
    <w:rsid w:val="00E43482"/>
    <w:rsid w:val="00E43A61"/>
    <w:rsid w:val="00E44A71"/>
    <w:rsid w:val="00E44AB3"/>
    <w:rsid w:val="00E4535C"/>
    <w:rsid w:val="00E501F5"/>
    <w:rsid w:val="00E502C9"/>
    <w:rsid w:val="00E50E3D"/>
    <w:rsid w:val="00E52222"/>
    <w:rsid w:val="00E52443"/>
    <w:rsid w:val="00E53EC5"/>
    <w:rsid w:val="00E541C9"/>
    <w:rsid w:val="00E56005"/>
    <w:rsid w:val="00E5600A"/>
    <w:rsid w:val="00E566CE"/>
    <w:rsid w:val="00E6081F"/>
    <w:rsid w:val="00E614E8"/>
    <w:rsid w:val="00E62C6D"/>
    <w:rsid w:val="00E63408"/>
    <w:rsid w:val="00E639AF"/>
    <w:rsid w:val="00E63B81"/>
    <w:rsid w:val="00E64155"/>
    <w:rsid w:val="00E65931"/>
    <w:rsid w:val="00E671F9"/>
    <w:rsid w:val="00E718A2"/>
    <w:rsid w:val="00E72AE1"/>
    <w:rsid w:val="00E737E4"/>
    <w:rsid w:val="00E739B4"/>
    <w:rsid w:val="00E73B62"/>
    <w:rsid w:val="00E765BB"/>
    <w:rsid w:val="00E7695A"/>
    <w:rsid w:val="00E8232F"/>
    <w:rsid w:val="00E83760"/>
    <w:rsid w:val="00E84CC1"/>
    <w:rsid w:val="00E86726"/>
    <w:rsid w:val="00E8756F"/>
    <w:rsid w:val="00E87AE6"/>
    <w:rsid w:val="00E87C6B"/>
    <w:rsid w:val="00E90C3E"/>
    <w:rsid w:val="00E91C47"/>
    <w:rsid w:val="00E91EE2"/>
    <w:rsid w:val="00E946BB"/>
    <w:rsid w:val="00E94A4B"/>
    <w:rsid w:val="00E9594F"/>
    <w:rsid w:val="00E9605C"/>
    <w:rsid w:val="00E9793A"/>
    <w:rsid w:val="00EA0402"/>
    <w:rsid w:val="00EA1F04"/>
    <w:rsid w:val="00EA225F"/>
    <w:rsid w:val="00EA22EB"/>
    <w:rsid w:val="00EA2330"/>
    <w:rsid w:val="00EA2C73"/>
    <w:rsid w:val="00EA31FD"/>
    <w:rsid w:val="00EA5087"/>
    <w:rsid w:val="00EA623F"/>
    <w:rsid w:val="00EB0462"/>
    <w:rsid w:val="00EB0BA7"/>
    <w:rsid w:val="00EB0CBE"/>
    <w:rsid w:val="00EB1146"/>
    <w:rsid w:val="00EB2A09"/>
    <w:rsid w:val="00EB38C5"/>
    <w:rsid w:val="00EB4714"/>
    <w:rsid w:val="00EB4BCB"/>
    <w:rsid w:val="00EB506F"/>
    <w:rsid w:val="00EB532F"/>
    <w:rsid w:val="00EB6B54"/>
    <w:rsid w:val="00EB6F42"/>
    <w:rsid w:val="00EC0D21"/>
    <w:rsid w:val="00EC1170"/>
    <w:rsid w:val="00EC1E52"/>
    <w:rsid w:val="00EC2F25"/>
    <w:rsid w:val="00EC4D9E"/>
    <w:rsid w:val="00EC4E0E"/>
    <w:rsid w:val="00EC6595"/>
    <w:rsid w:val="00ED0981"/>
    <w:rsid w:val="00ED186D"/>
    <w:rsid w:val="00ED2D8B"/>
    <w:rsid w:val="00ED45C8"/>
    <w:rsid w:val="00ED5194"/>
    <w:rsid w:val="00EE0CAA"/>
    <w:rsid w:val="00EE20FF"/>
    <w:rsid w:val="00EE228F"/>
    <w:rsid w:val="00EE2362"/>
    <w:rsid w:val="00EE23BF"/>
    <w:rsid w:val="00EE3094"/>
    <w:rsid w:val="00EE389F"/>
    <w:rsid w:val="00EE4168"/>
    <w:rsid w:val="00EE4962"/>
    <w:rsid w:val="00EE525B"/>
    <w:rsid w:val="00EE66BE"/>
    <w:rsid w:val="00EF16F5"/>
    <w:rsid w:val="00EF29BB"/>
    <w:rsid w:val="00EF4C59"/>
    <w:rsid w:val="00EF4D22"/>
    <w:rsid w:val="00EF523C"/>
    <w:rsid w:val="00EF6246"/>
    <w:rsid w:val="00EF668F"/>
    <w:rsid w:val="00EF7FD6"/>
    <w:rsid w:val="00F001A2"/>
    <w:rsid w:val="00F019DC"/>
    <w:rsid w:val="00F02822"/>
    <w:rsid w:val="00F02DDF"/>
    <w:rsid w:val="00F032BA"/>
    <w:rsid w:val="00F03DC3"/>
    <w:rsid w:val="00F07CD9"/>
    <w:rsid w:val="00F1125A"/>
    <w:rsid w:val="00F1144A"/>
    <w:rsid w:val="00F114F6"/>
    <w:rsid w:val="00F11B71"/>
    <w:rsid w:val="00F12CF3"/>
    <w:rsid w:val="00F14C14"/>
    <w:rsid w:val="00F15789"/>
    <w:rsid w:val="00F16068"/>
    <w:rsid w:val="00F1606F"/>
    <w:rsid w:val="00F17008"/>
    <w:rsid w:val="00F17CC8"/>
    <w:rsid w:val="00F207D5"/>
    <w:rsid w:val="00F226A3"/>
    <w:rsid w:val="00F22987"/>
    <w:rsid w:val="00F229DB"/>
    <w:rsid w:val="00F22A2A"/>
    <w:rsid w:val="00F252A5"/>
    <w:rsid w:val="00F25550"/>
    <w:rsid w:val="00F271AD"/>
    <w:rsid w:val="00F27D31"/>
    <w:rsid w:val="00F27D3B"/>
    <w:rsid w:val="00F27D47"/>
    <w:rsid w:val="00F31555"/>
    <w:rsid w:val="00F320A6"/>
    <w:rsid w:val="00F3461C"/>
    <w:rsid w:val="00F34923"/>
    <w:rsid w:val="00F36330"/>
    <w:rsid w:val="00F37F00"/>
    <w:rsid w:val="00F400D9"/>
    <w:rsid w:val="00F41B6F"/>
    <w:rsid w:val="00F422BB"/>
    <w:rsid w:val="00F42379"/>
    <w:rsid w:val="00F4427F"/>
    <w:rsid w:val="00F453FA"/>
    <w:rsid w:val="00F46EAE"/>
    <w:rsid w:val="00F46EFB"/>
    <w:rsid w:val="00F50279"/>
    <w:rsid w:val="00F502C7"/>
    <w:rsid w:val="00F51FD2"/>
    <w:rsid w:val="00F5262D"/>
    <w:rsid w:val="00F53B36"/>
    <w:rsid w:val="00F543D4"/>
    <w:rsid w:val="00F54CA8"/>
    <w:rsid w:val="00F54E82"/>
    <w:rsid w:val="00F60AA2"/>
    <w:rsid w:val="00F61F8B"/>
    <w:rsid w:val="00F65312"/>
    <w:rsid w:val="00F6536C"/>
    <w:rsid w:val="00F657F4"/>
    <w:rsid w:val="00F66735"/>
    <w:rsid w:val="00F66A9B"/>
    <w:rsid w:val="00F70689"/>
    <w:rsid w:val="00F71113"/>
    <w:rsid w:val="00F714BE"/>
    <w:rsid w:val="00F71AB4"/>
    <w:rsid w:val="00F72441"/>
    <w:rsid w:val="00F7266E"/>
    <w:rsid w:val="00F72B79"/>
    <w:rsid w:val="00F7661B"/>
    <w:rsid w:val="00F779A7"/>
    <w:rsid w:val="00F80FD1"/>
    <w:rsid w:val="00F81192"/>
    <w:rsid w:val="00F811E1"/>
    <w:rsid w:val="00F8570B"/>
    <w:rsid w:val="00F858D5"/>
    <w:rsid w:val="00F86593"/>
    <w:rsid w:val="00F87BD7"/>
    <w:rsid w:val="00F90B22"/>
    <w:rsid w:val="00F91027"/>
    <w:rsid w:val="00F9217D"/>
    <w:rsid w:val="00F948D9"/>
    <w:rsid w:val="00F94919"/>
    <w:rsid w:val="00F95E66"/>
    <w:rsid w:val="00F963F7"/>
    <w:rsid w:val="00F96CEC"/>
    <w:rsid w:val="00FA40CC"/>
    <w:rsid w:val="00FA503F"/>
    <w:rsid w:val="00FA75ED"/>
    <w:rsid w:val="00FB0254"/>
    <w:rsid w:val="00FB2F82"/>
    <w:rsid w:val="00FB43F1"/>
    <w:rsid w:val="00FB47E6"/>
    <w:rsid w:val="00FB48E3"/>
    <w:rsid w:val="00FB5519"/>
    <w:rsid w:val="00FB6889"/>
    <w:rsid w:val="00FC0264"/>
    <w:rsid w:val="00FC0C68"/>
    <w:rsid w:val="00FC2410"/>
    <w:rsid w:val="00FC3F98"/>
    <w:rsid w:val="00FC4A9A"/>
    <w:rsid w:val="00FC5963"/>
    <w:rsid w:val="00FC5A48"/>
    <w:rsid w:val="00FC5C47"/>
    <w:rsid w:val="00FC6166"/>
    <w:rsid w:val="00FC6380"/>
    <w:rsid w:val="00FC69A8"/>
    <w:rsid w:val="00FC7A03"/>
    <w:rsid w:val="00FD0C53"/>
    <w:rsid w:val="00FD308D"/>
    <w:rsid w:val="00FD337A"/>
    <w:rsid w:val="00FD408A"/>
    <w:rsid w:val="00FD5F62"/>
    <w:rsid w:val="00FE1496"/>
    <w:rsid w:val="00FE1C12"/>
    <w:rsid w:val="00FE3180"/>
    <w:rsid w:val="00FE6588"/>
    <w:rsid w:val="00FF1E9F"/>
    <w:rsid w:val="00FF3495"/>
    <w:rsid w:val="00FF3797"/>
    <w:rsid w:val="00FF3C4C"/>
    <w:rsid w:val="00FF4639"/>
    <w:rsid w:val="00FF4B73"/>
    <w:rsid w:val="00FF5720"/>
    <w:rsid w:val="00FF72B1"/>
    <w:rsid w:val="00FF74CD"/>
    <w:rsid w:val="00FF77F3"/>
    <w:rsid w:val="00FF7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56AA1C"/>
  <w15:chartTrackingRefBased/>
  <w15:docId w15:val="{F276101A-F5D7-4327-80E6-4FE39014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E20"/>
    <w:pPr>
      <w:ind w:left="720"/>
      <w:contextualSpacing/>
    </w:pPr>
  </w:style>
  <w:style w:type="character" w:styleId="Hyperlink">
    <w:name w:val="Hyperlink"/>
    <w:basedOn w:val="DefaultParagraphFont"/>
    <w:uiPriority w:val="99"/>
    <w:unhideWhenUsed/>
    <w:rsid w:val="0010014B"/>
    <w:rPr>
      <w:color w:val="0563C1" w:themeColor="hyperlink"/>
      <w:u w:val="single"/>
    </w:rPr>
  </w:style>
  <w:style w:type="character" w:customStyle="1" w:styleId="UnresolvedMention1">
    <w:name w:val="Unresolved Mention1"/>
    <w:basedOn w:val="DefaultParagraphFont"/>
    <w:uiPriority w:val="99"/>
    <w:semiHidden/>
    <w:unhideWhenUsed/>
    <w:rsid w:val="0010014B"/>
    <w:rPr>
      <w:color w:val="605E5C"/>
      <w:shd w:val="clear" w:color="auto" w:fill="E1DFDD"/>
    </w:rPr>
  </w:style>
  <w:style w:type="paragraph" w:styleId="NormalWeb">
    <w:name w:val="Normal (Web)"/>
    <w:basedOn w:val="Normal"/>
    <w:uiPriority w:val="99"/>
    <w:semiHidden/>
    <w:unhideWhenUsed/>
    <w:rsid w:val="000E76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0E768C"/>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E768C"/>
    <w:rPr>
      <w:rFonts w:ascii="Arial" w:eastAsia="Times New Roman" w:hAnsi="Arial" w:cs="Arial"/>
      <w:vanish/>
      <w:kern w:val="0"/>
      <w:sz w:val="16"/>
      <w:szCs w:val="16"/>
      <w14:ligatures w14:val="none"/>
    </w:rPr>
  </w:style>
  <w:style w:type="paragraph" w:customStyle="1" w:styleId="Pa3">
    <w:name w:val="Pa3"/>
    <w:basedOn w:val="Normal"/>
    <w:next w:val="Normal"/>
    <w:uiPriority w:val="99"/>
    <w:rsid w:val="00B33176"/>
    <w:pPr>
      <w:autoSpaceDE w:val="0"/>
      <w:autoSpaceDN w:val="0"/>
      <w:adjustRightInd w:val="0"/>
      <w:spacing w:after="0" w:line="180" w:lineRule="atLeast"/>
    </w:pPr>
    <w:rPr>
      <w:rFonts w:ascii="Minion Pro" w:hAnsi="Minion Pro"/>
      <w:kern w:val="0"/>
      <w:sz w:val="24"/>
      <w:szCs w:val="24"/>
    </w:rPr>
  </w:style>
  <w:style w:type="character" w:styleId="UnresolvedMention">
    <w:name w:val="Unresolved Mention"/>
    <w:basedOn w:val="DefaultParagraphFont"/>
    <w:uiPriority w:val="99"/>
    <w:semiHidden/>
    <w:unhideWhenUsed/>
    <w:rsid w:val="00454927"/>
    <w:rPr>
      <w:color w:val="605E5C"/>
      <w:shd w:val="clear" w:color="auto" w:fill="E1DFDD"/>
    </w:rPr>
  </w:style>
  <w:style w:type="table" w:styleId="TableGrid">
    <w:name w:val="Table Grid"/>
    <w:basedOn w:val="TableNormal"/>
    <w:uiPriority w:val="39"/>
    <w:rsid w:val="005C1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126B"/>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C308C5"/>
    <w:rPr>
      <w:sz w:val="16"/>
      <w:szCs w:val="16"/>
    </w:rPr>
  </w:style>
  <w:style w:type="paragraph" w:styleId="CommentText">
    <w:name w:val="annotation text"/>
    <w:basedOn w:val="Normal"/>
    <w:link w:val="CommentTextChar"/>
    <w:uiPriority w:val="99"/>
    <w:unhideWhenUsed/>
    <w:rsid w:val="00C308C5"/>
    <w:pPr>
      <w:spacing w:line="240" w:lineRule="auto"/>
    </w:pPr>
    <w:rPr>
      <w:sz w:val="20"/>
      <w:szCs w:val="20"/>
    </w:rPr>
  </w:style>
  <w:style w:type="character" w:customStyle="1" w:styleId="CommentTextChar">
    <w:name w:val="Comment Text Char"/>
    <w:basedOn w:val="DefaultParagraphFont"/>
    <w:link w:val="CommentText"/>
    <w:uiPriority w:val="99"/>
    <w:rsid w:val="00C308C5"/>
    <w:rPr>
      <w:sz w:val="20"/>
      <w:szCs w:val="20"/>
    </w:rPr>
  </w:style>
  <w:style w:type="paragraph" w:styleId="CommentSubject">
    <w:name w:val="annotation subject"/>
    <w:basedOn w:val="CommentText"/>
    <w:next w:val="CommentText"/>
    <w:link w:val="CommentSubjectChar"/>
    <w:uiPriority w:val="99"/>
    <w:semiHidden/>
    <w:unhideWhenUsed/>
    <w:rsid w:val="00C308C5"/>
    <w:rPr>
      <w:b/>
      <w:bCs/>
    </w:rPr>
  </w:style>
  <w:style w:type="character" w:customStyle="1" w:styleId="CommentSubjectChar">
    <w:name w:val="Comment Subject Char"/>
    <w:basedOn w:val="CommentTextChar"/>
    <w:link w:val="CommentSubject"/>
    <w:uiPriority w:val="99"/>
    <w:semiHidden/>
    <w:rsid w:val="00C308C5"/>
    <w:rPr>
      <w:b/>
      <w:bCs/>
      <w:sz w:val="20"/>
      <w:szCs w:val="20"/>
    </w:rPr>
  </w:style>
  <w:style w:type="paragraph" w:customStyle="1" w:styleId="EndNoteBibliographyTitle">
    <w:name w:val="EndNote Bibliography Title"/>
    <w:basedOn w:val="Normal"/>
    <w:link w:val="EndNoteBibliographyTitleChar"/>
    <w:rsid w:val="007C0DD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C0DD4"/>
    <w:rPr>
      <w:rFonts w:ascii="Calibri" w:hAnsi="Calibri" w:cs="Calibri"/>
      <w:noProof/>
    </w:rPr>
  </w:style>
  <w:style w:type="paragraph" w:customStyle="1" w:styleId="EndNoteBibliography">
    <w:name w:val="EndNote Bibliography"/>
    <w:basedOn w:val="Normal"/>
    <w:link w:val="EndNoteBibliographyChar"/>
    <w:rsid w:val="007C0DD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C0DD4"/>
    <w:rPr>
      <w:rFonts w:ascii="Calibri" w:hAnsi="Calibri" w:cs="Calibri"/>
      <w:noProof/>
    </w:rPr>
  </w:style>
  <w:style w:type="paragraph" w:styleId="Header">
    <w:name w:val="header"/>
    <w:basedOn w:val="Normal"/>
    <w:link w:val="HeaderChar"/>
    <w:uiPriority w:val="99"/>
    <w:unhideWhenUsed/>
    <w:rsid w:val="00F54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3D4"/>
  </w:style>
  <w:style w:type="paragraph" w:styleId="Footer">
    <w:name w:val="footer"/>
    <w:basedOn w:val="Normal"/>
    <w:link w:val="FooterChar"/>
    <w:uiPriority w:val="99"/>
    <w:unhideWhenUsed/>
    <w:rsid w:val="00F54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3D4"/>
  </w:style>
  <w:style w:type="character" w:styleId="LineNumber">
    <w:name w:val="line number"/>
    <w:basedOn w:val="DefaultParagraphFont"/>
    <w:uiPriority w:val="99"/>
    <w:semiHidden/>
    <w:unhideWhenUsed/>
    <w:rsid w:val="001E5A0A"/>
  </w:style>
  <w:style w:type="character" w:styleId="FollowedHyperlink">
    <w:name w:val="FollowedHyperlink"/>
    <w:basedOn w:val="DefaultParagraphFont"/>
    <w:uiPriority w:val="99"/>
    <w:semiHidden/>
    <w:unhideWhenUsed/>
    <w:rsid w:val="005316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015">
      <w:bodyDiv w:val="1"/>
      <w:marLeft w:val="0"/>
      <w:marRight w:val="0"/>
      <w:marTop w:val="0"/>
      <w:marBottom w:val="0"/>
      <w:divBdr>
        <w:top w:val="none" w:sz="0" w:space="0" w:color="auto"/>
        <w:left w:val="none" w:sz="0" w:space="0" w:color="auto"/>
        <w:bottom w:val="none" w:sz="0" w:space="0" w:color="auto"/>
        <w:right w:val="none" w:sz="0" w:space="0" w:color="auto"/>
      </w:divBdr>
      <w:divsChild>
        <w:div w:id="1425809297">
          <w:marLeft w:val="0"/>
          <w:marRight w:val="0"/>
          <w:marTop w:val="0"/>
          <w:marBottom w:val="0"/>
          <w:divBdr>
            <w:top w:val="none" w:sz="0" w:space="0" w:color="auto"/>
            <w:left w:val="none" w:sz="0" w:space="0" w:color="auto"/>
            <w:bottom w:val="none" w:sz="0" w:space="0" w:color="auto"/>
            <w:right w:val="none" w:sz="0" w:space="0" w:color="auto"/>
          </w:divBdr>
          <w:divsChild>
            <w:div w:id="1060787712">
              <w:marLeft w:val="0"/>
              <w:marRight w:val="0"/>
              <w:marTop w:val="0"/>
              <w:marBottom w:val="0"/>
              <w:divBdr>
                <w:top w:val="none" w:sz="0" w:space="0" w:color="auto"/>
                <w:left w:val="none" w:sz="0" w:space="0" w:color="auto"/>
                <w:bottom w:val="none" w:sz="0" w:space="0" w:color="auto"/>
                <w:right w:val="none" w:sz="0" w:space="0" w:color="auto"/>
              </w:divBdr>
              <w:divsChild>
                <w:div w:id="784999752">
                  <w:marLeft w:val="0"/>
                  <w:marRight w:val="0"/>
                  <w:marTop w:val="0"/>
                  <w:marBottom w:val="0"/>
                  <w:divBdr>
                    <w:top w:val="none" w:sz="0" w:space="0" w:color="auto"/>
                    <w:left w:val="none" w:sz="0" w:space="0" w:color="auto"/>
                    <w:bottom w:val="none" w:sz="0" w:space="0" w:color="auto"/>
                    <w:right w:val="none" w:sz="0" w:space="0" w:color="auto"/>
                  </w:divBdr>
                  <w:divsChild>
                    <w:div w:id="1894194900">
                      <w:marLeft w:val="0"/>
                      <w:marRight w:val="0"/>
                      <w:marTop w:val="0"/>
                      <w:marBottom w:val="0"/>
                      <w:divBdr>
                        <w:top w:val="none" w:sz="0" w:space="0" w:color="auto"/>
                        <w:left w:val="none" w:sz="0" w:space="0" w:color="auto"/>
                        <w:bottom w:val="none" w:sz="0" w:space="0" w:color="auto"/>
                        <w:right w:val="none" w:sz="0" w:space="0" w:color="auto"/>
                      </w:divBdr>
                      <w:divsChild>
                        <w:div w:id="1406494914">
                          <w:marLeft w:val="0"/>
                          <w:marRight w:val="0"/>
                          <w:marTop w:val="0"/>
                          <w:marBottom w:val="0"/>
                          <w:divBdr>
                            <w:top w:val="none" w:sz="0" w:space="0" w:color="auto"/>
                            <w:left w:val="none" w:sz="0" w:space="0" w:color="auto"/>
                            <w:bottom w:val="none" w:sz="0" w:space="0" w:color="auto"/>
                            <w:right w:val="none" w:sz="0" w:space="0" w:color="auto"/>
                          </w:divBdr>
                          <w:divsChild>
                            <w:div w:id="302584188">
                              <w:marLeft w:val="0"/>
                              <w:marRight w:val="0"/>
                              <w:marTop w:val="0"/>
                              <w:marBottom w:val="0"/>
                              <w:divBdr>
                                <w:top w:val="none" w:sz="0" w:space="0" w:color="auto"/>
                                <w:left w:val="none" w:sz="0" w:space="0" w:color="auto"/>
                                <w:bottom w:val="none" w:sz="0" w:space="0" w:color="auto"/>
                                <w:right w:val="none" w:sz="0" w:space="0" w:color="auto"/>
                              </w:divBdr>
                              <w:divsChild>
                                <w:div w:id="1429348505">
                                  <w:marLeft w:val="0"/>
                                  <w:marRight w:val="0"/>
                                  <w:marTop w:val="0"/>
                                  <w:marBottom w:val="0"/>
                                  <w:divBdr>
                                    <w:top w:val="none" w:sz="0" w:space="0" w:color="auto"/>
                                    <w:left w:val="none" w:sz="0" w:space="0" w:color="auto"/>
                                    <w:bottom w:val="none" w:sz="0" w:space="0" w:color="auto"/>
                                    <w:right w:val="none" w:sz="0" w:space="0" w:color="auto"/>
                                  </w:divBdr>
                                  <w:divsChild>
                                    <w:div w:id="1711370203">
                                      <w:marLeft w:val="0"/>
                                      <w:marRight w:val="0"/>
                                      <w:marTop w:val="0"/>
                                      <w:marBottom w:val="0"/>
                                      <w:divBdr>
                                        <w:top w:val="none" w:sz="0" w:space="0" w:color="auto"/>
                                        <w:left w:val="none" w:sz="0" w:space="0" w:color="auto"/>
                                        <w:bottom w:val="none" w:sz="0" w:space="0" w:color="auto"/>
                                        <w:right w:val="none" w:sz="0" w:space="0" w:color="auto"/>
                                      </w:divBdr>
                                      <w:divsChild>
                                        <w:div w:id="995109660">
                                          <w:marLeft w:val="0"/>
                                          <w:marRight w:val="0"/>
                                          <w:marTop w:val="0"/>
                                          <w:marBottom w:val="0"/>
                                          <w:divBdr>
                                            <w:top w:val="none" w:sz="0" w:space="0" w:color="auto"/>
                                            <w:left w:val="none" w:sz="0" w:space="0" w:color="auto"/>
                                            <w:bottom w:val="none" w:sz="0" w:space="0" w:color="auto"/>
                                            <w:right w:val="none" w:sz="0" w:space="0" w:color="auto"/>
                                          </w:divBdr>
                                          <w:divsChild>
                                            <w:div w:id="327171071">
                                              <w:marLeft w:val="0"/>
                                              <w:marRight w:val="0"/>
                                              <w:marTop w:val="0"/>
                                              <w:marBottom w:val="0"/>
                                              <w:divBdr>
                                                <w:top w:val="none" w:sz="0" w:space="0" w:color="auto"/>
                                                <w:left w:val="none" w:sz="0" w:space="0" w:color="auto"/>
                                                <w:bottom w:val="none" w:sz="0" w:space="0" w:color="auto"/>
                                                <w:right w:val="none" w:sz="0" w:space="0" w:color="auto"/>
                                              </w:divBdr>
                                              <w:divsChild>
                                                <w:div w:id="333533227">
                                                  <w:marLeft w:val="0"/>
                                                  <w:marRight w:val="0"/>
                                                  <w:marTop w:val="0"/>
                                                  <w:marBottom w:val="0"/>
                                                  <w:divBdr>
                                                    <w:top w:val="none" w:sz="0" w:space="0" w:color="auto"/>
                                                    <w:left w:val="none" w:sz="0" w:space="0" w:color="auto"/>
                                                    <w:bottom w:val="none" w:sz="0" w:space="0" w:color="auto"/>
                                                    <w:right w:val="none" w:sz="0" w:space="0" w:color="auto"/>
                                                  </w:divBdr>
                                                  <w:divsChild>
                                                    <w:div w:id="1407415288">
                                                      <w:marLeft w:val="0"/>
                                                      <w:marRight w:val="0"/>
                                                      <w:marTop w:val="0"/>
                                                      <w:marBottom w:val="0"/>
                                                      <w:divBdr>
                                                        <w:top w:val="none" w:sz="0" w:space="0" w:color="auto"/>
                                                        <w:left w:val="none" w:sz="0" w:space="0" w:color="auto"/>
                                                        <w:bottom w:val="none" w:sz="0" w:space="0" w:color="auto"/>
                                                        <w:right w:val="none" w:sz="0" w:space="0" w:color="auto"/>
                                                      </w:divBdr>
                                                      <w:divsChild>
                                                        <w:div w:id="2926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0451">
      <w:bodyDiv w:val="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0"/>
          <w:divBdr>
            <w:top w:val="none" w:sz="0" w:space="0" w:color="auto"/>
            <w:left w:val="none" w:sz="0" w:space="0" w:color="auto"/>
            <w:bottom w:val="none" w:sz="0" w:space="0" w:color="auto"/>
            <w:right w:val="none" w:sz="0" w:space="0" w:color="auto"/>
          </w:divBdr>
          <w:divsChild>
            <w:div w:id="704866198">
              <w:marLeft w:val="0"/>
              <w:marRight w:val="0"/>
              <w:marTop w:val="0"/>
              <w:marBottom w:val="0"/>
              <w:divBdr>
                <w:top w:val="none" w:sz="0" w:space="0" w:color="auto"/>
                <w:left w:val="none" w:sz="0" w:space="0" w:color="auto"/>
                <w:bottom w:val="none" w:sz="0" w:space="0" w:color="auto"/>
                <w:right w:val="none" w:sz="0" w:space="0" w:color="auto"/>
              </w:divBdr>
              <w:divsChild>
                <w:div w:id="1774746774">
                  <w:marLeft w:val="0"/>
                  <w:marRight w:val="0"/>
                  <w:marTop w:val="0"/>
                  <w:marBottom w:val="0"/>
                  <w:divBdr>
                    <w:top w:val="none" w:sz="0" w:space="0" w:color="auto"/>
                    <w:left w:val="none" w:sz="0" w:space="0" w:color="auto"/>
                    <w:bottom w:val="none" w:sz="0" w:space="0" w:color="auto"/>
                    <w:right w:val="none" w:sz="0" w:space="0" w:color="auto"/>
                  </w:divBdr>
                  <w:divsChild>
                    <w:div w:id="1617911540">
                      <w:marLeft w:val="0"/>
                      <w:marRight w:val="0"/>
                      <w:marTop w:val="0"/>
                      <w:marBottom w:val="0"/>
                      <w:divBdr>
                        <w:top w:val="none" w:sz="0" w:space="0" w:color="auto"/>
                        <w:left w:val="none" w:sz="0" w:space="0" w:color="auto"/>
                        <w:bottom w:val="none" w:sz="0" w:space="0" w:color="auto"/>
                        <w:right w:val="none" w:sz="0" w:space="0" w:color="auto"/>
                      </w:divBdr>
                      <w:divsChild>
                        <w:div w:id="781656245">
                          <w:marLeft w:val="0"/>
                          <w:marRight w:val="0"/>
                          <w:marTop w:val="0"/>
                          <w:marBottom w:val="0"/>
                          <w:divBdr>
                            <w:top w:val="none" w:sz="0" w:space="0" w:color="auto"/>
                            <w:left w:val="none" w:sz="0" w:space="0" w:color="auto"/>
                            <w:bottom w:val="none" w:sz="0" w:space="0" w:color="auto"/>
                            <w:right w:val="none" w:sz="0" w:space="0" w:color="auto"/>
                          </w:divBdr>
                          <w:divsChild>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0"/>
                                  <w:divBdr>
                                    <w:top w:val="none" w:sz="0" w:space="0" w:color="auto"/>
                                    <w:left w:val="none" w:sz="0" w:space="0" w:color="auto"/>
                                    <w:bottom w:val="none" w:sz="0" w:space="0" w:color="auto"/>
                                    <w:right w:val="none" w:sz="0" w:space="0" w:color="auto"/>
                                  </w:divBdr>
                                  <w:divsChild>
                                    <w:div w:id="1788769852">
                                      <w:marLeft w:val="0"/>
                                      <w:marRight w:val="0"/>
                                      <w:marTop w:val="0"/>
                                      <w:marBottom w:val="0"/>
                                      <w:divBdr>
                                        <w:top w:val="none" w:sz="0" w:space="0" w:color="auto"/>
                                        <w:left w:val="none" w:sz="0" w:space="0" w:color="auto"/>
                                        <w:bottom w:val="none" w:sz="0" w:space="0" w:color="auto"/>
                                        <w:right w:val="none" w:sz="0" w:space="0" w:color="auto"/>
                                      </w:divBdr>
                                      <w:divsChild>
                                        <w:div w:id="725301782">
                                          <w:marLeft w:val="0"/>
                                          <w:marRight w:val="0"/>
                                          <w:marTop w:val="0"/>
                                          <w:marBottom w:val="0"/>
                                          <w:divBdr>
                                            <w:top w:val="none" w:sz="0" w:space="0" w:color="auto"/>
                                            <w:left w:val="none" w:sz="0" w:space="0" w:color="auto"/>
                                            <w:bottom w:val="none" w:sz="0" w:space="0" w:color="auto"/>
                                            <w:right w:val="none" w:sz="0" w:space="0" w:color="auto"/>
                                          </w:divBdr>
                                          <w:divsChild>
                                            <w:div w:id="434592779">
                                              <w:marLeft w:val="0"/>
                                              <w:marRight w:val="0"/>
                                              <w:marTop w:val="0"/>
                                              <w:marBottom w:val="0"/>
                                              <w:divBdr>
                                                <w:top w:val="none" w:sz="0" w:space="0" w:color="auto"/>
                                                <w:left w:val="none" w:sz="0" w:space="0" w:color="auto"/>
                                                <w:bottom w:val="none" w:sz="0" w:space="0" w:color="auto"/>
                                                <w:right w:val="none" w:sz="0" w:space="0" w:color="auto"/>
                                              </w:divBdr>
                                              <w:divsChild>
                                                <w:div w:id="1962685127">
                                                  <w:marLeft w:val="0"/>
                                                  <w:marRight w:val="0"/>
                                                  <w:marTop w:val="0"/>
                                                  <w:marBottom w:val="0"/>
                                                  <w:divBdr>
                                                    <w:top w:val="none" w:sz="0" w:space="0" w:color="auto"/>
                                                    <w:left w:val="none" w:sz="0" w:space="0" w:color="auto"/>
                                                    <w:bottom w:val="none" w:sz="0" w:space="0" w:color="auto"/>
                                                    <w:right w:val="none" w:sz="0" w:space="0" w:color="auto"/>
                                                  </w:divBdr>
                                                  <w:divsChild>
                                                    <w:div w:id="1014694285">
                                                      <w:marLeft w:val="0"/>
                                                      <w:marRight w:val="0"/>
                                                      <w:marTop w:val="0"/>
                                                      <w:marBottom w:val="0"/>
                                                      <w:divBdr>
                                                        <w:top w:val="none" w:sz="0" w:space="0" w:color="auto"/>
                                                        <w:left w:val="none" w:sz="0" w:space="0" w:color="auto"/>
                                                        <w:bottom w:val="none" w:sz="0" w:space="0" w:color="auto"/>
                                                        <w:right w:val="none" w:sz="0" w:space="0" w:color="auto"/>
                                                      </w:divBdr>
                                                      <w:divsChild>
                                                        <w:div w:id="8266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537828">
      <w:bodyDiv w:val="1"/>
      <w:marLeft w:val="0"/>
      <w:marRight w:val="0"/>
      <w:marTop w:val="0"/>
      <w:marBottom w:val="0"/>
      <w:divBdr>
        <w:top w:val="none" w:sz="0" w:space="0" w:color="auto"/>
        <w:left w:val="none" w:sz="0" w:space="0" w:color="auto"/>
        <w:bottom w:val="none" w:sz="0" w:space="0" w:color="auto"/>
        <w:right w:val="none" w:sz="0" w:space="0" w:color="auto"/>
      </w:divBdr>
    </w:div>
    <w:div w:id="79956017">
      <w:bodyDiv w:val="1"/>
      <w:marLeft w:val="0"/>
      <w:marRight w:val="0"/>
      <w:marTop w:val="0"/>
      <w:marBottom w:val="0"/>
      <w:divBdr>
        <w:top w:val="none" w:sz="0" w:space="0" w:color="auto"/>
        <w:left w:val="none" w:sz="0" w:space="0" w:color="auto"/>
        <w:bottom w:val="none" w:sz="0" w:space="0" w:color="auto"/>
        <w:right w:val="none" w:sz="0" w:space="0" w:color="auto"/>
      </w:divBdr>
    </w:div>
    <w:div w:id="84428032">
      <w:bodyDiv w:val="1"/>
      <w:marLeft w:val="0"/>
      <w:marRight w:val="0"/>
      <w:marTop w:val="0"/>
      <w:marBottom w:val="0"/>
      <w:divBdr>
        <w:top w:val="none" w:sz="0" w:space="0" w:color="auto"/>
        <w:left w:val="none" w:sz="0" w:space="0" w:color="auto"/>
        <w:bottom w:val="none" w:sz="0" w:space="0" w:color="auto"/>
        <w:right w:val="none" w:sz="0" w:space="0" w:color="auto"/>
      </w:divBdr>
      <w:divsChild>
        <w:div w:id="483160866">
          <w:marLeft w:val="0"/>
          <w:marRight w:val="0"/>
          <w:marTop w:val="0"/>
          <w:marBottom w:val="0"/>
          <w:divBdr>
            <w:top w:val="none" w:sz="0" w:space="0" w:color="auto"/>
            <w:left w:val="none" w:sz="0" w:space="0" w:color="auto"/>
            <w:bottom w:val="none" w:sz="0" w:space="0" w:color="auto"/>
            <w:right w:val="none" w:sz="0" w:space="0" w:color="auto"/>
          </w:divBdr>
          <w:divsChild>
            <w:div w:id="1208449870">
              <w:marLeft w:val="0"/>
              <w:marRight w:val="0"/>
              <w:marTop w:val="0"/>
              <w:marBottom w:val="0"/>
              <w:divBdr>
                <w:top w:val="none" w:sz="0" w:space="0" w:color="auto"/>
                <w:left w:val="none" w:sz="0" w:space="0" w:color="auto"/>
                <w:bottom w:val="none" w:sz="0" w:space="0" w:color="auto"/>
                <w:right w:val="none" w:sz="0" w:space="0" w:color="auto"/>
              </w:divBdr>
              <w:divsChild>
                <w:div w:id="222721808">
                  <w:marLeft w:val="0"/>
                  <w:marRight w:val="0"/>
                  <w:marTop w:val="0"/>
                  <w:marBottom w:val="0"/>
                  <w:divBdr>
                    <w:top w:val="none" w:sz="0" w:space="0" w:color="auto"/>
                    <w:left w:val="none" w:sz="0" w:space="0" w:color="auto"/>
                    <w:bottom w:val="none" w:sz="0" w:space="0" w:color="auto"/>
                    <w:right w:val="none" w:sz="0" w:space="0" w:color="auto"/>
                  </w:divBdr>
                  <w:divsChild>
                    <w:div w:id="278604897">
                      <w:marLeft w:val="0"/>
                      <w:marRight w:val="0"/>
                      <w:marTop w:val="0"/>
                      <w:marBottom w:val="0"/>
                      <w:divBdr>
                        <w:top w:val="none" w:sz="0" w:space="0" w:color="auto"/>
                        <w:left w:val="none" w:sz="0" w:space="0" w:color="auto"/>
                        <w:bottom w:val="none" w:sz="0" w:space="0" w:color="auto"/>
                        <w:right w:val="none" w:sz="0" w:space="0" w:color="auto"/>
                      </w:divBdr>
                      <w:divsChild>
                        <w:div w:id="1927692450">
                          <w:marLeft w:val="0"/>
                          <w:marRight w:val="0"/>
                          <w:marTop w:val="0"/>
                          <w:marBottom w:val="0"/>
                          <w:divBdr>
                            <w:top w:val="none" w:sz="0" w:space="0" w:color="auto"/>
                            <w:left w:val="none" w:sz="0" w:space="0" w:color="auto"/>
                            <w:bottom w:val="none" w:sz="0" w:space="0" w:color="auto"/>
                            <w:right w:val="none" w:sz="0" w:space="0" w:color="auto"/>
                          </w:divBdr>
                          <w:divsChild>
                            <w:div w:id="326708537">
                              <w:marLeft w:val="0"/>
                              <w:marRight w:val="0"/>
                              <w:marTop w:val="0"/>
                              <w:marBottom w:val="0"/>
                              <w:divBdr>
                                <w:top w:val="none" w:sz="0" w:space="0" w:color="auto"/>
                                <w:left w:val="none" w:sz="0" w:space="0" w:color="auto"/>
                                <w:bottom w:val="none" w:sz="0" w:space="0" w:color="auto"/>
                                <w:right w:val="none" w:sz="0" w:space="0" w:color="auto"/>
                              </w:divBdr>
                              <w:divsChild>
                                <w:div w:id="1067990618">
                                  <w:marLeft w:val="0"/>
                                  <w:marRight w:val="0"/>
                                  <w:marTop w:val="0"/>
                                  <w:marBottom w:val="0"/>
                                  <w:divBdr>
                                    <w:top w:val="none" w:sz="0" w:space="0" w:color="auto"/>
                                    <w:left w:val="none" w:sz="0" w:space="0" w:color="auto"/>
                                    <w:bottom w:val="none" w:sz="0" w:space="0" w:color="auto"/>
                                    <w:right w:val="none" w:sz="0" w:space="0" w:color="auto"/>
                                  </w:divBdr>
                                  <w:divsChild>
                                    <w:div w:id="381254379">
                                      <w:marLeft w:val="0"/>
                                      <w:marRight w:val="0"/>
                                      <w:marTop w:val="0"/>
                                      <w:marBottom w:val="0"/>
                                      <w:divBdr>
                                        <w:top w:val="none" w:sz="0" w:space="0" w:color="auto"/>
                                        <w:left w:val="none" w:sz="0" w:space="0" w:color="auto"/>
                                        <w:bottom w:val="none" w:sz="0" w:space="0" w:color="auto"/>
                                        <w:right w:val="none" w:sz="0" w:space="0" w:color="auto"/>
                                      </w:divBdr>
                                      <w:divsChild>
                                        <w:div w:id="1549760394">
                                          <w:marLeft w:val="0"/>
                                          <w:marRight w:val="0"/>
                                          <w:marTop w:val="0"/>
                                          <w:marBottom w:val="0"/>
                                          <w:divBdr>
                                            <w:top w:val="none" w:sz="0" w:space="0" w:color="auto"/>
                                            <w:left w:val="none" w:sz="0" w:space="0" w:color="auto"/>
                                            <w:bottom w:val="none" w:sz="0" w:space="0" w:color="auto"/>
                                            <w:right w:val="none" w:sz="0" w:space="0" w:color="auto"/>
                                          </w:divBdr>
                                          <w:divsChild>
                                            <w:div w:id="1547331076">
                                              <w:marLeft w:val="0"/>
                                              <w:marRight w:val="0"/>
                                              <w:marTop w:val="0"/>
                                              <w:marBottom w:val="0"/>
                                              <w:divBdr>
                                                <w:top w:val="none" w:sz="0" w:space="0" w:color="auto"/>
                                                <w:left w:val="none" w:sz="0" w:space="0" w:color="auto"/>
                                                <w:bottom w:val="none" w:sz="0" w:space="0" w:color="auto"/>
                                                <w:right w:val="none" w:sz="0" w:space="0" w:color="auto"/>
                                              </w:divBdr>
                                              <w:divsChild>
                                                <w:div w:id="717822713">
                                                  <w:marLeft w:val="0"/>
                                                  <w:marRight w:val="0"/>
                                                  <w:marTop w:val="0"/>
                                                  <w:marBottom w:val="0"/>
                                                  <w:divBdr>
                                                    <w:top w:val="none" w:sz="0" w:space="0" w:color="auto"/>
                                                    <w:left w:val="none" w:sz="0" w:space="0" w:color="auto"/>
                                                    <w:bottom w:val="none" w:sz="0" w:space="0" w:color="auto"/>
                                                    <w:right w:val="none" w:sz="0" w:space="0" w:color="auto"/>
                                                  </w:divBdr>
                                                  <w:divsChild>
                                                    <w:div w:id="1866745899">
                                                      <w:marLeft w:val="0"/>
                                                      <w:marRight w:val="0"/>
                                                      <w:marTop w:val="0"/>
                                                      <w:marBottom w:val="0"/>
                                                      <w:divBdr>
                                                        <w:top w:val="none" w:sz="0" w:space="0" w:color="auto"/>
                                                        <w:left w:val="none" w:sz="0" w:space="0" w:color="auto"/>
                                                        <w:bottom w:val="none" w:sz="0" w:space="0" w:color="auto"/>
                                                        <w:right w:val="none" w:sz="0" w:space="0" w:color="auto"/>
                                                      </w:divBdr>
                                                      <w:divsChild>
                                                        <w:div w:id="1209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65140">
      <w:bodyDiv w:val="1"/>
      <w:marLeft w:val="0"/>
      <w:marRight w:val="0"/>
      <w:marTop w:val="0"/>
      <w:marBottom w:val="0"/>
      <w:divBdr>
        <w:top w:val="none" w:sz="0" w:space="0" w:color="auto"/>
        <w:left w:val="none" w:sz="0" w:space="0" w:color="auto"/>
        <w:bottom w:val="none" w:sz="0" w:space="0" w:color="auto"/>
        <w:right w:val="none" w:sz="0" w:space="0" w:color="auto"/>
      </w:divBdr>
      <w:divsChild>
        <w:div w:id="1282105718">
          <w:marLeft w:val="0"/>
          <w:marRight w:val="0"/>
          <w:marTop w:val="0"/>
          <w:marBottom w:val="0"/>
          <w:divBdr>
            <w:top w:val="none" w:sz="0" w:space="0" w:color="auto"/>
            <w:left w:val="none" w:sz="0" w:space="0" w:color="auto"/>
            <w:bottom w:val="none" w:sz="0" w:space="0" w:color="auto"/>
            <w:right w:val="none" w:sz="0" w:space="0" w:color="auto"/>
          </w:divBdr>
          <w:divsChild>
            <w:div w:id="495267992">
              <w:marLeft w:val="0"/>
              <w:marRight w:val="0"/>
              <w:marTop w:val="0"/>
              <w:marBottom w:val="0"/>
              <w:divBdr>
                <w:top w:val="none" w:sz="0" w:space="0" w:color="auto"/>
                <w:left w:val="none" w:sz="0" w:space="0" w:color="auto"/>
                <w:bottom w:val="none" w:sz="0" w:space="0" w:color="auto"/>
                <w:right w:val="none" w:sz="0" w:space="0" w:color="auto"/>
              </w:divBdr>
              <w:divsChild>
                <w:div w:id="1295914380">
                  <w:marLeft w:val="0"/>
                  <w:marRight w:val="0"/>
                  <w:marTop w:val="0"/>
                  <w:marBottom w:val="0"/>
                  <w:divBdr>
                    <w:top w:val="none" w:sz="0" w:space="0" w:color="auto"/>
                    <w:left w:val="none" w:sz="0" w:space="0" w:color="auto"/>
                    <w:bottom w:val="none" w:sz="0" w:space="0" w:color="auto"/>
                    <w:right w:val="none" w:sz="0" w:space="0" w:color="auto"/>
                  </w:divBdr>
                  <w:divsChild>
                    <w:div w:id="834077211">
                      <w:marLeft w:val="0"/>
                      <w:marRight w:val="0"/>
                      <w:marTop w:val="0"/>
                      <w:marBottom w:val="0"/>
                      <w:divBdr>
                        <w:top w:val="none" w:sz="0" w:space="0" w:color="auto"/>
                        <w:left w:val="none" w:sz="0" w:space="0" w:color="auto"/>
                        <w:bottom w:val="none" w:sz="0" w:space="0" w:color="auto"/>
                        <w:right w:val="none" w:sz="0" w:space="0" w:color="auto"/>
                      </w:divBdr>
                      <w:divsChild>
                        <w:div w:id="860312937">
                          <w:marLeft w:val="0"/>
                          <w:marRight w:val="0"/>
                          <w:marTop w:val="0"/>
                          <w:marBottom w:val="0"/>
                          <w:divBdr>
                            <w:top w:val="none" w:sz="0" w:space="0" w:color="auto"/>
                            <w:left w:val="none" w:sz="0" w:space="0" w:color="auto"/>
                            <w:bottom w:val="none" w:sz="0" w:space="0" w:color="auto"/>
                            <w:right w:val="none" w:sz="0" w:space="0" w:color="auto"/>
                          </w:divBdr>
                          <w:divsChild>
                            <w:div w:id="1074813519">
                              <w:marLeft w:val="0"/>
                              <w:marRight w:val="0"/>
                              <w:marTop w:val="0"/>
                              <w:marBottom w:val="0"/>
                              <w:divBdr>
                                <w:top w:val="none" w:sz="0" w:space="0" w:color="auto"/>
                                <w:left w:val="none" w:sz="0" w:space="0" w:color="auto"/>
                                <w:bottom w:val="none" w:sz="0" w:space="0" w:color="auto"/>
                                <w:right w:val="none" w:sz="0" w:space="0" w:color="auto"/>
                              </w:divBdr>
                              <w:divsChild>
                                <w:div w:id="1599676373">
                                  <w:marLeft w:val="0"/>
                                  <w:marRight w:val="0"/>
                                  <w:marTop w:val="0"/>
                                  <w:marBottom w:val="0"/>
                                  <w:divBdr>
                                    <w:top w:val="none" w:sz="0" w:space="0" w:color="auto"/>
                                    <w:left w:val="none" w:sz="0" w:space="0" w:color="auto"/>
                                    <w:bottom w:val="none" w:sz="0" w:space="0" w:color="auto"/>
                                    <w:right w:val="none" w:sz="0" w:space="0" w:color="auto"/>
                                  </w:divBdr>
                                  <w:divsChild>
                                    <w:div w:id="1901598380">
                                      <w:marLeft w:val="0"/>
                                      <w:marRight w:val="0"/>
                                      <w:marTop w:val="0"/>
                                      <w:marBottom w:val="0"/>
                                      <w:divBdr>
                                        <w:top w:val="none" w:sz="0" w:space="0" w:color="auto"/>
                                        <w:left w:val="none" w:sz="0" w:space="0" w:color="auto"/>
                                        <w:bottom w:val="none" w:sz="0" w:space="0" w:color="auto"/>
                                        <w:right w:val="none" w:sz="0" w:space="0" w:color="auto"/>
                                      </w:divBdr>
                                      <w:divsChild>
                                        <w:div w:id="40054270">
                                          <w:marLeft w:val="0"/>
                                          <w:marRight w:val="0"/>
                                          <w:marTop w:val="0"/>
                                          <w:marBottom w:val="0"/>
                                          <w:divBdr>
                                            <w:top w:val="none" w:sz="0" w:space="0" w:color="auto"/>
                                            <w:left w:val="none" w:sz="0" w:space="0" w:color="auto"/>
                                            <w:bottom w:val="none" w:sz="0" w:space="0" w:color="auto"/>
                                            <w:right w:val="none" w:sz="0" w:space="0" w:color="auto"/>
                                          </w:divBdr>
                                          <w:divsChild>
                                            <w:div w:id="1783261642">
                                              <w:marLeft w:val="0"/>
                                              <w:marRight w:val="0"/>
                                              <w:marTop w:val="0"/>
                                              <w:marBottom w:val="0"/>
                                              <w:divBdr>
                                                <w:top w:val="none" w:sz="0" w:space="0" w:color="auto"/>
                                                <w:left w:val="none" w:sz="0" w:space="0" w:color="auto"/>
                                                <w:bottom w:val="none" w:sz="0" w:space="0" w:color="auto"/>
                                                <w:right w:val="none" w:sz="0" w:space="0" w:color="auto"/>
                                              </w:divBdr>
                                              <w:divsChild>
                                                <w:div w:id="462894570">
                                                  <w:marLeft w:val="0"/>
                                                  <w:marRight w:val="0"/>
                                                  <w:marTop w:val="0"/>
                                                  <w:marBottom w:val="0"/>
                                                  <w:divBdr>
                                                    <w:top w:val="none" w:sz="0" w:space="0" w:color="auto"/>
                                                    <w:left w:val="none" w:sz="0" w:space="0" w:color="auto"/>
                                                    <w:bottom w:val="none" w:sz="0" w:space="0" w:color="auto"/>
                                                    <w:right w:val="none" w:sz="0" w:space="0" w:color="auto"/>
                                                  </w:divBdr>
                                                  <w:divsChild>
                                                    <w:div w:id="2132746370">
                                                      <w:marLeft w:val="0"/>
                                                      <w:marRight w:val="0"/>
                                                      <w:marTop w:val="0"/>
                                                      <w:marBottom w:val="0"/>
                                                      <w:divBdr>
                                                        <w:top w:val="none" w:sz="0" w:space="0" w:color="auto"/>
                                                        <w:left w:val="none" w:sz="0" w:space="0" w:color="auto"/>
                                                        <w:bottom w:val="none" w:sz="0" w:space="0" w:color="auto"/>
                                                        <w:right w:val="none" w:sz="0" w:space="0" w:color="auto"/>
                                                      </w:divBdr>
                                                      <w:divsChild>
                                                        <w:div w:id="11571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49546">
      <w:bodyDiv w:val="1"/>
      <w:marLeft w:val="0"/>
      <w:marRight w:val="0"/>
      <w:marTop w:val="0"/>
      <w:marBottom w:val="0"/>
      <w:divBdr>
        <w:top w:val="none" w:sz="0" w:space="0" w:color="auto"/>
        <w:left w:val="none" w:sz="0" w:space="0" w:color="auto"/>
        <w:bottom w:val="none" w:sz="0" w:space="0" w:color="auto"/>
        <w:right w:val="none" w:sz="0" w:space="0" w:color="auto"/>
      </w:divBdr>
      <w:divsChild>
        <w:div w:id="502863583">
          <w:marLeft w:val="0"/>
          <w:marRight w:val="0"/>
          <w:marTop w:val="0"/>
          <w:marBottom w:val="0"/>
          <w:divBdr>
            <w:top w:val="none" w:sz="0" w:space="0" w:color="auto"/>
            <w:left w:val="none" w:sz="0" w:space="0" w:color="auto"/>
            <w:bottom w:val="none" w:sz="0" w:space="0" w:color="auto"/>
            <w:right w:val="none" w:sz="0" w:space="0" w:color="auto"/>
          </w:divBdr>
          <w:divsChild>
            <w:div w:id="1385833378">
              <w:marLeft w:val="0"/>
              <w:marRight w:val="0"/>
              <w:marTop w:val="0"/>
              <w:marBottom w:val="0"/>
              <w:divBdr>
                <w:top w:val="none" w:sz="0" w:space="0" w:color="auto"/>
                <w:left w:val="none" w:sz="0" w:space="0" w:color="auto"/>
                <w:bottom w:val="none" w:sz="0" w:space="0" w:color="auto"/>
                <w:right w:val="none" w:sz="0" w:space="0" w:color="auto"/>
              </w:divBdr>
              <w:divsChild>
                <w:div w:id="35854116">
                  <w:marLeft w:val="0"/>
                  <w:marRight w:val="0"/>
                  <w:marTop w:val="0"/>
                  <w:marBottom w:val="0"/>
                  <w:divBdr>
                    <w:top w:val="none" w:sz="0" w:space="0" w:color="auto"/>
                    <w:left w:val="none" w:sz="0" w:space="0" w:color="auto"/>
                    <w:bottom w:val="none" w:sz="0" w:space="0" w:color="auto"/>
                    <w:right w:val="none" w:sz="0" w:space="0" w:color="auto"/>
                  </w:divBdr>
                  <w:divsChild>
                    <w:div w:id="3875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4489">
      <w:bodyDiv w:val="1"/>
      <w:marLeft w:val="0"/>
      <w:marRight w:val="0"/>
      <w:marTop w:val="0"/>
      <w:marBottom w:val="0"/>
      <w:divBdr>
        <w:top w:val="none" w:sz="0" w:space="0" w:color="auto"/>
        <w:left w:val="none" w:sz="0" w:space="0" w:color="auto"/>
        <w:bottom w:val="none" w:sz="0" w:space="0" w:color="auto"/>
        <w:right w:val="none" w:sz="0" w:space="0" w:color="auto"/>
      </w:divBdr>
      <w:divsChild>
        <w:div w:id="1494683763">
          <w:marLeft w:val="0"/>
          <w:marRight w:val="0"/>
          <w:marTop w:val="0"/>
          <w:marBottom w:val="0"/>
          <w:divBdr>
            <w:top w:val="none" w:sz="0" w:space="0" w:color="auto"/>
            <w:left w:val="none" w:sz="0" w:space="0" w:color="auto"/>
            <w:bottom w:val="none" w:sz="0" w:space="0" w:color="auto"/>
            <w:right w:val="none" w:sz="0" w:space="0" w:color="auto"/>
          </w:divBdr>
          <w:divsChild>
            <w:div w:id="713310642">
              <w:marLeft w:val="0"/>
              <w:marRight w:val="0"/>
              <w:marTop w:val="0"/>
              <w:marBottom w:val="0"/>
              <w:divBdr>
                <w:top w:val="none" w:sz="0" w:space="0" w:color="auto"/>
                <w:left w:val="none" w:sz="0" w:space="0" w:color="auto"/>
                <w:bottom w:val="none" w:sz="0" w:space="0" w:color="auto"/>
                <w:right w:val="none" w:sz="0" w:space="0" w:color="auto"/>
              </w:divBdr>
              <w:divsChild>
                <w:div w:id="1379823124">
                  <w:marLeft w:val="0"/>
                  <w:marRight w:val="0"/>
                  <w:marTop w:val="0"/>
                  <w:marBottom w:val="0"/>
                  <w:divBdr>
                    <w:top w:val="none" w:sz="0" w:space="0" w:color="auto"/>
                    <w:left w:val="none" w:sz="0" w:space="0" w:color="auto"/>
                    <w:bottom w:val="none" w:sz="0" w:space="0" w:color="auto"/>
                    <w:right w:val="none" w:sz="0" w:space="0" w:color="auto"/>
                  </w:divBdr>
                  <w:divsChild>
                    <w:div w:id="4029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4083">
      <w:bodyDiv w:val="1"/>
      <w:marLeft w:val="0"/>
      <w:marRight w:val="0"/>
      <w:marTop w:val="0"/>
      <w:marBottom w:val="0"/>
      <w:divBdr>
        <w:top w:val="none" w:sz="0" w:space="0" w:color="auto"/>
        <w:left w:val="none" w:sz="0" w:space="0" w:color="auto"/>
        <w:bottom w:val="none" w:sz="0" w:space="0" w:color="auto"/>
        <w:right w:val="none" w:sz="0" w:space="0" w:color="auto"/>
      </w:divBdr>
      <w:divsChild>
        <w:div w:id="1884174210">
          <w:marLeft w:val="0"/>
          <w:marRight w:val="0"/>
          <w:marTop w:val="0"/>
          <w:marBottom w:val="0"/>
          <w:divBdr>
            <w:top w:val="none" w:sz="0" w:space="0" w:color="auto"/>
            <w:left w:val="none" w:sz="0" w:space="0" w:color="auto"/>
            <w:bottom w:val="none" w:sz="0" w:space="0" w:color="auto"/>
            <w:right w:val="none" w:sz="0" w:space="0" w:color="auto"/>
          </w:divBdr>
          <w:divsChild>
            <w:div w:id="1942758485">
              <w:marLeft w:val="0"/>
              <w:marRight w:val="0"/>
              <w:marTop w:val="0"/>
              <w:marBottom w:val="0"/>
              <w:divBdr>
                <w:top w:val="none" w:sz="0" w:space="0" w:color="auto"/>
                <w:left w:val="none" w:sz="0" w:space="0" w:color="auto"/>
                <w:bottom w:val="none" w:sz="0" w:space="0" w:color="auto"/>
                <w:right w:val="none" w:sz="0" w:space="0" w:color="auto"/>
              </w:divBdr>
              <w:divsChild>
                <w:div w:id="1654135983">
                  <w:marLeft w:val="0"/>
                  <w:marRight w:val="0"/>
                  <w:marTop w:val="0"/>
                  <w:marBottom w:val="0"/>
                  <w:divBdr>
                    <w:top w:val="none" w:sz="0" w:space="0" w:color="auto"/>
                    <w:left w:val="none" w:sz="0" w:space="0" w:color="auto"/>
                    <w:bottom w:val="none" w:sz="0" w:space="0" w:color="auto"/>
                    <w:right w:val="none" w:sz="0" w:space="0" w:color="auto"/>
                  </w:divBdr>
                  <w:divsChild>
                    <w:div w:id="857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8457">
      <w:bodyDiv w:val="1"/>
      <w:marLeft w:val="0"/>
      <w:marRight w:val="0"/>
      <w:marTop w:val="0"/>
      <w:marBottom w:val="0"/>
      <w:divBdr>
        <w:top w:val="none" w:sz="0" w:space="0" w:color="auto"/>
        <w:left w:val="none" w:sz="0" w:space="0" w:color="auto"/>
        <w:bottom w:val="none" w:sz="0" w:space="0" w:color="auto"/>
        <w:right w:val="none" w:sz="0" w:space="0" w:color="auto"/>
      </w:divBdr>
      <w:divsChild>
        <w:div w:id="1452632788">
          <w:marLeft w:val="0"/>
          <w:marRight w:val="0"/>
          <w:marTop w:val="400"/>
          <w:marBottom w:val="400"/>
          <w:divBdr>
            <w:top w:val="none" w:sz="0" w:space="0" w:color="auto"/>
            <w:left w:val="none" w:sz="0" w:space="0" w:color="auto"/>
            <w:bottom w:val="none" w:sz="0" w:space="0" w:color="auto"/>
            <w:right w:val="none" w:sz="0" w:space="0" w:color="auto"/>
          </w:divBdr>
        </w:div>
        <w:div w:id="1661614444">
          <w:marLeft w:val="0"/>
          <w:marRight w:val="0"/>
          <w:marTop w:val="400"/>
          <w:marBottom w:val="400"/>
          <w:divBdr>
            <w:top w:val="none" w:sz="0" w:space="0" w:color="auto"/>
            <w:left w:val="none" w:sz="0" w:space="0" w:color="auto"/>
            <w:bottom w:val="none" w:sz="0" w:space="0" w:color="auto"/>
            <w:right w:val="none" w:sz="0" w:space="0" w:color="auto"/>
          </w:divBdr>
        </w:div>
      </w:divsChild>
    </w:div>
    <w:div w:id="187568147">
      <w:bodyDiv w:val="1"/>
      <w:marLeft w:val="0"/>
      <w:marRight w:val="0"/>
      <w:marTop w:val="0"/>
      <w:marBottom w:val="0"/>
      <w:divBdr>
        <w:top w:val="none" w:sz="0" w:space="0" w:color="auto"/>
        <w:left w:val="none" w:sz="0" w:space="0" w:color="auto"/>
        <w:bottom w:val="none" w:sz="0" w:space="0" w:color="auto"/>
        <w:right w:val="none" w:sz="0" w:space="0" w:color="auto"/>
      </w:divBdr>
    </w:div>
    <w:div w:id="208689430">
      <w:bodyDiv w:val="1"/>
      <w:marLeft w:val="0"/>
      <w:marRight w:val="0"/>
      <w:marTop w:val="0"/>
      <w:marBottom w:val="0"/>
      <w:divBdr>
        <w:top w:val="none" w:sz="0" w:space="0" w:color="auto"/>
        <w:left w:val="none" w:sz="0" w:space="0" w:color="auto"/>
        <w:bottom w:val="none" w:sz="0" w:space="0" w:color="auto"/>
        <w:right w:val="none" w:sz="0" w:space="0" w:color="auto"/>
      </w:divBdr>
      <w:divsChild>
        <w:div w:id="604652095">
          <w:marLeft w:val="0"/>
          <w:marRight w:val="0"/>
          <w:marTop w:val="0"/>
          <w:marBottom w:val="0"/>
          <w:divBdr>
            <w:top w:val="none" w:sz="0" w:space="0" w:color="auto"/>
            <w:left w:val="none" w:sz="0" w:space="0" w:color="auto"/>
            <w:bottom w:val="none" w:sz="0" w:space="0" w:color="auto"/>
            <w:right w:val="none" w:sz="0" w:space="0" w:color="auto"/>
          </w:divBdr>
          <w:divsChild>
            <w:div w:id="2071994391">
              <w:marLeft w:val="0"/>
              <w:marRight w:val="0"/>
              <w:marTop w:val="0"/>
              <w:marBottom w:val="0"/>
              <w:divBdr>
                <w:top w:val="none" w:sz="0" w:space="0" w:color="auto"/>
                <w:left w:val="none" w:sz="0" w:space="0" w:color="auto"/>
                <w:bottom w:val="none" w:sz="0" w:space="0" w:color="auto"/>
                <w:right w:val="none" w:sz="0" w:space="0" w:color="auto"/>
              </w:divBdr>
              <w:divsChild>
                <w:div w:id="268700085">
                  <w:marLeft w:val="0"/>
                  <w:marRight w:val="0"/>
                  <w:marTop w:val="0"/>
                  <w:marBottom w:val="0"/>
                  <w:divBdr>
                    <w:top w:val="none" w:sz="0" w:space="0" w:color="auto"/>
                    <w:left w:val="none" w:sz="0" w:space="0" w:color="auto"/>
                    <w:bottom w:val="none" w:sz="0" w:space="0" w:color="auto"/>
                    <w:right w:val="none" w:sz="0" w:space="0" w:color="auto"/>
                  </w:divBdr>
                  <w:divsChild>
                    <w:div w:id="6608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7906">
      <w:bodyDiv w:val="1"/>
      <w:marLeft w:val="0"/>
      <w:marRight w:val="0"/>
      <w:marTop w:val="0"/>
      <w:marBottom w:val="0"/>
      <w:divBdr>
        <w:top w:val="none" w:sz="0" w:space="0" w:color="auto"/>
        <w:left w:val="none" w:sz="0" w:space="0" w:color="auto"/>
        <w:bottom w:val="none" w:sz="0" w:space="0" w:color="auto"/>
        <w:right w:val="none" w:sz="0" w:space="0" w:color="auto"/>
      </w:divBdr>
      <w:divsChild>
        <w:div w:id="82454795">
          <w:marLeft w:val="0"/>
          <w:marRight w:val="0"/>
          <w:marTop w:val="0"/>
          <w:marBottom w:val="0"/>
          <w:divBdr>
            <w:top w:val="none" w:sz="0" w:space="0" w:color="auto"/>
            <w:left w:val="none" w:sz="0" w:space="0" w:color="auto"/>
            <w:bottom w:val="none" w:sz="0" w:space="0" w:color="auto"/>
            <w:right w:val="none" w:sz="0" w:space="0" w:color="auto"/>
          </w:divBdr>
          <w:divsChild>
            <w:div w:id="1988586637">
              <w:marLeft w:val="0"/>
              <w:marRight w:val="0"/>
              <w:marTop w:val="0"/>
              <w:marBottom w:val="0"/>
              <w:divBdr>
                <w:top w:val="none" w:sz="0" w:space="0" w:color="auto"/>
                <w:left w:val="none" w:sz="0" w:space="0" w:color="auto"/>
                <w:bottom w:val="none" w:sz="0" w:space="0" w:color="auto"/>
                <w:right w:val="none" w:sz="0" w:space="0" w:color="auto"/>
              </w:divBdr>
              <w:divsChild>
                <w:div w:id="269511864">
                  <w:marLeft w:val="0"/>
                  <w:marRight w:val="0"/>
                  <w:marTop w:val="0"/>
                  <w:marBottom w:val="0"/>
                  <w:divBdr>
                    <w:top w:val="none" w:sz="0" w:space="0" w:color="auto"/>
                    <w:left w:val="none" w:sz="0" w:space="0" w:color="auto"/>
                    <w:bottom w:val="none" w:sz="0" w:space="0" w:color="auto"/>
                    <w:right w:val="none" w:sz="0" w:space="0" w:color="auto"/>
                  </w:divBdr>
                  <w:divsChild>
                    <w:div w:id="1561286332">
                      <w:marLeft w:val="0"/>
                      <w:marRight w:val="0"/>
                      <w:marTop w:val="0"/>
                      <w:marBottom w:val="0"/>
                      <w:divBdr>
                        <w:top w:val="none" w:sz="0" w:space="0" w:color="auto"/>
                        <w:left w:val="none" w:sz="0" w:space="0" w:color="auto"/>
                        <w:bottom w:val="none" w:sz="0" w:space="0" w:color="auto"/>
                        <w:right w:val="none" w:sz="0" w:space="0" w:color="auto"/>
                      </w:divBdr>
                      <w:divsChild>
                        <w:div w:id="1059015341">
                          <w:marLeft w:val="0"/>
                          <w:marRight w:val="0"/>
                          <w:marTop w:val="0"/>
                          <w:marBottom w:val="0"/>
                          <w:divBdr>
                            <w:top w:val="none" w:sz="0" w:space="0" w:color="auto"/>
                            <w:left w:val="none" w:sz="0" w:space="0" w:color="auto"/>
                            <w:bottom w:val="none" w:sz="0" w:space="0" w:color="auto"/>
                            <w:right w:val="none" w:sz="0" w:space="0" w:color="auto"/>
                          </w:divBdr>
                          <w:divsChild>
                            <w:div w:id="1021735248">
                              <w:marLeft w:val="0"/>
                              <w:marRight w:val="0"/>
                              <w:marTop w:val="0"/>
                              <w:marBottom w:val="0"/>
                              <w:divBdr>
                                <w:top w:val="none" w:sz="0" w:space="0" w:color="auto"/>
                                <w:left w:val="none" w:sz="0" w:space="0" w:color="auto"/>
                                <w:bottom w:val="none" w:sz="0" w:space="0" w:color="auto"/>
                                <w:right w:val="none" w:sz="0" w:space="0" w:color="auto"/>
                              </w:divBdr>
                              <w:divsChild>
                                <w:div w:id="109663213">
                                  <w:marLeft w:val="0"/>
                                  <w:marRight w:val="0"/>
                                  <w:marTop w:val="0"/>
                                  <w:marBottom w:val="0"/>
                                  <w:divBdr>
                                    <w:top w:val="none" w:sz="0" w:space="0" w:color="auto"/>
                                    <w:left w:val="none" w:sz="0" w:space="0" w:color="auto"/>
                                    <w:bottom w:val="none" w:sz="0" w:space="0" w:color="auto"/>
                                    <w:right w:val="none" w:sz="0" w:space="0" w:color="auto"/>
                                  </w:divBdr>
                                  <w:divsChild>
                                    <w:div w:id="1311248342">
                                      <w:marLeft w:val="0"/>
                                      <w:marRight w:val="0"/>
                                      <w:marTop w:val="0"/>
                                      <w:marBottom w:val="0"/>
                                      <w:divBdr>
                                        <w:top w:val="none" w:sz="0" w:space="0" w:color="auto"/>
                                        <w:left w:val="none" w:sz="0" w:space="0" w:color="auto"/>
                                        <w:bottom w:val="none" w:sz="0" w:space="0" w:color="auto"/>
                                        <w:right w:val="none" w:sz="0" w:space="0" w:color="auto"/>
                                      </w:divBdr>
                                      <w:divsChild>
                                        <w:div w:id="2038040799">
                                          <w:marLeft w:val="0"/>
                                          <w:marRight w:val="0"/>
                                          <w:marTop w:val="0"/>
                                          <w:marBottom w:val="0"/>
                                          <w:divBdr>
                                            <w:top w:val="none" w:sz="0" w:space="0" w:color="auto"/>
                                            <w:left w:val="none" w:sz="0" w:space="0" w:color="auto"/>
                                            <w:bottom w:val="none" w:sz="0" w:space="0" w:color="auto"/>
                                            <w:right w:val="none" w:sz="0" w:space="0" w:color="auto"/>
                                          </w:divBdr>
                                          <w:divsChild>
                                            <w:div w:id="913273260">
                                              <w:marLeft w:val="0"/>
                                              <w:marRight w:val="0"/>
                                              <w:marTop w:val="0"/>
                                              <w:marBottom w:val="0"/>
                                              <w:divBdr>
                                                <w:top w:val="none" w:sz="0" w:space="0" w:color="auto"/>
                                                <w:left w:val="none" w:sz="0" w:space="0" w:color="auto"/>
                                                <w:bottom w:val="none" w:sz="0" w:space="0" w:color="auto"/>
                                                <w:right w:val="none" w:sz="0" w:space="0" w:color="auto"/>
                                              </w:divBdr>
                                              <w:divsChild>
                                                <w:div w:id="85536245">
                                                  <w:marLeft w:val="0"/>
                                                  <w:marRight w:val="0"/>
                                                  <w:marTop w:val="0"/>
                                                  <w:marBottom w:val="0"/>
                                                  <w:divBdr>
                                                    <w:top w:val="none" w:sz="0" w:space="0" w:color="auto"/>
                                                    <w:left w:val="none" w:sz="0" w:space="0" w:color="auto"/>
                                                    <w:bottom w:val="none" w:sz="0" w:space="0" w:color="auto"/>
                                                    <w:right w:val="none" w:sz="0" w:space="0" w:color="auto"/>
                                                  </w:divBdr>
                                                  <w:divsChild>
                                                    <w:div w:id="750273691">
                                                      <w:marLeft w:val="0"/>
                                                      <w:marRight w:val="0"/>
                                                      <w:marTop w:val="0"/>
                                                      <w:marBottom w:val="0"/>
                                                      <w:divBdr>
                                                        <w:top w:val="none" w:sz="0" w:space="0" w:color="auto"/>
                                                        <w:left w:val="none" w:sz="0" w:space="0" w:color="auto"/>
                                                        <w:bottom w:val="none" w:sz="0" w:space="0" w:color="auto"/>
                                                        <w:right w:val="none" w:sz="0" w:space="0" w:color="auto"/>
                                                      </w:divBdr>
                                                      <w:divsChild>
                                                        <w:div w:id="20829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1955288">
      <w:bodyDiv w:val="1"/>
      <w:marLeft w:val="0"/>
      <w:marRight w:val="0"/>
      <w:marTop w:val="0"/>
      <w:marBottom w:val="0"/>
      <w:divBdr>
        <w:top w:val="none" w:sz="0" w:space="0" w:color="auto"/>
        <w:left w:val="none" w:sz="0" w:space="0" w:color="auto"/>
        <w:bottom w:val="none" w:sz="0" w:space="0" w:color="auto"/>
        <w:right w:val="none" w:sz="0" w:space="0" w:color="auto"/>
      </w:divBdr>
      <w:divsChild>
        <w:div w:id="239489527">
          <w:marLeft w:val="0"/>
          <w:marRight w:val="0"/>
          <w:marTop w:val="0"/>
          <w:marBottom w:val="0"/>
          <w:divBdr>
            <w:top w:val="none" w:sz="0" w:space="0" w:color="auto"/>
            <w:left w:val="none" w:sz="0" w:space="0" w:color="auto"/>
            <w:bottom w:val="none" w:sz="0" w:space="0" w:color="auto"/>
            <w:right w:val="none" w:sz="0" w:space="0" w:color="auto"/>
          </w:divBdr>
          <w:divsChild>
            <w:div w:id="1408385789">
              <w:marLeft w:val="0"/>
              <w:marRight w:val="0"/>
              <w:marTop w:val="0"/>
              <w:marBottom w:val="0"/>
              <w:divBdr>
                <w:top w:val="none" w:sz="0" w:space="0" w:color="auto"/>
                <w:left w:val="none" w:sz="0" w:space="0" w:color="auto"/>
                <w:bottom w:val="none" w:sz="0" w:space="0" w:color="auto"/>
                <w:right w:val="none" w:sz="0" w:space="0" w:color="auto"/>
              </w:divBdr>
              <w:divsChild>
                <w:div w:id="845705860">
                  <w:marLeft w:val="0"/>
                  <w:marRight w:val="0"/>
                  <w:marTop w:val="0"/>
                  <w:marBottom w:val="0"/>
                  <w:divBdr>
                    <w:top w:val="none" w:sz="0" w:space="0" w:color="auto"/>
                    <w:left w:val="none" w:sz="0" w:space="0" w:color="auto"/>
                    <w:bottom w:val="none" w:sz="0" w:space="0" w:color="auto"/>
                    <w:right w:val="none" w:sz="0" w:space="0" w:color="auto"/>
                  </w:divBdr>
                  <w:divsChild>
                    <w:div w:id="1776439386">
                      <w:marLeft w:val="0"/>
                      <w:marRight w:val="0"/>
                      <w:marTop w:val="0"/>
                      <w:marBottom w:val="0"/>
                      <w:divBdr>
                        <w:top w:val="none" w:sz="0" w:space="0" w:color="auto"/>
                        <w:left w:val="none" w:sz="0" w:space="0" w:color="auto"/>
                        <w:bottom w:val="none" w:sz="0" w:space="0" w:color="auto"/>
                        <w:right w:val="none" w:sz="0" w:space="0" w:color="auto"/>
                      </w:divBdr>
                      <w:divsChild>
                        <w:div w:id="1063875008">
                          <w:marLeft w:val="0"/>
                          <w:marRight w:val="0"/>
                          <w:marTop w:val="0"/>
                          <w:marBottom w:val="0"/>
                          <w:divBdr>
                            <w:top w:val="none" w:sz="0" w:space="0" w:color="auto"/>
                            <w:left w:val="none" w:sz="0" w:space="0" w:color="auto"/>
                            <w:bottom w:val="none" w:sz="0" w:space="0" w:color="auto"/>
                            <w:right w:val="none" w:sz="0" w:space="0" w:color="auto"/>
                          </w:divBdr>
                          <w:divsChild>
                            <w:div w:id="1927497324">
                              <w:marLeft w:val="0"/>
                              <w:marRight w:val="0"/>
                              <w:marTop w:val="0"/>
                              <w:marBottom w:val="0"/>
                              <w:divBdr>
                                <w:top w:val="none" w:sz="0" w:space="0" w:color="auto"/>
                                <w:left w:val="none" w:sz="0" w:space="0" w:color="auto"/>
                                <w:bottom w:val="none" w:sz="0" w:space="0" w:color="auto"/>
                                <w:right w:val="none" w:sz="0" w:space="0" w:color="auto"/>
                              </w:divBdr>
                              <w:divsChild>
                                <w:div w:id="1484079498">
                                  <w:marLeft w:val="0"/>
                                  <w:marRight w:val="0"/>
                                  <w:marTop w:val="0"/>
                                  <w:marBottom w:val="0"/>
                                  <w:divBdr>
                                    <w:top w:val="none" w:sz="0" w:space="0" w:color="auto"/>
                                    <w:left w:val="none" w:sz="0" w:space="0" w:color="auto"/>
                                    <w:bottom w:val="none" w:sz="0" w:space="0" w:color="auto"/>
                                    <w:right w:val="none" w:sz="0" w:space="0" w:color="auto"/>
                                  </w:divBdr>
                                  <w:divsChild>
                                    <w:div w:id="21328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13275">
      <w:bodyDiv w:val="1"/>
      <w:marLeft w:val="0"/>
      <w:marRight w:val="0"/>
      <w:marTop w:val="0"/>
      <w:marBottom w:val="0"/>
      <w:divBdr>
        <w:top w:val="none" w:sz="0" w:space="0" w:color="auto"/>
        <w:left w:val="none" w:sz="0" w:space="0" w:color="auto"/>
        <w:bottom w:val="none" w:sz="0" w:space="0" w:color="auto"/>
        <w:right w:val="none" w:sz="0" w:space="0" w:color="auto"/>
      </w:divBdr>
      <w:divsChild>
        <w:div w:id="473330219">
          <w:marLeft w:val="0"/>
          <w:marRight w:val="0"/>
          <w:marTop w:val="0"/>
          <w:marBottom w:val="0"/>
          <w:divBdr>
            <w:top w:val="none" w:sz="0" w:space="0" w:color="auto"/>
            <w:left w:val="none" w:sz="0" w:space="0" w:color="auto"/>
            <w:bottom w:val="none" w:sz="0" w:space="0" w:color="auto"/>
            <w:right w:val="none" w:sz="0" w:space="0" w:color="auto"/>
          </w:divBdr>
          <w:divsChild>
            <w:div w:id="830750475">
              <w:marLeft w:val="0"/>
              <w:marRight w:val="0"/>
              <w:marTop w:val="0"/>
              <w:marBottom w:val="0"/>
              <w:divBdr>
                <w:top w:val="none" w:sz="0" w:space="0" w:color="auto"/>
                <w:left w:val="none" w:sz="0" w:space="0" w:color="auto"/>
                <w:bottom w:val="none" w:sz="0" w:space="0" w:color="auto"/>
                <w:right w:val="none" w:sz="0" w:space="0" w:color="auto"/>
              </w:divBdr>
              <w:divsChild>
                <w:div w:id="565263245">
                  <w:marLeft w:val="0"/>
                  <w:marRight w:val="0"/>
                  <w:marTop w:val="0"/>
                  <w:marBottom w:val="0"/>
                  <w:divBdr>
                    <w:top w:val="none" w:sz="0" w:space="0" w:color="auto"/>
                    <w:left w:val="none" w:sz="0" w:space="0" w:color="auto"/>
                    <w:bottom w:val="none" w:sz="0" w:space="0" w:color="auto"/>
                    <w:right w:val="none" w:sz="0" w:space="0" w:color="auto"/>
                  </w:divBdr>
                  <w:divsChild>
                    <w:div w:id="18972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728857">
      <w:bodyDiv w:val="1"/>
      <w:marLeft w:val="0"/>
      <w:marRight w:val="0"/>
      <w:marTop w:val="0"/>
      <w:marBottom w:val="0"/>
      <w:divBdr>
        <w:top w:val="none" w:sz="0" w:space="0" w:color="auto"/>
        <w:left w:val="none" w:sz="0" w:space="0" w:color="auto"/>
        <w:bottom w:val="none" w:sz="0" w:space="0" w:color="auto"/>
        <w:right w:val="none" w:sz="0" w:space="0" w:color="auto"/>
      </w:divBdr>
      <w:divsChild>
        <w:div w:id="838885910">
          <w:marLeft w:val="0"/>
          <w:marRight w:val="0"/>
          <w:marTop w:val="0"/>
          <w:marBottom w:val="0"/>
          <w:divBdr>
            <w:top w:val="none" w:sz="0" w:space="0" w:color="auto"/>
            <w:left w:val="none" w:sz="0" w:space="0" w:color="auto"/>
            <w:bottom w:val="none" w:sz="0" w:space="0" w:color="auto"/>
            <w:right w:val="none" w:sz="0" w:space="0" w:color="auto"/>
          </w:divBdr>
          <w:divsChild>
            <w:div w:id="638731827">
              <w:marLeft w:val="0"/>
              <w:marRight w:val="0"/>
              <w:marTop w:val="0"/>
              <w:marBottom w:val="0"/>
              <w:divBdr>
                <w:top w:val="none" w:sz="0" w:space="0" w:color="auto"/>
                <w:left w:val="none" w:sz="0" w:space="0" w:color="auto"/>
                <w:bottom w:val="none" w:sz="0" w:space="0" w:color="auto"/>
                <w:right w:val="none" w:sz="0" w:space="0" w:color="auto"/>
              </w:divBdr>
              <w:divsChild>
                <w:div w:id="696544314">
                  <w:marLeft w:val="0"/>
                  <w:marRight w:val="0"/>
                  <w:marTop w:val="0"/>
                  <w:marBottom w:val="0"/>
                  <w:divBdr>
                    <w:top w:val="none" w:sz="0" w:space="0" w:color="auto"/>
                    <w:left w:val="none" w:sz="0" w:space="0" w:color="auto"/>
                    <w:bottom w:val="none" w:sz="0" w:space="0" w:color="auto"/>
                    <w:right w:val="none" w:sz="0" w:space="0" w:color="auto"/>
                  </w:divBdr>
                  <w:divsChild>
                    <w:div w:id="1136488710">
                      <w:marLeft w:val="0"/>
                      <w:marRight w:val="0"/>
                      <w:marTop w:val="0"/>
                      <w:marBottom w:val="0"/>
                      <w:divBdr>
                        <w:top w:val="none" w:sz="0" w:space="0" w:color="auto"/>
                        <w:left w:val="none" w:sz="0" w:space="0" w:color="auto"/>
                        <w:bottom w:val="none" w:sz="0" w:space="0" w:color="auto"/>
                        <w:right w:val="none" w:sz="0" w:space="0" w:color="auto"/>
                      </w:divBdr>
                      <w:divsChild>
                        <w:div w:id="1648436492">
                          <w:marLeft w:val="0"/>
                          <w:marRight w:val="0"/>
                          <w:marTop w:val="0"/>
                          <w:marBottom w:val="0"/>
                          <w:divBdr>
                            <w:top w:val="none" w:sz="0" w:space="0" w:color="auto"/>
                            <w:left w:val="none" w:sz="0" w:space="0" w:color="auto"/>
                            <w:bottom w:val="none" w:sz="0" w:space="0" w:color="auto"/>
                            <w:right w:val="none" w:sz="0" w:space="0" w:color="auto"/>
                          </w:divBdr>
                          <w:divsChild>
                            <w:div w:id="1369841659">
                              <w:marLeft w:val="0"/>
                              <w:marRight w:val="0"/>
                              <w:marTop w:val="0"/>
                              <w:marBottom w:val="0"/>
                              <w:divBdr>
                                <w:top w:val="none" w:sz="0" w:space="0" w:color="auto"/>
                                <w:left w:val="none" w:sz="0" w:space="0" w:color="auto"/>
                                <w:bottom w:val="none" w:sz="0" w:space="0" w:color="auto"/>
                                <w:right w:val="none" w:sz="0" w:space="0" w:color="auto"/>
                              </w:divBdr>
                              <w:divsChild>
                                <w:div w:id="130097406">
                                  <w:marLeft w:val="0"/>
                                  <w:marRight w:val="0"/>
                                  <w:marTop w:val="0"/>
                                  <w:marBottom w:val="0"/>
                                  <w:divBdr>
                                    <w:top w:val="none" w:sz="0" w:space="0" w:color="auto"/>
                                    <w:left w:val="none" w:sz="0" w:space="0" w:color="auto"/>
                                    <w:bottom w:val="none" w:sz="0" w:space="0" w:color="auto"/>
                                    <w:right w:val="none" w:sz="0" w:space="0" w:color="auto"/>
                                  </w:divBdr>
                                  <w:divsChild>
                                    <w:div w:id="515927675">
                                      <w:marLeft w:val="0"/>
                                      <w:marRight w:val="0"/>
                                      <w:marTop w:val="0"/>
                                      <w:marBottom w:val="0"/>
                                      <w:divBdr>
                                        <w:top w:val="none" w:sz="0" w:space="0" w:color="auto"/>
                                        <w:left w:val="none" w:sz="0" w:space="0" w:color="auto"/>
                                        <w:bottom w:val="none" w:sz="0" w:space="0" w:color="auto"/>
                                        <w:right w:val="none" w:sz="0" w:space="0" w:color="auto"/>
                                      </w:divBdr>
                                      <w:divsChild>
                                        <w:div w:id="442499239">
                                          <w:marLeft w:val="0"/>
                                          <w:marRight w:val="0"/>
                                          <w:marTop w:val="0"/>
                                          <w:marBottom w:val="0"/>
                                          <w:divBdr>
                                            <w:top w:val="none" w:sz="0" w:space="0" w:color="auto"/>
                                            <w:left w:val="none" w:sz="0" w:space="0" w:color="auto"/>
                                            <w:bottom w:val="none" w:sz="0" w:space="0" w:color="auto"/>
                                            <w:right w:val="none" w:sz="0" w:space="0" w:color="auto"/>
                                          </w:divBdr>
                                          <w:divsChild>
                                            <w:div w:id="2055108917">
                                              <w:marLeft w:val="0"/>
                                              <w:marRight w:val="0"/>
                                              <w:marTop w:val="0"/>
                                              <w:marBottom w:val="0"/>
                                              <w:divBdr>
                                                <w:top w:val="none" w:sz="0" w:space="0" w:color="auto"/>
                                                <w:left w:val="none" w:sz="0" w:space="0" w:color="auto"/>
                                                <w:bottom w:val="none" w:sz="0" w:space="0" w:color="auto"/>
                                                <w:right w:val="none" w:sz="0" w:space="0" w:color="auto"/>
                                              </w:divBdr>
                                              <w:divsChild>
                                                <w:div w:id="929393061">
                                                  <w:marLeft w:val="0"/>
                                                  <w:marRight w:val="0"/>
                                                  <w:marTop w:val="0"/>
                                                  <w:marBottom w:val="0"/>
                                                  <w:divBdr>
                                                    <w:top w:val="none" w:sz="0" w:space="0" w:color="auto"/>
                                                    <w:left w:val="none" w:sz="0" w:space="0" w:color="auto"/>
                                                    <w:bottom w:val="none" w:sz="0" w:space="0" w:color="auto"/>
                                                    <w:right w:val="none" w:sz="0" w:space="0" w:color="auto"/>
                                                  </w:divBdr>
                                                  <w:divsChild>
                                                    <w:div w:id="1190070501">
                                                      <w:marLeft w:val="0"/>
                                                      <w:marRight w:val="0"/>
                                                      <w:marTop w:val="0"/>
                                                      <w:marBottom w:val="0"/>
                                                      <w:divBdr>
                                                        <w:top w:val="none" w:sz="0" w:space="0" w:color="auto"/>
                                                        <w:left w:val="none" w:sz="0" w:space="0" w:color="auto"/>
                                                        <w:bottom w:val="none" w:sz="0" w:space="0" w:color="auto"/>
                                                        <w:right w:val="none" w:sz="0" w:space="0" w:color="auto"/>
                                                      </w:divBdr>
                                                      <w:divsChild>
                                                        <w:div w:id="6576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9059408">
      <w:bodyDiv w:val="1"/>
      <w:marLeft w:val="0"/>
      <w:marRight w:val="0"/>
      <w:marTop w:val="0"/>
      <w:marBottom w:val="0"/>
      <w:divBdr>
        <w:top w:val="none" w:sz="0" w:space="0" w:color="auto"/>
        <w:left w:val="none" w:sz="0" w:space="0" w:color="auto"/>
        <w:bottom w:val="none" w:sz="0" w:space="0" w:color="auto"/>
        <w:right w:val="none" w:sz="0" w:space="0" w:color="auto"/>
      </w:divBdr>
      <w:divsChild>
        <w:div w:id="1329165461">
          <w:marLeft w:val="0"/>
          <w:marRight w:val="0"/>
          <w:marTop w:val="0"/>
          <w:marBottom w:val="0"/>
          <w:divBdr>
            <w:top w:val="none" w:sz="0" w:space="0" w:color="auto"/>
            <w:left w:val="none" w:sz="0" w:space="0" w:color="auto"/>
            <w:bottom w:val="none" w:sz="0" w:space="0" w:color="auto"/>
            <w:right w:val="none" w:sz="0" w:space="0" w:color="auto"/>
          </w:divBdr>
          <w:divsChild>
            <w:div w:id="1762293503">
              <w:marLeft w:val="0"/>
              <w:marRight w:val="0"/>
              <w:marTop w:val="0"/>
              <w:marBottom w:val="0"/>
              <w:divBdr>
                <w:top w:val="none" w:sz="0" w:space="0" w:color="auto"/>
                <w:left w:val="none" w:sz="0" w:space="0" w:color="auto"/>
                <w:bottom w:val="none" w:sz="0" w:space="0" w:color="auto"/>
                <w:right w:val="none" w:sz="0" w:space="0" w:color="auto"/>
              </w:divBdr>
              <w:divsChild>
                <w:div w:id="1829056314">
                  <w:marLeft w:val="0"/>
                  <w:marRight w:val="0"/>
                  <w:marTop w:val="0"/>
                  <w:marBottom w:val="0"/>
                  <w:divBdr>
                    <w:top w:val="none" w:sz="0" w:space="0" w:color="auto"/>
                    <w:left w:val="none" w:sz="0" w:space="0" w:color="auto"/>
                    <w:bottom w:val="none" w:sz="0" w:space="0" w:color="auto"/>
                    <w:right w:val="none" w:sz="0" w:space="0" w:color="auto"/>
                  </w:divBdr>
                  <w:divsChild>
                    <w:div w:id="377514655">
                      <w:marLeft w:val="0"/>
                      <w:marRight w:val="0"/>
                      <w:marTop w:val="0"/>
                      <w:marBottom w:val="0"/>
                      <w:divBdr>
                        <w:top w:val="none" w:sz="0" w:space="0" w:color="auto"/>
                        <w:left w:val="none" w:sz="0" w:space="0" w:color="auto"/>
                        <w:bottom w:val="none" w:sz="0" w:space="0" w:color="auto"/>
                        <w:right w:val="none" w:sz="0" w:space="0" w:color="auto"/>
                      </w:divBdr>
                      <w:divsChild>
                        <w:div w:id="1778718078">
                          <w:marLeft w:val="0"/>
                          <w:marRight w:val="0"/>
                          <w:marTop w:val="0"/>
                          <w:marBottom w:val="0"/>
                          <w:divBdr>
                            <w:top w:val="none" w:sz="0" w:space="0" w:color="auto"/>
                            <w:left w:val="none" w:sz="0" w:space="0" w:color="auto"/>
                            <w:bottom w:val="none" w:sz="0" w:space="0" w:color="auto"/>
                            <w:right w:val="none" w:sz="0" w:space="0" w:color="auto"/>
                          </w:divBdr>
                          <w:divsChild>
                            <w:div w:id="1186360400">
                              <w:marLeft w:val="0"/>
                              <w:marRight w:val="0"/>
                              <w:marTop w:val="0"/>
                              <w:marBottom w:val="0"/>
                              <w:divBdr>
                                <w:top w:val="none" w:sz="0" w:space="0" w:color="auto"/>
                                <w:left w:val="none" w:sz="0" w:space="0" w:color="auto"/>
                                <w:bottom w:val="none" w:sz="0" w:space="0" w:color="auto"/>
                                <w:right w:val="none" w:sz="0" w:space="0" w:color="auto"/>
                              </w:divBdr>
                              <w:divsChild>
                                <w:div w:id="760370837">
                                  <w:marLeft w:val="0"/>
                                  <w:marRight w:val="0"/>
                                  <w:marTop w:val="0"/>
                                  <w:marBottom w:val="0"/>
                                  <w:divBdr>
                                    <w:top w:val="none" w:sz="0" w:space="0" w:color="auto"/>
                                    <w:left w:val="none" w:sz="0" w:space="0" w:color="auto"/>
                                    <w:bottom w:val="none" w:sz="0" w:space="0" w:color="auto"/>
                                    <w:right w:val="none" w:sz="0" w:space="0" w:color="auto"/>
                                  </w:divBdr>
                                  <w:divsChild>
                                    <w:div w:id="1388802744">
                                      <w:marLeft w:val="0"/>
                                      <w:marRight w:val="0"/>
                                      <w:marTop w:val="0"/>
                                      <w:marBottom w:val="0"/>
                                      <w:divBdr>
                                        <w:top w:val="none" w:sz="0" w:space="0" w:color="auto"/>
                                        <w:left w:val="none" w:sz="0" w:space="0" w:color="auto"/>
                                        <w:bottom w:val="none" w:sz="0" w:space="0" w:color="auto"/>
                                        <w:right w:val="none" w:sz="0" w:space="0" w:color="auto"/>
                                      </w:divBdr>
                                      <w:divsChild>
                                        <w:div w:id="2097624870">
                                          <w:marLeft w:val="0"/>
                                          <w:marRight w:val="0"/>
                                          <w:marTop w:val="0"/>
                                          <w:marBottom w:val="0"/>
                                          <w:divBdr>
                                            <w:top w:val="none" w:sz="0" w:space="0" w:color="auto"/>
                                            <w:left w:val="none" w:sz="0" w:space="0" w:color="auto"/>
                                            <w:bottom w:val="none" w:sz="0" w:space="0" w:color="auto"/>
                                            <w:right w:val="none" w:sz="0" w:space="0" w:color="auto"/>
                                          </w:divBdr>
                                          <w:divsChild>
                                            <w:div w:id="704869257">
                                              <w:marLeft w:val="0"/>
                                              <w:marRight w:val="0"/>
                                              <w:marTop w:val="0"/>
                                              <w:marBottom w:val="0"/>
                                              <w:divBdr>
                                                <w:top w:val="none" w:sz="0" w:space="0" w:color="auto"/>
                                                <w:left w:val="none" w:sz="0" w:space="0" w:color="auto"/>
                                                <w:bottom w:val="none" w:sz="0" w:space="0" w:color="auto"/>
                                                <w:right w:val="none" w:sz="0" w:space="0" w:color="auto"/>
                                              </w:divBdr>
                                              <w:divsChild>
                                                <w:div w:id="2094624396">
                                                  <w:marLeft w:val="0"/>
                                                  <w:marRight w:val="0"/>
                                                  <w:marTop w:val="0"/>
                                                  <w:marBottom w:val="0"/>
                                                  <w:divBdr>
                                                    <w:top w:val="none" w:sz="0" w:space="0" w:color="auto"/>
                                                    <w:left w:val="none" w:sz="0" w:space="0" w:color="auto"/>
                                                    <w:bottom w:val="none" w:sz="0" w:space="0" w:color="auto"/>
                                                    <w:right w:val="none" w:sz="0" w:space="0" w:color="auto"/>
                                                  </w:divBdr>
                                                  <w:divsChild>
                                                    <w:div w:id="1178153080">
                                                      <w:marLeft w:val="0"/>
                                                      <w:marRight w:val="0"/>
                                                      <w:marTop w:val="0"/>
                                                      <w:marBottom w:val="0"/>
                                                      <w:divBdr>
                                                        <w:top w:val="none" w:sz="0" w:space="0" w:color="auto"/>
                                                        <w:left w:val="none" w:sz="0" w:space="0" w:color="auto"/>
                                                        <w:bottom w:val="none" w:sz="0" w:space="0" w:color="auto"/>
                                                        <w:right w:val="none" w:sz="0" w:space="0" w:color="auto"/>
                                                      </w:divBdr>
                                                      <w:divsChild>
                                                        <w:div w:id="6283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238886">
      <w:bodyDiv w:val="1"/>
      <w:marLeft w:val="0"/>
      <w:marRight w:val="0"/>
      <w:marTop w:val="0"/>
      <w:marBottom w:val="0"/>
      <w:divBdr>
        <w:top w:val="none" w:sz="0" w:space="0" w:color="auto"/>
        <w:left w:val="none" w:sz="0" w:space="0" w:color="auto"/>
        <w:bottom w:val="none" w:sz="0" w:space="0" w:color="auto"/>
        <w:right w:val="none" w:sz="0" w:space="0" w:color="auto"/>
      </w:divBdr>
      <w:divsChild>
        <w:div w:id="1877768748">
          <w:marLeft w:val="0"/>
          <w:marRight w:val="0"/>
          <w:marTop w:val="0"/>
          <w:marBottom w:val="0"/>
          <w:divBdr>
            <w:top w:val="none" w:sz="0" w:space="0" w:color="auto"/>
            <w:left w:val="none" w:sz="0" w:space="0" w:color="auto"/>
            <w:bottom w:val="none" w:sz="0" w:space="0" w:color="auto"/>
            <w:right w:val="none" w:sz="0" w:space="0" w:color="auto"/>
          </w:divBdr>
          <w:divsChild>
            <w:div w:id="220673034">
              <w:marLeft w:val="0"/>
              <w:marRight w:val="0"/>
              <w:marTop w:val="0"/>
              <w:marBottom w:val="0"/>
              <w:divBdr>
                <w:top w:val="none" w:sz="0" w:space="0" w:color="auto"/>
                <w:left w:val="none" w:sz="0" w:space="0" w:color="auto"/>
                <w:bottom w:val="none" w:sz="0" w:space="0" w:color="auto"/>
                <w:right w:val="none" w:sz="0" w:space="0" w:color="auto"/>
              </w:divBdr>
              <w:divsChild>
                <w:div w:id="1517310862">
                  <w:marLeft w:val="0"/>
                  <w:marRight w:val="0"/>
                  <w:marTop w:val="0"/>
                  <w:marBottom w:val="0"/>
                  <w:divBdr>
                    <w:top w:val="none" w:sz="0" w:space="0" w:color="auto"/>
                    <w:left w:val="none" w:sz="0" w:space="0" w:color="auto"/>
                    <w:bottom w:val="none" w:sz="0" w:space="0" w:color="auto"/>
                    <w:right w:val="none" w:sz="0" w:space="0" w:color="auto"/>
                  </w:divBdr>
                  <w:divsChild>
                    <w:div w:id="1034304415">
                      <w:marLeft w:val="0"/>
                      <w:marRight w:val="0"/>
                      <w:marTop w:val="0"/>
                      <w:marBottom w:val="0"/>
                      <w:divBdr>
                        <w:top w:val="none" w:sz="0" w:space="0" w:color="auto"/>
                        <w:left w:val="none" w:sz="0" w:space="0" w:color="auto"/>
                        <w:bottom w:val="none" w:sz="0" w:space="0" w:color="auto"/>
                        <w:right w:val="none" w:sz="0" w:space="0" w:color="auto"/>
                      </w:divBdr>
                      <w:divsChild>
                        <w:div w:id="1083985884">
                          <w:marLeft w:val="0"/>
                          <w:marRight w:val="0"/>
                          <w:marTop w:val="0"/>
                          <w:marBottom w:val="0"/>
                          <w:divBdr>
                            <w:top w:val="none" w:sz="0" w:space="0" w:color="auto"/>
                            <w:left w:val="none" w:sz="0" w:space="0" w:color="auto"/>
                            <w:bottom w:val="none" w:sz="0" w:space="0" w:color="auto"/>
                            <w:right w:val="none" w:sz="0" w:space="0" w:color="auto"/>
                          </w:divBdr>
                          <w:divsChild>
                            <w:div w:id="1679113432">
                              <w:marLeft w:val="0"/>
                              <w:marRight w:val="0"/>
                              <w:marTop w:val="0"/>
                              <w:marBottom w:val="0"/>
                              <w:divBdr>
                                <w:top w:val="none" w:sz="0" w:space="0" w:color="auto"/>
                                <w:left w:val="none" w:sz="0" w:space="0" w:color="auto"/>
                                <w:bottom w:val="none" w:sz="0" w:space="0" w:color="auto"/>
                                <w:right w:val="none" w:sz="0" w:space="0" w:color="auto"/>
                              </w:divBdr>
                              <w:divsChild>
                                <w:div w:id="317538668">
                                  <w:marLeft w:val="0"/>
                                  <w:marRight w:val="0"/>
                                  <w:marTop w:val="0"/>
                                  <w:marBottom w:val="0"/>
                                  <w:divBdr>
                                    <w:top w:val="none" w:sz="0" w:space="0" w:color="auto"/>
                                    <w:left w:val="none" w:sz="0" w:space="0" w:color="auto"/>
                                    <w:bottom w:val="none" w:sz="0" w:space="0" w:color="auto"/>
                                    <w:right w:val="none" w:sz="0" w:space="0" w:color="auto"/>
                                  </w:divBdr>
                                  <w:divsChild>
                                    <w:div w:id="2109155308">
                                      <w:marLeft w:val="0"/>
                                      <w:marRight w:val="0"/>
                                      <w:marTop w:val="0"/>
                                      <w:marBottom w:val="0"/>
                                      <w:divBdr>
                                        <w:top w:val="none" w:sz="0" w:space="0" w:color="auto"/>
                                        <w:left w:val="none" w:sz="0" w:space="0" w:color="auto"/>
                                        <w:bottom w:val="none" w:sz="0" w:space="0" w:color="auto"/>
                                        <w:right w:val="none" w:sz="0" w:space="0" w:color="auto"/>
                                      </w:divBdr>
                                      <w:divsChild>
                                        <w:div w:id="581455023">
                                          <w:marLeft w:val="0"/>
                                          <w:marRight w:val="0"/>
                                          <w:marTop w:val="0"/>
                                          <w:marBottom w:val="0"/>
                                          <w:divBdr>
                                            <w:top w:val="none" w:sz="0" w:space="0" w:color="auto"/>
                                            <w:left w:val="none" w:sz="0" w:space="0" w:color="auto"/>
                                            <w:bottom w:val="none" w:sz="0" w:space="0" w:color="auto"/>
                                            <w:right w:val="none" w:sz="0" w:space="0" w:color="auto"/>
                                          </w:divBdr>
                                          <w:divsChild>
                                            <w:div w:id="406152223">
                                              <w:marLeft w:val="0"/>
                                              <w:marRight w:val="0"/>
                                              <w:marTop w:val="0"/>
                                              <w:marBottom w:val="0"/>
                                              <w:divBdr>
                                                <w:top w:val="none" w:sz="0" w:space="0" w:color="auto"/>
                                                <w:left w:val="none" w:sz="0" w:space="0" w:color="auto"/>
                                                <w:bottom w:val="none" w:sz="0" w:space="0" w:color="auto"/>
                                                <w:right w:val="none" w:sz="0" w:space="0" w:color="auto"/>
                                              </w:divBdr>
                                              <w:divsChild>
                                                <w:div w:id="217516577">
                                                  <w:marLeft w:val="0"/>
                                                  <w:marRight w:val="0"/>
                                                  <w:marTop w:val="0"/>
                                                  <w:marBottom w:val="0"/>
                                                  <w:divBdr>
                                                    <w:top w:val="none" w:sz="0" w:space="0" w:color="auto"/>
                                                    <w:left w:val="none" w:sz="0" w:space="0" w:color="auto"/>
                                                    <w:bottom w:val="none" w:sz="0" w:space="0" w:color="auto"/>
                                                    <w:right w:val="none" w:sz="0" w:space="0" w:color="auto"/>
                                                  </w:divBdr>
                                                  <w:divsChild>
                                                    <w:div w:id="1512524061">
                                                      <w:marLeft w:val="0"/>
                                                      <w:marRight w:val="0"/>
                                                      <w:marTop w:val="0"/>
                                                      <w:marBottom w:val="0"/>
                                                      <w:divBdr>
                                                        <w:top w:val="none" w:sz="0" w:space="0" w:color="auto"/>
                                                        <w:left w:val="none" w:sz="0" w:space="0" w:color="auto"/>
                                                        <w:bottom w:val="none" w:sz="0" w:space="0" w:color="auto"/>
                                                        <w:right w:val="none" w:sz="0" w:space="0" w:color="auto"/>
                                                      </w:divBdr>
                                                      <w:divsChild>
                                                        <w:div w:id="20209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971522">
      <w:bodyDiv w:val="1"/>
      <w:marLeft w:val="0"/>
      <w:marRight w:val="0"/>
      <w:marTop w:val="0"/>
      <w:marBottom w:val="0"/>
      <w:divBdr>
        <w:top w:val="none" w:sz="0" w:space="0" w:color="auto"/>
        <w:left w:val="none" w:sz="0" w:space="0" w:color="auto"/>
        <w:bottom w:val="none" w:sz="0" w:space="0" w:color="auto"/>
        <w:right w:val="none" w:sz="0" w:space="0" w:color="auto"/>
      </w:divBdr>
    </w:div>
    <w:div w:id="473760619">
      <w:bodyDiv w:val="1"/>
      <w:marLeft w:val="0"/>
      <w:marRight w:val="0"/>
      <w:marTop w:val="0"/>
      <w:marBottom w:val="0"/>
      <w:divBdr>
        <w:top w:val="none" w:sz="0" w:space="0" w:color="auto"/>
        <w:left w:val="none" w:sz="0" w:space="0" w:color="auto"/>
        <w:bottom w:val="none" w:sz="0" w:space="0" w:color="auto"/>
        <w:right w:val="none" w:sz="0" w:space="0" w:color="auto"/>
      </w:divBdr>
      <w:divsChild>
        <w:div w:id="928929998">
          <w:marLeft w:val="0"/>
          <w:marRight w:val="0"/>
          <w:marTop w:val="0"/>
          <w:marBottom w:val="0"/>
          <w:divBdr>
            <w:top w:val="single" w:sz="2" w:space="0" w:color="D9D9E3"/>
            <w:left w:val="single" w:sz="2" w:space="0" w:color="D9D9E3"/>
            <w:bottom w:val="single" w:sz="2" w:space="0" w:color="D9D9E3"/>
            <w:right w:val="single" w:sz="2" w:space="0" w:color="D9D9E3"/>
          </w:divBdr>
          <w:divsChild>
            <w:div w:id="1447388455">
              <w:marLeft w:val="0"/>
              <w:marRight w:val="0"/>
              <w:marTop w:val="0"/>
              <w:marBottom w:val="0"/>
              <w:divBdr>
                <w:top w:val="single" w:sz="2" w:space="0" w:color="D9D9E3"/>
                <w:left w:val="single" w:sz="2" w:space="0" w:color="D9D9E3"/>
                <w:bottom w:val="single" w:sz="2" w:space="0" w:color="D9D9E3"/>
                <w:right w:val="single" w:sz="2" w:space="0" w:color="D9D9E3"/>
              </w:divBdr>
              <w:divsChild>
                <w:div w:id="738678125">
                  <w:marLeft w:val="0"/>
                  <w:marRight w:val="0"/>
                  <w:marTop w:val="0"/>
                  <w:marBottom w:val="0"/>
                  <w:divBdr>
                    <w:top w:val="single" w:sz="2" w:space="0" w:color="D9D9E3"/>
                    <w:left w:val="single" w:sz="2" w:space="0" w:color="D9D9E3"/>
                    <w:bottom w:val="single" w:sz="2" w:space="0" w:color="D9D9E3"/>
                    <w:right w:val="single" w:sz="2" w:space="0" w:color="D9D9E3"/>
                  </w:divBdr>
                  <w:divsChild>
                    <w:div w:id="1514032308">
                      <w:marLeft w:val="0"/>
                      <w:marRight w:val="0"/>
                      <w:marTop w:val="0"/>
                      <w:marBottom w:val="0"/>
                      <w:divBdr>
                        <w:top w:val="single" w:sz="2" w:space="0" w:color="D9D9E3"/>
                        <w:left w:val="single" w:sz="2" w:space="0" w:color="D9D9E3"/>
                        <w:bottom w:val="single" w:sz="2" w:space="0" w:color="D9D9E3"/>
                        <w:right w:val="single" w:sz="2" w:space="0" w:color="D9D9E3"/>
                      </w:divBdr>
                      <w:divsChild>
                        <w:div w:id="402918900">
                          <w:marLeft w:val="0"/>
                          <w:marRight w:val="0"/>
                          <w:marTop w:val="0"/>
                          <w:marBottom w:val="0"/>
                          <w:divBdr>
                            <w:top w:val="none" w:sz="0" w:space="0" w:color="auto"/>
                            <w:left w:val="none" w:sz="0" w:space="0" w:color="auto"/>
                            <w:bottom w:val="none" w:sz="0" w:space="0" w:color="auto"/>
                            <w:right w:val="none" w:sz="0" w:space="0" w:color="auto"/>
                          </w:divBdr>
                          <w:divsChild>
                            <w:div w:id="1234663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857499308">
                                  <w:marLeft w:val="0"/>
                                  <w:marRight w:val="0"/>
                                  <w:marTop w:val="0"/>
                                  <w:marBottom w:val="0"/>
                                  <w:divBdr>
                                    <w:top w:val="single" w:sz="2" w:space="0" w:color="D9D9E3"/>
                                    <w:left w:val="single" w:sz="2" w:space="0" w:color="D9D9E3"/>
                                    <w:bottom w:val="single" w:sz="2" w:space="0" w:color="D9D9E3"/>
                                    <w:right w:val="single" w:sz="2" w:space="0" w:color="D9D9E3"/>
                                  </w:divBdr>
                                  <w:divsChild>
                                    <w:div w:id="1108232760">
                                      <w:marLeft w:val="0"/>
                                      <w:marRight w:val="0"/>
                                      <w:marTop w:val="0"/>
                                      <w:marBottom w:val="0"/>
                                      <w:divBdr>
                                        <w:top w:val="single" w:sz="2" w:space="0" w:color="D9D9E3"/>
                                        <w:left w:val="single" w:sz="2" w:space="0" w:color="D9D9E3"/>
                                        <w:bottom w:val="single" w:sz="2" w:space="0" w:color="D9D9E3"/>
                                        <w:right w:val="single" w:sz="2" w:space="0" w:color="D9D9E3"/>
                                      </w:divBdr>
                                      <w:divsChild>
                                        <w:div w:id="1122844768">
                                          <w:marLeft w:val="0"/>
                                          <w:marRight w:val="0"/>
                                          <w:marTop w:val="0"/>
                                          <w:marBottom w:val="0"/>
                                          <w:divBdr>
                                            <w:top w:val="single" w:sz="2" w:space="0" w:color="D9D9E3"/>
                                            <w:left w:val="single" w:sz="2" w:space="0" w:color="D9D9E3"/>
                                            <w:bottom w:val="single" w:sz="2" w:space="0" w:color="D9D9E3"/>
                                            <w:right w:val="single" w:sz="2" w:space="0" w:color="D9D9E3"/>
                                          </w:divBdr>
                                          <w:divsChild>
                                            <w:div w:id="518659306">
                                              <w:marLeft w:val="0"/>
                                              <w:marRight w:val="0"/>
                                              <w:marTop w:val="0"/>
                                              <w:marBottom w:val="0"/>
                                              <w:divBdr>
                                                <w:top w:val="single" w:sz="2" w:space="0" w:color="D9D9E3"/>
                                                <w:left w:val="single" w:sz="2" w:space="0" w:color="D9D9E3"/>
                                                <w:bottom w:val="single" w:sz="2" w:space="0" w:color="D9D9E3"/>
                                                <w:right w:val="single" w:sz="2" w:space="0" w:color="D9D9E3"/>
                                              </w:divBdr>
                                              <w:divsChild>
                                                <w:div w:id="249508958">
                                                  <w:marLeft w:val="0"/>
                                                  <w:marRight w:val="0"/>
                                                  <w:marTop w:val="0"/>
                                                  <w:marBottom w:val="0"/>
                                                  <w:divBdr>
                                                    <w:top w:val="single" w:sz="2" w:space="0" w:color="D9D9E3"/>
                                                    <w:left w:val="single" w:sz="2" w:space="0" w:color="D9D9E3"/>
                                                    <w:bottom w:val="single" w:sz="2" w:space="0" w:color="D9D9E3"/>
                                                    <w:right w:val="single" w:sz="2" w:space="0" w:color="D9D9E3"/>
                                                  </w:divBdr>
                                                  <w:divsChild>
                                                    <w:div w:id="931009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4413379">
          <w:marLeft w:val="0"/>
          <w:marRight w:val="0"/>
          <w:marTop w:val="0"/>
          <w:marBottom w:val="0"/>
          <w:divBdr>
            <w:top w:val="none" w:sz="0" w:space="0" w:color="auto"/>
            <w:left w:val="none" w:sz="0" w:space="0" w:color="auto"/>
            <w:bottom w:val="none" w:sz="0" w:space="0" w:color="auto"/>
            <w:right w:val="none" w:sz="0" w:space="0" w:color="auto"/>
          </w:divBdr>
        </w:div>
      </w:divsChild>
    </w:div>
    <w:div w:id="475604665">
      <w:bodyDiv w:val="1"/>
      <w:marLeft w:val="0"/>
      <w:marRight w:val="0"/>
      <w:marTop w:val="0"/>
      <w:marBottom w:val="0"/>
      <w:divBdr>
        <w:top w:val="none" w:sz="0" w:space="0" w:color="auto"/>
        <w:left w:val="none" w:sz="0" w:space="0" w:color="auto"/>
        <w:bottom w:val="none" w:sz="0" w:space="0" w:color="auto"/>
        <w:right w:val="none" w:sz="0" w:space="0" w:color="auto"/>
      </w:divBdr>
      <w:divsChild>
        <w:div w:id="2060667880">
          <w:marLeft w:val="0"/>
          <w:marRight w:val="0"/>
          <w:marTop w:val="0"/>
          <w:marBottom w:val="0"/>
          <w:divBdr>
            <w:top w:val="none" w:sz="0" w:space="0" w:color="auto"/>
            <w:left w:val="none" w:sz="0" w:space="0" w:color="auto"/>
            <w:bottom w:val="none" w:sz="0" w:space="0" w:color="auto"/>
            <w:right w:val="none" w:sz="0" w:space="0" w:color="auto"/>
          </w:divBdr>
          <w:divsChild>
            <w:div w:id="1200585863">
              <w:marLeft w:val="0"/>
              <w:marRight w:val="0"/>
              <w:marTop w:val="0"/>
              <w:marBottom w:val="0"/>
              <w:divBdr>
                <w:top w:val="none" w:sz="0" w:space="0" w:color="auto"/>
                <w:left w:val="none" w:sz="0" w:space="0" w:color="auto"/>
                <w:bottom w:val="none" w:sz="0" w:space="0" w:color="auto"/>
                <w:right w:val="none" w:sz="0" w:space="0" w:color="auto"/>
              </w:divBdr>
              <w:divsChild>
                <w:div w:id="1865437318">
                  <w:marLeft w:val="0"/>
                  <w:marRight w:val="0"/>
                  <w:marTop w:val="0"/>
                  <w:marBottom w:val="0"/>
                  <w:divBdr>
                    <w:top w:val="none" w:sz="0" w:space="0" w:color="auto"/>
                    <w:left w:val="none" w:sz="0" w:space="0" w:color="auto"/>
                    <w:bottom w:val="none" w:sz="0" w:space="0" w:color="auto"/>
                    <w:right w:val="none" w:sz="0" w:space="0" w:color="auto"/>
                  </w:divBdr>
                  <w:divsChild>
                    <w:div w:id="15003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10271">
      <w:bodyDiv w:val="1"/>
      <w:marLeft w:val="0"/>
      <w:marRight w:val="0"/>
      <w:marTop w:val="0"/>
      <w:marBottom w:val="0"/>
      <w:divBdr>
        <w:top w:val="none" w:sz="0" w:space="0" w:color="auto"/>
        <w:left w:val="none" w:sz="0" w:space="0" w:color="auto"/>
        <w:bottom w:val="none" w:sz="0" w:space="0" w:color="auto"/>
        <w:right w:val="none" w:sz="0" w:space="0" w:color="auto"/>
      </w:divBdr>
      <w:divsChild>
        <w:div w:id="24330999">
          <w:marLeft w:val="0"/>
          <w:marRight w:val="0"/>
          <w:marTop w:val="0"/>
          <w:marBottom w:val="0"/>
          <w:divBdr>
            <w:top w:val="none" w:sz="0" w:space="0" w:color="auto"/>
            <w:left w:val="none" w:sz="0" w:space="0" w:color="auto"/>
            <w:bottom w:val="none" w:sz="0" w:space="0" w:color="auto"/>
            <w:right w:val="none" w:sz="0" w:space="0" w:color="auto"/>
          </w:divBdr>
          <w:divsChild>
            <w:div w:id="1690525075">
              <w:marLeft w:val="0"/>
              <w:marRight w:val="0"/>
              <w:marTop w:val="0"/>
              <w:marBottom w:val="0"/>
              <w:divBdr>
                <w:top w:val="none" w:sz="0" w:space="0" w:color="auto"/>
                <w:left w:val="none" w:sz="0" w:space="0" w:color="auto"/>
                <w:bottom w:val="none" w:sz="0" w:space="0" w:color="auto"/>
                <w:right w:val="none" w:sz="0" w:space="0" w:color="auto"/>
              </w:divBdr>
              <w:divsChild>
                <w:div w:id="839781660">
                  <w:marLeft w:val="0"/>
                  <w:marRight w:val="0"/>
                  <w:marTop w:val="0"/>
                  <w:marBottom w:val="0"/>
                  <w:divBdr>
                    <w:top w:val="none" w:sz="0" w:space="0" w:color="auto"/>
                    <w:left w:val="none" w:sz="0" w:space="0" w:color="auto"/>
                    <w:bottom w:val="none" w:sz="0" w:space="0" w:color="auto"/>
                    <w:right w:val="none" w:sz="0" w:space="0" w:color="auto"/>
                  </w:divBdr>
                  <w:divsChild>
                    <w:div w:id="1996178014">
                      <w:marLeft w:val="0"/>
                      <w:marRight w:val="0"/>
                      <w:marTop w:val="0"/>
                      <w:marBottom w:val="0"/>
                      <w:divBdr>
                        <w:top w:val="none" w:sz="0" w:space="0" w:color="auto"/>
                        <w:left w:val="none" w:sz="0" w:space="0" w:color="auto"/>
                        <w:bottom w:val="none" w:sz="0" w:space="0" w:color="auto"/>
                        <w:right w:val="none" w:sz="0" w:space="0" w:color="auto"/>
                      </w:divBdr>
                      <w:divsChild>
                        <w:div w:id="430899657">
                          <w:marLeft w:val="0"/>
                          <w:marRight w:val="0"/>
                          <w:marTop w:val="0"/>
                          <w:marBottom w:val="0"/>
                          <w:divBdr>
                            <w:top w:val="none" w:sz="0" w:space="0" w:color="auto"/>
                            <w:left w:val="none" w:sz="0" w:space="0" w:color="auto"/>
                            <w:bottom w:val="none" w:sz="0" w:space="0" w:color="auto"/>
                            <w:right w:val="none" w:sz="0" w:space="0" w:color="auto"/>
                          </w:divBdr>
                          <w:divsChild>
                            <w:div w:id="209389913">
                              <w:marLeft w:val="0"/>
                              <w:marRight w:val="0"/>
                              <w:marTop w:val="0"/>
                              <w:marBottom w:val="0"/>
                              <w:divBdr>
                                <w:top w:val="none" w:sz="0" w:space="0" w:color="auto"/>
                                <w:left w:val="none" w:sz="0" w:space="0" w:color="auto"/>
                                <w:bottom w:val="none" w:sz="0" w:space="0" w:color="auto"/>
                                <w:right w:val="none" w:sz="0" w:space="0" w:color="auto"/>
                              </w:divBdr>
                              <w:divsChild>
                                <w:div w:id="1834492564">
                                  <w:marLeft w:val="0"/>
                                  <w:marRight w:val="0"/>
                                  <w:marTop w:val="0"/>
                                  <w:marBottom w:val="0"/>
                                  <w:divBdr>
                                    <w:top w:val="none" w:sz="0" w:space="0" w:color="auto"/>
                                    <w:left w:val="none" w:sz="0" w:space="0" w:color="auto"/>
                                    <w:bottom w:val="none" w:sz="0" w:space="0" w:color="auto"/>
                                    <w:right w:val="none" w:sz="0" w:space="0" w:color="auto"/>
                                  </w:divBdr>
                                  <w:divsChild>
                                    <w:div w:id="123428633">
                                      <w:marLeft w:val="0"/>
                                      <w:marRight w:val="0"/>
                                      <w:marTop w:val="0"/>
                                      <w:marBottom w:val="0"/>
                                      <w:divBdr>
                                        <w:top w:val="none" w:sz="0" w:space="0" w:color="auto"/>
                                        <w:left w:val="none" w:sz="0" w:space="0" w:color="auto"/>
                                        <w:bottom w:val="none" w:sz="0" w:space="0" w:color="auto"/>
                                        <w:right w:val="none" w:sz="0" w:space="0" w:color="auto"/>
                                      </w:divBdr>
                                      <w:divsChild>
                                        <w:div w:id="1489249903">
                                          <w:marLeft w:val="0"/>
                                          <w:marRight w:val="0"/>
                                          <w:marTop w:val="0"/>
                                          <w:marBottom w:val="0"/>
                                          <w:divBdr>
                                            <w:top w:val="none" w:sz="0" w:space="0" w:color="auto"/>
                                            <w:left w:val="none" w:sz="0" w:space="0" w:color="auto"/>
                                            <w:bottom w:val="none" w:sz="0" w:space="0" w:color="auto"/>
                                            <w:right w:val="none" w:sz="0" w:space="0" w:color="auto"/>
                                          </w:divBdr>
                                          <w:divsChild>
                                            <w:div w:id="525291805">
                                              <w:marLeft w:val="0"/>
                                              <w:marRight w:val="0"/>
                                              <w:marTop w:val="0"/>
                                              <w:marBottom w:val="0"/>
                                              <w:divBdr>
                                                <w:top w:val="none" w:sz="0" w:space="0" w:color="auto"/>
                                                <w:left w:val="none" w:sz="0" w:space="0" w:color="auto"/>
                                                <w:bottom w:val="none" w:sz="0" w:space="0" w:color="auto"/>
                                                <w:right w:val="none" w:sz="0" w:space="0" w:color="auto"/>
                                              </w:divBdr>
                                              <w:divsChild>
                                                <w:div w:id="12845574">
                                                  <w:marLeft w:val="0"/>
                                                  <w:marRight w:val="0"/>
                                                  <w:marTop w:val="0"/>
                                                  <w:marBottom w:val="0"/>
                                                  <w:divBdr>
                                                    <w:top w:val="none" w:sz="0" w:space="0" w:color="auto"/>
                                                    <w:left w:val="none" w:sz="0" w:space="0" w:color="auto"/>
                                                    <w:bottom w:val="none" w:sz="0" w:space="0" w:color="auto"/>
                                                    <w:right w:val="none" w:sz="0" w:space="0" w:color="auto"/>
                                                  </w:divBdr>
                                                  <w:divsChild>
                                                    <w:div w:id="461576450">
                                                      <w:marLeft w:val="0"/>
                                                      <w:marRight w:val="0"/>
                                                      <w:marTop w:val="0"/>
                                                      <w:marBottom w:val="0"/>
                                                      <w:divBdr>
                                                        <w:top w:val="none" w:sz="0" w:space="0" w:color="auto"/>
                                                        <w:left w:val="none" w:sz="0" w:space="0" w:color="auto"/>
                                                        <w:bottom w:val="none" w:sz="0" w:space="0" w:color="auto"/>
                                                        <w:right w:val="none" w:sz="0" w:space="0" w:color="auto"/>
                                                      </w:divBdr>
                                                      <w:divsChild>
                                                        <w:div w:id="18987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7083168">
      <w:bodyDiv w:val="1"/>
      <w:marLeft w:val="0"/>
      <w:marRight w:val="0"/>
      <w:marTop w:val="0"/>
      <w:marBottom w:val="0"/>
      <w:divBdr>
        <w:top w:val="none" w:sz="0" w:space="0" w:color="auto"/>
        <w:left w:val="none" w:sz="0" w:space="0" w:color="auto"/>
        <w:bottom w:val="none" w:sz="0" w:space="0" w:color="auto"/>
        <w:right w:val="none" w:sz="0" w:space="0" w:color="auto"/>
      </w:divBdr>
    </w:div>
    <w:div w:id="528224110">
      <w:bodyDiv w:val="1"/>
      <w:marLeft w:val="0"/>
      <w:marRight w:val="0"/>
      <w:marTop w:val="0"/>
      <w:marBottom w:val="0"/>
      <w:divBdr>
        <w:top w:val="none" w:sz="0" w:space="0" w:color="auto"/>
        <w:left w:val="none" w:sz="0" w:space="0" w:color="auto"/>
        <w:bottom w:val="none" w:sz="0" w:space="0" w:color="auto"/>
        <w:right w:val="none" w:sz="0" w:space="0" w:color="auto"/>
      </w:divBdr>
      <w:divsChild>
        <w:div w:id="367533769">
          <w:marLeft w:val="0"/>
          <w:marRight w:val="0"/>
          <w:marTop w:val="0"/>
          <w:marBottom w:val="0"/>
          <w:divBdr>
            <w:top w:val="single" w:sz="2" w:space="0" w:color="D9D9E3"/>
            <w:left w:val="single" w:sz="2" w:space="0" w:color="D9D9E3"/>
            <w:bottom w:val="single" w:sz="2" w:space="0" w:color="D9D9E3"/>
            <w:right w:val="single" w:sz="2" w:space="0" w:color="D9D9E3"/>
          </w:divBdr>
          <w:divsChild>
            <w:div w:id="824931123">
              <w:marLeft w:val="0"/>
              <w:marRight w:val="0"/>
              <w:marTop w:val="0"/>
              <w:marBottom w:val="0"/>
              <w:divBdr>
                <w:top w:val="single" w:sz="2" w:space="0" w:color="D9D9E3"/>
                <w:left w:val="single" w:sz="2" w:space="0" w:color="D9D9E3"/>
                <w:bottom w:val="single" w:sz="2" w:space="0" w:color="D9D9E3"/>
                <w:right w:val="single" w:sz="2" w:space="0" w:color="D9D9E3"/>
              </w:divBdr>
              <w:divsChild>
                <w:div w:id="1598516066">
                  <w:marLeft w:val="0"/>
                  <w:marRight w:val="0"/>
                  <w:marTop w:val="0"/>
                  <w:marBottom w:val="0"/>
                  <w:divBdr>
                    <w:top w:val="single" w:sz="2" w:space="0" w:color="D9D9E3"/>
                    <w:left w:val="single" w:sz="2" w:space="0" w:color="D9D9E3"/>
                    <w:bottom w:val="single" w:sz="2" w:space="0" w:color="D9D9E3"/>
                    <w:right w:val="single" w:sz="2" w:space="0" w:color="D9D9E3"/>
                  </w:divBdr>
                  <w:divsChild>
                    <w:div w:id="77095365">
                      <w:marLeft w:val="0"/>
                      <w:marRight w:val="0"/>
                      <w:marTop w:val="0"/>
                      <w:marBottom w:val="0"/>
                      <w:divBdr>
                        <w:top w:val="single" w:sz="2" w:space="0" w:color="D9D9E3"/>
                        <w:left w:val="single" w:sz="2" w:space="0" w:color="D9D9E3"/>
                        <w:bottom w:val="single" w:sz="2" w:space="0" w:color="D9D9E3"/>
                        <w:right w:val="single" w:sz="2" w:space="0" w:color="D9D9E3"/>
                      </w:divBdr>
                      <w:divsChild>
                        <w:div w:id="1288898637">
                          <w:marLeft w:val="0"/>
                          <w:marRight w:val="0"/>
                          <w:marTop w:val="0"/>
                          <w:marBottom w:val="0"/>
                          <w:divBdr>
                            <w:top w:val="single" w:sz="2" w:space="0" w:color="D9D9E3"/>
                            <w:left w:val="single" w:sz="2" w:space="0" w:color="D9D9E3"/>
                            <w:bottom w:val="single" w:sz="2" w:space="0" w:color="D9D9E3"/>
                            <w:right w:val="single" w:sz="2" w:space="0" w:color="D9D9E3"/>
                          </w:divBdr>
                          <w:divsChild>
                            <w:div w:id="1805737359">
                              <w:marLeft w:val="0"/>
                              <w:marRight w:val="0"/>
                              <w:marTop w:val="100"/>
                              <w:marBottom w:val="100"/>
                              <w:divBdr>
                                <w:top w:val="single" w:sz="2" w:space="0" w:color="D9D9E3"/>
                                <w:left w:val="single" w:sz="2" w:space="0" w:color="D9D9E3"/>
                                <w:bottom w:val="single" w:sz="2" w:space="0" w:color="D9D9E3"/>
                                <w:right w:val="single" w:sz="2" w:space="0" w:color="D9D9E3"/>
                              </w:divBdr>
                              <w:divsChild>
                                <w:div w:id="1595940729">
                                  <w:marLeft w:val="0"/>
                                  <w:marRight w:val="0"/>
                                  <w:marTop w:val="0"/>
                                  <w:marBottom w:val="0"/>
                                  <w:divBdr>
                                    <w:top w:val="single" w:sz="2" w:space="0" w:color="D9D9E3"/>
                                    <w:left w:val="single" w:sz="2" w:space="0" w:color="D9D9E3"/>
                                    <w:bottom w:val="single" w:sz="2" w:space="0" w:color="D9D9E3"/>
                                    <w:right w:val="single" w:sz="2" w:space="0" w:color="D9D9E3"/>
                                  </w:divBdr>
                                  <w:divsChild>
                                    <w:div w:id="723604395">
                                      <w:marLeft w:val="0"/>
                                      <w:marRight w:val="0"/>
                                      <w:marTop w:val="0"/>
                                      <w:marBottom w:val="0"/>
                                      <w:divBdr>
                                        <w:top w:val="single" w:sz="2" w:space="0" w:color="D9D9E3"/>
                                        <w:left w:val="single" w:sz="2" w:space="0" w:color="D9D9E3"/>
                                        <w:bottom w:val="single" w:sz="2" w:space="0" w:color="D9D9E3"/>
                                        <w:right w:val="single" w:sz="2" w:space="0" w:color="D9D9E3"/>
                                      </w:divBdr>
                                      <w:divsChild>
                                        <w:div w:id="1839422802">
                                          <w:marLeft w:val="0"/>
                                          <w:marRight w:val="0"/>
                                          <w:marTop w:val="0"/>
                                          <w:marBottom w:val="0"/>
                                          <w:divBdr>
                                            <w:top w:val="single" w:sz="2" w:space="0" w:color="D9D9E3"/>
                                            <w:left w:val="single" w:sz="2" w:space="0" w:color="D9D9E3"/>
                                            <w:bottom w:val="single" w:sz="2" w:space="0" w:color="D9D9E3"/>
                                            <w:right w:val="single" w:sz="2" w:space="0" w:color="D9D9E3"/>
                                          </w:divBdr>
                                          <w:divsChild>
                                            <w:div w:id="895239459">
                                              <w:marLeft w:val="0"/>
                                              <w:marRight w:val="0"/>
                                              <w:marTop w:val="0"/>
                                              <w:marBottom w:val="0"/>
                                              <w:divBdr>
                                                <w:top w:val="single" w:sz="2" w:space="0" w:color="D9D9E3"/>
                                                <w:left w:val="single" w:sz="2" w:space="0" w:color="D9D9E3"/>
                                                <w:bottom w:val="single" w:sz="2" w:space="0" w:color="D9D9E3"/>
                                                <w:right w:val="single" w:sz="2" w:space="0" w:color="D9D9E3"/>
                                              </w:divBdr>
                                              <w:divsChild>
                                                <w:div w:id="440145616">
                                                  <w:marLeft w:val="0"/>
                                                  <w:marRight w:val="0"/>
                                                  <w:marTop w:val="0"/>
                                                  <w:marBottom w:val="0"/>
                                                  <w:divBdr>
                                                    <w:top w:val="single" w:sz="2" w:space="0" w:color="D9D9E3"/>
                                                    <w:left w:val="single" w:sz="2" w:space="0" w:color="D9D9E3"/>
                                                    <w:bottom w:val="single" w:sz="2" w:space="0" w:color="D9D9E3"/>
                                                    <w:right w:val="single" w:sz="2" w:space="0" w:color="D9D9E3"/>
                                                  </w:divBdr>
                                                  <w:divsChild>
                                                    <w:div w:id="1098519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49610797">
          <w:marLeft w:val="0"/>
          <w:marRight w:val="0"/>
          <w:marTop w:val="0"/>
          <w:marBottom w:val="0"/>
          <w:divBdr>
            <w:top w:val="none" w:sz="0" w:space="0" w:color="auto"/>
            <w:left w:val="none" w:sz="0" w:space="0" w:color="auto"/>
            <w:bottom w:val="none" w:sz="0" w:space="0" w:color="auto"/>
            <w:right w:val="none" w:sz="0" w:space="0" w:color="auto"/>
          </w:divBdr>
        </w:div>
      </w:divsChild>
    </w:div>
    <w:div w:id="532302106">
      <w:bodyDiv w:val="1"/>
      <w:marLeft w:val="0"/>
      <w:marRight w:val="0"/>
      <w:marTop w:val="0"/>
      <w:marBottom w:val="0"/>
      <w:divBdr>
        <w:top w:val="none" w:sz="0" w:space="0" w:color="auto"/>
        <w:left w:val="none" w:sz="0" w:space="0" w:color="auto"/>
        <w:bottom w:val="none" w:sz="0" w:space="0" w:color="auto"/>
        <w:right w:val="none" w:sz="0" w:space="0" w:color="auto"/>
      </w:divBdr>
      <w:divsChild>
        <w:div w:id="794447118">
          <w:marLeft w:val="0"/>
          <w:marRight w:val="0"/>
          <w:marTop w:val="0"/>
          <w:marBottom w:val="0"/>
          <w:divBdr>
            <w:top w:val="none" w:sz="0" w:space="0" w:color="auto"/>
            <w:left w:val="none" w:sz="0" w:space="0" w:color="auto"/>
            <w:bottom w:val="none" w:sz="0" w:space="0" w:color="auto"/>
            <w:right w:val="none" w:sz="0" w:space="0" w:color="auto"/>
          </w:divBdr>
          <w:divsChild>
            <w:div w:id="928735840">
              <w:marLeft w:val="0"/>
              <w:marRight w:val="0"/>
              <w:marTop w:val="0"/>
              <w:marBottom w:val="0"/>
              <w:divBdr>
                <w:top w:val="none" w:sz="0" w:space="0" w:color="auto"/>
                <w:left w:val="none" w:sz="0" w:space="0" w:color="auto"/>
                <w:bottom w:val="none" w:sz="0" w:space="0" w:color="auto"/>
                <w:right w:val="none" w:sz="0" w:space="0" w:color="auto"/>
              </w:divBdr>
              <w:divsChild>
                <w:div w:id="1483347847">
                  <w:marLeft w:val="0"/>
                  <w:marRight w:val="0"/>
                  <w:marTop w:val="0"/>
                  <w:marBottom w:val="0"/>
                  <w:divBdr>
                    <w:top w:val="none" w:sz="0" w:space="0" w:color="auto"/>
                    <w:left w:val="none" w:sz="0" w:space="0" w:color="auto"/>
                    <w:bottom w:val="none" w:sz="0" w:space="0" w:color="auto"/>
                    <w:right w:val="none" w:sz="0" w:space="0" w:color="auto"/>
                  </w:divBdr>
                  <w:divsChild>
                    <w:div w:id="566957944">
                      <w:marLeft w:val="0"/>
                      <w:marRight w:val="0"/>
                      <w:marTop w:val="0"/>
                      <w:marBottom w:val="0"/>
                      <w:divBdr>
                        <w:top w:val="none" w:sz="0" w:space="0" w:color="auto"/>
                        <w:left w:val="none" w:sz="0" w:space="0" w:color="auto"/>
                        <w:bottom w:val="none" w:sz="0" w:space="0" w:color="auto"/>
                        <w:right w:val="none" w:sz="0" w:space="0" w:color="auto"/>
                      </w:divBdr>
                      <w:divsChild>
                        <w:div w:id="702436826">
                          <w:marLeft w:val="0"/>
                          <w:marRight w:val="0"/>
                          <w:marTop w:val="0"/>
                          <w:marBottom w:val="0"/>
                          <w:divBdr>
                            <w:top w:val="none" w:sz="0" w:space="0" w:color="auto"/>
                            <w:left w:val="none" w:sz="0" w:space="0" w:color="auto"/>
                            <w:bottom w:val="none" w:sz="0" w:space="0" w:color="auto"/>
                            <w:right w:val="none" w:sz="0" w:space="0" w:color="auto"/>
                          </w:divBdr>
                          <w:divsChild>
                            <w:div w:id="806320765">
                              <w:marLeft w:val="0"/>
                              <w:marRight w:val="0"/>
                              <w:marTop w:val="0"/>
                              <w:marBottom w:val="0"/>
                              <w:divBdr>
                                <w:top w:val="none" w:sz="0" w:space="0" w:color="auto"/>
                                <w:left w:val="none" w:sz="0" w:space="0" w:color="auto"/>
                                <w:bottom w:val="none" w:sz="0" w:space="0" w:color="auto"/>
                                <w:right w:val="none" w:sz="0" w:space="0" w:color="auto"/>
                              </w:divBdr>
                              <w:divsChild>
                                <w:div w:id="357312806">
                                  <w:marLeft w:val="0"/>
                                  <w:marRight w:val="0"/>
                                  <w:marTop w:val="0"/>
                                  <w:marBottom w:val="0"/>
                                  <w:divBdr>
                                    <w:top w:val="none" w:sz="0" w:space="0" w:color="auto"/>
                                    <w:left w:val="none" w:sz="0" w:space="0" w:color="auto"/>
                                    <w:bottom w:val="none" w:sz="0" w:space="0" w:color="auto"/>
                                    <w:right w:val="none" w:sz="0" w:space="0" w:color="auto"/>
                                  </w:divBdr>
                                  <w:divsChild>
                                    <w:div w:id="964506525">
                                      <w:marLeft w:val="0"/>
                                      <w:marRight w:val="0"/>
                                      <w:marTop w:val="0"/>
                                      <w:marBottom w:val="0"/>
                                      <w:divBdr>
                                        <w:top w:val="none" w:sz="0" w:space="0" w:color="auto"/>
                                        <w:left w:val="none" w:sz="0" w:space="0" w:color="auto"/>
                                        <w:bottom w:val="none" w:sz="0" w:space="0" w:color="auto"/>
                                        <w:right w:val="none" w:sz="0" w:space="0" w:color="auto"/>
                                      </w:divBdr>
                                      <w:divsChild>
                                        <w:div w:id="332683415">
                                          <w:marLeft w:val="0"/>
                                          <w:marRight w:val="0"/>
                                          <w:marTop w:val="0"/>
                                          <w:marBottom w:val="0"/>
                                          <w:divBdr>
                                            <w:top w:val="none" w:sz="0" w:space="0" w:color="auto"/>
                                            <w:left w:val="none" w:sz="0" w:space="0" w:color="auto"/>
                                            <w:bottom w:val="none" w:sz="0" w:space="0" w:color="auto"/>
                                            <w:right w:val="none" w:sz="0" w:space="0" w:color="auto"/>
                                          </w:divBdr>
                                          <w:divsChild>
                                            <w:div w:id="1480147523">
                                              <w:marLeft w:val="0"/>
                                              <w:marRight w:val="0"/>
                                              <w:marTop w:val="0"/>
                                              <w:marBottom w:val="0"/>
                                              <w:divBdr>
                                                <w:top w:val="none" w:sz="0" w:space="0" w:color="auto"/>
                                                <w:left w:val="none" w:sz="0" w:space="0" w:color="auto"/>
                                                <w:bottom w:val="none" w:sz="0" w:space="0" w:color="auto"/>
                                                <w:right w:val="none" w:sz="0" w:space="0" w:color="auto"/>
                                              </w:divBdr>
                                              <w:divsChild>
                                                <w:div w:id="863708048">
                                                  <w:marLeft w:val="0"/>
                                                  <w:marRight w:val="0"/>
                                                  <w:marTop w:val="0"/>
                                                  <w:marBottom w:val="0"/>
                                                  <w:divBdr>
                                                    <w:top w:val="none" w:sz="0" w:space="0" w:color="auto"/>
                                                    <w:left w:val="none" w:sz="0" w:space="0" w:color="auto"/>
                                                    <w:bottom w:val="none" w:sz="0" w:space="0" w:color="auto"/>
                                                    <w:right w:val="none" w:sz="0" w:space="0" w:color="auto"/>
                                                  </w:divBdr>
                                                  <w:divsChild>
                                                    <w:div w:id="1891071442">
                                                      <w:marLeft w:val="0"/>
                                                      <w:marRight w:val="0"/>
                                                      <w:marTop w:val="0"/>
                                                      <w:marBottom w:val="0"/>
                                                      <w:divBdr>
                                                        <w:top w:val="none" w:sz="0" w:space="0" w:color="auto"/>
                                                        <w:left w:val="none" w:sz="0" w:space="0" w:color="auto"/>
                                                        <w:bottom w:val="none" w:sz="0" w:space="0" w:color="auto"/>
                                                        <w:right w:val="none" w:sz="0" w:space="0" w:color="auto"/>
                                                      </w:divBdr>
                                                      <w:divsChild>
                                                        <w:div w:id="3159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331684">
      <w:bodyDiv w:val="1"/>
      <w:marLeft w:val="0"/>
      <w:marRight w:val="0"/>
      <w:marTop w:val="0"/>
      <w:marBottom w:val="0"/>
      <w:divBdr>
        <w:top w:val="none" w:sz="0" w:space="0" w:color="auto"/>
        <w:left w:val="none" w:sz="0" w:space="0" w:color="auto"/>
        <w:bottom w:val="none" w:sz="0" w:space="0" w:color="auto"/>
        <w:right w:val="none" w:sz="0" w:space="0" w:color="auto"/>
      </w:divBdr>
      <w:divsChild>
        <w:div w:id="1781563202">
          <w:marLeft w:val="0"/>
          <w:marRight w:val="0"/>
          <w:marTop w:val="0"/>
          <w:marBottom w:val="0"/>
          <w:divBdr>
            <w:top w:val="none" w:sz="0" w:space="0" w:color="auto"/>
            <w:left w:val="none" w:sz="0" w:space="0" w:color="auto"/>
            <w:bottom w:val="none" w:sz="0" w:space="0" w:color="auto"/>
            <w:right w:val="none" w:sz="0" w:space="0" w:color="auto"/>
          </w:divBdr>
          <w:divsChild>
            <w:div w:id="1926986316">
              <w:marLeft w:val="0"/>
              <w:marRight w:val="0"/>
              <w:marTop w:val="0"/>
              <w:marBottom w:val="0"/>
              <w:divBdr>
                <w:top w:val="none" w:sz="0" w:space="0" w:color="auto"/>
                <w:left w:val="none" w:sz="0" w:space="0" w:color="auto"/>
                <w:bottom w:val="none" w:sz="0" w:space="0" w:color="auto"/>
                <w:right w:val="none" w:sz="0" w:space="0" w:color="auto"/>
              </w:divBdr>
              <w:divsChild>
                <w:div w:id="558633461">
                  <w:marLeft w:val="0"/>
                  <w:marRight w:val="0"/>
                  <w:marTop w:val="0"/>
                  <w:marBottom w:val="0"/>
                  <w:divBdr>
                    <w:top w:val="none" w:sz="0" w:space="0" w:color="auto"/>
                    <w:left w:val="none" w:sz="0" w:space="0" w:color="auto"/>
                    <w:bottom w:val="none" w:sz="0" w:space="0" w:color="auto"/>
                    <w:right w:val="none" w:sz="0" w:space="0" w:color="auto"/>
                  </w:divBdr>
                  <w:divsChild>
                    <w:div w:id="17796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79856">
      <w:bodyDiv w:val="1"/>
      <w:marLeft w:val="0"/>
      <w:marRight w:val="0"/>
      <w:marTop w:val="0"/>
      <w:marBottom w:val="0"/>
      <w:divBdr>
        <w:top w:val="none" w:sz="0" w:space="0" w:color="auto"/>
        <w:left w:val="none" w:sz="0" w:space="0" w:color="auto"/>
        <w:bottom w:val="none" w:sz="0" w:space="0" w:color="auto"/>
        <w:right w:val="none" w:sz="0" w:space="0" w:color="auto"/>
      </w:divBdr>
    </w:div>
    <w:div w:id="640187433">
      <w:bodyDiv w:val="1"/>
      <w:marLeft w:val="0"/>
      <w:marRight w:val="0"/>
      <w:marTop w:val="0"/>
      <w:marBottom w:val="0"/>
      <w:divBdr>
        <w:top w:val="none" w:sz="0" w:space="0" w:color="auto"/>
        <w:left w:val="none" w:sz="0" w:space="0" w:color="auto"/>
        <w:bottom w:val="none" w:sz="0" w:space="0" w:color="auto"/>
        <w:right w:val="none" w:sz="0" w:space="0" w:color="auto"/>
      </w:divBdr>
      <w:divsChild>
        <w:div w:id="1835952977">
          <w:marLeft w:val="0"/>
          <w:marRight w:val="0"/>
          <w:marTop w:val="0"/>
          <w:marBottom w:val="0"/>
          <w:divBdr>
            <w:top w:val="none" w:sz="0" w:space="0" w:color="auto"/>
            <w:left w:val="none" w:sz="0" w:space="0" w:color="auto"/>
            <w:bottom w:val="none" w:sz="0" w:space="0" w:color="auto"/>
            <w:right w:val="none" w:sz="0" w:space="0" w:color="auto"/>
          </w:divBdr>
          <w:divsChild>
            <w:div w:id="1963266172">
              <w:marLeft w:val="0"/>
              <w:marRight w:val="0"/>
              <w:marTop w:val="0"/>
              <w:marBottom w:val="0"/>
              <w:divBdr>
                <w:top w:val="none" w:sz="0" w:space="0" w:color="auto"/>
                <w:left w:val="none" w:sz="0" w:space="0" w:color="auto"/>
                <w:bottom w:val="none" w:sz="0" w:space="0" w:color="auto"/>
                <w:right w:val="none" w:sz="0" w:space="0" w:color="auto"/>
              </w:divBdr>
              <w:divsChild>
                <w:div w:id="1121343007">
                  <w:marLeft w:val="0"/>
                  <w:marRight w:val="0"/>
                  <w:marTop w:val="0"/>
                  <w:marBottom w:val="0"/>
                  <w:divBdr>
                    <w:top w:val="none" w:sz="0" w:space="0" w:color="auto"/>
                    <w:left w:val="none" w:sz="0" w:space="0" w:color="auto"/>
                    <w:bottom w:val="none" w:sz="0" w:space="0" w:color="auto"/>
                    <w:right w:val="none" w:sz="0" w:space="0" w:color="auto"/>
                  </w:divBdr>
                  <w:divsChild>
                    <w:div w:id="1259366579">
                      <w:marLeft w:val="0"/>
                      <w:marRight w:val="0"/>
                      <w:marTop w:val="0"/>
                      <w:marBottom w:val="0"/>
                      <w:divBdr>
                        <w:top w:val="none" w:sz="0" w:space="0" w:color="auto"/>
                        <w:left w:val="none" w:sz="0" w:space="0" w:color="auto"/>
                        <w:bottom w:val="none" w:sz="0" w:space="0" w:color="auto"/>
                        <w:right w:val="none" w:sz="0" w:space="0" w:color="auto"/>
                      </w:divBdr>
                      <w:divsChild>
                        <w:div w:id="1107967119">
                          <w:marLeft w:val="0"/>
                          <w:marRight w:val="0"/>
                          <w:marTop w:val="0"/>
                          <w:marBottom w:val="0"/>
                          <w:divBdr>
                            <w:top w:val="none" w:sz="0" w:space="0" w:color="auto"/>
                            <w:left w:val="none" w:sz="0" w:space="0" w:color="auto"/>
                            <w:bottom w:val="none" w:sz="0" w:space="0" w:color="auto"/>
                            <w:right w:val="none" w:sz="0" w:space="0" w:color="auto"/>
                          </w:divBdr>
                          <w:divsChild>
                            <w:div w:id="1327825672">
                              <w:marLeft w:val="0"/>
                              <w:marRight w:val="0"/>
                              <w:marTop w:val="0"/>
                              <w:marBottom w:val="0"/>
                              <w:divBdr>
                                <w:top w:val="none" w:sz="0" w:space="0" w:color="auto"/>
                                <w:left w:val="none" w:sz="0" w:space="0" w:color="auto"/>
                                <w:bottom w:val="none" w:sz="0" w:space="0" w:color="auto"/>
                                <w:right w:val="none" w:sz="0" w:space="0" w:color="auto"/>
                              </w:divBdr>
                              <w:divsChild>
                                <w:div w:id="116720412">
                                  <w:marLeft w:val="0"/>
                                  <w:marRight w:val="0"/>
                                  <w:marTop w:val="0"/>
                                  <w:marBottom w:val="0"/>
                                  <w:divBdr>
                                    <w:top w:val="none" w:sz="0" w:space="0" w:color="auto"/>
                                    <w:left w:val="none" w:sz="0" w:space="0" w:color="auto"/>
                                    <w:bottom w:val="none" w:sz="0" w:space="0" w:color="auto"/>
                                    <w:right w:val="none" w:sz="0" w:space="0" w:color="auto"/>
                                  </w:divBdr>
                                  <w:divsChild>
                                    <w:div w:id="787775417">
                                      <w:marLeft w:val="0"/>
                                      <w:marRight w:val="0"/>
                                      <w:marTop w:val="0"/>
                                      <w:marBottom w:val="0"/>
                                      <w:divBdr>
                                        <w:top w:val="none" w:sz="0" w:space="0" w:color="auto"/>
                                        <w:left w:val="none" w:sz="0" w:space="0" w:color="auto"/>
                                        <w:bottom w:val="none" w:sz="0" w:space="0" w:color="auto"/>
                                        <w:right w:val="none" w:sz="0" w:space="0" w:color="auto"/>
                                      </w:divBdr>
                                      <w:divsChild>
                                        <w:div w:id="207303077">
                                          <w:marLeft w:val="0"/>
                                          <w:marRight w:val="0"/>
                                          <w:marTop w:val="0"/>
                                          <w:marBottom w:val="0"/>
                                          <w:divBdr>
                                            <w:top w:val="none" w:sz="0" w:space="0" w:color="auto"/>
                                            <w:left w:val="none" w:sz="0" w:space="0" w:color="auto"/>
                                            <w:bottom w:val="none" w:sz="0" w:space="0" w:color="auto"/>
                                            <w:right w:val="none" w:sz="0" w:space="0" w:color="auto"/>
                                          </w:divBdr>
                                          <w:divsChild>
                                            <w:div w:id="567959852">
                                              <w:marLeft w:val="0"/>
                                              <w:marRight w:val="0"/>
                                              <w:marTop w:val="0"/>
                                              <w:marBottom w:val="0"/>
                                              <w:divBdr>
                                                <w:top w:val="none" w:sz="0" w:space="0" w:color="auto"/>
                                                <w:left w:val="none" w:sz="0" w:space="0" w:color="auto"/>
                                                <w:bottom w:val="none" w:sz="0" w:space="0" w:color="auto"/>
                                                <w:right w:val="none" w:sz="0" w:space="0" w:color="auto"/>
                                              </w:divBdr>
                                              <w:divsChild>
                                                <w:div w:id="1943537839">
                                                  <w:marLeft w:val="0"/>
                                                  <w:marRight w:val="0"/>
                                                  <w:marTop w:val="0"/>
                                                  <w:marBottom w:val="0"/>
                                                  <w:divBdr>
                                                    <w:top w:val="none" w:sz="0" w:space="0" w:color="auto"/>
                                                    <w:left w:val="none" w:sz="0" w:space="0" w:color="auto"/>
                                                    <w:bottom w:val="none" w:sz="0" w:space="0" w:color="auto"/>
                                                    <w:right w:val="none" w:sz="0" w:space="0" w:color="auto"/>
                                                  </w:divBdr>
                                                  <w:divsChild>
                                                    <w:div w:id="1235821670">
                                                      <w:marLeft w:val="0"/>
                                                      <w:marRight w:val="0"/>
                                                      <w:marTop w:val="0"/>
                                                      <w:marBottom w:val="0"/>
                                                      <w:divBdr>
                                                        <w:top w:val="none" w:sz="0" w:space="0" w:color="auto"/>
                                                        <w:left w:val="none" w:sz="0" w:space="0" w:color="auto"/>
                                                        <w:bottom w:val="none" w:sz="0" w:space="0" w:color="auto"/>
                                                        <w:right w:val="none" w:sz="0" w:space="0" w:color="auto"/>
                                                      </w:divBdr>
                                                      <w:divsChild>
                                                        <w:div w:id="8159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0044701">
      <w:bodyDiv w:val="1"/>
      <w:marLeft w:val="0"/>
      <w:marRight w:val="0"/>
      <w:marTop w:val="0"/>
      <w:marBottom w:val="0"/>
      <w:divBdr>
        <w:top w:val="none" w:sz="0" w:space="0" w:color="auto"/>
        <w:left w:val="none" w:sz="0" w:space="0" w:color="auto"/>
        <w:bottom w:val="none" w:sz="0" w:space="0" w:color="auto"/>
        <w:right w:val="none" w:sz="0" w:space="0" w:color="auto"/>
      </w:divBdr>
      <w:divsChild>
        <w:div w:id="80878111">
          <w:marLeft w:val="0"/>
          <w:marRight w:val="0"/>
          <w:marTop w:val="0"/>
          <w:marBottom w:val="0"/>
          <w:divBdr>
            <w:top w:val="none" w:sz="0" w:space="0" w:color="auto"/>
            <w:left w:val="none" w:sz="0" w:space="0" w:color="auto"/>
            <w:bottom w:val="none" w:sz="0" w:space="0" w:color="auto"/>
            <w:right w:val="none" w:sz="0" w:space="0" w:color="auto"/>
          </w:divBdr>
          <w:divsChild>
            <w:div w:id="1081685626">
              <w:marLeft w:val="0"/>
              <w:marRight w:val="0"/>
              <w:marTop w:val="0"/>
              <w:marBottom w:val="0"/>
              <w:divBdr>
                <w:top w:val="none" w:sz="0" w:space="0" w:color="auto"/>
                <w:left w:val="none" w:sz="0" w:space="0" w:color="auto"/>
                <w:bottom w:val="none" w:sz="0" w:space="0" w:color="auto"/>
                <w:right w:val="none" w:sz="0" w:space="0" w:color="auto"/>
              </w:divBdr>
              <w:divsChild>
                <w:div w:id="1530797553">
                  <w:marLeft w:val="0"/>
                  <w:marRight w:val="0"/>
                  <w:marTop w:val="0"/>
                  <w:marBottom w:val="0"/>
                  <w:divBdr>
                    <w:top w:val="none" w:sz="0" w:space="0" w:color="auto"/>
                    <w:left w:val="none" w:sz="0" w:space="0" w:color="auto"/>
                    <w:bottom w:val="none" w:sz="0" w:space="0" w:color="auto"/>
                    <w:right w:val="none" w:sz="0" w:space="0" w:color="auto"/>
                  </w:divBdr>
                  <w:divsChild>
                    <w:div w:id="687560973">
                      <w:marLeft w:val="0"/>
                      <w:marRight w:val="0"/>
                      <w:marTop w:val="0"/>
                      <w:marBottom w:val="0"/>
                      <w:divBdr>
                        <w:top w:val="none" w:sz="0" w:space="0" w:color="auto"/>
                        <w:left w:val="none" w:sz="0" w:space="0" w:color="auto"/>
                        <w:bottom w:val="none" w:sz="0" w:space="0" w:color="auto"/>
                        <w:right w:val="none" w:sz="0" w:space="0" w:color="auto"/>
                      </w:divBdr>
                      <w:divsChild>
                        <w:div w:id="355079551">
                          <w:marLeft w:val="0"/>
                          <w:marRight w:val="0"/>
                          <w:marTop w:val="0"/>
                          <w:marBottom w:val="0"/>
                          <w:divBdr>
                            <w:top w:val="none" w:sz="0" w:space="0" w:color="auto"/>
                            <w:left w:val="none" w:sz="0" w:space="0" w:color="auto"/>
                            <w:bottom w:val="none" w:sz="0" w:space="0" w:color="auto"/>
                            <w:right w:val="none" w:sz="0" w:space="0" w:color="auto"/>
                          </w:divBdr>
                          <w:divsChild>
                            <w:div w:id="1926304556">
                              <w:marLeft w:val="0"/>
                              <w:marRight w:val="0"/>
                              <w:marTop w:val="0"/>
                              <w:marBottom w:val="0"/>
                              <w:divBdr>
                                <w:top w:val="none" w:sz="0" w:space="0" w:color="auto"/>
                                <w:left w:val="none" w:sz="0" w:space="0" w:color="auto"/>
                                <w:bottom w:val="none" w:sz="0" w:space="0" w:color="auto"/>
                                <w:right w:val="none" w:sz="0" w:space="0" w:color="auto"/>
                              </w:divBdr>
                              <w:divsChild>
                                <w:div w:id="338511520">
                                  <w:marLeft w:val="0"/>
                                  <w:marRight w:val="0"/>
                                  <w:marTop w:val="0"/>
                                  <w:marBottom w:val="0"/>
                                  <w:divBdr>
                                    <w:top w:val="none" w:sz="0" w:space="0" w:color="auto"/>
                                    <w:left w:val="none" w:sz="0" w:space="0" w:color="auto"/>
                                    <w:bottom w:val="none" w:sz="0" w:space="0" w:color="auto"/>
                                    <w:right w:val="none" w:sz="0" w:space="0" w:color="auto"/>
                                  </w:divBdr>
                                  <w:divsChild>
                                    <w:div w:id="1333726603">
                                      <w:marLeft w:val="0"/>
                                      <w:marRight w:val="0"/>
                                      <w:marTop w:val="0"/>
                                      <w:marBottom w:val="0"/>
                                      <w:divBdr>
                                        <w:top w:val="none" w:sz="0" w:space="0" w:color="auto"/>
                                        <w:left w:val="none" w:sz="0" w:space="0" w:color="auto"/>
                                        <w:bottom w:val="none" w:sz="0" w:space="0" w:color="auto"/>
                                        <w:right w:val="none" w:sz="0" w:space="0" w:color="auto"/>
                                      </w:divBdr>
                                      <w:divsChild>
                                        <w:div w:id="1793136160">
                                          <w:marLeft w:val="0"/>
                                          <w:marRight w:val="0"/>
                                          <w:marTop w:val="0"/>
                                          <w:marBottom w:val="0"/>
                                          <w:divBdr>
                                            <w:top w:val="none" w:sz="0" w:space="0" w:color="auto"/>
                                            <w:left w:val="none" w:sz="0" w:space="0" w:color="auto"/>
                                            <w:bottom w:val="none" w:sz="0" w:space="0" w:color="auto"/>
                                            <w:right w:val="none" w:sz="0" w:space="0" w:color="auto"/>
                                          </w:divBdr>
                                          <w:divsChild>
                                            <w:div w:id="1460151742">
                                              <w:marLeft w:val="0"/>
                                              <w:marRight w:val="0"/>
                                              <w:marTop w:val="0"/>
                                              <w:marBottom w:val="0"/>
                                              <w:divBdr>
                                                <w:top w:val="none" w:sz="0" w:space="0" w:color="auto"/>
                                                <w:left w:val="none" w:sz="0" w:space="0" w:color="auto"/>
                                                <w:bottom w:val="none" w:sz="0" w:space="0" w:color="auto"/>
                                                <w:right w:val="none" w:sz="0" w:space="0" w:color="auto"/>
                                              </w:divBdr>
                                              <w:divsChild>
                                                <w:div w:id="875898248">
                                                  <w:marLeft w:val="0"/>
                                                  <w:marRight w:val="0"/>
                                                  <w:marTop w:val="0"/>
                                                  <w:marBottom w:val="0"/>
                                                  <w:divBdr>
                                                    <w:top w:val="none" w:sz="0" w:space="0" w:color="auto"/>
                                                    <w:left w:val="none" w:sz="0" w:space="0" w:color="auto"/>
                                                    <w:bottom w:val="none" w:sz="0" w:space="0" w:color="auto"/>
                                                    <w:right w:val="none" w:sz="0" w:space="0" w:color="auto"/>
                                                  </w:divBdr>
                                                  <w:divsChild>
                                                    <w:div w:id="1777602129">
                                                      <w:marLeft w:val="0"/>
                                                      <w:marRight w:val="0"/>
                                                      <w:marTop w:val="0"/>
                                                      <w:marBottom w:val="0"/>
                                                      <w:divBdr>
                                                        <w:top w:val="none" w:sz="0" w:space="0" w:color="auto"/>
                                                        <w:left w:val="none" w:sz="0" w:space="0" w:color="auto"/>
                                                        <w:bottom w:val="none" w:sz="0" w:space="0" w:color="auto"/>
                                                        <w:right w:val="none" w:sz="0" w:space="0" w:color="auto"/>
                                                      </w:divBdr>
                                                      <w:divsChild>
                                                        <w:div w:id="15530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7435054">
      <w:bodyDiv w:val="1"/>
      <w:marLeft w:val="0"/>
      <w:marRight w:val="0"/>
      <w:marTop w:val="0"/>
      <w:marBottom w:val="0"/>
      <w:divBdr>
        <w:top w:val="none" w:sz="0" w:space="0" w:color="auto"/>
        <w:left w:val="none" w:sz="0" w:space="0" w:color="auto"/>
        <w:bottom w:val="none" w:sz="0" w:space="0" w:color="auto"/>
        <w:right w:val="none" w:sz="0" w:space="0" w:color="auto"/>
      </w:divBdr>
    </w:div>
    <w:div w:id="699207703">
      <w:bodyDiv w:val="1"/>
      <w:marLeft w:val="0"/>
      <w:marRight w:val="0"/>
      <w:marTop w:val="0"/>
      <w:marBottom w:val="0"/>
      <w:divBdr>
        <w:top w:val="none" w:sz="0" w:space="0" w:color="auto"/>
        <w:left w:val="none" w:sz="0" w:space="0" w:color="auto"/>
        <w:bottom w:val="none" w:sz="0" w:space="0" w:color="auto"/>
        <w:right w:val="none" w:sz="0" w:space="0" w:color="auto"/>
      </w:divBdr>
      <w:divsChild>
        <w:div w:id="1712224772">
          <w:marLeft w:val="0"/>
          <w:marRight w:val="0"/>
          <w:marTop w:val="0"/>
          <w:marBottom w:val="0"/>
          <w:divBdr>
            <w:top w:val="none" w:sz="0" w:space="0" w:color="auto"/>
            <w:left w:val="none" w:sz="0" w:space="0" w:color="auto"/>
            <w:bottom w:val="none" w:sz="0" w:space="0" w:color="auto"/>
            <w:right w:val="none" w:sz="0" w:space="0" w:color="auto"/>
          </w:divBdr>
          <w:divsChild>
            <w:div w:id="697975285">
              <w:marLeft w:val="0"/>
              <w:marRight w:val="0"/>
              <w:marTop w:val="0"/>
              <w:marBottom w:val="0"/>
              <w:divBdr>
                <w:top w:val="none" w:sz="0" w:space="0" w:color="auto"/>
                <w:left w:val="none" w:sz="0" w:space="0" w:color="auto"/>
                <w:bottom w:val="none" w:sz="0" w:space="0" w:color="auto"/>
                <w:right w:val="none" w:sz="0" w:space="0" w:color="auto"/>
              </w:divBdr>
              <w:divsChild>
                <w:div w:id="2042590901">
                  <w:marLeft w:val="0"/>
                  <w:marRight w:val="0"/>
                  <w:marTop w:val="0"/>
                  <w:marBottom w:val="0"/>
                  <w:divBdr>
                    <w:top w:val="none" w:sz="0" w:space="0" w:color="auto"/>
                    <w:left w:val="none" w:sz="0" w:space="0" w:color="auto"/>
                    <w:bottom w:val="none" w:sz="0" w:space="0" w:color="auto"/>
                    <w:right w:val="none" w:sz="0" w:space="0" w:color="auto"/>
                  </w:divBdr>
                  <w:divsChild>
                    <w:div w:id="1871449946">
                      <w:marLeft w:val="0"/>
                      <w:marRight w:val="0"/>
                      <w:marTop w:val="0"/>
                      <w:marBottom w:val="0"/>
                      <w:divBdr>
                        <w:top w:val="none" w:sz="0" w:space="0" w:color="auto"/>
                        <w:left w:val="none" w:sz="0" w:space="0" w:color="auto"/>
                        <w:bottom w:val="none" w:sz="0" w:space="0" w:color="auto"/>
                        <w:right w:val="none" w:sz="0" w:space="0" w:color="auto"/>
                      </w:divBdr>
                      <w:divsChild>
                        <w:div w:id="1311400960">
                          <w:marLeft w:val="0"/>
                          <w:marRight w:val="0"/>
                          <w:marTop w:val="0"/>
                          <w:marBottom w:val="0"/>
                          <w:divBdr>
                            <w:top w:val="none" w:sz="0" w:space="0" w:color="auto"/>
                            <w:left w:val="none" w:sz="0" w:space="0" w:color="auto"/>
                            <w:bottom w:val="none" w:sz="0" w:space="0" w:color="auto"/>
                            <w:right w:val="none" w:sz="0" w:space="0" w:color="auto"/>
                          </w:divBdr>
                          <w:divsChild>
                            <w:div w:id="1760250013">
                              <w:marLeft w:val="0"/>
                              <w:marRight w:val="0"/>
                              <w:marTop w:val="0"/>
                              <w:marBottom w:val="0"/>
                              <w:divBdr>
                                <w:top w:val="none" w:sz="0" w:space="0" w:color="auto"/>
                                <w:left w:val="none" w:sz="0" w:space="0" w:color="auto"/>
                                <w:bottom w:val="none" w:sz="0" w:space="0" w:color="auto"/>
                                <w:right w:val="none" w:sz="0" w:space="0" w:color="auto"/>
                              </w:divBdr>
                              <w:divsChild>
                                <w:div w:id="743065464">
                                  <w:marLeft w:val="0"/>
                                  <w:marRight w:val="0"/>
                                  <w:marTop w:val="0"/>
                                  <w:marBottom w:val="0"/>
                                  <w:divBdr>
                                    <w:top w:val="none" w:sz="0" w:space="0" w:color="auto"/>
                                    <w:left w:val="none" w:sz="0" w:space="0" w:color="auto"/>
                                    <w:bottom w:val="none" w:sz="0" w:space="0" w:color="auto"/>
                                    <w:right w:val="none" w:sz="0" w:space="0" w:color="auto"/>
                                  </w:divBdr>
                                  <w:divsChild>
                                    <w:div w:id="1739668535">
                                      <w:marLeft w:val="0"/>
                                      <w:marRight w:val="0"/>
                                      <w:marTop w:val="0"/>
                                      <w:marBottom w:val="0"/>
                                      <w:divBdr>
                                        <w:top w:val="none" w:sz="0" w:space="0" w:color="auto"/>
                                        <w:left w:val="none" w:sz="0" w:space="0" w:color="auto"/>
                                        <w:bottom w:val="none" w:sz="0" w:space="0" w:color="auto"/>
                                        <w:right w:val="none" w:sz="0" w:space="0" w:color="auto"/>
                                      </w:divBdr>
                                      <w:divsChild>
                                        <w:div w:id="1314486843">
                                          <w:marLeft w:val="0"/>
                                          <w:marRight w:val="0"/>
                                          <w:marTop w:val="0"/>
                                          <w:marBottom w:val="0"/>
                                          <w:divBdr>
                                            <w:top w:val="none" w:sz="0" w:space="0" w:color="auto"/>
                                            <w:left w:val="none" w:sz="0" w:space="0" w:color="auto"/>
                                            <w:bottom w:val="none" w:sz="0" w:space="0" w:color="auto"/>
                                            <w:right w:val="none" w:sz="0" w:space="0" w:color="auto"/>
                                          </w:divBdr>
                                          <w:divsChild>
                                            <w:div w:id="876088469">
                                              <w:marLeft w:val="0"/>
                                              <w:marRight w:val="0"/>
                                              <w:marTop w:val="0"/>
                                              <w:marBottom w:val="0"/>
                                              <w:divBdr>
                                                <w:top w:val="none" w:sz="0" w:space="0" w:color="auto"/>
                                                <w:left w:val="none" w:sz="0" w:space="0" w:color="auto"/>
                                                <w:bottom w:val="none" w:sz="0" w:space="0" w:color="auto"/>
                                                <w:right w:val="none" w:sz="0" w:space="0" w:color="auto"/>
                                              </w:divBdr>
                                              <w:divsChild>
                                                <w:div w:id="1318262136">
                                                  <w:marLeft w:val="0"/>
                                                  <w:marRight w:val="0"/>
                                                  <w:marTop w:val="0"/>
                                                  <w:marBottom w:val="0"/>
                                                  <w:divBdr>
                                                    <w:top w:val="none" w:sz="0" w:space="0" w:color="auto"/>
                                                    <w:left w:val="none" w:sz="0" w:space="0" w:color="auto"/>
                                                    <w:bottom w:val="none" w:sz="0" w:space="0" w:color="auto"/>
                                                    <w:right w:val="none" w:sz="0" w:space="0" w:color="auto"/>
                                                  </w:divBdr>
                                                  <w:divsChild>
                                                    <w:div w:id="1314216111">
                                                      <w:marLeft w:val="0"/>
                                                      <w:marRight w:val="0"/>
                                                      <w:marTop w:val="0"/>
                                                      <w:marBottom w:val="0"/>
                                                      <w:divBdr>
                                                        <w:top w:val="none" w:sz="0" w:space="0" w:color="auto"/>
                                                        <w:left w:val="none" w:sz="0" w:space="0" w:color="auto"/>
                                                        <w:bottom w:val="none" w:sz="0" w:space="0" w:color="auto"/>
                                                        <w:right w:val="none" w:sz="0" w:space="0" w:color="auto"/>
                                                      </w:divBdr>
                                                      <w:divsChild>
                                                        <w:div w:id="1332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881203">
      <w:bodyDiv w:val="1"/>
      <w:marLeft w:val="0"/>
      <w:marRight w:val="0"/>
      <w:marTop w:val="0"/>
      <w:marBottom w:val="0"/>
      <w:divBdr>
        <w:top w:val="none" w:sz="0" w:space="0" w:color="auto"/>
        <w:left w:val="none" w:sz="0" w:space="0" w:color="auto"/>
        <w:bottom w:val="none" w:sz="0" w:space="0" w:color="auto"/>
        <w:right w:val="none" w:sz="0" w:space="0" w:color="auto"/>
      </w:divBdr>
      <w:divsChild>
        <w:div w:id="792021795">
          <w:marLeft w:val="0"/>
          <w:marRight w:val="0"/>
          <w:marTop w:val="0"/>
          <w:marBottom w:val="0"/>
          <w:divBdr>
            <w:top w:val="none" w:sz="0" w:space="0" w:color="auto"/>
            <w:left w:val="none" w:sz="0" w:space="0" w:color="auto"/>
            <w:bottom w:val="none" w:sz="0" w:space="0" w:color="auto"/>
            <w:right w:val="none" w:sz="0" w:space="0" w:color="auto"/>
          </w:divBdr>
          <w:divsChild>
            <w:div w:id="963270576">
              <w:marLeft w:val="0"/>
              <w:marRight w:val="0"/>
              <w:marTop w:val="0"/>
              <w:marBottom w:val="0"/>
              <w:divBdr>
                <w:top w:val="none" w:sz="0" w:space="0" w:color="auto"/>
                <w:left w:val="none" w:sz="0" w:space="0" w:color="auto"/>
                <w:bottom w:val="none" w:sz="0" w:space="0" w:color="auto"/>
                <w:right w:val="none" w:sz="0" w:space="0" w:color="auto"/>
              </w:divBdr>
              <w:divsChild>
                <w:div w:id="1337223487">
                  <w:marLeft w:val="0"/>
                  <w:marRight w:val="0"/>
                  <w:marTop w:val="0"/>
                  <w:marBottom w:val="0"/>
                  <w:divBdr>
                    <w:top w:val="none" w:sz="0" w:space="0" w:color="auto"/>
                    <w:left w:val="none" w:sz="0" w:space="0" w:color="auto"/>
                    <w:bottom w:val="none" w:sz="0" w:space="0" w:color="auto"/>
                    <w:right w:val="none" w:sz="0" w:space="0" w:color="auto"/>
                  </w:divBdr>
                  <w:divsChild>
                    <w:div w:id="765927955">
                      <w:marLeft w:val="0"/>
                      <w:marRight w:val="0"/>
                      <w:marTop w:val="0"/>
                      <w:marBottom w:val="0"/>
                      <w:divBdr>
                        <w:top w:val="none" w:sz="0" w:space="0" w:color="auto"/>
                        <w:left w:val="none" w:sz="0" w:space="0" w:color="auto"/>
                        <w:bottom w:val="none" w:sz="0" w:space="0" w:color="auto"/>
                        <w:right w:val="none" w:sz="0" w:space="0" w:color="auto"/>
                      </w:divBdr>
                      <w:divsChild>
                        <w:div w:id="2146925778">
                          <w:marLeft w:val="0"/>
                          <w:marRight w:val="0"/>
                          <w:marTop w:val="0"/>
                          <w:marBottom w:val="0"/>
                          <w:divBdr>
                            <w:top w:val="none" w:sz="0" w:space="0" w:color="auto"/>
                            <w:left w:val="none" w:sz="0" w:space="0" w:color="auto"/>
                            <w:bottom w:val="none" w:sz="0" w:space="0" w:color="auto"/>
                            <w:right w:val="none" w:sz="0" w:space="0" w:color="auto"/>
                          </w:divBdr>
                          <w:divsChild>
                            <w:div w:id="508328348">
                              <w:marLeft w:val="0"/>
                              <w:marRight w:val="0"/>
                              <w:marTop w:val="0"/>
                              <w:marBottom w:val="0"/>
                              <w:divBdr>
                                <w:top w:val="none" w:sz="0" w:space="0" w:color="auto"/>
                                <w:left w:val="none" w:sz="0" w:space="0" w:color="auto"/>
                                <w:bottom w:val="none" w:sz="0" w:space="0" w:color="auto"/>
                                <w:right w:val="none" w:sz="0" w:space="0" w:color="auto"/>
                              </w:divBdr>
                              <w:divsChild>
                                <w:div w:id="559286860">
                                  <w:marLeft w:val="0"/>
                                  <w:marRight w:val="0"/>
                                  <w:marTop w:val="0"/>
                                  <w:marBottom w:val="0"/>
                                  <w:divBdr>
                                    <w:top w:val="none" w:sz="0" w:space="0" w:color="auto"/>
                                    <w:left w:val="none" w:sz="0" w:space="0" w:color="auto"/>
                                    <w:bottom w:val="none" w:sz="0" w:space="0" w:color="auto"/>
                                    <w:right w:val="none" w:sz="0" w:space="0" w:color="auto"/>
                                  </w:divBdr>
                                  <w:divsChild>
                                    <w:div w:id="197085600">
                                      <w:marLeft w:val="0"/>
                                      <w:marRight w:val="0"/>
                                      <w:marTop w:val="0"/>
                                      <w:marBottom w:val="0"/>
                                      <w:divBdr>
                                        <w:top w:val="none" w:sz="0" w:space="0" w:color="auto"/>
                                        <w:left w:val="none" w:sz="0" w:space="0" w:color="auto"/>
                                        <w:bottom w:val="none" w:sz="0" w:space="0" w:color="auto"/>
                                        <w:right w:val="none" w:sz="0" w:space="0" w:color="auto"/>
                                      </w:divBdr>
                                      <w:divsChild>
                                        <w:div w:id="1318264441">
                                          <w:marLeft w:val="0"/>
                                          <w:marRight w:val="0"/>
                                          <w:marTop w:val="0"/>
                                          <w:marBottom w:val="0"/>
                                          <w:divBdr>
                                            <w:top w:val="none" w:sz="0" w:space="0" w:color="auto"/>
                                            <w:left w:val="none" w:sz="0" w:space="0" w:color="auto"/>
                                            <w:bottom w:val="none" w:sz="0" w:space="0" w:color="auto"/>
                                            <w:right w:val="none" w:sz="0" w:space="0" w:color="auto"/>
                                          </w:divBdr>
                                          <w:divsChild>
                                            <w:div w:id="1719358258">
                                              <w:marLeft w:val="0"/>
                                              <w:marRight w:val="0"/>
                                              <w:marTop w:val="0"/>
                                              <w:marBottom w:val="0"/>
                                              <w:divBdr>
                                                <w:top w:val="none" w:sz="0" w:space="0" w:color="auto"/>
                                                <w:left w:val="none" w:sz="0" w:space="0" w:color="auto"/>
                                                <w:bottom w:val="none" w:sz="0" w:space="0" w:color="auto"/>
                                                <w:right w:val="none" w:sz="0" w:space="0" w:color="auto"/>
                                              </w:divBdr>
                                              <w:divsChild>
                                                <w:div w:id="1503666648">
                                                  <w:marLeft w:val="0"/>
                                                  <w:marRight w:val="0"/>
                                                  <w:marTop w:val="0"/>
                                                  <w:marBottom w:val="0"/>
                                                  <w:divBdr>
                                                    <w:top w:val="none" w:sz="0" w:space="0" w:color="auto"/>
                                                    <w:left w:val="none" w:sz="0" w:space="0" w:color="auto"/>
                                                    <w:bottom w:val="none" w:sz="0" w:space="0" w:color="auto"/>
                                                    <w:right w:val="none" w:sz="0" w:space="0" w:color="auto"/>
                                                  </w:divBdr>
                                                  <w:divsChild>
                                                    <w:div w:id="1987659259">
                                                      <w:marLeft w:val="0"/>
                                                      <w:marRight w:val="0"/>
                                                      <w:marTop w:val="0"/>
                                                      <w:marBottom w:val="0"/>
                                                      <w:divBdr>
                                                        <w:top w:val="none" w:sz="0" w:space="0" w:color="auto"/>
                                                        <w:left w:val="none" w:sz="0" w:space="0" w:color="auto"/>
                                                        <w:bottom w:val="none" w:sz="0" w:space="0" w:color="auto"/>
                                                        <w:right w:val="none" w:sz="0" w:space="0" w:color="auto"/>
                                                      </w:divBdr>
                                                      <w:divsChild>
                                                        <w:div w:id="1501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8575254">
      <w:bodyDiv w:val="1"/>
      <w:marLeft w:val="0"/>
      <w:marRight w:val="0"/>
      <w:marTop w:val="0"/>
      <w:marBottom w:val="0"/>
      <w:divBdr>
        <w:top w:val="none" w:sz="0" w:space="0" w:color="auto"/>
        <w:left w:val="none" w:sz="0" w:space="0" w:color="auto"/>
        <w:bottom w:val="none" w:sz="0" w:space="0" w:color="auto"/>
        <w:right w:val="none" w:sz="0" w:space="0" w:color="auto"/>
      </w:divBdr>
      <w:divsChild>
        <w:div w:id="484250116">
          <w:marLeft w:val="0"/>
          <w:marRight w:val="0"/>
          <w:marTop w:val="0"/>
          <w:marBottom w:val="0"/>
          <w:divBdr>
            <w:top w:val="none" w:sz="0" w:space="0" w:color="auto"/>
            <w:left w:val="none" w:sz="0" w:space="0" w:color="auto"/>
            <w:bottom w:val="none" w:sz="0" w:space="0" w:color="auto"/>
            <w:right w:val="none" w:sz="0" w:space="0" w:color="auto"/>
          </w:divBdr>
          <w:divsChild>
            <w:div w:id="825434785">
              <w:marLeft w:val="0"/>
              <w:marRight w:val="0"/>
              <w:marTop w:val="0"/>
              <w:marBottom w:val="0"/>
              <w:divBdr>
                <w:top w:val="none" w:sz="0" w:space="0" w:color="auto"/>
                <w:left w:val="none" w:sz="0" w:space="0" w:color="auto"/>
                <w:bottom w:val="none" w:sz="0" w:space="0" w:color="auto"/>
                <w:right w:val="none" w:sz="0" w:space="0" w:color="auto"/>
              </w:divBdr>
              <w:divsChild>
                <w:div w:id="1178352248">
                  <w:marLeft w:val="0"/>
                  <w:marRight w:val="0"/>
                  <w:marTop w:val="0"/>
                  <w:marBottom w:val="0"/>
                  <w:divBdr>
                    <w:top w:val="none" w:sz="0" w:space="0" w:color="auto"/>
                    <w:left w:val="none" w:sz="0" w:space="0" w:color="auto"/>
                    <w:bottom w:val="none" w:sz="0" w:space="0" w:color="auto"/>
                    <w:right w:val="none" w:sz="0" w:space="0" w:color="auto"/>
                  </w:divBdr>
                  <w:divsChild>
                    <w:div w:id="10359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3692">
      <w:bodyDiv w:val="1"/>
      <w:marLeft w:val="0"/>
      <w:marRight w:val="0"/>
      <w:marTop w:val="0"/>
      <w:marBottom w:val="0"/>
      <w:divBdr>
        <w:top w:val="none" w:sz="0" w:space="0" w:color="auto"/>
        <w:left w:val="none" w:sz="0" w:space="0" w:color="auto"/>
        <w:bottom w:val="none" w:sz="0" w:space="0" w:color="auto"/>
        <w:right w:val="none" w:sz="0" w:space="0" w:color="auto"/>
      </w:divBdr>
      <w:divsChild>
        <w:div w:id="270669643">
          <w:marLeft w:val="0"/>
          <w:marRight w:val="0"/>
          <w:marTop w:val="0"/>
          <w:marBottom w:val="0"/>
          <w:divBdr>
            <w:top w:val="none" w:sz="0" w:space="0" w:color="auto"/>
            <w:left w:val="none" w:sz="0" w:space="0" w:color="auto"/>
            <w:bottom w:val="none" w:sz="0" w:space="0" w:color="auto"/>
            <w:right w:val="none" w:sz="0" w:space="0" w:color="auto"/>
          </w:divBdr>
          <w:divsChild>
            <w:div w:id="559561576">
              <w:marLeft w:val="0"/>
              <w:marRight w:val="0"/>
              <w:marTop w:val="0"/>
              <w:marBottom w:val="0"/>
              <w:divBdr>
                <w:top w:val="none" w:sz="0" w:space="0" w:color="auto"/>
                <w:left w:val="none" w:sz="0" w:space="0" w:color="auto"/>
                <w:bottom w:val="none" w:sz="0" w:space="0" w:color="auto"/>
                <w:right w:val="none" w:sz="0" w:space="0" w:color="auto"/>
              </w:divBdr>
              <w:divsChild>
                <w:div w:id="153421845">
                  <w:marLeft w:val="0"/>
                  <w:marRight w:val="0"/>
                  <w:marTop w:val="0"/>
                  <w:marBottom w:val="0"/>
                  <w:divBdr>
                    <w:top w:val="none" w:sz="0" w:space="0" w:color="auto"/>
                    <w:left w:val="none" w:sz="0" w:space="0" w:color="auto"/>
                    <w:bottom w:val="none" w:sz="0" w:space="0" w:color="auto"/>
                    <w:right w:val="none" w:sz="0" w:space="0" w:color="auto"/>
                  </w:divBdr>
                  <w:divsChild>
                    <w:div w:id="16208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4523">
      <w:bodyDiv w:val="1"/>
      <w:marLeft w:val="0"/>
      <w:marRight w:val="0"/>
      <w:marTop w:val="0"/>
      <w:marBottom w:val="0"/>
      <w:divBdr>
        <w:top w:val="none" w:sz="0" w:space="0" w:color="auto"/>
        <w:left w:val="none" w:sz="0" w:space="0" w:color="auto"/>
        <w:bottom w:val="none" w:sz="0" w:space="0" w:color="auto"/>
        <w:right w:val="none" w:sz="0" w:space="0" w:color="auto"/>
      </w:divBdr>
    </w:div>
    <w:div w:id="894197999">
      <w:bodyDiv w:val="1"/>
      <w:marLeft w:val="0"/>
      <w:marRight w:val="0"/>
      <w:marTop w:val="0"/>
      <w:marBottom w:val="0"/>
      <w:divBdr>
        <w:top w:val="none" w:sz="0" w:space="0" w:color="auto"/>
        <w:left w:val="none" w:sz="0" w:space="0" w:color="auto"/>
        <w:bottom w:val="none" w:sz="0" w:space="0" w:color="auto"/>
        <w:right w:val="none" w:sz="0" w:space="0" w:color="auto"/>
      </w:divBdr>
    </w:div>
    <w:div w:id="945621236">
      <w:bodyDiv w:val="1"/>
      <w:marLeft w:val="0"/>
      <w:marRight w:val="0"/>
      <w:marTop w:val="0"/>
      <w:marBottom w:val="0"/>
      <w:divBdr>
        <w:top w:val="none" w:sz="0" w:space="0" w:color="auto"/>
        <w:left w:val="none" w:sz="0" w:space="0" w:color="auto"/>
        <w:bottom w:val="none" w:sz="0" w:space="0" w:color="auto"/>
        <w:right w:val="none" w:sz="0" w:space="0" w:color="auto"/>
      </w:divBdr>
      <w:divsChild>
        <w:div w:id="426387380">
          <w:marLeft w:val="0"/>
          <w:marRight w:val="0"/>
          <w:marTop w:val="0"/>
          <w:marBottom w:val="0"/>
          <w:divBdr>
            <w:top w:val="none" w:sz="0" w:space="0" w:color="auto"/>
            <w:left w:val="none" w:sz="0" w:space="0" w:color="auto"/>
            <w:bottom w:val="none" w:sz="0" w:space="0" w:color="auto"/>
            <w:right w:val="none" w:sz="0" w:space="0" w:color="auto"/>
          </w:divBdr>
          <w:divsChild>
            <w:div w:id="1700081621">
              <w:marLeft w:val="0"/>
              <w:marRight w:val="0"/>
              <w:marTop w:val="0"/>
              <w:marBottom w:val="0"/>
              <w:divBdr>
                <w:top w:val="none" w:sz="0" w:space="0" w:color="auto"/>
                <w:left w:val="none" w:sz="0" w:space="0" w:color="auto"/>
                <w:bottom w:val="none" w:sz="0" w:space="0" w:color="auto"/>
                <w:right w:val="none" w:sz="0" w:space="0" w:color="auto"/>
              </w:divBdr>
              <w:divsChild>
                <w:div w:id="1703360939">
                  <w:marLeft w:val="0"/>
                  <w:marRight w:val="0"/>
                  <w:marTop w:val="0"/>
                  <w:marBottom w:val="0"/>
                  <w:divBdr>
                    <w:top w:val="none" w:sz="0" w:space="0" w:color="auto"/>
                    <w:left w:val="none" w:sz="0" w:space="0" w:color="auto"/>
                    <w:bottom w:val="none" w:sz="0" w:space="0" w:color="auto"/>
                    <w:right w:val="none" w:sz="0" w:space="0" w:color="auto"/>
                  </w:divBdr>
                  <w:divsChild>
                    <w:div w:id="2119640626">
                      <w:marLeft w:val="0"/>
                      <w:marRight w:val="0"/>
                      <w:marTop w:val="0"/>
                      <w:marBottom w:val="0"/>
                      <w:divBdr>
                        <w:top w:val="none" w:sz="0" w:space="0" w:color="auto"/>
                        <w:left w:val="none" w:sz="0" w:space="0" w:color="auto"/>
                        <w:bottom w:val="none" w:sz="0" w:space="0" w:color="auto"/>
                        <w:right w:val="none" w:sz="0" w:space="0" w:color="auto"/>
                      </w:divBdr>
                      <w:divsChild>
                        <w:div w:id="558396958">
                          <w:marLeft w:val="0"/>
                          <w:marRight w:val="0"/>
                          <w:marTop w:val="0"/>
                          <w:marBottom w:val="0"/>
                          <w:divBdr>
                            <w:top w:val="none" w:sz="0" w:space="0" w:color="auto"/>
                            <w:left w:val="none" w:sz="0" w:space="0" w:color="auto"/>
                            <w:bottom w:val="none" w:sz="0" w:space="0" w:color="auto"/>
                            <w:right w:val="none" w:sz="0" w:space="0" w:color="auto"/>
                          </w:divBdr>
                          <w:divsChild>
                            <w:div w:id="2009556653">
                              <w:marLeft w:val="0"/>
                              <w:marRight w:val="0"/>
                              <w:marTop w:val="0"/>
                              <w:marBottom w:val="0"/>
                              <w:divBdr>
                                <w:top w:val="none" w:sz="0" w:space="0" w:color="auto"/>
                                <w:left w:val="none" w:sz="0" w:space="0" w:color="auto"/>
                                <w:bottom w:val="none" w:sz="0" w:space="0" w:color="auto"/>
                                <w:right w:val="none" w:sz="0" w:space="0" w:color="auto"/>
                              </w:divBdr>
                              <w:divsChild>
                                <w:div w:id="344408258">
                                  <w:marLeft w:val="0"/>
                                  <w:marRight w:val="0"/>
                                  <w:marTop w:val="0"/>
                                  <w:marBottom w:val="0"/>
                                  <w:divBdr>
                                    <w:top w:val="none" w:sz="0" w:space="0" w:color="auto"/>
                                    <w:left w:val="none" w:sz="0" w:space="0" w:color="auto"/>
                                    <w:bottom w:val="none" w:sz="0" w:space="0" w:color="auto"/>
                                    <w:right w:val="none" w:sz="0" w:space="0" w:color="auto"/>
                                  </w:divBdr>
                                  <w:divsChild>
                                    <w:div w:id="6862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653037">
      <w:bodyDiv w:val="1"/>
      <w:marLeft w:val="0"/>
      <w:marRight w:val="0"/>
      <w:marTop w:val="0"/>
      <w:marBottom w:val="0"/>
      <w:divBdr>
        <w:top w:val="none" w:sz="0" w:space="0" w:color="auto"/>
        <w:left w:val="none" w:sz="0" w:space="0" w:color="auto"/>
        <w:bottom w:val="none" w:sz="0" w:space="0" w:color="auto"/>
        <w:right w:val="none" w:sz="0" w:space="0" w:color="auto"/>
      </w:divBdr>
    </w:div>
    <w:div w:id="10811770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876">
          <w:marLeft w:val="0"/>
          <w:marRight w:val="0"/>
          <w:marTop w:val="0"/>
          <w:marBottom w:val="0"/>
          <w:divBdr>
            <w:top w:val="none" w:sz="0" w:space="0" w:color="auto"/>
            <w:left w:val="none" w:sz="0" w:space="0" w:color="auto"/>
            <w:bottom w:val="none" w:sz="0" w:space="0" w:color="auto"/>
            <w:right w:val="none" w:sz="0" w:space="0" w:color="auto"/>
          </w:divBdr>
          <w:divsChild>
            <w:div w:id="2021422494">
              <w:marLeft w:val="0"/>
              <w:marRight w:val="0"/>
              <w:marTop w:val="0"/>
              <w:marBottom w:val="0"/>
              <w:divBdr>
                <w:top w:val="none" w:sz="0" w:space="0" w:color="auto"/>
                <w:left w:val="none" w:sz="0" w:space="0" w:color="auto"/>
                <w:bottom w:val="none" w:sz="0" w:space="0" w:color="auto"/>
                <w:right w:val="none" w:sz="0" w:space="0" w:color="auto"/>
              </w:divBdr>
              <w:divsChild>
                <w:div w:id="89012932">
                  <w:marLeft w:val="0"/>
                  <w:marRight w:val="0"/>
                  <w:marTop w:val="0"/>
                  <w:marBottom w:val="0"/>
                  <w:divBdr>
                    <w:top w:val="none" w:sz="0" w:space="0" w:color="auto"/>
                    <w:left w:val="none" w:sz="0" w:space="0" w:color="auto"/>
                    <w:bottom w:val="none" w:sz="0" w:space="0" w:color="auto"/>
                    <w:right w:val="none" w:sz="0" w:space="0" w:color="auto"/>
                  </w:divBdr>
                  <w:divsChild>
                    <w:div w:id="427122975">
                      <w:marLeft w:val="0"/>
                      <w:marRight w:val="0"/>
                      <w:marTop w:val="0"/>
                      <w:marBottom w:val="0"/>
                      <w:divBdr>
                        <w:top w:val="none" w:sz="0" w:space="0" w:color="auto"/>
                        <w:left w:val="none" w:sz="0" w:space="0" w:color="auto"/>
                        <w:bottom w:val="none" w:sz="0" w:space="0" w:color="auto"/>
                        <w:right w:val="none" w:sz="0" w:space="0" w:color="auto"/>
                      </w:divBdr>
                      <w:divsChild>
                        <w:div w:id="1710059999">
                          <w:marLeft w:val="0"/>
                          <w:marRight w:val="0"/>
                          <w:marTop w:val="0"/>
                          <w:marBottom w:val="0"/>
                          <w:divBdr>
                            <w:top w:val="none" w:sz="0" w:space="0" w:color="auto"/>
                            <w:left w:val="none" w:sz="0" w:space="0" w:color="auto"/>
                            <w:bottom w:val="none" w:sz="0" w:space="0" w:color="auto"/>
                            <w:right w:val="none" w:sz="0" w:space="0" w:color="auto"/>
                          </w:divBdr>
                          <w:divsChild>
                            <w:div w:id="622418045">
                              <w:marLeft w:val="0"/>
                              <w:marRight w:val="0"/>
                              <w:marTop w:val="0"/>
                              <w:marBottom w:val="0"/>
                              <w:divBdr>
                                <w:top w:val="none" w:sz="0" w:space="0" w:color="auto"/>
                                <w:left w:val="none" w:sz="0" w:space="0" w:color="auto"/>
                                <w:bottom w:val="none" w:sz="0" w:space="0" w:color="auto"/>
                                <w:right w:val="none" w:sz="0" w:space="0" w:color="auto"/>
                              </w:divBdr>
                              <w:divsChild>
                                <w:div w:id="1344088421">
                                  <w:marLeft w:val="0"/>
                                  <w:marRight w:val="0"/>
                                  <w:marTop w:val="0"/>
                                  <w:marBottom w:val="0"/>
                                  <w:divBdr>
                                    <w:top w:val="none" w:sz="0" w:space="0" w:color="auto"/>
                                    <w:left w:val="none" w:sz="0" w:space="0" w:color="auto"/>
                                    <w:bottom w:val="none" w:sz="0" w:space="0" w:color="auto"/>
                                    <w:right w:val="none" w:sz="0" w:space="0" w:color="auto"/>
                                  </w:divBdr>
                                  <w:divsChild>
                                    <w:div w:id="1701780611">
                                      <w:marLeft w:val="0"/>
                                      <w:marRight w:val="0"/>
                                      <w:marTop w:val="0"/>
                                      <w:marBottom w:val="0"/>
                                      <w:divBdr>
                                        <w:top w:val="none" w:sz="0" w:space="0" w:color="auto"/>
                                        <w:left w:val="none" w:sz="0" w:space="0" w:color="auto"/>
                                        <w:bottom w:val="none" w:sz="0" w:space="0" w:color="auto"/>
                                        <w:right w:val="none" w:sz="0" w:space="0" w:color="auto"/>
                                      </w:divBdr>
                                      <w:divsChild>
                                        <w:div w:id="1581481365">
                                          <w:marLeft w:val="0"/>
                                          <w:marRight w:val="0"/>
                                          <w:marTop w:val="0"/>
                                          <w:marBottom w:val="0"/>
                                          <w:divBdr>
                                            <w:top w:val="none" w:sz="0" w:space="0" w:color="auto"/>
                                            <w:left w:val="none" w:sz="0" w:space="0" w:color="auto"/>
                                            <w:bottom w:val="none" w:sz="0" w:space="0" w:color="auto"/>
                                            <w:right w:val="none" w:sz="0" w:space="0" w:color="auto"/>
                                          </w:divBdr>
                                          <w:divsChild>
                                            <w:div w:id="1313364767">
                                              <w:marLeft w:val="0"/>
                                              <w:marRight w:val="0"/>
                                              <w:marTop w:val="0"/>
                                              <w:marBottom w:val="0"/>
                                              <w:divBdr>
                                                <w:top w:val="none" w:sz="0" w:space="0" w:color="auto"/>
                                                <w:left w:val="none" w:sz="0" w:space="0" w:color="auto"/>
                                                <w:bottom w:val="none" w:sz="0" w:space="0" w:color="auto"/>
                                                <w:right w:val="none" w:sz="0" w:space="0" w:color="auto"/>
                                              </w:divBdr>
                                              <w:divsChild>
                                                <w:div w:id="344094657">
                                                  <w:marLeft w:val="0"/>
                                                  <w:marRight w:val="0"/>
                                                  <w:marTop w:val="0"/>
                                                  <w:marBottom w:val="0"/>
                                                  <w:divBdr>
                                                    <w:top w:val="none" w:sz="0" w:space="0" w:color="auto"/>
                                                    <w:left w:val="none" w:sz="0" w:space="0" w:color="auto"/>
                                                    <w:bottom w:val="none" w:sz="0" w:space="0" w:color="auto"/>
                                                    <w:right w:val="none" w:sz="0" w:space="0" w:color="auto"/>
                                                  </w:divBdr>
                                                  <w:divsChild>
                                                    <w:div w:id="2058820544">
                                                      <w:marLeft w:val="0"/>
                                                      <w:marRight w:val="0"/>
                                                      <w:marTop w:val="0"/>
                                                      <w:marBottom w:val="0"/>
                                                      <w:divBdr>
                                                        <w:top w:val="none" w:sz="0" w:space="0" w:color="auto"/>
                                                        <w:left w:val="none" w:sz="0" w:space="0" w:color="auto"/>
                                                        <w:bottom w:val="none" w:sz="0" w:space="0" w:color="auto"/>
                                                        <w:right w:val="none" w:sz="0" w:space="0" w:color="auto"/>
                                                      </w:divBdr>
                                                      <w:divsChild>
                                                        <w:div w:id="16042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183361">
      <w:bodyDiv w:val="1"/>
      <w:marLeft w:val="0"/>
      <w:marRight w:val="0"/>
      <w:marTop w:val="0"/>
      <w:marBottom w:val="0"/>
      <w:divBdr>
        <w:top w:val="none" w:sz="0" w:space="0" w:color="auto"/>
        <w:left w:val="none" w:sz="0" w:space="0" w:color="auto"/>
        <w:bottom w:val="none" w:sz="0" w:space="0" w:color="auto"/>
        <w:right w:val="none" w:sz="0" w:space="0" w:color="auto"/>
      </w:divBdr>
      <w:divsChild>
        <w:div w:id="1576623856">
          <w:marLeft w:val="0"/>
          <w:marRight w:val="0"/>
          <w:marTop w:val="0"/>
          <w:marBottom w:val="0"/>
          <w:divBdr>
            <w:top w:val="none" w:sz="0" w:space="0" w:color="auto"/>
            <w:left w:val="none" w:sz="0" w:space="0" w:color="auto"/>
            <w:bottom w:val="none" w:sz="0" w:space="0" w:color="auto"/>
            <w:right w:val="none" w:sz="0" w:space="0" w:color="auto"/>
          </w:divBdr>
          <w:divsChild>
            <w:div w:id="86081090">
              <w:marLeft w:val="0"/>
              <w:marRight w:val="0"/>
              <w:marTop w:val="0"/>
              <w:marBottom w:val="0"/>
              <w:divBdr>
                <w:top w:val="none" w:sz="0" w:space="0" w:color="auto"/>
                <w:left w:val="none" w:sz="0" w:space="0" w:color="auto"/>
                <w:bottom w:val="none" w:sz="0" w:space="0" w:color="auto"/>
                <w:right w:val="none" w:sz="0" w:space="0" w:color="auto"/>
              </w:divBdr>
              <w:divsChild>
                <w:div w:id="694884090">
                  <w:marLeft w:val="0"/>
                  <w:marRight w:val="0"/>
                  <w:marTop w:val="0"/>
                  <w:marBottom w:val="0"/>
                  <w:divBdr>
                    <w:top w:val="none" w:sz="0" w:space="0" w:color="auto"/>
                    <w:left w:val="none" w:sz="0" w:space="0" w:color="auto"/>
                    <w:bottom w:val="none" w:sz="0" w:space="0" w:color="auto"/>
                    <w:right w:val="none" w:sz="0" w:space="0" w:color="auto"/>
                  </w:divBdr>
                  <w:divsChild>
                    <w:div w:id="208424219">
                      <w:marLeft w:val="0"/>
                      <w:marRight w:val="0"/>
                      <w:marTop w:val="0"/>
                      <w:marBottom w:val="0"/>
                      <w:divBdr>
                        <w:top w:val="none" w:sz="0" w:space="0" w:color="auto"/>
                        <w:left w:val="none" w:sz="0" w:space="0" w:color="auto"/>
                        <w:bottom w:val="none" w:sz="0" w:space="0" w:color="auto"/>
                        <w:right w:val="none" w:sz="0" w:space="0" w:color="auto"/>
                      </w:divBdr>
                      <w:divsChild>
                        <w:div w:id="1636716186">
                          <w:marLeft w:val="0"/>
                          <w:marRight w:val="0"/>
                          <w:marTop w:val="0"/>
                          <w:marBottom w:val="0"/>
                          <w:divBdr>
                            <w:top w:val="none" w:sz="0" w:space="0" w:color="auto"/>
                            <w:left w:val="none" w:sz="0" w:space="0" w:color="auto"/>
                            <w:bottom w:val="none" w:sz="0" w:space="0" w:color="auto"/>
                            <w:right w:val="none" w:sz="0" w:space="0" w:color="auto"/>
                          </w:divBdr>
                          <w:divsChild>
                            <w:div w:id="530924778">
                              <w:marLeft w:val="0"/>
                              <w:marRight w:val="0"/>
                              <w:marTop w:val="0"/>
                              <w:marBottom w:val="0"/>
                              <w:divBdr>
                                <w:top w:val="none" w:sz="0" w:space="0" w:color="auto"/>
                                <w:left w:val="none" w:sz="0" w:space="0" w:color="auto"/>
                                <w:bottom w:val="none" w:sz="0" w:space="0" w:color="auto"/>
                                <w:right w:val="none" w:sz="0" w:space="0" w:color="auto"/>
                              </w:divBdr>
                              <w:divsChild>
                                <w:div w:id="1365062116">
                                  <w:marLeft w:val="0"/>
                                  <w:marRight w:val="0"/>
                                  <w:marTop w:val="0"/>
                                  <w:marBottom w:val="0"/>
                                  <w:divBdr>
                                    <w:top w:val="none" w:sz="0" w:space="0" w:color="auto"/>
                                    <w:left w:val="none" w:sz="0" w:space="0" w:color="auto"/>
                                    <w:bottom w:val="none" w:sz="0" w:space="0" w:color="auto"/>
                                    <w:right w:val="none" w:sz="0" w:space="0" w:color="auto"/>
                                  </w:divBdr>
                                  <w:divsChild>
                                    <w:div w:id="159389363">
                                      <w:marLeft w:val="0"/>
                                      <w:marRight w:val="0"/>
                                      <w:marTop w:val="0"/>
                                      <w:marBottom w:val="0"/>
                                      <w:divBdr>
                                        <w:top w:val="none" w:sz="0" w:space="0" w:color="auto"/>
                                        <w:left w:val="none" w:sz="0" w:space="0" w:color="auto"/>
                                        <w:bottom w:val="none" w:sz="0" w:space="0" w:color="auto"/>
                                        <w:right w:val="none" w:sz="0" w:space="0" w:color="auto"/>
                                      </w:divBdr>
                                      <w:divsChild>
                                        <w:div w:id="1949312099">
                                          <w:marLeft w:val="0"/>
                                          <w:marRight w:val="0"/>
                                          <w:marTop w:val="0"/>
                                          <w:marBottom w:val="0"/>
                                          <w:divBdr>
                                            <w:top w:val="none" w:sz="0" w:space="0" w:color="auto"/>
                                            <w:left w:val="none" w:sz="0" w:space="0" w:color="auto"/>
                                            <w:bottom w:val="none" w:sz="0" w:space="0" w:color="auto"/>
                                            <w:right w:val="none" w:sz="0" w:space="0" w:color="auto"/>
                                          </w:divBdr>
                                          <w:divsChild>
                                            <w:div w:id="921380329">
                                              <w:marLeft w:val="0"/>
                                              <w:marRight w:val="0"/>
                                              <w:marTop w:val="0"/>
                                              <w:marBottom w:val="0"/>
                                              <w:divBdr>
                                                <w:top w:val="none" w:sz="0" w:space="0" w:color="auto"/>
                                                <w:left w:val="none" w:sz="0" w:space="0" w:color="auto"/>
                                                <w:bottom w:val="none" w:sz="0" w:space="0" w:color="auto"/>
                                                <w:right w:val="none" w:sz="0" w:space="0" w:color="auto"/>
                                              </w:divBdr>
                                              <w:divsChild>
                                                <w:div w:id="1882325090">
                                                  <w:marLeft w:val="0"/>
                                                  <w:marRight w:val="0"/>
                                                  <w:marTop w:val="0"/>
                                                  <w:marBottom w:val="0"/>
                                                  <w:divBdr>
                                                    <w:top w:val="none" w:sz="0" w:space="0" w:color="auto"/>
                                                    <w:left w:val="none" w:sz="0" w:space="0" w:color="auto"/>
                                                    <w:bottom w:val="none" w:sz="0" w:space="0" w:color="auto"/>
                                                    <w:right w:val="none" w:sz="0" w:space="0" w:color="auto"/>
                                                  </w:divBdr>
                                                  <w:divsChild>
                                                    <w:div w:id="2062635447">
                                                      <w:marLeft w:val="0"/>
                                                      <w:marRight w:val="0"/>
                                                      <w:marTop w:val="0"/>
                                                      <w:marBottom w:val="0"/>
                                                      <w:divBdr>
                                                        <w:top w:val="none" w:sz="0" w:space="0" w:color="auto"/>
                                                        <w:left w:val="none" w:sz="0" w:space="0" w:color="auto"/>
                                                        <w:bottom w:val="none" w:sz="0" w:space="0" w:color="auto"/>
                                                        <w:right w:val="none" w:sz="0" w:space="0" w:color="auto"/>
                                                      </w:divBdr>
                                                      <w:divsChild>
                                                        <w:div w:id="19257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7194092">
      <w:bodyDiv w:val="1"/>
      <w:marLeft w:val="0"/>
      <w:marRight w:val="0"/>
      <w:marTop w:val="0"/>
      <w:marBottom w:val="0"/>
      <w:divBdr>
        <w:top w:val="none" w:sz="0" w:space="0" w:color="auto"/>
        <w:left w:val="none" w:sz="0" w:space="0" w:color="auto"/>
        <w:bottom w:val="none" w:sz="0" w:space="0" w:color="auto"/>
        <w:right w:val="none" w:sz="0" w:space="0" w:color="auto"/>
      </w:divBdr>
      <w:divsChild>
        <w:div w:id="1985545258">
          <w:marLeft w:val="0"/>
          <w:marRight w:val="0"/>
          <w:marTop w:val="0"/>
          <w:marBottom w:val="0"/>
          <w:divBdr>
            <w:top w:val="none" w:sz="0" w:space="0" w:color="auto"/>
            <w:left w:val="none" w:sz="0" w:space="0" w:color="auto"/>
            <w:bottom w:val="none" w:sz="0" w:space="0" w:color="auto"/>
            <w:right w:val="none" w:sz="0" w:space="0" w:color="auto"/>
          </w:divBdr>
          <w:divsChild>
            <w:div w:id="2132505965">
              <w:marLeft w:val="0"/>
              <w:marRight w:val="0"/>
              <w:marTop w:val="0"/>
              <w:marBottom w:val="0"/>
              <w:divBdr>
                <w:top w:val="none" w:sz="0" w:space="0" w:color="auto"/>
                <w:left w:val="none" w:sz="0" w:space="0" w:color="auto"/>
                <w:bottom w:val="none" w:sz="0" w:space="0" w:color="auto"/>
                <w:right w:val="none" w:sz="0" w:space="0" w:color="auto"/>
              </w:divBdr>
              <w:divsChild>
                <w:div w:id="1980722424">
                  <w:marLeft w:val="0"/>
                  <w:marRight w:val="0"/>
                  <w:marTop w:val="0"/>
                  <w:marBottom w:val="0"/>
                  <w:divBdr>
                    <w:top w:val="none" w:sz="0" w:space="0" w:color="auto"/>
                    <w:left w:val="none" w:sz="0" w:space="0" w:color="auto"/>
                    <w:bottom w:val="none" w:sz="0" w:space="0" w:color="auto"/>
                    <w:right w:val="none" w:sz="0" w:space="0" w:color="auto"/>
                  </w:divBdr>
                  <w:divsChild>
                    <w:div w:id="808089798">
                      <w:marLeft w:val="0"/>
                      <w:marRight w:val="0"/>
                      <w:marTop w:val="0"/>
                      <w:marBottom w:val="0"/>
                      <w:divBdr>
                        <w:top w:val="none" w:sz="0" w:space="0" w:color="auto"/>
                        <w:left w:val="none" w:sz="0" w:space="0" w:color="auto"/>
                        <w:bottom w:val="none" w:sz="0" w:space="0" w:color="auto"/>
                        <w:right w:val="none" w:sz="0" w:space="0" w:color="auto"/>
                      </w:divBdr>
                      <w:divsChild>
                        <w:div w:id="984121024">
                          <w:marLeft w:val="0"/>
                          <w:marRight w:val="0"/>
                          <w:marTop w:val="0"/>
                          <w:marBottom w:val="0"/>
                          <w:divBdr>
                            <w:top w:val="none" w:sz="0" w:space="0" w:color="auto"/>
                            <w:left w:val="none" w:sz="0" w:space="0" w:color="auto"/>
                            <w:bottom w:val="none" w:sz="0" w:space="0" w:color="auto"/>
                            <w:right w:val="none" w:sz="0" w:space="0" w:color="auto"/>
                          </w:divBdr>
                          <w:divsChild>
                            <w:div w:id="1971864746">
                              <w:marLeft w:val="0"/>
                              <w:marRight w:val="0"/>
                              <w:marTop w:val="0"/>
                              <w:marBottom w:val="0"/>
                              <w:divBdr>
                                <w:top w:val="none" w:sz="0" w:space="0" w:color="auto"/>
                                <w:left w:val="none" w:sz="0" w:space="0" w:color="auto"/>
                                <w:bottom w:val="none" w:sz="0" w:space="0" w:color="auto"/>
                                <w:right w:val="none" w:sz="0" w:space="0" w:color="auto"/>
                              </w:divBdr>
                              <w:divsChild>
                                <w:div w:id="1452941854">
                                  <w:marLeft w:val="0"/>
                                  <w:marRight w:val="0"/>
                                  <w:marTop w:val="0"/>
                                  <w:marBottom w:val="0"/>
                                  <w:divBdr>
                                    <w:top w:val="none" w:sz="0" w:space="0" w:color="auto"/>
                                    <w:left w:val="none" w:sz="0" w:space="0" w:color="auto"/>
                                    <w:bottom w:val="none" w:sz="0" w:space="0" w:color="auto"/>
                                    <w:right w:val="none" w:sz="0" w:space="0" w:color="auto"/>
                                  </w:divBdr>
                                  <w:divsChild>
                                    <w:div w:id="368461060">
                                      <w:marLeft w:val="0"/>
                                      <w:marRight w:val="0"/>
                                      <w:marTop w:val="0"/>
                                      <w:marBottom w:val="0"/>
                                      <w:divBdr>
                                        <w:top w:val="none" w:sz="0" w:space="0" w:color="auto"/>
                                        <w:left w:val="none" w:sz="0" w:space="0" w:color="auto"/>
                                        <w:bottom w:val="none" w:sz="0" w:space="0" w:color="auto"/>
                                        <w:right w:val="none" w:sz="0" w:space="0" w:color="auto"/>
                                      </w:divBdr>
                                      <w:divsChild>
                                        <w:div w:id="228659362">
                                          <w:marLeft w:val="0"/>
                                          <w:marRight w:val="0"/>
                                          <w:marTop w:val="0"/>
                                          <w:marBottom w:val="0"/>
                                          <w:divBdr>
                                            <w:top w:val="none" w:sz="0" w:space="0" w:color="auto"/>
                                            <w:left w:val="none" w:sz="0" w:space="0" w:color="auto"/>
                                            <w:bottom w:val="none" w:sz="0" w:space="0" w:color="auto"/>
                                            <w:right w:val="none" w:sz="0" w:space="0" w:color="auto"/>
                                          </w:divBdr>
                                          <w:divsChild>
                                            <w:div w:id="1682316610">
                                              <w:marLeft w:val="0"/>
                                              <w:marRight w:val="0"/>
                                              <w:marTop w:val="0"/>
                                              <w:marBottom w:val="0"/>
                                              <w:divBdr>
                                                <w:top w:val="none" w:sz="0" w:space="0" w:color="auto"/>
                                                <w:left w:val="none" w:sz="0" w:space="0" w:color="auto"/>
                                                <w:bottom w:val="none" w:sz="0" w:space="0" w:color="auto"/>
                                                <w:right w:val="none" w:sz="0" w:space="0" w:color="auto"/>
                                              </w:divBdr>
                                              <w:divsChild>
                                                <w:div w:id="1368261792">
                                                  <w:marLeft w:val="0"/>
                                                  <w:marRight w:val="0"/>
                                                  <w:marTop w:val="0"/>
                                                  <w:marBottom w:val="0"/>
                                                  <w:divBdr>
                                                    <w:top w:val="none" w:sz="0" w:space="0" w:color="auto"/>
                                                    <w:left w:val="none" w:sz="0" w:space="0" w:color="auto"/>
                                                    <w:bottom w:val="none" w:sz="0" w:space="0" w:color="auto"/>
                                                    <w:right w:val="none" w:sz="0" w:space="0" w:color="auto"/>
                                                  </w:divBdr>
                                                  <w:divsChild>
                                                    <w:div w:id="1918440311">
                                                      <w:marLeft w:val="0"/>
                                                      <w:marRight w:val="0"/>
                                                      <w:marTop w:val="0"/>
                                                      <w:marBottom w:val="0"/>
                                                      <w:divBdr>
                                                        <w:top w:val="none" w:sz="0" w:space="0" w:color="auto"/>
                                                        <w:left w:val="none" w:sz="0" w:space="0" w:color="auto"/>
                                                        <w:bottom w:val="none" w:sz="0" w:space="0" w:color="auto"/>
                                                        <w:right w:val="none" w:sz="0" w:space="0" w:color="auto"/>
                                                      </w:divBdr>
                                                      <w:divsChild>
                                                        <w:div w:id="18432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435716">
      <w:bodyDiv w:val="1"/>
      <w:marLeft w:val="0"/>
      <w:marRight w:val="0"/>
      <w:marTop w:val="0"/>
      <w:marBottom w:val="0"/>
      <w:divBdr>
        <w:top w:val="none" w:sz="0" w:space="0" w:color="auto"/>
        <w:left w:val="none" w:sz="0" w:space="0" w:color="auto"/>
        <w:bottom w:val="none" w:sz="0" w:space="0" w:color="auto"/>
        <w:right w:val="none" w:sz="0" w:space="0" w:color="auto"/>
      </w:divBdr>
      <w:divsChild>
        <w:div w:id="1378774863">
          <w:marLeft w:val="0"/>
          <w:marRight w:val="0"/>
          <w:marTop w:val="0"/>
          <w:marBottom w:val="0"/>
          <w:divBdr>
            <w:top w:val="none" w:sz="0" w:space="0" w:color="auto"/>
            <w:left w:val="none" w:sz="0" w:space="0" w:color="auto"/>
            <w:bottom w:val="none" w:sz="0" w:space="0" w:color="auto"/>
            <w:right w:val="none" w:sz="0" w:space="0" w:color="auto"/>
          </w:divBdr>
          <w:divsChild>
            <w:div w:id="800004643">
              <w:marLeft w:val="0"/>
              <w:marRight w:val="0"/>
              <w:marTop w:val="0"/>
              <w:marBottom w:val="0"/>
              <w:divBdr>
                <w:top w:val="none" w:sz="0" w:space="0" w:color="auto"/>
                <w:left w:val="none" w:sz="0" w:space="0" w:color="auto"/>
                <w:bottom w:val="none" w:sz="0" w:space="0" w:color="auto"/>
                <w:right w:val="none" w:sz="0" w:space="0" w:color="auto"/>
              </w:divBdr>
              <w:divsChild>
                <w:div w:id="1450470198">
                  <w:marLeft w:val="0"/>
                  <w:marRight w:val="0"/>
                  <w:marTop w:val="0"/>
                  <w:marBottom w:val="0"/>
                  <w:divBdr>
                    <w:top w:val="none" w:sz="0" w:space="0" w:color="auto"/>
                    <w:left w:val="none" w:sz="0" w:space="0" w:color="auto"/>
                    <w:bottom w:val="none" w:sz="0" w:space="0" w:color="auto"/>
                    <w:right w:val="none" w:sz="0" w:space="0" w:color="auto"/>
                  </w:divBdr>
                  <w:divsChild>
                    <w:div w:id="18775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65829">
      <w:bodyDiv w:val="1"/>
      <w:marLeft w:val="0"/>
      <w:marRight w:val="0"/>
      <w:marTop w:val="0"/>
      <w:marBottom w:val="0"/>
      <w:divBdr>
        <w:top w:val="none" w:sz="0" w:space="0" w:color="auto"/>
        <w:left w:val="none" w:sz="0" w:space="0" w:color="auto"/>
        <w:bottom w:val="none" w:sz="0" w:space="0" w:color="auto"/>
        <w:right w:val="none" w:sz="0" w:space="0" w:color="auto"/>
      </w:divBdr>
      <w:divsChild>
        <w:div w:id="2043825312">
          <w:marLeft w:val="0"/>
          <w:marRight w:val="0"/>
          <w:marTop w:val="0"/>
          <w:marBottom w:val="0"/>
          <w:divBdr>
            <w:top w:val="none" w:sz="0" w:space="0" w:color="auto"/>
            <w:left w:val="none" w:sz="0" w:space="0" w:color="auto"/>
            <w:bottom w:val="none" w:sz="0" w:space="0" w:color="auto"/>
            <w:right w:val="none" w:sz="0" w:space="0" w:color="auto"/>
          </w:divBdr>
          <w:divsChild>
            <w:div w:id="164593459">
              <w:marLeft w:val="0"/>
              <w:marRight w:val="0"/>
              <w:marTop w:val="0"/>
              <w:marBottom w:val="0"/>
              <w:divBdr>
                <w:top w:val="none" w:sz="0" w:space="0" w:color="auto"/>
                <w:left w:val="none" w:sz="0" w:space="0" w:color="auto"/>
                <w:bottom w:val="none" w:sz="0" w:space="0" w:color="auto"/>
                <w:right w:val="none" w:sz="0" w:space="0" w:color="auto"/>
              </w:divBdr>
              <w:divsChild>
                <w:div w:id="1414936086">
                  <w:marLeft w:val="0"/>
                  <w:marRight w:val="0"/>
                  <w:marTop w:val="0"/>
                  <w:marBottom w:val="0"/>
                  <w:divBdr>
                    <w:top w:val="none" w:sz="0" w:space="0" w:color="auto"/>
                    <w:left w:val="none" w:sz="0" w:space="0" w:color="auto"/>
                    <w:bottom w:val="none" w:sz="0" w:space="0" w:color="auto"/>
                    <w:right w:val="none" w:sz="0" w:space="0" w:color="auto"/>
                  </w:divBdr>
                  <w:divsChild>
                    <w:div w:id="283661860">
                      <w:marLeft w:val="0"/>
                      <w:marRight w:val="0"/>
                      <w:marTop w:val="0"/>
                      <w:marBottom w:val="0"/>
                      <w:divBdr>
                        <w:top w:val="none" w:sz="0" w:space="0" w:color="auto"/>
                        <w:left w:val="none" w:sz="0" w:space="0" w:color="auto"/>
                        <w:bottom w:val="none" w:sz="0" w:space="0" w:color="auto"/>
                        <w:right w:val="none" w:sz="0" w:space="0" w:color="auto"/>
                      </w:divBdr>
                      <w:divsChild>
                        <w:div w:id="745538978">
                          <w:marLeft w:val="0"/>
                          <w:marRight w:val="0"/>
                          <w:marTop w:val="0"/>
                          <w:marBottom w:val="0"/>
                          <w:divBdr>
                            <w:top w:val="none" w:sz="0" w:space="0" w:color="auto"/>
                            <w:left w:val="none" w:sz="0" w:space="0" w:color="auto"/>
                            <w:bottom w:val="none" w:sz="0" w:space="0" w:color="auto"/>
                            <w:right w:val="none" w:sz="0" w:space="0" w:color="auto"/>
                          </w:divBdr>
                          <w:divsChild>
                            <w:div w:id="265621273">
                              <w:marLeft w:val="0"/>
                              <w:marRight w:val="0"/>
                              <w:marTop w:val="0"/>
                              <w:marBottom w:val="0"/>
                              <w:divBdr>
                                <w:top w:val="none" w:sz="0" w:space="0" w:color="auto"/>
                                <w:left w:val="none" w:sz="0" w:space="0" w:color="auto"/>
                                <w:bottom w:val="none" w:sz="0" w:space="0" w:color="auto"/>
                                <w:right w:val="none" w:sz="0" w:space="0" w:color="auto"/>
                              </w:divBdr>
                              <w:divsChild>
                                <w:div w:id="675033352">
                                  <w:marLeft w:val="0"/>
                                  <w:marRight w:val="0"/>
                                  <w:marTop w:val="0"/>
                                  <w:marBottom w:val="0"/>
                                  <w:divBdr>
                                    <w:top w:val="none" w:sz="0" w:space="0" w:color="auto"/>
                                    <w:left w:val="none" w:sz="0" w:space="0" w:color="auto"/>
                                    <w:bottom w:val="none" w:sz="0" w:space="0" w:color="auto"/>
                                    <w:right w:val="none" w:sz="0" w:space="0" w:color="auto"/>
                                  </w:divBdr>
                                  <w:divsChild>
                                    <w:div w:id="1606766992">
                                      <w:marLeft w:val="0"/>
                                      <w:marRight w:val="0"/>
                                      <w:marTop w:val="0"/>
                                      <w:marBottom w:val="0"/>
                                      <w:divBdr>
                                        <w:top w:val="none" w:sz="0" w:space="0" w:color="auto"/>
                                        <w:left w:val="none" w:sz="0" w:space="0" w:color="auto"/>
                                        <w:bottom w:val="none" w:sz="0" w:space="0" w:color="auto"/>
                                        <w:right w:val="none" w:sz="0" w:space="0" w:color="auto"/>
                                      </w:divBdr>
                                      <w:divsChild>
                                        <w:div w:id="243957331">
                                          <w:marLeft w:val="0"/>
                                          <w:marRight w:val="0"/>
                                          <w:marTop w:val="0"/>
                                          <w:marBottom w:val="0"/>
                                          <w:divBdr>
                                            <w:top w:val="none" w:sz="0" w:space="0" w:color="auto"/>
                                            <w:left w:val="none" w:sz="0" w:space="0" w:color="auto"/>
                                            <w:bottom w:val="none" w:sz="0" w:space="0" w:color="auto"/>
                                            <w:right w:val="none" w:sz="0" w:space="0" w:color="auto"/>
                                          </w:divBdr>
                                          <w:divsChild>
                                            <w:div w:id="1617954019">
                                              <w:marLeft w:val="0"/>
                                              <w:marRight w:val="0"/>
                                              <w:marTop w:val="0"/>
                                              <w:marBottom w:val="0"/>
                                              <w:divBdr>
                                                <w:top w:val="none" w:sz="0" w:space="0" w:color="auto"/>
                                                <w:left w:val="none" w:sz="0" w:space="0" w:color="auto"/>
                                                <w:bottom w:val="none" w:sz="0" w:space="0" w:color="auto"/>
                                                <w:right w:val="none" w:sz="0" w:space="0" w:color="auto"/>
                                              </w:divBdr>
                                              <w:divsChild>
                                                <w:div w:id="1578132723">
                                                  <w:marLeft w:val="0"/>
                                                  <w:marRight w:val="0"/>
                                                  <w:marTop w:val="0"/>
                                                  <w:marBottom w:val="0"/>
                                                  <w:divBdr>
                                                    <w:top w:val="none" w:sz="0" w:space="0" w:color="auto"/>
                                                    <w:left w:val="none" w:sz="0" w:space="0" w:color="auto"/>
                                                    <w:bottom w:val="none" w:sz="0" w:space="0" w:color="auto"/>
                                                    <w:right w:val="none" w:sz="0" w:space="0" w:color="auto"/>
                                                  </w:divBdr>
                                                  <w:divsChild>
                                                    <w:div w:id="1023020302">
                                                      <w:marLeft w:val="0"/>
                                                      <w:marRight w:val="0"/>
                                                      <w:marTop w:val="0"/>
                                                      <w:marBottom w:val="0"/>
                                                      <w:divBdr>
                                                        <w:top w:val="none" w:sz="0" w:space="0" w:color="auto"/>
                                                        <w:left w:val="none" w:sz="0" w:space="0" w:color="auto"/>
                                                        <w:bottom w:val="none" w:sz="0" w:space="0" w:color="auto"/>
                                                        <w:right w:val="none" w:sz="0" w:space="0" w:color="auto"/>
                                                      </w:divBdr>
                                                      <w:divsChild>
                                                        <w:div w:id="13132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093624">
      <w:bodyDiv w:val="1"/>
      <w:marLeft w:val="0"/>
      <w:marRight w:val="0"/>
      <w:marTop w:val="0"/>
      <w:marBottom w:val="0"/>
      <w:divBdr>
        <w:top w:val="none" w:sz="0" w:space="0" w:color="auto"/>
        <w:left w:val="none" w:sz="0" w:space="0" w:color="auto"/>
        <w:bottom w:val="none" w:sz="0" w:space="0" w:color="auto"/>
        <w:right w:val="none" w:sz="0" w:space="0" w:color="auto"/>
      </w:divBdr>
      <w:divsChild>
        <w:div w:id="599877461">
          <w:marLeft w:val="0"/>
          <w:marRight w:val="0"/>
          <w:marTop w:val="0"/>
          <w:marBottom w:val="0"/>
          <w:divBdr>
            <w:top w:val="none" w:sz="0" w:space="0" w:color="auto"/>
            <w:left w:val="none" w:sz="0" w:space="0" w:color="auto"/>
            <w:bottom w:val="none" w:sz="0" w:space="0" w:color="auto"/>
            <w:right w:val="none" w:sz="0" w:space="0" w:color="auto"/>
          </w:divBdr>
          <w:divsChild>
            <w:div w:id="830022713">
              <w:marLeft w:val="0"/>
              <w:marRight w:val="0"/>
              <w:marTop w:val="0"/>
              <w:marBottom w:val="0"/>
              <w:divBdr>
                <w:top w:val="none" w:sz="0" w:space="0" w:color="auto"/>
                <w:left w:val="none" w:sz="0" w:space="0" w:color="auto"/>
                <w:bottom w:val="none" w:sz="0" w:space="0" w:color="auto"/>
                <w:right w:val="none" w:sz="0" w:space="0" w:color="auto"/>
              </w:divBdr>
              <w:divsChild>
                <w:div w:id="2094156186">
                  <w:marLeft w:val="0"/>
                  <w:marRight w:val="0"/>
                  <w:marTop w:val="0"/>
                  <w:marBottom w:val="0"/>
                  <w:divBdr>
                    <w:top w:val="none" w:sz="0" w:space="0" w:color="auto"/>
                    <w:left w:val="none" w:sz="0" w:space="0" w:color="auto"/>
                    <w:bottom w:val="none" w:sz="0" w:space="0" w:color="auto"/>
                    <w:right w:val="none" w:sz="0" w:space="0" w:color="auto"/>
                  </w:divBdr>
                  <w:divsChild>
                    <w:div w:id="38675935">
                      <w:marLeft w:val="0"/>
                      <w:marRight w:val="0"/>
                      <w:marTop w:val="0"/>
                      <w:marBottom w:val="0"/>
                      <w:divBdr>
                        <w:top w:val="none" w:sz="0" w:space="0" w:color="auto"/>
                        <w:left w:val="none" w:sz="0" w:space="0" w:color="auto"/>
                        <w:bottom w:val="none" w:sz="0" w:space="0" w:color="auto"/>
                        <w:right w:val="none" w:sz="0" w:space="0" w:color="auto"/>
                      </w:divBdr>
                      <w:divsChild>
                        <w:div w:id="1116825374">
                          <w:marLeft w:val="0"/>
                          <w:marRight w:val="0"/>
                          <w:marTop w:val="0"/>
                          <w:marBottom w:val="0"/>
                          <w:divBdr>
                            <w:top w:val="none" w:sz="0" w:space="0" w:color="auto"/>
                            <w:left w:val="none" w:sz="0" w:space="0" w:color="auto"/>
                            <w:bottom w:val="none" w:sz="0" w:space="0" w:color="auto"/>
                            <w:right w:val="none" w:sz="0" w:space="0" w:color="auto"/>
                          </w:divBdr>
                          <w:divsChild>
                            <w:div w:id="1162699364">
                              <w:marLeft w:val="0"/>
                              <w:marRight w:val="0"/>
                              <w:marTop w:val="0"/>
                              <w:marBottom w:val="0"/>
                              <w:divBdr>
                                <w:top w:val="none" w:sz="0" w:space="0" w:color="auto"/>
                                <w:left w:val="none" w:sz="0" w:space="0" w:color="auto"/>
                                <w:bottom w:val="none" w:sz="0" w:space="0" w:color="auto"/>
                                <w:right w:val="none" w:sz="0" w:space="0" w:color="auto"/>
                              </w:divBdr>
                              <w:divsChild>
                                <w:div w:id="2136218628">
                                  <w:marLeft w:val="0"/>
                                  <w:marRight w:val="0"/>
                                  <w:marTop w:val="0"/>
                                  <w:marBottom w:val="0"/>
                                  <w:divBdr>
                                    <w:top w:val="none" w:sz="0" w:space="0" w:color="auto"/>
                                    <w:left w:val="none" w:sz="0" w:space="0" w:color="auto"/>
                                    <w:bottom w:val="none" w:sz="0" w:space="0" w:color="auto"/>
                                    <w:right w:val="none" w:sz="0" w:space="0" w:color="auto"/>
                                  </w:divBdr>
                                  <w:divsChild>
                                    <w:div w:id="2067754575">
                                      <w:marLeft w:val="0"/>
                                      <w:marRight w:val="0"/>
                                      <w:marTop w:val="0"/>
                                      <w:marBottom w:val="0"/>
                                      <w:divBdr>
                                        <w:top w:val="none" w:sz="0" w:space="0" w:color="auto"/>
                                        <w:left w:val="none" w:sz="0" w:space="0" w:color="auto"/>
                                        <w:bottom w:val="none" w:sz="0" w:space="0" w:color="auto"/>
                                        <w:right w:val="none" w:sz="0" w:space="0" w:color="auto"/>
                                      </w:divBdr>
                                      <w:divsChild>
                                        <w:div w:id="1338771106">
                                          <w:marLeft w:val="0"/>
                                          <w:marRight w:val="0"/>
                                          <w:marTop w:val="0"/>
                                          <w:marBottom w:val="0"/>
                                          <w:divBdr>
                                            <w:top w:val="none" w:sz="0" w:space="0" w:color="auto"/>
                                            <w:left w:val="none" w:sz="0" w:space="0" w:color="auto"/>
                                            <w:bottom w:val="none" w:sz="0" w:space="0" w:color="auto"/>
                                            <w:right w:val="none" w:sz="0" w:space="0" w:color="auto"/>
                                          </w:divBdr>
                                          <w:divsChild>
                                            <w:div w:id="1954440928">
                                              <w:marLeft w:val="0"/>
                                              <w:marRight w:val="0"/>
                                              <w:marTop w:val="0"/>
                                              <w:marBottom w:val="0"/>
                                              <w:divBdr>
                                                <w:top w:val="none" w:sz="0" w:space="0" w:color="auto"/>
                                                <w:left w:val="none" w:sz="0" w:space="0" w:color="auto"/>
                                                <w:bottom w:val="none" w:sz="0" w:space="0" w:color="auto"/>
                                                <w:right w:val="none" w:sz="0" w:space="0" w:color="auto"/>
                                              </w:divBdr>
                                              <w:divsChild>
                                                <w:div w:id="574508981">
                                                  <w:marLeft w:val="0"/>
                                                  <w:marRight w:val="0"/>
                                                  <w:marTop w:val="0"/>
                                                  <w:marBottom w:val="0"/>
                                                  <w:divBdr>
                                                    <w:top w:val="none" w:sz="0" w:space="0" w:color="auto"/>
                                                    <w:left w:val="none" w:sz="0" w:space="0" w:color="auto"/>
                                                    <w:bottom w:val="none" w:sz="0" w:space="0" w:color="auto"/>
                                                    <w:right w:val="none" w:sz="0" w:space="0" w:color="auto"/>
                                                  </w:divBdr>
                                                  <w:divsChild>
                                                    <w:div w:id="2018729905">
                                                      <w:marLeft w:val="0"/>
                                                      <w:marRight w:val="0"/>
                                                      <w:marTop w:val="0"/>
                                                      <w:marBottom w:val="0"/>
                                                      <w:divBdr>
                                                        <w:top w:val="none" w:sz="0" w:space="0" w:color="auto"/>
                                                        <w:left w:val="none" w:sz="0" w:space="0" w:color="auto"/>
                                                        <w:bottom w:val="none" w:sz="0" w:space="0" w:color="auto"/>
                                                        <w:right w:val="none" w:sz="0" w:space="0" w:color="auto"/>
                                                      </w:divBdr>
                                                      <w:divsChild>
                                                        <w:div w:id="7741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2115962">
      <w:bodyDiv w:val="1"/>
      <w:marLeft w:val="0"/>
      <w:marRight w:val="0"/>
      <w:marTop w:val="0"/>
      <w:marBottom w:val="0"/>
      <w:divBdr>
        <w:top w:val="none" w:sz="0" w:space="0" w:color="auto"/>
        <w:left w:val="none" w:sz="0" w:space="0" w:color="auto"/>
        <w:bottom w:val="none" w:sz="0" w:space="0" w:color="auto"/>
        <w:right w:val="none" w:sz="0" w:space="0" w:color="auto"/>
      </w:divBdr>
      <w:divsChild>
        <w:div w:id="288825982">
          <w:marLeft w:val="0"/>
          <w:marRight w:val="0"/>
          <w:marTop w:val="0"/>
          <w:marBottom w:val="0"/>
          <w:divBdr>
            <w:top w:val="none" w:sz="0" w:space="0" w:color="auto"/>
            <w:left w:val="none" w:sz="0" w:space="0" w:color="auto"/>
            <w:bottom w:val="none" w:sz="0" w:space="0" w:color="auto"/>
            <w:right w:val="none" w:sz="0" w:space="0" w:color="auto"/>
          </w:divBdr>
          <w:divsChild>
            <w:div w:id="1760522882">
              <w:marLeft w:val="0"/>
              <w:marRight w:val="0"/>
              <w:marTop w:val="0"/>
              <w:marBottom w:val="0"/>
              <w:divBdr>
                <w:top w:val="none" w:sz="0" w:space="0" w:color="auto"/>
                <w:left w:val="none" w:sz="0" w:space="0" w:color="auto"/>
                <w:bottom w:val="none" w:sz="0" w:space="0" w:color="auto"/>
                <w:right w:val="none" w:sz="0" w:space="0" w:color="auto"/>
              </w:divBdr>
              <w:divsChild>
                <w:div w:id="832142778">
                  <w:marLeft w:val="0"/>
                  <w:marRight w:val="0"/>
                  <w:marTop w:val="0"/>
                  <w:marBottom w:val="0"/>
                  <w:divBdr>
                    <w:top w:val="none" w:sz="0" w:space="0" w:color="auto"/>
                    <w:left w:val="none" w:sz="0" w:space="0" w:color="auto"/>
                    <w:bottom w:val="none" w:sz="0" w:space="0" w:color="auto"/>
                    <w:right w:val="none" w:sz="0" w:space="0" w:color="auto"/>
                  </w:divBdr>
                  <w:divsChild>
                    <w:div w:id="1023744630">
                      <w:marLeft w:val="0"/>
                      <w:marRight w:val="0"/>
                      <w:marTop w:val="0"/>
                      <w:marBottom w:val="0"/>
                      <w:divBdr>
                        <w:top w:val="none" w:sz="0" w:space="0" w:color="auto"/>
                        <w:left w:val="none" w:sz="0" w:space="0" w:color="auto"/>
                        <w:bottom w:val="none" w:sz="0" w:space="0" w:color="auto"/>
                        <w:right w:val="none" w:sz="0" w:space="0" w:color="auto"/>
                      </w:divBdr>
                      <w:divsChild>
                        <w:div w:id="1942562897">
                          <w:marLeft w:val="0"/>
                          <w:marRight w:val="0"/>
                          <w:marTop w:val="0"/>
                          <w:marBottom w:val="0"/>
                          <w:divBdr>
                            <w:top w:val="none" w:sz="0" w:space="0" w:color="auto"/>
                            <w:left w:val="none" w:sz="0" w:space="0" w:color="auto"/>
                            <w:bottom w:val="none" w:sz="0" w:space="0" w:color="auto"/>
                            <w:right w:val="none" w:sz="0" w:space="0" w:color="auto"/>
                          </w:divBdr>
                          <w:divsChild>
                            <w:div w:id="1966544634">
                              <w:marLeft w:val="0"/>
                              <w:marRight w:val="0"/>
                              <w:marTop w:val="0"/>
                              <w:marBottom w:val="0"/>
                              <w:divBdr>
                                <w:top w:val="none" w:sz="0" w:space="0" w:color="auto"/>
                                <w:left w:val="none" w:sz="0" w:space="0" w:color="auto"/>
                                <w:bottom w:val="none" w:sz="0" w:space="0" w:color="auto"/>
                                <w:right w:val="none" w:sz="0" w:space="0" w:color="auto"/>
                              </w:divBdr>
                              <w:divsChild>
                                <w:div w:id="25639319">
                                  <w:marLeft w:val="0"/>
                                  <w:marRight w:val="0"/>
                                  <w:marTop w:val="0"/>
                                  <w:marBottom w:val="0"/>
                                  <w:divBdr>
                                    <w:top w:val="none" w:sz="0" w:space="0" w:color="auto"/>
                                    <w:left w:val="none" w:sz="0" w:space="0" w:color="auto"/>
                                    <w:bottom w:val="none" w:sz="0" w:space="0" w:color="auto"/>
                                    <w:right w:val="none" w:sz="0" w:space="0" w:color="auto"/>
                                  </w:divBdr>
                                  <w:divsChild>
                                    <w:div w:id="1059943666">
                                      <w:marLeft w:val="0"/>
                                      <w:marRight w:val="0"/>
                                      <w:marTop w:val="0"/>
                                      <w:marBottom w:val="0"/>
                                      <w:divBdr>
                                        <w:top w:val="none" w:sz="0" w:space="0" w:color="auto"/>
                                        <w:left w:val="none" w:sz="0" w:space="0" w:color="auto"/>
                                        <w:bottom w:val="none" w:sz="0" w:space="0" w:color="auto"/>
                                        <w:right w:val="none" w:sz="0" w:space="0" w:color="auto"/>
                                      </w:divBdr>
                                      <w:divsChild>
                                        <w:div w:id="1705012847">
                                          <w:marLeft w:val="0"/>
                                          <w:marRight w:val="0"/>
                                          <w:marTop w:val="0"/>
                                          <w:marBottom w:val="0"/>
                                          <w:divBdr>
                                            <w:top w:val="none" w:sz="0" w:space="0" w:color="auto"/>
                                            <w:left w:val="none" w:sz="0" w:space="0" w:color="auto"/>
                                            <w:bottom w:val="none" w:sz="0" w:space="0" w:color="auto"/>
                                            <w:right w:val="none" w:sz="0" w:space="0" w:color="auto"/>
                                          </w:divBdr>
                                          <w:divsChild>
                                            <w:div w:id="735208791">
                                              <w:marLeft w:val="0"/>
                                              <w:marRight w:val="0"/>
                                              <w:marTop w:val="0"/>
                                              <w:marBottom w:val="0"/>
                                              <w:divBdr>
                                                <w:top w:val="none" w:sz="0" w:space="0" w:color="auto"/>
                                                <w:left w:val="none" w:sz="0" w:space="0" w:color="auto"/>
                                                <w:bottom w:val="none" w:sz="0" w:space="0" w:color="auto"/>
                                                <w:right w:val="none" w:sz="0" w:space="0" w:color="auto"/>
                                              </w:divBdr>
                                              <w:divsChild>
                                                <w:div w:id="218058225">
                                                  <w:marLeft w:val="0"/>
                                                  <w:marRight w:val="0"/>
                                                  <w:marTop w:val="0"/>
                                                  <w:marBottom w:val="0"/>
                                                  <w:divBdr>
                                                    <w:top w:val="none" w:sz="0" w:space="0" w:color="auto"/>
                                                    <w:left w:val="none" w:sz="0" w:space="0" w:color="auto"/>
                                                    <w:bottom w:val="none" w:sz="0" w:space="0" w:color="auto"/>
                                                    <w:right w:val="none" w:sz="0" w:space="0" w:color="auto"/>
                                                  </w:divBdr>
                                                  <w:divsChild>
                                                    <w:div w:id="915633591">
                                                      <w:marLeft w:val="0"/>
                                                      <w:marRight w:val="0"/>
                                                      <w:marTop w:val="0"/>
                                                      <w:marBottom w:val="0"/>
                                                      <w:divBdr>
                                                        <w:top w:val="none" w:sz="0" w:space="0" w:color="auto"/>
                                                        <w:left w:val="none" w:sz="0" w:space="0" w:color="auto"/>
                                                        <w:bottom w:val="none" w:sz="0" w:space="0" w:color="auto"/>
                                                        <w:right w:val="none" w:sz="0" w:space="0" w:color="auto"/>
                                                      </w:divBdr>
                                                      <w:divsChild>
                                                        <w:div w:id="12303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420204">
      <w:bodyDiv w:val="1"/>
      <w:marLeft w:val="0"/>
      <w:marRight w:val="0"/>
      <w:marTop w:val="0"/>
      <w:marBottom w:val="0"/>
      <w:divBdr>
        <w:top w:val="none" w:sz="0" w:space="0" w:color="auto"/>
        <w:left w:val="none" w:sz="0" w:space="0" w:color="auto"/>
        <w:bottom w:val="none" w:sz="0" w:space="0" w:color="auto"/>
        <w:right w:val="none" w:sz="0" w:space="0" w:color="auto"/>
      </w:divBdr>
    </w:div>
    <w:div w:id="1207446938">
      <w:bodyDiv w:val="1"/>
      <w:marLeft w:val="0"/>
      <w:marRight w:val="0"/>
      <w:marTop w:val="0"/>
      <w:marBottom w:val="0"/>
      <w:divBdr>
        <w:top w:val="none" w:sz="0" w:space="0" w:color="auto"/>
        <w:left w:val="none" w:sz="0" w:space="0" w:color="auto"/>
        <w:bottom w:val="none" w:sz="0" w:space="0" w:color="auto"/>
        <w:right w:val="none" w:sz="0" w:space="0" w:color="auto"/>
      </w:divBdr>
      <w:divsChild>
        <w:div w:id="2081173389">
          <w:marLeft w:val="0"/>
          <w:marRight w:val="0"/>
          <w:marTop w:val="0"/>
          <w:marBottom w:val="0"/>
          <w:divBdr>
            <w:top w:val="none" w:sz="0" w:space="0" w:color="auto"/>
            <w:left w:val="none" w:sz="0" w:space="0" w:color="auto"/>
            <w:bottom w:val="none" w:sz="0" w:space="0" w:color="auto"/>
            <w:right w:val="none" w:sz="0" w:space="0" w:color="auto"/>
          </w:divBdr>
          <w:divsChild>
            <w:div w:id="1072044057">
              <w:marLeft w:val="0"/>
              <w:marRight w:val="0"/>
              <w:marTop w:val="0"/>
              <w:marBottom w:val="0"/>
              <w:divBdr>
                <w:top w:val="none" w:sz="0" w:space="0" w:color="auto"/>
                <w:left w:val="none" w:sz="0" w:space="0" w:color="auto"/>
                <w:bottom w:val="none" w:sz="0" w:space="0" w:color="auto"/>
                <w:right w:val="none" w:sz="0" w:space="0" w:color="auto"/>
              </w:divBdr>
              <w:divsChild>
                <w:div w:id="2088990453">
                  <w:marLeft w:val="0"/>
                  <w:marRight w:val="0"/>
                  <w:marTop w:val="0"/>
                  <w:marBottom w:val="0"/>
                  <w:divBdr>
                    <w:top w:val="none" w:sz="0" w:space="0" w:color="auto"/>
                    <w:left w:val="none" w:sz="0" w:space="0" w:color="auto"/>
                    <w:bottom w:val="none" w:sz="0" w:space="0" w:color="auto"/>
                    <w:right w:val="none" w:sz="0" w:space="0" w:color="auto"/>
                  </w:divBdr>
                  <w:divsChild>
                    <w:div w:id="2091926686">
                      <w:marLeft w:val="0"/>
                      <w:marRight w:val="0"/>
                      <w:marTop w:val="0"/>
                      <w:marBottom w:val="0"/>
                      <w:divBdr>
                        <w:top w:val="none" w:sz="0" w:space="0" w:color="auto"/>
                        <w:left w:val="none" w:sz="0" w:space="0" w:color="auto"/>
                        <w:bottom w:val="none" w:sz="0" w:space="0" w:color="auto"/>
                        <w:right w:val="none" w:sz="0" w:space="0" w:color="auto"/>
                      </w:divBdr>
                      <w:divsChild>
                        <w:div w:id="1473064069">
                          <w:marLeft w:val="0"/>
                          <w:marRight w:val="0"/>
                          <w:marTop w:val="0"/>
                          <w:marBottom w:val="0"/>
                          <w:divBdr>
                            <w:top w:val="none" w:sz="0" w:space="0" w:color="auto"/>
                            <w:left w:val="none" w:sz="0" w:space="0" w:color="auto"/>
                            <w:bottom w:val="none" w:sz="0" w:space="0" w:color="auto"/>
                            <w:right w:val="none" w:sz="0" w:space="0" w:color="auto"/>
                          </w:divBdr>
                          <w:divsChild>
                            <w:div w:id="2124491594">
                              <w:marLeft w:val="0"/>
                              <w:marRight w:val="0"/>
                              <w:marTop w:val="0"/>
                              <w:marBottom w:val="0"/>
                              <w:divBdr>
                                <w:top w:val="none" w:sz="0" w:space="0" w:color="auto"/>
                                <w:left w:val="none" w:sz="0" w:space="0" w:color="auto"/>
                                <w:bottom w:val="none" w:sz="0" w:space="0" w:color="auto"/>
                                <w:right w:val="none" w:sz="0" w:space="0" w:color="auto"/>
                              </w:divBdr>
                              <w:divsChild>
                                <w:div w:id="574972678">
                                  <w:marLeft w:val="0"/>
                                  <w:marRight w:val="0"/>
                                  <w:marTop w:val="0"/>
                                  <w:marBottom w:val="0"/>
                                  <w:divBdr>
                                    <w:top w:val="none" w:sz="0" w:space="0" w:color="auto"/>
                                    <w:left w:val="none" w:sz="0" w:space="0" w:color="auto"/>
                                    <w:bottom w:val="none" w:sz="0" w:space="0" w:color="auto"/>
                                    <w:right w:val="none" w:sz="0" w:space="0" w:color="auto"/>
                                  </w:divBdr>
                                  <w:divsChild>
                                    <w:div w:id="594825613">
                                      <w:marLeft w:val="0"/>
                                      <w:marRight w:val="0"/>
                                      <w:marTop w:val="0"/>
                                      <w:marBottom w:val="0"/>
                                      <w:divBdr>
                                        <w:top w:val="none" w:sz="0" w:space="0" w:color="auto"/>
                                        <w:left w:val="none" w:sz="0" w:space="0" w:color="auto"/>
                                        <w:bottom w:val="none" w:sz="0" w:space="0" w:color="auto"/>
                                        <w:right w:val="none" w:sz="0" w:space="0" w:color="auto"/>
                                      </w:divBdr>
                                      <w:divsChild>
                                        <w:div w:id="618490068">
                                          <w:marLeft w:val="0"/>
                                          <w:marRight w:val="0"/>
                                          <w:marTop w:val="0"/>
                                          <w:marBottom w:val="0"/>
                                          <w:divBdr>
                                            <w:top w:val="none" w:sz="0" w:space="0" w:color="auto"/>
                                            <w:left w:val="none" w:sz="0" w:space="0" w:color="auto"/>
                                            <w:bottom w:val="none" w:sz="0" w:space="0" w:color="auto"/>
                                            <w:right w:val="none" w:sz="0" w:space="0" w:color="auto"/>
                                          </w:divBdr>
                                          <w:divsChild>
                                            <w:div w:id="758600564">
                                              <w:marLeft w:val="0"/>
                                              <w:marRight w:val="0"/>
                                              <w:marTop w:val="0"/>
                                              <w:marBottom w:val="0"/>
                                              <w:divBdr>
                                                <w:top w:val="none" w:sz="0" w:space="0" w:color="auto"/>
                                                <w:left w:val="none" w:sz="0" w:space="0" w:color="auto"/>
                                                <w:bottom w:val="none" w:sz="0" w:space="0" w:color="auto"/>
                                                <w:right w:val="none" w:sz="0" w:space="0" w:color="auto"/>
                                              </w:divBdr>
                                              <w:divsChild>
                                                <w:div w:id="1202673664">
                                                  <w:marLeft w:val="0"/>
                                                  <w:marRight w:val="0"/>
                                                  <w:marTop w:val="0"/>
                                                  <w:marBottom w:val="0"/>
                                                  <w:divBdr>
                                                    <w:top w:val="none" w:sz="0" w:space="0" w:color="auto"/>
                                                    <w:left w:val="none" w:sz="0" w:space="0" w:color="auto"/>
                                                    <w:bottom w:val="none" w:sz="0" w:space="0" w:color="auto"/>
                                                    <w:right w:val="none" w:sz="0" w:space="0" w:color="auto"/>
                                                  </w:divBdr>
                                                  <w:divsChild>
                                                    <w:div w:id="996568514">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236390">
      <w:bodyDiv w:val="1"/>
      <w:marLeft w:val="0"/>
      <w:marRight w:val="0"/>
      <w:marTop w:val="0"/>
      <w:marBottom w:val="0"/>
      <w:divBdr>
        <w:top w:val="none" w:sz="0" w:space="0" w:color="auto"/>
        <w:left w:val="none" w:sz="0" w:space="0" w:color="auto"/>
        <w:bottom w:val="none" w:sz="0" w:space="0" w:color="auto"/>
        <w:right w:val="none" w:sz="0" w:space="0" w:color="auto"/>
      </w:divBdr>
    </w:div>
    <w:div w:id="1235313731">
      <w:bodyDiv w:val="1"/>
      <w:marLeft w:val="0"/>
      <w:marRight w:val="0"/>
      <w:marTop w:val="0"/>
      <w:marBottom w:val="0"/>
      <w:divBdr>
        <w:top w:val="none" w:sz="0" w:space="0" w:color="auto"/>
        <w:left w:val="none" w:sz="0" w:space="0" w:color="auto"/>
        <w:bottom w:val="none" w:sz="0" w:space="0" w:color="auto"/>
        <w:right w:val="none" w:sz="0" w:space="0" w:color="auto"/>
      </w:divBdr>
      <w:divsChild>
        <w:div w:id="15424483">
          <w:marLeft w:val="0"/>
          <w:marRight w:val="0"/>
          <w:marTop w:val="0"/>
          <w:marBottom w:val="0"/>
          <w:divBdr>
            <w:top w:val="none" w:sz="0" w:space="0" w:color="auto"/>
            <w:left w:val="none" w:sz="0" w:space="0" w:color="auto"/>
            <w:bottom w:val="none" w:sz="0" w:space="0" w:color="auto"/>
            <w:right w:val="none" w:sz="0" w:space="0" w:color="auto"/>
          </w:divBdr>
          <w:divsChild>
            <w:div w:id="2030325268">
              <w:marLeft w:val="0"/>
              <w:marRight w:val="0"/>
              <w:marTop w:val="0"/>
              <w:marBottom w:val="0"/>
              <w:divBdr>
                <w:top w:val="none" w:sz="0" w:space="0" w:color="auto"/>
                <w:left w:val="none" w:sz="0" w:space="0" w:color="auto"/>
                <w:bottom w:val="none" w:sz="0" w:space="0" w:color="auto"/>
                <w:right w:val="none" w:sz="0" w:space="0" w:color="auto"/>
              </w:divBdr>
              <w:divsChild>
                <w:div w:id="1877422150">
                  <w:marLeft w:val="0"/>
                  <w:marRight w:val="0"/>
                  <w:marTop w:val="0"/>
                  <w:marBottom w:val="0"/>
                  <w:divBdr>
                    <w:top w:val="none" w:sz="0" w:space="0" w:color="auto"/>
                    <w:left w:val="none" w:sz="0" w:space="0" w:color="auto"/>
                    <w:bottom w:val="none" w:sz="0" w:space="0" w:color="auto"/>
                    <w:right w:val="none" w:sz="0" w:space="0" w:color="auto"/>
                  </w:divBdr>
                  <w:divsChild>
                    <w:div w:id="16958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79030">
      <w:bodyDiv w:val="1"/>
      <w:marLeft w:val="0"/>
      <w:marRight w:val="0"/>
      <w:marTop w:val="0"/>
      <w:marBottom w:val="0"/>
      <w:divBdr>
        <w:top w:val="none" w:sz="0" w:space="0" w:color="auto"/>
        <w:left w:val="none" w:sz="0" w:space="0" w:color="auto"/>
        <w:bottom w:val="none" w:sz="0" w:space="0" w:color="auto"/>
        <w:right w:val="none" w:sz="0" w:space="0" w:color="auto"/>
      </w:divBdr>
      <w:divsChild>
        <w:div w:id="1951080699">
          <w:marLeft w:val="0"/>
          <w:marRight w:val="0"/>
          <w:marTop w:val="0"/>
          <w:marBottom w:val="0"/>
          <w:divBdr>
            <w:top w:val="none" w:sz="0" w:space="0" w:color="auto"/>
            <w:left w:val="none" w:sz="0" w:space="0" w:color="auto"/>
            <w:bottom w:val="none" w:sz="0" w:space="0" w:color="auto"/>
            <w:right w:val="none" w:sz="0" w:space="0" w:color="auto"/>
          </w:divBdr>
          <w:divsChild>
            <w:div w:id="276836592">
              <w:marLeft w:val="0"/>
              <w:marRight w:val="0"/>
              <w:marTop w:val="0"/>
              <w:marBottom w:val="0"/>
              <w:divBdr>
                <w:top w:val="none" w:sz="0" w:space="0" w:color="auto"/>
                <w:left w:val="none" w:sz="0" w:space="0" w:color="auto"/>
                <w:bottom w:val="none" w:sz="0" w:space="0" w:color="auto"/>
                <w:right w:val="none" w:sz="0" w:space="0" w:color="auto"/>
              </w:divBdr>
              <w:divsChild>
                <w:div w:id="256065918">
                  <w:marLeft w:val="0"/>
                  <w:marRight w:val="0"/>
                  <w:marTop w:val="0"/>
                  <w:marBottom w:val="0"/>
                  <w:divBdr>
                    <w:top w:val="none" w:sz="0" w:space="0" w:color="auto"/>
                    <w:left w:val="none" w:sz="0" w:space="0" w:color="auto"/>
                    <w:bottom w:val="none" w:sz="0" w:space="0" w:color="auto"/>
                    <w:right w:val="none" w:sz="0" w:space="0" w:color="auto"/>
                  </w:divBdr>
                  <w:divsChild>
                    <w:div w:id="201212716">
                      <w:marLeft w:val="0"/>
                      <w:marRight w:val="0"/>
                      <w:marTop w:val="0"/>
                      <w:marBottom w:val="0"/>
                      <w:divBdr>
                        <w:top w:val="none" w:sz="0" w:space="0" w:color="auto"/>
                        <w:left w:val="none" w:sz="0" w:space="0" w:color="auto"/>
                        <w:bottom w:val="none" w:sz="0" w:space="0" w:color="auto"/>
                        <w:right w:val="none" w:sz="0" w:space="0" w:color="auto"/>
                      </w:divBdr>
                      <w:divsChild>
                        <w:div w:id="1552377219">
                          <w:marLeft w:val="0"/>
                          <w:marRight w:val="0"/>
                          <w:marTop w:val="0"/>
                          <w:marBottom w:val="0"/>
                          <w:divBdr>
                            <w:top w:val="none" w:sz="0" w:space="0" w:color="auto"/>
                            <w:left w:val="none" w:sz="0" w:space="0" w:color="auto"/>
                            <w:bottom w:val="none" w:sz="0" w:space="0" w:color="auto"/>
                            <w:right w:val="none" w:sz="0" w:space="0" w:color="auto"/>
                          </w:divBdr>
                          <w:divsChild>
                            <w:div w:id="1317763873">
                              <w:marLeft w:val="0"/>
                              <w:marRight w:val="0"/>
                              <w:marTop w:val="0"/>
                              <w:marBottom w:val="0"/>
                              <w:divBdr>
                                <w:top w:val="none" w:sz="0" w:space="0" w:color="auto"/>
                                <w:left w:val="none" w:sz="0" w:space="0" w:color="auto"/>
                                <w:bottom w:val="none" w:sz="0" w:space="0" w:color="auto"/>
                                <w:right w:val="none" w:sz="0" w:space="0" w:color="auto"/>
                              </w:divBdr>
                              <w:divsChild>
                                <w:div w:id="879822367">
                                  <w:marLeft w:val="0"/>
                                  <w:marRight w:val="0"/>
                                  <w:marTop w:val="0"/>
                                  <w:marBottom w:val="0"/>
                                  <w:divBdr>
                                    <w:top w:val="none" w:sz="0" w:space="0" w:color="auto"/>
                                    <w:left w:val="none" w:sz="0" w:space="0" w:color="auto"/>
                                    <w:bottom w:val="none" w:sz="0" w:space="0" w:color="auto"/>
                                    <w:right w:val="none" w:sz="0" w:space="0" w:color="auto"/>
                                  </w:divBdr>
                                  <w:divsChild>
                                    <w:div w:id="898399065">
                                      <w:marLeft w:val="0"/>
                                      <w:marRight w:val="0"/>
                                      <w:marTop w:val="0"/>
                                      <w:marBottom w:val="0"/>
                                      <w:divBdr>
                                        <w:top w:val="none" w:sz="0" w:space="0" w:color="auto"/>
                                        <w:left w:val="none" w:sz="0" w:space="0" w:color="auto"/>
                                        <w:bottom w:val="none" w:sz="0" w:space="0" w:color="auto"/>
                                        <w:right w:val="none" w:sz="0" w:space="0" w:color="auto"/>
                                      </w:divBdr>
                                      <w:divsChild>
                                        <w:div w:id="805590687">
                                          <w:marLeft w:val="0"/>
                                          <w:marRight w:val="0"/>
                                          <w:marTop w:val="0"/>
                                          <w:marBottom w:val="0"/>
                                          <w:divBdr>
                                            <w:top w:val="none" w:sz="0" w:space="0" w:color="auto"/>
                                            <w:left w:val="none" w:sz="0" w:space="0" w:color="auto"/>
                                            <w:bottom w:val="none" w:sz="0" w:space="0" w:color="auto"/>
                                            <w:right w:val="none" w:sz="0" w:space="0" w:color="auto"/>
                                          </w:divBdr>
                                          <w:divsChild>
                                            <w:div w:id="366032541">
                                              <w:marLeft w:val="0"/>
                                              <w:marRight w:val="0"/>
                                              <w:marTop w:val="0"/>
                                              <w:marBottom w:val="0"/>
                                              <w:divBdr>
                                                <w:top w:val="none" w:sz="0" w:space="0" w:color="auto"/>
                                                <w:left w:val="none" w:sz="0" w:space="0" w:color="auto"/>
                                                <w:bottom w:val="none" w:sz="0" w:space="0" w:color="auto"/>
                                                <w:right w:val="none" w:sz="0" w:space="0" w:color="auto"/>
                                              </w:divBdr>
                                              <w:divsChild>
                                                <w:div w:id="1201435229">
                                                  <w:marLeft w:val="0"/>
                                                  <w:marRight w:val="0"/>
                                                  <w:marTop w:val="0"/>
                                                  <w:marBottom w:val="0"/>
                                                  <w:divBdr>
                                                    <w:top w:val="none" w:sz="0" w:space="0" w:color="auto"/>
                                                    <w:left w:val="none" w:sz="0" w:space="0" w:color="auto"/>
                                                    <w:bottom w:val="none" w:sz="0" w:space="0" w:color="auto"/>
                                                    <w:right w:val="none" w:sz="0" w:space="0" w:color="auto"/>
                                                  </w:divBdr>
                                                  <w:divsChild>
                                                    <w:div w:id="46222126">
                                                      <w:marLeft w:val="0"/>
                                                      <w:marRight w:val="0"/>
                                                      <w:marTop w:val="0"/>
                                                      <w:marBottom w:val="0"/>
                                                      <w:divBdr>
                                                        <w:top w:val="none" w:sz="0" w:space="0" w:color="auto"/>
                                                        <w:left w:val="none" w:sz="0" w:space="0" w:color="auto"/>
                                                        <w:bottom w:val="none" w:sz="0" w:space="0" w:color="auto"/>
                                                        <w:right w:val="none" w:sz="0" w:space="0" w:color="auto"/>
                                                      </w:divBdr>
                                                      <w:divsChild>
                                                        <w:div w:id="5468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654806">
      <w:bodyDiv w:val="1"/>
      <w:marLeft w:val="0"/>
      <w:marRight w:val="0"/>
      <w:marTop w:val="0"/>
      <w:marBottom w:val="0"/>
      <w:divBdr>
        <w:top w:val="none" w:sz="0" w:space="0" w:color="auto"/>
        <w:left w:val="none" w:sz="0" w:space="0" w:color="auto"/>
        <w:bottom w:val="none" w:sz="0" w:space="0" w:color="auto"/>
        <w:right w:val="none" w:sz="0" w:space="0" w:color="auto"/>
      </w:divBdr>
    </w:div>
    <w:div w:id="1283999554">
      <w:bodyDiv w:val="1"/>
      <w:marLeft w:val="0"/>
      <w:marRight w:val="0"/>
      <w:marTop w:val="0"/>
      <w:marBottom w:val="0"/>
      <w:divBdr>
        <w:top w:val="none" w:sz="0" w:space="0" w:color="auto"/>
        <w:left w:val="none" w:sz="0" w:space="0" w:color="auto"/>
        <w:bottom w:val="none" w:sz="0" w:space="0" w:color="auto"/>
        <w:right w:val="none" w:sz="0" w:space="0" w:color="auto"/>
      </w:divBdr>
      <w:divsChild>
        <w:div w:id="489101419">
          <w:marLeft w:val="0"/>
          <w:marRight w:val="0"/>
          <w:marTop w:val="0"/>
          <w:marBottom w:val="0"/>
          <w:divBdr>
            <w:top w:val="none" w:sz="0" w:space="0" w:color="auto"/>
            <w:left w:val="none" w:sz="0" w:space="0" w:color="auto"/>
            <w:bottom w:val="none" w:sz="0" w:space="0" w:color="auto"/>
            <w:right w:val="none" w:sz="0" w:space="0" w:color="auto"/>
          </w:divBdr>
          <w:divsChild>
            <w:div w:id="646400229">
              <w:marLeft w:val="0"/>
              <w:marRight w:val="0"/>
              <w:marTop w:val="0"/>
              <w:marBottom w:val="0"/>
              <w:divBdr>
                <w:top w:val="none" w:sz="0" w:space="0" w:color="auto"/>
                <w:left w:val="none" w:sz="0" w:space="0" w:color="auto"/>
                <w:bottom w:val="none" w:sz="0" w:space="0" w:color="auto"/>
                <w:right w:val="none" w:sz="0" w:space="0" w:color="auto"/>
              </w:divBdr>
              <w:divsChild>
                <w:div w:id="200091899">
                  <w:marLeft w:val="0"/>
                  <w:marRight w:val="0"/>
                  <w:marTop w:val="0"/>
                  <w:marBottom w:val="0"/>
                  <w:divBdr>
                    <w:top w:val="none" w:sz="0" w:space="0" w:color="auto"/>
                    <w:left w:val="none" w:sz="0" w:space="0" w:color="auto"/>
                    <w:bottom w:val="none" w:sz="0" w:space="0" w:color="auto"/>
                    <w:right w:val="none" w:sz="0" w:space="0" w:color="auto"/>
                  </w:divBdr>
                  <w:divsChild>
                    <w:div w:id="1809669373">
                      <w:marLeft w:val="0"/>
                      <w:marRight w:val="0"/>
                      <w:marTop w:val="0"/>
                      <w:marBottom w:val="0"/>
                      <w:divBdr>
                        <w:top w:val="none" w:sz="0" w:space="0" w:color="auto"/>
                        <w:left w:val="none" w:sz="0" w:space="0" w:color="auto"/>
                        <w:bottom w:val="none" w:sz="0" w:space="0" w:color="auto"/>
                        <w:right w:val="none" w:sz="0" w:space="0" w:color="auto"/>
                      </w:divBdr>
                      <w:divsChild>
                        <w:div w:id="1732582531">
                          <w:marLeft w:val="0"/>
                          <w:marRight w:val="0"/>
                          <w:marTop w:val="0"/>
                          <w:marBottom w:val="0"/>
                          <w:divBdr>
                            <w:top w:val="none" w:sz="0" w:space="0" w:color="auto"/>
                            <w:left w:val="none" w:sz="0" w:space="0" w:color="auto"/>
                            <w:bottom w:val="none" w:sz="0" w:space="0" w:color="auto"/>
                            <w:right w:val="none" w:sz="0" w:space="0" w:color="auto"/>
                          </w:divBdr>
                          <w:divsChild>
                            <w:div w:id="977340032">
                              <w:marLeft w:val="0"/>
                              <w:marRight w:val="0"/>
                              <w:marTop w:val="0"/>
                              <w:marBottom w:val="0"/>
                              <w:divBdr>
                                <w:top w:val="none" w:sz="0" w:space="0" w:color="auto"/>
                                <w:left w:val="none" w:sz="0" w:space="0" w:color="auto"/>
                                <w:bottom w:val="none" w:sz="0" w:space="0" w:color="auto"/>
                                <w:right w:val="none" w:sz="0" w:space="0" w:color="auto"/>
                              </w:divBdr>
                              <w:divsChild>
                                <w:div w:id="766267906">
                                  <w:marLeft w:val="0"/>
                                  <w:marRight w:val="0"/>
                                  <w:marTop w:val="0"/>
                                  <w:marBottom w:val="0"/>
                                  <w:divBdr>
                                    <w:top w:val="none" w:sz="0" w:space="0" w:color="auto"/>
                                    <w:left w:val="none" w:sz="0" w:space="0" w:color="auto"/>
                                    <w:bottom w:val="none" w:sz="0" w:space="0" w:color="auto"/>
                                    <w:right w:val="none" w:sz="0" w:space="0" w:color="auto"/>
                                  </w:divBdr>
                                  <w:divsChild>
                                    <w:div w:id="9725133">
                                      <w:marLeft w:val="0"/>
                                      <w:marRight w:val="0"/>
                                      <w:marTop w:val="0"/>
                                      <w:marBottom w:val="0"/>
                                      <w:divBdr>
                                        <w:top w:val="none" w:sz="0" w:space="0" w:color="auto"/>
                                        <w:left w:val="none" w:sz="0" w:space="0" w:color="auto"/>
                                        <w:bottom w:val="none" w:sz="0" w:space="0" w:color="auto"/>
                                        <w:right w:val="none" w:sz="0" w:space="0" w:color="auto"/>
                                      </w:divBdr>
                                      <w:divsChild>
                                        <w:div w:id="265355307">
                                          <w:marLeft w:val="0"/>
                                          <w:marRight w:val="0"/>
                                          <w:marTop w:val="0"/>
                                          <w:marBottom w:val="0"/>
                                          <w:divBdr>
                                            <w:top w:val="none" w:sz="0" w:space="0" w:color="auto"/>
                                            <w:left w:val="none" w:sz="0" w:space="0" w:color="auto"/>
                                            <w:bottom w:val="none" w:sz="0" w:space="0" w:color="auto"/>
                                            <w:right w:val="none" w:sz="0" w:space="0" w:color="auto"/>
                                          </w:divBdr>
                                          <w:divsChild>
                                            <w:div w:id="927926710">
                                              <w:marLeft w:val="0"/>
                                              <w:marRight w:val="0"/>
                                              <w:marTop w:val="0"/>
                                              <w:marBottom w:val="0"/>
                                              <w:divBdr>
                                                <w:top w:val="none" w:sz="0" w:space="0" w:color="auto"/>
                                                <w:left w:val="none" w:sz="0" w:space="0" w:color="auto"/>
                                                <w:bottom w:val="none" w:sz="0" w:space="0" w:color="auto"/>
                                                <w:right w:val="none" w:sz="0" w:space="0" w:color="auto"/>
                                              </w:divBdr>
                                              <w:divsChild>
                                                <w:div w:id="382019058">
                                                  <w:marLeft w:val="0"/>
                                                  <w:marRight w:val="0"/>
                                                  <w:marTop w:val="0"/>
                                                  <w:marBottom w:val="0"/>
                                                  <w:divBdr>
                                                    <w:top w:val="none" w:sz="0" w:space="0" w:color="auto"/>
                                                    <w:left w:val="none" w:sz="0" w:space="0" w:color="auto"/>
                                                    <w:bottom w:val="none" w:sz="0" w:space="0" w:color="auto"/>
                                                    <w:right w:val="none" w:sz="0" w:space="0" w:color="auto"/>
                                                  </w:divBdr>
                                                  <w:divsChild>
                                                    <w:div w:id="1989243556">
                                                      <w:marLeft w:val="0"/>
                                                      <w:marRight w:val="0"/>
                                                      <w:marTop w:val="0"/>
                                                      <w:marBottom w:val="0"/>
                                                      <w:divBdr>
                                                        <w:top w:val="none" w:sz="0" w:space="0" w:color="auto"/>
                                                        <w:left w:val="none" w:sz="0" w:space="0" w:color="auto"/>
                                                        <w:bottom w:val="none" w:sz="0" w:space="0" w:color="auto"/>
                                                        <w:right w:val="none" w:sz="0" w:space="0" w:color="auto"/>
                                                      </w:divBdr>
                                                      <w:divsChild>
                                                        <w:div w:id="13161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5677877">
      <w:bodyDiv w:val="1"/>
      <w:marLeft w:val="0"/>
      <w:marRight w:val="0"/>
      <w:marTop w:val="0"/>
      <w:marBottom w:val="0"/>
      <w:divBdr>
        <w:top w:val="none" w:sz="0" w:space="0" w:color="auto"/>
        <w:left w:val="none" w:sz="0" w:space="0" w:color="auto"/>
        <w:bottom w:val="none" w:sz="0" w:space="0" w:color="auto"/>
        <w:right w:val="none" w:sz="0" w:space="0" w:color="auto"/>
      </w:divBdr>
    </w:div>
    <w:div w:id="1369330723">
      <w:bodyDiv w:val="1"/>
      <w:marLeft w:val="0"/>
      <w:marRight w:val="0"/>
      <w:marTop w:val="0"/>
      <w:marBottom w:val="0"/>
      <w:divBdr>
        <w:top w:val="none" w:sz="0" w:space="0" w:color="auto"/>
        <w:left w:val="none" w:sz="0" w:space="0" w:color="auto"/>
        <w:bottom w:val="none" w:sz="0" w:space="0" w:color="auto"/>
        <w:right w:val="none" w:sz="0" w:space="0" w:color="auto"/>
      </w:divBdr>
      <w:divsChild>
        <w:div w:id="1853951039">
          <w:marLeft w:val="0"/>
          <w:marRight w:val="0"/>
          <w:marTop w:val="0"/>
          <w:marBottom w:val="0"/>
          <w:divBdr>
            <w:top w:val="none" w:sz="0" w:space="0" w:color="auto"/>
            <w:left w:val="none" w:sz="0" w:space="0" w:color="auto"/>
            <w:bottom w:val="none" w:sz="0" w:space="0" w:color="auto"/>
            <w:right w:val="none" w:sz="0" w:space="0" w:color="auto"/>
          </w:divBdr>
          <w:divsChild>
            <w:div w:id="431054277">
              <w:marLeft w:val="0"/>
              <w:marRight w:val="0"/>
              <w:marTop w:val="0"/>
              <w:marBottom w:val="0"/>
              <w:divBdr>
                <w:top w:val="none" w:sz="0" w:space="0" w:color="auto"/>
                <w:left w:val="none" w:sz="0" w:space="0" w:color="auto"/>
                <w:bottom w:val="none" w:sz="0" w:space="0" w:color="auto"/>
                <w:right w:val="none" w:sz="0" w:space="0" w:color="auto"/>
              </w:divBdr>
              <w:divsChild>
                <w:div w:id="1878152278">
                  <w:marLeft w:val="0"/>
                  <w:marRight w:val="0"/>
                  <w:marTop w:val="0"/>
                  <w:marBottom w:val="0"/>
                  <w:divBdr>
                    <w:top w:val="none" w:sz="0" w:space="0" w:color="auto"/>
                    <w:left w:val="none" w:sz="0" w:space="0" w:color="auto"/>
                    <w:bottom w:val="none" w:sz="0" w:space="0" w:color="auto"/>
                    <w:right w:val="none" w:sz="0" w:space="0" w:color="auto"/>
                  </w:divBdr>
                  <w:divsChild>
                    <w:div w:id="609093879">
                      <w:marLeft w:val="0"/>
                      <w:marRight w:val="0"/>
                      <w:marTop w:val="0"/>
                      <w:marBottom w:val="0"/>
                      <w:divBdr>
                        <w:top w:val="none" w:sz="0" w:space="0" w:color="auto"/>
                        <w:left w:val="none" w:sz="0" w:space="0" w:color="auto"/>
                        <w:bottom w:val="none" w:sz="0" w:space="0" w:color="auto"/>
                        <w:right w:val="none" w:sz="0" w:space="0" w:color="auto"/>
                      </w:divBdr>
                      <w:divsChild>
                        <w:div w:id="203830306">
                          <w:marLeft w:val="0"/>
                          <w:marRight w:val="0"/>
                          <w:marTop w:val="0"/>
                          <w:marBottom w:val="0"/>
                          <w:divBdr>
                            <w:top w:val="none" w:sz="0" w:space="0" w:color="auto"/>
                            <w:left w:val="none" w:sz="0" w:space="0" w:color="auto"/>
                            <w:bottom w:val="none" w:sz="0" w:space="0" w:color="auto"/>
                            <w:right w:val="none" w:sz="0" w:space="0" w:color="auto"/>
                          </w:divBdr>
                          <w:divsChild>
                            <w:div w:id="1609123955">
                              <w:marLeft w:val="0"/>
                              <w:marRight w:val="0"/>
                              <w:marTop w:val="0"/>
                              <w:marBottom w:val="0"/>
                              <w:divBdr>
                                <w:top w:val="none" w:sz="0" w:space="0" w:color="auto"/>
                                <w:left w:val="none" w:sz="0" w:space="0" w:color="auto"/>
                                <w:bottom w:val="none" w:sz="0" w:space="0" w:color="auto"/>
                                <w:right w:val="none" w:sz="0" w:space="0" w:color="auto"/>
                              </w:divBdr>
                              <w:divsChild>
                                <w:div w:id="2087876245">
                                  <w:marLeft w:val="0"/>
                                  <w:marRight w:val="0"/>
                                  <w:marTop w:val="0"/>
                                  <w:marBottom w:val="0"/>
                                  <w:divBdr>
                                    <w:top w:val="none" w:sz="0" w:space="0" w:color="auto"/>
                                    <w:left w:val="none" w:sz="0" w:space="0" w:color="auto"/>
                                    <w:bottom w:val="none" w:sz="0" w:space="0" w:color="auto"/>
                                    <w:right w:val="none" w:sz="0" w:space="0" w:color="auto"/>
                                  </w:divBdr>
                                  <w:divsChild>
                                    <w:div w:id="1397243101">
                                      <w:marLeft w:val="0"/>
                                      <w:marRight w:val="0"/>
                                      <w:marTop w:val="0"/>
                                      <w:marBottom w:val="0"/>
                                      <w:divBdr>
                                        <w:top w:val="none" w:sz="0" w:space="0" w:color="auto"/>
                                        <w:left w:val="none" w:sz="0" w:space="0" w:color="auto"/>
                                        <w:bottom w:val="none" w:sz="0" w:space="0" w:color="auto"/>
                                        <w:right w:val="none" w:sz="0" w:space="0" w:color="auto"/>
                                      </w:divBdr>
                                      <w:divsChild>
                                        <w:div w:id="1340698844">
                                          <w:marLeft w:val="0"/>
                                          <w:marRight w:val="0"/>
                                          <w:marTop w:val="0"/>
                                          <w:marBottom w:val="0"/>
                                          <w:divBdr>
                                            <w:top w:val="none" w:sz="0" w:space="0" w:color="auto"/>
                                            <w:left w:val="none" w:sz="0" w:space="0" w:color="auto"/>
                                            <w:bottom w:val="none" w:sz="0" w:space="0" w:color="auto"/>
                                            <w:right w:val="none" w:sz="0" w:space="0" w:color="auto"/>
                                          </w:divBdr>
                                          <w:divsChild>
                                            <w:div w:id="1198933536">
                                              <w:marLeft w:val="0"/>
                                              <w:marRight w:val="0"/>
                                              <w:marTop w:val="0"/>
                                              <w:marBottom w:val="0"/>
                                              <w:divBdr>
                                                <w:top w:val="none" w:sz="0" w:space="0" w:color="auto"/>
                                                <w:left w:val="none" w:sz="0" w:space="0" w:color="auto"/>
                                                <w:bottom w:val="none" w:sz="0" w:space="0" w:color="auto"/>
                                                <w:right w:val="none" w:sz="0" w:space="0" w:color="auto"/>
                                              </w:divBdr>
                                              <w:divsChild>
                                                <w:div w:id="444732389">
                                                  <w:marLeft w:val="0"/>
                                                  <w:marRight w:val="0"/>
                                                  <w:marTop w:val="0"/>
                                                  <w:marBottom w:val="0"/>
                                                  <w:divBdr>
                                                    <w:top w:val="none" w:sz="0" w:space="0" w:color="auto"/>
                                                    <w:left w:val="none" w:sz="0" w:space="0" w:color="auto"/>
                                                    <w:bottom w:val="none" w:sz="0" w:space="0" w:color="auto"/>
                                                    <w:right w:val="none" w:sz="0" w:space="0" w:color="auto"/>
                                                  </w:divBdr>
                                                  <w:divsChild>
                                                    <w:div w:id="565343101">
                                                      <w:marLeft w:val="0"/>
                                                      <w:marRight w:val="0"/>
                                                      <w:marTop w:val="0"/>
                                                      <w:marBottom w:val="0"/>
                                                      <w:divBdr>
                                                        <w:top w:val="none" w:sz="0" w:space="0" w:color="auto"/>
                                                        <w:left w:val="none" w:sz="0" w:space="0" w:color="auto"/>
                                                        <w:bottom w:val="none" w:sz="0" w:space="0" w:color="auto"/>
                                                        <w:right w:val="none" w:sz="0" w:space="0" w:color="auto"/>
                                                      </w:divBdr>
                                                      <w:divsChild>
                                                        <w:div w:id="9703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626532">
      <w:bodyDiv w:val="1"/>
      <w:marLeft w:val="0"/>
      <w:marRight w:val="0"/>
      <w:marTop w:val="0"/>
      <w:marBottom w:val="0"/>
      <w:divBdr>
        <w:top w:val="none" w:sz="0" w:space="0" w:color="auto"/>
        <w:left w:val="none" w:sz="0" w:space="0" w:color="auto"/>
        <w:bottom w:val="none" w:sz="0" w:space="0" w:color="auto"/>
        <w:right w:val="none" w:sz="0" w:space="0" w:color="auto"/>
      </w:divBdr>
      <w:divsChild>
        <w:div w:id="604777474">
          <w:marLeft w:val="0"/>
          <w:marRight w:val="0"/>
          <w:marTop w:val="0"/>
          <w:marBottom w:val="0"/>
          <w:divBdr>
            <w:top w:val="none" w:sz="0" w:space="0" w:color="auto"/>
            <w:left w:val="none" w:sz="0" w:space="0" w:color="auto"/>
            <w:bottom w:val="none" w:sz="0" w:space="0" w:color="auto"/>
            <w:right w:val="none" w:sz="0" w:space="0" w:color="auto"/>
          </w:divBdr>
          <w:divsChild>
            <w:div w:id="1193806302">
              <w:marLeft w:val="0"/>
              <w:marRight w:val="0"/>
              <w:marTop w:val="0"/>
              <w:marBottom w:val="0"/>
              <w:divBdr>
                <w:top w:val="none" w:sz="0" w:space="0" w:color="auto"/>
                <w:left w:val="none" w:sz="0" w:space="0" w:color="auto"/>
                <w:bottom w:val="none" w:sz="0" w:space="0" w:color="auto"/>
                <w:right w:val="none" w:sz="0" w:space="0" w:color="auto"/>
              </w:divBdr>
              <w:divsChild>
                <w:div w:id="934049655">
                  <w:marLeft w:val="0"/>
                  <w:marRight w:val="0"/>
                  <w:marTop w:val="0"/>
                  <w:marBottom w:val="0"/>
                  <w:divBdr>
                    <w:top w:val="none" w:sz="0" w:space="0" w:color="auto"/>
                    <w:left w:val="none" w:sz="0" w:space="0" w:color="auto"/>
                    <w:bottom w:val="none" w:sz="0" w:space="0" w:color="auto"/>
                    <w:right w:val="none" w:sz="0" w:space="0" w:color="auto"/>
                  </w:divBdr>
                  <w:divsChild>
                    <w:div w:id="374819206">
                      <w:marLeft w:val="0"/>
                      <w:marRight w:val="0"/>
                      <w:marTop w:val="0"/>
                      <w:marBottom w:val="0"/>
                      <w:divBdr>
                        <w:top w:val="none" w:sz="0" w:space="0" w:color="auto"/>
                        <w:left w:val="none" w:sz="0" w:space="0" w:color="auto"/>
                        <w:bottom w:val="none" w:sz="0" w:space="0" w:color="auto"/>
                        <w:right w:val="none" w:sz="0" w:space="0" w:color="auto"/>
                      </w:divBdr>
                      <w:divsChild>
                        <w:div w:id="136992251">
                          <w:marLeft w:val="0"/>
                          <w:marRight w:val="0"/>
                          <w:marTop w:val="0"/>
                          <w:marBottom w:val="0"/>
                          <w:divBdr>
                            <w:top w:val="none" w:sz="0" w:space="0" w:color="auto"/>
                            <w:left w:val="none" w:sz="0" w:space="0" w:color="auto"/>
                            <w:bottom w:val="none" w:sz="0" w:space="0" w:color="auto"/>
                            <w:right w:val="none" w:sz="0" w:space="0" w:color="auto"/>
                          </w:divBdr>
                          <w:divsChild>
                            <w:div w:id="1919510796">
                              <w:marLeft w:val="0"/>
                              <w:marRight w:val="0"/>
                              <w:marTop w:val="0"/>
                              <w:marBottom w:val="0"/>
                              <w:divBdr>
                                <w:top w:val="none" w:sz="0" w:space="0" w:color="auto"/>
                                <w:left w:val="none" w:sz="0" w:space="0" w:color="auto"/>
                                <w:bottom w:val="none" w:sz="0" w:space="0" w:color="auto"/>
                                <w:right w:val="none" w:sz="0" w:space="0" w:color="auto"/>
                              </w:divBdr>
                              <w:divsChild>
                                <w:div w:id="881138289">
                                  <w:marLeft w:val="0"/>
                                  <w:marRight w:val="0"/>
                                  <w:marTop w:val="0"/>
                                  <w:marBottom w:val="0"/>
                                  <w:divBdr>
                                    <w:top w:val="none" w:sz="0" w:space="0" w:color="auto"/>
                                    <w:left w:val="none" w:sz="0" w:space="0" w:color="auto"/>
                                    <w:bottom w:val="none" w:sz="0" w:space="0" w:color="auto"/>
                                    <w:right w:val="none" w:sz="0" w:space="0" w:color="auto"/>
                                  </w:divBdr>
                                  <w:divsChild>
                                    <w:div w:id="480731211">
                                      <w:marLeft w:val="0"/>
                                      <w:marRight w:val="0"/>
                                      <w:marTop w:val="0"/>
                                      <w:marBottom w:val="0"/>
                                      <w:divBdr>
                                        <w:top w:val="none" w:sz="0" w:space="0" w:color="auto"/>
                                        <w:left w:val="none" w:sz="0" w:space="0" w:color="auto"/>
                                        <w:bottom w:val="none" w:sz="0" w:space="0" w:color="auto"/>
                                        <w:right w:val="none" w:sz="0" w:space="0" w:color="auto"/>
                                      </w:divBdr>
                                      <w:divsChild>
                                        <w:div w:id="528877449">
                                          <w:marLeft w:val="0"/>
                                          <w:marRight w:val="0"/>
                                          <w:marTop w:val="0"/>
                                          <w:marBottom w:val="0"/>
                                          <w:divBdr>
                                            <w:top w:val="none" w:sz="0" w:space="0" w:color="auto"/>
                                            <w:left w:val="none" w:sz="0" w:space="0" w:color="auto"/>
                                            <w:bottom w:val="none" w:sz="0" w:space="0" w:color="auto"/>
                                            <w:right w:val="none" w:sz="0" w:space="0" w:color="auto"/>
                                          </w:divBdr>
                                          <w:divsChild>
                                            <w:div w:id="1267083798">
                                              <w:marLeft w:val="0"/>
                                              <w:marRight w:val="0"/>
                                              <w:marTop w:val="0"/>
                                              <w:marBottom w:val="0"/>
                                              <w:divBdr>
                                                <w:top w:val="none" w:sz="0" w:space="0" w:color="auto"/>
                                                <w:left w:val="none" w:sz="0" w:space="0" w:color="auto"/>
                                                <w:bottom w:val="none" w:sz="0" w:space="0" w:color="auto"/>
                                                <w:right w:val="none" w:sz="0" w:space="0" w:color="auto"/>
                                              </w:divBdr>
                                              <w:divsChild>
                                                <w:div w:id="998775211">
                                                  <w:marLeft w:val="0"/>
                                                  <w:marRight w:val="0"/>
                                                  <w:marTop w:val="0"/>
                                                  <w:marBottom w:val="0"/>
                                                  <w:divBdr>
                                                    <w:top w:val="none" w:sz="0" w:space="0" w:color="auto"/>
                                                    <w:left w:val="none" w:sz="0" w:space="0" w:color="auto"/>
                                                    <w:bottom w:val="none" w:sz="0" w:space="0" w:color="auto"/>
                                                    <w:right w:val="none" w:sz="0" w:space="0" w:color="auto"/>
                                                  </w:divBdr>
                                                  <w:divsChild>
                                                    <w:div w:id="1770464814">
                                                      <w:marLeft w:val="0"/>
                                                      <w:marRight w:val="0"/>
                                                      <w:marTop w:val="0"/>
                                                      <w:marBottom w:val="0"/>
                                                      <w:divBdr>
                                                        <w:top w:val="none" w:sz="0" w:space="0" w:color="auto"/>
                                                        <w:left w:val="none" w:sz="0" w:space="0" w:color="auto"/>
                                                        <w:bottom w:val="none" w:sz="0" w:space="0" w:color="auto"/>
                                                        <w:right w:val="none" w:sz="0" w:space="0" w:color="auto"/>
                                                      </w:divBdr>
                                                      <w:divsChild>
                                                        <w:div w:id="11614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877860">
      <w:bodyDiv w:val="1"/>
      <w:marLeft w:val="0"/>
      <w:marRight w:val="0"/>
      <w:marTop w:val="0"/>
      <w:marBottom w:val="0"/>
      <w:divBdr>
        <w:top w:val="none" w:sz="0" w:space="0" w:color="auto"/>
        <w:left w:val="none" w:sz="0" w:space="0" w:color="auto"/>
        <w:bottom w:val="none" w:sz="0" w:space="0" w:color="auto"/>
        <w:right w:val="none" w:sz="0" w:space="0" w:color="auto"/>
      </w:divBdr>
    </w:div>
    <w:div w:id="1390180141">
      <w:bodyDiv w:val="1"/>
      <w:marLeft w:val="0"/>
      <w:marRight w:val="0"/>
      <w:marTop w:val="0"/>
      <w:marBottom w:val="0"/>
      <w:divBdr>
        <w:top w:val="none" w:sz="0" w:space="0" w:color="auto"/>
        <w:left w:val="none" w:sz="0" w:space="0" w:color="auto"/>
        <w:bottom w:val="none" w:sz="0" w:space="0" w:color="auto"/>
        <w:right w:val="none" w:sz="0" w:space="0" w:color="auto"/>
      </w:divBdr>
      <w:divsChild>
        <w:div w:id="1547982743">
          <w:marLeft w:val="0"/>
          <w:marRight w:val="0"/>
          <w:marTop w:val="0"/>
          <w:marBottom w:val="0"/>
          <w:divBdr>
            <w:top w:val="none" w:sz="0" w:space="0" w:color="auto"/>
            <w:left w:val="none" w:sz="0" w:space="0" w:color="auto"/>
            <w:bottom w:val="none" w:sz="0" w:space="0" w:color="auto"/>
            <w:right w:val="none" w:sz="0" w:space="0" w:color="auto"/>
          </w:divBdr>
          <w:divsChild>
            <w:div w:id="1642036662">
              <w:marLeft w:val="0"/>
              <w:marRight w:val="0"/>
              <w:marTop w:val="0"/>
              <w:marBottom w:val="0"/>
              <w:divBdr>
                <w:top w:val="none" w:sz="0" w:space="0" w:color="auto"/>
                <w:left w:val="none" w:sz="0" w:space="0" w:color="auto"/>
                <w:bottom w:val="none" w:sz="0" w:space="0" w:color="auto"/>
                <w:right w:val="none" w:sz="0" w:space="0" w:color="auto"/>
              </w:divBdr>
              <w:divsChild>
                <w:div w:id="1486120696">
                  <w:marLeft w:val="0"/>
                  <w:marRight w:val="0"/>
                  <w:marTop w:val="0"/>
                  <w:marBottom w:val="0"/>
                  <w:divBdr>
                    <w:top w:val="none" w:sz="0" w:space="0" w:color="auto"/>
                    <w:left w:val="none" w:sz="0" w:space="0" w:color="auto"/>
                    <w:bottom w:val="none" w:sz="0" w:space="0" w:color="auto"/>
                    <w:right w:val="none" w:sz="0" w:space="0" w:color="auto"/>
                  </w:divBdr>
                  <w:divsChild>
                    <w:div w:id="1182087428">
                      <w:marLeft w:val="0"/>
                      <w:marRight w:val="0"/>
                      <w:marTop w:val="0"/>
                      <w:marBottom w:val="0"/>
                      <w:divBdr>
                        <w:top w:val="none" w:sz="0" w:space="0" w:color="auto"/>
                        <w:left w:val="none" w:sz="0" w:space="0" w:color="auto"/>
                        <w:bottom w:val="none" w:sz="0" w:space="0" w:color="auto"/>
                        <w:right w:val="none" w:sz="0" w:space="0" w:color="auto"/>
                      </w:divBdr>
                      <w:divsChild>
                        <w:div w:id="1331058409">
                          <w:marLeft w:val="0"/>
                          <w:marRight w:val="0"/>
                          <w:marTop w:val="0"/>
                          <w:marBottom w:val="0"/>
                          <w:divBdr>
                            <w:top w:val="none" w:sz="0" w:space="0" w:color="auto"/>
                            <w:left w:val="none" w:sz="0" w:space="0" w:color="auto"/>
                            <w:bottom w:val="none" w:sz="0" w:space="0" w:color="auto"/>
                            <w:right w:val="none" w:sz="0" w:space="0" w:color="auto"/>
                          </w:divBdr>
                          <w:divsChild>
                            <w:div w:id="977494592">
                              <w:marLeft w:val="0"/>
                              <w:marRight w:val="0"/>
                              <w:marTop w:val="0"/>
                              <w:marBottom w:val="0"/>
                              <w:divBdr>
                                <w:top w:val="none" w:sz="0" w:space="0" w:color="auto"/>
                                <w:left w:val="none" w:sz="0" w:space="0" w:color="auto"/>
                                <w:bottom w:val="none" w:sz="0" w:space="0" w:color="auto"/>
                                <w:right w:val="none" w:sz="0" w:space="0" w:color="auto"/>
                              </w:divBdr>
                              <w:divsChild>
                                <w:div w:id="1864634180">
                                  <w:marLeft w:val="0"/>
                                  <w:marRight w:val="0"/>
                                  <w:marTop w:val="0"/>
                                  <w:marBottom w:val="0"/>
                                  <w:divBdr>
                                    <w:top w:val="none" w:sz="0" w:space="0" w:color="auto"/>
                                    <w:left w:val="none" w:sz="0" w:space="0" w:color="auto"/>
                                    <w:bottom w:val="none" w:sz="0" w:space="0" w:color="auto"/>
                                    <w:right w:val="none" w:sz="0" w:space="0" w:color="auto"/>
                                  </w:divBdr>
                                  <w:divsChild>
                                    <w:div w:id="950211935">
                                      <w:marLeft w:val="0"/>
                                      <w:marRight w:val="0"/>
                                      <w:marTop w:val="0"/>
                                      <w:marBottom w:val="0"/>
                                      <w:divBdr>
                                        <w:top w:val="none" w:sz="0" w:space="0" w:color="auto"/>
                                        <w:left w:val="none" w:sz="0" w:space="0" w:color="auto"/>
                                        <w:bottom w:val="none" w:sz="0" w:space="0" w:color="auto"/>
                                        <w:right w:val="none" w:sz="0" w:space="0" w:color="auto"/>
                                      </w:divBdr>
                                      <w:divsChild>
                                        <w:div w:id="115411343">
                                          <w:marLeft w:val="0"/>
                                          <w:marRight w:val="0"/>
                                          <w:marTop w:val="0"/>
                                          <w:marBottom w:val="0"/>
                                          <w:divBdr>
                                            <w:top w:val="none" w:sz="0" w:space="0" w:color="auto"/>
                                            <w:left w:val="none" w:sz="0" w:space="0" w:color="auto"/>
                                            <w:bottom w:val="none" w:sz="0" w:space="0" w:color="auto"/>
                                            <w:right w:val="none" w:sz="0" w:space="0" w:color="auto"/>
                                          </w:divBdr>
                                          <w:divsChild>
                                            <w:div w:id="1909850529">
                                              <w:marLeft w:val="0"/>
                                              <w:marRight w:val="0"/>
                                              <w:marTop w:val="0"/>
                                              <w:marBottom w:val="0"/>
                                              <w:divBdr>
                                                <w:top w:val="none" w:sz="0" w:space="0" w:color="auto"/>
                                                <w:left w:val="none" w:sz="0" w:space="0" w:color="auto"/>
                                                <w:bottom w:val="none" w:sz="0" w:space="0" w:color="auto"/>
                                                <w:right w:val="none" w:sz="0" w:space="0" w:color="auto"/>
                                              </w:divBdr>
                                              <w:divsChild>
                                                <w:div w:id="2038121313">
                                                  <w:marLeft w:val="0"/>
                                                  <w:marRight w:val="0"/>
                                                  <w:marTop w:val="0"/>
                                                  <w:marBottom w:val="0"/>
                                                  <w:divBdr>
                                                    <w:top w:val="none" w:sz="0" w:space="0" w:color="auto"/>
                                                    <w:left w:val="none" w:sz="0" w:space="0" w:color="auto"/>
                                                    <w:bottom w:val="none" w:sz="0" w:space="0" w:color="auto"/>
                                                    <w:right w:val="none" w:sz="0" w:space="0" w:color="auto"/>
                                                  </w:divBdr>
                                                  <w:divsChild>
                                                    <w:div w:id="278922227">
                                                      <w:marLeft w:val="0"/>
                                                      <w:marRight w:val="0"/>
                                                      <w:marTop w:val="0"/>
                                                      <w:marBottom w:val="0"/>
                                                      <w:divBdr>
                                                        <w:top w:val="none" w:sz="0" w:space="0" w:color="auto"/>
                                                        <w:left w:val="none" w:sz="0" w:space="0" w:color="auto"/>
                                                        <w:bottom w:val="none" w:sz="0" w:space="0" w:color="auto"/>
                                                        <w:right w:val="none" w:sz="0" w:space="0" w:color="auto"/>
                                                      </w:divBdr>
                                                      <w:divsChild>
                                                        <w:div w:id="365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378942">
      <w:bodyDiv w:val="1"/>
      <w:marLeft w:val="0"/>
      <w:marRight w:val="0"/>
      <w:marTop w:val="0"/>
      <w:marBottom w:val="0"/>
      <w:divBdr>
        <w:top w:val="none" w:sz="0" w:space="0" w:color="auto"/>
        <w:left w:val="none" w:sz="0" w:space="0" w:color="auto"/>
        <w:bottom w:val="none" w:sz="0" w:space="0" w:color="auto"/>
        <w:right w:val="none" w:sz="0" w:space="0" w:color="auto"/>
      </w:divBdr>
      <w:divsChild>
        <w:div w:id="229310833">
          <w:marLeft w:val="0"/>
          <w:marRight w:val="0"/>
          <w:marTop w:val="0"/>
          <w:marBottom w:val="0"/>
          <w:divBdr>
            <w:top w:val="none" w:sz="0" w:space="0" w:color="auto"/>
            <w:left w:val="none" w:sz="0" w:space="0" w:color="auto"/>
            <w:bottom w:val="none" w:sz="0" w:space="0" w:color="auto"/>
            <w:right w:val="none" w:sz="0" w:space="0" w:color="auto"/>
          </w:divBdr>
          <w:divsChild>
            <w:div w:id="1257982908">
              <w:marLeft w:val="0"/>
              <w:marRight w:val="0"/>
              <w:marTop w:val="0"/>
              <w:marBottom w:val="0"/>
              <w:divBdr>
                <w:top w:val="none" w:sz="0" w:space="0" w:color="auto"/>
                <w:left w:val="none" w:sz="0" w:space="0" w:color="auto"/>
                <w:bottom w:val="none" w:sz="0" w:space="0" w:color="auto"/>
                <w:right w:val="none" w:sz="0" w:space="0" w:color="auto"/>
              </w:divBdr>
              <w:divsChild>
                <w:div w:id="2004814784">
                  <w:marLeft w:val="0"/>
                  <w:marRight w:val="0"/>
                  <w:marTop w:val="0"/>
                  <w:marBottom w:val="0"/>
                  <w:divBdr>
                    <w:top w:val="none" w:sz="0" w:space="0" w:color="auto"/>
                    <w:left w:val="none" w:sz="0" w:space="0" w:color="auto"/>
                    <w:bottom w:val="none" w:sz="0" w:space="0" w:color="auto"/>
                    <w:right w:val="none" w:sz="0" w:space="0" w:color="auto"/>
                  </w:divBdr>
                  <w:divsChild>
                    <w:div w:id="1530144257">
                      <w:marLeft w:val="0"/>
                      <w:marRight w:val="0"/>
                      <w:marTop w:val="0"/>
                      <w:marBottom w:val="0"/>
                      <w:divBdr>
                        <w:top w:val="none" w:sz="0" w:space="0" w:color="auto"/>
                        <w:left w:val="none" w:sz="0" w:space="0" w:color="auto"/>
                        <w:bottom w:val="none" w:sz="0" w:space="0" w:color="auto"/>
                        <w:right w:val="none" w:sz="0" w:space="0" w:color="auto"/>
                      </w:divBdr>
                      <w:divsChild>
                        <w:div w:id="536311125">
                          <w:marLeft w:val="0"/>
                          <w:marRight w:val="0"/>
                          <w:marTop w:val="0"/>
                          <w:marBottom w:val="0"/>
                          <w:divBdr>
                            <w:top w:val="none" w:sz="0" w:space="0" w:color="auto"/>
                            <w:left w:val="none" w:sz="0" w:space="0" w:color="auto"/>
                            <w:bottom w:val="none" w:sz="0" w:space="0" w:color="auto"/>
                            <w:right w:val="none" w:sz="0" w:space="0" w:color="auto"/>
                          </w:divBdr>
                          <w:divsChild>
                            <w:div w:id="1501118469">
                              <w:marLeft w:val="0"/>
                              <w:marRight w:val="0"/>
                              <w:marTop w:val="0"/>
                              <w:marBottom w:val="0"/>
                              <w:divBdr>
                                <w:top w:val="none" w:sz="0" w:space="0" w:color="auto"/>
                                <w:left w:val="none" w:sz="0" w:space="0" w:color="auto"/>
                                <w:bottom w:val="none" w:sz="0" w:space="0" w:color="auto"/>
                                <w:right w:val="none" w:sz="0" w:space="0" w:color="auto"/>
                              </w:divBdr>
                              <w:divsChild>
                                <w:div w:id="357121201">
                                  <w:marLeft w:val="0"/>
                                  <w:marRight w:val="0"/>
                                  <w:marTop w:val="0"/>
                                  <w:marBottom w:val="0"/>
                                  <w:divBdr>
                                    <w:top w:val="none" w:sz="0" w:space="0" w:color="auto"/>
                                    <w:left w:val="none" w:sz="0" w:space="0" w:color="auto"/>
                                    <w:bottom w:val="none" w:sz="0" w:space="0" w:color="auto"/>
                                    <w:right w:val="none" w:sz="0" w:space="0" w:color="auto"/>
                                  </w:divBdr>
                                  <w:divsChild>
                                    <w:div w:id="899485007">
                                      <w:marLeft w:val="0"/>
                                      <w:marRight w:val="0"/>
                                      <w:marTop w:val="0"/>
                                      <w:marBottom w:val="0"/>
                                      <w:divBdr>
                                        <w:top w:val="none" w:sz="0" w:space="0" w:color="auto"/>
                                        <w:left w:val="none" w:sz="0" w:space="0" w:color="auto"/>
                                        <w:bottom w:val="none" w:sz="0" w:space="0" w:color="auto"/>
                                        <w:right w:val="none" w:sz="0" w:space="0" w:color="auto"/>
                                      </w:divBdr>
                                      <w:divsChild>
                                        <w:div w:id="1812869518">
                                          <w:marLeft w:val="0"/>
                                          <w:marRight w:val="0"/>
                                          <w:marTop w:val="0"/>
                                          <w:marBottom w:val="0"/>
                                          <w:divBdr>
                                            <w:top w:val="none" w:sz="0" w:space="0" w:color="auto"/>
                                            <w:left w:val="none" w:sz="0" w:space="0" w:color="auto"/>
                                            <w:bottom w:val="none" w:sz="0" w:space="0" w:color="auto"/>
                                            <w:right w:val="none" w:sz="0" w:space="0" w:color="auto"/>
                                          </w:divBdr>
                                          <w:divsChild>
                                            <w:div w:id="449279901">
                                              <w:marLeft w:val="0"/>
                                              <w:marRight w:val="0"/>
                                              <w:marTop w:val="0"/>
                                              <w:marBottom w:val="0"/>
                                              <w:divBdr>
                                                <w:top w:val="none" w:sz="0" w:space="0" w:color="auto"/>
                                                <w:left w:val="none" w:sz="0" w:space="0" w:color="auto"/>
                                                <w:bottom w:val="none" w:sz="0" w:space="0" w:color="auto"/>
                                                <w:right w:val="none" w:sz="0" w:space="0" w:color="auto"/>
                                              </w:divBdr>
                                              <w:divsChild>
                                                <w:div w:id="1619944699">
                                                  <w:marLeft w:val="0"/>
                                                  <w:marRight w:val="0"/>
                                                  <w:marTop w:val="0"/>
                                                  <w:marBottom w:val="0"/>
                                                  <w:divBdr>
                                                    <w:top w:val="none" w:sz="0" w:space="0" w:color="auto"/>
                                                    <w:left w:val="none" w:sz="0" w:space="0" w:color="auto"/>
                                                    <w:bottom w:val="none" w:sz="0" w:space="0" w:color="auto"/>
                                                    <w:right w:val="none" w:sz="0" w:space="0" w:color="auto"/>
                                                  </w:divBdr>
                                                  <w:divsChild>
                                                    <w:div w:id="248776647">
                                                      <w:marLeft w:val="0"/>
                                                      <w:marRight w:val="0"/>
                                                      <w:marTop w:val="0"/>
                                                      <w:marBottom w:val="0"/>
                                                      <w:divBdr>
                                                        <w:top w:val="none" w:sz="0" w:space="0" w:color="auto"/>
                                                        <w:left w:val="none" w:sz="0" w:space="0" w:color="auto"/>
                                                        <w:bottom w:val="none" w:sz="0" w:space="0" w:color="auto"/>
                                                        <w:right w:val="none" w:sz="0" w:space="0" w:color="auto"/>
                                                      </w:divBdr>
                                                      <w:divsChild>
                                                        <w:div w:id="4132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605311">
      <w:bodyDiv w:val="1"/>
      <w:marLeft w:val="0"/>
      <w:marRight w:val="0"/>
      <w:marTop w:val="0"/>
      <w:marBottom w:val="0"/>
      <w:divBdr>
        <w:top w:val="none" w:sz="0" w:space="0" w:color="auto"/>
        <w:left w:val="none" w:sz="0" w:space="0" w:color="auto"/>
        <w:bottom w:val="none" w:sz="0" w:space="0" w:color="auto"/>
        <w:right w:val="none" w:sz="0" w:space="0" w:color="auto"/>
      </w:divBdr>
      <w:divsChild>
        <w:div w:id="236794218">
          <w:marLeft w:val="0"/>
          <w:marRight w:val="0"/>
          <w:marTop w:val="0"/>
          <w:marBottom w:val="0"/>
          <w:divBdr>
            <w:top w:val="none" w:sz="0" w:space="0" w:color="auto"/>
            <w:left w:val="none" w:sz="0" w:space="0" w:color="auto"/>
            <w:bottom w:val="none" w:sz="0" w:space="0" w:color="auto"/>
            <w:right w:val="none" w:sz="0" w:space="0" w:color="auto"/>
          </w:divBdr>
          <w:divsChild>
            <w:div w:id="1554461987">
              <w:marLeft w:val="0"/>
              <w:marRight w:val="0"/>
              <w:marTop w:val="0"/>
              <w:marBottom w:val="0"/>
              <w:divBdr>
                <w:top w:val="none" w:sz="0" w:space="0" w:color="auto"/>
                <w:left w:val="none" w:sz="0" w:space="0" w:color="auto"/>
                <w:bottom w:val="none" w:sz="0" w:space="0" w:color="auto"/>
                <w:right w:val="none" w:sz="0" w:space="0" w:color="auto"/>
              </w:divBdr>
              <w:divsChild>
                <w:div w:id="432163697">
                  <w:marLeft w:val="0"/>
                  <w:marRight w:val="0"/>
                  <w:marTop w:val="0"/>
                  <w:marBottom w:val="0"/>
                  <w:divBdr>
                    <w:top w:val="none" w:sz="0" w:space="0" w:color="auto"/>
                    <w:left w:val="none" w:sz="0" w:space="0" w:color="auto"/>
                    <w:bottom w:val="none" w:sz="0" w:space="0" w:color="auto"/>
                    <w:right w:val="none" w:sz="0" w:space="0" w:color="auto"/>
                  </w:divBdr>
                  <w:divsChild>
                    <w:div w:id="2099775">
                      <w:marLeft w:val="0"/>
                      <w:marRight w:val="0"/>
                      <w:marTop w:val="0"/>
                      <w:marBottom w:val="0"/>
                      <w:divBdr>
                        <w:top w:val="none" w:sz="0" w:space="0" w:color="auto"/>
                        <w:left w:val="none" w:sz="0" w:space="0" w:color="auto"/>
                        <w:bottom w:val="none" w:sz="0" w:space="0" w:color="auto"/>
                        <w:right w:val="none" w:sz="0" w:space="0" w:color="auto"/>
                      </w:divBdr>
                      <w:divsChild>
                        <w:div w:id="1218783108">
                          <w:marLeft w:val="0"/>
                          <w:marRight w:val="0"/>
                          <w:marTop w:val="0"/>
                          <w:marBottom w:val="0"/>
                          <w:divBdr>
                            <w:top w:val="none" w:sz="0" w:space="0" w:color="auto"/>
                            <w:left w:val="none" w:sz="0" w:space="0" w:color="auto"/>
                            <w:bottom w:val="none" w:sz="0" w:space="0" w:color="auto"/>
                            <w:right w:val="none" w:sz="0" w:space="0" w:color="auto"/>
                          </w:divBdr>
                          <w:divsChild>
                            <w:div w:id="99760567">
                              <w:marLeft w:val="0"/>
                              <w:marRight w:val="0"/>
                              <w:marTop w:val="0"/>
                              <w:marBottom w:val="0"/>
                              <w:divBdr>
                                <w:top w:val="none" w:sz="0" w:space="0" w:color="auto"/>
                                <w:left w:val="none" w:sz="0" w:space="0" w:color="auto"/>
                                <w:bottom w:val="none" w:sz="0" w:space="0" w:color="auto"/>
                                <w:right w:val="none" w:sz="0" w:space="0" w:color="auto"/>
                              </w:divBdr>
                              <w:divsChild>
                                <w:div w:id="1148325816">
                                  <w:marLeft w:val="0"/>
                                  <w:marRight w:val="0"/>
                                  <w:marTop w:val="0"/>
                                  <w:marBottom w:val="0"/>
                                  <w:divBdr>
                                    <w:top w:val="none" w:sz="0" w:space="0" w:color="auto"/>
                                    <w:left w:val="none" w:sz="0" w:space="0" w:color="auto"/>
                                    <w:bottom w:val="none" w:sz="0" w:space="0" w:color="auto"/>
                                    <w:right w:val="none" w:sz="0" w:space="0" w:color="auto"/>
                                  </w:divBdr>
                                  <w:divsChild>
                                    <w:div w:id="1752192131">
                                      <w:marLeft w:val="0"/>
                                      <w:marRight w:val="0"/>
                                      <w:marTop w:val="0"/>
                                      <w:marBottom w:val="0"/>
                                      <w:divBdr>
                                        <w:top w:val="none" w:sz="0" w:space="0" w:color="auto"/>
                                        <w:left w:val="none" w:sz="0" w:space="0" w:color="auto"/>
                                        <w:bottom w:val="none" w:sz="0" w:space="0" w:color="auto"/>
                                        <w:right w:val="none" w:sz="0" w:space="0" w:color="auto"/>
                                      </w:divBdr>
                                      <w:divsChild>
                                        <w:div w:id="1734960585">
                                          <w:marLeft w:val="0"/>
                                          <w:marRight w:val="0"/>
                                          <w:marTop w:val="0"/>
                                          <w:marBottom w:val="0"/>
                                          <w:divBdr>
                                            <w:top w:val="none" w:sz="0" w:space="0" w:color="auto"/>
                                            <w:left w:val="none" w:sz="0" w:space="0" w:color="auto"/>
                                            <w:bottom w:val="none" w:sz="0" w:space="0" w:color="auto"/>
                                            <w:right w:val="none" w:sz="0" w:space="0" w:color="auto"/>
                                          </w:divBdr>
                                          <w:divsChild>
                                            <w:div w:id="1227372083">
                                              <w:marLeft w:val="0"/>
                                              <w:marRight w:val="0"/>
                                              <w:marTop w:val="0"/>
                                              <w:marBottom w:val="0"/>
                                              <w:divBdr>
                                                <w:top w:val="none" w:sz="0" w:space="0" w:color="auto"/>
                                                <w:left w:val="none" w:sz="0" w:space="0" w:color="auto"/>
                                                <w:bottom w:val="none" w:sz="0" w:space="0" w:color="auto"/>
                                                <w:right w:val="none" w:sz="0" w:space="0" w:color="auto"/>
                                              </w:divBdr>
                                              <w:divsChild>
                                                <w:div w:id="1003360636">
                                                  <w:marLeft w:val="0"/>
                                                  <w:marRight w:val="0"/>
                                                  <w:marTop w:val="0"/>
                                                  <w:marBottom w:val="0"/>
                                                  <w:divBdr>
                                                    <w:top w:val="none" w:sz="0" w:space="0" w:color="auto"/>
                                                    <w:left w:val="none" w:sz="0" w:space="0" w:color="auto"/>
                                                    <w:bottom w:val="none" w:sz="0" w:space="0" w:color="auto"/>
                                                    <w:right w:val="none" w:sz="0" w:space="0" w:color="auto"/>
                                                  </w:divBdr>
                                                  <w:divsChild>
                                                    <w:div w:id="598102904">
                                                      <w:marLeft w:val="0"/>
                                                      <w:marRight w:val="0"/>
                                                      <w:marTop w:val="0"/>
                                                      <w:marBottom w:val="0"/>
                                                      <w:divBdr>
                                                        <w:top w:val="none" w:sz="0" w:space="0" w:color="auto"/>
                                                        <w:left w:val="none" w:sz="0" w:space="0" w:color="auto"/>
                                                        <w:bottom w:val="none" w:sz="0" w:space="0" w:color="auto"/>
                                                        <w:right w:val="none" w:sz="0" w:space="0" w:color="auto"/>
                                                      </w:divBdr>
                                                      <w:divsChild>
                                                        <w:div w:id="19061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137079">
      <w:bodyDiv w:val="1"/>
      <w:marLeft w:val="0"/>
      <w:marRight w:val="0"/>
      <w:marTop w:val="0"/>
      <w:marBottom w:val="0"/>
      <w:divBdr>
        <w:top w:val="none" w:sz="0" w:space="0" w:color="auto"/>
        <w:left w:val="none" w:sz="0" w:space="0" w:color="auto"/>
        <w:bottom w:val="none" w:sz="0" w:space="0" w:color="auto"/>
        <w:right w:val="none" w:sz="0" w:space="0" w:color="auto"/>
      </w:divBdr>
      <w:divsChild>
        <w:div w:id="211960242">
          <w:marLeft w:val="0"/>
          <w:marRight w:val="0"/>
          <w:marTop w:val="0"/>
          <w:marBottom w:val="0"/>
          <w:divBdr>
            <w:top w:val="none" w:sz="0" w:space="0" w:color="auto"/>
            <w:left w:val="none" w:sz="0" w:space="0" w:color="auto"/>
            <w:bottom w:val="none" w:sz="0" w:space="0" w:color="auto"/>
            <w:right w:val="none" w:sz="0" w:space="0" w:color="auto"/>
          </w:divBdr>
          <w:divsChild>
            <w:div w:id="229311872">
              <w:marLeft w:val="0"/>
              <w:marRight w:val="0"/>
              <w:marTop w:val="0"/>
              <w:marBottom w:val="0"/>
              <w:divBdr>
                <w:top w:val="none" w:sz="0" w:space="0" w:color="auto"/>
                <w:left w:val="none" w:sz="0" w:space="0" w:color="auto"/>
                <w:bottom w:val="none" w:sz="0" w:space="0" w:color="auto"/>
                <w:right w:val="none" w:sz="0" w:space="0" w:color="auto"/>
              </w:divBdr>
              <w:divsChild>
                <w:div w:id="1467310828">
                  <w:marLeft w:val="0"/>
                  <w:marRight w:val="0"/>
                  <w:marTop w:val="0"/>
                  <w:marBottom w:val="0"/>
                  <w:divBdr>
                    <w:top w:val="none" w:sz="0" w:space="0" w:color="auto"/>
                    <w:left w:val="none" w:sz="0" w:space="0" w:color="auto"/>
                    <w:bottom w:val="none" w:sz="0" w:space="0" w:color="auto"/>
                    <w:right w:val="none" w:sz="0" w:space="0" w:color="auto"/>
                  </w:divBdr>
                  <w:divsChild>
                    <w:div w:id="20085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10623">
      <w:bodyDiv w:val="1"/>
      <w:marLeft w:val="0"/>
      <w:marRight w:val="0"/>
      <w:marTop w:val="0"/>
      <w:marBottom w:val="0"/>
      <w:divBdr>
        <w:top w:val="none" w:sz="0" w:space="0" w:color="auto"/>
        <w:left w:val="none" w:sz="0" w:space="0" w:color="auto"/>
        <w:bottom w:val="none" w:sz="0" w:space="0" w:color="auto"/>
        <w:right w:val="none" w:sz="0" w:space="0" w:color="auto"/>
      </w:divBdr>
      <w:divsChild>
        <w:div w:id="1203245206">
          <w:marLeft w:val="0"/>
          <w:marRight w:val="0"/>
          <w:marTop w:val="0"/>
          <w:marBottom w:val="0"/>
          <w:divBdr>
            <w:top w:val="none" w:sz="0" w:space="0" w:color="auto"/>
            <w:left w:val="none" w:sz="0" w:space="0" w:color="auto"/>
            <w:bottom w:val="none" w:sz="0" w:space="0" w:color="auto"/>
            <w:right w:val="none" w:sz="0" w:space="0" w:color="auto"/>
          </w:divBdr>
          <w:divsChild>
            <w:div w:id="664094336">
              <w:marLeft w:val="0"/>
              <w:marRight w:val="0"/>
              <w:marTop w:val="0"/>
              <w:marBottom w:val="0"/>
              <w:divBdr>
                <w:top w:val="none" w:sz="0" w:space="0" w:color="auto"/>
                <w:left w:val="none" w:sz="0" w:space="0" w:color="auto"/>
                <w:bottom w:val="none" w:sz="0" w:space="0" w:color="auto"/>
                <w:right w:val="none" w:sz="0" w:space="0" w:color="auto"/>
              </w:divBdr>
              <w:divsChild>
                <w:div w:id="1536114954">
                  <w:marLeft w:val="0"/>
                  <w:marRight w:val="0"/>
                  <w:marTop w:val="0"/>
                  <w:marBottom w:val="0"/>
                  <w:divBdr>
                    <w:top w:val="none" w:sz="0" w:space="0" w:color="auto"/>
                    <w:left w:val="none" w:sz="0" w:space="0" w:color="auto"/>
                    <w:bottom w:val="none" w:sz="0" w:space="0" w:color="auto"/>
                    <w:right w:val="none" w:sz="0" w:space="0" w:color="auto"/>
                  </w:divBdr>
                  <w:divsChild>
                    <w:div w:id="1057895947">
                      <w:marLeft w:val="0"/>
                      <w:marRight w:val="0"/>
                      <w:marTop w:val="0"/>
                      <w:marBottom w:val="0"/>
                      <w:divBdr>
                        <w:top w:val="none" w:sz="0" w:space="0" w:color="auto"/>
                        <w:left w:val="none" w:sz="0" w:space="0" w:color="auto"/>
                        <w:bottom w:val="none" w:sz="0" w:space="0" w:color="auto"/>
                        <w:right w:val="none" w:sz="0" w:space="0" w:color="auto"/>
                      </w:divBdr>
                      <w:divsChild>
                        <w:div w:id="121309887">
                          <w:marLeft w:val="0"/>
                          <w:marRight w:val="0"/>
                          <w:marTop w:val="0"/>
                          <w:marBottom w:val="0"/>
                          <w:divBdr>
                            <w:top w:val="none" w:sz="0" w:space="0" w:color="auto"/>
                            <w:left w:val="none" w:sz="0" w:space="0" w:color="auto"/>
                            <w:bottom w:val="none" w:sz="0" w:space="0" w:color="auto"/>
                            <w:right w:val="none" w:sz="0" w:space="0" w:color="auto"/>
                          </w:divBdr>
                          <w:divsChild>
                            <w:div w:id="1983921620">
                              <w:marLeft w:val="0"/>
                              <w:marRight w:val="0"/>
                              <w:marTop w:val="0"/>
                              <w:marBottom w:val="0"/>
                              <w:divBdr>
                                <w:top w:val="none" w:sz="0" w:space="0" w:color="auto"/>
                                <w:left w:val="none" w:sz="0" w:space="0" w:color="auto"/>
                                <w:bottom w:val="none" w:sz="0" w:space="0" w:color="auto"/>
                                <w:right w:val="none" w:sz="0" w:space="0" w:color="auto"/>
                              </w:divBdr>
                              <w:divsChild>
                                <w:div w:id="1141575654">
                                  <w:marLeft w:val="0"/>
                                  <w:marRight w:val="0"/>
                                  <w:marTop w:val="0"/>
                                  <w:marBottom w:val="0"/>
                                  <w:divBdr>
                                    <w:top w:val="none" w:sz="0" w:space="0" w:color="auto"/>
                                    <w:left w:val="none" w:sz="0" w:space="0" w:color="auto"/>
                                    <w:bottom w:val="none" w:sz="0" w:space="0" w:color="auto"/>
                                    <w:right w:val="none" w:sz="0" w:space="0" w:color="auto"/>
                                  </w:divBdr>
                                  <w:divsChild>
                                    <w:div w:id="1296912301">
                                      <w:marLeft w:val="0"/>
                                      <w:marRight w:val="0"/>
                                      <w:marTop w:val="0"/>
                                      <w:marBottom w:val="0"/>
                                      <w:divBdr>
                                        <w:top w:val="none" w:sz="0" w:space="0" w:color="auto"/>
                                        <w:left w:val="none" w:sz="0" w:space="0" w:color="auto"/>
                                        <w:bottom w:val="none" w:sz="0" w:space="0" w:color="auto"/>
                                        <w:right w:val="none" w:sz="0" w:space="0" w:color="auto"/>
                                      </w:divBdr>
                                      <w:divsChild>
                                        <w:div w:id="596251938">
                                          <w:marLeft w:val="0"/>
                                          <w:marRight w:val="0"/>
                                          <w:marTop w:val="0"/>
                                          <w:marBottom w:val="0"/>
                                          <w:divBdr>
                                            <w:top w:val="none" w:sz="0" w:space="0" w:color="auto"/>
                                            <w:left w:val="none" w:sz="0" w:space="0" w:color="auto"/>
                                            <w:bottom w:val="none" w:sz="0" w:space="0" w:color="auto"/>
                                            <w:right w:val="none" w:sz="0" w:space="0" w:color="auto"/>
                                          </w:divBdr>
                                          <w:divsChild>
                                            <w:div w:id="767966363">
                                              <w:marLeft w:val="0"/>
                                              <w:marRight w:val="0"/>
                                              <w:marTop w:val="0"/>
                                              <w:marBottom w:val="0"/>
                                              <w:divBdr>
                                                <w:top w:val="none" w:sz="0" w:space="0" w:color="auto"/>
                                                <w:left w:val="none" w:sz="0" w:space="0" w:color="auto"/>
                                                <w:bottom w:val="none" w:sz="0" w:space="0" w:color="auto"/>
                                                <w:right w:val="none" w:sz="0" w:space="0" w:color="auto"/>
                                              </w:divBdr>
                                              <w:divsChild>
                                                <w:div w:id="1001196339">
                                                  <w:marLeft w:val="0"/>
                                                  <w:marRight w:val="0"/>
                                                  <w:marTop w:val="0"/>
                                                  <w:marBottom w:val="0"/>
                                                  <w:divBdr>
                                                    <w:top w:val="none" w:sz="0" w:space="0" w:color="auto"/>
                                                    <w:left w:val="none" w:sz="0" w:space="0" w:color="auto"/>
                                                    <w:bottom w:val="none" w:sz="0" w:space="0" w:color="auto"/>
                                                    <w:right w:val="none" w:sz="0" w:space="0" w:color="auto"/>
                                                  </w:divBdr>
                                                  <w:divsChild>
                                                    <w:div w:id="1298992360">
                                                      <w:marLeft w:val="0"/>
                                                      <w:marRight w:val="0"/>
                                                      <w:marTop w:val="0"/>
                                                      <w:marBottom w:val="0"/>
                                                      <w:divBdr>
                                                        <w:top w:val="none" w:sz="0" w:space="0" w:color="auto"/>
                                                        <w:left w:val="none" w:sz="0" w:space="0" w:color="auto"/>
                                                        <w:bottom w:val="none" w:sz="0" w:space="0" w:color="auto"/>
                                                        <w:right w:val="none" w:sz="0" w:space="0" w:color="auto"/>
                                                      </w:divBdr>
                                                      <w:divsChild>
                                                        <w:div w:id="414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3063563">
      <w:bodyDiv w:val="1"/>
      <w:marLeft w:val="0"/>
      <w:marRight w:val="0"/>
      <w:marTop w:val="0"/>
      <w:marBottom w:val="0"/>
      <w:divBdr>
        <w:top w:val="none" w:sz="0" w:space="0" w:color="auto"/>
        <w:left w:val="none" w:sz="0" w:space="0" w:color="auto"/>
        <w:bottom w:val="none" w:sz="0" w:space="0" w:color="auto"/>
        <w:right w:val="none" w:sz="0" w:space="0" w:color="auto"/>
      </w:divBdr>
      <w:divsChild>
        <w:div w:id="810706640">
          <w:marLeft w:val="0"/>
          <w:marRight w:val="0"/>
          <w:marTop w:val="0"/>
          <w:marBottom w:val="0"/>
          <w:divBdr>
            <w:top w:val="none" w:sz="0" w:space="0" w:color="auto"/>
            <w:left w:val="none" w:sz="0" w:space="0" w:color="auto"/>
            <w:bottom w:val="none" w:sz="0" w:space="0" w:color="auto"/>
            <w:right w:val="none" w:sz="0" w:space="0" w:color="auto"/>
          </w:divBdr>
          <w:divsChild>
            <w:div w:id="1059746165">
              <w:marLeft w:val="0"/>
              <w:marRight w:val="0"/>
              <w:marTop w:val="0"/>
              <w:marBottom w:val="0"/>
              <w:divBdr>
                <w:top w:val="none" w:sz="0" w:space="0" w:color="auto"/>
                <w:left w:val="none" w:sz="0" w:space="0" w:color="auto"/>
                <w:bottom w:val="none" w:sz="0" w:space="0" w:color="auto"/>
                <w:right w:val="none" w:sz="0" w:space="0" w:color="auto"/>
              </w:divBdr>
              <w:divsChild>
                <w:div w:id="725224637">
                  <w:marLeft w:val="0"/>
                  <w:marRight w:val="0"/>
                  <w:marTop w:val="0"/>
                  <w:marBottom w:val="0"/>
                  <w:divBdr>
                    <w:top w:val="none" w:sz="0" w:space="0" w:color="auto"/>
                    <w:left w:val="none" w:sz="0" w:space="0" w:color="auto"/>
                    <w:bottom w:val="none" w:sz="0" w:space="0" w:color="auto"/>
                    <w:right w:val="none" w:sz="0" w:space="0" w:color="auto"/>
                  </w:divBdr>
                  <w:divsChild>
                    <w:div w:id="1048988858">
                      <w:marLeft w:val="0"/>
                      <w:marRight w:val="0"/>
                      <w:marTop w:val="0"/>
                      <w:marBottom w:val="0"/>
                      <w:divBdr>
                        <w:top w:val="none" w:sz="0" w:space="0" w:color="auto"/>
                        <w:left w:val="none" w:sz="0" w:space="0" w:color="auto"/>
                        <w:bottom w:val="none" w:sz="0" w:space="0" w:color="auto"/>
                        <w:right w:val="none" w:sz="0" w:space="0" w:color="auto"/>
                      </w:divBdr>
                      <w:divsChild>
                        <w:div w:id="1557931853">
                          <w:marLeft w:val="0"/>
                          <w:marRight w:val="0"/>
                          <w:marTop w:val="0"/>
                          <w:marBottom w:val="0"/>
                          <w:divBdr>
                            <w:top w:val="none" w:sz="0" w:space="0" w:color="auto"/>
                            <w:left w:val="none" w:sz="0" w:space="0" w:color="auto"/>
                            <w:bottom w:val="none" w:sz="0" w:space="0" w:color="auto"/>
                            <w:right w:val="none" w:sz="0" w:space="0" w:color="auto"/>
                          </w:divBdr>
                          <w:divsChild>
                            <w:div w:id="600258740">
                              <w:marLeft w:val="0"/>
                              <w:marRight w:val="0"/>
                              <w:marTop w:val="0"/>
                              <w:marBottom w:val="0"/>
                              <w:divBdr>
                                <w:top w:val="none" w:sz="0" w:space="0" w:color="auto"/>
                                <w:left w:val="none" w:sz="0" w:space="0" w:color="auto"/>
                                <w:bottom w:val="none" w:sz="0" w:space="0" w:color="auto"/>
                                <w:right w:val="none" w:sz="0" w:space="0" w:color="auto"/>
                              </w:divBdr>
                              <w:divsChild>
                                <w:div w:id="2102532072">
                                  <w:marLeft w:val="0"/>
                                  <w:marRight w:val="0"/>
                                  <w:marTop w:val="0"/>
                                  <w:marBottom w:val="0"/>
                                  <w:divBdr>
                                    <w:top w:val="none" w:sz="0" w:space="0" w:color="auto"/>
                                    <w:left w:val="none" w:sz="0" w:space="0" w:color="auto"/>
                                    <w:bottom w:val="none" w:sz="0" w:space="0" w:color="auto"/>
                                    <w:right w:val="none" w:sz="0" w:space="0" w:color="auto"/>
                                  </w:divBdr>
                                  <w:divsChild>
                                    <w:div w:id="893200437">
                                      <w:marLeft w:val="0"/>
                                      <w:marRight w:val="0"/>
                                      <w:marTop w:val="0"/>
                                      <w:marBottom w:val="0"/>
                                      <w:divBdr>
                                        <w:top w:val="none" w:sz="0" w:space="0" w:color="auto"/>
                                        <w:left w:val="none" w:sz="0" w:space="0" w:color="auto"/>
                                        <w:bottom w:val="none" w:sz="0" w:space="0" w:color="auto"/>
                                        <w:right w:val="none" w:sz="0" w:space="0" w:color="auto"/>
                                      </w:divBdr>
                                      <w:divsChild>
                                        <w:div w:id="698091211">
                                          <w:marLeft w:val="0"/>
                                          <w:marRight w:val="0"/>
                                          <w:marTop w:val="0"/>
                                          <w:marBottom w:val="0"/>
                                          <w:divBdr>
                                            <w:top w:val="none" w:sz="0" w:space="0" w:color="auto"/>
                                            <w:left w:val="none" w:sz="0" w:space="0" w:color="auto"/>
                                            <w:bottom w:val="none" w:sz="0" w:space="0" w:color="auto"/>
                                            <w:right w:val="none" w:sz="0" w:space="0" w:color="auto"/>
                                          </w:divBdr>
                                          <w:divsChild>
                                            <w:div w:id="1884321865">
                                              <w:marLeft w:val="0"/>
                                              <w:marRight w:val="0"/>
                                              <w:marTop w:val="0"/>
                                              <w:marBottom w:val="0"/>
                                              <w:divBdr>
                                                <w:top w:val="none" w:sz="0" w:space="0" w:color="auto"/>
                                                <w:left w:val="none" w:sz="0" w:space="0" w:color="auto"/>
                                                <w:bottom w:val="none" w:sz="0" w:space="0" w:color="auto"/>
                                                <w:right w:val="none" w:sz="0" w:space="0" w:color="auto"/>
                                              </w:divBdr>
                                              <w:divsChild>
                                                <w:div w:id="1530728258">
                                                  <w:marLeft w:val="0"/>
                                                  <w:marRight w:val="0"/>
                                                  <w:marTop w:val="0"/>
                                                  <w:marBottom w:val="0"/>
                                                  <w:divBdr>
                                                    <w:top w:val="none" w:sz="0" w:space="0" w:color="auto"/>
                                                    <w:left w:val="none" w:sz="0" w:space="0" w:color="auto"/>
                                                    <w:bottom w:val="none" w:sz="0" w:space="0" w:color="auto"/>
                                                    <w:right w:val="none" w:sz="0" w:space="0" w:color="auto"/>
                                                  </w:divBdr>
                                                  <w:divsChild>
                                                    <w:div w:id="761267006">
                                                      <w:marLeft w:val="0"/>
                                                      <w:marRight w:val="0"/>
                                                      <w:marTop w:val="0"/>
                                                      <w:marBottom w:val="0"/>
                                                      <w:divBdr>
                                                        <w:top w:val="none" w:sz="0" w:space="0" w:color="auto"/>
                                                        <w:left w:val="none" w:sz="0" w:space="0" w:color="auto"/>
                                                        <w:bottom w:val="none" w:sz="0" w:space="0" w:color="auto"/>
                                                        <w:right w:val="none" w:sz="0" w:space="0" w:color="auto"/>
                                                      </w:divBdr>
                                                      <w:divsChild>
                                                        <w:div w:id="2813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938224">
      <w:bodyDiv w:val="1"/>
      <w:marLeft w:val="0"/>
      <w:marRight w:val="0"/>
      <w:marTop w:val="0"/>
      <w:marBottom w:val="0"/>
      <w:divBdr>
        <w:top w:val="none" w:sz="0" w:space="0" w:color="auto"/>
        <w:left w:val="none" w:sz="0" w:space="0" w:color="auto"/>
        <w:bottom w:val="none" w:sz="0" w:space="0" w:color="auto"/>
        <w:right w:val="none" w:sz="0" w:space="0" w:color="auto"/>
      </w:divBdr>
      <w:divsChild>
        <w:div w:id="119610819">
          <w:marLeft w:val="0"/>
          <w:marRight w:val="0"/>
          <w:marTop w:val="0"/>
          <w:marBottom w:val="0"/>
          <w:divBdr>
            <w:top w:val="none" w:sz="0" w:space="0" w:color="auto"/>
            <w:left w:val="none" w:sz="0" w:space="0" w:color="auto"/>
            <w:bottom w:val="none" w:sz="0" w:space="0" w:color="auto"/>
            <w:right w:val="none" w:sz="0" w:space="0" w:color="auto"/>
          </w:divBdr>
          <w:divsChild>
            <w:div w:id="700782390">
              <w:marLeft w:val="0"/>
              <w:marRight w:val="0"/>
              <w:marTop w:val="0"/>
              <w:marBottom w:val="0"/>
              <w:divBdr>
                <w:top w:val="none" w:sz="0" w:space="0" w:color="auto"/>
                <w:left w:val="none" w:sz="0" w:space="0" w:color="auto"/>
                <w:bottom w:val="none" w:sz="0" w:space="0" w:color="auto"/>
                <w:right w:val="none" w:sz="0" w:space="0" w:color="auto"/>
              </w:divBdr>
              <w:divsChild>
                <w:div w:id="1924489858">
                  <w:marLeft w:val="0"/>
                  <w:marRight w:val="0"/>
                  <w:marTop w:val="0"/>
                  <w:marBottom w:val="0"/>
                  <w:divBdr>
                    <w:top w:val="none" w:sz="0" w:space="0" w:color="auto"/>
                    <w:left w:val="none" w:sz="0" w:space="0" w:color="auto"/>
                    <w:bottom w:val="none" w:sz="0" w:space="0" w:color="auto"/>
                    <w:right w:val="none" w:sz="0" w:space="0" w:color="auto"/>
                  </w:divBdr>
                  <w:divsChild>
                    <w:div w:id="456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5058">
      <w:bodyDiv w:val="1"/>
      <w:marLeft w:val="0"/>
      <w:marRight w:val="0"/>
      <w:marTop w:val="0"/>
      <w:marBottom w:val="0"/>
      <w:divBdr>
        <w:top w:val="none" w:sz="0" w:space="0" w:color="auto"/>
        <w:left w:val="none" w:sz="0" w:space="0" w:color="auto"/>
        <w:bottom w:val="none" w:sz="0" w:space="0" w:color="auto"/>
        <w:right w:val="none" w:sz="0" w:space="0" w:color="auto"/>
      </w:divBdr>
      <w:divsChild>
        <w:div w:id="997996283">
          <w:marLeft w:val="0"/>
          <w:marRight w:val="0"/>
          <w:marTop w:val="0"/>
          <w:marBottom w:val="0"/>
          <w:divBdr>
            <w:top w:val="none" w:sz="0" w:space="0" w:color="auto"/>
            <w:left w:val="none" w:sz="0" w:space="0" w:color="auto"/>
            <w:bottom w:val="none" w:sz="0" w:space="0" w:color="auto"/>
            <w:right w:val="none" w:sz="0" w:space="0" w:color="auto"/>
          </w:divBdr>
          <w:divsChild>
            <w:div w:id="15691081">
              <w:marLeft w:val="0"/>
              <w:marRight w:val="0"/>
              <w:marTop w:val="0"/>
              <w:marBottom w:val="0"/>
              <w:divBdr>
                <w:top w:val="none" w:sz="0" w:space="0" w:color="auto"/>
                <w:left w:val="none" w:sz="0" w:space="0" w:color="auto"/>
                <w:bottom w:val="none" w:sz="0" w:space="0" w:color="auto"/>
                <w:right w:val="none" w:sz="0" w:space="0" w:color="auto"/>
              </w:divBdr>
              <w:divsChild>
                <w:div w:id="894506759">
                  <w:marLeft w:val="0"/>
                  <w:marRight w:val="0"/>
                  <w:marTop w:val="0"/>
                  <w:marBottom w:val="0"/>
                  <w:divBdr>
                    <w:top w:val="none" w:sz="0" w:space="0" w:color="auto"/>
                    <w:left w:val="none" w:sz="0" w:space="0" w:color="auto"/>
                    <w:bottom w:val="none" w:sz="0" w:space="0" w:color="auto"/>
                    <w:right w:val="none" w:sz="0" w:space="0" w:color="auto"/>
                  </w:divBdr>
                  <w:divsChild>
                    <w:div w:id="775176251">
                      <w:marLeft w:val="0"/>
                      <w:marRight w:val="0"/>
                      <w:marTop w:val="0"/>
                      <w:marBottom w:val="0"/>
                      <w:divBdr>
                        <w:top w:val="none" w:sz="0" w:space="0" w:color="auto"/>
                        <w:left w:val="none" w:sz="0" w:space="0" w:color="auto"/>
                        <w:bottom w:val="none" w:sz="0" w:space="0" w:color="auto"/>
                        <w:right w:val="none" w:sz="0" w:space="0" w:color="auto"/>
                      </w:divBdr>
                      <w:divsChild>
                        <w:div w:id="1868904073">
                          <w:marLeft w:val="0"/>
                          <w:marRight w:val="0"/>
                          <w:marTop w:val="0"/>
                          <w:marBottom w:val="0"/>
                          <w:divBdr>
                            <w:top w:val="none" w:sz="0" w:space="0" w:color="auto"/>
                            <w:left w:val="none" w:sz="0" w:space="0" w:color="auto"/>
                            <w:bottom w:val="none" w:sz="0" w:space="0" w:color="auto"/>
                            <w:right w:val="none" w:sz="0" w:space="0" w:color="auto"/>
                          </w:divBdr>
                          <w:divsChild>
                            <w:div w:id="631667056">
                              <w:marLeft w:val="0"/>
                              <w:marRight w:val="0"/>
                              <w:marTop w:val="0"/>
                              <w:marBottom w:val="0"/>
                              <w:divBdr>
                                <w:top w:val="none" w:sz="0" w:space="0" w:color="auto"/>
                                <w:left w:val="none" w:sz="0" w:space="0" w:color="auto"/>
                                <w:bottom w:val="none" w:sz="0" w:space="0" w:color="auto"/>
                                <w:right w:val="none" w:sz="0" w:space="0" w:color="auto"/>
                              </w:divBdr>
                              <w:divsChild>
                                <w:div w:id="1254820098">
                                  <w:marLeft w:val="0"/>
                                  <w:marRight w:val="0"/>
                                  <w:marTop w:val="0"/>
                                  <w:marBottom w:val="0"/>
                                  <w:divBdr>
                                    <w:top w:val="none" w:sz="0" w:space="0" w:color="auto"/>
                                    <w:left w:val="none" w:sz="0" w:space="0" w:color="auto"/>
                                    <w:bottom w:val="none" w:sz="0" w:space="0" w:color="auto"/>
                                    <w:right w:val="none" w:sz="0" w:space="0" w:color="auto"/>
                                  </w:divBdr>
                                  <w:divsChild>
                                    <w:div w:id="646710050">
                                      <w:marLeft w:val="0"/>
                                      <w:marRight w:val="0"/>
                                      <w:marTop w:val="0"/>
                                      <w:marBottom w:val="0"/>
                                      <w:divBdr>
                                        <w:top w:val="none" w:sz="0" w:space="0" w:color="auto"/>
                                        <w:left w:val="none" w:sz="0" w:space="0" w:color="auto"/>
                                        <w:bottom w:val="none" w:sz="0" w:space="0" w:color="auto"/>
                                        <w:right w:val="none" w:sz="0" w:space="0" w:color="auto"/>
                                      </w:divBdr>
                                      <w:divsChild>
                                        <w:div w:id="1836455605">
                                          <w:marLeft w:val="0"/>
                                          <w:marRight w:val="0"/>
                                          <w:marTop w:val="0"/>
                                          <w:marBottom w:val="0"/>
                                          <w:divBdr>
                                            <w:top w:val="none" w:sz="0" w:space="0" w:color="auto"/>
                                            <w:left w:val="none" w:sz="0" w:space="0" w:color="auto"/>
                                            <w:bottom w:val="none" w:sz="0" w:space="0" w:color="auto"/>
                                            <w:right w:val="none" w:sz="0" w:space="0" w:color="auto"/>
                                          </w:divBdr>
                                          <w:divsChild>
                                            <w:div w:id="2011173145">
                                              <w:marLeft w:val="0"/>
                                              <w:marRight w:val="0"/>
                                              <w:marTop w:val="0"/>
                                              <w:marBottom w:val="0"/>
                                              <w:divBdr>
                                                <w:top w:val="none" w:sz="0" w:space="0" w:color="auto"/>
                                                <w:left w:val="none" w:sz="0" w:space="0" w:color="auto"/>
                                                <w:bottom w:val="none" w:sz="0" w:space="0" w:color="auto"/>
                                                <w:right w:val="none" w:sz="0" w:space="0" w:color="auto"/>
                                              </w:divBdr>
                                              <w:divsChild>
                                                <w:div w:id="1351252273">
                                                  <w:marLeft w:val="0"/>
                                                  <w:marRight w:val="0"/>
                                                  <w:marTop w:val="0"/>
                                                  <w:marBottom w:val="0"/>
                                                  <w:divBdr>
                                                    <w:top w:val="none" w:sz="0" w:space="0" w:color="auto"/>
                                                    <w:left w:val="none" w:sz="0" w:space="0" w:color="auto"/>
                                                    <w:bottom w:val="none" w:sz="0" w:space="0" w:color="auto"/>
                                                    <w:right w:val="none" w:sz="0" w:space="0" w:color="auto"/>
                                                  </w:divBdr>
                                                  <w:divsChild>
                                                    <w:div w:id="446042562">
                                                      <w:marLeft w:val="0"/>
                                                      <w:marRight w:val="0"/>
                                                      <w:marTop w:val="0"/>
                                                      <w:marBottom w:val="0"/>
                                                      <w:divBdr>
                                                        <w:top w:val="none" w:sz="0" w:space="0" w:color="auto"/>
                                                        <w:left w:val="none" w:sz="0" w:space="0" w:color="auto"/>
                                                        <w:bottom w:val="none" w:sz="0" w:space="0" w:color="auto"/>
                                                        <w:right w:val="none" w:sz="0" w:space="0" w:color="auto"/>
                                                      </w:divBdr>
                                                      <w:divsChild>
                                                        <w:div w:id="10139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941808">
      <w:bodyDiv w:val="1"/>
      <w:marLeft w:val="0"/>
      <w:marRight w:val="0"/>
      <w:marTop w:val="0"/>
      <w:marBottom w:val="0"/>
      <w:divBdr>
        <w:top w:val="none" w:sz="0" w:space="0" w:color="auto"/>
        <w:left w:val="none" w:sz="0" w:space="0" w:color="auto"/>
        <w:bottom w:val="none" w:sz="0" w:space="0" w:color="auto"/>
        <w:right w:val="none" w:sz="0" w:space="0" w:color="auto"/>
      </w:divBdr>
      <w:divsChild>
        <w:div w:id="165483794">
          <w:marLeft w:val="0"/>
          <w:marRight w:val="0"/>
          <w:marTop w:val="0"/>
          <w:marBottom w:val="0"/>
          <w:divBdr>
            <w:top w:val="none" w:sz="0" w:space="0" w:color="auto"/>
            <w:left w:val="none" w:sz="0" w:space="0" w:color="auto"/>
            <w:bottom w:val="none" w:sz="0" w:space="0" w:color="auto"/>
            <w:right w:val="none" w:sz="0" w:space="0" w:color="auto"/>
          </w:divBdr>
          <w:divsChild>
            <w:div w:id="853032558">
              <w:marLeft w:val="0"/>
              <w:marRight w:val="0"/>
              <w:marTop w:val="0"/>
              <w:marBottom w:val="0"/>
              <w:divBdr>
                <w:top w:val="none" w:sz="0" w:space="0" w:color="auto"/>
                <w:left w:val="none" w:sz="0" w:space="0" w:color="auto"/>
                <w:bottom w:val="none" w:sz="0" w:space="0" w:color="auto"/>
                <w:right w:val="none" w:sz="0" w:space="0" w:color="auto"/>
              </w:divBdr>
              <w:divsChild>
                <w:div w:id="1716806848">
                  <w:marLeft w:val="0"/>
                  <w:marRight w:val="0"/>
                  <w:marTop w:val="0"/>
                  <w:marBottom w:val="0"/>
                  <w:divBdr>
                    <w:top w:val="none" w:sz="0" w:space="0" w:color="auto"/>
                    <w:left w:val="none" w:sz="0" w:space="0" w:color="auto"/>
                    <w:bottom w:val="none" w:sz="0" w:space="0" w:color="auto"/>
                    <w:right w:val="none" w:sz="0" w:space="0" w:color="auto"/>
                  </w:divBdr>
                  <w:divsChild>
                    <w:div w:id="94207998">
                      <w:marLeft w:val="0"/>
                      <w:marRight w:val="0"/>
                      <w:marTop w:val="0"/>
                      <w:marBottom w:val="0"/>
                      <w:divBdr>
                        <w:top w:val="none" w:sz="0" w:space="0" w:color="auto"/>
                        <w:left w:val="none" w:sz="0" w:space="0" w:color="auto"/>
                        <w:bottom w:val="none" w:sz="0" w:space="0" w:color="auto"/>
                        <w:right w:val="none" w:sz="0" w:space="0" w:color="auto"/>
                      </w:divBdr>
                      <w:divsChild>
                        <w:div w:id="533272905">
                          <w:marLeft w:val="0"/>
                          <w:marRight w:val="0"/>
                          <w:marTop w:val="0"/>
                          <w:marBottom w:val="0"/>
                          <w:divBdr>
                            <w:top w:val="none" w:sz="0" w:space="0" w:color="auto"/>
                            <w:left w:val="none" w:sz="0" w:space="0" w:color="auto"/>
                            <w:bottom w:val="none" w:sz="0" w:space="0" w:color="auto"/>
                            <w:right w:val="none" w:sz="0" w:space="0" w:color="auto"/>
                          </w:divBdr>
                          <w:divsChild>
                            <w:div w:id="1808355871">
                              <w:marLeft w:val="0"/>
                              <w:marRight w:val="0"/>
                              <w:marTop w:val="0"/>
                              <w:marBottom w:val="0"/>
                              <w:divBdr>
                                <w:top w:val="none" w:sz="0" w:space="0" w:color="auto"/>
                                <w:left w:val="none" w:sz="0" w:space="0" w:color="auto"/>
                                <w:bottom w:val="none" w:sz="0" w:space="0" w:color="auto"/>
                                <w:right w:val="none" w:sz="0" w:space="0" w:color="auto"/>
                              </w:divBdr>
                              <w:divsChild>
                                <w:div w:id="1744833072">
                                  <w:marLeft w:val="0"/>
                                  <w:marRight w:val="0"/>
                                  <w:marTop w:val="0"/>
                                  <w:marBottom w:val="0"/>
                                  <w:divBdr>
                                    <w:top w:val="none" w:sz="0" w:space="0" w:color="auto"/>
                                    <w:left w:val="none" w:sz="0" w:space="0" w:color="auto"/>
                                    <w:bottom w:val="none" w:sz="0" w:space="0" w:color="auto"/>
                                    <w:right w:val="none" w:sz="0" w:space="0" w:color="auto"/>
                                  </w:divBdr>
                                  <w:divsChild>
                                    <w:div w:id="894462983">
                                      <w:marLeft w:val="0"/>
                                      <w:marRight w:val="0"/>
                                      <w:marTop w:val="0"/>
                                      <w:marBottom w:val="0"/>
                                      <w:divBdr>
                                        <w:top w:val="none" w:sz="0" w:space="0" w:color="auto"/>
                                        <w:left w:val="none" w:sz="0" w:space="0" w:color="auto"/>
                                        <w:bottom w:val="none" w:sz="0" w:space="0" w:color="auto"/>
                                        <w:right w:val="none" w:sz="0" w:space="0" w:color="auto"/>
                                      </w:divBdr>
                                      <w:divsChild>
                                        <w:div w:id="777336567">
                                          <w:marLeft w:val="0"/>
                                          <w:marRight w:val="0"/>
                                          <w:marTop w:val="0"/>
                                          <w:marBottom w:val="0"/>
                                          <w:divBdr>
                                            <w:top w:val="none" w:sz="0" w:space="0" w:color="auto"/>
                                            <w:left w:val="none" w:sz="0" w:space="0" w:color="auto"/>
                                            <w:bottom w:val="none" w:sz="0" w:space="0" w:color="auto"/>
                                            <w:right w:val="none" w:sz="0" w:space="0" w:color="auto"/>
                                          </w:divBdr>
                                          <w:divsChild>
                                            <w:div w:id="2109350325">
                                              <w:marLeft w:val="0"/>
                                              <w:marRight w:val="0"/>
                                              <w:marTop w:val="0"/>
                                              <w:marBottom w:val="0"/>
                                              <w:divBdr>
                                                <w:top w:val="none" w:sz="0" w:space="0" w:color="auto"/>
                                                <w:left w:val="none" w:sz="0" w:space="0" w:color="auto"/>
                                                <w:bottom w:val="none" w:sz="0" w:space="0" w:color="auto"/>
                                                <w:right w:val="none" w:sz="0" w:space="0" w:color="auto"/>
                                              </w:divBdr>
                                              <w:divsChild>
                                                <w:div w:id="905264069">
                                                  <w:marLeft w:val="0"/>
                                                  <w:marRight w:val="0"/>
                                                  <w:marTop w:val="0"/>
                                                  <w:marBottom w:val="0"/>
                                                  <w:divBdr>
                                                    <w:top w:val="none" w:sz="0" w:space="0" w:color="auto"/>
                                                    <w:left w:val="none" w:sz="0" w:space="0" w:color="auto"/>
                                                    <w:bottom w:val="none" w:sz="0" w:space="0" w:color="auto"/>
                                                    <w:right w:val="none" w:sz="0" w:space="0" w:color="auto"/>
                                                  </w:divBdr>
                                                  <w:divsChild>
                                                    <w:div w:id="644089674">
                                                      <w:marLeft w:val="0"/>
                                                      <w:marRight w:val="0"/>
                                                      <w:marTop w:val="0"/>
                                                      <w:marBottom w:val="0"/>
                                                      <w:divBdr>
                                                        <w:top w:val="none" w:sz="0" w:space="0" w:color="auto"/>
                                                        <w:left w:val="none" w:sz="0" w:space="0" w:color="auto"/>
                                                        <w:bottom w:val="none" w:sz="0" w:space="0" w:color="auto"/>
                                                        <w:right w:val="none" w:sz="0" w:space="0" w:color="auto"/>
                                                      </w:divBdr>
                                                      <w:divsChild>
                                                        <w:div w:id="8203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193219">
      <w:bodyDiv w:val="1"/>
      <w:marLeft w:val="0"/>
      <w:marRight w:val="0"/>
      <w:marTop w:val="0"/>
      <w:marBottom w:val="0"/>
      <w:divBdr>
        <w:top w:val="none" w:sz="0" w:space="0" w:color="auto"/>
        <w:left w:val="none" w:sz="0" w:space="0" w:color="auto"/>
        <w:bottom w:val="none" w:sz="0" w:space="0" w:color="auto"/>
        <w:right w:val="none" w:sz="0" w:space="0" w:color="auto"/>
      </w:divBdr>
      <w:divsChild>
        <w:div w:id="416752408">
          <w:marLeft w:val="0"/>
          <w:marRight w:val="0"/>
          <w:marTop w:val="0"/>
          <w:marBottom w:val="0"/>
          <w:divBdr>
            <w:top w:val="none" w:sz="0" w:space="0" w:color="auto"/>
            <w:left w:val="none" w:sz="0" w:space="0" w:color="auto"/>
            <w:bottom w:val="none" w:sz="0" w:space="0" w:color="auto"/>
            <w:right w:val="none" w:sz="0" w:space="0" w:color="auto"/>
          </w:divBdr>
          <w:divsChild>
            <w:div w:id="821428935">
              <w:marLeft w:val="0"/>
              <w:marRight w:val="0"/>
              <w:marTop w:val="0"/>
              <w:marBottom w:val="0"/>
              <w:divBdr>
                <w:top w:val="none" w:sz="0" w:space="0" w:color="auto"/>
                <w:left w:val="none" w:sz="0" w:space="0" w:color="auto"/>
                <w:bottom w:val="none" w:sz="0" w:space="0" w:color="auto"/>
                <w:right w:val="none" w:sz="0" w:space="0" w:color="auto"/>
              </w:divBdr>
              <w:divsChild>
                <w:div w:id="425658216">
                  <w:marLeft w:val="0"/>
                  <w:marRight w:val="0"/>
                  <w:marTop w:val="0"/>
                  <w:marBottom w:val="0"/>
                  <w:divBdr>
                    <w:top w:val="none" w:sz="0" w:space="0" w:color="auto"/>
                    <w:left w:val="none" w:sz="0" w:space="0" w:color="auto"/>
                    <w:bottom w:val="none" w:sz="0" w:space="0" w:color="auto"/>
                    <w:right w:val="none" w:sz="0" w:space="0" w:color="auto"/>
                  </w:divBdr>
                  <w:divsChild>
                    <w:div w:id="469252344">
                      <w:marLeft w:val="0"/>
                      <w:marRight w:val="0"/>
                      <w:marTop w:val="0"/>
                      <w:marBottom w:val="0"/>
                      <w:divBdr>
                        <w:top w:val="none" w:sz="0" w:space="0" w:color="auto"/>
                        <w:left w:val="none" w:sz="0" w:space="0" w:color="auto"/>
                        <w:bottom w:val="none" w:sz="0" w:space="0" w:color="auto"/>
                        <w:right w:val="none" w:sz="0" w:space="0" w:color="auto"/>
                      </w:divBdr>
                      <w:divsChild>
                        <w:div w:id="383991439">
                          <w:marLeft w:val="0"/>
                          <w:marRight w:val="0"/>
                          <w:marTop w:val="0"/>
                          <w:marBottom w:val="0"/>
                          <w:divBdr>
                            <w:top w:val="none" w:sz="0" w:space="0" w:color="auto"/>
                            <w:left w:val="none" w:sz="0" w:space="0" w:color="auto"/>
                            <w:bottom w:val="none" w:sz="0" w:space="0" w:color="auto"/>
                            <w:right w:val="none" w:sz="0" w:space="0" w:color="auto"/>
                          </w:divBdr>
                          <w:divsChild>
                            <w:div w:id="2113622079">
                              <w:marLeft w:val="0"/>
                              <w:marRight w:val="0"/>
                              <w:marTop w:val="0"/>
                              <w:marBottom w:val="0"/>
                              <w:divBdr>
                                <w:top w:val="none" w:sz="0" w:space="0" w:color="auto"/>
                                <w:left w:val="none" w:sz="0" w:space="0" w:color="auto"/>
                                <w:bottom w:val="none" w:sz="0" w:space="0" w:color="auto"/>
                                <w:right w:val="none" w:sz="0" w:space="0" w:color="auto"/>
                              </w:divBdr>
                              <w:divsChild>
                                <w:div w:id="582224176">
                                  <w:marLeft w:val="0"/>
                                  <w:marRight w:val="0"/>
                                  <w:marTop w:val="0"/>
                                  <w:marBottom w:val="0"/>
                                  <w:divBdr>
                                    <w:top w:val="none" w:sz="0" w:space="0" w:color="auto"/>
                                    <w:left w:val="none" w:sz="0" w:space="0" w:color="auto"/>
                                    <w:bottom w:val="none" w:sz="0" w:space="0" w:color="auto"/>
                                    <w:right w:val="none" w:sz="0" w:space="0" w:color="auto"/>
                                  </w:divBdr>
                                  <w:divsChild>
                                    <w:div w:id="908421265">
                                      <w:marLeft w:val="0"/>
                                      <w:marRight w:val="0"/>
                                      <w:marTop w:val="0"/>
                                      <w:marBottom w:val="0"/>
                                      <w:divBdr>
                                        <w:top w:val="none" w:sz="0" w:space="0" w:color="auto"/>
                                        <w:left w:val="none" w:sz="0" w:space="0" w:color="auto"/>
                                        <w:bottom w:val="none" w:sz="0" w:space="0" w:color="auto"/>
                                        <w:right w:val="none" w:sz="0" w:space="0" w:color="auto"/>
                                      </w:divBdr>
                                      <w:divsChild>
                                        <w:div w:id="1722096690">
                                          <w:marLeft w:val="0"/>
                                          <w:marRight w:val="0"/>
                                          <w:marTop w:val="0"/>
                                          <w:marBottom w:val="0"/>
                                          <w:divBdr>
                                            <w:top w:val="none" w:sz="0" w:space="0" w:color="auto"/>
                                            <w:left w:val="none" w:sz="0" w:space="0" w:color="auto"/>
                                            <w:bottom w:val="none" w:sz="0" w:space="0" w:color="auto"/>
                                            <w:right w:val="none" w:sz="0" w:space="0" w:color="auto"/>
                                          </w:divBdr>
                                          <w:divsChild>
                                            <w:div w:id="424687315">
                                              <w:marLeft w:val="0"/>
                                              <w:marRight w:val="0"/>
                                              <w:marTop w:val="0"/>
                                              <w:marBottom w:val="0"/>
                                              <w:divBdr>
                                                <w:top w:val="none" w:sz="0" w:space="0" w:color="auto"/>
                                                <w:left w:val="none" w:sz="0" w:space="0" w:color="auto"/>
                                                <w:bottom w:val="none" w:sz="0" w:space="0" w:color="auto"/>
                                                <w:right w:val="none" w:sz="0" w:space="0" w:color="auto"/>
                                              </w:divBdr>
                                              <w:divsChild>
                                                <w:div w:id="2085837941">
                                                  <w:marLeft w:val="0"/>
                                                  <w:marRight w:val="0"/>
                                                  <w:marTop w:val="0"/>
                                                  <w:marBottom w:val="0"/>
                                                  <w:divBdr>
                                                    <w:top w:val="none" w:sz="0" w:space="0" w:color="auto"/>
                                                    <w:left w:val="none" w:sz="0" w:space="0" w:color="auto"/>
                                                    <w:bottom w:val="none" w:sz="0" w:space="0" w:color="auto"/>
                                                    <w:right w:val="none" w:sz="0" w:space="0" w:color="auto"/>
                                                  </w:divBdr>
                                                  <w:divsChild>
                                                    <w:div w:id="1701276149">
                                                      <w:marLeft w:val="0"/>
                                                      <w:marRight w:val="0"/>
                                                      <w:marTop w:val="0"/>
                                                      <w:marBottom w:val="0"/>
                                                      <w:divBdr>
                                                        <w:top w:val="none" w:sz="0" w:space="0" w:color="auto"/>
                                                        <w:left w:val="none" w:sz="0" w:space="0" w:color="auto"/>
                                                        <w:bottom w:val="none" w:sz="0" w:space="0" w:color="auto"/>
                                                        <w:right w:val="none" w:sz="0" w:space="0" w:color="auto"/>
                                                      </w:divBdr>
                                                      <w:divsChild>
                                                        <w:div w:id="7511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515844">
      <w:bodyDiv w:val="1"/>
      <w:marLeft w:val="0"/>
      <w:marRight w:val="0"/>
      <w:marTop w:val="0"/>
      <w:marBottom w:val="0"/>
      <w:divBdr>
        <w:top w:val="none" w:sz="0" w:space="0" w:color="auto"/>
        <w:left w:val="none" w:sz="0" w:space="0" w:color="auto"/>
        <w:bottom w:val="none" w:sz="0" w:space="0" w:color="auto"/>
        <w:right w:val="none" w:sz="0" w:space="0" w:color="auto"/>
      </w:divBdr>
      <w:divsChild>
        <w:div w:id="267810206">
          <w:marLeft w:val="0"/>
          <w:marRight w:val="0"/>
          <w:marTop w:val="0"/>
          <w:marBottom w:val="0"/>
          <w:divBdr>
            <w:top w:val="none" w:sz="0" w:space="0" w:color="auto"/>
            <w:left w:val="none" w:sz="0" w:space="0" w:color="auto"/>
            <w:bottom w:val="none" w:sz="0" w:space="0" w:color="auto"/>
            <w:right w:val="none" w:sz="0" w:space="0" w:color="auto"/>
          </w:divBdr>
          <w:divsChild>
            <w:div w:id="805196366">
              <w:marLeft w:val="0"/>
              <w:marRight w:val="0"/>
              <w:marTop w:val="0"/>
              <w:marBottom w:val="0"/>
              <w:divBdr>
                <w:top w:val="none" w:sz="0" w:space="0" w:color="auto"/>
                <w:left w:val="none" w:sz="0" w:space="0" w:color="auto"/>
                <w:bottom w:val="none" w:sz="0" w:space="0" w:color="auto"/>
                <w:right w:val="none" w:sz="0" w:space="0" w:color="auto"/>
              </w:divBdr>
              <w:divsChild>
                <w:div w:id="2030789090">
                  <w:marLeft w:val="0"/>
                  <w:marRight w:val="0"/>
                  <w:marTop w:val="0"/>
                  <w:marBottom w:val="0"/>
                  <w:divBdr>
                    <w:top w:val="none" w:sz="0" w:space="0" w:color="auto"/>
                    <w:left w:val="none" w:sz="0" w:space="0" w:color="auto"/>
                    <w:bottom w:val="none" w:sz="0" w:space="0" w:color="auto"/>
                    <w:right w:val="none" w:sz="0" w:space="0" w:color="auto"/>
                  </w:divBdr>
                  <w:divsChild>
                    <w:div w:id="669139228">
                      <w:marLeft w:val="0"/>
                      <w:marRight w:val="0"/>
                      <w:marTop w:val="0"/>
                      <w:marBottom w:val="0"/>
                      <w:divBdr>
                        <w:top w:val="none" w:sz="0" w:space="0" w:color="auto"/>
                        <w:left w:val="none" w:sz="0" w:space="0" w:color="auto"/>
                        <w:bottom w:val="none" w:sz="0" w:space="0" w:color="auto"/>
                        <w:right w:val="none" w:sz="0" w:space="0" w:color="auto"/>
                      </w:divBdr>
                      <w:divsChild>
                        <w:div w:id="923220547">
                          <w:marLeft w:val="0"/>
                          <w:marRight w:val="0"/>
                          <w:marTop w:val="0"/>
                          <w:marBottom w:val="0"/>
                          <w:divBdr>
                            <w:top w:val="none" w:sz="0" w:space="0" w:color="auto"/>
                            <w:left w:val="none" w:sz="0" w:space="0" w:color="auto"/>
                            <w:bottom w:val="none" w:sz="0" w:space="0" w:color="auto"/>
                            <w:right w:val="none" w:sz="0" w:space="0" w:color="auto"/>
                          </w:divBdr>
                          <w:divsChild>
                            <w:div w:id="1968537537">
                              <w:marLeft w:val="0"/>
                              <w:marRight w:val="0"/>
                              <w:marTop w:val="0"/>
                              <w:marBottom w:val="0"/>
                              <w:divBdr>
                                <w:top w:val="none" w:sz="0" w:space="0" w:color="auto"/>
                                <w:left w:val="none" w:sz="0" w:space="0" w:color="auto"/>
                                <w:bottom w:val="none" w:sz="0" w:space="0" w:color="auto"/>
                                <w:right w:val="none" w:sz="0" w:space="0" w:color="auto"/>
                              </w:divBdr>
                              <w:divsChild>
                                <w:div w:id="1322194835">
                                  <w:marLeft w:val="0"/>
                                  <w:marRight w:val="0"/>
                                  <w:marTop w:val="0"/>
                                  <w:marBottom w:val="0"/>
                                  <w:divBdr>
                                    <w:top w:val="none" w:sz="0" w:space="0" w:color="auto"/>
                                    <w:left w:val="none" w:sz="0" w:space="0" w:color="auto"/>
                                    <w:bottom w:val="none" w:sz="0" w:space="0" w:color="auto"/>
                                    <w:right w:val="none" w:sz="0" w:space="0" w:color="auto"/>
                                  </w:divBdr>
                                  <w:divsChild>
                                    <w:div w:id="1209412206">
                                      <w:marLeft w:val="0"/>
                                      <w:marRight w:val="0"/>
                                      <w:marTop w:val="0"/>
                                      <w:marBottom w:val="0"/>
                                      <w:divBdr>
                                        <w:top w:val="none" w:sz="0" w:space="0" w:color="auto"/>
                                        <w:left w:val="none" w:sz="0" w:space="0" w:color="auto"/>
                                        <w:bottom w:val="none" w:sz="0" w:space="0" w:color="auto"/>
                                        <w:right w:val="none" w:sz="0" w:space="0" w:color="auto"/>
                                      </w:divBdr>
                                      <w:divsChild>
                                        <w:div w:id="207111471">
                                          <w:marLeft w:val="0"/>
                                          <w:marRight w:val="0"/>
                                          <w:marTop w:val="0"/>
                                          <w:marBottom w:val="0"/>
                                          <w:divBdr>
                                            <w:top w:val="none" w:sz="0" w:space="0" w:color="auto"/>
                                            <w:left w:val="none" w:sz="0" w:space="0" w:color="auto"/>
                                            <w:bottom w:val="none" w:sz="0" w:space="0" w:color="auto"/>
                                            <w:right w:val="none" w:sz="0" w:space="0" w:color="auto"/>
                                          </w:divBdr>
                                          <w:divsChild>
                                            <w:div w:id="1639410726">
                                              <w:marLeft w:val="0"/>
                                              <w:marRight w:val="0"/>
                                              <w:marTop w:val="0"/>
                                              <w:marBottom w:val="0"/>
                                              <w:divBdr>
                                                <w:top w:val="none" w:sz="0" w:space="0" w:color="auto"/>
                                                <w:left w:val="none" w:sz="0" w:space="0" w:color="auto"/>
                                                <w:bottom w:val="none" w:sz="0" w:space="0" w:color="auto"/>
                                                <w:right w:val="none" w:sz="0" w:space="0" w:color="auto"/>
                                              </w:divBdr>
                                              <w:divsChild>
                                                <w:div w:id="369695985">
                                                  <w:marLeft w:val="0"/>
                                                  <w:marRight w:val="0"/>
                                                  <w:marTop w:val="0"/>
                                                  <w:marBottom w:val="0"/>
                                                  <w:divBdr>
                                                    <w:top w:val="none" w:sz="0" w:space="0" w:color="auto"/>
                                                    <w:left w:val="none" w:sz="0" w:space="0" w:color="auto"/>
                                                    <w:bottom w:val="none" w:sz="0" w:space="0" w:color="auto"/>
                                                    <w:right w:val="none" w:sz="0" w:space="0" w:color="auto"/>
                                                  </w:divBdr>
                                                  <w:divsChild>
                                                    <w:div w:id="1994331795">
                                                      <w:marLeft w:val="0"/>
                                                      <w:marRight w:val="0"/>
                                                      <w:marTop w:val="0"/>
                                                      <w:marBottom w:val="0"/>
                                                      <w:divBdr>
                                                        <w:top w:val="none" w:sz="0" w:space="0" w:color="auto"/>
                                                        <w:left w:val="none" w:sz="0" w:space="0" w:color="auto"/>
                                                        <w:bottom w:val="none" w:sz="0" w:space="0" w:color="auto"/>
                                                        <w:right w:val="none" w:sz="0" w:space="0" w:color="auto"/>
                                                      </w:divBdr>
                                                      <w:divsChild>
                                                        <w:div w:id="4112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999621">
      <w:bodyDiv w:val="1"/>
      <w:marLeft w:val="0"/>
      <w:marRight w:val="0"/>
      <w:marTop w:val="0"/>
      <w:marBottom w:val="0"/>
      <w:divBdr>
        <w:top w:val="none" w:sz="0" w:space="0" w:color="auto"/>
        <w:left w:val="none" w:sz="0" w:space="0" w:color="auto"/>
        <w:bottom w:val="none" w:sz="0" w:space="0" w:color="auto"/>
        <w:right w:val="none" w:sz="0" w:space="0" w:color="auto"/>
      </w:divBdr>
    </w:div>
    <w:div w:id="1624533221">
      <w:bodyDiv w:val="1"/>
      <w:marLeft w:val="0"/>
      <w:marRight w:val="0"/>
      <w:marTop w:val="0"/>
      <w:marBottom w:val="0"/>
      <w:divBdr>
        <w:top w:val="none" w:sz="0" w:space="0" w:color="auto"/>
        <w:left w:val="none" w:sz="0" w:space="0" w:color="auto"/>
        <w:bottom w:val="none" w:sz="0" w:space="0" w:color="auto"/>
        <w:right w:val="none" w:sz="0" w:space="0" w:color="auto"/>
      </w:divBdr>
      <w:divsChild>
        <w:div w:id="1582719359">
          <w:marLeft w:val="0"/>
          <w:marRight w:val="0"/>
          <w:marTop w:val="0"/>
          <w:marBottom w:val="0"/>
          <w:divBdr>
            <w:top w:val="none" w:sz="0" w:space="0" w:color="auto"/>
            <w:left w:val="none" w:sz="0" w:space="0" w:color="auto"/>
            <w:bottom w:val="none" w:sz="0" w:space="0" w:color="auto"/>
            <w:right w:val="none" w:sz="0" w:space="0" w:color="auto"/>
          </w:divBdr>
          <w:divsChild>
            <w:div w:id="1437749249">
              <w:marLeft w:val="0"/>
              <w:marRight w:val="0"/>
              <w:marTop w:val="0"/>
              <w:marBottom w:val="0"/>
              <w:divBdr>
                <w:top w:val="none" w:sz="0" w:space="0" w:color="auto"/>
                <w:left w:val="none" w:sz="0" w:space="0" w:color="auto"/>
                <w:bottom w:val="none" w:sz="0" w:space="0" w:color="auto"/>
                <w:right w:val="none" w:sz="0" w:space="0" w:color="auto"/>
              </w:divBdr>
              <w:divsChild>
                <w:div w:id="753011661">
                  <w:marLeft w:val="0"/>
                  <w:marRight w:val="0"/>
                  <w:marTop w:val="0"/>
                  <w:marBottom w:val="0"/>
                  <w:divBdr>
                    <w:top w:val="none" w:sz="0" w:space="0" w:color="auto"/>
                    <w:left w:val="none" w:sz="0" w:space="0" w:color="auto"/>
                    <w:bottom w:val="none" w:sz="0" w:space="0" w:color="auto"/>
                    <w:right w:val="none" w:sz="0" w:space="0" w:color="auto"/>
                  </w:divBdr>
                  <w:divsChild>
                    <w:div w:id="40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7471">
      <w:bodyDiv w:val="1"/>
      <w:marLeft w:val="0"/>
      <w:marRight w:val="0"/>
      <w:marTop w:val="0"/>
      <w:marBottom w:val="0"/>
      <w:divBdr>
        <w:top w:val="none" w:sz="0" w:space="0" w:color="auto"/>
        <w:left w:val="none" w:sz="0" w:space="0" w:color="auto"/>
        <w:bottom w:val="none" w:sz="0" w:space="0" w:color="auto"/>
        <w:right w:val="none" w:sz="0" w:space="0" w:color="auto"/>
      </w:divBdr>
      <w:divsChild>
        <w:div w:id="54087358">
          <w:marLeft w:val="0"/>
          <w:marRight w:val="0"/>
          <w:marTop w:val="0"/>
          <w:marBottom w:val="0"/>
          <w:divBdr>
            <w:top w:val="none" w:sz="0" w:space="0" w:color="auto"/>
            <w:left w:val="none" w:sz="0" w:space="0" w:color="auto"/>
            <w:bottom w:val="none" w:sz="0" w:space="0" w:color="auto"/>
            <w:right w:val="none" w:sz="0" w:space="0" w:color="auto"/>
          </w:divBdr>
          <w:divsChild>
            <w:div w:id="321929774">
              <w:marLeft w:val="0"/>
              <w:marRight w:val="0"/>
              <w:marTop w:val="0"/>
              <w:marBottom w:val="0"/>
              <w:divBdr>
                <w:top w:val="none" w:sz="0" w:space="0" w:color="auto"/>
                <w:left w:val="none" w:sz="0" w:space="0" w:color="auto"/>
                <w:bottom w:val="none" w:sz="0" w:space="0" w:color="auto"/>
                <w:right w:val="none" w:sz="0" w:space="0" w:color="auto"/>
              </w:divBdr>
              <w:divsChild>
                <w:div w:id="1507095954">
                  <w:marLeft w:val="0"/>
                  <w:marRight w:val="0"/>
                  <w:marTop w:val="0"/>
                  <w:marBottom w:val="0"/>
                  <w:divBdr>
                    <w:top w:val="none" w:sz="0" w:space="0" w:color="auto"/>
                    <w:left w:val="none" w:sz="0" w:space="0" w:color="auto"/>
                    <w:bottom w:val="none" w:sz="0" w:space="0" w:color="auto"/>
                    <w:right w:val="none" w:sz="0" w:space="0" w:color="auto"/>
                  </w:divBdr>
                  <w:divsChild>
                    <w:div w:id="2018187732">
                      <w:marLeft w:val="0"/>
                      <w:marRight w:val="0"/>
                      <w:marTop w:val="0"/>
                      <w:marBottom w:val="0"/>
                      <w:divBdr>
                        <w:top w:val="none" w:sz="0" w:space="0" w:color="auto"/>
                        <w:left w:val="none" w:sz="0" w:space="0" w:color="auto"/>
                        <w:bottom w:val="none" w:sz="0" w:space="0" w:color="auto"/>
                        <w:right w:val="none" w:sz="0" w:space="0" w:color="auto"/>
                      </w:divBdr>
                      <w:divsChild>
                        <w:div w:id="1818301458">
                          <w:marLeft w:val="0"/>
                          <w:marRight w:val="0"/>
                          <w:marTop w:val="0"/>
                          <w:marBottom w:val="0"/>
                          <w:divBdr>
                            <w:top w:val="none" w:sz="0" w:space="0" w:color="auto"/>
                            <w:left w:val="none" w:sz="0" w:space="0" w:color="auto"/>
                            <w:bottom w:val="none" w:sz="0" w:space="0" w:color="auto"/>
                            <w:right w:val="none" w:sz="0" w:space="0" w:color="auto"/>
                          </w:divBdr>
                          <w:divsChild>
                            <w:div w:id="118961358">
                              <w:marLeft w:val="0"/>
                              <w:marRight w:val="0"/>
                              <w:marTop w:val="0"/>
                              <w:marBottom w:val="0"/>
                              <w:divBdr>
                                <w:top w:val="none" w:sz="0" w:space="0" w:color="auto"/>
                                <w:left w:val="none" w:sz="0" w:space="0" w:color="auto"/>
                                <w:bottom w:val="none" w:sz="0" w:space="0" w:color="auto"/>
                                <w:right w:val="none" w:sz="0" w:space="0" w:color="auto"/>
                              </w:divBdr>
                              <w:divsChild>
                                <w:div w:id="1417164514">
                                  <w:marLeft w:val="0"/>
                                  <w:marRight w:val="0"/>
                                  <w:marTop w:val="0"/>
                                  <w:marBottom w:val="0"/>
                                  <w:divBdr>
                                    <w:top w:val="none" w:sz="0" w:space="0" w:color="auto"/>
                                    <w:left w:val="none" w:sz="0" w:space="0" w:color="auto"/>
                                    <w:bottom w:val="none" w:sz="0" w:space="0" w:color="auto"/>
                                    <w:right w:val="none" w:sz="0" w:space="0" w:color="auto"/>
                                  </w:divBdr>
                                  <w:divsChild>
                                    <w:div w:id="920479767">
                                      <w:marLeft w:val="0"/>
                                      <w:marRight w:val="0"/>
                                      <w:marTop w:val="0"/>
                                      <w:marBottom w:val="0"/>
                                      <w:divBdr>
                                        <w:top w:val="none" w:sz="0" w:space="0" w:color="auto"/>
                                        <w:left w:val="none" w:sz="0" w:space="0" w:color="auto"/>
                                        <w:bottom w:val="none" w:sz="0" w:space="0" w:color="auto"/>
                                        <w:right w:val="none" w:sz="0" w:space="0" w:color="auto"/>
                                      </w:divBdr>
                                      <w:divsChild>
                                        <w:div w:id="2025666528">
                                          <w:marLeft w:val="0"/>
                                          <w:marRight w:val="0"/>
                                          <w:marTop w:val="0"/>
                                          <w:marBottom w:val="0"/>
                                          <w:divBdr>
                                            <w:top w:val="none" w:sz="0" w:space="0" w:color="auto"/>
                                            <w:left w:val="none" w:sz="0" w:space="0" w:color="auto"/>
                                            <w:bottom w:val="none" w:sz="0" w:space="0" w:color="auto"/>
                                            <w:right w:val="none" w:sz="0" w:space="0" w:color="auto"/>
                                          </w:divBdr>
                                          <w:divsChild>
                                            <w:div w:id="949777479">
                                              <w:marLeft w:val="0"/>
                                              <w:marRight w:val="0"/>
                                              <w:marTop w:val="0"/>
                                              <w:marBottom w:val="0"/>
                                              <w:divBdr>
                                                <w:top w:val="none" w:sz="0" w:space="0" w:color="auto"/>
                                                <w:left w:val="none" w:sz="0" w:space="0" w:color="auto"/>
                                                <w:bottom w:val="none" w:sz="0" w:space="0" w:color="auto"/>
                                                <w:right w:val="none" w:sz="0" w:space="0" w:color="auto"/>
                                              </w:divBdr>
                                              <w:divsChild>
                                                <w:div w:id="802161852">
                                                  <w:marLeft w:val="0"/>
                                                  <w:marRight w:val="0"/>
                                                  <w:marTop w:val="0"/>
                                                  <w:marBottom w:val="0"/>
                                                  <w:divBdr>
                                                    <w:top w:val="none" w:sz="0" w:space="0" w:color="auto"/>
                                                    <w:left w:val="none" w:sz="0" w:space="0" w:color="auto"/>
                                                    <w:bottom w:val="none" w:sz="0" w:space="0" w:color="auto"/>
                                                    <w:right w:val="none" w:sz="0" w:space="0" w:color="auto"/>
                                                  </w:divBdr>
                                                  <w:divsChild>
                                                    <w:div w:id="1623145791">
                                                      <w:marLeft w:val="0"/>
                                                      <w:marRight w:val="0"/>
                                                      <w:marTop w:val="0"/>
                                                      <w:marBottom w:val="0"/>
                                                      <w:divBdr>
                                                        <w:top w:val="none" w:sz="0" w:space="0" w:color="auto"/>
                                                        <w:left w:val="none" w:sz="0" w:space="0" w:color="auto"/>
                                                        <w:bottom w:val="none" w:sz="0" w:space="0" w:color="auto"/>
                                                        <w:right w:val="none" w:sz="0" w:space="0" w:color="auto"/>
                                                      </w:divBdr>
                                                      <w:divsChild>
                                                        <w:div w:id="813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560490">
      <w:bodyDiv w:val="1"/>
      <w:marLeft w:val="0"/>
      <w:marRight w:val="0"/>
      <w:marTop w:val="0"/>
      <w:marBottom w:val="0"/>
      <w:divBdr>
        <w:top w:val="none" w:sz="0" w:space="0" w:color="auto"/>
        <w:left w:val="none" w:sz="0" w:space="0" w:color="auto"/>
        <w:bottom w:val="none" w:sz="0" w:space="0" w:color="auto"/>
        <w:right w:val="none" w:sz="0" w:space="0" w:color="auto"/>
      </w:divBdr>
      <w:divsChild>
        <w:div w:id="1900238476">
          <w:marLeft w:val="0"/>
          <w:marRight w:val="0"/>
          <w:marTop w:val="0"/>
          <w:marBottom w:val="0"/>
          <w:divBdr>
            <w:top w:val="none" w:sz="0" w:space="0" w:color="auto"/>
            <w:left w:val="none" w:sz="0" w:space="0" w:color="auto"/>
            <w:bottom w:val="none" w:sz="0" w:space="0" w:color="auto"/>
            <w:right w:val="none" w:sz="0" w:space="0" w:color="auto"/>
          </w:divBdr>
          <w:divsChild>
            <w:div w:id="2015834342">
              <w:marLeft w:val="0"/>
              <w:marRight w:val="0"/>
              <w:marTop w:val="0"/>
              <w:marBottom w:val="0"/>
              <w:divBdr>
                <w:top w:val="none" w:sz="0" w:space="0" w:color="auto"/>
                <w:left w:val="none" w:sz="0" w:space="0" w:color="auto"/>
                <w:bottom w:val="none" w:sz="0" w:space="0" w:color="auto"/>
                <w:right w:val="none" w:sz="0" w:space="0" w:color="auto"/>
              </w:divBdr>
              <w:divsChild>
                <w:div w:id="183449323">
                  <w:marLeft w:val="0"/>
                  <w:marRight w:val="0"/>
                  <w:marTop w:val="0"/>
                  <w:marBottom w:val="0"/>
                  <w:divBdr>
                    <w:top w:val="none" w:sz="0" w:space="0" w:color="auto"/>
                    <w:left w:val="none" w:sz="0" w:space="0" w:color="auto"/>
                    <w:bottom w:val="none" w:sz="0" w:space="0" w:color="auto"/>
                    <w:right w:val="none" w:sz="0" w:space="0" w:color="auto"/>
                  </w:divBdr>
                  <w:divsChild>
                    <w:div w:id="1433092451">
                      <w:marLeft w:val="0"/>
                      <w:marRight w:val="0"/>
                      <w:marTop w:val="0"/>
                      <w:marBottom w:val="0"/>
                      <w:divBdr>
                        <w:top w:val="none" w:sz="0" w:space="0" w:color="auto"/>
                        <w:left w:val="none" w:sz="0" w:space="0" w:color="auto"/>
                        <w:bottom w:val="none" w:sz="0" w:space="0" w:color="auto"/>
                        <w:right w:val="none" w:sz="0" w:space="0" w:color="auto"/>
                      </w:divBdr>
                      <w:divsChild>
                        <w:div w:id="420491760">
                          <w:marLeft w:val="0"/>
                          <w:marRight w:val="0"/>
                          <w:marTop w:val="0"/>
                          <w:marBottom w:val="0"/>
                          <w:divBdr>
                            <w:top w:val="none" w:sz="0" w:space="0" w:color="auto"/>
                            <w:left w:val="none" w:sz="0" w:space="0" w:color="auto"/>
                            <w:bottom w:val="none" w:sz="0" w:space="0" w:color="auto"/>
                            <w:right w:val="none" w:sz="0" w:space="0" w:color="auto"/>
                          </w:divBdr>
                          <w:divsChild>
                            <w:div w:id="1748112426">
                              <w:marLeft w:val="0"/>
                              <w:marRight w:val="0"/>
                              <w:marTop w:val="0"/>
                              <w:marBottom w:val="0"/>
                              <w:divBdr>
                                <w:top w:val="none" w:sz="0" w:space="0" w:color="auto"/>
                                <w:left w:val="none" w:sz="0" w:space="0" w:color="auto"/>
                                <w:bottom w:val="none" w:sz="0" w:space="0" w:color="auto"/>
                                <w:right w:val="none" w:sz="0" w:space="0" w:color="auto"/>
                              </w:divBdr>
                              <w:divsChild>
                                <w:div w:id="518812693">
                                  <w:marLeft w:val="0"/>
                                  <w:marRight w:val="0"/>
                                  <w:marTop w:val="0"/>
                                  <w:marBottom w:val="0"/>
                                  <w:divBdr>
                                    <w:top w:val="none" w:sz="0" w:space="0" w:color="auto"/>
                                    <w:left w:val="none" w:sz="0" w:space="0" w:color="auto"/>
                                    <w:bottom w:val="none" w:sz="0" w:space="0" w:color="auto"/>
                                    <w:right w:val="none" w:sz="0" w:space="0" w:color="auto"/>
                                  </w:divBdr>
                                  <w:divsChild>
                                    <w:div w:id="396131611">
                                      <w:marLeft w:val="0"/>
                                      <w:marRight w:val="0"/>
                                      <w:marTop w:val="0"/>
                                      <w:marBottom w:val="0"/>
                                      <w:divBdr>
                                        <w:top w:val="none" w:sz="0" w:space="0" w:color="auto"/>
                                        <w:left w:val="none" w:sz="0" w:space="0" w:color="auto"/>
                                        <w:bottom w:val="none" w:sz="0" w:space="0" w:color="auto"/>
                                        <w:right w:val="none" w:sz="0" w:space="0" w:color="auto"/>
                                      </w:divBdr>
                                      <w:divsChild>
                                        <w:div w:id="174535884">
                                          <w:marLeft w:val="0"/>
                                          <w:marRight w:val="0"/>
                                          <w:marTop w:val="0"/>
                                          <w:marBottom w:val="0"/>
                                          <w:divBdr>
                                            <w:top w:val="none" w:sz="0" w:space="0" w:color="auto"/>
                                            <w:left w:val="none" w:sz="0" w:space="0" w:color="auto"/>
                                            <w:bottom w:val="none" w:sz="0" w:space="0" w:color="auto"/>
                                            <w:right w:val="none" w:sz="0" w:space="0" w:color="auto"/>
                                          </w:divBdr>
                                          <w:divsChild>
                                            <w:div w:id="121463768">
                                              <w:marLeft w:val="0"/>
                                              <w:marRight w:val="0"/>
                                              <w:marTop w:val="0"/>
                                              <w:marBottom w:val="0"/>
                                              <w:divBdr>
                                                <w:top w:val="none" w:sz="0" w:space="0" w:color="auto"/>
                                                <w:left w:val="none" w:sz="0" w:space="0" w:color="auto"/>
                                                <w:bottom w:val="none" w:sz="0" w:space="0" w:color="auto"/>
                                                <w:right w:val="none" w:sz="0" w:space="0" w:color="auto"/>
                                              </w:divBdr>
                                              <w:divsChild>
                                                <w:div w:id="16547782">
                                                  <w:marLeft w:val="0"/>
                                                  <w:marRight w:val="0"/>
                                                  <w:marTop w:val="0"/>
                                                  <w:marBottom w:val="0"/>
                                                  <w:divBdr>
                                                    <w:top w:val="none" w:sz="0" w:space="0" w:color="auto"/>
                                                    <w:left w:val="none" w:sz="0" w:space="0" w:color="auto"/>
                                                    <w:bottom w:val="none" w:sz="0" w:space="0" w:color="auto"/>
                                                    <w:right w:val="none" w:sz="0" w:space="0" w:color="auto"/>
                                                  </w:divBdr>
                                                  <w:divsChild>
                                                    <w:div w:id="37172748">
                                                      <w:marLeft w:val="0"/>
                                                      <w:marRight w:val="0"/>
                                                      <w:marTop w:val="0"/>
                                                      <w:marBottom w:val="0"/>
                                                      <w:divBdr>
                                                        <w:top w:val="none" w:sz="0" w:space="0" w:color="auto"/>
                                                        <w:left w:val="none" w:sz="0" w:space="0" w:color="auto"/>
                                                        <w:bottom w:val="none" w:sz="0" w:space="0" w:color="auto"/>
                                                        <w:right w:val="none" w:sz="0" w:space="0" w:color="auto"/>
                                                      </w:divBdr>
                                                      <w:divsChild>
                                                        <w:div w:id="8149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817342">
      <w:bodyDiv w:val="1"/>
      <w:marLeft w:val="0"/>
      <w:marRight w:val="0"/>
      <w:marTop w:val="0"/>
      <w:marBottom w:val="0"/>
      <w:divBdr>
        <w:top w:val="none" w:sz="0" w:space="0" w:color="auto"/>
        <w:left w:val="none" w:sz="0" w:space="0" w:color="auto"/>
        <w:bottom w:val="none" w:sz="0" w:space="0" w:color="auto"/>
        <w:right w:val="none" w:sz="0" w:space="0" w:color="auto"/>
      </w:divBdr>
      <w:divsChild>
        <w:div w:id="1298032283">
          <w:marLeft w:val="0"/>
          <w:marRight w:val="0"/>
          <w:marTop w:val="0"/>
          <w:marBottom w:val="0"/>
          <w:divBdr>
            <w:top w:val="none" w:sz="0" w:space="0" w:color="auto"/>
            <w:left w:val="none" w:sz="0" w:space="0" w:color="auto"/>
            <w:bottom w:val="none" w:sz="0" w:space="0" w:color="auto"/>
            <w:right w:val="none" w:sz="0" w:space="0" w:color="auto"/>
          </w:divBdr>
          <w:divsChild>
            <w:div w:id="1446653463">
              <w:marLeft w:val="0"/>
              <w:marRight w:val="0"/>
              <w:marTop w:val="0"/>
              <w:marBottom w:val="0"/>
              <w:divBdr>
                <w:top w:val="none" w:sz="0" w:space="0" w:color="auto"/>
                <w:left w:val="none" w:sz="0" w:space="0" w:color="auto"/>
                <w:bottom w:val="none" w:sz="0" w:space="0" w:color="auto"/>
                <w:right w:val="none" w:sz="0" w:space="0" w:color="auto"/>
              </w:divBdr>
              <w:divsChild>
                <w:div w:id="1477795021">
                  <w:marLeft w:val="0"/>
                  <w:marRight w:val="0"/>
                  <w:marTop w:val="0"/>
                  <w:marBottom w:val="0"/>
                  <w:divBdr>
                    <w:top w:val="none" w:sz="0" w:space="0" w:color="auto"/>
                    <w:left w:val="none" w:sz="0" w:space="0" w:color="auto"/>
                    <w:bottom w:val="none" w:sz="0" w:space="0" w:color="auto"/>
                    <w:right w:val="none" w:sz="0" w:space="0" w:color="auto"/>
                  </w:divBdr>
                  <w:divsChild>
                    <w:div w:id="18041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24984">
      <w:bodyDiv w:val="1"/>
      <w:marLeft w:val="0"/>
      <w:marRight w:val="0"/>
      <w:marTop w:val="0"/>
      <w:marBottom w:val="0"/>
      <w:divBdr>
        <w:top w:val="none" w:sz="0" w:space="0" w:color="auto"/>
        <w:left w:val="none" w:sz="0" w:space="0" w:color="auto"/>
        <w:bottom w:val="none" w:sz="0" w:space="0" w:color="auto"/>
        <w:right w:val="none" w:sz="0" w:space="0" w:color="auto"/>
      </w:divBdr>
      <w:divsChild>
        <w:div w:id="944536227">
          <w:marLeft w:val="0"/>
          <w:marRight w:val="0"/>
          <w:marTop w:val="0"/>
          <w:marBottom w:val="0"/>
          <w:divBdr>
            <w:top w:val="none" w:sz="0" w:space="0" w:color="auto"/>
            <w:left w:val="none" w:sz="0" w:space="0" w:color="auto"/>
            <w:bottom w:val="none" w:sz="0" w:space="0" w:color="auto"/>
            <w:right w:val="none" w:sz="0" w:space="0" w:color="auto"/>
          </w:divBdr>
          <w:divsChild>
            <w:div w:id="473640121">
              <w:marLeft w:val="0"/>
              <w:marRight w:val="0"/>
              <w:marTop w:val="0"/>
              <w:marBottom w:val="0"/>
              <w:divBdr>
                <w:top w:val="none" w:sz="0" w:space="0" w:color="auto"/>
                <w:left w:val="none" w:sz="0" w:space="0" w:color="auto"/>
                <w:bottom w:val="none" w:sz="0" w:space="0" w:color="auto"/>
                <w:right w:val="none" w:sz="0" w:space="0" w:color="auto"/>
              </w:divBdr>
              <w:divsChild>
                <w:div w:id="1022435988">
                  <w:marLeft w:val="0"/>
                  <w:marRight w:val="0"/>
                  <w:marTop w:val="0"/>
                  <w:marBottom w:val="0"/>
                  <w:divBdr>
                    <w:top w:val="none" w:sz="0" w:space="0" w:color="auto"/>
                    <w:left w:val="none" w:sz="0" w:space="0" w:color="auto"/>
                    <w:bottom w:val="none" w:sz="0" w:space="0" w:color="auto"/>
                    <w:right w:val="none" w:sz="0" w:space="0" w:color="auto"/>
                  </w:divBdr>
                  <w:divsChild>
                    <w:div w:id="16145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6715">
      <w:bodyDiv w:val="1"/>
      <w:marLeft w:val="0"/>
      <w:marRight w:val="0"/>
      <w:marTop w:val="0"/>
      <w:marBottom w:val="0"/>
      <w:divBdr>
        <w:top w:val="none" w:sz="0" w:space="0" w:color="auto"/>
        <w:left w:val="none" w:sz="0" w:space="0" w:color="auto"/>
        <w:bottom w:val="none" w:sz="0" w:space="0" w:color="auto"/>
        <w:right w:val="none" w:sz="0" w:space="0" w:color="auto"/>
      </w:divBdr>
      <w:divsChild>
        <w:div w:id="762456095">
          <w:marLeft w:val="0"/>
          <w:marRight w:val="0"/>
          <w:marTop w:val="0"/>
          <w:marBottom w:val="0"/>
          <w:divBdr>
            <w:top w:val="single" w:sz="2" w:space="0" w:color="D9D9E3"/>
            <w:left w:val="single" w:sz="2" w:space="0" w:color="D9D9E3"/>
            <w:bottom w:val="single" w:sz="2" w:space="0" w:color="D9D9E3"/>
            <w:right w:val="single" w:sz="2" w:space="0" w:color="D9D9E3"/>
          </w:divBdr>
          <w:divsChild>
            <w:div w:id="758410836">
              <w:marLeft w:val="0"/>
              <w:marRight w:val="0"/>
              <w:marTop w:val="0"/>
              <w:marBottom w:val="0"/>
              <w:divBdr>
                <w:top w:val="single" w:sz="2" w:space="0" w:color="D9D9E3"/>
                <w:left w:val="single" w:sz="2" w:space="0" w:color="D9D9E3"/>
                <w:bottom w:val="single" w:sz="2" w:space="0" w:color="D9D9E3"/>
                <w:right w:val="single" w:sz="2" w:space="0" w:color="D9D9E3"/>
              </w:divBdr>
              <w:divsChild>
                <w:div w:id="1617980481">
                  <w:marLeft w:val="0"/>
                  <w:marRight w:val="0"/>
                  <w:marTop w:val="0"/>
                  <w:marBottom w:val="0"/>
                  <w:divBdr>
                    <w:top w:val="single" w:sz="2" w:space="0" w:color="D9D9E3"/>
                    <w:left w:val="single" w:sz="2" w:space="0" w:color="D9D9E3"/>
                    <w:bottom w:val="single" w:sz="2" w:space="0" w:color="D9D9E3"/>
                    <w:right w:val="single" w:sz="2" w:space="0" w:color="D9D9E3"/>
                  </w:divBdr>
                  <w:divsChild>
                    <w:div w:id="1264916938">
                      <w:marLeft w:val="0"/>
                      <w:marRight w:val="0"/>
                      <w:marTop w:val="0"/>
                      <w:marBottom w:val="0"/>
                      <w:divBdr>
                        <w:top w:val="single" w:sz="2" w:space="0" w:color="D9D9E3"/>
                        <w:left w:val="single" w:sz="2" w:space="0" w:color="D9D9E3"/>
                        <w:bottom w:val="single" w:sz="2" w:space="0" w:color="D9D9E3"/>
                        <w:right w:val="single" w:sz="2" w:space="0" w:color="D9D9E3"/>
                      </w:divBdr>
                      <w:divsChild>
                        <w:div w:id="1244532045">
                          <w:marLeft w:val="0"/>
                          <w:marRight w:val="0"/>
                          <w:marTop w:val="0"/>
                          <w:marBottom w:val="0"/>
                          <w:divBdr>
                            <w:top w:val="none" w:sz="0" w:space="0" w:color="auto"/>
                            <w:left w:val="none" w:sz="0" w:space="0" w:color="auto"/>
                            <w:bottom w:val="none" w:sz="0" w:space="0" w:color="auto"/>
                            <w:right w:val="none" w:sz="0" w:space="0" w:color="auto"/>
                          </w:divBdr>
                          <w:divsChild>
                            <w:div w:id="1159614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271817208">
                                  <w:marLeft w:val="0"/>
                                  <w:marRight w:val="0"/>
                                  <w:marTop w:val="0"/>
                                  <w:marBottom w:val="0"/>
                                  <w:divBdr>
                                    <w:top w:val="single" w:sz="2" w:space="0" w:color="D9D9E3"/>
                                    <w:left w:val="single" w:sz="2" w:space="0" w:color="D9D9E3"/>
                                    <w:bottom w:val="single" w:sz="2" w:space="0" w:color="D9D9E3"/>
                                    <w:right w:val="single" w:sz="2" w:space="0" w:color="D9D9E3"/>
                                  </w:divBdr>
                                  <w:divsChild>
                                    <w:div w:id="1870098058">
                                      <w:marLeft w:val="0"/>
                                      <w:marRight w:val="0"/>
                                      <w:marTop w:val="0"/>
                                      <w:marBottom w:val="0"/>
                                      <w:divBdr>
                                        <w:top w:val="single" w:sz="2" w:space="0" w:color="D9D9E3"/>
                                        <w:left w:val="single" w:sz="2" w:space="0" w:color="D9D9E3"/>
                                        <w:bottom w:val="single" w:sz="2" w:space="0" w:color="D9D9E3"/>
                                        <w:right w:val="single" w:sz="2" w:space="0" w:color="D9D9E3"/>
                                      </w:divBdr>
                                      <w:divsChild>
                                        <w:div w:id="486553974">
                                          <w:marLeft w:val="0"/>
                                          <w:marRight w:val="0"/>
                                          <w:marTop w:val="0"/>
                                          <w:marBottom w:val="0"/>
                                          <w:divBdr>
                                            <w:top w:val="single" w:sz="2" w:space="0" w:color="D9D9E3"/>
                                            <w:left w:val="single" w:sz="2" w:space="0" w:color="D9D9E3"/>
                                            <w:bottom w:val="single" w:sz="2" w:space="0" w:color="D9D9E3"/>
                                            <w:right w:val="single" w:sz="2" w:space="0" w:color="D9D9E3"/>
                                          </w:divBdr>
                                          <w:divsChild>
                                            <w:div w:id="278531644">
                                              <w:marLeft w:val="0"/>
                                              <w:marRight w:val="0"/>
                                              <w:marTop w:val="0"/>
                                              <w:marBottom w:val="0"/>
                                              <w:divBdr>
                                                <w:top w:val="single" w:sz="2" w:space="0" w:color="D9D9E3"/>
                                                <w:left w:val="single" w:sz="2" w:space="0" w:color="D9D9E3"/>
                                                <w:bottom w:val="single" w:sz="2" w:space="0" w:color="D9D9E3"/>
                                                <w:right w:val="single" w:sz="2" w:space="0" w:color="D9D9E3"/>
                                              </w:divBdr>
                                              <w:divsChild>
                                                <w:div w:id="954797007">
                                                  <w:marLeft w:val="0"/>
                                                  <w:marRight w:val="0"/>
                                                  <w:marTop w:val="0"/>
                                                  <w:marBottom w:val="0"/>
                                                  <w:divBdr>
                                                    <w:top w:val="single" w:sz="2" w:space="0" w:color="D9D9E3"/>
                                                    <w:left w:val="single" w:sz="2" w:space="0" w:color="D9D9E3"/>
                                                    <w:bottom w:val="single" w:sz="2" w:space="0" w:color="D9D9E3"/>
                                                    <w:right w:val="single" w:sz="2" w:space="0" w:color="D9D9E3"/>
                                                  </w:divBdr>
                                                  <w:divsChild>
                                                    <w:div w:id="1307541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25217993">
          <w:marLeft w:val="0"/>
          <w:marRight w:val="0"/>
          <w:marTop w:val="0"/>
          <w:marBottom w:val="0"/>
          <w:divBdr>
            <w:top w:val="none" w:sz="0" w:space="0" w:color="auto"/>
            <w:left w:val="none" w:sz="0" w:space="0" w:color="auto"/>
            <w:bottom w:val="none" w:sz="0" w:space="0" w:color="auto"/>
            <w:right w:val="none" w:sz="0" w:space="0" w:color="auto"/>
          </w:divBdr>
        </w:div>
      </w:divsChild>
    </w:div>
    <w:div w:id="1828476324">
      <w:bodyDiv w:val="1"/>
      <w:marLeft w:val="0"/>
      <w:marRight w:val="0"/>
      <w:marTop w:val="0"/>
      <w:marBottom w:val="0"/>
      <w:divBdr>
        <w:top w:val="none" w:sz="0" w:space="0" w:color="auto"/>
        <w:left w:val="none" w:sz="0" w:space="0" w:color="auto"/>
        <w:bottom w:val="none" w:sz="0" w:space="0" w:color="auto"/>
        <w:right w:val="none" w:sz="0" w:space="0" w:color="auto"/>
      </w:divBdr>
      <w:divsChild>
        <w:div w:id="1843160571">
          <w:marLeft w:val="0"/>
          <w:marRight w:val="0"/>
          <w:marTop w:val="0"/>
          <w:marBottom w:val="0"/>
          <w:divBdr>
            <w:top w:val="none" w:sz="0" w:space="0" w:color="auto"/>
            <w:left w:val="none" w:sz="0" w:space="0" w:color="auto"/>
            <w:bottom w:val="none" w:sz="0" w:space="0" w:color="auto"/>
            <w:right w:val="none" w:sz="0" w:space="0" w:color="auto"/>
          </w:divBdr>
          <w:divsChild>
            <w:div w:id="632103094">
              <w:marLeft w:val="0"/>
              <w:marRight w:val="0"/>
              <w:marTop w:val="0"/>
              <w:marBottom w:val="0"/>
              <w:divBdr>
                <w:top w:val="none" w:sz="0" w:space="0" w:color="auto"/>
                <w:left w:val="none" w:sz="0" w:space="0" w:color="auto"/>
                <w:bottom w:val="none" w:sz="0" w:space="0" w:color="auto"/>
                <w:right w:val="none" w:sz="0" w:space="0" w:color="auto"/>
              </w:divBdr>
              <w:divsChild>
                <w:div w:id="1741368401">
                  <w:marLeft w:val="0"/>
                  <w:marRight w:val="0"/>
                  <w:marTop w:val="0"/>
                  <w:marBottom w:val="0"/>
                  <w:divBdr>
                    <w:top w:val="none" w:sz="0" w:space="0" w:color="auto"/>
                    <w:left w:val="none" w:sz="0" w:space="0" w:color="auto"/>
                    <w:bottom w:val="none" w:sz="0" w:space="0" w:color="auto"/>
                    <w:right w:val="none" w:sz="0" w:space="0" w:color="auto"/>
                  </w:divBdr>
                  <w:divsChild>
                    <w:div w:id="1290474116">
                      <w:marLeft w:val="0"/>
                      <w:marRight w:val="0"/>
                      <w:marTop w:val="0"/>
                      <w:marBottom w:val="0"/>
                      <w:divBdr>
                        <w:top w:val="none" w:sz="0" w:space="0" w:color="auto"/>
                        <w:left w:val="none" w:sz="0" w:space="0" w:color="auto"/>
                        <w:bottom w:val="none" w:sz="0" w:space="0" w:color="auto"/>
                        <w:right w:val="none" w:sz="0" w:space="0" w:color="auto"/>
                      </w:divBdr>
                      <w:divsChild>
                        <w:div w:id="1152794584">
                          <w:marLeft w:val="0"/>
                          <w:marRight w:val="0"/>
                          <w:marTop w:val="0"/>
                          <w:marBottom w:val="0"/>
                          <w:divBdr>
                            <w:top w:val="none" w:sz="0" w:space="0" w:color="auto"/>
                            <w:left w:val="none" w:sz="0" w:space="0" w:color="auto"/>
                            <w:bottom w:val="none" w:sz="0" w:space="0" w:color="auto"/>
                            <w:right w:val="none" w:sz="0" w:space="0" w:color="auto"/>
                          </w:divBdr>
                          <w:divsChild>
                            <w:div w:id="1879851551">
                              <w:marLeft w:val="0"/>
                              <w:marRight w:val="0"/>
                              <w:marTop w:val="0"/>
                              <w:marBottom w:val="0"/>
                              <w:divBdr>
                                <w:top w:val="none" w:sz="0" w:space="0" w:color="auto"/>
                                <w:left w:val="none" w:sz="0" w:space="0" w:color="auto"/>
                                <w:bottom w:val="none" w:sz="0" w:space="0" w:color="auto"/>
                                <w:right w:val="none" w:sz="0" w:space="0" w:color="auto"/>
                              </w:divBdr>
                              <w:divsChild>
                                <w:div w:id="944731961">
                                  <w:marLeft w:val="0"/>
                                  <w:marRight w:val="0"/>
                                  <w:marTop w:val="0"/>
                                  <w:marBottom w:val="0"/>
                                  <w:divBdr>
                                    <w:top w:val="none" w:sz="0" w:space="0" w:color="auto"/>
                                    <w:left w:val="none" w:sz="0" w:space="0" w:color="auto"/>
                                    <w:bottom w:val="none" w:sz="0" w:space="0" w:color="auto"/>
                                    <w:right w:val="none" w:sz="0" w:space="0" w:color="auto"/>
                                  </w:divBdr>
                                  <w:divsChild>
                                    <w:div w:id="419523710">
                                      <w:marLeft w:val="0"/>
                                      <w:marRight w:val="0"/>
                                      <w:marTop w:val="0"/>
                                      <w:marBottom w:val="0"/>
                                      <w:divBdr>
                                        <w:top w:val="none" w:sz="0" w:space="0" w:color="auto"/>
                                        <w:left w:val="none" w:sz="0" w:space="0" w:color="auto"/>
                                        <w:bottom w:val="none" w:sz="0" w:space="0" w:color="auto"/>
                                        <w:right w:val="none" w:sz="0" w:space="0" w:color="auto"/>
                                      </w:divBdr>
                                      <w:divsChild>
                                        <w:div w:id="864950908">
                                          <w:marLeft w:val="0"/>
                                          <w:marRight w:val="0"/>
                                          <w:marTop w:val="0"/>
                                          <w:marBottom w:val="0"/>
                                          <w:divBdr>
                                            <w:top w:val="none" w:sz="0" w:space="0" w:color="auto"/>
                                            <w:left w:val="none" w:sz="0" w:space="0" w:color="auto"/>
                                            <w:bottom w:val="none" w:sz="0" w:space="0" w:color="auto"/>
                                            <w:right w:val="none" w:sz="0" w:space="0" w:color="auto"/>
                                          </w:divBdr>
                                          <w:divsChild>
                                            <w:div w:id="1763453853">
                                              <w:marLeft w:val="0"/>
                                              <w:marRight w:val="0"/>
                                              <w:marTop w:val="0"/>
                                              <w:marBottom w:val="0"/>
                                              <w:divBdr>
                                                <w:top w:val="none" w:sz="0" w:space="0" w:color="auto"/>
                                                <w:left w:val="none" w:sz="0" w:space="0" w:color="auto"/>
                                                <w:bottom w:val="none" w:sz="0" w:space="0" w:color="auto"/>
                                                <w:right w:val="none" w:sz="0" w:space="0" w:color="auto"/>
                                              </w:divBdr>
                                              <w:divsChild>
                                                <w:div w:id="1535773239">
                                                  <w:marLeft w:val="0"/>
                                                  <w:marRight w:val="0"/>
                                                  <w:marTop w:val="0"/>
                                                  <w:marBottom w:val="0"/>
                                                  <w:divBdr>
                                                    <w:top w:val="none" w:sz="0" w:space="0" w:color="auto"/>
                                                    <w:left w:val="none" w:sz="0" w:space="0" w:color="auto"/>
                                                    <w:bottom w:val="none" w:sz="0" w:space="0" w:color="auto"/>
                                                    <w:right w:val="none" w:sz="0" w:space="0" w:color="auto"/>
                                                  </w:divBdr>
                                                  <w:divsChild>
                                                    <w:div w:id="520053616">
                                                      <w:marLeft w:val="0"/>
                                                      <w:marRight w:val="0"/>
                                                      <w:marTop w:val="0"/>
                                                      <w:marBottom w:val="0"/>
                                                      <w:divBdr>
                                                        <w:top w:val="none" w:sz="0" w:space="0" w:color="auto"/>
                                                        <w:left w:val="none" w:sz="0" w:space="0" w:color="auto"/>
                                                        <w:bottom w:val="none" w:sz="0" w:space="0" w:color="auto"/>
                                                        <w:right w:val="none" w:sz="0" w:space="0" w:color="auto"/>
                                                      </w:divBdr>
                                                      <w:divsChild>
                                                        <w:div w:id="8615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570955">
      <w:bodyDiv w:val="1"/>
      <w:marLeft w:val="0"/>
      <w:marRight w:val="0"/>
      <w:marTop w:val="0"/>
      <w:marBottom w:val="0"/>
      <w:divBdr>
        <w:top w:val="none" w:sz="0" w:space="0" w:color="auto"/>
        <w:left w:val="none" w:sz="0" w:space="0" w:color="auto"/>
        <w:bottom w:val="none" w:sz="0" w:space="0" w:color="auto"/>
        <w:right w:val="none" w:sz="0" w:space="0" w:color="auto"/>
      </w:divBdr>
      <w:divsChild>
        <w:div w:id="629752553">
          <w:marLeft w:val="0"/>
          <w:marRight w:val="0"/>
          <w:marTop w:val="0"/>
          <w:marBottom w:val="0"/>
          <w:divBdr>
            <w:top w:val="none" w:sz="0" w:space="0" w:color="auto"/>
            <w:left w:val="none" w:sz="0" w:space="0" w:color="auto"/>
            <w:bottom w:val="none" w:sz="0" w:space="0" w:color="auto"/>
            <w:right w:val="none" w:sz="0" w:space="0" w:color="auto"/>
          </w:divBdr>
          <w:divsChild>
            <w:div w:id="1692368819">
              <w:marLeft w:val="0"/>
              <w:marRight w:val="0"/>
              <w:marTop w:val="0"/>
              <w:marBottom w:val="0"/>
              <w:divBdr>
                <w:top w:val="none" w:sz="0" w:space="0" w:color="auto"/>
                <w:left w:val="none" w:sz="0" w:space="0" w:color="auto"/>
                <w:bottom w:val="none" w:sz="0" w:space="0" w:color="auto"/>
                <w:right w:val="none" w:sz="0" w:space="0" w:color="auto"/>
              </w:divBdr>
              <w:divsChild>
                <w:div w:id="1410612561">
                  <w:marLeft w:val="0"/>
                  <w:marRight w:val="0"/>
                  <w:marTop w:val="0"/>
                  <w:marBottom w:val="0"/>
                  <w:divBdr>
                    <w:top w:val="none" w:sz="0" w:space="0" w:color="auto"/>
                    <w:left w:val="none" w:sz="0" w:space="0" w:color="auto"/>
                    <w:bottom w:val="none" w:sz="0" w:space="0" w:color="auto"/>
                    <w:right w:val="none" w:sz="0" w:space="0" w:color="auto"/>
                  </w:divBdr>
                  <w:divsChild>
                    <w:div w:id="1693603168">
                      <w:marLeft w:val="0"/>
                      <w:marRight w:val="0"/>
                      <w:marTop w:val="0"/>
                      <w:marBottom w:val="0"/>
                      <w:divBdr>
                        <w:top w:val="none" w:sz="0" w:space="0" w:color="auto"/>
                        <w:left w:val="none" w:sz="0" w:space="0" w:color="auto"/>
                        <w:bottom w:val="none" w:sz="0" w:space="0" w:color="auto"/>
                        <w:right w:val="none" w:sz="0" w:space="0" w:color="auto"/>
                      </w:divBdr>
                      <w:divsChild>
                        <w:div w:id="1436291015">
                          <w:marLeft w:val="0"/>
                          <w:marRight w:val="0"/>
                          <w:marTop w:val="0"/>
                          <w:marBottom w:val="0"/>
                          <w:divBdr>
                            <w:top w:val="none" w:sz="0" w:space="0" w:color="auto"/>
                            <w:left w:val="none" w:sz="0" w:space="0" w:color="auto"/>
                            <w:bottom w:val="none" w:sz="0" w:space="0" w:color="auto"/>
                            <w:right w:val="none" w:sz="0" w:space="0" w:color="auto"/>
                          </w:divBdr>
                          <w:divsChild>
                            <w:div w:id="78991591">
                              <w:marLeft w:val="0"/>
                              <w:marRight w:val="0"/>
                              <w:marTop w:val="0"/>
                              <w:marBottom w:val="0"/>
                              <w:divBdr>
                                <w:top w:val="none" w:sz="0" w:space="0" w:color="auto"/>
                                <w:left w:val="none" w:sz="0" w:space="0" w:color="auto"/>
                                <w:bottom w:val="none" w:sz="0" w:space="0" w:color="auto"/>
                                <w:right w:val="none" w:sz="0" w:space="0" w:color="auto"/>
                              </w:divBdr>
                              <w:divsChild>
                                <w:div w:id="927083289">
                                  <w:marLeft w:val="0"/>
                                  <w:marRight w:val="0"/>
                                  <w:marTop w:val="0"/>
                                  <w:marBottom w:val="0"/>
                                  <w:divBdr>
                                    <w:top w:val="none" w:sz="0" w:space="0" w:color="auto"/>
                                    <w:left w:val="none" w:sz="0" w:space="0" w:color="auto"/>
                                    <w:bottom w:val="none" w:sz="0" w:space="0" w:color="auto"/>
                                    <w:right w:val="none" w:sz="0" w:space="0" w:color="auto"/>
                                  </w:divBdr>
                                  <w:divsChild>
                                    <w:div w:id="33972209">
                                      <w:marLeft w:val="0"/>
                                      <w:marRight w:val="0"/>
                                      <w:marTop w:val="0"/>
                                      <w:marBottom w:val="0"/>
                                      <w:divBdr>
                                        <w:top w:val="none" w:sz="0" w:space="0" w:color="auto"/>
                                        <w:left w:val="none" w:sz="0" w:space="0" w:color="auto"/>
                                        <w:bottom w:val="none" w:sz="0" w:space="0" w:color="auto"/>
                                        <w:right w:val="none" w:sz="0" w:space="0" w:color="auto"/>
                                      </w:divBdr>
                                      <w:divsChild>
                                        <w:div w:id="1510365927">
                                          <w:marLeft w:val="0"/>
                                          <w:marRight w:val="0"/>
                                          <w:marTop w:val="0"/>
                                          <w:marBottom w:val="0"/>
                                          <w:divBdr>
                                            <w:top w:val="none" w:sz="0" w:space="0" w:color="auto"/>
                                            <w:left w:val="none" w:sz="0" w:space="0" w:color="auto"/>
                                            <w:bottom w:val="none" w:sz="0" w:space="0" w:color="auto"/>
                                            <w:right w:val="none" w:sz="0" w:space="0" w:color="auto"/>
                                          </w:divBdr>
                                          <w:divsChild>
                                            <w:div w:id="1039663757">
                                              <w:marLeft w:val="0"/>
                                              <w:marRight w:val="0"/>
                                              <w:marTop w:val="0"/>
                                              <w:marBottom w:val="0"/>
                                              <w:divBdr>
                                                <w:top w:val="none" w:sz="0" w:space="0" w:color="auto"/>
                                                <w:left w:val="none" w:sz="0" w:space="0" w:color="auto"/>
                                                <w:bottom w:val="none" w:sz="0" w:space="0" w:color="auto"/>
                                                <w:right w:val="none" w:sz="0" w:space="0" w:color="auto"/>
                                              </w:divBdr>
                                              <w:divsChild>
                                                <w:div w:id="238056398">
                                                  <w:marLeft w:val="0"/>
                                                  <w:marRight w:val="0"/>
                                                  <w:marTop w:val="0"/>
                                                  <w:marBottom w:val="0"/>
                                                  <w:divBdr>
                                                    <w:top w:val="none" w:sz="0" w:space="0" w:color="auto"/>
                                                    <w:left w:val="none" w:sz="0" w:space="0" w:color="auto"/>
                                                    <w:bottom w:val="none" w:sz="0" w:space="0" w:color="auto"/>
                                                    <w:right w:val="none" w:sz="0" w:space="0" w:color="auto"/>
                                                  </w:divBdr>
                                                  <w:divsChild>
                                                    <w:div w:id="225337978">
                                                      <w:marLeft w:val="0"/>
                                                      <w:marRight w:val="0"/>
                                                      <w:marTop w:val="0"/>
                                                      <w:marBottom w:val="0"/>
                                                      <w:divBdr>
                                                        <w:top w:val="none" w:sz="0" w:space="0" w:color="auto"/>
                                                        <w:left w:val="none" w:sz="0" w:space="0" w:color="auto"/>
                                                        <w:bottom w:val="none" w:sz="0" w:space="0" w:color="auto"/>
                                                        <w:right w:val="none" w:sz="0" w:space="0" w:color="auto"/>
                                                      </w:divBdr>
                                                      <w:divsChild>
                                                        <w:div w:id="8193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5075913">
      <w:bodyDiv w:val="1"/>
      <w:marLeft w:val="0"/>
      <w:marRight w:val="0"/>
      <w:marTop w:val="0"/>
      <w:marBottom w:val="0"/>
      <w:divBdr>
        <w:top w:val="none" w:sz="0" w:space="0" w:color="auto"/>
        <w:left w:val="none" w:sz="0" w:space="0" w:color="auto"/>
        <w:bottom w:val="none" w:sz="0" w:space="0" w:color="auto"/>
        <w:right w:val="none" w:sz="0" w:space="0" w:color="auto"/>
      </w:divBdr>
      <w:divsChild>
        <w:div w:id="1718815304">
          <w:marLeft w:val="0"/>
          <w:marRight w:val="0"/>
          <w:marTop w:val="0"/>
          <w:marBottom w:val="0"/>
          <w:divBdr>
            <w:top w:val="none" w:sz="0" w:space="0" w:color="auto"/>
            <w:left w:val="none" w:sz="0" w:space="0" w:color="auto"/>
            <w:bottom w:val="none" w:sz="0" w:space="0" w:color="auto"/>
            <w:right w:val="none" w:sz="0" w:space="0" w:color="auto"/>
          </w:divBdr>
          <w:divsChild>
            <w:div w:id="882598177">
              <w:marLeft w:val="0"/>
              <w:marRight w:val="0"/>
              <w:marTop w:val="0"/>
              <w:marBottom w:val="0"/>
              <w:divBdr>
                <w:top w:val="none" w:sz="0" w:space="0" w:color="auto"/>
                <w:left w:val="none" w:sz="0" w:space="0" w:color="auto"/>
                <w:bottom w:val="none" w:sz="0" w:space="0" w:color="auto"/>
                <w:right w:val="none" w:sz="0" w:space="0" w:color="auto"/>
              </w:divBdr>
              <w:divsChild>
                <w:div w:id="1138186254">
                  <w:marLeft w:val="0"/>
                  <w:marRight w:val="0"/>
                  <w:marTop w:val="0"/>
                  <w:marBottom w:val="0"/>
                  <w:divBdr>
                    <w:top w:val="none" w:sz="0" w:space="0" w:color="auto"/>
                    <w:left w:val="none" w:sz="0" w:space="0" w:color="auto"/>
                    <w:bottom w:val="none" w:sz="0" w:space="0" w:color="auto"/>
                    <w:right w:val="none" w:sz="0" w:space="0" w:color="auto"/>
                  </w:divBdr>
                  <w:divsChild>
                    <w:div w:id="10405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569765">
      <w:bodyDiv w:val="1"/>
      <w:marLeft w:val="0"/>
      <w:marRight w:val="0"/>
      <w:marTop w:val="0"/>
      <w:marBottom w:val="0"/>
      <w:divBdr>
        <w:top w:val="none" w:sz="0" w:space="0" w:color="auto"/>
        <w:left w:val="none" w:sz="0" w:space="0" w:color="auto"/>
        <w:bottom w:val="none" w:sz="0" w:space="0" w:color="auto"/>
        <w:right w:val="none" w:sz="0" w:space="0" w:color="auto"/>
      </w:divBdr>
      <w:divsChild>
        <w:div w:id="214584241">
          <w:marLeft w:val="360"/>
          <w:marRight w:val="0"/>
          <w:marTop w:val="200"/>
          <w:marBottom w:val="0"/>
          <w:divBdr>
            <w:top w:val="none" w:sz="0" w:space="0" w:color="auto"/>
            <w:left w:val="none" w:sz="0" w:space="0" w:color="auto"/>
            <w:bottom w:val="none" w:sz="0" w:space="0" w:color="auto"/>
            <w:right w:val="none" w:sz="0" w:space="0" w:color="auto"/>
          </w:divBdr>
        </w:div>
      </w:divsChild>
    </w:div>
    <w:div w:id="1918319166">
      <w:bodyDiv w:val="1"/>
      <w:marLeft w:val="0"/>
      <w:marRight w:val="0"/>
      <w:marTop w:val="0"/>
      <w:marBottom w:val="0"/>
      <w:divBdr>
        <w:top w:val="none" w:sz="0" w:space="0" w:color="auto"/>
        <w:left w:val="none" w:sz="0" w:space="0" w:color="auto"/>
        <w:bottom w:val="none" w:sz="0" w:space="0" w:color="auto"/>
        <w:right w:val="none" w:sz="0" w:space="0" w:color="auto"/>
      </w:divBdr>
      <w:divsChild>
        <w:div w:id="35356547">
          <w:marLeft w:val="0"/>
          <w:marRight w:val="0"/>
          <w:marTop w:val="0"/>
          <w:marBottom w:val="0"/>
          <w:divBdr>
            <w:top w:val="none" w:sz="0" w:space="0" w:color="auto"/>
            <w:left w:val="none" w:sz="0" w:space="0" w:color="auto"/>
            <w:bottom w:val="none" w:sz="0" w:space="0" w:color="auto"/>
            <w:right w:val="none" w:sz="0" w:space="0" w:color="auto"/>
          </w:divBdr>
          <w:divsChild>
            <w:div w:id="860970531">
              <w:marLeft w:val="0"/>
              <w:marRight w:val="0"/>
              <w:marTop w:val="0"/>
              <w:marBottom w:val="0"/>
              <w:divBdr>
                <w:top w:val="none" w:sz="0" w:space="0" w:color="auto"/>
                <w:left w:val="none" w:sz="0" w:space="0" w:color="auto"/>
                <w:bottom w:val="none" w:sz="0" w:space="0" w:color="auto"/>
                <w:right w:val="none" w:sz="0" w:space="0" w:color="auto"/>
              </w:divBdr>
              <w:divsChild>
                <w:div w:id="605845193">
                  <w:marLeft w:val="0"/>
                  <w:marRight w:val="0"/>
                  <w:marTop w:val="0"/>
                  <w:marBottom w:val="0"/>
                  <w:divBdr>
                    <w:top w:val="none" w:sz="0" w:space="0" w:color="auto"/>
                    <w:left w:val="none" w:sz="0" w:space="0" w:color="auto"/>
                    <w:bottom w:val="none" w:sz="0" w:space="0" w:color="auto"/>
                    <w:right w:val="none" w:sz="0" w:space="0" w:color="auto"/>
                  </w:divBdr>
                  <w:divsChild>
                    <w:div w:id="1551305546">
                      <w:marLeft w:val="0"/>
                      <w:marRight w:val="0"/>
                      <w:marTop w:val="0"/>
                      <w:marBottom w:val="0"/>
                      <w:divBdr>
                        <w:top w:val="none" w:sz="0" w:space="0" w:color="auto"/>
                        <w:left w:val="none" w:sz="0" w:space="0" w:color="auto"/>
                        <w:bottom w:val="none" w:sz="0" w:space="0" w:color="auto"/>
                        <w:right w:val="none" w:sz="0" w:space="0" w:color="auto"/>
                      </w:divBdr>
                      <w:divsChild>
                        <w:div w:id="218592897">
                          <w:marLeft w:val="0"/>
                          <w:marRight w:val="0"/>
                          <w:marTop w:val="0"/>
                          <w:marBottom w:val="0"/>
                          <w:divBdr>
                            <w:top w:val="none" w:sz="0" w:space="0" w:color="auto"/>
                            <w:left w:val="none" w:sz="0" w:space="0" w:color="auto"/>
                            <w:bottom w:val="none" w:sz="0" w:space="0" w:color="auto"/>
                            <w:right w:val="none" w:sz="0" w:space="0" w:color="auto"/>
                          </w:divBdr>
                          <w:divsChild>
                            <w:div w:id="1838496969">
                              <w:marLeft w:val="0"/>
                              <w:marRight w:val="0"/>
                              <w:marTop w:val="0"/>
                              <w:marBottom w:val="0"/>
                              <w:divBdr>
                                <w:top w:val="none" w:sz="0" w:space="0" w:color="auto"/>
                                <w:left w:val="none" w:sz="0" w:space="0" w:color="auto"/>
                                <w:bottom w:val="none" w:sz="0" w:space="0" w:color="auto"/>
                                <w:right w:val="none" w:sz="0" w:space="0" w:color="auto"/>
                              </w:divBdr>
                              <w:divsChild>
                                <w:div w:id="1683164804">
                                  <w:marLeft w:val="0"/>
                                  <w:marRight w:val="0"/>
                                  <w:marTop w:val="0"/>
                                  <w:marBottom w:val="0"/>
                                  <w:divBdr>
                                    <w:top w:val="none" w:sz="0" w:space="0" w:color="auto"/>
                                    <w:left w:val="none" w:sz="0" w:space="0" w:color="auto"/>
                                    <w:bottom w:val="none" w:sz="0" w:space="0" w:color="auto"/>
                                    <w:right w:val="none" w:sz="0" w:space="0" w:color="auto"/>
                                  </w:divBdr>
                                  <w:divsChild>
                                    <w:div w:id="1881505049">
                                      <w:marLeft w:val="0"/>
                                      <w:marRight w:val="0"/>
                                      <w:marTop w:val="0"/>
                                      <w:marBottom w:val="0"/>
                                      <w:divBdr>
                                        <w:top w:val="none" w:sz="0" w:space="0" w:color="auto"/>
                                        <w:left w:val="none" w:sz="0" w:space="0" w:color="auto"/>
                                        <w:bottom w:val="none" w:sz="0" w:space="0" w:color="auto"/>
                                        <w:right w:val="none" w:sz="0" w:space="0" w:color="auto"/>
                                      </w:divBdr>
                                      <w:divsChild>
                                        <w:div w:id="1333533247">
                                          <w:marLeft w:val="0"/>
                                          <w:marRight w:val="0"/>
                                          <w:marTop w:val="0"/>
                                          <w:marBottom w:val="0"/>
                                          <w:divBdr>
                                            <w:top w:val="none" w:sz="0" w:space="0" w:color="auto"/>
                                            <w:left w:val="none" w:sz="0" w:space="0" w:color="auto"/>
                                            <w:bottom w:val="none" w:sz="0" w:space="0" w:color="auto"/>
                                            <w:right w:val="none" w:sz="0" w:space="0" w:color="auto"/>
                                          </w:divBdr>
                                          <w:divsChild>
                                            <w:div w:id="661852020">
                                              <w:marLeft w:val="0"/>
                                              <w:marRight w:val="0"/>
                                              <w:marTop w:val="0"/>
                                              <w:marBottom w:val="0"/>
                                              <w:divBdr>
                                                <w:top w:val="none" w:sz="0" w:space="0" w:color="auto"/>
                                                <w:left w:val="none" w:sz="0" w:space="0" w:color="auto"/>
                                                <w:bottom w:val="none" w:sz="0" w:space="0" w:color="auto"/>
                                                <w:right w:val="none" w:sz="0" w:space="0" w:color="auto"/>
                                              </w:divBdr>
                                              <w:divsChild>
                                                <w:div w:id="1815292865">
                                                  <w:marLeft w:val="0"/>
                                                  <w:marRight w:val="0"/>
                                                  <w:marTop w:val="0"/>
                                                  <w:marBottom w:val="0"/>
                                                  <w:divBdr>
                                                    <w:top w:val="none" w:sz="0" w:space="0" w:color="auto"/>
                                                    <w:left w:val="none" w:sz="0" w:space="0" w:color="auto"/>
                                                    <w:bottom w:val="none" w:sz="0" w:space="0" w:color="auto"/>
                                                    <w:right w:val="none" w:sz="0" w:space="0" w:color="auto"/>
                                                  </w:divBdr>
                                                  <w:divsChild>
                                                    <w:div w:id="1274441095">
                                                      <w:marLeft w:val="0"/>
                                                      <w:marRight w:val="0"/>
                                                      <w:marTop w:val="0"/>
                                                      <w:marBottom w:val="0"/>
                                                      <w:divBdr>
                                                        <w:top w:val="none" w:sz="0" w:space="0" w:color="auto"/>
                                                        <w:left w:val="none" w:sz="0" w:space="0" w:color="auto"/>
                                                        <w:bottom w:val="none" w:sz="0" w:space="0" w:color="auto"/>
                                                        <w:right w:val="none" w:sz="0" w:space="0" w:color="auto"/>
                                                      </w:divBdr>
                                                      <w:divsChild>
                                                        <w:div w:id="14163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125823">
      <w:bodyDiv w:val="1"/>
      <w:marLeft w:val="0"/>
      <w:marRight w:val="0"/>
      <w:marTop w:val="0"/>
      <w:marBottom w:val="0"/>
      <w:divBdr>
        <w:top w:val="none" w:sz="0" w:space="0" w:color="auto"/>
        <w:left w:val="none" w:sz="0" w:space="0" w:color="auto"/>
        <w:bottom w:val="none" w:sz="0" w:space="0" w:color="auto"/>
        <w:right w:val="none" w:sz="0" w:space="0" w:color="auto"/>
      </w:divBdr>
      <w:divsChild>
        <w:div w:id="1079837596">
          <w:marLeft w:val="0"/>
          <w:marRight w:val="0"/>
          <w:marTop w:val="0"/>
          <w:marBottom w:val="0"/>
          <w:divBdr>
            <w:top w:val="none" w:sz="0" w:space="0" w:color="auto"/>
            <w:left w:val="none" w:sz="0" w:space="0" w:color="auto"/>
            <w:bottom w:val="none" w:sz="0" w:space="0" w:color="auto"/>
            <w:right w:val="none" w:sz="0" w:space="0" w:color="auto"/>
          </w:divBdr>
          <w:divsChild>
            <w:div w:id="1130368012">
              <w:marLeft w:val="0"/>
              <w:marRight w:val="0"/>
              <w:marTop w:val="0"/>
              <w:marBottom w:val="0"/>
              <w:divBdr>
                <w:top w:val="none" w:sz="0" w:space="0" w:color="auto"/>
                <w:left w:val="none" w:sz="0" w:space="0" w:color="auto"/>
                <w:bottom w:val="none" w:sz="0" w:space="0" w:color="auto"/>
                <w:right w:val="none" w:sz="0" w:space="0" w:color="auto"/>
              </w:divBdr>
              <w:divsChild>
                <w:div w:id="1442459193">
                  <w:marLeft w:val="0"/>
                  <w:marRight w:val="0"/>
                  <w:marTop w:val="0"/>
                  <w:marBottom w:val="0"/>
                  <w:divBdr>
                    <w:top w:val="none" w:sz="0" w:space="0" w:color="auto"/>
                    <w:left w:val="none" w:sz="0" w:space="0" w:color="auto"/>
                    <w:bottom w:val="none" w:sz="0" w:space="0" w:color="auto"/>
                    <w:right w:val="none" w:sz="0" w:space="0" w:color="auto"/>
                  </w:divBdr>
                  <w:divsChild>
                    <w:div w:id="1523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96767">
      <w:bodyDiv w:val="1"/>
      <w:marLeft w:val="0"/>
      <w:marRight w:val="0"/>
      <w:marTop w:val="0"/>
      <w:marBottom w:val="0"/>
      <w:divBdr>
        <w:top w:val="none" w:sz="0" w:space="0" w:color="auto"/>
        <w:left w:val="none" w:sz="0" w:space="0" w:color="auto"/>
        <w:bottom w:val="none" w:sz="0" w:space="0" w:color="auto"/>
        <w:right w:val="none" w:sz="0" w:space="0" w:color="auto"/>
      </w:divBdr>
      <w:divsChild>
        <w:div w:id="1190996955">
          <w:marLeft w:val="0"/>
          <w:marRight w:val="0"/>
          <w:marTop w:val="0"/>
          <w:marBottom w:val="0"/>
          <w:divBdr>
            <w:top w:val="none" w:sz="0" w:space="0" w:color="auto"/>
            <w:left w:val="none" w:sz="0" w:space="0" w:color="auto"/>
            <w:bottom w:val="none" w:sz="0" w:space="0" w:color="auto"/>
            <w:right w:val="none" w:sz="0" w:space="0" w:color="auto"/>
          </w:divBdr>
          <w:divsChild>
            <w:div w:id="1653288294">
              <w:marLeft w:val="0"/>
              <w:marRight w:val="0"/>
              <w:marTop w:val="0"/>
              <w:marBottom w:val="0"/>
              <w:divBdr>
                <w:top w:val="none" w:sz="0" w:space="0" w:color="auto"/>
                <w:left w:val="none" w:sz="0" w:space="0" w:color="auto"/>
                <w:bottom w:val="none" w:sz="0" w:space="0" w:color="auto"/>
                <w:right w:val="none" w:sz="0" w:space="0" w:color="auto"/>
              </w:divBdr>
              <w:divsChild>
                <w:div w:id="807238527">
                  <w:marLeft w:val="0"/>
                  <w:marRight w:val="0"/>
                  <w:marTop w:val="0"/>
                  <w:marBottom w:val="0"/>
                  <w:divBdr>
                    <w:top w:val="none" w:sz="0" w:space="0" w:color="auto"/>
                    <w:left w:val="none" w:sz="0" w:space="0" w:color="auto"/>
                    <w:bottom w:val="none" w:sz="0" w:space="0" w:color="auto"/>
                    <w:right w:val="none" w:sz="0" w:space="0" w:color="auto"/>
                  </w:divBdr>
                  <w:divsChild>
                    <w:div w:id="1399285101">
                      <w:marLeft w:val="0"/>
                      <w:marRight w:val="0"/>
                      <w:marTop w:val="0"/>
                      <w:marBottom w:val="0"/>
                      <w:divBdr>
                        <w:top w:val="none" w:sz="0" w:space="0" w:color="auto"/>
                        <w:left w:val="none" w:sz="0" w:space="0" w:color="auto"/>
                        <w:bottom w:val="none" w:sz="0" w:space="0" w:color="auto"/>
                        <w:right w:val="none" w:sz="0" w:space="0" w:color="auto"/>
                      </w:divBdr>
                      <w:divsChild>
                        <w:div w:id="1856461939">
                          <w:marLeft w:val="0"/>
                          <w:marRight w:val="0"/>
                          <w:marTop w:val="0"/>
                          <w:marBottom w:val="0"/>
                          <w:divBdr>
                            <w:top w:val="none" w:sz="0" w:space="0" w:color="auto"/>
                            <w:left w:val="none" w:sz="0" w:space="0" w:color="auto"/>
                            <w:bottom w:val="none" w:sz="0" w:space="0" w:color="auto"/>
                            <w:right w:val="none" w:sz="0" w:space="0" w:color="auto"/>
                          </w:divBdr>
                          <w:divsChild>
                            <w:div w:id="1036851788">
                              <w:marLeft w:val="0"/>
                              <w:marRight w:val="0"/>
                              <w:marTop w:val="0"/>
                              <w:marBottom w:val="0"/>
                              <w:divBdr>
                                <w:top w:val="none" w:sz="0" w:space="0" w:color="auto"/>
                                <w:left w:val="none" w:sz="0" w:space="0" w:color="auto"/>
                                <w:bottom w:val="none" w:sz="0" w:space="0" w:color="auto"/>
                                <w:right w:val="none" w:sz="0" w:space="0" w:color="auto"/>
                              </w:divBdr>
                              <w:divsChild>
                                <w:div w:id="768043654">
                                  <w:marLeft w:val="0"/>
                                  <w:marRight w:val="0"/>
                                  <w:marTop w:val="0"/>
                                  <w:marBottom w:val="0"/>
                                  <w:divBdr>
                                    <w:top w:val="none" w:sz="0" w:space="0" w:color="auto"/>
                                    <w:left w:val="none" w:sz="0" w:space="0" w:color="auto"/>
                                    <w:bottom w:val="none" w:sz="0" w:space="0" w:color="auto"/>
                                    <w:right w:val="none" w:sz="0" w:space="0" w:color="auto"/>
                                  </w:divBdr>
                                  <w:divsChild>
                                    <w:div w:id="1629705473">
                                      <w:marLeft w:val="0"/>
                                      <w:marRight w:val="0"/>
                                      <w:marTop w:val="0"/>
                                      <w:marBottom w:val="0"/>
                                      <w:divBdr>
                                        <w:top w:val="none" w:sz="0" w:space="0" w:color="auto"/>
                                        <w:left w:val="none" w:sz="0" w:space="0" w:color="auto"/>
                                        <w:bottom w:val="none" w:sz="0" w:space="0" w:color="auto"/>
                                        <w:right w:val="none" w:sz="0" w:space="0" w:color="auto"/>
                                      </w:divBdr>
                                      <w:divsChild>
                                        <w:div w:id="554899337">
                                          <w:marLeft w:val="0"/>
                                          <w:marRight w:val="0"/>
                                          <w:marTop w:val="0"/>
                                          <w:marBottom w:val="0"/>
                                          <w:divBdr>
                                            <w:top w:val="none" w:sz="0" w:space="0" w:color="auto"/>
                                            <w:left w:val="none" w:sz="0" w:space="0" w:color="auto"/>
                                            <w:bottom w:val="none" w:sz="0" w:space="0" w:color="auto"/>
                                            <w:right w:val="none" w:sz="0" w:space="0" w:color="auto"/>
                                          </w:divBdr>
                                          <w:divsChild>
                                            <w:div w:id="972828860">
                                              <w:marLeft w:val="0"/>
                                              <w:marRight w:val="0"/>
                                              <w:marTop w:val="0"/>
                                              <w:marBottom w:val="0"/>
                                              <w:divBdr>
                                                <w:top w:val="none" w:sz="0" w:space="0" w:color="auto"/>
                                                <w:left w:val="none" w:sz="0" w:space="0" w:color="auto"/>
                                                <w:bottom w:val="none" w:sz="0" w:space="0" w:color="auto"/>
                                                <w:right w:val="none" w:sz="0" w:space="0" w:color="auto"/>
                                              </w:divBdr>
                                              <w:divsChild>
                                                <w:div w:id="1442382446">
                                                  <w:marLeft w:val="0"/>
                                                  <w:marRight w:val="0"/>
                                                  <w:marTop w:val="0"/>
                                                  <w:marBottom w:val="0"/>
                                                  <w:divBdr>
                                                    <w:top w:val="none" w:sz="0" w:space="0" w:color="auto"/>
                                                    <w:left w:val="none" w:sz="0" w:space="0" w:color="auto"/>
                                                    <w:bottom w:val="none" w:sz="0" w:space="0" w:color="auto"/>
                                                    <w:right w:val="none" w:sz="0" w:space="0" w:color="auto"/>
                                                  </w:divBdr>
                                                  <w:divsChild>
                                                    <w:div w:id="1145244842">
                                                      <w:marLeft w:val="0"/>
                                                      <w:marRight w:val="0"/>
                                                      <w:marTop w:val="0"/>
                                                      <w:marBottom w:val="0"/>
                                                      <w:divBdr>
                                                        <w:top w:val="none" w:sz="0" w:space="0" w:color="auto"/>
                                                        <w:left w:val="none" w:sz="0" w:space="0" w:color="auto"/>
                                                        <w:bottom w:val="none" w:sz="0" w:space="0" w:color="auto"/>
                                                        <w:right w:val="none" w:sz="0" w:space="0" w:color="auto"/>
                                                      </w:divBdr>
                                                      <w:divsChild>
                                                        <w:div w:id="20461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718812">
      <w:bodyDiv w:val="1"/>
      <w:marLeft w:val="0"/>
      <w:marRight w:val="0"/>
      <w:marTop w:val="0"/>
      <w:marBottom w:val="0"/>
      <w:divBdr>
        <w:top w:val="none" w:sz="0" w:space="0" w:color="auto"/>
        <w:left w:val="none" w:sz="0" w:space="0" w:color="auto"/>
        <w:bottom w:val="none" w:sz="0" w:space="0" w:color="auto"/>
        <w:right w:val="none" w:sz="0" w:space="0" w:color="auto"/>
      </w:divBdr>
      <w:divsChild>
        <w:div w:id="703942955">
          <w:marLeft w:val="0"/>
          <w:marRight w:val="0"/>
          <w:marTop w:val="0"/>
          <w:marBottom w:val="0"/>
          <w:divBdr>
            <w:top w:val="none" w:sz="0" w:space="0" w:color="auto"/>
            <w:left w:val="none" w:sz="0" w:space="0" w:color="auto"/>
            <w:bottom w:val="none" w:sz="0" w:space="0" w:color="auto"/>
            <w:right w:val="none" w:sz="0" w:space="0" w:color="auto"/>
          </w:divBdr>
          <w:divsChild>
            <w:div w:id="79181515">
              <w:marLeft w:val="0"/>
              <w:marRight w:val="0"/>
              <w:marTop w:val="0"/>
              <w:marBottom w:val="0"/>
              <w:divBdr>
                <w:top w:val="none" w:sz="0" w:space="0" w:color="auto"/>
                <w:left w:val="none" w:sz="0" w:space="0" w:color="auto"/>
                <w:bottom w:val="none" w:sz="0" w:space="0" w:color="auto"/>
                <w:right w:val="none" w:sz="0" w:space="0" w:color="auto"/>
              </w:divBdr>
              <w:divsChild>
                <w:div w:id="348915135">
                  <w:marLeft w:val="0"/>
                  <w:marRight w:val="0"/>
                  <w:marTop w:val="0"/>
                  <w:marBottom w:val="0"/>
                  <w:divBdr>
                    <w:top w:val="none" w:sz="0" w:space="0" w:color="auto"/>
                    <w:left w:val="none" w:sz="0" w:space="0" w:color="auto"/>
                    <w:bottom w:val="none" w:sz="0" w:space="0" w:color="auto"/>
                    <w:right w:val="none" w:sz="0" w:space="0" w:color="auto"/>
                  </w:divBdr>
                  <w:divsChild>
                    <w:div w:id="2090425731">
                      <w:marLeft w:val="0"/>
                      <w:marRight w:val="0"/>
                      <w:marTop w:val="0"/>
                      <w:marBottom w:val="0"/>
                      <w:divBdr>
                        <w:top w:val="none" w:sz="0" w:space="0" w:color="auto"/>
                        <w:left w:val="none" w:sz="0" w:space="0" w:color="auto"/>
                        <w:bottom w:val="none" w:sz="0" w:space="0" w:color="auto"/>
                        <w:right w:val="none" w:sz="0" w:space="0" w:color="auto"/>
                      </w:divBdr>
                      <w:divsChild>
                        <w:div w:id="1775201337">
                          <w:marLeft w:val="0"/>
                          <w:marRight w:val="0"/>
                          <w:marTop w:val="0"/>
                          <w:marBottom w:val="0"/>
                          <w:divBdr>
                            <w:top w:val="none" w:sz="0" w:space="0" w:color="auto"/>
                            <w:left w:val="none" w:sz="0" w:space="0" w:color="auto"/>
                            <w:bottom w:val="none" w:sz="0" w:space="0" w:color="auto"/>
                            <w:right w:val="none" w:sz="0" w:space="0" w:color="auto"/>
                          </w:divBdr>
                          <w:divsChild>
                            <w:div w:id="1358123226">
                              <w:marLeft w:val="0"/>
                              <w:marRight w:val="0"/>
                              <w:marTop w:val="0"/>
                              <w:marBottom w:val="0"/>
                              <w:divBdr>
                                <w:top w:val="none" w:sz="0" w:space="0" w:color="auto"/>
                                <w:left w:val="none" w:sz="0" w:space="0" w:color="auto"/>
                                <w:bottom w:val="none" w:sz="0" w:space="0" w:color="auto"/>
                                <w:right w:val="none" w:sz="0" w:space="0" w:color="auto"/>
                              </w:divBdr>
                              <w:divsChild>
                                <w:div w:id="1656951197">
                                  <w:marLeft w:val="0"/>
                                  <w:marRight w:val="0"/>
                                  <w:marTop w:val="0"/>
                                  <w:marBottom w:val="0"/>
                                  <w:divBdr>
                                    <w:top w:val="none" w:sz="0" w:space="0" w:color="auto"/>
                                    <w:left w:val="none" w:sz="0" w:space="0" w:color="auto"/>
                                    <w:bottom w:val="none" w:sz="0" w:space="0" w:color="auto"/>
                                    <w:right w:val="none" w:sz="0" w:space="0" w:color="auto"/>
                                  </w:divBdr>
                                  <w:divsChild>
                                    <w:div w:id="405613947">
                                      <w:marLeft w:val="0"/>
                                      <w:marRight w:val="0"/>
                                      <w:marTop w:val="0"/>
                                      <w:marBottom w:val="0"/>
                                      <w:divBdr>
                                        <w:top w:val="none" w:sz="0" w:space="0" w:color="auto"/>
                                        <w:left w:val="none" w:sz="0" w:space="0" w:color="auto"/>
                                        <w:bottom w:val="none" w:sz="0" w:space="0" w:color="auto"/>
                                        <w:right w:val="none" w:sz="0" w:space="0" w:color="auto"/>
                                      </w:divBdr>
                                      <w:divsChild>
                                        <w:div w:id="1059474705">
                                          <w:marLeft w:val="0"/>
                                          <w:marRight w:val="0"/>
                                          <w:marTop w:val="0"/>
                                          <w:marBottom w:val="0"/>
                                          <w:divBdr>
                                            <w:top w:val="none" w:sz="0" w:space="0" w:color="auto"/>
                                            <w:left w:val="none" w:sz="0" w:space="0" w:color="auto"/>
                                            <w:bottom w:val="none" w:sz="0" w:space="0" w:color="auto"/>
                                            <w:right w:val="none" w:sz="0" w:space="0" w:color="auto"/>
                                          </w:divBdr>
                                          <w:divsChild>
                                            <w:div w:id="394355300">
                                              <w:marLeft w:val="0"/>
                                              <w:marRight w:val="0"/>
                                              <w:marTop w:val="0"/>
                                              <w:marBottom w:val="0"/>
                                              <w:divBdr>
                                                <w:top w:val="none" w:sz="0" w:space="0" w:color="auto"/>
                                                <w:left w:val="none" w:sz="0" w:space="0" w:color="auto"/>
                                                <w:bottom w:val="none" w:sz="0" w:space="0" w:color="auto"/>
                                                <w:right w:val="none" w:sz="0" w:space="0" w:color="auto"/>
                                              </w:divBdr>
                                              <w:divsChild>
                                                <w:div w:id="1497186069">
                                                  <w:marLeft w:val="0"/>
                                                  <w:marRight w:val="0"/>
                                                  <w:marTop w:val="0"/>
                                                  <w:marBottom w:val="0"/>
                                                  <w:divBdr>
                                                    <w:top w:val="none" w:sz="0" w:space="0" w:color="auto"/>
                                                    <w:left w:val="none" w:sz="0" w:space="0" w:color="auto"/>
                                                    <w:bottom w:val="none" w:sz="0" w:space="0" w:color="auto"/>
                                                    <w:right w:val="none" w:sz="0" w:space="0" w:color="auto"/>
                                                  </w:divBdr>
                                                  <w:divsChild>
                                                    <w:div w:id="428430544">
                                                      <w:marLeft w:val="0"/>
                                                      <w:marRight w:val="0"/>
                                                      <w:marTop w:val="0"/>
                                                      <w:marBottom w:val="0"/>
                                                      <w:divBdr>
                                                        <w:top w:val="none" w:sz="0" w:space="0" w:color="auto"/>
                                                        <w:left w:val="none" w:sz="0" w:space="0" w:color="auto"/>
                                                        <w:bottom w:val="none" w:sz="0" w:space="0" w:color="auto"/>
                                                        <w:right w:val="none" w:sz="0" w:space="0" w:color="auto"/>
                                                      </w:divBdr>
                                                      <w:divsChild>
                                                        <w:div w:id="8378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9608289">
      <w:bodyDiv w:val="1"/>
      <w:marLeft w:val="0"/>
      <w:marRight w:val="0"/>
      <w:marTop w:val="0"/>
      <w:marBottom w:val="0"/>
      <w:divBdr>
        <w:top w:val="none" w:sz="0" w:space="0" w:color="auto"/>
        <w:left w:val="none" w:sz="0" w:space="0" w:color="auto"/>
        <w:bottom w:val="none" w:sz="0" w:space="0" w:color="auto"/>
        <w:right w:val="none" w:sz="0" w:space="0" w:color="auto"/>
      </w:divBdr>
      <w:divsChild>
        <w:div w:id="1858274597">
          <w:marLeft w:val="0"/>
          <w:marRight w:val="0"/>
          <w:marTop w:val="0"/>
          <w:marBottom w:val="0"/>
          <w:divBdr>
            <w:top w:val="none" w:sz="0" w:space="0" w:color="auto"/>
            <w:left w:val="none" w:sz="0" w:space="0" w:color="auto"/>
            <w:bottom w:val="none" w:sz="0" w:space="0" w:color="auto"/>
            <w:right w:val="none" w:sz="0" w:space="0" w:color="auto"/>
          </w:divBdr>
          <w:divsChild>
            <w:div w:id="1286232220">
              <w:marLeft w:val="0"/>
              <w:marRight w:val="0"/>
              <w:marTop w:val="0"/>
              <w:marBottom w:val="0"/>
              <w:divBdr>
                <w:top w:val="none" w:sz="0" w:space="0" w:color="auto"/>
                <w:left w:val="none" w:sz="0" w:space="0" w:color="auto"/>
                <w:bottom w:val="none" w:sz="0" w:space="0" w:color="auto"/>
                <w:right w:val="none" w:sz="0" w:space="0" w:color="auto"/>
              </w:divBdr>
              <w:divsChild>
                <w:div w:id="1348404106">
                  <w:marLeft w:val="0"/>
                  <w:marRight w:val="0"/>
                  <w:marTop w:val="0"/>
                  <w:marBottom w:val="0"/>
                  <w:divBdr>
                    <w:top w:val="none" w:sz="0" w:space="0" w:color="auto"/>
                    <w:left w:val="none" w:sz="0" w:space="0" w:color="auto"/>
                    <w:bottom w:val="none" w:sz="0" w:space="0" w:color="auto"/>
                    <w:right w:val="none" w:sz="0" w:space="0" w:color="auto"/>
                  </w:divBdr>
                  <w:divsChild>
                    <w:div w:id="6810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69197">
      <w:bodyDiv w:val="1"/>
      <w:marLeft w:val="0"/>
      <w:marRight w:val="0"/>
      <w:marTop w:val="0"/>
      <w:marBottom w:val="0"/>
      <w:divBdr>
        <w:top w:val="none" w:sz="0" w:space="0" w:color="auto"/>
        <w:left w:val="none" w:sz="0" w:space="0" w:color="auto"/>
        <w:bottom w:val="none" w:sz="0" w:space="0" w:color="auto"/>
        <w:right w:val="none" w:sz="0" w:space="0" w:color="auto"/>
      </w:divBdr>
      <w:divsChild>
        <w:div w:id="462046715">
          <w:marLeft w:val="0"/>
          <w:marRight w:val="0"/>
          <w:marTop w:val="400"/>
          <w:marBottom w:val="400"/>
          <w:divBdr>
            <w:top w:val="none" w:sz="0" w:space="0" w:color="auto"/>
            <w:left w:val="none" w:sz="0" w:space="0" w:color="auto"/>
            <w:bottom w:val="none" w:sz="0" w:space="0" w:color="auto"/>
            <w:right w:val="none" w:sz="0" w:space="0" w:color="auto"/>
          </w:divBdr>
        </w:div>
        <w:div w:id="1405562619">
          <w:marLeft w:val="0"/>
          <w:marRight w:val="0"/>
          <w:marTop w:val="400"/>
          <w:marBottom w:val="400"/>
          <w:divBdr>
            <w:top w:val="none" w:sz="0" w:space="0" w:color="auto"/>
            <w:left w:val="none" w:sz="0" w:space="0" w:color="auto"/>
            <w:bottom w:val="none" w:sz="0" w:space="0" w:color="auto"/>
            <w:right w:val="none" w:sz="0" w:space="0" w:color="auto"/>
          </w:divBdr>
        </w:div>
      </w:divsChild>
    </w:div>
    <w:div w:id="1989823456">
      <w:bodyDiv w:val="1"/>
      <w:marLeft w:val="0"/>
      <w:marRight w:val="0"/>
      <w:marTop w:val="0"/>
      <w:marBottom w:val="0"/>
      <w:divBdr>
        <w:top w:val="none" w:sz="0" w:space="0" w:color="auto"/>
        <w:left w:val="none" w:sz="0" w:space="0" w:color="auto"/>
        <w:bottom w:val="none" w:sz="0" w:space="0" w:color="auto"/>
        <w:right w:val="none" w:sz="0" w:space="0" w:color="auto"/>
      </w:divBdr>
      <w:divsChild>
        <w:div w:id="53088707">
          <w:marLeft w:val="0"/>
          <w:marRight w:val="0"/>
          <w:marTop w:val="0"/>
          <w:marBottom w:val="0"/>
          <w:divBdr>
            <w:top w:val="none" w:sz="0" w:space="0" w:color="auto"/>
            <w:left w:val="none" w:sz="0" w:space="0" w:color="auto"/>
            <w:bottom w:val="none" w:sz="0" w:space="0" w:color="auto"/>
            <w:right w:val="none" w:sz="0" w:space="0" w:color="auto"/>
          </w:divBdr>
          <w:divsChild>
            <w:div w:id="1358778861">
              <w:marLeft w:val="0"/>
              <w:marRight w:val="0"/>
              <w:marTop w:val="0"/>
              <w:marBottom w:val="0"/>
              <w:divBdr>
                <w:top w:val="none" w:sz="0" w:space="0" w:color="auto"/>
                <w:left w:val="none" w:sz="0" w:space="0" w:color="auto"/>
                <w:bottom w:val="none" w:sz="0" w:space="0" w:color="auto"/>
                <w:right w:val="none" w:sz="0" w:space="0" w:color="auto"/>
              </w:divBdr>
              <w:divsChild>
                <w:div w:id="105391509">
                  <w:marLeft w:val="0"/>
                  <w:marRight w:val="0"/>
                  <w:marTop w:val="0"/>
                  <w:marBottom w:val="0"/>
                  <w:divBdr>
                    <w:top w:val="none" w:sz="0" w:space="0" w:color="auto"/>
                    <w:left w:val="none" w:sz="0" w:space="0" w:color="auto"/>
                    <w:bottom w:val="none" w:sz="0" w:space="0" w:color="auto"/>
                    <w:right w:val="none" w:sz="0" w:space="0" w:color="auto"/>
                  </w:divBdr>
                  <w:divsChild>
                    <w:div w:id="1423062226">
                      <w:marLeft w:val="0"/>
                      <w:marRight w:val="0"/>
                      <w:marTop w:val="0"/>
                      <w:marBottom w:val="0"/>
                      <w:divBdr>
                        <w:top w:val="none" w:sz="0" w:space="0" w:color="auto"/>
                        <w:left w:val="none" w:sz="0" w:space="0" w:color="auto"/>
                        <w:bottom w:val="none" w:sz="0" w:space="0" w:color="auto"/>
                        <w:right w:val="none" w:sz="0" w:space="0" w:color="auto"/>
                      </w:divBdr>
                      <w:divsChild>
                        <w:div w:id="907611456">
                          <w:marLeft w:val="0"/>
                          <w:marRight w:val="0"/>
                          <w:marTop w:val="0"/>
                          <w:marBottom w:val="0"/>
                          <w:divBdr>
                            <w:top w:val="none" w:sz="0" w:space="0" w:color="auto"/>
                            <w:left w:val="none" w:sz="0" w:space="0" w:color="auto"/>
                            <w:bottom w:val="none" w:sz="0" w:space="0" w:color="auto"/>
                            <w:right w:val="none" w:sz="0" w:space="0" w:color="auto"/>
                          </w:divBdr>
                          <w:divsChild>
                            <w:div w:id="505294672">
                              <w:marLeft w:val="0"/>
                              <w:marRight w:val="0"/>
                              <w:marTop w:val="0"/>
                              <w:marBottom w:val="0"/>
                              <w:divBdr>
                                <w:top w:val="none" w:sz="0" w:space="0" w:color="auto"/>
                                <w:left w:val="none" w:sz="0" w:space="0" w:color="auto"/>
                                <w:bottom w:val="none" w:sz="0" w:space="0" w:color="auto"/>
                                <w:right w:val="none" w:sz="0" w:space="0" w:color="auto"/>
                              </w:divBdr>
                              <w:divsChild>
                                <w:div w:id="1274946350">
                                  <w:marLeft w:val="0"/>
                                  <w:marRight w:val="0"/>
                                  <w:marTop w:val="0"/>
                                  <w:marBottom w:val="0"/>
                                  <w:divBdr>
                                    <w:top w:val="none" w:sz="0" w:space="0" w:color="auto"/>
                                    <w:left w:val="none" w:sz="0" w:space="0" w:color="auto"/>
                                    <w:bottom w:val="none" w:sz="0" w:space="0" w:color="auto"/>
                                    <w:right w:val="none" w:sz="0" w:space="0" w:color="auto"/>
                                  </w:divBdr>
                                  <w:divsChild>
                                    <w:div w:id="671563399">
                                      <w:marLeft w:val="0"/>
                                      <w:marRight w:val="0"/>
                                      <w:marTop w:val="0"/>
                                      <w:marBottom w:val="0"/>
                                      <w:divBdr>
                                        <w:top w:val="none" w:sz="0" w:space="0" w:color="auto"/>
                                        <w:left w:val="none" w:sz="0" w:space="0" w:color="auto"/>
                                        <w:bottom w:val="none" w:sz="0" w:space="0" w:color="auto"/>
                                        <w:right w:val="none" w:sz="0" w:space="0" w:color="auto"/>
                                      </w:divBdr>
                                      <w:divsChild>
                                        <w:div w:id="1782453277">
                                          <w:marLeft w:val="0"/>
                                          <w:marRight w:val="0"/>
                                          <w:marTop w:val="0"/>
                                          <w:marBottom w:val="0"/>
                                          <w:divBdr>
                                            <w:top w:val="none" w:sz="0" w:space="0" w:color="auto"/>
                                            <w:left w:val="none" w:sz="0" w:space="0" w:color="auto"/>
                                            <w:bottom w:val="none" w:sz="0" w:space="0" w:color="auto"/>
                                            <w:right w:val="none" w:sz="0" w:space="0" w:color="auto"/>
                                          </w:divBdr>
                                          <w:divsChild>
                                            <w:div w:id="1113398497">
                                              <w:marLeft w:val="0"/>
                                              <w:marRight w:val="0"/>
                                              <w:marTop w:val="0"/>
                                              <w:marBottom w:val="0"/>
                                              <w:divBdr>
                                                <w:top w:val="none" w:sz="0" w:space="0" w:color="auto"/>
                                                <w:left w:val="none" w:sz="0" w:space="0" w:color="auto"/>
                                                <w:bottom w:val="none" w:sz="0" w:space="0" w:color="auto"/>
                                                <w:right w:val="none" w:sz="0" w:space="0" w:color="auto"/>
                                              </w:divBdr>
                                              <w:divsChild>
                                                <w:div w:id="1963221958">
                                                  <w:marLeft w:val="0"/>
                                                  <w:marRight w:val="0"/>
                                                  <w:marTop w:val="0"/>
                                                  <w:marBottom w:val="0"/>
                                                  <w:divBdr>
                                                    <w:top w:val="none" w:sz="0" w:space="0" w:color="auto"/>
                                                    <w:left w:val="none" w:sz="0" w:space="0" w:color="auto"/>
                                                    <w:bottom w:val="none" w:sz="0" w:space="0" w:color="auto"/>
                                                    <w:right w:val="none" w:sz="0" w:space="0" w:color="auto"/>
                                                  </w:divBdr>
                                                  <w:divsChild>
                                                    <w:div w:id="1868375252">
                                                      <w:marLeft w:val="0"/>
                                                      <w:marRight w:val="0"/>
                                                      <w:marTop w:val="0"/>
                                                      <w:marBottom w:val="0"/>
                                                      <w:divBdr>
                                                        <w:top w:val="none" w:sz="0" w:space="0" w:color="auto"/>
                                                        <w:left w:val="none" w:sz="0" w:space="0" w:color="auto"/>
                                                        <w:bottom w:val="none" w:sz="0" w:space="0" w:color="auto"/>
                                                        <w:right w:val="none" w:sz="0" w:space="0" w:color="auto"/>
                                                      </w:divBdr>
                                                      <w:divsChild>
                                                        <w:div w:id="20980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155071">
      <w:bodyDiv w:val="1"/>
      <w:marLeft w:val="0"/>
      <w:marRight w:val="0"/>
      <w:marTop w:val="0"/>
      <w:marBottom w:val="0"/>
      <w:divBdr>
        <w:top w:val="none" w:sz="0" w:space="0" w:color="auto"/>
        <w:left w:val="none" w:sz="0" w:space="0" w:color="auto"/>
        <w:bottom w:val="none" w:sz="0" w:space="0" w:color="auto"/>
        <w:right w:val="none" w:sz="0" w:space="0" w:color="auto"/>
      </w:divBdr>
      <w:divsChild>
        <w:div w:id="998461292">
          <w:marLeft w:val="0"/>
          <w:marRight w:val="0"/>
          <w:marTop w:val="0"/>
          <w:marBottom w:val="0"/>
          <w:divBdr>
            <w:top w:val="none" w:sz="0" w:space="0" w:color="auto"/>
            <w:left w:val="none" w:sz="0" w:space="0" w:color="auto"/>
            <w:bottom w:val="none" w:sz="0" w:space="0" w:color="auto"/>
            <w:right w:val="none" w:sz="0" w:space="0" w:color="auto"/>
          </w:divBdr>
          <w:divsChild>
            <w:div w:id="461533050">
              <w:marLeft w:val="0"/>
              <w:marRight w:val="0"/>
              <w:marTop w:val="0"/>
              <w:marBottom w:val="0"/>
              <w:divBdr>
                <w:top w:val="none" w:sz="0" w:space="0" w:color="auto"/>
                <w:left w:val="none" w:sz="0" w:space="0" w:color="auto"/>
                <w:bottom w:val="none" w:sz="0" w:space="0" w:color="auto"/>
                <w:right w:val="none" w:sz="0" w:space="0" w:color="auto"/>
              </w:divBdr>
              <w:divsChild>
                <w:div w:id="2050764824">
                  <w:marLeft w:val="0"/>
                  <w:marRight w:val="0"/>
                  <w:marTop w:val="0"/>
                  <w:marBottom w:val="0"/>
                  <w:divBdr>
                    <w:top w:val="none" w:sz="0" w:space="0" w:color="auto"/>
                    <w:left w:val="none" w:sz="0" w:space="0" w:color="auto"/>
                    <w:bottom w:val="none" w:sz="0" w:space="0" w:color="auto"/>
                    <w:right w:val="none" w:sz="0" w:space="0" w:color="auto"/>
                  </w:divBdr>
                  <w:divsChild>
                    <w:div w:id="13955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58442">
      <w:bodyDiv w:val="1"/>
      <w:marLeft w:val="0"/>
      <w:marRight w:val="0"/>
      <w:marTop w:val="0"/>
      <w:marBottom w:val="0"/>
      <w:divBdr>
        <w:top w:val="none" w:sz="0" w:space="0" w:color="auto"/>
        <w:left w:val="none" w:sz="0" w:space="0" w:color="auto"/>
        <w:bottom w:val="none" w:sz="0" w:space="0" w:color="auto"/>
        <w:right w:val="none" w:sz="0" w:space="0" w:color="auto"/>
      </w:divBdr>
      <w:divsChild>
        <w:div w:id="2022004101">
          <w:marLeft w:val="0"/>
          <w:marRight w:val="0"/>
          <w:marTop w:val="0"/>
          <w:marBottom w:val="0"/>
          <w:divBdr>
            <w:top w:val="none" w:sz="0" w:space="0" w:color="auto"/>
            <w:left w:val="none" w:sz="0" w:space="0" w:color="auto"/>
            <w:bottom w:val="none" w:sz="0" w:space="0" w:color="auto"/>
            <w:right w:val="none" w:sz="0" w:space="0" w:color="auto"/>
          </w:divBdr>
          <w:divsChild>
            <w:div w:id="1721706205">
              <w:marLeft w:val="0"/>
              <w:marRight w:val="0"/>
              <w:marTop w:val="0"/>
              <w:marBottom w:val="0"/>
              <w:divBdr>
                <w:top w:val="none" w:sz="0" w:space="0" w:color="auto"/>
                <w:left w:val="none" w:sz="0" w:space="0" w:color="auto"/>
                <w:bottom w:val="none" w:sz="0" w:space="0" w:color="auto"/>
                <w:right w:val="none" w:sz="0" w:space="0" w:color="auto"/>
              </w:divBdr>
              <w:divsChild>
                <w:div w:id="729153665">
                  <w:marLeft w:val="0"/>
                  <w:marRight w:val="0"/>
                  <w:marTop w:val="0"/>
                  <w:marBottom w:val="0"/>
                  <w:divBdr>
                    <w:top w:val="none" w:sz="0" w:space="0" w:color="auto"/>
                    <w:left w:val="none" w:sz="0" w:space="0" w:color="auto"/>
                    <w:bottom w:val="none" w:sz="0" w:space="0" w:color="auto"/>
                    <w:right w:val="none" w:sz="0" w:space="0" w:color="auto"/>
                  </w:divBdr>
                  <w:divsChild>
                    <w:div w:id="1597711127">
                      <w:marLeft w:val="0"/>
                      <w:marRight w:val="0"/>
                      <w:marTop w:val="0"/>
                      <w:marBottom w:val="0"/>
                      <w:divBdr>
                        <w:top w:val="none" w:sz="0" w:space="0" w:color="auto"/>
                        <w:left w:val="none" w:sz="0" w:space="0" w:color="auto"/>
                        <w:bottom w:val="none" w:sz="0" w:space="0" w:color="auto"/>
                        <w:right w:val="none" w:sz="0" w:space="0" w:color="auto"/>
                      </w:divBdr>
                      <w:divsChild>
                        <w:div w:id="589432565">
                          <w:marLeft w:val="0"/>
                          <w:marRight w:val="0"/>
                          <w:marTop w:val="0"/>
                          <w:marBottom w:val="0"/>
                          <w:divBdr>
                            <w:top w:val="none" w:sz="0" w:space="0" w:color="auto"/>
                            <w:left w:val="none" w:sz="0" w:space="0" w:color="auto"/>
                            <w:bottom w:val="none" w:sz="0" w:space="0" w:color="auto"/>
                            <w:right w:val="none" w:sz="0" w:space="0" w:color="auto"/>
                          </w:divBdr>
                          <w:divsChild>
                            <w:div w:id="477574666">
                              <w:marLeft w:val="0"/>
                              <w:marRight w:val="0"/>
                              <w:marTop w:val="0"/>
                              <w:marBottom w:val="0"/>
                              <w:divBdr>
                                <w:top w:val="none" w:sz="0" w:space="0" w:color="auto"/>
                                <w:left w:val="none" w:sz="0" w:space="0" w:color="auto"/>
                                <w:bottom w:val="none" w:sz="0" w:space="0" w:color="auto"/>
                                <w:right w:val="none" w:sz="0" w:space="0" w:color="auto"/>
                              </w:divBdr>
                              <w:divsChild>
                                <w:div w:id="520316535">
                                  <w:marLeft w:val="0"/>
                                  <w:marRight w:val="0"/>
                                  <w:marTop w:val="0"/>
                                  <w:marBottom w:val="0"/>
                                  <w:divBdr>
                                    <w:top w:val="none" w:sz="0" w:space="0" w:color="auto"/>
                                    <w:left w:val="none" w:sz="0" w:space="0" w:color="auto"/>
                                    <w:bottom w:val="none" w:sz="0" w:space="0" w:color="auto"/>
                                    <w:right w:val="none" w:sz="0" w:space="0" w:color="auto"/>
                                  </w:divBdr>
                                  <w:divsChild>
                                    <w:div w:id="1800026737">
                                      <w:marLeft w:val="0"/>
                                      <w:marRight w:val="0"/>
                                      <w:marTop w:val="0"/>
                                      <w:marBottom w:val="0"/>
                                      <w:divBdr>
                                        <w:top w:val="none" w:sz="0" w:space="0" w:color="auto"/>
                                        <w:left w:val="none" w:sz="0" w:space="0" w:color="auto"/>
                                        <w:bottom w:val="none" w:sz="0" w:space="0" w:color="auto"/>
                                        <w:right w:val="none" w:sz="0" w:space="0" w:color="auto"/>
                                      </w:divBdr>
                                      <w:divsChild>
                                        <w:div w:id="1041709423">
                                          <w:marLeft w:val="0"/>
                                          <w:marRight w:val="0"/>
                                          <w:marTop w:val="0"/>
                                          <w:marBottom w:val="0"/>
                                          <w:divBdr>
                                            <w:top w:val="none" w:sz="0" w:space="0" w:color="auto"/>
                                            <w:left w:val="none" w:sz="0" w:space="0" w:color="auto"/>
                                            <w:bottom w:val="none" w:sz="0" w:space="0" w:color="auto"/>
                                            <w:right w:val="none" w:sz="0" w:space="0" w:color="auto"/>
                                          </w:divBdr>
                                          <w:divsChild>
                                            <w:div w:id="225575444">
                                              <w:marLeft w:val="0"/>
                                              <w:marRight w:val="0"/>
                                              <w:marTop w:val="0"/>
                                              <w:marBottom w:val="0"/>
                                              <w:divBdr>
                                                <w:top w:val="none" w:sz="0" w:space="0" w:color="auto"/>
                                                <w:left w:val="none" w:sz="0" w:space="0" w:color="auto"/>
                                                <w:bottom w:val="none" w:sz="0" w:space="0" w:color="auto"/>
                                                <w:right w:val="none" w:sz="0" w:space="0" w:color="auto"/>
                                              </w:divBdr>
                                              <w:divsChild>
                                                <w:div w:id="1195579631">
                                                  <w:marLeft w:val="0"/>
                                                  <w:marRight w:val="0"/>
                                                  <w:marTop w:val="0"/>
                                                  <w:marBottom w:val="0"/>
                                                  <w:divBdr>
                                                    <w:top w:val="none" w:sz="0" w:space="0" w:color="auto"/>
                                                    <w:left w:val="none" w:sz="0" w:space="0" w:color="auto"/>
                                                    <w:bottom w:val="none" w:sz="0" w:space="0" w:color="auto"/>
                                                    <w:right w:val="none" w:sz="0" w:space="0" w:color="auto"/>
                                                  </w:divBdr>
                                                  <w:divsChild>
                                                    <w:div w:id="1524050081">
                                                      <w:marLeft w:val="0"/>
                                                      <w:marRight w:val="0"/>
                                                      <w:marTop w:val="0"/>
                                                      <w:marBottom w:val="0"/>
                                                      <w:divBdr>
                                                        <w:top w:val="none" w:sz="0" w:space="0" w:color="auto"/>
                                                        <w:left w:val="none" w:sz="0" w:space="0" w:color="auto"/>
                                                        <w:bottom w:val="none" w:sz="0" w:space="0" w:color="auto"/>
                                                        <w:right w:val="none" w:sz="0" w:space="0" w:color="auto"/>
                                                      </w:divBdr>
                                                      <w:divsChild>
                                                        <w:div w:id="12265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413911">
      <w:bodyDiv w:val="1"/>
      <w:marLeft w:val="0"/>
      <w:marRight w:val="0"/>
      <w:marTop w:val="0"/>
      <w:marBottom w:val="0"/>
      <w:divBdr>
        <w:top w:val="none" w:sz="0" w:space="0" w:color="auto"/>
        <w:left w:val="none" w:sz="0" w:space="0" w:color="auto"/>
        <w:bottom w:val="none" w:sz="0" w:space="0" w:color="auto"/>
        <w:right w:val="none" w:sz="0" w:space="0" w:color="auto"/>
      </w:divBdr>
      <w:divsChild>
        <w:div w:id="1426075167">
          <w:marLeft w:val="0"/>
          <w:marRight w:val="0"/>
          <w:marTop w:val="0"/>
          <w:marBottom w:val="0"/>
          <w:divBdr>
            <w:top w:val="none" w:sz="0" w:space="0" w:color="auto"/>
            <w:left w:val="none" w:sz="0" w:space="0" w:color="auto"/>
            <w:bottom w:val="none" w:sz="0" w:space="0" w:color="auto"/>
            <w:right w:val="none" w:sz="0" w:space="0" w:color="auto"/>
          </w:divBdr>
          <w:divsChild>
            <w:div w:id="1845781760">
              <w:marLeft w:val="0"/>
              <w:marRight w:val="0"/>
              <w:marTop w:val="0"/>
              <w:marBottom w:val="0"/>
              <w:divBdr>
                <w:top w:val="none" w:sz="0" w:space="0" w:color="auto"/>
                <w:left w:val="none" w:sz="0" w:space="0" w:color="auto"/>
                <w:bottom w:val="none" w:sz="0" w:space="0" w:color="auto"/>
                <w:right w:val="none" w:sz="0" w:space="0" w:color="auto"/>
              </w:divBdr>
              <w:divsChild>
                <w:div w:id="1013342631">
                  <w:marLeft w:val="0"/>
                  <w:marRight w:val="0"/>
                  <w:marTop w:val="0"/>
                  <w:marBottom w:val="0"/>
                  <w:divBdr>
                    <w:top w:val="none" w:sz="0" w:space="0" w:color="auto"/>
                    <w:left w:val="none" w:sz="0" w:space="0" w:color="auto"/>
                    <w:bottom w:val="none" w:sz="0" w:space="0" w:color="auto"/>
                    <w:right w:val="none" w:sz="0" w:space="0" w:color="auto"/>
                  </w:divBdr>
                  <w:divsChild>
                    <w:div w:id="105853340">
                      <w:marLeft w:val="0"/>
                      <w:marRight w:val="0"/>
                      <w:marTop w:val="0"/>
                      <w:marBottom w:val="0"/>
                      <w:divBdr>
                        <w:top w:val="none" w:sz="0" w:space="0" w:color="auto"/>
                        <w:left w:val="none" w:sz="0" w:space="0" w:color="auto"/>
                        <w:bottom w:val="none" w:sz="0" w:space="0" w:color="auto"/>
                        <w:right w:val="none" w:sz="0" w:space="0" w:color="auto"/>
                      </w:divBdr>
                      <w:divsChild>
                        <w:div w:id="2012758341">
                          <w:marLeft w:val="0"/>
                          <w:marRight w:val="0"/>
                          <w:marTop w:val="0"/>
                          <w:marBottom w:val="0"/>
                          <w:divBdr>
                            <w:top w:val="none" w:sz="0" w:space="0" w:color="auto"/>
                            <w:left w:val="none" w:sz="0" w:space="0" w:color="auto"/>
                            <w:bottom w:val="none" w:sz="0" w:space="0" w:color="auto"/>
                            <w:right w:val="none" w:sz="0" w:space="0" w:color="auto"/>
                          </w:divBdr>
                          <w:divsChild>
                            <w:div w:id="1147043201">
                              <w:marLeft w:val="0"/>
                              <w:marRight w:val="0"/>
                              <w:marTop w:val="0"/>
                              <w:marBottom w:val="0"/>
                              <w:divBdr>
                                <w:top w:val="none" w:sz="0" w:space="0" w:color="auto"/>
                                <w:left w:val="none" w:sz="0" w:space="0" w:color="auto"/>
                                <w:bottom w:val="none" w:sz="0" w:space="0" w:color="auto"/>
                                <w:right w:val="none" w:sz="0" w:space="0" w:color="auto"/>
                              </w:divBdr>
                              <w:divsChild>
                                <w:div w:id="801507317">
                                  <w:marLeft w:val="0"/>
                                  <w:marRight w:val="0"/>
                                  <w:marTop w:val="0"/>
                                  <w:marBottom w:val="0"/>
                                  <w:divBdr>
                                    <w:top w:val="none" w:sz="0" w:space="0" w:color="auto"/>
                                    <w:left w:val="none" w:sz="0" w:space="0" w:color="auto"/>
                                    <w:bottom w:val="none" w:sz="0" w:space="0" w:color="auto"/>
                                    <w:right w:val="none" w:sz="0" w:space="0" w:color="auto"/>
                                  </w:divBdr>
                                  <w:divsChild>
                                    <w:div w:id="778452747">
                                      <w:marLeft w:val="0"/>
                                      <w:marRight w:val="0"/>
                                      <w:marTop w:val="0"/>
                                      <w:marBottom w:val="0"/>
                                      <w:divBdr>
                                        <w:top w:val="none" w:sz="0" w:space="0" w:color="auto"/>
                                        <w:left w:val="none" w:sz="0" w:space="0" w:color="auto"/>
                                        <w:bottom w:val="none" w:sz="0" w:space="0" w:color="auto"/>
                                        <w:right w:val="none" w:sz="0" w:space="0" w:color="auto"/>
                                      </w:divBdr>
                                      <w:divsChild>
                                        <w:div w:id="541404361">
                                          <w:marLeft w:val="0"/>
                                          <w:marRight w:val="0"/>
                                          <w:marTop w:val="0"/>
                                          <w:marBottom w:val="0"/>
                                          <w:divBdr>
                                            <w:top w:val="none" w:sz="0" w:space="0" w:color="auto"/>
                                            <w:left w:val="none" w:sz="0" w:space="0" w:color="auto"/>
                                            <w:bottom w:val="none" w:sz="0" w:space="0" w:color="auto"/>
                                            <w:right w:val="none" w:sz="0" w:space="0" w:color="auto"/>
                                          </w:divBdr>
                                          <w:divsChild>
                                            <w:div w:id="952830210">
                                              <w:marLeft w:val="0"/>
                                              <w:marRight w:val="0"/>
                                              <w:marTop w:val="0"/>
                                              <w:marBottom w:val="0"/>
                                              <w:divBdr>
                                                <w:top w:val="none" w:sz="0" w:space="0" w:color="auto"/>
                                                <w:left w:val="none" w:sz="0" w:space="0" w:color="auto"/>
                                                <w:bottom w:val="none" w:sz="0" w:space="0" w:color="auto"/>
                                                <w:right w:val="none" w:sz="0" w:space="0" w:color="auto"/>
                                              </w:divBdr>
                                              <w:divsChild>
                                                <w:div w:id="2085298697">
                                                  <w:marLeft w:val="0"/>
                                                  <w:marRight w:val="0"/>
                                                  <w:marTop w:val="0"/>
                                                  <w:marBottom w:val="0"/>
                                                  <w:divBdr>
                                                    <w:top w:val="none" w:sz="0" w:space="0" w:color="auto"/>
                                                    <w:left w:val="none" w:sz="0" w:space="0" w:color="auto"/>
                                                    <w:bottom w:val="none" w:sz="0" w:space="0" w:color="auto"/>
                                                    <w:right w:val="none" w:sz="0" w:space="0" w:color="auto"/>
                                                  </w:divBdr>
                                                  <w:divsChild>
                                                    <w:div w:id="47265679">
                                                      <w:marLeft w:val="0"/>
                                                      <w:marRight w:val="0"/>
                                                      <w:marTop w:val="0"/>
                                                      <w:marBottom w:val="0"/>
                                                      <w:divBdr>
                                                        <w:top w:val="none" w:sz="0" w:space="0" w:color="auto"/>
                                                        <w:left w:val="none" w:sz="0" w:space="0" w:color="auto"/>
                                                        <w:bottom w:val="none" w:sz="0" w:space="0" w:color="auto"/>
                                                        <w:right w:val="none" w:sz="0" w:space="0" w:color="auto"/>
                                                      </w:divBdr>
                                                      <w:divsChild>
                                                        <w:div w:id="20176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2360685">
      <w:bodyDiv w:val="1"/>
      <w:marLeft w:val="0"/>
      <w:marRight w:val="0"/>
      <w:marTop w:val="0"/>
      <w:marBottom w:val="0"/>
      <w:divBdr>
        <w:top w:val="none" w:sz="0" w:space="0" w:color="auto"/>
        <w:left w:val="none" w:sz="0" w:space="0" w:color="auto"/>
        <w:bottom w:val="none" w:sz="0" w:space="0" w:color="auto"/>
        <w:right w:val="none" w:sz="0" w:space="0" w:color="auto"/>
      </w:divBdr>
    </w:div>
    <w:div w:id="2072775099">
      <w:bodyDiv w:val="1"/>
      <w:marLeft w:val="0"/>
      <w:marRight w:val="0"/>
      <w:marTop w:val="0"/>
      <w:marBottom w:val="0"/>
      <w:divBdr>
        <w:top w:val="none" w:sz="0" w:space="0" w:color="auto"/>
        <w:left w:val="none" w:sz="0" w:space="0" w:color="auto"/>
        <w:bottom w:val="none" w:sz="0" w:space="0" w:color="auto"/>
        <w:right w:val="none" w:sz="0" w:space="0" w:color="auto"/>
      </w:divBdr>
      <w:divsChild>
        <w:div w:id="112095964">
          <w:marLeft w:val="0"/>
          <w:marRight w:val="0"/>
          <w:marTop w:val="0"/>
          <w:marBottom w:val="0"/>
          <w:divBdr>
            <w:top w:val="none" w:sz="0" w:space="0" w:color="auto"/>
            <w:left w:val="none" w:sz="0" w:space="0" w:color="auto"/>
            <w:bottom w:val="none" w:sz="0" w:space="0" w:color="auto"/>
            <w:right w:val="none" w:sz="0" w:space="0" w:color="auto"/>
          </w:divBdr>
          <w:divsChild>
            <w:div w:id="1405563040">
              <w:marLeft w:val="0"/>
              <w:marRight w:val="0"/>
              <w:marTop w:val="0"/>
              <w:marBottom w:val="0"/>
              <w:divBdr>
                <w:top w:val="none" w:sz="0" w:space="0" w:color="auto"/>
                <w:left w:val="none" w:sz="0" w:space="0" w:color="auto"/>
                <w:bottom w:val="none" w:sz="0" w:space="0" w:color="auto"/>
                <w:right w:val="none" w:sz="0" w:space="0" w:color="auto"/>
              </w:divBdr>
              <w:divsChild>
                <w:div w:id="506559766">
                  <w:marLeft w:val="0"/>
                  <w:marRight w:val="0"/>
                  <w:marTop w:val="0"/>
                  <w:marBottom w:val="0"/>
                  <w:divBdr>
                    <w:top w:val="none" w:sz="0" w:space="0" w:color="auto"/>
                    <w:left w:val="none" w:sz="0" w:space="0" w:color="auto"/>
                    <w:bottom w:val="none" w:sz="0" w:space="0" w:color="auto"/>
                    <w:right w:val="none" w:sz="0" w:space="0" w:color="auto"/>
                  </w:divBdr>
                  <w:divsChild>
                    <w:div w:id="1937253716">
                      <w:marLeft w:val="0"/>
                      <w:marRight w:val="0"/>
                      <w:marTop w:val="0"/>
                      <w:marBottom w:val="0"/>
                      <w:divBdr>
                        <w:top w:val="none" w:sz="0" w:space="0" w:color="auto"/>
                        <w:left w:val="none" w:sz="0" w:space="0" w:color="auto"/>
                        <w:bottom w:val="none" w:sz="0" w:space="0" w:color="auto"/>
                        <w:right w:val="none" w:sz="0" w:space="0" w:color="auto"/>
                      </w:divBdr>
                      <w:divsChild>
                        <w:div w:id="495388936">
                          <w:marLeft w:val="0"/>
                          <w:marRight w:val="0"/>
                          <w:marTop w:val="0"/>
                          <w:marBottom w:val="0"/>
                          <w:divBdr>
                            <w:top w:val="none" w:sz="0" w:space="0" w:color="auto"/>
                            <w:left w:val="none" w:sz="0" w:space="0" w:color="auto"/>
                            <w:bottom w:val="none" w:sz="0" w:space="0" w:color="auto"/>
                            <w:right w:val="none" w:sz="0" w:space="0" w:color="auto"/>
                          </w:divBdr>
                          <w:divsChild>
                            <w:div w:id="726152843">
                              <w:marLeft w:val="0"/>
                              <w:marRight w:val="0"/>
                              <w:marTop w:val="0"/>
                              <w:marBottom w:val="0"/>
                              <w:divBdr>
                                <w:top w:val="none" w:sz="0" w:space="0" w:color="auto"/>
                                <w:left w:val="none" w:sz="0" w:space="0" w:color="auto"/>
                                <w:bottom w:val="none" w:sz="0" w:space="0" w:color="auto"/>
                                <w:right w:val="none" w:sz="0" w:space="0" w:color="auto"/>
                              </w:divBdr>
                              <w:divsChild>
                                <w:div w:id="1336759156">
                                  <w:marLeft w:val="0"/>
                                  <w:marRight w:val="0"/>
                                  <w:marTop w:val="0"/>
                                  <w:marBottom w:val="0"/>
                                  <w:divBdr>
                                    <w:top w:val="none" w:sz="0" w:space="0" w:color="auto"/>
                                    <w:left w:val="none" w:sz="0" w:space="0" w:color="auto"/>
                                    <w:bottom w:val="none" w:sz="0" w:space="0" w:color="auto"/>
                                    <w:right w:val="none" w:sz="0" w:space="0" w:color="auto"/>
                                  </w:divBdr>
                                  <w:divsChild>
                                    <w:div w:id="1190072296">
                                      <w:marLeft w:val="0"/>
                                      <w:marRight w:val="0"/>
                                      <w:marTop w:val="0"/>
                                      <w:marBottom w:val="0"/>
                                      <w:divBdr>
                                        <w:top w:val="none" w:sz="0" w:space="0" w:color="auto"/>
                                        <w:left w:val="none" w:sz="0" w:space="0" w:color="auto"/>
                                        <w:bottom w:val="none" w:sz="0" w:space="0" w:color="auto"/>
                                        <w:right w:val="none" w:sz="0" w:space="0" w:color="auto"/>
                                      </w:divBdr>
                                      <w:divsChild>
                                        <w:div w:id="736632149">
                                          <w:marLeft w:val="0"/>
                                          <w:marRight w:val="0"/>
                                          <w:marTop w:val="0"/>
                                          <w:marBottom w:val="0"/>
                                          <w:divBdr>
                                            <w:top w:val="none" w:sz="0" w:space="0" w:color="auto"/>
                                            <w:left w:val="none" w:sz="0" w:space="0" w:color="auto"/>
                                            <w:bottom w:val="none" w:sz="0" w:space="0" w:color="auto"/>
                                            <w:right w:val="none" w:sz="0" w:space="0" w:color="auto"/>
                                          </w:divBdr>
                                          <w:divsChild>
                                            <w:div w:id="1713260800">
                                              <w:marLeft w:val="0"/>
                                              <w:marRight w:val="0"/>
                                              <w:marTop w:val="0"/>
                                              <w:marBottom w:val="0"/>
                                              <w:divBdr>
                                                <w:top w:val="none" w:sz="0" w:space="0" w:color="auto"/>
                                                <w:left w:val="none" w:sz="0" w:space="0" w:color="auto"/>
                                                <w:bottom w:val="none" w:sz="0" w:space="0" w:color="auto"/>
                                                <w:right w:val="none" w:sz="0" w:space="0" w:color="auto"/>
                                              </w:divBdr>
                                              <w:divsChild>
                                                <w:div w:id="1603341302">
                                                  <w:marLeft w:val="0"/>
                                                  <w:marRight w:val="0"/>
                                                  <w:marTop w:val="0"/>
                                                  <w:marBottom w:val="0"/>
                                                  <w:divBdr>
                                                    <w:top w:val="none" w:sz="0" w:space="0" w:color="auto"/>
                                                    <w:left w:val="none" w:sz="0" w:space="0" w:color="auto"/>
                                                    <w:bottom w:val="none" w:sz="0" w:space="0" w:color="auto"/>
                                                    <w:right w:val="none" w:sz="0" w:space="0" w:color="auto"/>
                                                  </w:divBdr>
                                                  <w:divsChild>
                                                    <w:div w:id="1898394964">
                                                      <w:marLeft w:val="0"/>
                                                      <w:marRight w:val="0"/>
                                                      <w:marTop w:val="0"/>
                                                      <w:marBottom w:val="0"/>
                                                      <w:divBdr>
                                                        <w:top w:val="none" w:sz="0" w:space="0" w:color="auto"/>
                                                        <w:left w:val="none" w:sz="0" w:space="0" w:color="auto"/>
                                                        <w:bottom w:val="none" w:sz="0" w:space="0" w:color="auto"/>
                                                        <w:right w:val="none" w:sz="0" w:space="0" w:color="auto"/>
                                                      </w:divBdr>
                                                      <w:divsChild>
                                                        <w:div w:id="17820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617648">
      <w:bodyDiv w:val="1"/>
      <w:marLeft w:val="0"/>
      <w:marRight w:val="0"/>
      <w:marTop w:val="0"/>
      <w:marBottom w:val="0"/>
      <w:divBdr>
        <w:top w:val="none" w:sz="0" w:space="0" w:color="auto"/>
        <w:left w:val="none" w:sz="0" w:space="0" w:color="auto"/>
        <w:bottom w:val="none" w:sz="0" w:space="0" w:color="auto"/>
        <w:right w:val="none" w:sz="0" w:space="0" w:color="auto"/>
      </w:divBdr>
      <w:divsChild>
        <w:div w:id="1313683423">
          <w:marLeft w:val="0"/>
          <w:marRight w:val="0"/>
          <w:marTop w:val="0"/>
          <w:marBottom w:val="0"/>
          <w:divBdr>
            <w:top w:val="none" w:sz="0" w:space="0" w:color="auto"/>
            <w:left w:val="none" w:sz="0" w:space="0" w:color="auto"/>
            <w:bottom w:val="none" w:sz="0" w:space="0" w:color="auto"/>
            <w:right w:val="none" w:sz="0" w:space="0" w:color="auto"/>
          </w:divBdr>
          <w:divsChild>
            <w:div w:id="877015599">
              <w:marLeft w:val="0"/>
              <w:marRight w:val="0"/>
              <w:marTop w:val="0"/>
              <w:marBottom w:val="0"/>
              <w:divBdr>
                <w:top w:val="none" w:sz="0" w:space="0" w:color="auto"/>
                <w:left w:val="none" w:sz="0" w:space="0" w:color="auto"/>
                <w:bottom w:val="none" w:sz="0" w:space="0" w:color="auto"/>
                <w:right w:val="none" w:sz="0" w:space="0" w:color="auto"/>
              </w:divBdr>
              <w:divsChild>
                <w:div w:id="1242523069">
                  <w:marLeft w:val="0"/>
                  <w:marRight w:val="0"/>
                  <w:marTop w:val="0"/>
                  <w:marBottom w:val="0"/>
                  <w:divBdr>
                    <w:top w:val="none" w:sz="0" w:space="0" w:color="auto"/>
                    <w:left w:val="none" w:sz="0" w:space="0" w:color="auto"/>
                    <w:bottom w:val="none" w:sz="0" w:space="0" w:color="auto"/>
                    <w:right w:val="none" w:sz="0" w:space="0" w:color="auto"/>
                  </w:divBdr>
                  <w:divsChild>
                    <w:div w:id="15191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18150">
      <w:bodyDiv w:val="1"/>
      <w:marLeft w:val="0"/>
      <w:marRight w:val="0"/>
      <w:marTop w:val="0"/>
      <w:marBottom w:val="0"/>
      <w:divBdr>
        <w:top w:val="none" w:sz="0" w:space="0" w:color="auto"/>
        <w:left w:val="none" w:sz="0" w:space="0" w:color="auto"/>
        <w:bottom w:val="none" w:sz="0" w:space="0" w:color="auto"/>
        <w:right w:val="none" w:sz="0" w:space="0" w:color="auto"/>
      </w:divBdr>
      <w:divsChild>
        <w:div w:id="818421548">
          <w:marLeft w:val="0"/>
          <w:marRight w:val="0"/>
          <w:marTop w:val="0"/>
          <w:marBottom w:val="0"/>
          <w:divBdr>
            <w:top w:val="none" w:sz="0" w:space="0" w:color="auto"/>
            <w:left w:val="none" w:sz="0" w:space="0" w:color="auto"/>
            <w:bottom w:val="none" w:sz="0" w:space="0" w:color="auto"/>
            <w:right w:val="none" w:sz="0" w:space="0" w:color="auto"/>
          </w:divBdr>
          <w:divsChild>
            <w:div w:id="5637575">
              <w:marLeft w:val="0"/>
              <w:marRight w:val="0"/>
              <w:marTop w:val="0"/>
              <w:marBottom w:val="0"/>
              <w:divBdr>
                <w:top w:val="none" w:sz="0" w:space="0" w:color="auto"/>
                <w:left w:val="none" w:sz="0" w:space="0" w:color="auto"/>
                <w:bottom w:val="none" w:sz="0" w:space="0" w:color="auto"/>
                <w:right w:val="none" w:sz="0" w:space="0" w:color="auto"/>
              </w:divBdr>
              <w:divsChild>
                <w:div w:id="440106613">
                  <w:marLeft w:val="0"/>
                  <w:marRight w:val="0"/>
                  <w:marTop w:val="0"/>
                  <w:marBottom w:val="0"/>
                  <w:divBdr>
                    <w:top w:val="none" w:sz="0" w:space="0" w:color="auto"/>
                    <w:left w:val="none" w:sz="0" w:space="0" w:color="auto"/>
                    <w:bottom w:val="none" w:sz="0" w:space="0" w:color="auto"/>
                    <w:right w:val="none" w:sz="0" w:space="0" w:color="auto"/>
                  </w:divBdr>
                  <w:divsChild>
                    <w:div w:id="722026274">
                      <w:marLeft w:val="0"/>
                      <w:marRight w:val="0"/>
                      <w:marTop w:val="0"/>
                      <w:marBottom w:val="0"/>
                      <w:divBdr>
                        <w:top w:val="none" w:sz="0" w:space="0" w:color="auto"/>
                        <w:left w:val="none" w:sz="0" w:space="0" w:color="auto"/>
                        <w:bottom w:val="none" w:sz="0" w:space="0" w:color="auto"/>
                        <w:right w:val="none" w:sz="0" w:space="0" w:color="auto"/>
                      </w:divBdr>
                      <w:divsChild>
                        <w:div w:id="923681904">
                          <w:marLeft w:val="0"/>
                          <w:marRight w:val="0"/>
                          <w:marTop w:val="0"/>
                          <w:marBottom w:val="0"/>
                          <w:divBdr>
                            <w:top w:val="none" w:sz="0" w:space="0" w:color="auto"/>
                            <w:left w:val="none" w:sz="0" w:space="0" w:color="auto"/>
                            <w:bottom w:val="none" w:sz="0" w:space="0" w:color="auto"/>
                            <w:right w:val="none" w:sz="0" w:space="0" w:color="auto"/>
                          </w:divBdr>
                          <w:divsChild>
                            <w:div w:id="987318182">
                              <w:marLeft w:val="0"/>
                              <w:marRight w:val="0"/>
                              <w:marTop w:val="0"/>
                              <w:marBottom w:val="0"/>
                              <w:divBdr>
                                <w:top w:val="none" w:sz="0" w:space="0" w:color="auto"/>
                                <w:left w:val="none" w:sz="0" w:space="0" w:color="auto"/>
                                <w:bottom w:val="none" w:sz="0" w:space="0" w:color="auto"/>
                                <w:right w:val="none" w:sz="0" w:space="0" w:color="auto"/>
                              </w:divBdr>
                              <w:divsChild>
                                <w:div w:id="661853030">
                                  <w:marLeft w:val="0"/>
                                  <w:marRight w:val="0"/>
                                  <w:marTop w:val="0"/>
                                  <w:marBottom w:val="0"/>
                                  <w:divBdr>
                                    <w:top w:val="none" w:sz="0" w:space="0" w:color="auto"/>
                                    <w:left w:val="none" w:sz="0" w:space="0" w:color="auto"/>
                                    <w:bottom w:val="none" w:sz="0" w:space="0" w:color="auto"/>
                                    <w:right w:val="none" w:sz="0" w:space="0" w:color="auto"/>
                                  </w:divBdr>
                                  <w:divsChild>
                                    <w:div w:id="1435907263">
                                      <w:marLeft w:val="0"/>
                                      <w:marRight w:val="0"/>
                                      <w:marTop w:val="0"/>
                                      <w:marBottom w:val="0"/>
                                      <w:divBdr>
                                        <w:top w:val="none" w:sz="0" w:space="0" w:color="auto"/>
                                        <w:left w:val="none" w:sz="0" w:space="0" w:color="auto"/>
                                        <w:bottom w:val="none" w:sz="0" w:space="0" w:color="auto"/>
                                        <w:right w:val="none" w:sz="0" w:space="0" w:color="auto"/>
                                      </w:divBdr>
                                      <w:divsChild>
                                        <w:div w:id="1076777855">
                                          <w:marLeft w:val="0"/>
                                          <w:marRight w:val="0"/>
                                          <w:marTop w:val="0"/>
                                          <w:marBottom w:val="0"/>
                                          <w:divBdr>
                                            <w:top w:val="none" w:sz="0" w:space="0" w:color="auto"/>
                                            <w:left w:val="none" w:sz="0" w:space="0" w:color="auto"/>
                                            <w:bottom w:val="none" w:sz="0" w:space="0" w:color="auto"/>
                                            <w:right w:val="none" w:sz="0" w:space="0" w:color="auto"/>
                                          </w:divBdr>
                                          <w:divsChild>
                                            <w:div w:id="160123927">
                                              <w:marLeft w:val="0"/>
                                              <w:marRight w:val="0"/>
                                              <w:marTop w:val="0"/>
                                              <w:marBottom w:val="0"/>
                                              <w:divBdr>
                                                <w:top w:val="none" w:sz="0" w:space="0" w:color="auto"/>
                                                <w:left w:val="none" w:sz="0" w:space="0" w:color="auto"/>
                                                <w:bottom w:val="none" w:sz="0" w:space="0" w:color="auto"/>
                                                <w:right w:val="none" w:sz="0" w:space="0" w:color="auto"/>
                                              </w:divBdr>
                                              <w:divsChild>
                                                <w:div w:id="433551729">
                                                  <w:marLeft w:val="0"/>
                                                  <w:marRight w:val="0"/>
                                                  <w:marTop w:val="0"/>
                                                  <w:marBottom w:val="0"/>
                                                  <w:divBdr>
                                                    <w:top w:val="none" w:sz="0" w:space="0" w:color="auto"/>
                                                    <w:left w:val="none" w:sz="0" w:space="0" w:color="auto"/>
                                                    <w:bottom w:val="none" w:sz="0" w:space="0" w:color="auto"/>
                                                    <w:right w:val="none" w:sz="0" w:space="0" w:color="auto"/>
                                                  </w:divBdr>
                                                  <w:divsChild>
                                                    <w:div w:id="875197926">
                                                      <w:marLeft w:val="0"/>
                                                      <w:marRight w:val="0"/>
                                                      <w:marTop w:val="0"/>
                                                      <w:marBottom w:val="0"/>
                                                      <w:divBdr>
                                                        <w:top w:val="none" w:sz="0" w:space="0" w:color="auto"/>
                                                        <w:left w:val="none" w:sz="0" w:space="0" w:color="auto"/>
                                                        <w:bottom w:val="none" w:sz="0" w:space="0" w:color="auto"/>
                                                        <w:right w:val="none" w:sz="0" w:space="0" w:color="auto"/>
                                                      </w:divBdr>
                                                      <w:divsChild>
                                                        <w:div w:id="3116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022665">
      <w:bodyDiv w:val="1"/>
      <w:marLeft w:val="0"/>
      <w:marRight w:val="0"/>
      <w:marTop w:val="0"/>
      <w:marBottom w:val="0"/>
      <w:divBdr>
        <w:top w:val="none" w:sz="0" w:space="0" w:color="auto"/>
        <w:left w:val="none" w:sz="0" w:space="0" w:color="auto"/>
        <w:bottom w:val="none" w:sz="0" w:space="0" w:color="auto"/>
        <w:right w:val="none" w:sz="0" w:space="0" w:color="auto"/>
      </w:divBdr>
      <w:divsChild>
        <w:div w:id="96751001">
          <w:marLeft w:val="0"/>
          <w:marRight w:val="0"/>
          <w:marTop w:val="0"/>
          <w:marBottom w:val="0"/>
          <w:divBdr>
            <w:top w:val="none" w:sz="0" w:space="0" w:color="auto"/>
            <w:left w:val="none" w:sz="0" w:space="0" w:color="auto"/>
            <w:bottom w:val="none" w:sz="0" w:space="0" w:color="auto"/>
            <w:right w:val="none" w:sz="0" w:space="0" w:color="auto"/>
          </w:divBdr>
          <w:divsChild>
            <w:div w:id="1372729881">
              <w:marLeft w:val="0"/>
              <w:marRight w:val="0"/>
              <w:marTop w:val="0"/>
              <w:marBottom w:val="0"/>
              <w:divBdr>
                <w:top w:val="none" w:sz="0" w:space="0" w:color="auto"/>
                <w:left w:val="none" w:sz="0" w:space="0" w:color="auto"/>
                <w:bottom w:val="none" w:sz="0" w:space="0" w:color="auto"/>
                <w:right w:val="none" w:sz="0" w:space="0" w:color="auto"/>
              </w:divBdr>
              <w:divsChild>
                <w:div w:id="124085771">
                  <w:marLeft w:val="0"/>
                  <w:marRight w:val="0"/>
                  <w:marTop w:val="0"/>
                  <w:marBottom w:val="0"/>
                  <w:divBdr>
                    <w:top w:val="none" w:sz="0" w:space="0" w:color="auto"/>
                    <w:left w:val="none" w:sz="0" w:space="0" w:color="auto"/>
                    <w:bottom w:val="none" w:sz="0" w:space="0" w:color="auto"/>
                    <w:right w:val="none" w:sz="0" w:space="0" w:color="auto"/>
                  </w:divBdr>
                  <w:divsChild>
                    <w:div w:id="384450538">
                      <w:marLeft w:val="0"/>
                      <w:marRight w:val="0"/>
                      <w:marTop w:val="0"/>
                      <w:marBottom w:val="0"/>
                      <w:divBdr>
                        <w:top w:val="none" w:sz="0" w:space="0" w:color="auto"/>
                        <w:left w:val="none" w:sz="0" w:space="0" w:color="auto"/>
                        <w:bottom w:val="none" w:sz="0" w:space="0" w:color="auto"/>
                        <w:right w:val="none" w:sz="0" w:space="0" w:color="auto"/>
                      </w:divBdr>
                      <w:divsChild>
                        <w:div w:id="246231134">
                          <w:marLeft w:val="0"/>
                          <w:marRight w:val="0"/>
                          <w:marTop w:val="0"/>
                          <w:marBottom w:val="0"/>
                          <w:divBdr>
                            <w:top w:val="none" w:sz="0" w:space="0" w:color="auto"/>
                            <w:left w:val="none" w:sz="0" w:space="0" w:color="auto"/>
                            <w:bottom w:val="none" w:sz="0" w:space="0" w:color="auto"/>
                            <w:right w:val="none" w:sz="0" w:space="0" w:color="auto"/>
                          </w:divBdr>
                          <w:divsChild>
                            <w:div w:id="1772624134">
                              <w:marLeft w:val="0"/>
                              <w:marRight w:val="0"/>
                              <w:marTop w:val="0"/>
                              <w:marBottom w:val="0"/>
                              <w:divBdr>
                                <w:top w:val="none" w:sz="0" w:space="0" w:color="auto"/>
                                <w:left w:val="none" w:sz="0" w:space="0" w:color="auto"/>
                                <w:bottom w:val="none" w:sz="0" w:space="0" w:color="auto"/>
                                <w:right w:val="none" w:sz="0" w:space="0" w:color="auto"/>
                              </w:divBdr>
                              <w:divsChild>
                                <w:div w:id="788863304">
                                  <w:marLeft w:val="0"/>
                                  <w:marRight w:val="0"/>
                                  <w:marTop w:val="0"/>
                                  <w:marBottom w:val="0"/>
                                  <w:divBdr>
                                    <w:top w:val="none" w:sz="0" w:space="0" w:color="auto"/>
                                    <w:left w:val="none" w:sz="0" w:space="0" w:color="auto"/>
                                    <w:bottom w:val="none" w:sz="0" w:space="0" w:color="auto"/>
                                    <w:right w:val="none" w:sz="0" w:space="0" w:color="auto"/>
                                  </w:divBdr>
                                  <w:divsChild>
                                    <w:div w:id="898596457">
                                      <w:marLeft w:val="0"/>
                                      <w:marRight w:val="0"/>
                                      <w:marTop w:val="0"/>
                                      <w:marBottom w:val="0"/>
                                      <w:divBdr>
                                        <w:top w:val="none" w:sz="0" w:space="0" w:color="auto"/>
                                        <w:left w:val="none" w:sz="0" w:space="0" w:color="auto"/>
                                        <w:bottom w:val="none" w:sz="0" w:space="0" w:color="auto"/>
                                        <w:right w:val="none" w:sz="0" w:space="0" w:color="auto"/>
                                      </w:divBdr>
                                      <w:divsChild>
                                        <w:div w:id="423458178">
                                          <w:marLeft w:val="0"/>
                                          <w:marRight w:val="0"/>
                                          <w:marTop w:val="0"/>
                                          <w:marBottom w:val="0"/>
                                          <w:divBdr>
                                            <w:top w:val="none" w:sz="0" w:space="0" w:color="auto"/>
                                            <w:left w:val="none" w:sz="0" w:space="0" w:color="auto"/>
                                            <w:bottom w:val="none" w:sz="0" w:space="0" w:color="auto"/>
                                            <w:right w:val="none" w:sz="0" w:space="0" w:color="auto"/>
                                          </w:divBdr>
                                          <w:divsChild>
                                            <w:div w:id="1000738250">
                                              <w:marLeft w:val="0"/>
                                              <w:marRight w:val="0"/>
                                              <w:marTop w:val="0"/>
                                              <w:marBottom w:val="0"/>
                                              <w:divBdr>
                                                <w:top w:val="none" w:sz="0" w:space="0" w:color="auto"/>
                                                <w:left w:val="none" w:sz="0" w:space="0" w:color="auto"/>
                                                <w:bottom w:val="none" w:sz="0" w:space="0" w:color="auto"/>
                                                <w:right w:val="none" w:sz="0" w:space="0" w:color="auto"/>
                                              </w:divBdr>
                                              <w:divsChild>
                                                <w:div w:id="685329949">
                                                  <w:marLeft w:val="0"/>
                                                  <w:marRight w:val="0"/>
                                                  <w:marTop w:val="0"/>
                                                  <w:marBottom w:val="0"/>
                                                  <w:divBdr>
                                                    <w:top w:val="none" w:sz="0" w:space="0" w:color="auto"/>
                                                    <w:left w:val="none" w:sz="0" w:space="0" w:color="auto"/>
                                                    <w:bottom w:val="none" w:sz="0" w:space="0" w:color="auto"/>
                                                    <w:right w:val="none" w:sz="0" w:space="0" w:color="auto"/>
                                                  </w:divBdr>
                                                  <w:divsChild>
                                                    <w:div w:id="117992907">
                                                      <w:marLeft w:val="0"/>
                                                      <w:marRight w:val="0"/>
                                                      <w:marTop w:val="0"/>
                                                      <w:marBottom w:val="0"/>
                                                      <w:divBdr>
                                                        <w:top w:val="none" w:sz="0" w:space="0" w:color="auto"/>
                                                        <w:left w:val="none" w:sz="0" w:space="0" w:color="auto"/>
                                                        <w:bottom w:val="none" w:sz="0" w:space="0" w:color="auto"/>
                                                        <w:right w:val="none" w:sz="0" w:space="0" w:color="auto"/>
                                                      </w:divBdr>
                                                      <w:divsChild>
                                                        <w:div w:id="1758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871441">
      <w:bodyDiv w:val="1"/>
      <w:marLeft w:val="0"/>
      <w:marRight w:val="0"/>
      <w:marTop w:val="0"/>
      <w:marBottom w:val="0"/>
      <w:divBdr>
        <w:top w:val="none" w:sz="0" w:space="0" w:color="auto"/>
        <w:left w:val="none" w:sz="0" w:space="0" w:color="auto"/>
        <w:bottom w:val="none" w:sz="0" w:space="0" w:color="auto"/>
        <w:right w:val="none" w:sz="0" w:space="0" w:color="auto"/>
      </w:divBdr>
      <w:divsChild>
        <w:div w:id="74785137">
          <w:marLeft w:val="0"/>
          <w:marRight w:val="0"/>
          <w:marTop w:val="0"/>
          <w:marBottom w:val="0"/>
          <w:divBdr>
            <w:top w:val="none" w:sz="0" w:space="0" w:color="auto"/>
            <w:left w:val="none" w:sz="0" w:space="0" w:color="auto"/>
            <w:bottom w:val="none" w:sz="0" w:space="0" w:color="auto"/>
            <w:right w:val="none" w:sz="0" w:space="0" w:color="auto"/>
          </w:divBdr>
          <w:divsChild>
            <w:div w:id="912471187">
              <w:marLeft w:val="0"/>
              <w:marRight w:val="0"/>
              <w:marTop w:val="0"/>
              <w:marBottom w:val="0"/>
              <w:divBdr>
                <w:top w:val="none" w:sz="0" w:space="0" w:color="auto"/>
                <w:left w:val="none" w:sz="0" w:space="0" w:color="auto"/>
                <w:bottom w:val="none" w:sz="0" w:space="0" w:color="auto"/>
                <w:right w:val="none" w:sz="0" w:space="0" w:color="auto"/>
              </w:divBdr>
              <w:divsChild>
                <w:div w:id="351567352">
                  <w:marLeft w:val="0"/>
                  <w:marRight w:val="0"/>
                  <w:marTop w:val="0"/>
                  <w:marBottom w:val="0"/>
                  <w:divBdr>
                    <w:top w:val="none" w:sz="0" w:space="0" w:color="auto"/>
                    <w:left w:val="none" w:sz="0" w:space="0" w:color="auto"/>
                    <w:bottom w:val="none" w:sz="0" w:space="0" w:color="auto"/>
                    <w:right w:val="none" w:sz="0" w:space="0" w:color="auto"/>
                  </w:divBdr>
                  <w:divsChild>
                    <w:div w:id="168907265">
                      <w:marLeft w:val="0"/>
                      <w:marRight w:val="0"/>
                      <w:marTop w:val="0"/>
                      <w:marBottom w:val="0"/>
                      <w:divBdr>
                        <w:top w:val="none" w:sz="0" w:space="0" w:color="auto"/>
                        <w:left w:val="none" w:sz="0" w:space="0" w:color="auto"/>
                        <w:bottom w:val="none" w:sz="0" w:space="0" w:color="auto"/>
                        <w:right w:val="none" w:sz="0" w:space="0" w:color="auto"/>
                      </w:divBdr>
                      <w:divsChild>
                        <w:div w:id="1525289959">
                          <w:marLeft w:val="0"/>
                          <w:marRight w:val="0"/>
                          <w:marTop w:val="0"/>
                          <w:marBottom w:val="0"/>
                          <w:divBdr>
                            <w:top w:val="none" w:sz="0" w:space="0" w:color="auto"/>
                            <w:left w:val="none" w:sz="0" w:space="0" w:color="auto"/>
                            <w:bottom w:val="none" w:sz="0" w:space="0" w:color="auto"/>
                            <w:right w:val="none" w:sz="0" w:space="0" w:color="auto"/>
                          </w:divBdr>
                          <w:divsChild>
                            <w:div w:id="2105765508">
                              <w:marLeft w:val="0"/>
                              <w:marRight w:val="0"/>
                              <w:marTop w:val="0"/>
                              <w:marBottom w:val="0"/>
                              <w:divBdr>
                                <w:top w:val="none" w:sz="0" w:space="0" w:color="auto"/>
                                <w:left w:val="none" w:sz="0" w:space="0" w:color="auto"/>
                                <w:bottom w:val="none" w:sz="0" w:space="0" w:color="auto"/>
                                <w:right w:val="none" w:sz="0" w:space="0" w:color="auto"/>
                              </w:divBdr>
                              <w:divsChild>
                                <w:div w:id="891355443">
                                  <w:marLeft w:val="0"/>
                                  <w:marRight w:val="0"/>
                                  <w:marTop w:val="0"/>
                                  <w:marBottom w:val="0"/>
                                  <w:divBdr>
                                    <w:top w:val="none" w:sz="0" w:space="0" w:color="auto"/>
                                    <w:left w:val="none" w:sz="0" w:space="0" w:color="auto"/>
                                    <w:bottom w:val="none" w:sz="0" w:space="0" w:color="auto"/>
                                    <w:right w:val="none" w:sz="0" w:space="0" w:color="auto"/>
                                  </w:divBdr>
                                  <w:divsChild>
                                    <w:div w:id="19355909">
                                      <w:marLeft w:val="0"/>
                                      <w:marRight w:val="0"/>
                                      <w:marTop w:val="0"/>
                                      <w:marBottom w:val="0"/>
                                      <w:divBdr>
                                        <w:top w:val="none" w:sz="0" w:space="0" w:color="auto"/>
                                        <w:left w:val="none" w:sz="0" w:space="0" w:color="auto"/>
                                        <w:bottom w:val="none" w:sz="0" w:space="0" w:color="auto"/>
                                        <w:right w:val="none" w:sz="0" w:space="0" w:color="auto"/>
                                      </w:divBdr>
                                      <w:divsChild>
                                        <w:div w:id="606277403">
                                          <w:marLeft w:val="0"/>
                                          <w:marRight w:val="0"/>
                                          <w:marTop w:val="0"/>
                                          <w:marBottom w:val="0"/>
                                          <w:divBdr>
                                            <w:top w:val="none" w:sz="0" w:space="0" w:color="auto"/>
                                            <w:left w:val="none" w:sz="0" w:space="0" w:color="auto"/>
                                            <w:bottom w:val="none" w:sz="0" w:space="0" w:color="auto"/>
                                            <w:right w:val="none" w:sz="0" w:space="0" w:color="auto"/>
                                          </w:divBdr>
                                          <w:divsChild>
                                            <w:div w:id="1221598151">
                                              <w:marLeft w:val="0"/>
                                              <w:marRight w:val="0"/>
                                              <w:marTop w:val="0"/>
                                              <w:marBottom w:val="0"/>
                                              <w:divBdr>
                                                <w:top w:val="none" w:sz="0" w:space="0" w:color="auto"/>
                                                <w:left w:val="none" w:sz="0" w:space="0" w:color="auto"/>
                                                <w:bottom w:val="none" w:sz="0" w:space="0" w:color="auto"/>
                                                <w:right w:val="none" w:sz="0" w:space="0" w:color="auto"/>
                                              </w:divBdr>
                                              <w:divsChild>
                                                <w:div w:id="403332231">
                                                  <w:marLeft w:val="0"/>
                                                  <w:marRight w:val="0"/>
                                                  <w:marTop w:val="0"/>
                                                  <w:marBottom w:val="0"/>
                                                  <w:divBdr>
                                                    <w:top w:val="none" w:sz="0" w:space="0" w:color="auto"/>
                                                    <w:left w:val="none" w:sz="0" w:space="0" w:color="auto"/>
                                                    <w:bottom w:val="none" w:sz="0" w:space="0" w:color="auto"/>
                                                    <w:right w:val="none" w:sz="0" w:space="0" w:color="auto"/>
                                                  </w:divBdr>
                                                  <w:divsChild>
                                                    <w:div w:id="373968382">
                                                      <w:marLeft w:val="0"/>
                                                      <w:marRight w:val="0"/>
                                                      <w:marTop w:val="0"/>
                                                      <w:marBottom w:val="0"/>
                                                      <w:divBdr>
                                                        <w:top w:val="none" w:sz="0" w:space="0" w:color="auto"/>
                                                        <w:left w:val="none" w:sz="0" w:space="0" w:color="auto"/>
                                                        <w:bottom w:val="none" w:sz="0" w:space="0" w:color="auto"/>
                                                        <w:right w:val="none" w:sz="0" w:space="0" w:color="auto"/>
                                                      </w:divBdr>
                                                      <w:divsChild>
                                                        <w:div w:id="18955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fao.org/fao-who-codexalimentarius/codex-texts/list-standards/en/"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jfda.j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justedujo-my.sharepoint.com/:b:/g/personal/zyalsubeh_just_edu_jo/EfC96Hv244hJqRUZizMqtbUBooDvHZAtPGjIA7UPzvWGwA?e=D60NyN"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opena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26981</TotalTime>
  <Pages>24</Pages>
  <Words>10572</Words>
  <Characters>60263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 AlSubeh</dc:creator>
  <cp:keywords/>
  <dc:description/>
  <cp:lastModifiedBy>SDI 1183</cp:lastModifiedBy>
  <cp:revision>1975</cp:revision>
  <dcterms:created xsi:type="dcterms:W3CDTF">2023-11-19T13:09:00Z</dcterms:created>
  <dcterms:modified xsi:type="dcterms:W3CDTF">2025-04-03T10:16:00Z</dcterms:modified>
</cp:coreProperties>
</file>