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E34A" w14:textId="58E10E11" w:rsidR="00006B6C" w:rsidRPr="0065418B" w:rsidRDefault="00006B6C" w:rsidP="004B58C9">
      <w:pPr>
        <w:pStyle w:val="NormalWeb"/>
        <w:spacing w:after="0" w:afterAutospacing="0" w:line="360" w:lineRule="auto"/>
        <w:jc w:val="both"/>
      </w:pPr>
    </w:p>
    <w:p w14:paraId="2E9F82AB" w14:textId="2D521434" w:rsidR="00605BFE" w:rsidRDefault="0065418B" w:rsidP="00926D6C">
      <w:pPr>
        <w:spacing w:before="100" w:beforeAutospacing="1" w:after="0" w:line="360" w:lineRule="auto"/>
        <w:jc w:val="both"/>
        <w:rPr>
          <w:rFonts w:ascii="Times New Roman" w:hAnsi="Times New Roman" w:cs="Times New Roman"/>
          <w:b/>
          <w:bCs/>
          <w:sz w:val="24"/>
          <w:szCs w:val="24"/>
        </w:rPr>
      </w:pPr>
      <w:r w:rsidRPr="0065418B">
        <w:rPr>
          <w:rFonts w:ascii="Times New Roman" w:eastAsia="Times New Roman" w:hAnsi="Times New Roman" w:cs="Times New Roman"/>
          <w:b/>
          <w:bCs/>
          <w:kern w:val="0"/>
          <w:sz w:val="24"/>
          <w:szCs w:val="24"/>
          <w14:ligatures w14:val="none"/>
        </w:rPr>
        <w:t xml:space="preserve"> </w:t>
      </w:r>
      <w:r w:rsidR="00006B6C" w:rsidRPr="005869BC">
        <w:rPr>
          <w:rFonts w:ascii="Times New Roman" w:eastAsia="Times New Roman" w:hAnsi="Times New Roman" w:cs="Times New Roman"/>
          <w:b/>
          <w:bCs/>
          <w:kern w:val="0"/>
          <w:sz w:val="24"/>
          <w:szCs w:val="24"/>
          <w:highlight w:val="yellow"/>
          <w14:ligatures w14:val="none"/>
        </w:rPr>
        <w:t xml:space="preserve">Growth Performance, </w:t>
      </w:r>
      <w:r w:rsidR="004B58C9" w:rsidRPr="005869BC">
        <w:rPr>
          <w:rFonts w:ascii="Times New Roman" w:eastAsia="Times New Roman" w:hAnsi="Times New Roman" w:cs="Times New Roman"/>
          <w:b/>
          <w:bCs/>
          <w:kern w:val="0"/>
          <w:sz w:val="24"/>
          <w:szCs w:val="24"/>
          <w:highlight w:val="yellow"/>
          <w14:ligatures w14:val="none"/>
        </w:rPr>
        <w:t>biochemical parameters</w:t>
      </w:r>
      <w:r w:rsidR="00006B6C" w:rsidRPr="005869BC">
        <w:rPr>
          <w:rFonts w:ascii="Times New Roman" w:eastAsia="Times New Roman" w:hAnsi="Times New Roman" w:cs="Times New Roman"/>
          <w:b/>
          <w:bCs/>
          <w:kern w:val="0"/>
          <w:sz w:val="24"/>
          <w:szCs w:val="24"/>
          <w:highlight w:val="yellow"/>
          <w14:ligatures w14:val="none"/>
        </w:rPr>
        <w:t xml:space="preserve">, and </w:t>
      </w:r>
      <w:r w:rsidR="004B58C9" w:rsidRPr="005869BC">
        <w:rPr>
          <w:rFonts w:ascii="Times New Roman" w:eastAsia="Times New Roman" w:hAnsi="Times New Roman" w:cs="Times New Roman"/>
          <w:b/>
          <w:bCs/>
          <w:kern w:val="0"/>
          <w:sz w:val="24"/>
          <w:szCs w:val="24"/>
          <w:highlight w:val="yellow"/>
          <w14:ligatures w14:val="none"/>
        </w:rPr>
        <w:t xml:space="preserve">cost-benefit analysis </w:t>
      </w:r>
      <w:r w:rsidR="00006B6C" w:rsidRPr="005869BC">
        <w:rPr>
          <w:rFonts w:ascii="Times New Roman" w:eastAsia="Times New Roman" w:hAnsi="Times New Roman" w:cs="Times New Roman"/>
          <w:b/>
          <w:bCs/>
          <w:kern w:val="0"/>
          <w:sz w:val="24"/>
          <w:szCs w:val="24"/>
          <w:highlight w:val="yellow"/>
          <w14:ligatures w14:val="none"/>
        </w:rPr>
        <w:t xml:space="preserve">of </w:t>
      </w:r>
      <w:r w:rsidR="005869BC" w:rsidRPr="005869BC">
        <w:rPr>
          <w:rFonts w:ascii="Times New Roman" w:eastAsia="Times New Roman" w:hAnsi="Times New Roman" w:cs="Times New Roman"/>
          <w:b/>
          <w:bCs/>
          <w:kern w:val="0"/>
          <w:sz w:val="24"/>
          <w:szCs w:val="24"/>
          <w:highlight w:val="yellow"/>
          <w14:ligatures w14:val="none"/>
        </w:rPr>
        <w:t>the African catfish (</w:t>
      </w:r>
      <w:r w:rsidR="00006B6C" w:rsidRPr="005869BC">
        <w:rPr>
          <w:rFonts w:ascii="Times New Roman" w:eastAsia="Times New Roman" w:hAnsi="Times New Roman" w:cs="Times New Roman"/>
          <w:b/>
          <w:bCs/>
          <w:i/>
          <w:iCs/>
          <w:kern w:val="0"/>
          <w:sz w:val="24"/>
          <w:szCs w:val="24"/>
          <w:highlight w:val="yellow"/>
          <w14:ligatures w14:val="none"/>
        </w:rPr>
        <w:t xml:space="preserve">Clarias </w:t>
      </w:r>
      <w:proofErr w:type="spellStart"/>
      <w:r w:rsidR="00006B6C" w:rsidRPr="005869BC">
        <w:rPr>
          <w:rFonts w:ascii="Times New Roman" w:eastAsia="Times New Roman" w:hAnsi="Times New Roman" w:cs="Times New Roman"/>
          <w:b/>
          <w:bCs/>
          <w:i/>
          <w:iCs/>
          <w:kern w:val="0"/>
          <w:sz w:val="24"/>
          <w:szCs w:val="24"/>
          <w:highlight w:val="yellow"/>
          <w14:ligatures w14:val="none"/>
        </w:rPr>
        <w:t>gariepinus</w:t>
      </w:r>
      <w:proofErr w:type="spellEnd"/>
      <w:r w:rsidR="005869BC" w:rsidRPr="005869BC">
        <w:rPr>
          <w:rFonts w:ascii="Times New Roman" w:eastAsia="Times New Roman" w:hAnsi="Times New Roman" w:cs="Times New Roman"/>
          <w:b/>
          <w:bCs/>
          <w:kern w:val="0"/>
          <w:sz w:val="24"/>
          <w:szCs w:val="24"/>
          <w:highlight w:val="yellow"/>
          <w14:ligatures w14:val="none"/>
        </w:rPr>
        <w:t>)</w:t>
      </w:r>
      <w:r w:rsidR="00006B6C" w:rsidRPr="005869BC">
        <w:rPr>
          <w:rFonts w:ascii="Times New Roman" w:eastAsia="Times New Roman" w:hAnsi="Times New Roman" w:cs="Times New Roman"/>
          <w:b/>
          <w:bCs/>
          <w:kern w:val="0"/>
          <w:sz w:val="24"/>
          <w:szCs w:val="24"/>
          <w:highlight w:val="yellow"/>
          <w14:ligatures w14:val="none"/>
        </w:rPr>
        <w:t xml:space="preserve"> </w:t>
      </w:r>
      <w:r w:rsidR="004B58C9" w:rsidRPr="005869BC">
        <w:rPr>
          <w:rFonts w:ascii="Times New Roman" w:eastAsia="Times New Roman" w:hAnsi="Times New Roman" w:cs="Times New Roman"/>
          <w:b/>
          <w:bCs/>
          <w:kern w:val="0"/>
          <w:sz w:val="24"/>
          <w:szCs w:val="24"/>
          <w:highlight w:val="yellow"/>
          <w14:ligatures w14:val="none"/>
        </w:rPr>
        <w:t xml:space="preserve">juveniles fed diets with varying levels of </w:t>
      </w:r>
      <w:r w:rsidR="004B58C9" w:rsidRPr="005869BC">
        <w:rPr>
          <w:rFonts w:ascii="Times New Roman" w:hAnsi="Times New Roman" w:cs="Times New Roman"/>
          <w:sz w:val="24"/>
          <w:szCs w:val="24"/>
          <w:highlight w:val="yellow"/>
        </w:rPr>
        <w:t xml:space="preserve">orange </w:t>
      </w:r>
      <w:r w:rsidR="004B58C9" w:rsidRPr="005869BC">
        <w:rPr>
          <w:rFonts w:ascii="Times New Roman" w:hAnsi="Times New Roman" w:cs="Times New Roman"/>
          <w:b/>
          <w:bCs/>
          <w:sz w:val="24"/>
          <w:szCs w:val="24"/>
          <w:highlight w:val="yellow"/>
        </w:rPr>
        <w:t>fleshed</w:t>
      </w:r>
      <w:r w:rsidR="005869BC" w:rsidRPr="005869BC">
        <w:rPr>
          <w:rFonts w:ascii="Times New Roman" w:hAnsi="Times New Roman" w:cs="Times New Roman"/>
          <w:b/>
          <w:bCs/>
          <w:sz w:val="24"/>
          <w:szCs w:val="24"/>
          <w:highlight w:val="yellow"/>
        </w:rPr>
        <w:t xml:space="preserve"> sweet potato</w:t>
      </w:r>
      <w:r w:rsidR="004B58C9" w:rsidRPr="005869BC">
        <w:rPr>
          <w:rFonts w:ascii="Times New Roman" w:hAnsi="Times New Roman" w:cs="Times New Roman"/>
          <w:b/>
          <w:bCs/>
          <w:sz w:val="24"/>
          <w:szCs w:val="24"/>
          <w:highlight w:val="yellow"/>
        </w:rPr>
        <w:t xml:space="preserve"> </w:t>
      </w:r>
      <w:r w:rsidR="005869BC" w:rsidRPr="005869BC">
        <w:rPr>
          <w:rFonts w:ascii="Times New Roman" w:hAnsi="Times New Roman" w:cs="Times New Roman"/>
          <w:b/>
          <w:bCs/>
          <w:sz w:val="24"/>
          <w:szCs w:val="24"/>
          <w:highlight w:val="yellow"/>
        </w:rPr>
        <w:t>(</w:t>
      </w:r>
      <w:r w:rsidR="004B58C9" w:rsidRPr="005869BC">
        <w:rPr>
          <w:rFonts w:ascii="Times New Roman" w:hAnsi="Times New Roman" w:cs="Times New Roman"/>
          <w:b/>
          <w:bCs/>
          <w:i/>
          <w:iCs/>
          <w:sz w:val="24"/>
          <w:szCs w:val="24"/>
          <w:highlight w:val="yellow"/>
        </w:rPr>
        <w:t>Ipomoea batatas</w:t>
      </w:r>
      <w:r w:rsidR="005869BC" w:rsidRPr="005869BC">
        <w:rPr>
          <w:rFonts w:ascii="Times New Roman" w:hAnsi="Times New Roman" w:cs="Times New Roman"/>
          <w:b/>
          <w:bCs/>
          <w:sz w:val="24"/>
          <w:szCs w:val="24"/>
          <w:highlight w:val="yellow"/>
        </w:rPr>
        <w:t>)</w:t>
      </w:r>
      <w:r w:rsidR="004B58C9" w:rsidRPr="005869BC">
        <w:rPr>
          <w:rFonts w:ascii="Times New Roman" w:hAnsi="Times New Roman" w:cs="Times New Roman"/>
          <w:b/>
          <w:bCs/>
          <w:sz w:val="24"/>
          <w:szCs w:val="24"/>
          <w:highlight w:val="yellow"/>
        </w:rPr>
        <w:t xml:space="preserve"> peels</w:t>
      </w:r>
    </w:p>
    <w:p w14:paraId="6D42937B" w14:textId="4B7A30CF" w:rsidR="00651ADC" w:rsidRPr="00651ADC" w:rsidRDefault="003129A7" w:rsidP="00651ADC">
      <w:pPr>
        <w:tabs>
          <w:tab w:val="left" w:pos="2985"/>
          <w:tab w:val="left" w:pos="4140"/>
          <w:tab w:val="left" w:pos="6051"/>
        </w:tabs>
        <w:spacing w:line="360" w:lineRule="auto"/>
        <w:ind w:left="-990"/>
        <w:jc w:val="both"/>
        <w:rPr>
          <w:rFonts w:ascii="Times New Roman" w:hAnsi="Times New Roman" w:cs="Times New Roman"/>
          <w:sz w:val="24"/>
          <w:szCs w:val="24"/>
          <w:vertAlign w:val="superscript"/>
        </w:rPr>
      </w:pPr>
      <w:r>
        <w:t xml:space="preserve"> </w:t>
      </w:r>
    </w:p>
    <w:p w14:paraId="1AFDE151" w14:textId="19F38770" w:rsid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Abstract</w:t>
      </w:r>
    </w:p>
    <w:p w14:paraId="6EAC77F6" w14:textId="4D2EB7CE" w:rsidR="008969A2" w:rsidRPr="000B0765" w:rsidRDefault="008969A2" w:rsidP="000B0765">
      <w:pPr>
        <w:spacing w:after="0" w:line="360" w:lineRule="auto"/>
        <w:jc w:val="both"/>
        <w:rPr>
          <w:rFonts w:ascii="Times New Roman" w:eastAsia="Times New Roman" w:hAnsi="Times New Roman" w:cs="Times New Roman"/>
          <w:color w:val="000000"/>
          <w:sz w:val="24"/>
          <w:szCs w:val="24"/>
        </w:rPr>
      </w:pPr>
      <w:r w:rsidRPr="000B0765">
        <w:rPr>
          <w:rFonts w:ascii="Times New Roman" w:hAnsi="Times New Roman" w:cs="Times New Roman"/>
          <w:sz w:val="24"/>
          <w:szCs w:val="24"/>
        </w:rPr>
        <w:t xml:space="preserve">The current high cost of conventional energy feedstuffs used in fish feeding due to its global scarcity and fierce human vs. animal competition calls for united effort towards finding alternatives, cost-effective and sustainable aquaculture feed. The experiment was conducted for 16 weeks to examine the effect of the supplementation of orange fleshed sweet potato peels in </w:t>
      </w:r>
      <w:r w:rsidRPr="000B0765">
        <w:rPr>
          <w:rFonts w:ascii="Times New Roman" w:hAnsi="Times New Roman" w:cs="Times New Roman"/>
          <w:i/>
          <w:iCs/>
          <w:sz w:val="24"/>
          <w:szCs w:val="24"/>
        </w:rPr>
        <w:t xml:space="preserve">Clarias </w:t>
      </w:r>
      <w:proofErr w:type="spellStart"/>
      <w:r w:rsidRPr="000B0765">
        <w:rPr>
          <w:rFonts w:ascii="Times New Roman" w:hAnsi="Times New Roman" w:cs="Times New Roman"/>
          <w:i/>
          <w:iCs/>
          <w:sz w:val="24"/>
          <w:szCs w:val="24"/>
        </w:rPr>
        <w:t>gariepinus</w:t>
      </w:r>
      <w:proofErr w:type="spellEnd"/>
      <w:r w:rsidRPr="000B0765">
        <w:rPr>
          <w:rFonts w:ascii="Times New Roman" w:hAnsi="Times New Roman" w:cs="Times New Roman"/>
          <w:sz w:val="24"/>
          <w:szCs w:val="24"/>
        </w:rPr>
        <w:t xml:space="preserve"> juveniles' diet. There were 6 treatments (</w:t>
      </w:r>
      <w:r w:rsidR="005869BC" w:rsidRPr="000B0765">
        <w:rPr>
          <w:rFonts w:ascii="Times New Roman" w:hAnsi="Times New Roman" w:cs="Times New Roman"/>
          <w:sz w:val="24"/>
          <w:szCs w:val="24"/>
        </w:rPr>
        <w:t xml:space="preserve">[Control; </w:t>
      </w:r>
      <w:r w:rsidRPr="000B0765">
        <w:rPr>
          <w:rFonts w:ascii="Times New Roman" w:hAnsi="Times New Roman" w:cs="Times New Roman"/>
          <w:sz w:val="24"/>
          <w:szCs w:val="24"/>
        </w:rPr>
        <w:t>0%</w:t>
      </w:r>
      <w:r w:rsidR="005869BC" w:rsidRPr="000B0765">
        <w:rPr>
          <w:rFonts w:ascii="Times New Roman" w:hAnsi="Times New Roman" w:cs="Times New Roman"/>
          <w:sz w:val="24"/>
          <w:szCs w:val="24"/>
        </w:rPr>
        <w:t>]</w:t>
      </w:r>
      <w:r w:rsidRPr="000B0765">
        <w:rPr>
          <w:rFonts w:ascii="Times New Roman" w:hAnsi="Times New Roman" w:cs="Times New Roman"/>
          <w:sz w:val="24"/>
          <w:szCs w:val="24"/>
        </w:rPr>
        <w:t xml:space="preserve">, 20%, 40%, 60%, 80%, 100% inclusion) with 3 replicates each, for a total of 18 tanks. All tanks were stocked with 10 fish </w:t>
      </w:r>
      <w:r w:rsidR="005869BC" w:rsidRPr="000B0765">
        <w:rPr>
          <w:rFonts w:ascii="Times New Roman" w:eastAsia="Times New Roman" w:hAnsi="Times New Roman" w:cs="Times New Roman"/>
          <w:kern w:val="0"/>
          <w:sz w:val="24"/>
          <w:szCs w:val="24"/>
          <w:highlight w:val="yellow"/>
          <w14:ligatures w14:val="none"/>
        </w:rPr>
        <w:t>(initial mean weight of 6.64 ± 0.01g)</w:t>
      </w:r>
      <w:r w:rsidR="005869BC" w:rsidRPr="000B0765">
        <w:rPr>
          <w:rFonts w:ascii="Times New Roman" w:eastAsia="Times New Roman" w:hAnsi="Times New Roman" w:cs="Times New Roman"/>
          <w:sz w:val="24"/>
          <w:szCs w:val="24"/>
          <w:highlight w:val="yellow"/>
        </w:rPr>
        <w:t>.</w:t>
      </w:r>
      <w:r w:rsidRPr="000B0765">
        <w:rPr>
          <w:rFonts w:ascii="Times New Roman" w:hAnsi="Times New Roman" w:cs="Times New Roman"/>
          <w:sz w:val="24"/>
          <w:szCs w:val="24"/>
        </w:rPr>
        <w:t>to study the effect of dietary inclusion</w:t>
      </w:r>
      <w:r w:rsidR="00C94CF7" w:rsidRPr="000B0765">
        <w:rPr>
          <w:rFonts w:ascii="Times New Roman" w:hAnsi="Times New Roman" w:cs="Times New Roman"/>
          <w:sz w:val="24"/>
          <w:szCs w:val="24"/>
        </w:rPr>
        <w:t xml:space="preserve"> of orange fleshed sweet potato peels</w:t>
      </w:r>
      <w:r w:rsidRPr="000B0765">
        <w:rPr>
          <w:rFonts w:ascii="Times New Roman" w:hAnsi="Times New Roman" w:cs="Times New Roman"/>
          <w:sz w:val="24"/>
          <w:szCs w:val="24"/>
        </w:rPr>
        <w:t xml:space="preserve"> on growth performance and biochemical profiles of </w:t>
      </w:r>
      <w:r w:rsidRPr="000B0765">
        <w:rPr>
          <w:rFonts w:ascii="Times New Roman" w:hAnsi="Times New Roman" w:cs="Times New Roman"/>
          <w:i/>
          <w:iCs/>
          <w:sz w:val="24"/>
          <w:szCs w:val="24"/>
        </w:rPr>
        <w:t xml:space="preserve">C. </w:t>
      </w:r>
      <w:proofErr w:type="spellStart"/>
      <w:r w:rsidRPr="000B0765">
        <w:rPr>
          <w:rFonts w:ascii="Times New Roman" w:hAnsi="Times New Roman" w:cs="Times New Roman"/>
          <w:i/>
          <w:iCs/>
          <w:sz w:val="24"/>
          <w:szCs w:val="24"/>
        </w:rPr>
        <w:t>gariepinus</w:t>
      </w:r>
      <w:proofErr w:type="spellEnd"/>
      <w:r w:rsidRPr="000B0765">
        <w:rPr>
          <w:rFonts w:ascii="Times New Roman" w:hAnsi="Times New Roman" w:cs="Times New Roman"/>
          <w:sz w:val="24"/>
          <w:szCs w:val="24"/>
        </w:rPr>
        <w:t xml:space="preserve"> juveniles. Fish were fed 5% of their body weight twice daily, and water quality was analyzed by standard procedure. </w:t>
      </w:r>
      <w:r w:rsidR="005869BC" w:rsidRPr="000B0765">
        <w:rPr>
          <w:rFonts w:ascii="Times New Roman" w:hAnsi="Times New Roman" w:cs="Times New Roman"/>
          <w:sz w:val="24"/>
          <w:szCs w:val="24"/>
        </w:rPr>
        <w:t>Results</w:t>
      </w:r>
      <w:r w:rsidRPr="000B0765">
        <w:rPr>
          <w:rFonts w:ascii="Times New Roman" w:hAnsi="Times New Roman" w:cs="Times New Roman"/>
          <w:sz w:val="24"/>
          <w:szCs w:val="24"/>
        </w:rPr>
        <w:t xml:space="preserve"> indicated </w:t>
      </w:r>
      <w:r w:rsidR="005869BC" w:rsidRPr="000B0765">
        <w:rPr>
          <w:rFonts w:ascii="Times New Roman" w:hAnsi="Times New Roman" w:cs="Times New Roman"/>
          <w:sz w:val="24"/>
          <w:szCs w:val="24"/>
        </w:rPr>
        <w:t>a</w:t>
      </w:r>
      <w:r w:rsidRPr="000B0765">
        <w:rPr>
          <w:rFonts w:ascii="Times New Roman" w:hAnsi="Times New Roman" w:cs="Times New Roman"/>
          <w:sz w:val="24"/>
          <w:szCs w:val="24"/>
        </w:rPr>
        <w:t xml:space="preserve"> significant </w:t>
      </w:r>
      <w:r w:rsidR="005869BC" w:rsidRPr="000B0765">
        <w:rPr>
          <w:rFonts w:ascii="Times New Roman" w:hAnsi="Times New Roman" w:cs="Times New Roman"/>
          <w:sz w:val="24"/>
          <w:szCs w:val="24"/>
        </w:rPr>
        <w:t>difference</w:t>
      </w:r>
      <w:r w:rsidRPr="000B0765">
        <w:rPr>
          <w:rFonts w:ascii="Times New Roman" w:hAnsi="Times New Roman" w:cs="Times New Roman"/>
          <w:sz w:val="24"/>
          <w:szCs w:val="24"/>
        </w:rPr>
        <w:t xml:space="preserve"> in growth performance, feed utilization and biochemical </w:t>
      </w:r>
      <w:r w:rsidR="005869BC" w:rsidRPr="000B0765">
        <w:rPr>
          <w:rFonts w:ascii="Times New Roman" w:hAnsi="Times New Roman" w:cs="Times New Roman"/>
          <w:sz w:val="24"/>
          <w:szCs w:val="24"/>
        </w:rPr>
        <w:t>profiles</w:t>
      </w:r>
      <w:r w:rsidRPr="000B0765">
        <w:rPr>
          <w:rFonts w:ascii="Times New Roman" w:hAnsi="Times New Roman" w:cs="Times New Roman"/>
          <w:sz w:val="24"/>
          <w:szCs w:val="24"/>
        </w:rPr>
        <w:t xml:space="preserve"> </w:t>
      </w:r>
      <w:r w:rsidR="005869BC" w:rsidRPr="000B0765">
        <w:rPr>
          <w:rFonts w:ascii="Times New Roman" w:hAnsi="Times New Roman" w:cs="Times New Roman"/>
          <w:sz w:val="24"/>
          <w:szCs w:val="24"/>
        </w:rPr>
        <w:t xml:space="preserve">between the control and </w:t>
      </w:r>
      <w:r w:rsidRPr="000B0765">
        <w:rPr>
          <w:rFonts w:ascii="Times New Roman" w:hAnsi="Times New Roman" w:cs="Times New Roman"/>
          <w:sz w:val="24"/>
          <w:szCs w:val="24"/>
        </w:rPr>
        <w:t>treatment</w:t>
      </w:r>
      <w:r w:rsidR="005869BC" w:rsidRPr="000B0765">
        <w:rPr>
          <w:rFonts w:ascii="Times New Roman" w:hAnsi="Times New Roman" w:cs="Times New Roman"/>
          <w:sz w:val="24"/>
          <w:szCs w:val="24"/>
        </w:rPr>
        <w:t xml:space="preserve"> groups</w:t>
      </w:r>
      <w:r w:rsidRPr="000B0765">
        <w:rPr>
          <w:rFonts w:ascii="Times New Roman" w:hAnsi="Times New Roman" w:cs="Times New Roman"/>
          <w:sz w:val="24"/>
          <w:szCs w:val="24"/>
        </w:rPr>
        <w:t xml:space="preserve"> (P&lt;0.05). Control diet (D1) recorded the </w:t>
      </w:r>
      <w:r w:rsidR="00C94CF7" w:rsidRPr="000B0765">
        <w:rPr>
          <w:rFonts w:ascii="Times New Roman" w:hAnsi="Times New Roman" w:cs="Times New Roman"/>
          <w:sz w:val="24"/>
          <w:szCs w:val="24"/>
        </w:rPr>
        <w:t>highest</w:t>
      </w:r>
      <w:r w:rsidRPr="000B0765">
        <w:rPr>
          <w:rFonts w:ascii="Times New Roman" w:hAnsi="Times New Roman" w:cs="Times New Roman"/>
          <w:sz w:val="24"/>
          <w:szCs w:val="24"/>
        </w:rPr>
        <w:t xml:space="preserve"> mean weight gain (MWG) </w:t>
      </w:r>
      <w:r w:rsidR="00C94CF7" w:rsidRPr="000B0765">
        <w:rPr>
          <w:rFonts w:ascii="Times New Roman" w:hAnsi="Times New Roman" w:cs="Times New Roman"/>
          <w:sz w:val="24"/>
          <w:szCs w:val="24"/>
        </w:rPr>
        <w:t>(</w:t>
      </w:r>
      <w:r w:rsidR="00C94CF7" w:rsidRPr="000B0765">
        <w:rPr>
          <w:rFonts w:ascii="Times New Roman" w:eastAsia="Times New Roman" w:hAnsi="Times New Roman" w:cs="Times New Roman"/>
          <w:color w:val="000000"/>
          <w:sz w:val="24"/>
          <w:szCs w:val="24"/>
        </w:rPr>
        <w:t>169.80±2.21)</w:t>
      </w:r>
      <w:r w:rsidR="00C94CF7" w:rsidRPr="000B0765">
        <w:rPr>
          <w:rFonts w:ascii="Times New Roman" w:hAnsi="Times New Roman" w:cs="Times New Roman"/>
          <w:sz w:val="24"/>
          <w:szCs w:val="24"/>
        </w:rPr>
        <w:t xml:space="preserve"> </w:t>
      </w:r>
      <w:r w:rsidRPr="000B0765">
        <w:rPr>
          <w:rFonts w:ascii="Times New Roman" w:hAnsi="Times New Roman" w:cs="Times New Roman"/>
          <w:sz w:val="24"/>
          <w:szCs w:val="24"/>
        </w:rPr>
        <w:t>and specific growth rate (SGR)</w:t>
      </w:r>
      <w:r w:rsidR="00C94CF7" w:rsidRPr="000B0765">
        <w:rPr>
          <w:rFonts w:ascii="Times New Roman" w:hAnsi="Times New Roman" w:cs="Times New Roman"/>
          <w:sz w:val="24"/>
          <w:szCs w:val="24"/>
        </w:rPr>
        <w:t xml:space="preserve"> (</w:t>
      </w:r>
      <w:r w:rsidR="00C94CF7" w:rsidRPr="000B0765">
        <w:rPr>
          <w:rFonts w:ascii="Times New Roman" w:eastAsia="Times New Roman" w:hAnsi="Times New Roman" w:cs="Times New Roman"/>
          <w:color w:val="000000"/>
          <w:sz w:val="24"/>
          <w:szCs w:val="24"/>
        </w:rPr>
        <w:t>1.19±0.00)</w:t>
      </w:r>
      <w:r w:rsidRPr="000B0765">
        <w:rPr>
          <w:rFonts w:ascii="Times New Roman" w:hAnsi="Times New Roman" w:cs="Times New Roman"/>
          <w:sz w:val="24"/>
          <w:szCs w:val="24"/>
        </w:rPr>
        <w:t xml:space="preserve">, and the diet with 100% orange fleshed </w:t>
      </w:r>
      <w:r w:rsidRPr="000B0765">
        <w:rPr>
          <w:rFonts w:ascii="Times New Roman" w:hAnsi="Times New Roman" w:cs="Times New Roman"/>
          <w:i/>
          <w:iCs/>
          <w:sz w:val="24"/>
          <w:szCs w:val="24"/>
        </w:rPr>
        <w:t>Ipomea batatas</w:t>
      </w:r>
      <w:r w:rsidRPr="000B0765">
        <w:rPr>
          <w:rFonts w:ascii="Times New Roman" w:hAnsi="Times New Roman" w:cs="Times New Roman"/>
          <w:sz w:val="24"/>
          <w:szCs w:val="24"/>
        </w:rPr>
        <w:t xml:space="preserve"> peels (D6) recorded the </w:t>
      </w:r>
      <w:r w:rsidR="00C94CF7" w:rsidRPr="000B0765">
        <w:rPr>
          <w:rFonts w:ascii="Times New Roman" w:hAnsi="Times New Roman" w:cs="Times New Roman"/>
          <w:sz w:val="24"/>
          <w:szCs w:val="24"/>
        </w:rPr>
        <w:t>lowest mean weight gain</w:t>
      </w:r>
      <w:r w:rsidRPr="000B0765">
        <w:rPr>
          <w:rFonts w:ascii="Times New Roman" w:hAnsi="Times New Roman" w:cs="Times New Roman"/>
          <w:sz w:val="24"/>
          <w:szCs w:val="24"/>
        </w:rPr>
        <w:t xml:space="preserve"> MWG</w:t>
      </w:r>
      <w:r w:rsidR="00C94CF7" w:rsidRPr="000B0765">
        <w:rPr>
          <w:rFonts w:ascii="Times New Roman" w:hAnsi="Times New Roman" w:cs="Times New Roman"/>
          <w:sz w:val="24"/>
          <w:szCs w:val="24"/>
        </w:rPr>
        <w:t xml:space="preserve"> (</w:t>
      </w:r>
      <w:r w:rsidR="00C94CF7" w:rsidRPr="000B0765">
        <w:rPr>
          <w:rFonts w:ascii="Times New Roman" w:eastAsia="Times New Roman" w:hAnsi="Times New Roman" w:cs="Times New Roman"/>
          <w:color w:val="000000"/>
          <w:sz w:val="24"/>
          <w:szCs w:val="24"/>
        </w:rPr>
        <w:t>112.34±0.48)</w:t>
      </w:r>
      <w:r w:rsidRPr="000B0765">
        <w:rPr>
          <w:rFonts w:ascii="Times New Roman" w:hAnsi="Times New Roman" w:cs="Times New Roman"/>
          <w:sz w:val="24"/>
          <w:szCs w:val="24"/>
        </w:rPr>
        <w:t xml:space="preserve"> and SGR</w:t>
      </w:r>
      <w:r w:rsidR="00C94CF7" w:rsidRPr="000B0765">
        <w:rPr>
          <w:rFonts w:ascii="Times New Roman" w:hAnsi="Times New Roman" w:cs="Times New Roman"/>
          <w:sz w:val="24"/>
          <w:szCs w:val="24"/>
        </w:rPr>
        <w:t xml:space="preserve"> (</w:t>
      </w:r>
      <w:r w:rsidR="00C94CF7" w:rsidRPr="000B0765">
        <w:rPr>
          <w:rFonts w:ascii="Times New Roman" w:eastAsia="Times New Roman" w:hAnsi="Times New Roman" w:cs="Times New Roman"/>
          <w:color w:val="000000"/>
          <w:sz w:val="24"/>
          <w:szCs w:val="24"/>
        </w:rPr>
        <w:t>1.05±0.00)</w:t>
      </w:r>
      <w:r w:rsidR="000B0765">
        <w:rPr>
          <w:rFonts w:ascii="Times New Roman" w:eastAsia="Times New Roman" w:hAnsi="Times New Roman" w:cs="Times New Roman"/>
          <w:color w:val="000000"/>
          <w:sz w:val="24"/>
          <w:szCs w:val="24"/>
          <w:vertAlign w:val="superscript"/>
        </w:rPr>
        <w:t>.</w:t>
      </w:r>
      <w:r w:rsidRPr="000B0765">
        <w:rPr>
          <w:rFonts w:ascii="Times New Roman" w:hAnsi="Times New Roman" w:cs="Times New Roman"/>
          <w:sz w:val="24"/>
          <w:szCs w:val="24"/>
        </w:rPr>
        <w:t xml:space="preserve"> Biochemical analysis indicated there is significant differences(P&lt;0.05) among treatment groups and control. Serum glucose and creatinine increased with increasing percentage of inclusion of orange fleshed Ipomea batatas peel, but globulin, albumin, total protein, and electrolytes (potassium and sodium) decreased. Economic study indicated that feed cost was significantly reduced with inclusion of orange fleshed </w:t>
      </w:r>
      <w:r w:rsidRPr="000B0765">
        <w:rPr>
          <w:rFonts w:ascii="Times New Roman" w:hAnsi="Times New Roman" w:cs="Times New Roman"/>
          <w:i/>
          <w:iCs/>
          <w:sz w:val="24"/>
          <w:szCs w:val="24"/>
        </w:rPr>
        <w:t>Ipomea batatas</w:t>
      </w:r>
      <w:r w:rsidRPr="000B0765">
        <w:rPr>
          <w:rFonts w:ascii="Times New Roman" w:hAnsi="Times New Roman" w:cs="Times New Roman"/>
          <w:sz w:val="24"/>
          <w:szCs w:val="24"/>
        </w:rPr>
        <w:t xml:space="preserve"> peel in the feed, and 100% orange fleshed </w:t>
      </w:r>
      <w:r w:rsidRPr="000B0765">
        <w:rPr>
          <w:rFonts w:ascii="Times New Roman" w:hAnsi="Times New Roman" w:cs="Times New Roman"/>
          <w:i/>
          <w:iCs/>
          <w:sz w:val="24"/>
          <w:szCs w:val="24"/>
        </w:rPr>
        <w:t>Ipomea batatas</w:t>
      </w:r>
      <w:r w:rsidRPr="000B0765">
        <w:rPr>
          <w:rFonts w:ascii="Times New Roman" w:hAnsi="Times New Roman" w:cs="Times New Roman"/>
          <w:sz w:val="24"/>
          <w:szCs w:val="24"/>
        </w:rPr>
        <w:t xml:space="preserve"> peel diet showed highest margin of profit</w:t>
      </w:r>
      <w:r w:rsidR="007D79C2">
        <w:rPr>
          <w:rFonts w:ascii="Times New Roman" w:hAnsi="Times New Roman" w:cs="Times New Roman"/>
          <w:sz w:val="24"/>
          <w:szCs w:val="24"/>
        </w:rPr>
        <w:t>.</w:t>
      </w:r>
      <w:r w:rsidRPr="000B0765">
        <w:rPr>
          <w:rFonts w:ascii="Times New Roman" w:hAnsi="Times New Roman" w:cs="Times New Roman"/>
          <w:sz w:val="24"/>
          <w:szCs w:val="24"/>
        </w:rPr>
        <w:t xml:space="preserve"> </w:t>
      </w:r>
      <w:r w:rsidR="000B0765">
        <w:rPr>
          <w:rFonts w:ascii="Times New Roman" w:eastAsia="Times New Roman" w:hAnsi="Times New Roman" w:cs="Times New Roman"/>
          <w:kern w:val="0"/>
          <w:sz w:val="24"/>
          <w:szCs w:val="24"/>
          <w:highlight w:val="yellow"/>
          <w14:ligatures w14:val="none"/>
        </w:rPr>
        <w:t>This study concludes that,</w:t>
      </w:r>
      <w:r w:rsidR="000B0765" w:rsidRPr="000F3A36">
        <w:rPr>
          <w:rFonts w:ascii="Times New Roman" w:eastAsia="Times New Roman" w:hAnsi="Times New Roman" w:cs="Times New Roman"/>
          <w:kern w:val="0"/>
          <w:sz w:val="24"/>
          <w:szCs w:val="24"/>
          <w:highlight w:val="yellow"/>
          <w14:ligatures w14:val="none"/>
        </w:rPr>
        <w:t xml:space="preserve"> inclusion of orange fleshed </w:t>
      </w:r>
      <w:r w:rsidR="000B0765" w:rsidRPr="000F3A36">
        <w:rPr>
          <w:rFonts w:ascii="Times New Roman" w:eastAsia="Times New Roman" w:hAnsi="Times New Roman" w:cs="Times New Roman"/>
          <w:i/>
          <w:iCs/>
          <w:kern w:val="0"/>
          <w:sz w:val="24"/>
          <w:szCs w:val="24"/>
          <w:highlight w:val="yellow"/>
          <w14:ligatures w14:val="none"/>
        </w:rPr>
        <w:t>Ipomea batatas</w:t>
      </w:r>
      <w:r w:rsidR="000B0765" w:rsidRPr="000F3A36">
        <w:rPr>
          <w:rFonts w:ascii="Times New Roman" w:eastAsia="Times New Roman" w:hAnsi="Times New Roman" w:cs="Times New Roman"/>
          <w:kern w:val="0"/>
          <w:sz w:val="24"/>
          <w:szCs w:val="24"/>
          <w:highlight w:val="yellow"/>
          <w14:ligatures w14:val="none"/>
        </w:rPr>
        <w:t xml:space="preserve"> peel in </w:t>
      </w:r>
      <w:r w:rsidR="000B0765" w:rsidRPr="000F3A36">
        <w:rPr>
          <w:rFonts w:ascii="Times New Roman" w:eastAsia="Times New Roman" w:hAnsi="Times New Roman" w:cs="Times New Roman"/>
          <w:i/>
          <w:iCs/>
          <w:kern w:val="0"/>
          <w:sz w:val="24"/>
          <w:szCs w:val="24"/>
          <w:highlight w:val="yellow"/>
          <w14:ligatures w14:val="none"/>
        </w:rPr>
        <w:t xml:space="preserve">Clarias </w:t>
      </w:r>
      <w:proofErr w:type="spellStart"/>
      <w:r w:rsidR="000B0765" w:rsidRPr="000F3A36">
        <w:rPr>
          <w:rFonts w:ascii="Times New Roman" w:eastAsia="Times New Roman" w:hAnsi="Times New Roman" w:cs="Times New Roman"/>
          <w:i/>
          <w:iCs/>
          <w:kern w:val="0"/>
          <w:sz w:val="24"/>
          <w:szCs w:val="24"/>
          <w:highlight w:val="yellow"/>
          <w14:ligatures w14:val="none"/>
        </w:rPr>
        <w:t>gariepinus</w:t>
      </w:r>
      <w:proofErr w:type="spellEnd"/>
      <w:r w:rsidR="000B0765" w:rsidRPr="000F3A36">
        <w:rPr>
          <w:rFonts w:ascii="Times New Roman" w:eastAsia="Times New Roman" w:hAnsi="Times New Roman" w:cs="Times New Roman"/>
          <w:kern w:val="0"/>
          <w:sz w:val="24"/>
          <w:szCs w:val="24"/>
          <w:highlight w:val="yellow"/>
          <w14:ligatures w14:val="none"/>
        </w:rPr>
        <w:t xml:space="preserve"> juveniles’ diet is cost-effective, especially at levels of moderate inclusion (20 to 40%). However, higher inclusion levels (80%–100%) are detrimental to growth </w:t>
      </w:r>
      <w:r w:rsidR="000B0765">
        <w:rPr>
          <w:rFonts w:ascii="Times New Roman" w:eastAsia="Times New Roman" w:hAnsi="Times New Roman" w:cs="Times New Roman"/>
          <w:kern w:val="0"/>
          <w:sz w:val="24"/>
          <w:szCs w:val="24"/>
          <w:highlight w:val="yellow"/>
          <w14:ligatures w14:val="none"/>
        </w:rPr>
        <w:t>performance</w:t>
      </w:r>
      <w:r w:rsidR="000B0765" w:rsidRPr="000F3A36">
        <w:rPr>
          <w:rFonts w:ascii="Times New Roman" w:eastAsia="Times New Roman" w:hAnsi="Times New Roman" w:cs="Times New Roman"/>
          <w:kern w:val="0"/>
          <w:sz w:val="24"/>
          <w:szCs w:val="24"/>
          <w:highlight w:val="yellow"/>
          <w14:ligatures w14:val="none"/>
        </w:rPr>
        <w:t xml:space="preserve"> and certain biochemical </w:t>
      </w:r>
      <w:r w:rsidR="000B0765">
        <w:rPr>
          <w:rFonts w:ascii="Times New Roman" w:eastAsia="Times New Roman" w:hAnsi="Times New Roman" w:cs="Times New Roman"/>
          <w:kern w:val="0"/>
          <w:sz w:val="24"/>
          <w:szCs w:val="24"/>
          <w:highlight w:val="yellow"/>
          <w14:ligatures w14:val="none"/>
        </w:rPr>
        <w:t xml:space="preserve">parameters, </w:t>
      </w:r>
      <w:r w:rsidR="000B0765" w:rsidRPr="000F3A36">
        <w:rPr>
          <w:rFonts w:ascii="Times New Roman" w:hAnsi="Times New Roman"/>
          <w:bCs/>
          <w:highlight w:val="yellow"/>
          <w:lang w:val="en-GB"/>
        </w:rPr>
        <w:t xml:space="preserve">although, the growth of fish decreased with increase in the level of inclusion of </w:t>
      </w:r>
      <w:r w:rsidR="000B0765">
        <w:rPr>
          <w:rFonts w:ascii="Times New Roman" w:hAnsi="Times New Roman"/>
          <w:bCs/>
          <w:highlight w:val="yellow"/>
          <w:lang w:val="en-GB"/>
        </w:rPr>
        <w:t>o</w:t>
      </w:r>
      <w:r w:rsidR="000B0765" w:rsidRPr="000F3A36">
        <w:rPr>
          <w:rFonts w:ascii="Times New Roman" w:hAnsi="Times New Roman"/>
          <w:bCs/>
          <w:highlight w:val="yellow"/>
          <w:lang w:val="en-GB"/>
        </w:rPr>
        <w:t xml:space="preserve">range fleshed </w:t>
      </w:r>
      <w:r w:rsidR="000B0765">
        <w:rPr>
          <w:rFonts w:ascii="Times New Roman" w:hAnsi="Times New Roman"/>
          <w:bCs/>
          <w:highlight w:val="yellow"/>
          <w:lang w:val="en-GB"/>
        </w:rPr>
        <w:t>sweet potato (</w:t>
      </w:r>
      <w:r w:rsidR="000B0765" w:rsidRPr="000F3A36">
        <w:rPr>
          <w:rFonts w:ascii="Times New Roman" w:hAnsi="Times New Roman"/>
          <w:bCs/>
          <w:i/>
          <w:iCs/>
          <w:highlight w:val="yellow"/>
          <w:lang w:val="en-GB"/>
        </w:rPr>
        <w:t>Ipomea batatas</w:t>
      </w:r>
      <w:r w:rsidR="000B0765">
        <w:rPr>
          <w:rFonts w:ascii="Times New Roman" w:hAnsi="Times New Roman"/>
          <w:bCs/>
          <w:i/>
          <w:iCs/>
          <w:highlight w:val="yellow"/>
          <w:lang w:val="en-GB"/>
        </w:rPr>
        <w:t>)</w:t>
      </w:r>
      <w:r w:rsidR="000B0765" w:rsidRPr="000F3A36">
        <w:rPr>
          <w:rFonts w:ascii="Times New Roman" w:hAnsi="Times New Roman"/>
          <w:bCs/>
          <w:highlight w:val="yellow"/>
          <w:lang w:val="en-GB"/>
        </w:rPr>
        <w:t xml:space="preserve"> peels, the cost of producing a kilogram of the diets decreased with increased in the level of inclusion. Also, there is no significant difference in the survival of the fish. Therefore, </w:t>
      </w:r>
      <w:r w:rsidR="000B0765">
        <w:rPr>
          <w:rFonts w:ascii="Times New Roman" w:hAnsi="Times New Roman"/>
          <w:bCs/>
          <w:highlight w:val="yellow"/>
          <w:lang w:val="en-GB"/>
        </w:rPr>
        <w:t>sweet potato (</w:t>
      </w:r>
      <w:r w:rsidR="000B0765" w:rsidRPr="000F3A36">
        <w:rPr>
          <w:rFonts w:ascii="Times New Roman" w:hAnsi="Times New Roman"/>
          <w:bCs/>
          <w:i/>
          <w:iCs/>
          <w:highlight w:val="yellow"/>
          <w:lang w:val="en-GB"/>
        </w:rPr>
        <w:t>Ipomea batatas</w:t>
      </w:r>
      <w:r w:rsidR="000B0765">
        <w:rPr>
          <w:rFonts w:ascii="Times New Roman" w:hAnsi="Times New Roman"/>
          <w:bCs/>
          <w:i/>
          <w:iCs/>
          <w:highlight w:val="yellow"/>
          <w:lang w:val="en-GB"/>
        </w:rPr>
        <w:t>)</w:t>
      </w:r>
      <w:r w:rsidR="000B0765" w:rsidRPr="000F3A36">
        <w:rPr>
          <w:rFonts w:ascii="Times New Roman" w:hAnsi="Times New Roman"/>
          <w:bCs/>
          <w:highlight w:val="yellow"/>
          <w:lang w:val="en-GB"/>
        </w:rPr>
        <w:t xml:space="preserve"> which is free of charge, is a good alternative energy source to maize which is currently very expensive</w:t>
      </w:r>
      <w:r w:rsidR="007D79C2">
        <w:rPr>
          <w:rFonts w:ascii="Times New Roman" w:hAnsi="Times New Roman"/>
          <w:bCs/>
          <w:lang w:val="en-GB"/>
        </w:rPr>
        <w:t xml:space="preserve"> and</w:t>
      </w:r>
      <w:r w:rsidR="007D79C2">
        <w:rPr>
          <w:rFonts w:ascii="Times New Roman" w:hAnsi="Times New Roman"/>
          <w:b/>
          <w:lang w:val="en-GB"/>
        </w:rPr>
        <w:t xml:space="preserve"> should be included in </w:t>
      </w:r>
      <w:r w:rsidR="007D79C2" w:rsidRPr="000F3A36">
        <w:rPr>
          <w:rFonts w:ascii="Times New Roman" w:eastAsia="Times New Roman" w:hAnsi="Times New Roman" w:cs="Times New Roman"/>
          <w:i/>
          <w:iCs/>
          <w:kern w:val="0"/>
          <w:sz w:val="24"/>
          <w:szCs w:val="24"/>
          <w:highlight w:val="yellow"/>
          <w14:ligatures w14:val="none"/>
        </w:rPr>
        <w:t xml:space="preserve">Clarias </w:t>
      </w:r>
      <w:proofErr w:type="spellStart"/>
      <w:r w:rsidR="007D79C2" w:rsidRPr="000F3A36">
        <w:rPr>
          <w:rFonts w:ascii="Times New Roman" w:eastAsia="Times New Roman" w:hAnsi="Times New Roman" w:cs="Times New Roman"/>
          <w:i/>
          <w:iCs/>
          <w:kern w:val="0"/>
          <w:sz w:val="24"/>
          <w:szCs w:val="24"/>
          <w:highlight w:val="yellow"/>
          <w14:ligatures w14:val="none"/>
        </w:rPr>
        <w:t>gariepinus</w:t>
      </w:r>
      <w:proofErr w:type="spellEnd"/>
      <w:r w:rsidR="007D79C2" w:rsidRPr="000F3A36">
        <w:rPr>
          <w:rFonts w:ascii="Times New Roman" w:eastAsia="Times New Roman" w:hAnsi="Times New Roman" w:cs="Times New Roman"/>
          <w:kern w:val="0"/>
          <w:sz w:val="24"/>
          <w:szCs w:val="24"/>
          <w:highlight w:val="yellow"/>
          <w14:ligatures w14:val="none"/>
        </w:rPr>
        <w:t xml:space="preserve"> juveniles’ </w:t>
      </w:r>
      <w:r w:rsidR="007D79C2" w:rsidRPr="007D79C2">
        <w:rPr>
          <w:rFonts w:ascii="Times New Roman" w:eastAsia="Times New Roman" w:hAnsi="Times New Roman" w:cs="Times New Roman"/>
          <w:kern w:val="0"/>
          <w:sz w:val="24"/>
          <w:szCs w:val="24"/>
          <w:highlight w:val="yellow"/>
          <w14:ligatures w14:val="none"/>
        </w:rPr>
        <w:t>diet</w:t>
      </w:r>
      <w:r w:rsidR="007D79C2" w:rsidRPr="007D79C2">
        <w:rPr>
          <w:rFonts w:ascii="Times New Roman" w:hAnsi="Times New Roman"/>
          <w:b/>
          <w:highlight w:val="yellow"/>
          <w:lang w:val="en-GB"/>
        </w:rPr>
        <w:t xml:space="preserve"> at </w:t>
      </w:r>
      <w:r w:rsidR="007D79C2" w:rsidRPr="007D79C2">
        <w:rPr>
          <w:rFonts w:ascii="Times New Roman" w:hAnsi="Times New Roman" w:cs="Times New Roman"/>
          <w:sz w:val="24"/>
          <w:szCs w:val="24"/>
          <w:highlight w:val="yellow"/>
        </w:rPr>
        <w:t>20 % inclusion level for healthy appearance and</w:t>
      </w:r>
      <w:r w:rsidR="003129A7">
        <w:rPr>
          <w:rFonts w:ascii="Times New Roman" w:hAnsi="Times New Roman" w:cs="Times New Roman"/>
          <w:sz w:val="24"/>
          <w:szCs w:val="24"/>
          <w:highlight w:val="yellow"/>
        </w:rPr>
        <w:t xml:space="preserve"> growth</w:t>
      </w:r>
      <w:r w:rsidR="007D79C2" w:rsidRPr="007D79C2">
        <w:rPr>
          <w:rFonts w:ascii="Times New Roman" w:hAnsi="Times New Roman" w:cs="Times New Roman"/>
          <w:sz w:val="24"/>
          <w:szCs w:val="24"/>
          <w:highlight w:val="yellow"/>
        </w:rPr>
        <w:t xml:space="preserve"> performance.</w:t>
      </w:r>
    </w:p>
    <w:p w14:paraId="16F6AFE4" w14:textId="52C771E2" w:rsidR="004B58C9" w:rsidRPr="00926D6C" w:rsidRDefault="004B58C9" w:rsidP="00926D6C">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lastRenderedPageBreak/>
        <w:t xml:space="preserve">Keywords: </w:t>
      </w:r>
      <w:r>
        <w:rPr>
          <w:rFonts w:ascii="Times New Roman" w:hAnsi="Times New Roman" w:cs="Times New Roman"/>
          <w:sz w:val="24"/>
          <w:szCs w:val="24"/>
        </w:rPr>
        <w:t>O</w:t>
      </w:r>
      <w:r w:rsidRPr="004451E6">
        <w:rPr>
          <w:rFonts w:ascii="Times New Roman" w:hAnsi="Times New Roman" w:cs="Times New Roman"/>
          <w:sz w:val="24"/>
          <w:szCs w:val="24"/>
        </w:rPr>
        <w:t xml:space="preserve">range fleshed </w:t>
      </w:r>
      <w:r w:rsidRPr="004451E6">
        <w:rPr>
          <w:rFonts w:ascii="Times New Roman" w:hAnsi="Times New Roman" w:cs="Times New Roman"/>
          <w:i/>
          <w:iCs/>
          <w:sz w:val="24"/>
          <w:szCs w:val="24"/>
        </w:rPr>
        <w:t>Ipomea batatas</w:t>
      </w:r>
      <w:r w:rsidRPr="004451E6">
        <w:rPr>
          <w:rFonts w:ascii="Times New Roman" w:hAnsi="Times New Roman" w:cs="Times New Roman"/>
          <w:sz w:val="24"/>
          <w:szCs w:val="24"/>
        </w:rPr>
        <w:t xml:space="preserve"> peel, </w:t>
      </w:r>
      <w:r w:rsidRPr="004451E6">
        <w:rPr>
          <w:rFonts w:ascii="Times New Roman" w:hAnsi="Times New Roman" w:cs="Times New Roman"/>
          <w:i/>
          <w:iCs/>
          <w:sz w:val="24"/>
          <w:szCs w:val="24"/>
        </w:rPr>
        <w:t xml:space="preserve">Clarias </w:t>
      </w:r>
      <w:proofErr w:type="spellStart"/>
      <w:r w:rsidRPr="004451E6">
        <w:rPr>
          <w:rFonts w:ascii="Times New Roman" w:hAnsi="Times New Roman" w:cs="Times New Roman"/>
          <w:i/>
          <w:iCs/>
          <w:sz w:val="24"/>
          <w:szCs w:val="24"/>
        </w:rPr>
        <w:t>gariepinus</w:t>
      </w:r>
      <w:proofErr w:type="spellEnd"/>
      <w:r>
        <w:rPr>
          <w:rFonts w:ascii="Times New Roman" w:hAnsi="Times New Roman" w:cs="Times New Roman"/>
          <w:i/>
          <w:iCs/>
          <w:sz w:val="24"/>
          <w:szCs w:val="24"/>
        </w:rPr>
        <w:t>,</w:t>
      </w:r>
      <w:r w:rsidRPr="004451E6">
        <w:rPr>
          <w:rFonts w:ascii="Times New Roman" w:hAnsi="Times New Roman" w:cs="Times New Roman"/>
          <w:sz w:val="24"/>
          <w:szCs w:val="24"/>
        </w:rPr>
        <w:t xml:space="preserve"> </w:t>
      </w:r>
      <w:r>
        <w:rPr>
          <w:rFonts w:ascii="Times New Roman" w:hAnsi="Times New Roman" w:cs="Times New Roman"/>
          <w:sz w:val="24"/>
          <w:szCs w:val="24"/>
        </w:rPr>
        <w:t>juvenile</w:t>
      </w:r>
      <w:r w:rsidRPr="004451E6">
        <w:rPr>
          <w:rFonts w:ascii="Times New Roman" w:hAnsi="Times New Roman" w:cs="Times New Roman"/>
          <w:sz w:val="24"/>
          <w:szCs w:val="24"/>
        </w:rPr>
        <w:t>s, Growth,</w:t>
      </w:r>
      <w:r>
        <w:rPr>
          <w:rFonts w:ascii="Times New Roman" w:hAnsi="Times New Roman" w:cs="Times New Roman"/>
          <w:sz w:val="24"/>
          <w:szCs w:val="24"/>
        </w:rPr>
        <w:t xml:space="preserve"> Biochemical</w:t>
      </w:r>
      <w:r w:rsidR="00651ADC">
        <w:rPr>
          <w:rFonts w:ascii="Times New Roman" w:hAnsi="Times New Roman" w:cs="Times New Roman"/>
          <w:sz w:val="24"/>
          <w:szCs w:val="24"/>
        </w:rPr>
        <w:t xml:space="preserve"> parameters</w:t>
      </w:r>
      <w:r w:rsidRPr="004451E6">
        <w:rPr>
          <w:rFonts w:ascii="Times New Roman" w:hAnsi="Times New Roman" w:cs="Times New Roman"/>
          <w:sz w:val="24"/>
          <w:szCs w:val="24"/>
        </w:rPr>
        <w:t>.</w:t>
      </w:r>
    </w:p>
    <w:p w14:paraId="62332FCB" w14:textId="378A190B" w:rsidR="0056138B" w:rsidRPr="00314D92" w:rsidRDefault="002165A7" w:rsidP="0056138B">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Introduction</w:t>
      </w:r>
    </w:p>
    <w:p w14:paraId="58335F3D" w14:textId="1A2A126C" w:rsidR="007D79C2" w:rsidRPr="004C0E2C" w:rsidRDefault="0056138B" w:rsidP="004C0E2C">
      <w:pPr>
        <w:spacing w:after="0" w:line="360" w:lineRule="auto"/>
        <w:ind w:firstLine="720"/>
        <w:jc w:val="both"/>
        <w:rPr>
          <w:rFonts w:ascii="Times New Roman" w:hAnsi="Times New Roman" w:cs="Times New Roman"/>
          <w:sz w:val="24"/>
          <w:szCs w:val="24"/>
        </w:rPr>
      </w:pPr>
      <w:r w:rsidRPr="00314D92">
        <w:rPr>
          <w:rFonts w:ascii="Times New Roman" w:eastAsia="Times New Roman" w:hAnsi="Times New Roman" w:cs="Times New Roman"/>
          <w:kern w:val="0"/>
          <w:sz w:val="24"/>
          <w:szCs w:val="24"/>
          <w14:ligatures w14:val="none"/>
        </w:rPr>
        <w:t>One of the biggest challenges of global food security is the nutritional requirement of a growing population, which is projected to be 10 billion by 2050 (FAO, 2017). Sustainable Development Goal 2, ending hunger and malnutrition by 2030, can be achieved only through dietary changes, particularly in low- and middle-income countries (Karolina</w:t>
      </w:r>
      <w:r w:rsidR="004C0E2C">
        <w:rPr>
          <w:rFonts w:ascii="Times New Roman" w:eastAsia="Times New Roman" w:hAnsi="Times New Roman" w:cs="Times New Roman"/>
          <w:kern w:val="0"/>
          <w:sz w:val="24"/>
          <w:szCs w:val="24"/>
          <w14:ligatures w14:val="none"/>
        </w:rPr>
        <w:t xml:space="preserve"> </w:t>
      </w:r>
      <w:r w:rsidR="004C0E2C" w:rsidRPr="004C0E2C">
        <w:rPr>
          <w:rFonts w:ascii="Times New Roman" w:eastAsia="Times New Roman" w:hAnsi="Times New Roman" w:cs="Times New Roman"/>
          <w:i/>
          <w:iCs/>
          <w:kern w:val="0"/>
          <w:sz w:val="24"/>
          <w:szCs w:val="24"/>
          <w14:ligatures w14:val="none"/>
        </w:rPr>
        <w:t>et al</w:t>
      </w:r>
      <w:r w:rsidR="004C0E2C">
        <w:rPr>
          <w:rFonts w:ascii="Times New Roman" w:eastAsia="Times New Roman" w:hAnsi="Times New Roman" w:cs="Times New Roman"/>
          <w:kern w:val="0"/>
          <w:sz w:val="24"/>
          <w:szCs w:val="24"/>
          <w14:ligatures w14:val="none"/>
        </w:rPr>
        <w:t>.,</w:t>
      </w:r>
      <w:r w:rsidRPr="00314D92">
        <w:rPr>
          <w:rFonts w:ascii="Times New Roman" w:eastAsia="Times New Roman" w:hAnsi="Times New Roman" w:cs="Times New Roman"/>
          <w:kern w:val="0"/>
          <w:sz w:val="24"/>
          <w:szCs w:val="24"/>
          <w14:ligatures w14:val="none"/>
        </w:rPr>
        <w:t xml:space="preserve"> 2020). With the growth of population, there is an immediate need for enhancement in food production systems, especially in developing countries, to ensure a uniform and sustainable supply of food.</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Fish has been a critical animal protein source for long, particularly in nations where it is part of the staple diet. Fish contributes significantly to animal protein consumption in some parts of the Global South, and it is crucial to the nutritional well-being of the vulnerable population (FAO, 2022). Fish such as </w:t>
      </w:r>
      <w:r w:rsidRPr="00314D92">
        <w:rPr>
          <w:rFonts w:ascii="Times New Roman" w:eastAsia="Times New Roman" w:hAnsi="Times New Roman" w:cs="Times New Roman"/>
          <w:i/>
          <w:iCs/>
          <w:kern w:val="0"/>
          <w:sz w:val="24"/>
          <w:szCs w:val="24"/>
          <w14:ligatures w14:val="none"/>
        </w:rPr>
        <w:t xml:space="preserve">Clarias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(African catfish) contributes good protein, omega-3 fatty acids, and minerals like calcium, iron, and zinc, all of which are required in human development where other proteins may be inaccessible (Neumann et al., 2014). Aquaculture is a key part of world food supply, but expensive feed is a key problem, especially where access to conventional fish feed ingredients is impractical (FAO, 2022). Fish feed in </w:t>
      </w:r>
      <w:r w:rsidR="0076684F">
        <w:rPr>
          <w:rFonts w:ascii="Times New Roman" w:eastAsia="Times New Roman" w:hAnsi="Times New Roman" w:cs="Times New Roman"/>
          <w:kern w:val="0"/>
          <w:sz w:val="24"/>
          <w:szCs w:val="24"/>
          <w14:ligatures w14:val="none"/>
        </w:rPr>
        <w:t xml:space="preserve">in Nigeria </w:t>
      </w:r>
      <w:r w:rsidRPr="00314D92">
        <w:rPr>
          <w:rFonts w:ascii="Times New Roman" w:eastAsia="Times New Roman" w:hAnsi="Times New Roman" w:cs="Times New Roman"/>
          <w:kern w:val="0"/>
          <w:sz w:val="24"/>
          <w:szCs w:val="24"/>
          <w14:ligatures w14:val="none"/>
        </w:rPr>
        <w:t>accounts for up to 60% of the cost of fish production (</w:t>
      </w:r>
      <w:proofErr w:type="spellStart"/>
      <w:r w:rsidRPr="00314D92">
        <w:rPr>
          <w:rFonts w:ascii="Times New Roman" w:eastAsia="Times New Roman" w:hAnsi="Times New Roman" w:cs="Times New Roman"/>
          <w:kern w:val="0"/>
          <w:sz w:val="24"/>
          <w:szCs w:val="24"/>
          <w14:ligatures w14:val="none"/>
        </w:rPr>
        <w:t>Igoche</w:t>
      </w:r>
      <w:proofErr w:type="spellEnd"/>
      <w:r w:rsidRPr="00314D92">
        <w:rPr>
          <w:rFonts w:ascii="Times New Roman" w:eastAsia="Times New Roman" w:hAnsi="Times New Roman" w:cs="Times New Roman"/>
          <w:kern w:val="0"/>
          <w:sz w:val="24"/>
          <w:szCs w:val="24"/>
          <w14:ligatures w14:val="none"/>
        </w:rPr>
        <w:t xml:space="preserve"> et al., 2019). </w:t>
      </w:r>
      <w:r w:rsidR="001C4751">
        <w:rPr>
          <w:rFonts w:ascii="Times New Roman" w:eastAsia="Times New Roman" w:hAnsi="Times New Roman" w:cs="Times New Roman"/>
          <w:kern w:val="0"/>
          <w:sz w:val="24"/>
          <w:szCs w:val="24"/>
          <w14:ligatures w14:val="none"/>
        </w:rPr>
        <w:t xml:space="preserve"> </w:t>
      </w:r>
      <w:r w:rsidR="001C4751" w:rsidRPr="001D121D">
        <w:rPr>
          <w:rFonts w:ascii="Times New Roman" w:hAnsi="Times New Roman" w:cs="Times New Roman"/>
          <w:sz w:val="24"/>
          <w:szCs w:val="24"/>
          <w:highlight w:val="yellow"/>
        </w:rPr>
        <w:t xml:space="preserve">The main sources of energy for fish diets are maize and other grains, however they are currently </w:t>
      </w:r>
      <w:r w:rsidR="00C356A2">
        <w:rPr>
          <w:rFonts w:ascii="Times New Roman" w:hAnsi="Times New Roman" w:cs="Times New Roman"/>
          <w:sz w:val="24"/>
          <w:szCs w:val="24"/>
          <w:highlight w:val="yellow"/>
        </w:rPr>
        <w:t>very</w:t>
      </w:r>
      <w:r w:rsidR="001C4751" w:rsidRPr="001D121D">
        <w:rPr>
          <w:rFonts w:ascii="Times New Roman" w:hAnsi="Times New Roman" w:cs="Times New Roman"/>
          <w:sz w:val="24"/>
          <w:szCs w:val="24"/>
          <w:highlight w:val="yellow"/>
        </w:rPr>
        <w:t xml:space="preserve"> expensive. The </w:t>
      </w:r>
      <w:r w:rsidR="00C356A2">
        <w:rPr>
          <w:rFonts w:ascii="Times New Roman" w:hAnsi="Times New Roman" w:cs="Times New Roman"/>
          <w:sz w:val="24"/>
          <w:szCs w:val="24"/>
          <w:highlight w:val="yellow"/>
        </w:rPr>
        <w:t>search</w:t>
      </w:r>
      <w:r w:rsidR="001C4751" w:rsidRPr="001D121D">
        <w:rPr>
          <w:rFonts w:ascii="Times New Roman" w:hAnsi="Times New Roman" w:cs="Times New Roman"/>
          <w:sz w:val="24"/>
          <w:szCs w:val="24"/>
          <w:highlight w:val="yellow"/>
        </w:rPr>
        <w:t xml:space="preserve"> for substitute energy sources for feeding fish has become necessary due to the shortage and high cost of cereal grains, particularly maize. In order to boost productivity and lower the cost of producing farmed fish, this study will provide very cheap energy feedstuffs for compounding fish meals</w:t>
      </w:r>
      <w:r w:rsidR="001D121D" w:rsidRPr="001D121D">
        <w:rPr>
          <w:rFonts w:ascii="Times New Roman" w:eastAsia="Times New Roman" w:hAnsi="Times New Roman" w:cs="Times New Roman"/>
          <w:sz w:val="24"/>
          <w:szCs w:val="24"/>
        </w:rPr>
        <w:t xml:space="preserve"> </w:t>
      </w:r>
      <w:r w:rsidR="001D121D" w:rsidRPr="00DB4866">
        <w:rPr>
          <w:rFonts w:ascii="Times New Roman" w:eastAsia="Times New Roman" w:hAnsi="Times New Roman" w:cs="Times New Roman"/>
          <w:sz w:val="24"/>
          <w:szCs w:val="24"/>
          <w:highlight w:val="yellow"/>
        </w:rPr>
        <w:t>Orange fleshed sweet potatoes are rapidly taking center stage in tropical tuber harvests and are likely to become a staple in the consumer food chain as a means of addressing vitamin A deficiency. The tubers are inexpensive sources of energy and are rich in minerals, carbohydrates, sugars, and vitamin A in the form of β-carotene (Mitra, 2012).</w:t>
      </w:r>
      <w:r w:rsidR="00DB4866">
        <w:rPr>
          <w:rFonts w:ascii="Times New Roman" w:eastAsia="Times New Roman" w:hAnsi="Times New Roman" w:cs="Times New Roman"/>
          <w:kern w:val="0"/>
          <w:sz w:val="24"/>
          <w:szCs w:val="24"/>
          <w:highlight w:val="yellow"/>
          <w14:ligatures w14:val="none"/>
        </w:rPr>
        <w:t xml:space="preserve"> </w:t>
      </w:r>
      <w:r w:rsidR="001C4751" w:rsidRPr="001D121D">
        <w:rPr>
          <w:rFonts w:ascii="Times New Roman" w:eastAsia="Times New Roman" w:hAnsi="Times New Roman" w:cs="Times New Roman"/>
          <w:kern w:val="0"/>
          <w:sz w:val="24"/>
          <w:szCs w:val="24"/>
          <w:highlight w:val="yellow"/>
          <w14:ligatures w14:val="none"/>
        </w:rPr>
        <w:t>The crop is grown in large quantity in several part of Nigeria</w:t>
      </w:r>
      <w:r w:rsidRPr="001D121D">
        <w:rPr>
          <w:rFonts w:ascii="Times New Roman" w:eastAsia="Times New Roman" w:hAnsi="Times New Roman" w:cs="Times New Roman"/>
          <w:kern w:val="0"/>
          <w:sz w:val="24"/>
          <w:szCs w:val="24"/>
          <w:highlight w:val="yellow"/>
          <w14:ligatures w14:val="none"/>
        </w:rPr>
        <w:t xml:space="preserve"> and therefore</w:t>
      </w:r>
      <w:r w:rsidR="00C354FF" w:rsidRPr="001D121D">
        <w:rPr>
          <w:rFonts w:ascii="Times New Roman" w:eastAsia="Times New Roman" w:hAnsi="Times New Roman" w:cs="Times New Roman"/>
          <w:kern w:val="0"/>
          <w:sz w:val="24"/>
          <w:szCs w:val="24"/>
          <w:highlight w:val="yellow"/>
          <w14:ligatures w14:val="none"/>
        </w:rPr>
        <w:t xml:space="preserve"> could</w:t>
      </w:r>
      <w:r w:rsidRPr="001D121D">
        <w:rPr>
          <w:rFonts w:ascii="Times New Roman" w:eastAsia="Times New Roman" w:hAnsi="Times New Roman" w:cs="Times New Roman"/>
          <w:kern w:val="0"/>
          <w:sz w:val="24"/>
          <w:szCs w:val="24"/>
          <w:highlight w:val="yellow"/>
          <w14:ligatures w14:val="none"/>
        </w:rPr>
        <w:t xml:space="preserve"> form a cost-effective alternative </w:t>
      </w:r>
      <w:r w:rsidR="001D121D">
        <w:rPr>
          <w:rFonts w:ascii="Times New Roman" w:eastAsia="Times New Roman" w:hAnsi="Times New Roman" w:cs="Times New Roman"/>
          <w:kern w:val="0"/>
          <w:sz w:val="24"/>
          <w:szCs w:val="24"/>
          <w:highlight w:val="yellow"/>
          <w14:ligatures w14:val="none"/>
        </w:rPr>
        <w:t xml:space="preserve">energy </w:t>
      </w:r>
      <w:r w:rsidRPr="001D121D">
        <w:rPr>
          <w:rFonts w:ascii="Times New Roman" w:eastAsia="Times New Roman" w:hAnsi="Times New Roman" w:cs="Times New Roman"/>
          <w:kern w:val="0"/>
          <w:sz w:val="24"/>
          <w:szCs w:val="24"/>
          <w:highlight w:val="yellow"/>
          <w14:ligatures w14:val="none"/>
        </w:rPr>
        <w:t>feed ingredient for aquaculture</w:t>
      </w:r>
      <w:r w:rsidR="001C4751" w:rsidRPr="001D121D">
        <w:rPr>
          <w:rFonts w:ascii="Times New Roman" w:eastAsia="Times New Roman" w:hAnsi="Times New Roman" w:cs="Times New Roman"/>
          <w:kern w:val="0"/>
          <w:sz w:val="24"/>
          <w:szCs w:val="24"/>
          <w:highlight w:val="yellow"/>
          <w14:ligatures w14:val="none"/>
        </w:rPr>
        <w:t xml:space="preserve"> as the peels </w:t>
      </w:r>
      <w:r w:rsidR="001D121D" w:rsidRPr="001D121D">
        <w:rPr>
          <w:rFonts w:ascii="Times New Roman" w:eastAsia="Times New Roman" w:hAnsi="Times New Roman" w:cs="Times New Roman"/>
          <w:kern w:val="0"/>
          <w:sz w:val="24"/>
          <w:szCs w:val="24"/>
          <w:highlight w:val="yellow"/>
          <w14:ligatures w14:val="none"/>
        </w:rPr>
        <w:t>are free and constitute environmental nuisance</w:t>
      </w:r>
      <w:r w:rsidRPr="001D121D">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w:t>
      </w:r>
      <w:r w:rsidR="00DB4866">
        <w:rPr>
          <w:rFonts w:ascii="Times New Roman" w:eastAsia="Times New Roman" w:hAnsi="Times New Roman" w:cs="Times New Roman"/>
          <w:kern w:val="0"/>
          <w:sz w:val="24"/>
          <w:szCs w:val="24"/>
          <w14:ligatures w14:val="none"/>
        </w:rPr>
        <w:t xml:space="preserve"> There is no evidence on the use of its peel in the diet of fish. Therefore, the</w:t>
      </w:r>
      <w:r w:rsidRPr="00314D92">
        <w:rPr>
          <w:rFonts w:ascii="Times New Roman" w:eastAsia="Times New Roman" w:hAnsi="Times New Roman" w:cs="Times New Roman"/>
          <w:kern w:val="0"/>
          <w:sz w:val="24"/>
          <w:szCs w:val="24"/>
          <w14:ligatures w14:val="none"/>
        </w:rPr>
        <w:t xml:space="preserve"> aim of this</w:t>
      </w:r>
      <w:r w:rsidR="00DB4866">
        <w:rPr>
          <w:rFonts w:ascii="Times New Roman" w:eastAsia="Times New Roman" w:hAnsi="Times New Roman" w:cs="Times New Roman"/>
          <w:kern w:val="0"/>
          <w:sz w:val="24"/>
          <w:szCs w:val="24"/>
          <w14:ligatures w14:val="none"/>
        </w:rPr>
        <w:t xml:space="preserve"> study</w:t>
      </w:r>
      <w:r w:rsidRPr="00314D92">
        <w:rPr>
          <w:rFonts w:ascii="Times New Roman" w:eastAsia="Times New Roman" w:hAnsi="Times New Roman" w:cs="Times New Roman"/>
          <w:kern w:val="0"/>
          <w:sz w:val="24"/>
          <w:szCs w:val="24"/>
          <w14:ligatures w14:val="none"/>
        </w:rPr>
        <w:t xml:space="preserve"> was to determine the growth </w:t>
      </w:r>
      <w:r w:rsidR="00DB4866">
        <w:rPr>
          <w:rFonts w:ascii="Times New Roman" w:eastAsia="Times New Roman" w:hAnsi="Times New Roman" w:cs="Times New Roman"/>
          <w:kern w:val="0"/>
          <w:sz w:val="24"/>
          <w:szCs w:val="24"/>
          <w14:ligatures w14:val="none"/>
        </w:rPr>
        <w:t>performance</w:t>
      </w:r>
      <w:r w:rsidRPr="00314D92">
        <w:rPr>
          <w:rFonts w:ascii="Times New Roman" w:eastAsia="Times New Roman" w:hAnsi="Times New Roman" w:cs="Times New Roman"/>
          <w:kern w:val="0"/>
          <w:sz w:val="24"/>
          <w:szCs w:val="24"/>
          <w14:ligatures w14:val="none"/>
        </w:rPr>
        <w:t xml:space="preserve"> and biochemical </w:t>
      </w:r>
      <w:r w:rsidR="00C354FF">
        <w:rPr>
          <w:rFonts w:ascii="Times New Roman" w:eastAsia="Times New Roman" w:hAnsi="Times New Roman" w:cs="Times New Roman"/>
          <w:kern w:val="0"/>
          <w:sz w:val="24"/>
          <w:szCs w:val="24"/>
          <w14:ligatures w14:val="none"/>
        </w:rPr>
        <w:t>parameters</w:t>
      </w:r>
      <w:r w:rsidRPr="00314D92">
        <w:rPr>
          <w:rFonts w:ascii="Times New Roman" w:eastAsia="Times New Roman" w:hAnsi="Times New Roman" w:cs="Times New Roman"/>
          <w:kern w:val="0"/>
          <w:sz w:val="24"/>
          <w:szCs w:val="24"/>
          <w14:ligatures w14:val="none"/>
        </w:rPr>
        <w:t xml:space="preserve"> of </w:t>
      </w:r>
      <w:r w:rsidRPr="00314D92">
        <w:rPr>
          <w:rFonts w:ascii="Times New Roman" w:eastAsia="Times New Roman" w:hAnsi="Times New Roman" w:cs="Times New Roman"/>
          <w:i/>
          <w:iCs/>
          <w:kern w:val="0"/>
          <w:sz w:val="24"/>
          <w:szCs w:val="24"/>
          <w14:ligatures w14:val="none"/>
        </w:rPr>
        <w:t xml:space="preserve">Clarias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w:t>
      </w:r>
      <w:r w:rsidR="00884941">
        <w:rPr>
          <w:rFonts w:ascii="Times New Roman" w:eastAsia="Times New Roman" w:hAnsi="Times New Roman" w:cs="Times New Roman"/>
          <w:kern w:val="0"/>
          <w:sz w:val="24"/>
          <w:szCs w:val="24"/>
          <w14:ligatures w14:val="none"/>
        </w:rPr>
        <w:t>juvenile</w:t>
      </w:r>
      <w:r w:rsidRPr="00314D92">
        <w:rPr>
          <w:rFonts w:ascii="Times New Roman" w:eastAsia="Times New Roman" w:hAnsi="Times New Roman" w:cs="Times New Roman"/>
          <w:kern w:val="0"/>
          <w:sz w:val="24"/>
          <w:szCs w:val="24"/>
          <w14:ligatures w14:val="none"/>
        </w:rPr>
        <w:t xml:space="preserve">s fed diets </w:t>
      </w:r>
      <w:r w:rsidR="00884941">
        <w:rPr>
          <w:rFonts w:ascii="Times New Roman" w:eastAsia="Times New Roman" w:hAnsi="Times New Roman" w:cs="Times New Roman"/>
          <w:kern w:val="0"/>
          <w:sz w:val="24"/>
          <w:szCs w:val="24"/>
          <w14:ligatures w14:val="none"/>
        </w:rPr>
        <w:t>with</w:t>
      </w:r>
      <w:r w:rsidRPr="00314D92">
        <w:rPr>
          <w:rFonts w:ascii="Times New Roman" w:eastAsia="Times New Roman" w:hAnsi="Times New Roman" w:cs="Times New Roman"/>
          <w:kern w:val="0"/>
          <w:sz w:val="24"/>
          <w:szCs w:val="24"/>
          <w14:ligatures w14:val="none"/>
        </w:rPr>
        <w:t xml:space="preserve"> varying </w:t>
      </w:r>
      <w:r w:rsidR="00C354FF">
        <w:rPr>
          <w:rFonts w:ascii="Times New Roman" w:eastAsia="Times New Roman" w:hAnsi="Times New Roman" w:cs="Times New Roman"/>
          <w:kern w:val="0"/>
          <w:sz w:val="24"/>
          <w:szCs w:val="24"/>
          <w14:ligatures w14:val="none"/>
        </w:rPr>
        <w:t>levels</w:t>
      </w:r>
      <w:r w:rsidRPr="00314D92">
        <w:rPr>
          <w:rFonts w:ascii="Times New Roman" w:eastAsia="Times New Roman" w:hAnsi="Times New Roman" w:cs="Times New Roman"/>
          <w:kern w:val="0"/>
          <w:sz w:val="24"/>
          <w:szCs w:val="24"/>
          <w14:ligatures w14:val="none"/>
        </w:rPr>
        <w:t xml:space="preserve"> of orange</w:t>
      </w:r>
      <w:r>
        <w:t xml:space="preserve"> </w:t>
      </w:r>
      <w:r w:rsidRPr="00314D92">
        <w:rPr>
          <w:rFonts w:ascii="Times New Roman" w:eastAsia="Times New Roman" w:hAnsi="Times New Roman" w:cs="Times New Roman"/>
          <w:kern w:val="0"/>
          <w:sz w:val="24"/>
          <w:szCs w:val="24"/>
          <w14:ligatures w14:val="none"/>
        </w:rPr>
        <w:t xml:space="preserve">fleshed </w:t>
      </w:r>
      <w:r w:rsidRPr="00636D20">
        <w:rPr>
          <w:i/>
          <w:iCs/>
        </w:rPr>
        <w:t>Ipomea batatas</w:t>
      </w:r>
      <w:r w:rsidRPr="00314D92">
        <w:rPr>
          <w:rFonts w:ascii="Times New Roman" w:eastAsia="Times New Roman" w:hAnsi="Times New Roman" w:cs="Times New Roman"/>
          <w:kern w:val="0"/>
          <w:sz w:val="24"/>
          <w:szCs w:val="24"/>
          <w14:ligatures w14:val="none"/>
        </w:rPr>
        <w:t xml:space="preserve"> peel</w:t>
      </w:r>
      <w:r>
        <w:rPr>
          <w:rFonts w:ascii="Times New Roman" w:hAnsi="Times New Roman" w:cs="Times New Roman"/>
          <w:sz w:val="24"/>
          <w:szCs w:val="24"/>
        </w:rPr>
        <w:t>.</w:t>
      </w:r>
    </w:p>
    <w:p w14:paraId="4511304F" w14:textId="77777777" w:rsidR="007D79C2" w:rsidRDefault="007D79C2" w:rsidP="002165A7">
      <w:pPr>
        <w:spacing w:after="0" w:line="360" w:lineRule="auto"/>
        <w:jc w:val="both"/>
        <w:outlineLvl w:val="3"/>
        <w:rPr>
          <w:rFonts w:ascii="Times New Roman" w:eastAsia="Times New Roman" w:hAnsi="Times New Roman" w:cs="Times New Roman"/>
          <w:b/>
          <w:bCs/>
          <w:kern w:val="0"/>
          <w:sz w:val="24"/>
          <w:szCs w:val="24"/>
          <w14:ligatures w14:val="none"/>
        </w:rPr>
      </w:pPr>
    </w:p>
    <w:p w14:paraId="70F413B7" w14:textId="45D986B2" w:rsidR="002165A7" w:rsidRPr="00D01658"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D01658">
        <w:rPr>
          <w:rFonts w:ascii="Times New Roman" w:eastAsia="Times New Roman" w:hAnsi="Times New Roman" w:cs="Times New Roman"/>
          <w:b/>
          <w:bCs/>
          <w:kern w:val="0"/>
          <w:sz w:val="24"/>
          <w:szCs w:val="24"/>
          <w14:ligatures w14:val="none"/>
        </w:rPr>
        <w:t>Materials and Methods</w:t>
      </w:r>
    </w:p>
    <w:p w14:paraId="55F1D948" w14:textId="6C8BB456" w:rsidR="007D79C2" w:rsidRDefault="007D79C2" w:rsidP="002165A7">
      <w:pPr>
        <w:spacing w:after="0"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Study Location</w:t>
      </w:r>
    </w:p>
    <w:p w14:paraId="750DCF42" w14:textId="61B0DB8A" w:rsidR="007D79C2" w:rsidRDefault="007D79C2" w:rsidP="002165A7">
      <w:pPr>
        <w:spacing w:after="0" w:line="360" w:lineRule="auto"/>
        <w:jc w:val="both"/>
        <w:outlineLvl w:val="3"/>
        <w:rPr>
          <w:rFonts w:ascii="Times New Roman" w:eastAsia="Times New Roman" w:hAnsi="Times New Roman" w:cs="Times New Roman"/>
          <w:kern w:val="0"/>
          <w:sz w:val="24"/>
          <w:szCs w:val="24"/>
          <w14:ligatures w14:val="none"/>
        </w:rPr>
      </w:pPr>
      <w:r w:rsidRPr="007D79C2">
        <w:rPr>
          <w:rFonts w:ascii="Times New Roman" w:eastAsia="Times New Roman" w:hAnsi="Times New Roman" w:cs="Times New Roman"/>
          <w:kern w:val="0"/>
          <w:sz w:val="24"/>
          <w:szCs w:val="24"/>
          <w14:ligatures w14:val="none"/>
        </w:rPr>
        <w:lastRenderedPageBreak/>
        <w:t>This study was conducted at the Aquaculture Laboratory, Fisheries and Aquaculture Unit, Department of Zoology, Faculty of Natural Sciences, University of Jos, Nigeria.</w:t>
      </w:r>
    </w:p>
    <w:p w14:paraId="281C8ED1" w14:textId="0A332369" w:rsidR="007D79C2" w:rsidRPr="007D79C2" w:rsidRDefault="007D79C2"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Experimental Diets</w:t>
      </w:r>
    </w:p>
    <w:p w14:paraId="475C3675" w14:textId="3549E224" w:rsidR="00456B7D" w:rsidRPr="0089396A" w:rsidRDefault="00456B7D" w:rsidP="00456B7D">
      <w:pPr>
        <w:spacing w:after="0" w:line="240" w:lineRule="auto"/>
        <w:jc w:val="both"/>
        <w:rPr>
          <w:rFonts w:ascii="Times New Roman" w:hAnsi="Times New Roman" w:cs="Times New Roman"/>
          <w:b/>
          <w:sz w:val="24"/>
          <w:szCs w:val="24"/>
        </w:rPr>
      </w:pPr>
      <w:r w:rsidRPr="002477C0">
        <w:rPr>
          <w:rFonts w:ascii="Times New Roman" w:eastAsia="Times New Roman" w:hAnsi="Times New Roman" w:cs="Times New Roman"/>
          <w:b/>
          <w:bCs/>
          <w:sz w:val="24"/>
          <w:szCs w:val="24"/>
        </w:rPr>
        <w:t xml:space="preserve">Preparation of </w:t>
      </w:r>
      <w:r>
        <w:rPr>
          <w:rFonts w:ascii="Times New Roman" w:eastAsia="Times New Roman" w:hAnsi="Times New Roman" w:cs="Times New Roman"/>
          <w:b/>
          <w:bCs/>
          <w:sz w:val="24"/>
          <w:szCs w:val="24"/>
        </w:rPr>
        <w:t>o</w:t>
      </w:r>
      <w:r w:rsidRPr="00E54D1B">
        <w:rPr>
          <w:rFonts w:ascii="Times New Roman" w:hAnsi="Times New Roman" w:cs="Times New Roman"/>
          <w:b/>
          <w:sz w:val="24"/>
          <w:szCs w:val="24"/>
        </w:rPr>
        <w:t xml:space="preserve">range </w:t>
      </w:r>
      <w:r>
        <w:rPr>
          <w:rFonts w:ascii="Times New Roman" w:hAnsi="Times New Roman" w:cs="Times New Roman"/>
          <w:b/>
          <w:sz w:val="24"/>
          <w:szCs w:val="24"/>
        </w:rPr>
        <w:t>f</w:t>
      </w:r>
      <w:r w:rsidRPr="00E54D1B">
        <w:rPr>
          <w:rFonts w:ascii="Times New Roman" w:hAnsi="Times New Roman" w:cs="Times New Roman"/>
          <w:b/>
          <w:sz w:val="24"/>
          <w:szCs w:val="24"/>
        </w:rPr>
        <w:t xml:space="preserve">leshed </w:t>
      </w:r>
      <w:r>
        <w:rPr>
          <w:rFonts w:ascii="Times New Roman" w:hAnsi="Times New Roman" w:cs="Times New Roman"/>
          <w:b/>
          <w:sz w:val="24"/>
          <w:szCs w:val="24"/>
        </w:rPr>
        <w:t>(</w:t>
      </w:r>
      <w:r w:rsidRPr="0089396A">
        <w:rPr>
          <w:rFonts w:ascii="Times New Roman" w:hAnsi="Times New Roman" w:cs="Times New Roman"/>
          <w:b/>
          <w:i/>
          <w:iCs/>
          <w:sz w:val="24"/>
          <w:szCs w:val="24"/>
        </w:rPr>
        <w:t>Ipomea batatas</w:t>
      </w:r>
      <w:r>
        <w:rPr>
          <w:rFonts w:ascii="Times New Roman" w:hAnsi="Times New Roman" w:cs="Times New Roman"/>
          <w:b/>
          <w:sz w:val="24"/>
          <w:szCs w:val="24"/>
        </w:rPr>
        <w:t>)</w:t>
      </w:r>
      <w:r w:rsidRPr="00E54D1B">
        <w:rPr>
          <w:rFonts w:ascii="Times New Roman" w:hAnsi="Times New Roman" w:cs="Times New Roman"/>
          <w:b/>
          <w:sz w:val="24"/>
          <w:szCs w:val="24"/>
        </w:rPr>
        <w:t xml:space="preserve"> </w:t>
      </w:r>
      <w:r>
        <w:rPr>
          <w:rFonts w:ascii="Times New Roman" w:hAnsi="Times New Roman" w:cs="Times New Roman"/>
          <w:b/>
          <w:sz w:val="24"/>
          <w:szCs w:val="24"/>
        </w:rPr>
        <w:t>p</w:t>
      </w:r>
      <w:r w:rsidRPr="00E54D1B">
        <w:rPr>
          <w:rFonts w:ascii="Times New Roman" w:hAnsi="Times New Roman" w:cs="Times New Roman"/>
          <w:b/>
          <w:sz w:val="24"/>
          <w:szCs w:val="24"/>
        </w:rPr>
        <w:t xml:space="preserve">eels </w:t>
      </w:r>
      <w:r>
        <w:rPr>
          <w:rFonts w:ascii="Times New Roman" w:hAnsi="Times New Roman" w:cs="Times New Roman"/>
          <w:b/>
          <w:sz w:val="24"/>
          <w:szCs w:val="24"/>
        </w:rPr>
        <w:t>m</w:t>
      </w:r>
      <w:r w:rsidRPr="00E54D1B">
        <w:rPr>
          <w:rFonts w:ascii="Times New Roman" w:hAnsi="Times New Roman" w:cs="Times New Roman"/>
          <w:b/>
          <w:sz w:val="24"/>
          <w:szCs w:val="24"/>
        </w:rPr>
        <w:t>eal</w:t>
      </w:r>
    </w:p>
    <w:p w14:paraId="37A1F30B" w14:textId="77777777" w:rsidR="00456B7D" w:rsidRPr="002477C0" w:rsidRDefault="00456B7D" w:rsidP="00456B7D">
      <w:pPr>
        <w:spacing w:after="0" w:line="360" w:lineRule="auto"/>
        <w:jc w:val="both"/>
        <w:outlineLvl w:val="3"/>
        <w:rPr>
          <w:rFonts w:ascii="Times New Roman" w:eastAsia="Times New Roman" w:hAnsi="Times New Roman" w:cs="Times New Roman"/>
          <w:sz w:val="24"/>
          <w:szCs w:val="24"/>
        </w:rPr>
      </w:pPr>
      <w:r w:rsidRPr="002477C0">
        <w:rPr>
          <w:rFonts w:ascii="Times New Roman" w:eastAsia="Times New Roman" w:hAnsi="Times New Roman" w:cs="Times New Roman"/>
          <w:sz w:val="24"/>
          <w:szCs w:val="24"/>
        </w:rPr>
        <w:t xml:space="preserve">Fresh </w:t>
      </w:r>
      <w:r w:rsidRPr="0089396A">
        <w:rPr>
          <w:rFonts w:ascii="Times New Roman" w:eastAsia="Times New Roman" w:hAnsi="Times New Roman" w:cs="Times New Roman"/>
          <w:sz w:val="24"/>
          <w:szCs w:val="24"/>
        </w:rPr>
        <w:t>o</w:t>
      </w:r>
      <w:r w:rsidRPr="0089396A">
        <w:rPr>
          <w:rFonts w:ascii="Times New Roman" w:hAnsi="Times New Roman" w:cs="Times New Roman"/>
          <w:sz w:val="24"/>
          <w:szCs w:val="24"/>
        </w:rPr>
        <w:t xml:space="preserve">range fleshed </w:t>
      </w:r>
      <w:r w:rsidRPr="0089396A">
        <w:rPr>
          <w:rFonts w:ascii="Times New Roman" w:hAnsi="Times New Roman" w:cs="Times New Roman"/>
          <w:i/>
          <w:iCs/>
          <w:sz w:val="24"/>
          <w:szCs w:val="24"/>
        </w:rPr>
        <w:t>Ipomea batatas</w:t>
      </w:r>
      <w:r w:rsidRPr="00E54D1B">
        <w:rPr>
          <w:rFonts w:ascii="Times New Roman" w:hAnsi="Times New Roman" w:cs="Times New Roman"/>
          <w:b/>
          <w:sz w:val="24"/>
          <w:szCs w:val="24"/>
        </w:rPr>
        <w:t xml:space="preserve"> </w:t>
      </w:r>
      <w:r w:rsidRPr="002477C0">
        <w:rPr>
          <w:rFonts w:ascii="Times New Roman" w:eastAsia="Times New Roman" w:hAnsi="Times New Roman" w:cs="Times New Roman"/>
          <w:sz w:val="24"/>
          <w:szCs w:val="24"/>
        </w:rPr>
        <w:t xml:space="preserve">were collected from local farmers. The peels were washed, sun-dried for two weeks, and then milled into fine powder using a hammer mill. The powdered peels were sieved to remove coarse particles, and a fine uniform powder was produced. The dry </w:t>
      </w:r>
      <w:r w:rsidRPr="0089396A">
        <w:rPr>
          <w:rFonts w:ascii="Times New Roman" w:eastAsia="Times New Roman" w:hAnsi="Times New Roman" w:cs="Times New Roman"/>
          <w:sz w:val="24"/>
          <w:szCs w:val="24"/>
        </w:rPr>
        <w:t>o</w:t>
      </w:r>
      <w:r w:rsidRPr="0089396A">
        <w:rPr>
          <w:rFonts w:ascii="Times New Roman" w:hAnsi="Times New Roman" w:cs="Times New Roman"/>
          <w:sz w:val="24"/>
          <w:szCs w:val="24"/>
        </w:rPr>
        <w:t xml:space="preserve">range fleshed </w:t>
      </w:r>
      <w:r w:rsidRPr="0089396A">
        <w:rPr>
          <w:rFonts w:ascii="Times New Roman" w:hAnsi="Times New Roman" w:cs="Times New Roman"/>
          <w:i/>
          <w:iCs/>
          <w:sz w:val="24"/>
          <w:szCs w:val="24"/>
        </w:rPr>
        <w:t>Ipomea batatas</w:t>
      </w:r>
      <w:r w:rsidRPr="002477C0">
        <w:rPr>
          <w:rFonts w:ascii="Times New Roman" w:eastAsia="Times New Roman" w:hAnsi="Times New Roman" w:cs="Times New Roman"/>
          <w:sz w:val="24"/>
          <w:szCs w:val="24"/>
        </w:rPr>
        <w:t xml:space="preserve"> peel powder was subsequently incorporated into experimental diets at varying inclusion levels.</w:t>
      </w:r>
    </w:p>
    <w:p w14:paraId="5AF5C88F" w14:textId="77777777" w:rsidR="00456B7D" w:rsidRPr="00314D92" w:rsidRDefault="00456B7D" w:rsidP="00456B7D">
      <w:pPr>
        <w:spacing w:after="0" w:line="360" w:lineRule="auto"/>
        <w:jc w:val="both"/>
        <w:rPr>
          <w:rFonts w:ascii="Times New Roman" w:eastAsia="Times New Roman" w:hAnsi="Times New Roman" w:cs="Times New Roman"/>
          <w:sz w:val="24"/>
          <w:szCs w:val="24"/>
        </w:rPr>
      </w:pPr>
      <w:r w:rsidRPr="00314D92">
        <w:rPr>
          <w:rFonts w:ascii="Times New Roman" w:eastAsia="Times New Roman" w:hAnsi="Times New Roman" w:cs="Times New Roman"/>
          <w:b/>
          <w:bCs/>
          <w:sz w:val="24"/>
          <w:szCs w:val="24"/>
        </w:rPr>
        <w:t>Formulation of Experimental Diets</w:t>
      </w:r>
    </w:p>
    <w:p w14:paraId="21FEDC67" w14:textId="51D0DDB2" w:rsidR="00456B7D" w:rsidRPr="00C354FF" w:rsidRDefault="00456B7D" w:rsidP="00C354FF">
      <w:pPr>
        <w:spacing w:after="0" w:line="360" w:lineRule="auto"/>
        <w:jc w:val="both"/>
        <w:outlineLvl w:val="3"/>
        <w:rPr>
          <w:rFonts w:ascii="Times New Roman" w:eastAsia="Times New Roman" w:hAnsi="Times New Roman" w:cs="Times New Roman"/>
          <w:sz w:val="24"/>
          <w:szCs w:val="24"/>
        </w:rPr>
      </w:pPr>
      <w:r w:rsidRPr="00314D92">
        <w:rPr>
          <w:rFonts w:ascii="Times New Roman" w:eastAsia="Times New Roman" w:hAnsi="Times New Roman" w:cs="Times New Roman"/>
          <w:sz w:val="24"/>
          <w:szCs w:val="24"/>
        </w:rPr>
        <w:t>Six experimental diets were formulated using fish meal, orange</w:t>
      </w:r>
      <w:r>
        <w:t xml:space="preserve"> </w:t>
      </w:r>
      <w:r w:rsidRPr="00314D92">
        <w:rPr>
          <w:rFonts w:ascii="Times New Roman" w:eastAsia="Times New Roman" w:hAnsi="Times New Roman" w:cs="Times New Roman"/>
          <w:sz w:val="24"/>
          <w:szCs w:val="24"/>
        </w:rPr>
        <w:t xml:space="preserve">fleshed </w:t>
      </w:r>
      <w:r w:rsidRPr="00636D20">
        <w:rPr>
          <w:i/>
          <w:iCs/>
        </w:rPr>
        <w:t>Ipomea batatas</w:t>
      </w:r>
      <w:r w:rsidRPr="00314D92">
        <w:rPr>
          <w:rFonts w:ascii="Times New Roman" w:eastAsia="Times New Roman" w:hAnsi="Times New Roman" w:cs="Times New Roman"/>
          <w:sz w:val="24"/>
          <w:szCs w:val="24"/>
        </w:rPr>
        <w:t xml:space="preserve"> peel meal, soybean cake, maize, cassava flour, palm oil, blood meal, mineral and vitamin mix</w:t>
      </w:r>
      <w:r w:rsidR="001D121D">
        <w:rPr>
          <w:rFonts w:ascii="Times New Roman" w:eastAsia="Times New Roman" w:hAnsi="Times New Roman" w:cs="Times New Roman"/>
          <w:sz w:val="24"/>
          <w:szCs w:val="24"/>
        </w:rPr>
        <w:t>.</w:t>
      </w:r>
      <w:r w:rsidRPr="00314D92">
        <w:rPr>
          <w:rFonts w:ascii="Times New Roman" w:eastAsia="Times New Roman" w:hAnsi="Times New Roman" w:cs="Times New Roman"/>
          <w:sz w:val="24"/>
          <w:szCs w:val="24"/>
        </w:rPr>
        <w:t xml:space="preserve"> The diets included different levels of orange</w:t>
      </w:r>
      <w:r>
        <w:t xml:space="preserve"> </w:t>
      </w:r>
      <w:r w:rsidRPr="00314D92">
        <w:rPr>
          <w:rFonts w:ascii="Times New Roman" w:eastAsia="Times New Roman" w:hAnsi="Times New Roman" w:cs="Times New Roman"/>
          <w:sz w:val="24"/>
          <w:szCs w:val="24"/>
        </w:rPr>
        <w:t>fleshed</w:t>
      </w:r>
      <w:r w:rsidR="0076684F">
        <w:rPr>
          <w:rFonts w:ascii="Times New Roman" w:eastAsia="Times New Roman" w:hAnsi="Times New Roman" w:cs="Times New Roman"/>
          <w:sz w:val="24"/>
          <w:szCs w:val="24"/>
        </w:rPr>
        <w:t xml:space="preserve"> sweet potato</w:t>
      </w:r>
      <w:r w:rsidRPr="00314D92">
        <w:rPr>
          <w:rFonts w:ascii="Times New Roman" w:eastAsia="Times New Roman" w:hAnsi="Times New Roman" w:cs="Times New Roman"/>
          <w:sz w:val="24"/>
          <w:szCs w:val="24"/>
        </w:rPr>
        <w:t xml:space="preserve"> </w:t>
      </w:r>
      <w:r w:rsidR="0076684F">
        <w:rPr>
          <w:rFonts w:ascii="Times New Roman" w:eastAsia="Times New Roman" w:hAnsi="Times New Roman" w:cs="Times New Roman"/>
          <w:sz w:val="24"/>
          <w:szCs w:val="24"/>
        </w:rPr>
        <w:t>(</w:t>
      </w:r>
      <w:r w:rsidRPr="00636D20">
        <w:rPr>
          <w:i/>
          <w:iCs/>
        </w:rPr>
        <w:t>Ipomea batatas</w:t>
      </w:r>
      <w:r w:rsidR="0076684F">
        <w:rPr>
          <w:i/>
          <w:iCs/>
        </w:rPr>
        <w:t>)</w:t>
      </w:r>
      <w:r w:rsidRPr="00314D92">
        <w:rPr>
          <w:rFonts w:ascii="Times New Roman" w:eastAsia="Times New Roman" w:hAnsi="Times New Roman" w:cs="Times New Roman"/>
          <w:sz w:val="24"/>
          <w:szCs w:val="24"/>
        </w:rPr>
        <w:t xml:space="preserve"> peel meal: 0%, 20%, 40%, 60%, 80%, and 100%</w:t>
      </w:r>
      <w:r>
        <w:rPr>
          <w:rFonts w:ascii="Times New Roman" w:eastAsia="Times New Roman" w:hAnsi="Times New Roman" w:cs="Times New Roman"/>
          <w:sz w:val="24"/>
          <w:szCs w:val="24"/>
        </w:rPr>
        <w:t xml:space="preserve"> </w:t>
      </w:r>
      <w:r w:rsidRPr="002165A7">
        <w:rPr>
          <w:rFonts w:ascii="Times New Roman" w:eastAsiaTheme="minorEastAsia" w:hAnsi="Times New Roman" w:cs="Times New Roman"/>
          <w:sz w:val="24"/>
          <w:szCs w:val="24"/>
        </w:rPr>
        <w:t>(Table</w:t>
      </w:r>
      <w:r>
        <w:rPr>
          <w:rFonts w:ascii="Times New Roman" w:eastAsiaTheme="minorEastAsia" w:hAnsi="Times New Roman" w:cs="Times New Roman"/>
          <w:sz w:val="24"/>
          <w:szCs w:val="24"/>
        </w:rPr>
        <w:t xml:space="preserve"> </w:t>
      </w:r>
      <w:r w:rsidRPr="002165A7">
        <w:rPr>
          <w:rFonts w:ascii="Times New Roman" w:eastAsiaTheme="minorEastAsia" w:hAnsi="Times New Roman" w:cs="Times New Roman"/>
          <w:sz w:val="24"/>
          <w:szCs w:val="24"/>
        </w:rPr>
        <w:t xml:space="preserve">1). </w:t>
      </w:r>
      <w:r w:rsidRPr="00314D92">
        <w:rPr>
          <w:rFonts w:ascii="Times New Roman" w:eastAsia="Times New Roman" w:hAnsi="Times New Roman" w:cs="Times New Roman"/>
          <w:sz w:val="24"/>
          <w:szCs w:val="24"/>
        </w:rPr>
        <w:t xml:space="preserve"> These diets were prepared by thoroughly mixing the ingredients in a stainless-steel pot and pelleting the mixture using a meat mincer (Omoregie et al., 2009). The pellets were made with a diameter of 2mm to suit the size of the </w:t>
      </w:r>
      <w:r>
        <w:rPr>
          <w:rFonts w:ascii="Times New Roman" w:eastAsia="Times New Roman" w:hAnsi="Times New Roman" w:cs="Times New Roman"/>
          <w:sz w:val="24"/>
          <w:szCs w:val="24"/>
        </w:rPr>
        <w:t>juveniles</w:t>
      </w:r>
      <w:r w:rsidRPr="00314D92">
        <w:rPr>
          <w:rFonts w:ascii="Times New Roman" w:eastAsia="Times New Roman" w:hAnsi="Times New Roman" w:cs="Times New Roman"/>
          <w:sz w:val="24"/>
          <w:szCs w:val="24"/>
        </w:rPr>
        <w:t>.</w:t>
      </w:r>
    </w:p>
    <w:p w14:paraId="1FB51076" w14:textId="77777777" w:rsidR="00456B7D" w:rsidRDefault="00456B7D" w:rsidP="00456B7D">
      <w:pPr>
        <w:spacing w:after="0" w:line="240" w:lineRule="auto"/>
        <w:jc w:val="both"/>
        <w:rPr>
          <w:rFonts w:ascii="Times New Roman" w:hAnsi="Times New Roman" w:cs="Times New Roman"/>
          <w:sz w:val="24"/>
          <w:szCs w:val="24"/>
        </w:rPr>
      </w:pPr>
    </w:p>
    <w:p w14:paraId="54DF807B" w14:textId="77777777" w:rsidR="00651ADC" w:rsidRDefault="00651ADC" w:rsidP="00456B7D">
      <w:pPr>
        <w:spacing w:after="0" w:line="240" w:lineRule="auto"/>
        <w:jc w:val="both"/>
        <w:rPr>
          <w:rFonts w:ascii="Times New Roman" w:hAnsi="Times New Roman" w:cs="Times New Roman"/>
          <w:sz w:val="24"/>
          <w:szCs w:val="24"/>
        </w:rPr>
      </w:pPr>
    </w:p>
    <w:p w14:paraId="3E0A1B49" w14:textId="77777777" w:rsidR="00651ADC" w:rsidRDefault="00651ADC" w:rsidP="00456B7D">
      <w:pPr>
        <w:spacing w:after="0" w:line="240" w:lineRule="auto"/>
        <w:jc w:val="both"/>
        <w:rPr>
          <w:rFonts w:ascii="Times New Roman" w:hAnsi="Times New Roman" w:cs="Times New Roman"/>
          <w:sz w:val="24"/>
          <w:szCs w:val="24"/>
        </w:rPr>
      </w:pPr>
    </w:p>
    <w:p w14:paraId="4A0C81F1" w14:textId="77777777" w:rsidR="00651ADC" w:rsidRDefault="00651ADC" w:rsidP="00456B7D">
      <w:pPr>
        <w:spacing w:after="0" w:line="240" w:lineRule="auto"/>
        <w:jc w:val="both"/>
        <w:rPr>
          <w:rFonts w:ascii="Times New Roman" w:hAnsi="Times New Roman" w:cs="Times New Roman"/>
          <w:sz w:val="24"/>
          <w:szCs w:val="24"/>
        </w:rPr>
      </w:pPr>
    </w:p>
    <w:p w14:paraId="5D89DE6A" w14:textId="77777777" w:rsidR="00651ADC" w:rsidRDefault="00651ADC" w:rsidP="00456B7D">
      <w:pPr>
        <w:spacing w:after="0" w:line="240" w:lineRule="auto"/>
        <w:jc w:val="both"/>
        <w:rPr>
          <w:rFonts w:ascii="Times New Roman" w:hAnsi="Times New Roman" w:cs="Times New Roman"/>
          <w:sz w:val="24"/>
          <w:szCs w:val="24"/>
        </w:rPr>
      </w:pPr>
    </w:p>
    <w:p w14:paraId="16526E17" w14:textId="77777777" w:rsidR="00651ADC" w:rsidRDefault="00651ADC" w:rsidP="00456B7D">
      <w:pPr>
        <w:spacing w:after="0" w:line="240" w:lineRule="auto"/>
        <w:jc w:val="both"/>
        <w:rPr>
          <w:rFonts w:ascii="Times New Roman" w:hAnsi="Times New Roman" w:cs="Times New Roman"/>
          <w:sz w:val="24"/>
          <w:szCs w:val="24"/>
        </w:rPr>
      </w:pPr>
    </w:p>
    <w:p w14:paraId="4C05EE90" w14:textId="77777777" w:rsidR="00651ADC" w:rsidRDefault="00651ADC" w:rsidP="00456B7D">
      <w:pPr>
        <w:spacing w:after="0" w:line="240" w:lineRule="auto"/>
        <w:jc w:val="both"/>
        <w:rPr>
          <w:rFonts w:ascii="Times New Roman" w:hAnsi="Times New Roman" w:cs="Times New Roman"/>
          <w:sz w:val="24"/>
          <w:szCs w:val="24"/>
        </w:rPr>
      </w:pPr>
    </w:p>
    <w:p w14:paraId="39265CBC" w14:textId="77777777" w:rsidR="00651ADC" w:rsidRDefault="00651ADC" w:rsidP="00456B7D">
      <w:pPr>
        <w:spacing w:after="0" w:line="240" w:lineRule="auto"/>
        <w:jc w:val="both"/>
        <w:rPr>
          <w:rFonts w:ascii="Times New Roman" w:hAnsi="Times New Roman" w:cs="Times New Roman"/>
          <w:sz w:val="24"/>
          <w:szCs w:val="24"/>
        </w:rPr>
      </w:pPr>
    </w:p>
    <w:p w14:paraId="61F65C45" w14:textId="77777777" w:rsidR="00651ADC" w:rsidRDefault="00651ADC" w:rsidP="00456B7D">
      <w:pPr>
        <w:spacing w:after="0" w:line="240" w:lineRule="auto"/>
        <w:jc w:val="both"/>
        <w:rPr>
          <w:rFonts w:ascii="Times New Roman" w:hAnsi="Times New Roman" w:cs="Times New Roman"/>
          <w:sz w:val="24"/>
          <w:szCs w:val="24"/>
        </w:rPr>
      </w:pPr>
    </w:p>
    <w:p w14:paraId="54D9B928" w14:textId="77777777" w:rsidR="00651ADC" w:rsidRDefault="00651ADC" w:rsidP="00456B7D">
      <w:pPr>
        <w:spacing w:after="0" w:line="240" w:lineRule="auto"/>
        <w:jc w:val="both"/>
        <w:rPr>
          <w:rFonts w:ascii="Times New Roman" w:hAnsi="Times New Roman" w:cs="Times New Roman"/>
          <w:sz w:val="24"/>
          <w:szCs w:val="24"/>
        </w:rPr>
      </w:pPr>
    </w:p>
    <w:p w14:paraId="2478D9EC" w14:textId="77777777" w:rsidR="00651ADC" w:rsidRDefault="00651ADC" w:rsidP="00456B7D">
      <w:pPr>
        <w:spacing w:after="0" w:line="240" w:lineRule="auto"/>
        <w:jc w:val="both"/>
        <w:rPr>
          <w:rFonts w:ascii="Times New Roman" w:hAnsi="Times New Roman" w:cs="Times New Roman"/>
          <w:sz w:val="24"/>
          <w:szCs w:val="24"/>
        </w:rPr>
      </w:pPr>
    </w:p>
    <w:p w14:paraId="62675D6C" w14:textId="77777777" w:rsidR="00651ADC" w:rsidRDefault="00651ADC" w:rsidP="00456B7D">
      <w:pPr>
        <w:spacing w:after="0" w:line="240" w:lineRule="auto"/>
        <w:jc w:val="both"/>
        <w:rPr>
          <w:rFonts w:ascii="Times New Roman" w:hAnsi="Times New Roman" w:cs="Times New Roman"/>
          <w:sz w:val="24"/>
          <w:szCs w:val="24"/>
        </w:rPr>
      </w:pPr>
    </w:p>
    <w:p w14:paraId="3CA89335" w14:textId="77777777" w:rsidR="00651ADC" w:rsidRDefault="00651ADC" w:rsidP="00456B7D">
      <w:pPr>
        <w:spacing w:after="0" w:line="240" w:lineRule="auto"/>
        <w:jc w:val="both"/>
        <w:rPr>
          <w:rFonts w:ascii="Times New Roman" w:hAnsi="Times New Roman" w:cs="Times New Roman"/>
          <w:sz w:val="24"/>
          <w:szCs w:val="24"/>
        </w:rPr>
      </w:pPr>
    </w:p>
    <w:p w14:paraId="4B350249" w14:textId="77777777" w:rsidR="00651ADC" w:rsidRDefault="00651ADC" w:rsidP="00456B7D">
      <w:pPr>
        <w:spacing w:after="0" w:line="240" w:lineRule="auto"/>
        <w:jc w:val="both"/>
        <w:rPr>
          <w:rFonts w:ascii="Times New Roman" w:hAnsi="Times New Roman" w:cs="Times New Roman"/>
          <w:sz w:val="24"/>
          <w:szCs w:val="24"/>
        </w:rPr>
      </w:pPr>
    </w:p>
    <w:p w14:paraId="2788D275" w14:textId="77777777" w:rsidR="00651ADC" w:rsidRDefault="00651ADC" w:rsidP="00456B7D">
      <w:pPr>
        <w:spacing w:after="0" w:line="240" w:lineRule="auto"/>
        <w:jc w:val="both"/>
        <w:rPr>
          <w:rFonts w:ascii="Times New Roman" w:hAnsi="Times New Roman" w:cs="Times New Roman"/>
          <w:sz w:val="24"/>
          <w:szCs w:val="24"/>
        </w:rPr>
      </w:pPr>
    </w:p>
    <w:p w14:paraId="31E48C20" w14:textId="77777777" w:rsidR="00651ADC" w:rsidRDefault="00651ADC" w:rsidP="00456B7D">
      <w:pPr>
        <w:spacing w:after="0" w:line="240" w:lineRule="auto"/>
        <w:jc w:val="both"/>
        <w:rPr>
          <w:rFonts w:ascii="Times New Roman" w:hAnsi="Times New Roman" w:cs="Times New Roman"/>
          <w:sz w:val="24"/>
          <w:szCs w:val="24"/>
        </w:rPr>
      </w:pPr>
    </w:p>
    <w:p w14:paraId="6AF0429B" w14:textId="77777777" w:rsidR="00651ADC" w:rsidRDefault="00651ADC" w:rsidP="00456B7D">
      <w:pPr>
        <w:spacing w:after="0" w:line="240" w:lineRule="auto"/>
        <w:jc w:val="both"/>
        <w:rPr>
          <w:rFonts w:ascii="Times New Roman" w:hAnsi="Times New Roman" w:cs="Times New Roman"/>
          <w:sz w:val="24"/>
          <w:szCs w:val="24"/>
        </w:rPr>
      </w:pPr>
    </w:p>
    <w:p w14:paraId="6CC4DD06" w14:textId="77777777" w:rsidR="00651ADC" w:rsidRDefault="00651ADC" w:rsidP="00456B7D">
      <w:pPr>
        <w:spacing w:after="0" w:line="240" w:lineRule="auto"/>
        <w:jc w:val="both"/>
        <w:rPr>
          <w:rFonts w:ascii="Times New Roman" w:hAnsi="Times New Roman" w:cs="Times New Roman"/>
          <w:sz w:val="24"/>
          <w:szCs w:val="24"/>
        </w:rPr>
      </w:pPr>
    </w:p>
    <w:p w14:paraId="1F6E3B48" w14:textId="77777777" w:rsidR="00651ADC" w:rsidRDefault="00651ADC" w:rsidP="00456B7D">
      <w:pPr>
        <w:spacing w:after="0" w:line="240" w:lineRule="auto"/>
        <w:jc w:val="both"/>
        <w:rPr>
          <w:rFonts w:ascii="Times New Roman" w:hAnsi="Times New Roman" w:cs="Times New Roman"/>
          <w:sz w:val="24"/>
          <w:szCs w:val="24"/>
        </w:rPr>
      </w:pPr>
    </w:p>
    <w:p w14:paraId="0398F18E" w14:textId="77777777" w:rsidR="00651ADC" w:rsidRDefault="00651ADC" w:rsidP="00456B7D">
      <w:pPr>
        <w:spacing w:after="0" w:line="240" w:lineRule="auto"/>
        <w:jc w:val="both"/>
        <w:rPr>
          <w:rFonts w:ascii="Times New Roman" w:hAnsi="Times New Roman" w:cs="Times New Roman"/>
          <w:sz w:val="24"/>
          <w:szCs w:val="24"/>
        </w:rPr>
      </w:pPr>
    </w:p>
    <w:p w14:paraId="0AE59F6E" w14:textId="77777777" w:rsidR="00651ADC" w:rsidRDefault="00651ADC" w:rsidP="00456B7D">
      <w:pPr>
        <w:spacing w:after="0" w:line="240" w:lineRule="auto"/>
        <w:jc w:val="both"/>
        <w:rPr>
          <w:rFonts w:ascii="Times New Roman" w:hAnsi="Times New Roman" w:cs="Times New Roman"/>
          <w:sz w:val="24"/>
          <w:szCs w:val="24"/>
        </w:rPr>
      </w:pPr>
    </w:p>
    <w:p w14:paraId="025E01D5" w14:textId="77777777" w:rsidR="00651ADC" w:rsidRDefault="00651ADC" w:rsidP="00456B7D">
      <w:pPr>
        <w:spacing w:after="0" w:line="240" w:lineRule="auto"/>
        <w:jc w:val="both"/>
        <w:rPr>
          <w:rFonts w:ascii="Times New Roman" w:hAnsi="Times New Roman" w:cs="Times New Roman"/>
          <w:sz w:val="24"/>
          <w:szCs w:val="24"/>
        </w:rPr>
      </w:pPr>
    </w:p>
    <w:p w14:paraId="1D261DEE" w14:textId="77777777" w:rsidR="00651ADC" w:rsidRDefault="00651ADC" w:rsidP="00456B7D">
      <w:pPr>
        <w:spacing w:after="0" w:line="240" w:lineRule="auto"/>
        <w:jc w:val="both"/>
        <w:rPr>
          <w:rFonts w:ascii="Times New Roman" w:hAnsi="Times New Roman" w:cs="Times New Roman"/>
          <w:sz w:val="24"/>
          <w:szCs w:val="24"/>
        </w:rPr>
      </w:pPr>
    </w:p>
    <w:p w14:paraId="570DE702" w14:textId="77777777" w:rsidR="00651ADC" w:rsidRDefault="00651ADC" w:rsidP="00456B7D">
      <w:pPr>
        <w:spacing w:after="0" w:line="240" w:lineRule="auto"/>
        <w:jc w:val="both"/>
        <w:rPr>
          <w:rFonts w:ascii="Times New Roman" w:hAnsi="Times New Roman" w:cs="Times New Roman"/>
          <w:sz w:val="24"/>
          <w:szCs w:val="24"/>
        </w:rPr>
      </w:pPr>
    </w:p>
    <w:p w14:paraId="496B85C3" w14:textId="77777777" w:rsidR="00651ADC" w:rsidRDefault="00651ADC" w:rsidP="00456B7D">
      <w:pPr>
        <w:spacing w:after="0" w:line="240" w:lineRule="auto"/>
        <w:jc w:val="both"/>
        <w:rPr>
          <w:rFonts w:ascii="Times New Roman" w:hAnsi="Times New Roman" w:cs="Times New Roman"/>
          <w:sz w:val="24"/>
          <w:szCs w:val="24"/>
        </w:rPr>
      </w:pPr>
    </w:p>
    <w:p w14:paraId="5C54B493" w14:textId="77777777" w:rsidR="00651ADC" w:rsidRDefault="00651ADC" w:rsidP="00456B7D">
      <w:pPr>
        <w:spacing w:after="0" w:line="240" w:lineRule="auto"/>
        <w:jc w:val="both"/>
        <w:rPr>
          <w:rFonts w:ascii="Times New Roman" w:hAnsi="Times New Roman" w:cs="Times New Roman"/>
          <w:sz w:val="24"/>
          <w:szCs w:val="24"/>
        </w:rPr>
      </w:pPr>
    </w:p>
    <w:p w14:paraId="714FC910" w14:textId="1CE16CAA" w:rsidR="00651ADC" w:rsidRPr="00651ADC" w:rsidRDefault="007729F5" w:rsidP="00651A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Table1: </w:t>
      </w:r>
      <w:r w:rsidRPr="00E54D1B">
        <w:rPr>
          <w:rFonts w:ascii="Times New Roman" w:hAnsi="Times New Roman" w:cs="Times New Roman"/>
          <w:sz w:val="24"/>
          <w:szCs w:val="24"/>
        </w:rPr>
        <w:t>Composition (%) of</w:t>
      </w:r>
      <w:r w:rsidRPr="00E54D1B">
        <w:rPr>
          <w:rFonts w:ascii="Times New Roman" w:hAnsi="Times New Roman" w:cs="Times New Roman"/>
          <w:b/>
          <w:sz w:val="24"/>
          <w:szCs w:val="24"/>
        </w:rPr>
        <w:t xml:space="preserve"> </w:t>
      </w:r>
      <w:r w:rsidRPr="00E54D1B">
        <w:rPr>
          <w:rFonts w:ascii="Times New Roman" w:hAnsi="Times New Roman" w:cs="Times New Roman"/>
          <w:sz w:val="24"/>
          <w:szCs w:val="24"/>
        </w:rPr>
        <w:t xml:space="preserve">the Experimental Diets </w:t>
      </w:r>
      <w:r>
        <w:rPr>
          <w:rFonts w:ascii="Times New Roman" w:hAnsi="Times New Roman" w:cs="Times New Roman"/>
          <w:sz w:val="24"/>
          <w:szCs w:val="24"/>
        </w:rPr>
        <w:t>with varying levels of orange fleshed sweet potato peels fed to</w:t>
      </w:r>
      <w:r w:rsidRPr="00E54D1B">
        <w:rPr>
          <w:rFonts w:ascii="Times New Roman" w:hAnsi="Times New Roman" w:cs="Times New Roman"/>
          <w:sz w:val="24"/>
          <w:szCs w:val="24"/>
        </w:rPr>
        <w:t xml:space="preserve"> </w:t>
      </w:r>
      <w:r w:rsidRPr="00E54D1B">
        <w:rPr>
          <w:rFonts w:ascii="Times New Roman" w:hAnsi="Times New Roman" w:cs="Times New Roman"/>
          <w:i/>
          <w:sz w:val="24"/>
          <w:szCs w:val="24"/>
        </w:rPr>
        <w:t xml:space="preserve">Clarias </w:t>
      </w:r>
      <w:proofErr w:type="spellStart"/>
      <w:r w:rsidRPr="00E54D1B">
        <w:rPr>
          <w:rFonts w:ascii="Times New Roman" w:hAnsi="Times New Roman" w:cs="Times New Roman"/>
          <w:i/>
          <w:sz w:val="24"/>
          <w:szCs w:val="24"/>
        </w:rPr>
        <w:t>gariepinus</w:t>
      </w:r>
      <w:proofErr w:type="spellEnd"/>
      <w:r w:rsidRPr="00E54D1B">
        <w:rPr>
          <w:rFonts w:ascii="Times New Roman" w:hAnsi="Times New Roman" w:cs="Times New Roman"/>
          <w:sz w:val="24"/>
          <w:szCs w:val="24"/>
        </w:rPr>
        <w:t xml:space="preserve"> Juveniles</w:t>
      </w:r>
    </w:p>
    <w:p w14:paraId="4225C45C" w14:textId="77777777" w:rsidR="001660EB" w:rsidRDefault="001660EB" w:rsidP="00456B7D">
      <w:pPr>
        <w:spacing w:after="0" w:line="240" w:lineRule="auto"/>
        <w:jc w:val="both"/>
        <w:rPr>
          <w:rFonts w:ascii="Times New Roman" w:hAnsi="Times New Roman" w:cs="Times New Roman"/>
          <w:sz w:val="24"/>
          <w:szCs w:val="24"/>
        </w:rPr>
      </w:pPr>
    </w:p>
    <w:tbl>
      <w:tblPr>
        <w:tblStyle w:val="TableGrid"/>
        <w:tblW w:w="91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1800"/>
        <w:gridCol w:w="890"/>
        <w:gridCol w:w="1000"/>
        <w:gridCol w:w="1170"/>
        <w:gridCol w:w="1422"/>
        <w:gridCol w:w="975"/>
      </w:tblGrid>
      <w:tr w:rsidR="007729F5" w:rsidRPr="00E54D1B" w14:paraId="12E563A8" w14:textId="77777777" w:rsidTr="002A306E">
        <w:trPr>
          <w:jc w:val="center"/>
        </w:trPr>
        <w:tc>
          <w:tcPr>
            <w:tcW w:w="1900" w:type="dxa"/>
            <w:tcBorders>
              <w:bottom w:val="single" w:sz="4" w:space="0" w:color="auto"/>
            </w:tcBorders>
          </w:tcPr>
          <w:p w14:paraId="574842B9" w14:textId="77777777" w:rsidR="007729F5" w:rsidRPr="00E54D1B" w:rsidRDefault="007729F5" w:rsidP="002A306E">
            <w:pPr>
              <w:spacing w:line="480" w:lineRule="auto"/>
              <w:rPr>
                <w:rFonts w:ascii="Times New Roman" w:hAnsi="Times New Roman" w:cs="Times New Roman"/>
                <w:sz w:val="24"/>
                <w:szCs w:val="24"/>
              </w:rPr>
            </w:pPr>
          </w:p>
        </w:tc>
        <w:tc>
          <w:tcPr>
            <w:tcW w:w="1800" w:type="dxa"/>
            <w:tcBorders>
              <w:bottom w:val="single" w:sz="4" w:space="0" w:color="auto"/>
            </w:tcBorders>
          </w:tcPr>
          <w:p w14:paraId="0A349751"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D1</w:t>
            </w:r>
          </w:p>
        </w:tc>
        <w:tc>
          <w:tcPr>
            <w:tcW w:w="890" w:type="dxa"/>
            <w:tcBorders>
              <w:bottom w:val="single" w:sz="4" w:space="0" w:color="auto"/>
            </w:tcBorders>
          </w:tcPr>
          <w:p w14:paraId="1E9DA551"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D2</w:t>
            </w:r>
          </w:p>
        </w:tc>
        <w:tc>
          <w:tcPr>
            <w:tcW w:w="1000" w:type="dxa"/>
            <w:tcBorders>
              <w:bottom w:val="single" w:sz="4" w:space="0" w:color="auto"/>
            </w:tcBorders>
          </w:tcPr>
          <w:p w14:paraId="20DBD252"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D3</w:t>
            </w:r>
          </w:p>
        </w:tc>
        <w:tc>
          <w:tcPr>
            <w:tcW w:w="1170" w:type="dxa"/>
            <w:tcBorders>
              <w:bottom w:val="single" w:sz="4" w:space="0" w:color="auto"/>
            </w:tcBorders>
          </w:tcPr>
          <w:p w14:paraId="2C20489D"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D4</w:t>
            </w:r>
          </w:p>
        </w:tc>
        <w:tc>
          <w:tcPr>
            <w:tcW w:w="1422" w:type="dxa"/>
            <w:tcBorders>
              <w:bottom w:val="single" w:sz="4" w:space="0" w:color="auto"/>
            </w:tcBorders>
          </w:tcPr>
          <w:p w14:paraId="6D8E8B0B"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D5</w:t>
            </w:r>
          </w:p>
        </w:tc>
        <w:tc>
          <w:tcPr>
            <w:tcW w:w="975" w:type="dxa"/>
            <w:tcBorders>
              <w:bottom w:val="single" w:sz="4" w:space="0" w:color="auto"/>
            </w:tcBorders>
          </w:tcPr>
          <w:p w14:paraId="1079274D"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D6</w:t>
            </w:r>
          </w:p>
        </w:tc>
      </w:tr>
      <w:tr w:rsidR="007729F5" w:rsidRPr="00E54D1B" w14:paraId="0636E990" w14:textId="77777777" w:rsidTr="002A306E">
        <w:trPr>
          <w:jc w:val="center"/>
        </w:trPr>
        <w:tc>
          <w:tcPr>
            <w:tcW w:w="1900" w:type="dxa"/>
            <w:tcBorders>
              <w:top w:val="single" w:sz="4" w:space="0" w:color="auto"/>
              <w:bottom w:val="nil"/>
            </w:tcBorders>
          </w:tcPr>
          <w:p w14:paraId="052CDDBB"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OFFSPP</w:t>
            </w:r>
          </w:p>
        </w:tc>
        <w:tc>
          <w:tcPr>
            <w:tcW w:w="1800" w:type="dxa"/>
            <w:tcBorders>
              <w:top w:val="single" w:sz="4" w:space="0" w:color="auto"/>
              <w:bottom w:val="nil"/>
            </w:tcBorders>
          </w:tcPr>
          <w:p w14:paraId="2542FD2B"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w:t>
            </w:r>
          </w:p>
        </w:tc>
        <w:tc>
          <w:tcPr>
            <w:tcW w:w="890" w:type="dxa"/>
            <w:tcBorders>
              <w:top w:val="single" w:sz="4" w:space="0" w:color="auto"/>
              <w:bottom w:val="nil"/>
            </w:tcBorders>
          </w:tcPr>
          <w:p w14:paraId="15F710DF"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1.58</w:t>
            </w:r>
          </w:p>
        </w:tc>
        <w:tc>
          <w:tcPr>
            <w:tcW w:w="1000" w:type="dxa"/>
            <w:tcBorders>
              <w:top w:val="single" w:sz="4" w:space="0" w:color="auto"/>
              <w:bottom w:val="nil"/>
            </w:tcBorders>
          </w:tcPr>
          <w:p w14:paraId="424F01F8"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3.15</w:t>
            </w:r>
          </w:p>
        </w:tc>
        <w:tc>
          <w:tcPr>
            <w:tcW w:w="1170" w:type="dxa"/>
            <w:tcBorders>
              <w:top w:val="single" w:sz="4" w:space="0" w:color="auto"/>
              <w:bottom w:val="nil"/>
            </w:tcBorders>
          </w:tcPr>
          <w:p w14:paraId="6C0B6174"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4.73</w:t>
            </w:r>
          </w:p>
        </w:tc>
        <w:tc>
          <w:tcPr>
            <w:tcW w:w="1422" w:type="dxa"/>
            <w:tcBorders>
              <w:top w:val="single" w:sz="4" w:space="0" w:color="auto"/>
              <w:bottom w:val="nil"/>
            </w:tcBorders>
          </w:tcPr>
          <w:p w14:paraId="0BA6A198"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6.30</w:t>
            </w:r>
          </w:p>
        </w:tc>
        <w:tc>
          <w:tcPr>
            <w:tcW w:w="975" w:type="dxa"/>
            <w:tcBorders>
              <w:top w:val="single" w:sz="4" w:space="0" w:color="auto"/>
              <w:bottom w:val="nil"/>
            </w:tcBorders>
          </w:tcPr>
          <w:p w14:paraId="129200D7"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7.88</w:t>
            </w:r>
          </w:p>
        </w:tc>
      </w:tr>
      <w:tr w:rsidR="007729F5" w:rsidRPr="00E54D1B" w14:paraId="0D5B6898" w14:textId="77777777" w:rsidTr="002A306E">
        <w:trPr>
          <w:jc w:val="center"/>
        </w:trPr>
        <w:tc>
          <w:tcPr>
            <w:tcW w:w="1900" w:type="dxa"/>
            <w:tcBorders>
              <w:top w:val="nil"/>
            </w:tcBorders>
          </w:tcPr>
          <w:p w14:paraId="03AAE84C"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Fish meal </w:t>
            </w:r>
          </w:p>
        </w:tc>
        <w:tc>
          <w:tcPr>
            <w:tcW w:w="1800" w:type="dxa"/>
            <w:tcBorders>
              <w:top w:val="nil"/>
            </w:tcBorders>
          </w:tcPr>
          <w:p w14:paraId="4E9E5AD0"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34.22</w:t>
            </w:r>
          </w:p>
        </w:tc>
        <w:tc>
          <w:tcPr>
            <w:tcW w:w="890" w:type="dxa"/>
            <w:tcBorders>
              <w:top w:val="nil"/>
            </w:tcBorders>
          </w:tcPr>
          <w:p w14:paraId="2C0EC80A"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34.22</w:t>
            </w:r>
          </w:p>
        </w:tc>
        <w:tc>
          <w:tcPr>
            <w:tcW w:w="1000" w:type="dxa"/>
            <w:tcBorders>
              <w:top w:val="nil"/>
            </w:tcBorders>
          </w:tcPr>
          <w:p w14:paraId="4E1CDF6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34.22</w:t>
            </w:r>
          </w:p>
        </w:tc>
        <w:tc>
          <w:tcPr>
            <w:tcW w:w="1170" w:type="dxa"/>
            <w:tcBorders>
              <w:top w:val="nil"/>
            </w:tcBorders>
          </w:tcPr>
          <w:p w14:paraId="44B26B79"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34.22</w:t>
            </w:r>
          </w:p>
        </w:tc>
        <w:tc>
          <w:tcPr>
            <w:tcW w:w="1422" w:type="dxa"/>
            <w:tcBorders>
              <w:top w:val="nil"/>
            </w:tcBorders>
          </w:tcPr>
          <w:p w14:paraId="0BD1D5A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34.22</w:t>
            </w:r>
          </w:p>
        </w:tc>
        <w:tc>
          <w:tcPr>
            <w:tcW w:w="975" w:type="dxa"/>
            <w:tcBorders>
              <w:top w:val="nil"/>
            </w:tcBorders>
          </w:tcPr>
          <w:p w14:paraId="0BFD3EB5"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34.22</w:t>
            </w:r>
          </w:p>
        </w:tc>
      </w:tr>
      <w:tr w:rsidR="007729F5" w:rsidRPr="00E54D1B" w14:paraId="14B46ED4" w14:textId="77777777" w:rsidTr="002A306E">
        <w:trPr>
          <w:jc w:val="center"/>
        </w:trPr>
        <w:tc>
          <w:tcPr>
            <w:tcW w:w="1900" w:type="dxa"/>
            <w:tcBorders>
              <w:top w:val="nil"/>
            </w:tcBorders>
          </w:tcPr>
          <w:p w14:paraId="06C84399"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eastAsia="Times New Roman" w:hAnsi="Times New Roman" w:cs="Times New Roman"/>
                <w:sz w:val="24"/>
                <w:szCs w:val="24"/>
              </w:rPr>
              <w:t>B</w:t>
            </w:r>
            <w:r w:rsidRPr="00E54D1B">
              <w:rPr>
                <w:rFonts w:ascii="Times New Roman" w:hAnsi="Times New Roman" w:cs="Times New Roman"/>
                <w:sz w:val="24"/>
                <w:szCs w:val="24"/>
              </w:rPr>
              <w:t>lood meal</w:t>
            </w:r>
          </w:p>
        </w:tc>
        <w:tc>
          <w:tcPr>
            <w:tcW w:w="1800" w:type="dxa"/>
            <w:tcBorders>
              <w:top w:val="nil"/>
            </w:tcBorders>
          </w:tcPr>
          <w:p w14:paraId="4BD5F6C9"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4.00</w:t>
            </w:r>
          </w:p>
        </w:tc>
        <w:tc>
          <w:tcPr>
            <w:tcW w:w="890" w:type="dxa"/>
            <w:tcBorders>
              <w:top w:val="nil"/>
            </w:tcBorders>
          </w:tcPr>
          <w:p w14:paraId="6A694B5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4.00</w:t>
            </w:r>
          </w:p>
        </w:tc>
        <w:tc>
          <w:tcPr>
            <w:tcW w:w="1000" w:type="dxa"/>
            <w:tcBorders>
              <w:top w:val="nil"/>
            </w:tcBorders>
          </w:tcPr>
          <w:p w14:paraId="647B5B82"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4.00</w:t>
            </w:r>
          </w:p>
        </w:tc>
        <w:tc>
          <w:tcPr>
            <w:tcW w:w="1170" w:type="dxa"/>
            <w:tcBorders>
              <w:top w:val="nil"/>
            </w:tcBorders>
          </w:tcPr>
          <w:p w14:paraId="6B727872"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4.00</w:t>
            </w:r>
          </w:p>
        </w:tc>
        <w:tc>
          <w:tcPr>
            <w:tcW w:w="1422" w:type="dxa"/>
            <w:tcBorders>
              <w:top w:val="nil"/>
            </w:tcBorders>
          </w:tcPr>
          <w:p w14:paraId="21838EAC"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4.00</w:t>
            </w:r>
          </w:p>
        </w:tc>
        <w:tc>
          <w:tcPr>
            <w:tcW w:w="975" w:type="dxa"/>
            <w:tcBorders>
              <w:top w:val="nil"/>
            </w:tcBorders>
          </w:tcPr>
          <w:p w14:paraId="4F052DA2"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4.00</w:t>
            </w:r>
          </w:p>
        </w:tc>
      </w:tr>
      <w:tr w:rsidR="007729F5" w:rsidRPr="00E54D1B" w14:paraId="31BC1C76" w14:textId="77777777" w:rsidTr="002A306E">
        <w:trPr>
          <w:jc w:val="center"/>
        </w:trPr>
        <w:tc>
          <w:tcPr>
            <w:tcW w:w="1900" w:type="dxa"/>
          </w:tcPr>
          <w:p w14:paraId="690C7FB9"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Soya bean meal</w:t>
            </w:r>
          </w:p>
        </w:tc>
        <w:tc>
          <w:tcPr>
            <w:tcW w:w="1800" w:type="dxa"/>
          </w:tcPr>
          <w:p w14:paraId="1F8CCBB4"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40.21</w:t>
            </w:r>
          </w:p>
        </w:tc>
        <w:tc>
          <w:tcPr>
            <w:tcW w:w="890" w:type="dxa"/>
          </w:tcPr>
          <w:p w14:paraId="776F76A7"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40.38</w:t>
            </w:r>
          </w:p>
        </w:tc>
        <w:tc>
          <w:tcPr>
            <w:tcW w:w="1000" w:type="dxa"/>
          </w:tcPr>
          <w:p w14:paraId="0A27E2B3"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40.55</w:t>
            </w:r>
          </w:p>
        </w:tc>
        <w:tc>
          <w:tcPr>
            <w:tcW w:w="1170" w:type="dxa"/>
          </w:tcPr>
          <w:p w14:paraId="3730B496"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40.74</w:t>
            </w:r>
          </w:p>
        </w:tc>
        <w:tc>
          <w:tcPr>
            <w:tcW w:w="1422" w:type="dxa"/>
          </w:tcPr>
          <w:p w14:paraId="628CA3E0"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40.92</w:t>
            </w:r>
          </w:p>
        </w:tc>
        <w:tc>
          <w:tcPr>
            <w:tcW w:w="975" w:type="dxa"/>
          </w:tcPr>
          <w:p w14:paraId="4877A9DB"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41.08</w:t>
            </w:r>
          </w:p>
        </w:tc>
      </w:tr>
      <w:tr w:rsidR="007729F5" w:rsidRPr="00E54D1B" w14:paraId="4309AA06" w14:textId="77777777" w:rsidTr="002A306E">
        <w:trPr>
          <w:jc w:val="center"/>
        </w:trPr>
        <w:tc>
          <w:tcPr>
            <w:tcW w:w="1900" w:type="dxa"/>
          </w:tcPr>
          <w:p w14:paraId="189CB5E8"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Maize</w:t>
            </w:r>
          </w:p>
        </w:tc>
        <w:tc>
          <w:tcPr>
            <w:tcW w:w="1800" w:type="dxa"/>
          </w:tcPr>
          <w:p w14:paraId="4EFB535B"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7.88</w:t>
            </w:r>
          </w:p>
        </w:tc>
        <w:tc>
          <w:tcPr>
            <w:tcW w:w="890" w:type="dxa"/>
          </w:tcPr>
          <w:p w14:paraId="1AB9AE3E"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6.30</w:t>
            </w:r>
          </w:p>
        </w:tc>
        <w:tc>
          <w:tcPr>
            <w:tcW w:w="1000" w:type="dxa"/>
          </w:tcPr>
          <w:p w14:paraId="605E2E61"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4.73</w:t>
            </w:r>
          </w:p>
        </w:tc>
        <w:tc>
          <w:tcPr>
            <w:tcW w:w="1170" w:type="dxa"/>
          </w:tcPr>
          <w:p w14:paraId="18261F60"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3.15</w:t>
            </w:r>
          </w:p>
        </w:tc>
        <w:tc>
          <w:tcPr>
            <w:tcW w:w="1422" w:type="dxa"/>
          </w:tcPr>
          <w:p w14:paraId="098E5B14"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1.58</w:t>
            </w:r>
          </w:p>
        </w:tc>
        <w:tc>
          <w:tcPr>
            <w:tcW w:w="975" w:type="dxa"/>
          </w:tcPr>
          <w:p w14:paraId="3548C065"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0.00</w:t>
            </w:r>
          </w:p>
        </w:tc>
      </w:tr>
      <w:tr w:rsidR="007729F5" w:rsidRPr="00E54D1B" w14:paraId="3E29C7C8" w14:textId="77777777" w:rsidTr="002A306E">
        <w:trPr>
          <w:jc w:val="center"/>
        </w:trPr>
        <w:tc>
          <w:tcPr>
            <w:tcW w:w="1900" w:type="dxa"/>
          </w:tcPr>
          <w:p w14:paraId="64CC7F05"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Cassava </w:t>
            </w:r>
          </w:p>
        </w:tc>
        <w:tc>
          <w:tcPr>
            <w:tcW w:w="1800" w:type="dxa"/>
          </w:tcPr>
          <w:p w14:paraId="1431D0AA"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10.04</w:t>
            </w:r>
          </w:p>
        </w:tc>
        <w:tc>
          <w:tcPr>
            <w:tcW w:w="890" w:type="dxa"/>
          </w:tcPr>
          <w:p w14:paraId="561EC82C"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9.87</w:t>
            </w:r>
          </w:p>
        </w:tc>
        <w:tc>
          <w:tcPr>
            <w:tcW w:w="1000" w:type="dxa"/>
          </w:tcPr>
          <w:p w14:paraId="75F22596"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9.7</w:t>
            </w:r>
          </w:p>
        </w:tc>
        <w:tc>
          <w:tcPr>
            <w:tcW w:w="1170" w:type="dxa"/>
          </w:tcPr>
          <w:p w14:paraId="6598D105"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9.51</w:t>
            </w:r>
          </w:p>
        </w:tc>
        <w:tc>
          <w:tcPr>
            <w:tcW w:w="1422" w:type="dxa"/>
          </w:tcPr>
          <w:p w14:paraId="32978B74"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9.33</w:t>
            </w:r>
          </w:p>
        </w:tc>
        <w:tc>
          <w:tcPr>
            <w:tcW w:w="975" w:type="dxa"/>
          </w:tcPr>
          <w:p w14:paraId="7ACDA46C"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9.22</w:t>
            </w:r>
          </w:p>
        </w:tc>
      </w:tr>
      <w:tr w:rsidR="007729F5" w:rsidRPr="00E54D1B" w14:paraId="1BE1C26E" w14:textId="77777777" w:rsidTr="002A306E">
        <w:trPr>
          <w:jc w:val="center"/>
        </w:trPr>
        <w:tc>
          <w:tcPr>
            <w:tcW w:w="1900" w:type="dxa"/>
          </w:tcPr>
          <w:p w14:paraId="63E229EE"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Palm oil</w:t>
            </w:r>
          </w:p>
        </w:tc>
        <w:tc>
          <w:tcPr>
            <w:tcW w:w="1800" w:type="dxa"/>
          </w:tcPr>
          <w:p w14:paraId="766F8D56"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1.90</w:t>
            </w:r>
          </w:p>
        </w:tc>
        <w:tc>
          <w:tcPr>
            <w:tcW w:w="890" w:type="dxa"/>
          </w:tcPr>
          <w:p w14:paraId="308E227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1.90</w:t>
            </w:r>
          </w:p>
        </w:tc>
        <w:tc>
          <w:tcPr>
            <w:tcW w:w="1000" w:type="dxa"/>
          </w:tcPr>
          <w:p w14:paraId="57CC08D0"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1.90</w:t>
            </w:r>
          </w:p>
        </w:tc>
        <w:tc>
          <w:tcPr>
            <w:tcW w:w="1170" w:type="dxa"/>
          </w:tcPr>
          <w:p w14:paraId="497B038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1.90</w:t>
            </w:r>
          </w:p>
        </w:tc>
        <w:tc>
          <w:tcPr>
            <w:tcW w:w="1422" w:type="dxa"/>
          </w:tcPr>
          <w:p w14:paraId="0F4253F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1.90</w:t>
            </w:r>
          </w:p>
        </w:tc>
        <w:tc>
          <w:tcPr>
            <w:tcW w:w="975" w:type="dxa"/>
          </w:tcPr>
          <w:p w14:paraId="7E9B037D"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1.90</w:t>
            </w:r>
          </w:p>
        </w:tc>
      </w:tr>
      <w:tr w:rsidR="007729F5" w:rsidRPr="00E54D1B" w14:paraId="790D397E" w14:textId="77777777" w:rsidTr="002A306E">
        <w:trPr>
          <w:jc w:val="center"/>
        </w:trPr>
        <w:tc>
          <w:tcPr>
            <w:tcW w:w="1900" w:type="dxa"/>
          </w:tcPr>
          <w:p w14:paraId="3EECBEB7"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Bone meal </w:t>
            </w:r>
          </w:p>
        </w:tc>
        <w:tc>
          <w:tcPr>
            <w:tcW w:w="1800" w:type="dxa"/>
          </w:tcPr>
          <w:p w14:paraId="1B5D5AA2"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1.00</w:t>
            </w:r>
          </w:p>
        </w:tc>
        <w:tc>
          <w:tcPr>
            <w:tcW w:w="890" w:type="dxa"/>
          </w:tcPr>
          <w:p w14:paraId="676ABEC2"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1.00</w:t>
            </w:r>
          </w:p>
        </w:tc>
        <w:tc>
          <w:tcPr>
            <w:tcW w:w="1000" w:type="dxa"/>
          </w:tcPr>
          <w:p w14:paraId="05250461"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1.00</w:t>
            </w:r>
          </w:p>
        </w:tc>
        <w:tc>
          <w:tcPr>
            <w:tcW w:w="1170" w:type="dxa"/>
          </w:tcPr>
          <w:p w14:paraId="78259FED"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1.00</w:t>
            </w:r>
          </w:p>
        </w:tc>
        <w:tc>
          <w:tcPr>
            <w:tcW w:w="1422" w:type="dxa"/>
          </w:tcPr>
          <w:p w14:paraId="56754B1F"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1.00</w:t>
            </w:r>
          </w:p>
        </w:tc>
        <w:tc>
          <w:tcPr>
            <w:tcW w:w="975" w:type="dxa"/>
          </w:tcPr>
          <w:p w14:paraId="6CCFC032"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1.00</w:t>
            </w:r>
          </w:p>
        </w:tc>
      </w:tr>
      <w:tr w:rsidR="007729F5" w:rsidRPr="00E54D1B" w14:paraId="2E4A0EAF" w14:textId="77777777" w:rsidTr="002A306E">
        <w:trPr>
          <w:jc w:val="center"/>
        </w:trPr>
        <w:tc>
          <w:tcPr>
            <w:tcW w:w="1900" w:type="dxa"/>
          </w:tcPr>
          <w:p w14:paraId="0B639661"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Premix** </w:t>
            </w:r>
          </w:p>
        </w:tc>
        <w:tc>
          <w:tcPr>
            <w:tcW w:w="1800" w:type="dxa"/>
          </w:tcPr>
          <w:p w14:paraId="068CC79B"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c>
          <w:tcPr>
            <w:tcW w:w="890" w:type="dxa"/>
          </w:tcPr>
          <w:p w14:paraId="61D239E8"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0.50</w:t>
            </w:r>
          </w:p>
        </w:tc>
        <w:tc>
          <w:tcPr>
            <w:tcW w:w="1000" w:type="dxa"/>
          </w:tcPr>
          <w:p w14:paraId="590466C0"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0.50</w:t>
            </w:r>
          </w:p>
        </w:tc>
        <w:tc>
          <w:tcPr>
            <w:tcW w:w="1170" w:type="dxa"/>
          </w:tcPr>
          <w:p w14:paraId="18E6BC0E"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0.50</w:t>
            </w:r>
          </w:p>
        </w:tc>
        <w:tc>
          <w:tcPr>
            <w:tcW w:w="1422" w:type="dxa"/>
          </w:tcPr>
          <w:p w14:paraId="66C91291"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0.50</w:t>
            </w:r>
          </w:p>
        </w:tc>
        <w:tc>
          <w:tcPr>
            <w:tcW w:w="975" w:type="dxa"/>
          </w:tcPr>
          <w:p w14:paraId="4ADA2854"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0.50</w:t>
            </w:r>
          </w:p>
        </w:tc>
      </w:tr>
      <w:tr w:rsidR="007729F5" w:rsidRPr="00E54D1B" w14:paraId="2CE33D69" w14:textId="77777777" w:rsidTr="002A306E">
        <w:trPr>
          <w:jc w:val="center"/>
        </w:trPr>
        <w:tc>
          <w:tcPr>
            <w:tcW w:w="1900" w:type="dxa"/>
          </w:tcPr>
          <w:p w14:paraId="6A222630"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Salt </w:t>
            </w:r>
          </w:p>
        </w:tc>
        <w:tc>
          <w:tcPr>
            <w:tcW w:w="1800" w:type="dxa"/>
          </w:tcPr>
          <w:p w14:paraId="3B1FFEBE"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0.25</w:t>
            </w:r>
          </w:p>
        </w:tc>
        <w:tc>
          <w:tcPr>
            <w:tcW w:w="890" w:type="dxa"/>
          </w:tcPr>
          <w:p w14:paraId="557C89CD"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0.25</w:t>
            </w:r>
          </w:p>
        </w:tc>
        <w:tc>
          <w:tcPr>
            <w:tcW w:w="1000" w:type="dxa"/>
          </w:tcPr>
          <w:p w14:paraId="25BF61F4"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0.25</w:t>
            </w:r>
          </w:p>
        </w:tc>
        <w:tc>
          <w:tcPr>
            <w:tcW w:w="1170" w:type="dxa"/>
          </w:tcPr>
          <w:p w14:paraId="3A1D975F"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0.25</w:t>
            </w:r>
          </w:p>
        </w:tc>
        <w:tc>
          <w:tcPr>
            <w:tcW w:w="1422" w:type="dxa"/>
          </w:tcPr>
          <w:p w14:paraId="1C44E72A"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0.25</w:t>
            </w:r>
          </w:p>
        </w:tc>
        <w:tc>
          <w:tcPr>
            <w:tcW w:w="975" w:type="dxa"/>
          </w:tcPr>
          <w:p w14:paraId="1A64ECF5"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0.25</w:t>
            </w:r>
          </w:p>
        </w:tc>
      </w:tr>
      <w:tr w:rsidR="007729F5" w:rsidRPr="00E54D1B" w14:paraId="362B6DEB" w14:textId="77777777" w:rsidTr="002A306E">
        <w:trPr>
          <w:jc w:val="center"/>
        </w:trPr>
        <w:tc>
          <w:tcPr>
            <w:tcW w:w="1900" w:type="dxa"/>
          </w:tcPr>
          <w:p w14:paraId="24B7A6C9"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Chromic Oxide* </w:t>
            </w:r>
          </w:p>
        </w:tc>
        <w:tc>
          <w:tcPr>
            <w:tcW w:w="1800" w:type="dxa"/>
          </w:tcPr>
          <w:p w14:paraId="348624FE"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c>
          <w:tcPr>
            <w:tcW w:w="890" w:type="dxa"/>
          </w:tcPr>
          <w:p w14:paraId="1945F20D"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c>
          <w:tcPr>
            <w:tcW w:w="1000" w:type="dxa"/>
          </w:tcPr>
          <w:p w14:paraId="2B63A508"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c>
          <w:tcPr>
            <w:tcW w:w="1170" w:type="dxa"/>
          </w:tcPr>
          <w:p w14:paraId="28BEE240"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c>
          <w:tcPr>
            <w:tcW w:w="1422" w:type="dxa"/>
          </w:tcPr>
          <w:p w14:paraId="3DFA6986"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c>
          <w:tcPr>
            <w:tcW w:w="975" w:type="dxa"/>
          </w:tcPr>
          <w:p w14:paraId="4AAEFCF7"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0.50</w:t>
            </w:r>
          </w:p>
        </w:tc>
      </w:tr>
      <w:tr w:rsidR="007729F5" w:rsidRPr="00E54D1B" w14:paraId="07396986" w14:textId="77777777" w:rsidTr="002A306E">
        <w:trPr>
          <w:jc w:val="center"/>
        </w:trPr>
        <w:tc>
          <w:tcPr>
            <w:tcW w:w="1900" w:type="dxa"/>
          </w:tcPr>
          <w:p w14:paraId="3B249036" w14:textId="77777777" w:rsidR="007729F5" w:rsidRPr="00E54D1B" w:rsidRDefault="007729F5" w:rsidP="002A306E">
            <w:pPr>
              <w:spacing w:line="480" w:lineRule="auto"/>
              <w:rPr>
                <w:rFonts w:ascii="Times New Roman" w:hAnsi="Times New Roman" w:cs="Times New Roman"/>
                <w:sz w:val="24"/>
                <w:szCs w:val="24"/>
              </w:rPr>
            </w:pPr>
            <w:r w:rsidRPr="00E54D1B">
              <w:rPr>
                <w:rFonts w:ascii="Times New Roman" w:hAnsi="Times New Roman" w:cs="Times New Roman"/>
                <w:sz w:val="24"/>
                <w:szCs w:val="24"/>
              </w:rPr>
              <w:t xml:space="preserve">Total </w:t>
            </w:r>
          </w:p>
        </w:tc>
        <w:tc>
          <w:tcPr>
            <w:tcW w:w="1800" w:type="dxa"/>
          </w:tcPr>
          <w:p w14:paraId="04BD382B"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w:t>
            </w:r>
          </w:p>
        </w:tc>
        <w:tc>
          <w:tcPr>
            <w:tcW w:w="890" w:type="dxa"/>
          </w:tcPr>
          <w:p w14:paraId="6A208736"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w:t>
            </w:r>
          </w:p>
        </w:tc>
        <w:tc>
          <w:tcPr>
            <w:tcW w:w="1000" w:type="dxa"/>
          </w:tcPr>
          <w:p w14:paraId="7CF0084B"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w:t>
            </w:r>
          </w:p>
        </w:tc>
        <w:tc>
          <w:tcPr>
            <w:tcW w:w="1170" w:type="dxa"/>
          </w:tcPr>
          <w:p w14:paraId="1F7B11BF"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w:t>
            </w:r>
          </w:p>
        </w:tc>
        <w:tc>
          <w:tcPr>
            <w:tcW w:w="1422" w:type="dxa"/>
          </w:tcPr>
          <w:p w14:paraId="4F648076"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w:t>
            </w:r>
          </w:p>
        </w:tc>
        <w:tc>
          <w:tcPr>
            <w:tcW w:w="975" w:type="dxa"/>
          </w:tcPr>
          <w:p w14:paraId="5DA111EC"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100</w:t>
            </w:r>
          </w:p>
        </w:tc>
      </w:tr>
      <w:tr w:rsidR="007729F5" w:rsidRPr="00E54D1B" w14:paraId="63A0059F" w14:textId="77777777" w:rsidTr="002A306E">
        <w:trPr>
          <w:jc w:val="center"/>
        </w:trPr>
        <w:tc>
          <w:tcPr>
            <w:tcW w:w="1900" w:type="dxa"/>
          </w:tcPr>
          <w:p w14:paraId="4091E48A" w14:textId="77777777" w:rsidR="007729F5" w:rsidRPr="00E54D1B" w:rsidRDefault="007729F5" w:rsidP="002A306E">
            <w:pPr>
              <w:spacing w:line="480" w:lineRule="auto"/>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w:t>
            </w:r>
            <w:r w:rsidRPr="00E54D1B">
              <w:rPr>
                <w:rFonts w:ascii="Times New Roman" w:hAnsi="Times New Roman" w:cs="Times New Roman"/>
                <w:b/>
                <w:sz w:val="24"/>
                <w:szCs w:val="24"/>
              </w:rPr>
              <w:t>C</w:t>
            </w:r>
            <w:r w:rsidRPr="00E54D1B">
              <w:rPr>
                <w:rFonts w:ascii="Times New Roman" w:hAnsi="Times New Roman" w:cs="Times New Roman"/>
                <w:sz w:val="24"/>
                <w:szCs w:val="24"/>
              </w:rPr>
              <w:t>P</w:t>
            </w:r>
          </w:p>
        </w:tc>
        <w:tc>
          <w:tcPr>
            <w:tcW w:w="1800" w:type="dxa"/>
          </w:tcPr>
          <w:p w14:paraId="37F95814"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37.00</w:t>
            </w:r>
          </w:p>
        </w:tc>
        <w:tc>
          <w:tcPr>
            <w:tcW w:w="890" w:type="dxa"/>
          </w:tcPr>
          <w:p w14:paraId="73B4B7DA"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37.00</w:t>
            </w:r>
          </w:p>
        </w:tc>
        <w:tc>
          <w:tcPr>
            <w:tcW w:w="1000" w:type="dxa"/>
          </w:tcPr>
          <w:p w14:paraId="76FE160F"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37.00</w:t>
            </w:r>
          </w:p>
        </w:tc>
        <w:tc>
          <w:tcPr>
            <w:tcW w:w="1170" w:type="dxa"/>
          </w:tcPr>
          <w:p w14:paraId="0CA144FF"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37.00</w:t>
            </w:r>
          </w:p>
        </w:tc>
        <w:tc>
          <w:tcPr>
            <w:tcW w:w="1422" w:type="dxa"/>
          </w:tcPr>
          <w:p w14:paraId="21E0B4BE"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37.00</w:t>
            </w:r>
          </w:p>
        </w:tc>
        <w:tc>
          <w:tcPr>
            <w:tcW w:w="975" w:type="dxa"/>
          </w:tcPr>
          <w:p w14:paraId="4482A927"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37.00</w:t>
            </w:r>
          </w:p>
        </w:tc>
      </w:tr>
      <w:tr w:rsidR="007729F5" w:rsidRPr="00E54D1B" w14:paraId="443765D4" w14:textId="77777777" w:rsidTr="002A306E">
        <w:trPr>
          <w:jc w:val="center"/>
        </w:trPr>
        <w:tc>
          <w:tcPr>
            <w:tcW w:w="1900" w:type="dxa"/>
          </w:tcPr>
          <w:p w14:paraId="0D049768" w14:textId="77777777" w:rsidR="007729F5" w:rsidRPr="00E54D1B" w:rsidRDefault="007729F5" w:rsidP="002A306E">
            <w:pPr>
              <w:spacing w:line="480" w:lineRule="auto"/>
              <w:jc w:val="both"/>
              <w:rPr>
                <w:rFonts w:ascii="Times New Roman" w:eastAsia="Times New Roman" w:hAnsi="Times New Roman" w:cs="Times New Roman"/>
                <w:sz w:val="24"/>
                <w:szCs w:val="24"/>
              </w:rPr>
            </w:pPr>
            <w:r w:rsidRPr="00E54D1B">
              <w:rPr>
                <w:rFonts w:ascii="Times New Roman" w:hAnsi="Times New Roman" w:cs="Times New Roman"/>
                <w:sz w:val="24"/>
                <w:szCs w:val="24"/>
              </w:rPr>
              <w:t>ME</w:t>
            </w:r>
            <w:r w:rsidRPr="00E54D1B">
              <w:rPr>
                <w:rFonts w:ascii="Times New Roman" w:eastAsia="Times New Roman" w:hAnsi="Times New Roman" w:cs="Times New Roman"/>
                <w:sz w:val="24"/>
                <w:szCs w:val="24"/>
              </w:rPr>
              <w:t xml:space="preserve"> (kcal/kg)</w:t>
            </w:r>
          </w:p>
        </w:tc>
        <w:tc>
          <w:tcPr>
            <w:tcW w:w="1800" w:type="dxa"/>
          </w:tcPr>
          <w:p w14:paraId="043120D0"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2817</w:t>
            </w:r>
          </w:p>
        </w:tc>
        <w:tc>
          <w:tcPr>
            <w:tcW w:w="890" w:type="dxa"/>
          </w:tcPr>
          <w:p w14:paraId="6BC48F98"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2812</w:t>
            </w:r>
          </w:p>
        </w:tc>
        <w:tc>
          <w:tcPr>
            <w:tcW w:w="1000" w:type="dxa"/>
          </w:tcPr>
          <w:p w14:paraId="6EC5B7B9"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2808</w:t>
            </w:r>
          </w:p>
        </w:tc>
        <w:tc>
          <w:tcPr>
            <w:tcW w:w="1170" w:type="dxa"/>
          </w:tcPr>
          <w:p w14:paraId="322617A3"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2804</w:t>
            </w:r>
          </w:p>
        </w:tc>
        <w:tc>
          <w:tcPr>
            <w:tcW w:w="1422" w:type="dxa"/>
          </w:tcPr>
          <w:p w14:paraId="7A65A38D"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2799</w:t>
            </w:r>
          </w:p>
        </w:tc>
        <w:tc>
          <w:tcPr>
            <w:tcW w:w="975" w:type="dxa"/>
          </w:tcPr>
          <w:p w14:paraId="2840422C" w14:textId="77777777" w:rsidR="007729F5" w:rsidRPr="00E54D1B" w:rsidRDefault="007729F5" w:rsidP="002A306E">
            <w:pPr>
              <w:rPr>
                <w:rFonts w:ascii="Times New Roman" w:hAnsi="Times New Roman" w:cs="Times New Roman"/>
                <w:sz w:val="24"/>
                <w:szCs w:val="24"/>
              </w:rPr>
            </w:pPr>
            <w:r w:rsidRPr="00E54D1B">
              <w:rPr>
                <w:rFonts w:ascii="Times New Roman" w:hAnsi="Times New Roman" w:cs="Times New Roman"/>
                <w:sz w:val="24"/>
                <w:szCs w:val="24"/>
              </w:rPr>
              <w:t>2795</w:t>
            </w:r>
          </w:p>
        </w:tc>
      </w:tr>
    </w:tbl>
    <w:p w14:paraId="32824DB6" w14:textId="77777777" w:rsidR="001660EB" w:rsidRDefault="001660EB" w:rsidP="00456B7D">
      <w:pPr>
        <w:spacing w:after="0" w:line="240" w:lineRule="auto"/>
        <w:jc w:val="both"/>
        <w:rPr>
          <w:rFonts w:ascii="Times New Roman" w:hAnsi="Times New Roman" w:cs="Times New Roman"/>
          <w:sz w:val="24"/>
          <w:szCs w:val="24"/>
        </w:rPr>
      </w:pPr>
    </w:p>
    <w:p w14:paraId="64F49356" w14:textId="77777777" w:rsidR="00456B7D" w:rsidRPr="00F3344F" w:rsidRDefault="00456B7D" w:rsidP="00456B7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3344F">
        <w:rPr>
          <w:rFonts w:ascii="Times New Roman" w:eastAsia="Times New Roman" w:hAnsi="Times New Roman" w:cs="Times New Roman"/>
          <w:sz w:val="24"/>
          <w:szCs w:val="24"/>
        </w:rPr>
        <w:t>Added as i</w:t>
      </w:r>
      <w:r w:rsidRPr="001B4B3E">
        <w:rPr>
          <w:rFonts w:ascii="Times New Roman" w:eastAsia="Times New Roman" w:hAnsi="Times New Roman" w:cs="Times New Roman"/>
          <w:sz w:val="24"/>
          <w:szCs w:val="24"/>
        </w:rPr>
        <w:t>n</w:t>
      </w:r>
      <w:r w:rsidRPr="00F3344F">
        <w:rPr>
          <w:rFonts w:ascii="Times New Roman" w:eastAsia="Times New Roman" w:hAnsi="Times New Roman" w:cs="Times New Roman"/>
          <w:sz w:val="24"/>
          <w:szCs w:val="24"/>
        </w:rPr>
        <w:t>ert marker for digestibility studies</w:t>
      </w:r>
    </w:p>
    <w:p w14:paraId="4B449A6A" w14:textId="77777777" w:rsidR="00456B7D" w:rsidRDefault="00456B7D" w:rsidP="00456B7D">
      <w:pPr>
        <w:spacing w:after="0" w:line="480" w:lineRule="auto"/>
        <w:jc w:val="both"/>
        <w:rPr>
          <w:rFonts w:ascii="Times New Roman" w:eastAsia="Times New Roman" w:hAnsi="Times New Roman" w:cs="Times New Roman"/>
          <w:sz w:val="24"/>
          <w:szCs w:val="24"/>
        </w:rPr>
      </w:pPr>
      <w:r w:rsidRPr="00C764A6">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OFSPP=Orange Fleshed Sweet Potato Peels</w:t>
      </w:r>
    </w:p>
    <w:p w14:paraId="0B48FAD3" w14:textId="6A8488F7" w:rsidR="00651ADC" w:rsidRDefault="00456B7D" w:rsidP="00651AD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CP=Crude Protein</w:t>
      </w:r>
    </w:p>
    <w:p w14:paraId="06693854" w14:textId="1EB7C68E" w:rsidR="00456B7D" w:rsidRPr="00651ADC" w:rsidRDefault="00456B7D" w:rsidP="00651ADC">
      <w:pPr>
        <w:spacing w:after="0" w:line="480" w:lineRule="auto"/>
        <w:jc w:val="both"/>
        <w:rPr>
          <w:rFonts w:ascii="Times New Roman" w:eastAsia="Times New Roman" w:hAnsi="Times New Roman" w:cs="Times New Roman"/>
          <w:sz w:val="24"/>
          <w:szCs w:val="24"/>
        </w:rPr>
      </w:pPr>
      <w:r>
        <w:rPr>
          <w:rFonts w:ascii="Times New Roman" w:eastAsiaTheme="minorEastAsia" w:hAnsi="Times New Roman" w:cs="Times New Roman"/>
          <w:b/>
          <w:sz w:val="24"/>
          <w:szCs w:val="24"/>
        </w:rPr>
        <w:t>Key:</w:t>
      </w:r>
      <w:r w:rsidR="00651ADC">
        <w:rPr>
          <w:rFonts w:ascii="Times New Roman" w:eastAsiaTheme="minorEastAsia" w:hAnsi="Times New Roman" w:cs="Times New Roman"/>
          <w:b/>
          <w:sz w:val="24"/>
          <w:szCs w:val="24"/>
        </w:rPr>
        <w:t xml:space="preserve"> </w:t>
      </w:r>
      <w:r w:rsidRPr="009A3E7F">
        <w:rPr>
          <w:rFonts w:ascii="Times New Roman" w:eastAsiaTheme="minorEastAsia" w:hAnsi="Times New Roman" w:cs="Times New Roman"/>
          <w:sz w:val="24"/>
          <w:szCs w:val="24"/>
        </w:rPr>
        <w:t>D1=0% level of inclusion of orange fleshed sweet potato peels meal</w:t>
      </w:r>
    </w:p>
    <w:p w14:paraId="0DA29316" w14:textId="77777777" w:rsidR="00456B7D" w:rsidRPr="009A3E7F" w:rsidRDefault="00456B7D" w:rsidP="00456B7D">
      <w:pPr>
        <w:rPr>
          <w:rFonts w:ascii="Times New Roman" w:eastAsiaTheme="minorEastAsia" w:hAnsi="Times New Roman" w:cs="Times New Roman"/>
          <w:sz w:val="24"/>
          <w:szCs w:val="24"/>
        </w:rPr>
      </w:pPr>
      <w:r w:rsidRPr="009A3E7F">
        <w:rPr>
          <w:rFonts w:ascii="Times New Roman" w:eastAsiaTheme="minorEastAsia" w:hAnsi="Times New Roman" w:cs="Times New Roman"/>
          <w:sz w:val="24"/>
          <w:szCs w:val="24"/>
        </w:rPr>
        <w:t>D2=20% level of inclusion of orange fleshed sweet potato peels meal</w:t>
      </w:r>
    </w:p>
    <w:p w14:paraId="30F158AF" w14:textId="77777777" w:rsidR="00456B7D" w:rsidRPr="009A3E7F" w:rsidRDefault="00456B7D" w:rsidP="00456B7D">
      <w:pPr>
        <w:rPr>
          <w:rFonts w:ascii="Times New Roman" w:eastAsiaTheme="minorEastAsia" w:hAnsi="Times New Roman" w:cs="Times New Roman"/>
          <w:sz w:val="24"/>
          <w:szCs w:val="24"/>
        </w:rPr>
      </w:pPr>
      <w:r w:rsidRPr="009A3E7F">
        <w:rPr>
          <w:rFonts w:ascii="Times New Roman" w:eastAsiaTheme="minorEastAsia" w:hAnsi="Times New Roman" w:cs="Times New Roman"/>
          <w:sz w:val="24"/>
          <w:szCs w:val="24"/>
        </w:rPr>
        <w:t>D3=40% level of inclusion of orange fleshed sweet potato peels meal</w:t>
      </w:r>
    </w:p>
    <w:p w14:paraId="35E3F310" w14:textId="77777777" w:rsidR="00456B7D" w:rsidRPr="009A3E7F" w:rsidRDefault="00456B7D" w:rsidP="00456B7D">
      <w:pPr>
        <w:rPr>
          <w:rFonts w:ascii="Times New Roman" w:eastAsiaTheme="minorEastAsia" w:hAnsi="Times New Roman" w:cs="Times New Roman"/>
          <w:sz w:val="24"/>
          <w:szCs w:val="24"/>
        </w:rPr>
      </w:pPr>
      <w:r w:rsidRPr="009A3E7F">
        <w:rPr>
          <w:rFonts w:ascii="Times New Roman" w:eastAsiaTheme="minorEastAsia" w:hAnsi="Times New Roman" w:cs="Times New Roman"/>
          <w:sz w:val="24"/>
          <w:szCs w:val="24"/>
        </w:rPr>
        <w:t>D4=60% level of inclusion of orange fleshed sweet potato peels meal</w:t>
      </w:r>
    </w:p>
    <w:p w14:paraId="04F07D37" w14:textId="77777777" w:rsidR="00456B7D" w:rsidRPr="009A3E7F" w:rsidRDefault="00456B7D" w:rsidP="00456B7D">
      <w:pPr>
        <w:rPr>
          <w:rFonts w:ascii="Times New Roman" w:eastAsiaTheme="minorEastAsia" w:hAnsi="Times New Roman" w:cs="Times New Roman"/>
          <w:sz w:val="24"/>
          <w:szCs w:val="24"/>
        </w:rPr>
      </w:pPr>
      <w:r w:rsidRPr="009A3E7F">
        <w:rPr>
          <w:rFonts w:ascii="Times New Roman" w:eastAsiaTheme="minorEastAsia" w:hAnsi="Times New Roman" w:cs="Times New Roman"/>
          <w:sz w:val="24"/>
          <w:szCs w:val="24"/>
        </w:rPr>
        <w:t>D5=80% level of inclusion of orange fleshed sweet potato peels meal</w:t>
      </w:r>
    </w:p>
    <w:p w14:paraId="190056A3" w14:textId="77777777" w:rsidR="00456B7D" w:rsidRPr="009A3E7F" w:rsidRDefault="00456B7D" w:rsidP="00456B7D">
      <w:pPr>
        <w:rPr>
          <w:rFonts w:ascii="Times New Roman" w:eastAsiaTheme="minorEastAsia" w:hAnsi="Times New Roman" w:cs="Times New Roman"/>
          <w:sz w:val="24"/>
          <w:szCs w:val="24"/>
        </w:rPr>
      </w:pPr>
      <w:r w:rsidRPr="009A3E7F">
        <w:rPr>
          <w:rFonts w:ascii="Times New Roman" w:eastAsiaTheme="minorEastAsia" w:hAnsi="Times New Roman" w:cs="Times New Roman"/>
          <w:sz w:val="24"/>
          <w:szCs w:val="24"/>
        </w:rPr>
        <w:t>D6=100% level of inclusion of orange fleshed sweet potato peels meal</w:t>
      </w:r>
    </w:p>
    <w:p w14:paraId="123E5962" w14:textId="77777777" w:rsidR="00651ADC" w:rsidRDefault="00651ADC" w:rsidP="00C354FF">
      <w:pPr>
        <w:spacing w:after="0" w:line="360" w:lineRule="auto"/>
        <w:jc w:val="both"/>
        <w:outlineLvl w:val="3"/>
        <w:rPr>
          <w:rFonts w:ascii="Times New Roman" w:eastAsia="Times New Roman" w:hAnsi="Times New Roman" w:cs="Times New Roman"/>
          <w:b/>
          <w:bCs/>
          <w:sz w:val="24"/>
          <w:szCs w:val="24"/>
          <w:highlight w:val="yellow"/>
        </w:rPr>
      </w:pPr>
    </w:p>
    <w:p w14:paraId="3CF81C8F" w14:textId="0EF8B6A3" w:rsidR="00C354FF" w:rsidRPr="00C354FF" w:rsidRDefault="00C354FF" w:rsidP="00C354FF">
      <w:pPr>
        <w:spacing w:after="0" w:line="360" w:lineRule="auto"/>
        <w:jc w:val="both"/>
        <w:outlineLvl w:val="3"/>
        <w:rPr>
          <w:rFonts w:ascii="Times New Roman" w:eastAsia="Times New Roman" w:hAnsi="Times New Roman" w:cs="Times New Roman"/>
          <w:sz w:val="24"/>
          <w:szCs w:val="24"/>
          <w:highlight w:val="yellow"/>
        </w:rPr>
      </w:pPr>
      <w:r w:rsidRPr="00C354FF">
        <w:rPr>
          <w:rFonts w:ascii="Times New Roman" w:eastAsia="Times New Roman" w:hAnsi="Times New Roman" w:cs="Times New Roman"/>
          <w:b/>
          <w:bCs/>
          <w:sz w:val="24"/>
          <w:szCs w:val="24"/>
          <w:highlight w:val="yellow"/>
        </w:rPr>
        <w:t>Experimental Design</w:t>
      </w:r>
    </w:p>
    <w:p w14:paraId="2A774754" w14:textId="01F6BFE9" w:rsidR="00C354FF" w:rsidRPr="00C354FF" w:rsidRDefault="00C354FF" w:rsidP="00456B7D">
      <w:pPr>
        <w:spacing w:after="0" w:line="360" w:lineRule="auto"/>
        <w:jc w:val="both"/>
        <w:outlineLvl w:val="3"/>
        <w:rPr>
          <w:rFonts w:ascii="Times New Roman" w:eastAsia="Times New Roman" w:hAnsi="Times New Roman" w:cs="Times New Roman"/>
          <w:sz w:val="24"/>
          <w:szCs w:val="24"/>
        </w:rPr>
      </w:pPr>
      <w:r w:rsidRPr="00C354FF">
        <w:rPr>
          <w:rFonts w:ascii="Times New Roman" w:eastAsia="Times New Roman" w:hAnsi="Times New Roman" w:cs="Times New Roman"/>
          <w:sz w:val="24"/>
          <w:szCs w:val="24"/>
          <w:highlight w:val="yellow"/>
        </w:rPr>
        <w:lastRenderedPageBreak/>
        <w:t xml:space="preserve">Eighteen 20-liter plastic tanks were used in a completely randomized design, with three tanks per diet treatment. Each tank contained ten fish </w:t>
      </w:r>
      <w:r w:rsidRPr="00C354FF">
        <w:rPr>
          <w:rFonts w:ascii="Times New Roman" w:eastAsia="Times New Roman" w:hAnsi="Times New Roman" w:cs="Times New Roman"/>
          <w:kern w:val="0"/>
          <w:sz w:val="24"/>
          <w:szCs w:val="24"/>
          <w:highlight w:val="yellow"/>
          <w14:ligatures w14:val="none"/>
        </w:rPr>
        <w:t>(initial mean weight of 6.64 ± 0.01g)</w:t>
      </w:r>
      <w:r w:rsidRPr="00C354FF">
        <w:rPr>
          <w:rFonts w:ascii="Times New Roman" w:eastAsia="Times New Roman" w:hAnsi="Times New Roman" w:cs="Times New Roman"/>
          <w:sz w:val="24"/>
          <w:szCs w:val="24"/>
          <w:highlight w:val="yellow"/>
        </w:rPr>
        <w:t xml:space="preserve">. The fish were fed their respective diets at 5% of their body weight, twice a day. Growth and feed </w:t>
      </w:r>
      <w:r w:rsidR="001660EB" w:rsidRPr="00C354FF">
        <w:rPr>
          <w:rFonts w:ascii="Times New Roman" w:eastAsia="Times New Roman" w:hAnsi="Times New Roman" w:cs="Times New Roman"/>
          <w:sz w:val="24"/>
          <w:szCs w:val="24"/>
          <w:highlight w:val="yellow"/>
        </w:rPr>
        <w:t xml:space="preserve">utilization </w:t>
      </w:r>
      <w:r w:rsidR="001660EB">
        <w:rPr>
          <w:rFonts w:ascii="Times New Roman" w:eastAsia="Times New Roman" w:hAnsi="Times New Roman" w:cs="Times New Roman"/>
          <w:sz w:val="24"/>
          <w:szCs w:val="24"/>
          <w:highlight w:val="yellow"/>
        </w:rPr>
        <w:t>parameters were</w:t>
      </w:r>
      <w:r w:rsidRPr="00C354FF">
        <w:rPr>
          <w:rFonts w:ascii="Times New Roman" w:eastAsia="Times New Roman" w:hAnsi="Times New Roman" w:cs="Times New Roman"/>
          <w:sz w:val="24"/>
          <w:szCs w:val="24"/>
          <w:highlight w:val="yellow"/>
        </w:rPr>
        <w:t xml:space="preserve"> measured bi-weekly. Water quality</w:t>
      </w:r>
      <w:r w:rsidR="001660EB" w:rsidRPr="001660EB">
        <w:rPr>
          <w:rFonts w:ascii="Times New Roman" w:eastAsia="Times New Roman" w:hAnsi="Times New Roman" w:cs="Times New Roman"/>
          <w:sz w:val="24"/>
          <w:szCs w:val="24"/>
          <w:highlight w:val="yellow"/>
        </w:rPr>
        <w:t xml:space="preserve"> </w:t>
      </w:r>
      <w:r w:rsidR="001660EB">
        <w:rPr>
          <w:rFonts w:ascii="Times New Roman" w:eastAsia="Times New Roman" w:hAnsi="Times New Roman" w:cs="Times New Roman"/>
          <w:sz w:val="24"/>
          <w:szCs w:val="24"/>
          <w:highlight w:val="yellow"/>
        </w:rPr>
        <w:t>indices</w:t>
      </w:r>
      <w:r w:rsidR="001660EB" w:rsidRPr="00C354FF">
        <w:rPr>
          <w:rFonts w:ascii="Times New Roman" w:eastAsia="Times New Roman" w:hAnsi="Times New Roman" w:cs="Times New Roman"/>
          <w:sz w:val="24"/>
          <w:szCs w:val="24"/>
          <w:highlight w:val="yellow"/>
        </w:rPr>
        <w:t xml:space="preserve"> </w:t>
      </w:r>
      <w:r w:rsidR="001660EB">
        <w:rPr>
          <w:rFonts w:ascii="Times New Roman" w:eastAsia="Times New Roman" w:hAnsi="Times New Roman" w:cs="Times New Roman"/>
          <w:sz w:val="24"/>
          <w:szCs w:val="24"/>
          <w:highlight w:val="yellow"/>
        </w:rPr>
        <w:t>of</w:t>
      </w:r>
      <w:r w:rsidRPr="00C354FF">
        <w:rPr>
          <w:rFonts w:ascii="Times New Roman" w:eastAsia="Times New Roman" w:hAnsi="Times New Roman" w:cs="Times New Roman"/>
          <w:sz w:val="24"/>
          <w:szCs w:val="24"/>
          <w:highlight w:val="yellow"/>
        </w:rPr>
        <w:t xml:space="preserve"> temperature, pH, dissolved oxygen, and </w:t>
      </w:r>
      <w:proofErr w:type="spellStart"/>
      <w:r w:rsidR="001660EB">
        <w:rPr>
          <w:rFonts w:ascii="Times New Roman" w:eastAsia="Times New Roman" w:hAnsi="Times New Roman" w:cs="Times New Roman"/>
          <w:sz w:val="24"/>
          <w:szCs w:val="24"/>
          <w:highlight w:val="yellow"/>
        </w:rPr>
        <w:t>carbondioxide</w:t>
      </w:r>
      <w:proofErr w:type="spellEnd"/>
      <w:r w:rsidRPr="00C354FF">
        <w:rPr>
          <w:rFonts w:ascii="Times New Roman" w:eastAsia="Times New Roman" w:hAnsi="Times New Roman" w:cs="Times New Roman"/>
          <w:sz w:val="24"/>
          <w:szCs w:val="24"/>
          <w:highlight w:val="yellow"/>
        </w:rPr>
        <w:t xml:space="preserve"> were </w:t>
      </w:r>
      <w:r w:rsidR="001660EB">
        <w:rPr>
          <w:rFonts w:ascii="Times New Roman" w:eastAsia="Times New Roman" w:hAnsi="Times New Roman" w:cs="Times New Roman"/>
          <w:sz w:val="24"/>
          <w:szCs w:val="24"/>
          <w:highlight w:val="yellow"/>
        </w:rPr>
        <w:t>monitored</w:t>
      </w:r>
      <w:r w:rsidRPr="00C354FF">
        <w:rPr>
          <w:rFonts w:ascii="Times New Roman" w:eastAsia="Times New Roman" w:hAnsi="Times New Roman" w:cs="Times New Roman"/>
          <w:sz w:val="24"/>
          <w:szCs w:val="24"/>
          <w:highlight w:val="yellow"/>
        </w:rPr>
        <w:t>, and excess feed and feces were removed daily for water quality maintenance. The experiment lasted for 16 weeks,</w:t>
      </w:r>
    </w:p>
    <w:p w14:paraId="15A1A730" w14:textId="67C277B5" w:rsidR="00456B7D" w:rsidRPr="002477C0" w:rsidRDefault="00456B7D" w:rsidP="00456B7D">
      <w:pPr>
        <w:spacing w:after="0" w:line="360" w:lineRule="auto"/>
        <w:jc w:val="both"/>
        <w:outlineLvl w:val="3"/>
        <w:rPr>
          <w:rFonts w:ascii="Times New Roman" w:eastAsia="Times New Roman" w:hAnsi="Times New Roman" w:cs="Times New Roman"/>
          <w:b/>
          <w:bCs/>
          <w:sz w:val="24"/>
          <w:szCs w:val="24"/>
        </w:rPr>
      </w:pPr>
      <w:r w:rsidRPr="002477C0">
        <w:rPr>
          <w:rFonts w:ascii="Times New Roman" w:eastAsia="Times New Roman" w:hAnsi="Times New Roman" w:cs="Times New Roman"/>
          <w:b/>
          <w:bCs/>
          <w:sz w:val="24"/>
          <w:szCs w:val="24"/>
        </w:rPr>
        <w:t>Growth and Feed Utilization Assessment</w:t>
      </w:r>
    </w:p>
    <w:p w14:paraId="75979980" w14:textId="3B41CE1B" w:rsidR="00456B7D" w:rsidRDefault="00456B7D" w:rsidP="00456B7D">
      <w:pPr>
        <w:spacing w:after="0" w:line="360" w:lineRule="auto"/>
        <w:jc w:val="both"/>
        <w:outlineLvl w:val="3"/>
        <w:rPr>
          <w:rFonts w:ascii="Times New Roman" w:eastAsia="Times New Roman" w:hAnsi="Times New Roman" w:cs="Times New Roman"/>
          <w:sz w:val="24"/>
          <w:szCs w:val="24"/>
        </w:rPr>
      </w:pPr>
      <w:r w:rsidRPr="001660EB">
        <w:rPr>
          <w:rFonts w:ascii="Times New Roman" w:eastAsia="Times New Roman" w:hAnsi="Times New Roman" w:cs="Times New Roman"/>
          <w:sz w:val="24"/>
          <w:szCs w:val="24"/>
          <w:highlight w:val="yellow"/>
        </w:rPr>
        <w:t>A</w:t>
      </w:r>
      <w:r w:rsidR="001660EB" w:rsidRPr="001660EB">
        <w:rPr>
          <w:rFonts w:ascii="Times New Roman" w:eastAsia="Times New Roman" w:hAnsi="Times New Roman" w:cs="Times New Roman"/>
          <w:sz w:val="24"/>
          <w:szCs w:val="24"/>
          <w:highlight w:val="yellow"/>
        </w:rPr>
        <w:t>t</w:t>
      </w:r>
      <w:r w:rsidRPr="001660EB">
        <w:rPr>
          <w:rFonts w:ascii="Times New Roman" w:eastAsia="Times New Roman" w:hAnsi="Times New Roman" w:cs="Times New Roman"/>
          <w:sz w:val="24"/>
          <w:szCs w:val="24"/>
          <w:highlight w:val="yellow"/>
        </w:rPr>
        <w:t xml:space="preserve"> the end of the feeding</w:t>
      </w:r>
      <w:r w:rsidRPr="002477C0">
        <w:rPr>
          <w:rFonts w:ascii="Times New Roman" w:eastAsia="Times New Roman" w:hAnsi="Times New Roman" w:cs="Times New Roman"/>
          <w:sz w:val="24"/>
          <w:szCs w:val="24"/>
        </w:rPr>
        <w:t xml:space="preserve"> trial, fish growth performance was assessed on the basis of the following parameters:</w:t>
      </w:r>
    </w:p>
    <w:p w14:paraId="53E8C520" w14:textId="77777777" w:rsidR="00456B7D" w:rsidRPr="00C40657" w:rsidRDefault="00456B7D" w:rsidP="00456B7D">
      <w:pPr>
        <w:spacing w:after="0" w:line="360" w:lineRule="auto"/>
        <w:jc w:val="both"/>
        <w:outlineLvl w:val="3"/>
        <w:rPr>
          <w:rFonts w:ascii="Times New Roman" w:eastAsia="Times New Roman" w:hAnsi="Times New Roman" w:cs="Times New Roman"/>
          <w:sz w:val="24"/>
          <w:szCs w:val="24"/>
        </w:rPr>
      </w:pPr>
      <w:r w:rsidRPr="00C40657">
        <w:rPr>
          <w:rFonts w:ascii="Times New Roman" w:hAnsi="Times New Roman" w:cs="Times New Roman"/>
          <w:b/>
          <w:color w:val="000000"/>
          <w:sz w:val="24"/>
          <w:szCs w:val="24"/>
        </w:rPr>
        <w:t>Growth Indices</w:t>
      </w:r>
    </w:p>
    <w:p w14:paraId="23DF3FC2" w14:textId="77777777" w:rsidR="00456B7D" w:rsidRPr="00E54D1B" w:rsidRDefault="00456B7D" w:rsidP="00456B7D">
      <w:pPr>
        <w:pStyle w:val="ListParagraph"/>
        <w:numPr>
          <w:ilvl w:val="0"/>
          <w:numId w:val="4"/>
        </w:numPr>
        <w:tabs>
          <w:tab w:val="left" w:pos="3855"/>
        </w:tabs>
        <w:spacing w:after="0" w:line="480" w:lineRule="auto"/>
        <w:ind w:hanging="720"/>
        <w:jc w:val="both"/>
        <w:rPr>
          <w:rFonts w:ascii="Times New Roman" w:hAnsi="Times New Roman" w:cs="Times New Roman"/>
          <w:b/>
          <w:bCs/>
          <w:color w:val="000000"/>
          <w:sz w:val="24"/>
          <w:szCs w:val="24"/>
        </w:rPr>
      </w:pPr>
      <w:r w:rsidRPr="00E54D1B">
        <w:rPr>
          <w:rFonts w:ascii="Times New Roman" w:hAnsi="Times New Roman" w:cs="Times New Roman"/>
          <w:b/>
          <w:bCs/>
          <w:color w:val="000000"/>
          <w:sz w:val="24"/>
          <w:szCs w:val="24"/>
        </w:rPr>
        <w:t>Percentage Weight gain</w:t>
      </w:r>
    </w:p>
    <w:p w14:paraId="469DB4DE" w14:textId="77777777" w:rsidR="00456B7D" w:rsidRPr="00E54D1B" w:rsidRDefault="00456B7D" w:rsidP="00456B7D">
      <w:pPr>
        <w:pStyle w:val="ListParagraph"/>
        <w:tabs>
          <w:tab w:val="left" w:pos="3855"/>
        </w:tabs>
        <w:spacing w:after="0"/>
        <w:jc w:val="both"/>
        <w:rPr>
          <w:rFonts w:ascii="Times New Roman" w:hAnsi="Times New Roman" w:cs="Times New Roman"/>
          <w:sz w:val="24"/>
          <w:szCs w:val="24"/>
        </w:rPr>
      </w:pPr>
      <w:r w:rsidRPr="00E54D1B">
        <w:rPr>
          <w:rFonts w:ascii="Times New Roman" w:hAnsi="Times New Roman" w:cs="Times New Roman"/>
          <w:color w:val="000000"/>
          <w:sz w:val="24"/>
          <w:szCs w:val="24"/>
        </w:rPr>
        <w:t>Weight Gain (g)=</w:t>
      </w:r>
      <w:r w:rsidRPr="00E54D1B">
        <w:rPr>
          <w:rFonts w:ascii="Times New Roman" w:hAnsi="Times New Roman" w:cs="Times New Roman"/>
          <w:sz w:val="24"/>
          <w:szCs w:val="24"/>
          <w:u w:val="single"/>
        </w:rPr>
        <w:t>Initial weight</w:t>
      </w:r>
      <w:r w:rsidRPr="00E54D1B">
        <w:rPr>
          <w:rFonts w:ascii="Times New Roman" w:hAnsi="Times New Roman" w:cs="Times New Roman"/>
          <w:sz w:val="24"/>
          <w:szCs w:val="24"/>
        </w:rPr>
        <w:t xml:space="preserve"> (g) x 100</w:t>
      </w:r>
    </w:p>
    <w:p w14:paraId="2B3075C0" w14:textId="77777777" w:rsidR="00456B7D" w:rsidRPr="00E54D1B" w:rsidRDefault="00456B7D" w:rsidP="00456B7D">
      <w:pPr>
        <w:pStyle w:val="ListParagraph"/>
        <w:tabs>
          <w:tab w:val="left" w:pos="3855"/>
        </w:tabs>
        <w:spacing w:after="0" w:line="36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Initial weight (g) </w:t>
      </w:r>
      <w:r w:rsidRPr="00E54D1B">
        <w:rPr>
          <w:rFonts w:ascii="Times New Roman" w:hAnsi="Times New Roman" w:cs="Times New Roman"/>
          <w:color w:val="000000"/>
          <w:sz w:val="24"/>
          <w:szCs w:val="24"/>
        </w:rPr>
        <w:t>…………</w:t>
      </w:r>
      <w:r w:rsidRPr="00E54D1B">
        <w:rPr>
          <w:rFonts w:ascii="Times New Roman" w:hAnsi="Times New Roman" w:cs="Times New Roman"/>
          <w:sz w:val="24"/>
          <w:szCs w:val="24"/>
        </w:rPr>
        <w:t xml:space="preserve"> Equation </w:t>
      </w:r>
      <w:r>
        <w:rPr>
          <w:rFonts w:ascii="Times New Roman" w:hAnsi="Times New Roman" w:cs="Times New Roman"/>
          <w:sz w:val="24"/>
          <w:szCs w:val="24"/>
        </w:rPr>
        <w:t>1</w:t>
      </w:r>
    </w:p>
    <w:p w14:paraId="7D221D10" w14:textId="77777777" w:rsidR="00456B7D" w:rsidRPr="00E54D1B" w:rsidRDefault="00456B7D" w:rsidP="00456B7D">
      <w:pPr>
        <w:pStyle w:val="ListParagraph"/>
        <w:tabs>
          <w:tab w:val="left" w:pos="3855"/>
        </w:tabs>
        <w:spacing w:after="0" w:line="36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4D1B">
        <w:rPr>
          <w:rFonts w:ascii="Times New Roman" w:hAnsi="Times New Roman" w:cs="Times New Roman"/>
          <w:sz w:val="24"/>
          <w:szCs w:val="24"/>
        </w:rPr>
        <w:t xml:space="preserve">  (Ahmad, 2012).</w:t>
      </w:r>
    </w:p>
    <w:p w14:paraId="20C1F89C" w14:textId="77777777" w:rsidR="00456B7D" w:rsidRPr="007F41FA" w:rsidRDefault="00456B7D" w:rsidP="00456B7D">
      <w:pPr>
        <w:tabs>
          <w:tab w:val="left" w:pos="3855"/>
        </w:tabs>
        <w:spacing w:after="0" w:line="480" w:lineRule="auto"/>
        <w:jc w:val="both"/>
        <w:rPr>
          <w:rFonts w:ascii="Times New Roman" w:hAnsi="Times New Roman" w:cs="Times New Roman"/>
          <w:b/>
          <w:bCs/>
          <w:color w:val="000000"/>
          <w:sz w:val="24"/>
          <w:szCs w:val="24"/>
        </w:rPr>
      </w:pPr>
      <w:r w:rsidRPr="007F41FA">
        <w:rPr>
          <w:rFonts w:ascii="Times New Roman" w:hAnsi="Times New Roman" w:cs="Times New Roman"/>
          <w:b/>
          <w:bCs/>
          <w:color w:val="000000"/>
          <w:sz w:val="24"/>
          <w:szCs w:val="24"/>
        </w:rPr>
        <w:t>Specific Growth Rate (SGR)</w:t>
      </w:r>
    </w:p>
    <w:p w14:paraId="4C6B2DA5" w14:textId="77777777" w:rsidR="00456B7D" w:rsidRPr="00E54D1B" w:rsidRDefault="00456B7D" w:rsidP="00456B7D">
      <w:pPr>
        <w:tabs>
          <w:tab w:val="left" w:pos="360"/>
        </w:tabs>
        <w:spacing w:after="0" w:line="48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This the percentage increase in body weight per day over any given time interval. </w:t>
      </w:r>
      <w:r w:rsidRPr="00E54D1B">
        <w:rPr>
          <w:rFonts w:ascii="Times New Roman" w:hAnsi="Times New Roman" w:cs="Times New Roman"/>
          <w:sz w:val="24"/>
          <w:szCs w:val="24"/>
        </w:rPr>
        <w:t>The Specific Growth Rate (SGR) was calculated using the formula below:</w:t>
      </w:r>
    </w:p>
    <w:p w14:paraId="46C2FCE4" w14:textId="77777777" w:rsidR="00456B7D" w:rsidRPr="00E54D1B" w:rsidRDefault="00456B7D" w:rsidP="00456B7D">
      <w:pPr>
        <w:tabs>
          <w:tab w:val="left" w:pos="3855"/>
        </w:tabs>
        <w:spacing w:after="0"/>
        <w:ind w:left="360"/>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SGR= </w:t>
      </w:r>
      <w:r w:rsidRPr="00E54D1B">
        <w:rPr>
          <w:rFonts w:ascii="Times New Roman" w:hAnsi="Times New Roman" w:cs="Times New Roman"/>
          <w:color w:val="000000"/>
          <w:sz w:val="24"/>
          <w:szCs w:val="24"/>
          <w:u w:val="single"/>
        </w:rPr>
        <w:t>Loge w2-Loge w1</w:t>
      </w:r>
      <w:r w:rsidRPr="00E54D1B">
        <w:rPr>
          <w:rFonts w:ascii="Times New Roman" w:hAnsi="Times New Roman" w:cs="Times New Roman"/>
          <w:color w:val="000000"/>
          <w:sz w:val="24"/>
          <w:szCs w:val="24"/>
        </w:rPr>
        <w:t xml:space="preserve"> X100 ………………  </w:t>
      </w:r>
      <w:r w:rsidRPr="00E54D1B">
        <w:rPr>
          <w:rFonts w:ascii="Times New Roman" w:hAnsi="Times New Roman" w:cs="Times New Roman"/>
          <w:sz w:val="24"/>
          <w:szCs w:val="24"/>
        </w:rPr>
        <w:t xml:space="preserve">Equation </w:t>
      </w:r>
      <w:r>
        <w:rPr>
          <w:rFonts w:ascii="Times New Roman" w:hAnsi="Times New Roman" w:cs="Times New Roman"/>
          <w:sz w:val="24"/>
          <w:szCs w:val="24"/>
        </w:rPr>
        <w:t>2</w:t>
      </w:r>
    </w:p>
    <w:p w14:paraId="416C8A86" w14:textId="77777777" w:rsidR="00456B7D" w:rsidRPr="00E54D1B" w:rsidRDefault="00456B7D" w:rsidP="00456B7D">
      <w:pPr>
        <w:tabs>
          <w:tab w:val="left" w:pos="3855"/>
        </w:tabs>
        <w:spacing w:after="0"/>
        <w:ind w:left="360"/>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              T2-T1</w:t>
      </w:r>
    </w:p>
    <w:p w14:paraId="7C0B0C65" w14:textId="77777777" w:rsidR="00456B7D" w:rsidRPr="00E54D1B" w:rsidRDefault="00456B7D" w:rsidP="00456B7D">
      <w:pPr>
        <w:tabs>
          <w:tab w:val="left" w:pos="3855"/>
        </w:tabs>
        <w:spacing w:after="0" w:line="480" w:lineRule="auto"/>
        <w:ind w:left="360"/>
        <w:jc w:val="both"/>
        <w:rPr>
          <w:rFonts w:ascii="Times New Roman" w:hAnsi="Times New Roman" w:cs="Times New Roman"/>
          <w:color w:val="000000"/>
          <w:sz w:val="24"/>
          <w:szCs w:val="24"/>
        </w:rPr>
      </w:pPr>
      <w:proofErr w:type="gramStart"/>
      <w:r w:rsidRPr="00E54D1B">
        <w:rPr>
          <w:rFonts w:ascii="Times New Roman" w:hAnsi="Times New Roman" w:cs="Times New Roman"/>
          <w:color w:val="000000"/>
          <w:sz w:val="24"/>
          <w:szCs w:val="24"/>
        </w:rPr>
        <w:t>Where</w:t>
      </w:r>
      <w:proofErr w:type="gramEnd"/>
      <w:r w:rsidRPr="00E54D1B">
        <w:rPr>
          <w:rFonts w:ascii="Times New Roman" w:hAnsi="Times New Roman" w:cs="Times New Roman"/>
          <w:color w:val="000000"/>
          <w:sz w:val="24"/>
          <w:szCs w:val="24"/>
        </w:rPr>
        <w:t>,</w:t>
      </w:r>
    </w:p>
    <w:p w14:paraId="4EE7771A" w14:textId="77777777" w:rsidR="00456B7D" w:rsidRPr="00E54D1B" w:rsidRDefault="00456B7D" w:rsidP="00456B7D">
      <w:pPr>
        <w:tabs>
          <w:tab w:val="left" w:pos="3855"/>
        </w:tabs>
        <w:spacing w:after="0" w:line="480" w:lineRule="auto"/>
        <w:ind w:left="360"/>
        <w:jc w:val="both"/>
        <w:rPr>
          <w:rFonts w:ascii="Times New Roman" w:hAnsi="Times New Roman" w:cs="Times New Roman"/>
          <w:color w:val="000000"/>
          <w:sz w:val="24"/>
          <w:szCs w:val="24"/>
          <w:vertAlign w:val="subscript"/>
        </w:rPr>
      </w:pPr>
      <w:r w:rsidRPr="00E54D1B">
        <w:rPr>
          <w:rFonts w:ascii="Times New Roman" w:hAnsi="Times New Roman" w:cs="Times New Roman"/>
          <w:color w:val="000000"/>
          <w:sz w:val="24"/>
          <w:szCs w:val="24"/>
        </w:rPr>
        <w:t>W2= Final weight of fish at time T</w:t>
      </w:r>
      <w:r w:rsidRPr="00E54D1B">
        <w:rPr>
          <w:rFonts w:ascii="Times New Roman" w:hAnsi="Times New Roman" w:cs="Times New Roman"/>
          <w:color w:val="000000"/>
          <w:sz w:val="24"/>
          <w:szCs w:val="24"/>
          <w:vertAlign w:val="subscript"/>
        </w:rPr>
        <w:t>2</w:t>
      </w:r>
    </w:p>
    <w:p w14:paraId="20D0F664" w14:textId="77777777" w:rsidR="00456B7D" w:rsidRPr="00E54D1B" w:rsidRDefault="00456B7D" w:rsidP="00456B7D">
      <w:pPr>
        <w:tabs>
          <w:tab w:val="left" w:pos="3855"/>
        </w:tabs>
        <w:spacing w:after="0" w:line="480" w:lineRule="auto"/>
        <w:ind w:left="360"/>
        <w:jc w:val="both"/>
        <w:rPr>
          <w:rFonts w:ascii="Times New Roman" w:hAnsi="Times New Roman" w:cs="Times New Roman"/>
          <w:color w:val="000000"/>
          <w:sz w:val="24"/>
          <w:szCs w:val="24"/>
          <w:vertAlign w:val="subscript"/>
        </w:rPr>
      </w:pPr>
      <w:r w:rsidRPr="00E54D1B">
        <w:rPr>
          <w:rFonts w:ascii="Times New Roman" w:hAnsi="Times New Roman" w:cs="Times New Roman"/>
          <w:color w:val="000000"/>
          <w:sz w:val="24"/>
          <w:szCs w:val="24"/>
        </w:rPr>
        <w:t>W</w:t>
      </w:r>
      <w:r w:rsidRPr="00E54D1B">
        <w:rPr>
          <w:rFonts w:ascii="Times New Roman" w:hAnsi="Times New Roman" w:cs="Times New Roman"/>
          <w:color w:val="000000"/>
          <w:sz w:val="24"/>
          <w:szCs w:val="24"/>
          <w:vertAlign w:val="subscript"/>
        </w:rPr>
        <w:t xml:space="preserve">1- </w:t>
      </w:r>
      <w:r w:rsidRPr="00E54D1B">
        <w:rPr>
          <w:rFonts w:ascii="Times New Roman" w:hAnsi="Times New Roman" w:cs="Times New Roman"/>
          <w:color w:val="000000"/>
          <w:sz w:val="24"/>
          <w:szCs w:val="24"/>
        </w:rPr>
        <w:t>Initial weight of fish at time T</w:t>
      </w:r>
      <w:r w:rsidRPr="00E54D1B">
        <w:rPr>
          <w:rFonts w:ascii="Times New Roman" w:hAnsi="Times New Roman" w:cs="Times New Roman"/>
          <w:color w:val="000000"/>
          <w:sz w:val="24"/>
          <w:szCs w:val="24"/>
          <w:vertAlign w:val="subscript"/>
        </w:rPr>
        <w:t>1</w:t>
      </w:r>
    </w:p>
    <w:p w14:paraId="0B891AEB" w14:textId="77777777" w:rsidR="00456B7D" w:rsidRPr="00E54D1B" w:rsidRDefault="00456B7D" w:rsidP="00456B7D">
      <w:pPr>
        <w:tabs>
          <w:tab w:val="left" w:pos="3855"/>
        </w:tabs>
        <w:spacing w:after="0" w:line="480" w:lineRule="auto"/>
        <w:ind w:left="360"/>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e=</w:t>
      </w:r>
      <w:r w:rsidRPr="00E54D1B">
        <w:rPr>
          <w:rFonts w:ascii="Times New Roman" w:hAnsi="Times New Roman" w:cs="Times New Roman"/>
          <w:color w:val="000000"/>
          <w:sz w:val="24"/>
          <w:szCs w:val="24"/>
          <w:vertAlign w:val="subscript"/>
        </w:rPr>
        <w:t xml:space="preserve"> </w:t>
      </w:r>
      <w:r w:rsidRPr="00E54D1B">
        <w:rPr>
          <w:rFonts w:ascii="Times New Roman" w:hAnsi="Times New Roman" w:cs="Times New Roman"/>
          <w:color w:val="000000"/>
          <w:sz w:val="24"/>
          <w:szCs w:val="24"/>
        </w:rPr>
        <w:t>Base of natural logarithm</w:t>
      </w:r>
    </w:p>
    <w:p w14:paraId="25DA72E1" w14:textId="42BA9CA0" w:rsidR="00456B7D" w:rsidRPr="00E54D1B" w:rsidRDefault="00456B7D" w:rsidP="00456B7D">
      <w:pPr>
        <w:tabs>
          <w:tab w:val="left" w:pos="3855"/>
        </w:tabs>
        <w:spacing w:after="0" w:line="480" w:lineRule="auto"/>
        <w:ind w:left="360"/>
        <w:jc w:val="both"/>
        <w:rPr>
          <w:rFonts w:ascii="Times New Roman" w:hAnsi="Times New Roman" w:cs="Times New Roman"/>
          <w:color w:val="000000"/>
          <w:sz w:val="24"/>
          <w:szCs w:val="24"/>
          <w:vertAlign w:val="subscript"/>
        </w:rPr>
      </w:pPr>
      <w:r w:rsidRPr="00E54D1B">
        <w:rPr>
          <w:rFonts w:ascii="Times New Roman" w:hAnsi="Times New Roman" w:cs="Times New Roman"/>
          <w:sz w:val="24"/>
          <w:szCs w:val="24"/>
        </w:rPr>
        <w:t>(Samuel</w:t>
      </w:r>
      <w:r w:rsidR="004C0E2C">
        <w:rPr>
          <w:rFonts w:ascii="Times New Roman" w:hAnsi="Times New Roman" w:cs="Times New Roman"/>
          <w:sz w:val="24"/>
          <w:szCs w:val="24"/>
        </w:rPr>
        <w:t xml:space="preserve"> et al.,</w:t>
      </w:r>
      <w:r w:rsidRPr="00E54D1B">
        <w:rPr>
          <w:rFonts w:ascii="Times New Roman" w:hAnsi="Times New Roman" w:cs="Times New Roman"/>
          <w:sz w:val="24"/>
          <w:szCs w:val="24"/>
        </w:rPr>
        <w:t xml:space="preserve"> 2021).</w:t>
      </w:r>
    </w:p>
    <w:p w14:paraId="4875DC7B" w14:textId="77777777" w:rsidR="00456B7D" w:rsidRPr="007F41FA" w:rsidRDefault="00456B7D" w:rsidP="00456B7D">
      <w:pPr>
        <w:tabs>
          <w:tab w:val="left" w:pos="3855"/>
        </w:tabs>
        <w:spacing w:after="0" w:line="480" w:lineRule="auto"/>
        <w:jc w:val="both"/>
        <w:rPr>
          <w:rFonts w:ascii="Times New Roman" w:hAnsi="Times New Roman" w:cs="Times New Roman"/>
          <w:color w:val="000000"/>
          <w:sz w:val="24"/>
          <w:szCs w:val="24"/>
        </w:rPr>
      </w:pPr>
      <w:r w:rsidRPr="007F41FA">
        <w:rPr>
          <w:rFonts w:ascii="Times New Roman" w:hAnsi="Times New Roman" w:cs="Times New Roman"/>
          <w:color w:val="000000"/>
          <w:sz w:val="24"/>
          <w:szCs w:val="24"/>
        </w:rPr>
        <w:t>Survival rate (SR%) = 100 x (fish No. at the end÷ fish No. stocked at the beginning)</w:t>
      </w:r>
      <w:r>
        <w:rPr>
          <w:rFonts w:ascii="Times New Roman" w:hAnsi="Times New Roman" w:cs="Times New Roman"/>
          <w:color w:val="000000"/>
          <w:sz w:val="24"/>
          <w:szCs w:val="24"/>
        </w:rPr>
        <w:t xml:space="preserve"> Equation 3</w:t>
      </w:r>
      <w:r w:rsidRPr="007F41FA">
        <w:rPr>
          <w:rFonts w:ascii="Times New Roman" w:hAnsi="Times New Roman" w:cs="Times New Roman"/>
          <w:color w:val="000000"/>
          <w:sz w:val="24"/>
          <w:szCs w:val="24"/>
        </w:rPr>
        <w:t xml:space="preserve"> </w:t>
      </w:r>
    </w:p>
    <w:p w14:paraId="6C98441B" w14:textId="77777777" w:rsidR="00456B7D" w:rsidRPr="007F41FA" w:rsidRDefault="00456B7D" w:rsidP="00456B7D">
      <w:pPr>
        <w:tabs>
          <w:tab w:val="left" w:pos="3855"/>
        </w:tabs>
        <w:spacing w:after="0" w:line="480" w:lineRule="auto"/>
        <w:jc w:val="both"/>
        <w:rPr>
          <w:rFonts w:ascii="Times New Roman" w:hAnsi="Times New Roman" w:cs="Times New Roman"/>
          <w:color w:val="000000"/>
          <w:sz w:val="24"/>
          <w:szCs w:val="24"/>
        </w:rPr>
      </w:pPr>
      <w:r w:rsidRPr="007F41FA">
        <w:rPr>
          <w:rFonts w:ascii="Times New Roman" w:hAnsi="Times New Roman" w:cs="Times New Roman"/>
          <w:b/>
          <w:color w:val="000000"/>
          <w:sz w:val="24"/>
          <w:szCs w:val="24"/>
        </w:rPr>
        <w:t xml:space="preserve"> Food Utilization Parameters</w:t>
      </w:r>
    </w:p>
    <w:p w14:paraId="2879AF74" w14:textId="77777777" w:rsidR="00456B7D" w:rsidRPr="00E54D1B" w:rsidRDefault="00456B7D" w:rsidP="00456B7D">
      <w:pPr>
        <w:spacing w:after="0" w:line="480" w:lineRule="auto"/>
        <w:jc w:val="both"/>
        <w:rPr>
          <w:rFonts w:ascii="Times New Roman" w:hAnsi="Times New Roman" w:cs="Times New Roman"/>
          <w:b/>
          <w:color w:val="000000"/>
          <w:sz w:val="24"/>
          <w:szCs w:val="24"/>
        </w:rPr>
      </w:pPr>
      <w:r w:rsidRPr="00E54D1B">
        <w:rPr>
          <w:rFonts w:ascii="Times New Roman" w:hAnsi="Times New Roman" w:cs="Times New Roman"/>
          <w:b/>
          <w:color w:val="000000"/>
          <w:sz w:val="24"/>
          <w:szCs w:val="24"/>
        </w:rPr>
        <w:t xml:space="preserve"> Food conversion ratio (FCR)</w:t>
      </w:r>
    </w:p>
    <w:p w14:paraId="7BC321D7" w14:textId="287F6C18" w:rsidR="004C0E2C" w:rsidRDefault="00456B7D" w:rsidP="00456B7D">
      <w:pPr>
        <w:spacing w:after="0" w:line="48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This is a measure of the quantity of feed required for a unit weight gained by the fish. </w:t>
      </w:r>
    </w:p>
    <w:p w14:paraId="0A6DD4A0" w14:textId="77777777" w:rsidR="004C0E2C" w:rsidRDefault="004C0E2C" w:rsidP="00456B7D">
      <w:pPr>
        <w:spacing w:after="0" w:line="480" w:lineRule="auto"/>
        <w:jc w:val="both"/>
        <w:rPr>
          <w:rFonts w:ascii="Times New Roman" w:hAnsi="Times New Roman" w:cs="Times New Roman"/>
          <w:color w:val="000000"/>
          <w:sz w:val="24"/>
          <w:szCs w:val="24"/>
        </w:rPr>
      </w:pPr>
    </w:p>
    <w:p w14:paraId="5CCFBC80" w14:textId="77777777" w:rsidR="004C0E2C" w:rsidRDefault="004C0E2C" w:rsidP="00456B7D">
      <w:pPr>
        <w:spacing w:after="0" w:line="480" w:lineRule="auto"/>
        <w:jc w:val="both"/>
        <w:rPr>
          <w:rFonts w:ascii="Times New Roman" w:hAnsi="Times New Roman" w:cs="Times New Roman"/>
          <w:color w:val="000000"/>
          <w:sz w:val="24"/>
          <w:szCs w:val="24"/>
        </w:rPr>
      </w:pPr>
    </w:p>
    <w:p w14:paraId="5F4CC17E" w14:textId="3282BE6A" w:rsidR="00456B7D" w:rsidRPr="00E54D1B" w:rsidRDefault="00456B7D" w:rsidP="00456B7D">
      <w:pPr>
        <w:spacing w:after="0" w:line="48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Thus, the higher the FCR value the better the feed.</w:t>
      </w:r>
    </w:p>
    <w:p w14:paraId="1EA7DC23" w14:textId="77777777" w:rsidR="00456B7D" w:rsidRPr="00E54D1B" w:rsidRDefault="00456B7D" w:rsidP="00456B7D">
      <w:pPr>
        <w:tabs>
          <w:tab w:val="left" w:pos="3855"/>
        </w:tabs>
        <w:spacing w:after="0" w:line="240" w:lineRule="auto"/>
        <w:ind w:left="360"/>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lastRenderedPageBreak/>
        <w:t xml:space="preserve">FCR= </w:t>
      </w:r>
      <w:r w:rsidRPr="00E54D1B">
        <w:rPr>
          <w:rFonts w:ascii="Times New Roman" w:hAnsi="Times New Roman" w:cs="Times New Roman"/>
          <w:color w:val="000000"/>
          <w:sz w:val="24"/>
          <w:szCs w:val="24"/>
          <w:u w:val="single"/>
        </w:rPr>
        <w:t>Weight of food consumed</w:t>
      </w:r>
      <w:r w:rsidRPr="00E54D1B">
        <w:rPr>
          <w:rFonts w:ascii="Times New Roman" w:hAnsi="Times New Roman" w:cs="Times New Roman"/>
          <w:color w:val="000000"/>
          <w:sz w:val="24"/>
          <w:szCs w:val="24"/>
        </w:rPr>
        <w:t xml:space="preserve"> (g)</w:t>
      </w:r>
    </w:p>
    <w:p w14:paraId="28B4EAA1" w14:textId="77777777" w:rsidR="00456B7D" w:rsidRPr="00E54D1B" w:rsidRDefault="00456B7D" w:rsidP="00456B7D">
      <w:pPr>
        <w:tabs>
          <w:tab w:val="left" w:pos="3855"/>
        </w:tabs>
        <w:spacing w:after="0" w:line="360" w:lineRule="auto"/>
        <w:ind w:left="360"/>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           Weight gain by the fish…………………………...</w:t>
      </w:r>
      <w:r w:rsidRPr="00E54D1B">
        <w:rPr>
          <w:rFonts w:ascii="Times New Roman" w:hAnsi="Times New Roman" w:cs="Times New Roman"/>
          <w:sz w:val="24"/>
          <w:szCs w:val="24"/>
        </w:rPr>
        <w:t xml:space="preserve"> Equation </w:t>
      </w:r>
      <w:r>
        <w:rPr>
          <w:rFonts w:ascii="Times New Roman" w:hAnsi="Times New Roman" w:cs="Times New Roman"/>
          <w:sz w:val="24"/>
          <w:szCs w:val="24"/>
        </w:rPr>
        <w:t>4</w:t>
      </w:r>
    </w:p>
    <w:p w14:paraId="3F99FA01" w14:textId="77777777" w:rsidR="00456B7D" w:rsidRPr="00E54D1B" w:rsidRDefault="00456B7D" w:rsidP="00456B7D">
      <w:pPr>
        <w:tabs>
          <w:tab w:val="left" w:pos="3855"/>
        </w:tabs>
        <w:spacing w:after="0" w:line="36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Where:</w:t>
      </w:r>
    </w:p>
    <w:p w14:paraId="1118D833" w14:textId="77777777" w:rsidR="00456B7D" w:rsidRPr="00E54D1B" w:rsidRDefault="00456B7D" w:rsidP="00456B7D">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b/>
          <w:sz w:val="24"/>
          <w:szCs w:val="24"/>
        </w:rPr>
        <w:t xml:space="preserve">  Feed intake (FI) (g)</w:t>
      </w:r>
      <w:r w:rsidRPr="00E54D1B">
        <w:rPr>
          <w:rFonts w:ascii="Times New Roman" w:hAnsi="Times New Roman" w:cs="Times New Roman"/>
          <w:sz w:val="24"/>
          <w:szCs w:val="24"/>
        </w:rPr>
        <w:t xml:space="preserve"> = </w:t>
      </w:r>
      <w:r w:rsidRPr="00E54D1B">
        <w:rPr>
          <w:rFonts w:ascii="Times New Roman" w:hAnsi="Times New Roman" w:cs="Times New Roman"/>
          <w:sz w:val="24"/>
          <w:szCs w:val="24"/>
          <w:u w:val="single"/>
        </w:rPr>
        <w:t>5% Body weight × Experimental period</w:t>
      </w:r>
    </w:p>
    <w:p w14:paraId="012ADC38" w14:textId="77777777" w:rsidR="00456B7D" w:rsidRPr="00E54D1B" w:rsidRDefault="00456B7D" w:rsidP="00456B7D">
      <w:pPr>
        <w:spacing w:after="0" w:line="36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Number of fish stocked</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 Equation </w:t>
      </w:r>
      <w:r>
        <w:rPr>
          <w:rFonts w:ascii="Times New Roman" w:hAnsi="Times New Roman" w:cs="Times New Roman"/>
          <w:sz w:val="24"/>
          <w:szCs w:val="24"/>
        </w:rPr>
        <w:t>5</w:t>
      </w:r>
      <w:r w:rsidRPr="00E54D1B">
        <w:rPr>
          <w:rFonts w:ascii="Times New Roman" w:hAnsi="Times New Roman" w:cs="Times New Roman"/>
          <w:sz w:val="24"/>
          <w:szCs w:val="24"/>
        </w:rPr>
        <w:t xml:space="preserve">         </w:t>
      </w:r>
    </w:p>
    <w:p w14:paraId="644F12F4" w14:textId="77777777" w:rsidR="00456B7D" w:rsidRPr="00E54D1B" w:rsidRDefault="00456B7D" w:rsidP="00456B7D">
      <w:pPr>
        <w:spacing w:after="0" w:line="36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4D1B">
        <w:rPr>
          <w:rFonts w:ascii="Times New Roman" w:hAnsi="Times New Roman" w:cs="Times New Roman"/>
          <w:sz w:val="24"/>
          <w:szCs w:val="24"/>
        </w:rPr>
        <w:t xml:space="preserve"> (Afe &amp; </w:t>
      </w:r>
      <w:proofErr w:type="spellStart"/>
      <w:r w:rsidRPr="00E54D1B">
        <w:rPr>
          <w:rFonts w:ascii="Times New Roman" w:hAnsi="Times New Roman" w:cs="Times New Roman"/>
          <w:sz w:val="24"/>
          <w:szCs w:val="24"/>
        </w:rPr>
        <w:t>Omosowone</w:t>
      </w:r>
      <w:proofErr w:type="spellEnd"/>
      <w:r w:rsidRPr="00E54D1B">
        <w:rPr>
          <w:rFonts w:ascii="Times New Roman" w:hAnsi="Times New Roman" w:cs="Times New Roman"/>
          <w:sz w:val="24"/>
          <w:szCs w:val="24"/>
        </w:rPr>
        <w:t>, 2019).</w:t>
      </w:r>
    </w:p>
    <w:p w14:paraId="489706D7" w14:textId="77777777" w:rsidR="00456B7D" w:rsidRPr="00E54D1B" w:rsidRDefault="00456B7D" w:rsidP="00456B7D">
      <w:pPr>
        <w:spacing w:after="0" w:line="360" w:lineRule="auto"/>
        <w:jc w:val="both"/>
        <w:rPr>
          <w:rFonts w:ascii="Times New Roman" w:hAnsi="Times New Roman" w:cs="Times New Roman"/>
          <w:b/>
          <w:color w:val="000000"/>
          <w:sz w:val="24"/>
          <w:szCs w:val="24"/>
        </w:rPr>
      </w:pPr>
      <w:r w:rsidRPr="00E54D1B">
        <w:rPr>
          <w:rFonts w:ascii="Times New Roman" w:hAnsi="Times New Roman" w:cs="Times New Roman"/>
          <w:b/>
          <w:color w:val="000000"/>
          <w:sz w:val="24"/>
          <w:szCs w:val="24"/>
        </w:rPr>
        <w:t>B. Protein efficiency ratio (PER)</w:t>
      </w:r>
    </w:p>
    <w:p w14:paraId="64EE3022" w14:textId="77777777" w:rsidR="00456B7D" w:rsidRPr="00E54D1B" w:rsidRDefault="00456B7D" w:rsidP="00456B7D">
      <w:pPr>
        <w:tabs>
          <w:tab w:val="left" w:pos="2970"/>
        </w:tabs>
        <w:spacing w:after="0" w:line="240" w:lineRule="auto"/>
        <w:jc w:val="both"/>
        <w:rPr>
          <w:rFonts w:ascii="Times New Roman" w:hAnsi="Times New Roman" w:cs="Times New Roman"/>
          <w:sz w:val="24"/>
          <w:szCs w:val="24"/>
        </w:rPr>
      </w:pPr>
      <w:r w:rsidRPr="00E54D1B">
        <w:rPr>
          <w:rFonts w:ascii="Times New Roman" w:hAnsi="Times New Roman" w:cs="Times New Roman"/>
          <w:color w:val="000000"/>
          <w:sz w:val="24"/>
          <w:szCs w:val="24"/>
        </w:rPr>
        <w:t xml:space="preserve">        PER= </w:t>
      </w:r>
      <w:r w:rsidRPr="00E54D1B">
        <w:rPr>
          <w:rFonts w:ascii="Times New Roman" w:hAnsi="Times New Roman" w:cs="Times New Roman"/>
          <w:color w:val="000000"/>
          <w:sz w:val="24"/>
          <w:szCs w:val="24"/>
          <w:u w:val="single"/>
        </w:rPr>
        <w:t xml:space="preserve">Live weight gain (g) </w:t>
      </w:r>
      <w:r w:rsidRPr="00E54D1B">
        <w:rPr>
          <w:rFonts w:ascii="Times New Roman" w:hAnsi="Times New Roman" w:cs="Times New Roman"/>
          <w:color w:val="000000"/>
          <w:sz w:val="24"/>
          <w:szCs w:val="24"/>
        </w:rPr>
        <w:t>…………………………….</w:t>
      </w:r>
      <w:r w:rsidRPr="00E54D1B">
        <w:rPr>
          <w:rFonts w:ascii="Times New Roman" w:hAnsi="Times New Roman" w:cs="Times New Roman"/>
          <w:sz w:val="24"/>
          <w:szCs w:val="24"/>
        </w:rPr>
        <w:t xml:space="preserve"> Equation </w:t>
      </w:r>
      <w:r>
        <w:rPr>
          <w:rFonts w:ascii="Times New Roman" w:hAnsi="Times New Roman" w:cs="Times New Roman"/>
          <w:sz w:val="24"/>
          <w:szCs w:val="24"/>
        </w:rPr>
        <w:t>6</w:t>
      </w:r>
    </w:p>
    <w:p w14:paraId="20B973E0" w14:textId="77777777" w:rsidR="00456B7D" w:rsidRPr="007F41FA" w:rsidRDefault="00456B7D" w:rsidP="00456B7D">
      <w:pPr>
        <w:tabs>
          <w:tab w:val="left" w:pos="3855"/>
        </w:tabs>
        <w:spacing w:after="0"/>
        <w:ind w:left="360"/>
        <w:jc w:val="both"/>
        <w:rPr>
          <w:rFonts w:ascii="Times New Roman" w:hAnsi="Times New Roman" w:cs="Times New Roman"/>
          <w:sz w:val="24"/>
          <w:szCs w:val="24"/>
        </w:rPr>
      </w:pPr>
      <w:r w:rsidRPr="00E54D1B">
        <w:rPr>
          <w:rFonts w:ascii="Times New Roman" w:hAnsi="Times New Roman" w:cs="Times New Roman"/>
          <w:color w:val="000000"/>
          <w:sz w:val="24"/>
          <w:szCs w:val="24"/>
        </w:rPr>
        <w:t xml:space="preserve">                   Protein fed (g) </w:t>
      </w:r>
      <w:r w:rsidRPr="00E54D1B">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059F24F5" w14:textId="4FF92863" w:rsidR="00456B7D" w:rsidRPr="00E54D1B" w:rsidRDefault="0076684F" w:rsidP="00456B7D">
      <w:pPr>
        <w:tabs>
          <w:tab w:val="left" w:pos="2970"/>
        </w:tabs>
        <w:spacing w:after="0" w:line="360" w:lineRule="auto"/>
        <w:ind w:left="360"/>
        <w:jc w:val="both"/>
        <w:rPr>
          <w:rFonts w:ascii="Times New Roman" w:hAnsi="Times New Roman" w:cs="Times New Roman"/>
          <w:color w:val="000000"/>
          <w:sz w:val="24"/>
          <w:szCs w:val="24"/>
        </w:rPr>
      </w:pPr>
      <w:proofErr w:type="gramStart"/>
      <w:r w:rsidRPr="00E54D1B">
        <w:rPr>
          <w:rFonts w:ascii="Times New Roman" w:hAnsi="Times New Roman" w:cs="Times New Roman"/>
          <w:color w:val="000000"/>
          <w:sz w:val="24"/>
          <w:szCs w:val="24"/>
        </w:rPr>
        <w:t>W</w:t>
      </w:r>
      <w:r>
        <w:rPr>
          <w:rFonts w:ascii="Times New Roman" w:hAnsi="Times New Roman" w:cs="Times New Roman"/>
          <w:color w:val="000000"/>
          <w:sz w:val="24"/>
          <w:szCs w:val="24"/>
        </w:rPr>
        <w:t>h</w:t>
      </w:r>
      <w:r w:rsidRPr="00E54D1B">
        <w:rPr>
          <w:rFonts w:ascii="Times New Roman" w:hAnsi="Times New Roman" w:cs="Times New Roman"/>
          <w:color w:val="000000"/>
          <w:sz w:val="24"/>
          <w:szCs w:val="24"/>
        </w:rPr>
        <w:t>ere</w:t>
      </w:r>
      <w:proofErr w:type="gramEnd"/>
      <w:r w:rsidR="00456B7D" w:rsidRPr="00E54D1B">
        <w:rPr>
          <w:rFonts w:ascii="Times New Roman" w:hAnsi="Times New Roman" w:cs="Times New Roman"/>
          <w:color w:val="000000"/>
          <w:sz w:val="24"/>
          <w:szCs w:val="24"/>
        </w:rPr>
        <w:t>,</w:t>
      </w:r>
    </w:p>
    <w:p w14:paraId="4559708B" w14:textId="77777777" w:rsidR="00456B7D" w:rsidRPr="00E54D1B" w:rsidRDefault="00456B7D" w:rsidP="00456B7D">
      <w:pPr>
        <w:tabs>
          <w:tab w:val="left" w:pos="2970"/>
        </w:tabs>
        <w:spacing w:after="0" w:line="240" w:lineRule="auto"/>
        <w:jc w:val="both"/>
        <w:rPr>
          <w:rFonts w:ascii="Times New Roman" w:hAnsi="Times New Roman" w:cs="Times New Roman"/>
          <w:color w:val="000000"/>
          <w:sz w:val="24"/>
          <w:szCs w:val="24"/>
        </w:rPr>
      </w:pPr>
      <w:r w:rsidRPr="00E54D1B">
        <w:rPr>
          <w:rFonts w:ascii="Times New Roman" w:hAnsi="Times New Roman" w:cs="Times New Roman"/>
          <w:b/>
          <w:color w:val="000000"/>
          <w:sz w:val="24"/>
          <w:szCs w:val="24"/>
        </w:rPr>
        <w:t>Protein fed (g)</w:t>
      </w:r>
      <w:r w:rsidRPr="00E54D1B">
        <w:rPr>
          <w:rFonts w:ascii="Times New Roman" w:hAnsi="Times New Roman" w:cs="Times New Roman"/>
          <w:color w:val="000000"/>
          <w:sz w:val="24"/>
          <w:szCs w:val="24"/>
        </w:rPr>
        <w:t xml:space="preserve"> = </w:t>
      </w:r>
      <w:r w:rsidRPr="00E54D1B">
        <w:rPr>
          <w:rFonts w:ascii="Times New Roman" w:hAnsi="Times New Roman" w:cs="Times New Roman"/>
          <w:color w:val="000000"/>
          <w:sz w:val="24"/>
          <w:szCs w:val="24"/>
          <w:u w:val="single"/>
        </w:rPr>
        <w:t>Protein (%) in feed x Total weight (g) of diet consumed</w:t>
      </w:r>
      <w:r w:rsidRPr="00E54D1B">
        <w:rPr>
          <w:rFonts w:ascii="Times New Roman" w:hAnsi="Times New Roman" w:cs="Times New Roman"/>
          <w:color w:val="000000"/>
          <w:sz w:val="24"/>
          <w:szCs w:val="24"/>
        </w:rPr>
        <w:t xml:space="preserve"> </w:t>
      </w:r>
      <w:r w:rsidRPr="00E54D1B">
        <w:rPr>
          <w:rFonts w:ascii="Times New Roman" w:hAnsi="Times New Roman" w:cs="Times New Roman"/>
          <w:color w:val="000000"/>
          <w:sz w:val="24"/>
          <w:szCs w:val="24"/>
        </w:rPr>
        <w:tab/>
      </w:r>
      <w:r w:rsidRPr="00E54D1B">
        <w:rPr>
          <w:rFonts w:ascii="Times New Roman" w:hAnsi="Times New Roman" w:cs="Times New Roman"/>
          <w:sz w:val="24"/>
          <w:szCs w:val="24"/>
        </w:rPr>
        <w:t xml:space="preserve">Equation </w:t>
      </w:r>
      <w:r>
        <w:rPr>
          <w:rFonts w:ascii="Times New Roman" w:hAnsi="Times New Roman" w:cs="Times New Roman"/>
          <w:sz w:val="24"/>
          <w:szCs w:val="24"/>
        </w:rPr>
        <w:t>7</w:t>
      </w:r>
      <w:r w:rsidRPr="00E54D1B">
        <w:rPr>
          <w:rFonts w:ascii="Times New Roman" w:hAnsi="Times New Roman" w:cs="Times New Roman"/>
          <w:color w:val="000000"/>
          <w:sz w:val="24"/>
          <w:szCs w:val="24"/>
        </w:rPr>
        <w:tab/>
      </w:r>
    </w:p>
    <w:p w14:paraId="133F5E6A" w14:textId="77777777" w:rsidR="00456B7D" w:rsidRPr="007F41FA" w:rsidRDefault="00456B7D" w:rsidP="00456B7D">
      <w:pPr>
        <w:tabs>
          <w:tab w:val="left" w:pos="2970"/>
        </w:tabs>
        <w:spacing w:after="0" w:line="24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                                                        100               </w:t>
      </w:r>
    </w:p>
    <w:p w14:paraId="0115BACA" w14:textId="77777777" w:rsidR="00456B7D" w:rsidRPr="00E54D1B" w:rsidRDefault="00456B7D" w:rsidP="00456B7D">
      <w:pPr>
        <w:spacing w:after="0" w:line="480" w:lineRule="auto"/>
        <w:jc w:val="both"/>
        <w:rPr>
          <w:rFonts w:ascii="Times New Roman" w:hAnsi="Times New Roman" w:cs="Times New Roman"/>
          <w:b/>
          <w:color w:val="000000"/>
          <w:sz w:val="24"/>
          <w:szCs w:val="24"/>
        </w:rPr>
      </w:pPr>
      <w:r w:rsidRPr="00E54D1B">
        <w:rPr>
          <w:rFonts w:ascii="Times New Roman" w:hAnsi="Times New Roman" w:cs="Times New Roman"/>
          <w:b/>
          <w:color w:val="000000"/>
          <w:sz w:val="24"/>
          <w:szCs w:val="24"/>
        </w:rPr>
        <w:t>Apparent Net Protein Utilization (ANPU)</w:t>
      </w:r>
    </w:p>
    <w:p w14:paraId="39AB864A" w14:textId="77777777" w:rsidR="00456B7D" w:rsidRPr="00E54D1B" w:rsidRDefault="00456B7D" w:rsidP="00456B7D">
      <w:pPr>
        <w:spacing w:after="0" w:line="48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This indicates the efficiency of transforming the dietary protein into tissue protein by the fish. It was calculated thus:</w:t>
      </w:r>
    </w:p>
    <w:p w14:paraId="044B937D" w14:textId="77777777" w:rsidR="00456B7D" w:rsidRPr="00E54D1B" w:rsidRDefault="00456B7D" w:rsidP="00456B7D">
      <w:pPr>
        <w:tabs>
          <w:tab w:val="left" w:pos="2970"/>
        </w:tabs>
        <w:spacing w:after="0" w:line="240" w:lineRule="auto"/>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 xml:space="preserve">ANPU (%) = </w:t>
      </w:r>
      <w:r w:rsidRPr="00E54D1B">
        <w:rPr>
          <w:rFonts w:ascii="Times New Roman" w:hAnsi="Times New Roman" w:cs="Times New Roman"/>
          <w:color w:val="000000"/>
          <w:sz w:val="24"/>
          <w:szCs w:val="24"/>
          <w:u w:val="single"/>
        </w:rPr>
        <w:t xml:space="preserve">Final carcass protein–Initial Carcass Protein </w:t>
      </w:r>
      <w:r w:rsidRPr="00E54D1B">
        <w:rPr>
          <w:rFonts w:ascii="Times New Roman" w:hAnsi="Times New Roman" w:cs="Times New Roman"/>
          <w:color w:val="000000"/>
          <w:sz w:val="24"/>
          <w:szCs w:val="24"/>
        </w:rPr>
        <w:t>X 100………</w:t>
      </w:r>
      <w:r w:rsidRPr="00E54D1B">
        <w:rPr>
          <w:rFonts w:ascii="Times New Roman" w:hAnsi="Times New Roman" w:cs="Times New Roman"/>
          <w:sz w:val="24"/>
          <w:szCs w:val="24"/>
        </w:rPr>
        <w:t xml:space="preserve"> Equation </w:t>
      </w:r>
      <w:r>
        <w:rPr>
          <w:rFonts w:ascii="Times New Roman" w:hAnsi="Times New Roman" w:cs="Times New Roman"/>
          <w:sz w:val="24"/>
          <w:szCs w:val="24"/>
        </w:rPr>
        <w:t>8</w:t>
      </w:r>
    </w:p>
    <w:p w14:paraId="6265CFBD" w14:textId="77777777" w:rsidR="00456B7D" w:rsidRPr="00E54D1B" w:rsidRDefault="00456B7D" w:rsidP="00456B7D">
      <w:pPr>
        <w:tabs>
          <w:tab w:val="left" w:pos="2970"/>
        </w:tabs>
        <w:spacing w:after="0" w:line="360" w:lineRule="auto"/>
        <w:ind w:left="360"/>
        <w:jc w:val="both"/>
        <w:rPr>
          <w:rFonts w:ascii="Times New Roman" w:hAnsi="Times New Roman" w:cs="Times New Roman"/>
          <w:color w:val="000000"/>
          <w:sz w:val="24"/>
          <w:szCs w:val="24"/>
        </w:rPr>
      </w:pPr>
      <w:r w:rsidRPr="00E54D1B">
        <w:rPr>
          <w:rFonts w:ascii="Times New Roman" w:hAnsi="Times New Roman" w:cs="Times New Roman"/>
          <w:color w:val="000000"/>
          <w:sz w:val="24"/>
          <w:szCs w:val="24"/>
        </w:rPr>
        <w:tab/>
        <w:t xml:space="preserve">Protein Fed                                  </w:t>
      </w:r>
    </w:p>
    <w:p w14:paraId="55D98A76" w14:textId="319AE5C5" w:rsidR="00456B7D" w:rsidRPr="00456B7D" w:rsidRDefault="00456B7D" w:rsidP="00456B7D">
      <w:pPr>
        <w:tabs>
          <w:tab w:val="left" w:pos="3855"/>
        </w:tabs>
        <w:spacing w:after="0" w:line="480" w:lineRule="auto"/>
        <w:jc w:val="both"/>
        <w:rPr>
          <w:rFonts w:ascii="Times New Roman" w:hAnsi="Times New Roman" w:cs="Times New Roman"/>
          <w:color w:val="000000"/>
          <w:sz w:val="24"/>
          <w:szCs w:val="24"/>
        </w:rPr>
      </w:pPr>
      <w:r w:rsidRPr="00682AEE">
        <w:rPr>
          <w:rFonts w:ascii="Times New Roman" w:hAnsi="Times New Roman" w:cs="Times New Roman"/>
          <w:b/>
          <w:bCs/>
          <w:color w:val="000000"/>
          <w:sz w:val="24"/>
          <w:szCs w:val="24"/>
          <w:highlight w:val="yellow"/>
        </w:rPr>
        <w:t>Survival rate</w:t>
      </w:r>
      <w:r w:rsidRPr="00682AEE">
        <w:rPr>
          <w:rFonts w:ascii="Times New Roman" w:hAnsi="Times New Roman" w:cs="Times New Roman"/>
          <w:color w:val="000000"/>
          <w:sz w:val="24"/>
          <w:szCs w:val="24"/>
          <w:highlight w:val="yellow"/>
        </w:rPr>
        <w:t xml:space="preserve"> (SR%) = 100 x (fish No. at the end÷ fish No. stocked at the beginning) Equation</w:t>
      </w:r>
      <w:r>
        <w:rPr>
          <w:rFonts w:ascii="Times New Roman" w:hAnsi="Times New Roman" w:cs="Times New Roman"/>
          <w:color w:val="000000"/>
          <w:sz w:val="24"/>
          <w:szCs w:val="24"/>
        </w:rPr>
        <w:t xml:space="preserve"> 9</w:t>
      </w:r>
      <w:r w:rsidRPr="007F41FA">
        <w:rPr>
          <w:rFonts w:ascii="Times New Roman" w:hAnsi="Times New Roman" w:cs="Times New Roman"/>
          <w:color w:val="000000"/>
          <w:sz w:val="24"/>
          <w:szCs w:val="24"/>
        </w:rPr>
        <w:t xml:space="preserve"> </w:t>
      </w:r>
    </w:p>
    <w:p w14:paraId="47CDF735" w14:textId="7FBC5B4F" w:rsidR="00006B6C" w:rsidRDefault="00006B6C" w:rsidP="00926D6C">
      <w:pPr>
        <w:spacing w:before="100" w:beforeAutospacing="1" w:after="0" w:line="360" w:lineRule="auto"/>
        <w:jc w:val="both"/>
        <w:rPr>
          <w:rFonts w:ascii="Times New Roman" w:hAnsi="Times New Roman" w:cs="Times New Roman"/>
          <w:b/>
          <w:bCs/>
          <w:sz w:val="24"/>
          <w:szCs w:val="24"/>
        </w:rPr>
      </w:pPr>
      <w:r w:rsidRPr="0065418B">
        <w:rPr>
          <w:rFonts w:ascii="Times New Roman" w:eastAsia="Times New Roman" w:hAnsi="Times New Roman" w:cs="Times New Roman"/>
          <w:b/>
          <w:bCs/>
          <w:kern w:val="0"/>
          <w:sz w:val="24"/>
          <w:szCs w:val="24"/>
          <w14:ligatures w14:val="none"/>
        </w:rPr>
        <w:t>Biochemical Analyses</w:t>
      </w:r>
      <w:r w:rsidR="00926D6C">
        <w:rPr>
          <w:rFonts w:ascii="Times New Roman" w:eastAsia="Times New Roman" w:hAnsi="Times New Roman" w:cs="Times New Roman"/>
          <w:b/>
          <w:bCs/>
          <w:kern w:val="0"/>
          <w:sz w:val="24"/>
          <w:szCs w:val="24"/>
          <w14:ligatures w14:val="none"/>
        </w:rPr>
        <w:t xml:space="preserve"> of </w:t>
      </w:r>
      <w:r w:rsidR="00926D6C" w:rsidRPr="0065418B">
        <w:rPr>
          <w:rFonts w:ascii="Times New Roman" w:eastAsia="Times New Roman" w:hAnsi="Times New Roman" w:cs="Times New Roman"/>
          <w:b/>
          <w:bCs/>
          <w:i/>
          <w:iCs/>
          <w:kern w:val="0"/>
          <w:sz w:val="24"/>
          <w:szCs w:val="24"/>
          <w14:ligatures w14:val="none"/>
        </w:rPr>
        <w:t xml:space="preserve">Clarias </w:t>
      </w:r>
      <w:proofErr w:type="spellStart"/>
      <w:r w:rsidR="00926D6C" w:rsidRPr="0065418B">
        <w:rPr>
          <w:rFonts w:ascii="Times New Roman" w:eastAsia="Times New Roman" w:hAnsi="Times New Roman" w:cs="Times New Roman"/>
          <w:b/>
          <w:bCs/>
          <w:i/>
          <w:iCs/>
          <w:kern w:val="0"/>
          <w:sz w:val="24"/>
          <w:szCs w:val="24"/>
          <w14:ligatures w14:val="none"/>
        </w:rPr>
        <w:t>gariepinus</w:t>
      </w:r>
      <w:proofErr w:type="spellEnd"/>
      <w:r w:rsidR="00926D6C" w:rsidRPr="0065418B">
        <w:rPr>
          <w:rFonts w:ascii="Times New Roman" w:eastAsia="Times New Roman" w:hAnsi="Times New Roman" w:cs="Times New Roman"/>
          <w:b/>
          <w:bCs/>
          <w:kern w:val="0"/>
          <w:sz w:val="24"/>
          <w:szCs w:val="24"/>
          <w14:ligatures w14:val="none"/>
        </w:rPr>
        <w:t xml:space="preserve"> juveniles fed diets with varying levels of </w:t>
      </w:r>
      <w:r w:rsidR="00926D6C">
        <w:rPr>
          <w:rFonts w:ascii="Times New Roman" w:hAnsi="Times New Roman" w:cs="Times New Roman"/>
          <w:sz w:val="24"/>
          <w:szCs w:val="24"/>
        </w:rPr>
        <w:t>o</w:t>
      </w:r>
      <w:r w:rsidR="00926D6C" w:rsidRPr="004451E6">
        <w:rPr>
          <w:rFonts w:ascii="Times New Roman" w:hAnsi="Times New Roman" w:cs="Times New Roman"/>
          <w:sz w:val="24"/>
          <w:szCs w:val="24"/>
        </w:rPr>
        <w:t xml:space="preserve">range </w:t>
      </w:r>
      <w:r w:rsidR="00926D6C" w:rsidRPr="00D01658">
        <w:rPr>
          <w:rFonts w:ascii="Times New Roman" w:hAnsi="Times New Roman" w:cs="Times New Roman"/>
          <w:b/>
          <w:bCs/>
          <w:sz w:val="24"/>
          <w:szCs w:val="24"/>
        </w:rPr>
        <w:t xml:space="preserve">fleshed </w:t>
      </w:r>
      <w:r w:rsidR="00926D6C" w:rsidRPr="00D01658">
        <w:rPr>
          <w:rFonts w:ascii="Times New Roman" w:hAnsi="Times New Roman" w:cs="Times New Roman"/>
          <w:b/>
          <w:bCs/>
          <w:i/>
          <w:iCs/>
          <w:sz w:val="24"/>
          <w:szCs w:val="24"/>
        </w:rPr>
        <w:t>Ipomoea batatas</w:t>
      </w:r>
      <w:r w:rsidR="00926D6C" w:rsidRPr="00D01658">
        <w:rPr>
          <w:rFonts w:ascii="Times New Roman" w:hAnsi="Times New Roman" w:cs="Times New Roman"/>
          <w:b/>
          <w:bCs/>
          <w:sz w:val="24"/>
          <w:szCs w:val="24"/>
        </w:rPr>
        <w:t xml:space="preserve"> peels</w:t>
      </w:r>
    </w:p>
    <w:p w14:paraId="6C843F20" w14:textId="0057D15A" w:rsidR="00682AEE" w:rsidRDefault="00682AEE" w:rsidP="00682AEE">
      <w:pPr>
        <w:spacing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Collection</w:t>
      </w:r>
      <w:r w:rsidR="000038CC">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 xml:space="preserve"> preservation of </w:t>
      </w:r>
      <w:r w:rsidRPr="00682AEE">
        <w:rPr>
          <w:rFonts w:ascii="Times New Roman" w:eastAsia="Times New Roman" w:hAnsi="Times New Roman" w:cs="Times New Roman"/>
          <w:b/>
          <w:bCs/>
          <w:kern w:val="0"/>
          <w:sz w:val="24"/>
          <w:szCs w:val="24"/>
          <w14:ligatures w14:val="none"/>
        </w:rPr>
        <w:t>blood samples</w:t>
      </w:r>
      <w:r w:rsidR="000038CC">
        <w:rPr>
          <w:rFonts w:ascii="Times New Roman" w:eastAsia="Times New Roman" w:hAnsi="Times New Roman" w:cs="Times New Roman"/>
          <w:b/>
          <w:bCs/>
          <w:kern w:val="0"/>
          <w:sz w:val="24"/>
          <w:szCs w:val="24"/>
          <w14:ligatures w14:val="none"/>
        </w:rPr>
        <w:t xml:space="preserve"> and b</w:t>
      </w:r>
      <w:r w:rsidR="000038CC" w:rsidRPr="0065418B">
        <w:rPr>
          <w:rFonts w:ascii="Times New Roman" w:eastAsia="Times New Roman" w:hAnsi="Times New Roman" w:cs="Times New Roman"/>
          <w:b/>
          <w:bCs/>
          <w:kern w:val="0"/>
          <w:sz w:val="24"/>
          <w:szCs w:val="24"/>
          <w14:ligatures w14:val="none"/>
        </w:rPr>
        <w:t xml:space="preserve">iochemical </w:t>
      </w:r>
      <w:r w:rsidR="000038CC">
        <w:rPr>
          <w:rFonts w:ascii="Times New Roman" w:eastAsia="Times New Roman" w:hAnsi="Times New Roman" w:cs="Times New Roman"/>
          <w:b/>
          <w:bCs/>
          <w:kern w:val="0"/>
          <w:sz w:val="24"/>
          <w:szCs w:val="24"/>
          <w14:ligatures w14:val="none"/>
        </w:rPr>
        <w:t>a</w:t>
      </w:r>
      <w:r w:rsidR="000038CC" w:rsidRPr="0065418B">
        <w:rPr>
          <w:rFonts w:ascii="Times New Roman" w:eastAsia="Times New Roman" w:hAnsi="Times New Roman" w:cs="Times New Roman"/>
          <w:b/>
          <w:bCs/>
          <w:kern w:val="0"/>
          <w:sz w:val="24"/>
          <w:szCs w:val="24"/>
          <w14:ligatures w14:val="none"/>
        </w:rPr>
        <w:t>nalyses</w:t>
      </w:r>
      <w:r w:rsidR="000038CC">
        <w:rPr>
          <w:rFonts w:ascii="Times New Roman" w:eastAsia="Times New Roman" w:hAnsi="Times New Roman" w:cs="Times New Roman"/>
          <w:b/>
          <w:bCs/>
          <w:kern w:val="0"/>
          <w:sz w:val="24"/>
          <w:szCs w:val="24"/>
          <w14:ligatures w14:val="none"/>
        </w:rPr>
        <w:t xml:space="preserve"> </w:t>
      </w:r>
    </w:p>
    <w:p w14:paraId="1FC5B78B" w14:textId="23B76CC4" w:rsidR="00682AEE" w:rsidRDefault="00682AEE" w:rsidP="00682AEE">
      <w:pPr>
        <w:spacing w:after="0" w:line="360" w:lineRule="auto"/>
        <w:jc w:val="both"/>
        <w:rPr>
          <w:rFonts w:ascii="Times New Roman" w:eastAsia="Times New Roman" w:hAnsi="Times New Roman" w:cs="Times New Roman"/>
          <w:kern w:val="0"/>
          <w:sz w:val="24"/>
          <w:szCs w:val="24"/>
          <w14:ligatures w14:val="none"/>
        </w:rPr>
      </w:pPr>
      <w:r w:rsidRPr="00682AEE">
        <w:rPr>
          <w:rFonts w:ascii="Times New Roman" w:eastAsia="Times New Roman" w:hAnsi="Times New Roman" w:cs="Times New Roman"/>
          <w:kern w:val="0"/>
          <w:sz w:val="24"/>
          <w:szCs w:val="24"/>
          <w:highlight w:val="yellow"/>
          <w14:ligatures w14:val="none"/>
        </w:rPr>
        <w:t>At the end of the trial, fish were starved for 24 hours before blood samples were taken by the process of phlebotomy. Three drops of the commercial clove oil extract dissolved in 10 L of tap water were used to anaesthetize fish (n = 2 per treatment). Blood samples were taken to obtain the serum by centrifuging the blood without heparin at 3500 g for 20 minutes, then stored in a deep freezer (-20° C) until biochemical analysis</w:t>
      </w:r>
      <w:r w:rsidR="0066645E">
        <w:rPr>
          <w:rFonts w:ascii="Times New Roman" w:eastAsia="Times New Roman" w:hAnsi="Times New Roman" w:cs="Times New Roman"/>
          <w:kern w:val="0"/>
          <w:sz w:val="24"/>
          <w:szCs w:val="24"/>
          <w14:ligatures w14:val="none"/>
        </w:rPr>
        <w:t xml:space="preserve">. </w:t>
      </w:r>
      <w:r w:rsidR="0066645E" w:rsidRPr="000038CC">
        <w:rPr>
          <w:rFonts w:ascii="Times New Roman" w:eastAsia="Times New Roman" w:hAnsi="Times New Roman" w:cs="Times New Roman"/>
          <w:kern w:val="0"/>
          <w:sz w:val="24"/>
          <w:szCs w:val="24"/>
          <w:highlight w:val="yellow"/>
          <w14:ligatures w14:val="none"/>
        </w:rPr>
        <w:t>C</w:t>
      </w:r>
      <w:r w:rsidRPr="000038CC">
        <w:rPr>
          <w:rFonts w:ascii="Times New Roman" w:eastAsia="Times New Roman" w:hAnsi="Times New Roman" w:cs="Times New Roman"/>
          <w:kern w:val="0"/>
          <w:sz w:val="24"/>
          <w:szCs w:val="24"/>
          <w:highlight w:val="yellow"/>
          <w14:ligatures w14:val="none"/>
        </w:rPr>
        <w:t>ommercial kits (Diagnostic System Laboratories, Inc., USA)</w:t>
      </w:r>
      <w:r w:rsidR="0066645E" w:rsidRPr="000038CC">
        <w:rPr>
          <w:rFonts w:ascii="Times New Roman" w:eastAsia="Times New Roman" w:hAnsi="Times New Roman" w:cs="Times New Roman"/>
          <w:kern w:val="0"/>
          <w:sz w:val="24"/>
          <w:szCs w:val="24"/>
          <w:highlight w:val="yellow"/>
          <w14:ligatures w14:val="none"/>
        </w:rPr>
        <w:t xml:space="preserve"> was used to determine</w:t>
      </w:r>
      <w:r w:rsidRPr="000038CC">
        <w:rPr>
          <w:rFonts w:ascii="Times New Roman" w:eastAsia="Times New Roman" w:hAnsi="Times New Roman" w:cs="Times New Roman"/>
          <w:kern w:val="0"/>
          <w:sz w:val="24"/>
          <w:szCs w:val="24"/>
          <w:highlight w:val="yellow"/>
          <w14:ligatures w14:val="none"/>
        </w:rPr>
        <w:t xml:space="preserve"> serum biochemical components</w:t>
      </w:r>
      <w:r w:rsidR="0066645E" w:rsidRPr="000038CC">
        <w:rPr>
          <w:rFonts w:ascii="Times New Roman" w:eastAsia="Times New Roman" w:hAnsi="Times New Roman" w:cs="Times New Roman"/>
          <w:kern w:val="0"/>
          <w:sz w:val="24"/>
          <w:szCs w:val="24"/>
          <w:highlight w:val="yellow"/>
          <w14:ligatures w14:val="none"/>
        </w:rPr>
        <w:t>:</w:t>
      </w:r>
      <w:r w:rsidRPr="000038CC">
        <w:rPr>
          <w:rFonts w:ascii="Times New Roman" w:eastAsia="Times New Roman" w:hAnsi="Times New Roman" w:cs="Times New Roman"/>
          <w:kern w:val="0"/>
          <w:sz w:val="24"/>
          <w:szCs w:val="24"/>
          <w:highlight w:val="yellow"/>
          <w14:ligatures w14:val="none"/>
        </w:rPr>
        <w:t xml:space="preserve"> alanine transaminase (ALT), aspartate transaminase (AST), creatinine, total protein (TP), albumin (ALB), and globulin (GLB) were calorimetrically evaluated. TP (g dL-1) and ALB (g dL-1) were measured according to McGowan et al. </w:t>
      </w:r>
      <w:r w:rsidR="0066645E" w:rsidRPr="000038CC">
        <w:rPr>
          <w:rFonts w:ascii="Times New Roman" w:eastAsia="Times New Roman" w:hAnsi="Times New Roman" w:cs="Times New Roman"/>
          <w:kern w:val="0"/>
          <w:sz w:val="24"/>
          <w:szCs w:val="24"/>
          <w:highlight w:val="yellow"/>
          <w14:ligatures w14:val="none"/>
        </w:rPr>
        <w:t>(1983)</w:t>
      </w:r>
      <w:r w:rsidRPr="000038CC">
        <w:rPr>
          <w:rFonts w:ascii="Times New Roman" w:eastAsia="Times New Roman" w:hAnsi="Times New Roman" w:cs="Times New Roman"/>
          <w:kern w:val="0"/>
          <w:sz w:val="24"/>
          <w:szCs w:val="24"/>
          <w:highlight w:val="yellow"/>
          <w14:ligatures w14:val="none"/>
        </w:rPr>
        <w:t xml:space="preserve"> whereas serum ALT (U L-1) and AST (U L-1) were assessed accord</w:t>
      </w:r>
      <w:r w:rsidR="0066645E" w:rsidRPr="000038CC">
        <w:rPr>
          <w:rFonts w:ascii="Times New Roman" w:eastAsia="Times New Roman" w:hAnsi="Times New Roman" w:cs="Times New Roman"/>
          <w:kern w:val="0"/>
          <w:sz w:val="24"/>
          <w:szCs w:val="24"/>
          <w:highlight w:val="yellow"/>
          <w14:ligatures w14:val="none"/>
        </w:rPr>
        <w:t xml:space="preserve">ing to </w:t>
      </w:r>
      <w:r w:rsidRPr="000038CC">
        <w:rPr>
          <w:rFonts w:ascii="Times New Roman" w:eastAsia="Times New Roman" w:hAnsi="Times New Roman" w:cs="Times New Roman"/>
          <w:kern w:val="0"/>
          <w:sz w:val="24"/>
          <w:szCs w:val="24"/>
          <w:highlight w:val="yellow"/>
          <w14:ligatures w14:val="none"/>
        </w:rPr>
        <w:t xml:space="preserve">the methods of Henry </w:t>
      </w:r>
      <w:r w:rsidR="0066645E" w:rsidRPr="000038CC">
        <w:rPr>
          <w:rFonts w:ascii="Times New Roman" w:eastAsia="Times New Roman" w:hAnsi="Times New Roman" w:cs="Times New Roman"/>
          <w:kern w:val="0"/>
          <w:sz w:val="24"/>
          <w:szCs w:val="24"/>
          <w:highlight w:val="yellow"/>
          <w14:ligatures w14:val="none"/>
        </w:rPr>
        <w:t>(1964)</w:t>
      </w:r>
      <w:r w:rsidRPr="000038CC">
        <w:rPr>
          <w:rFonts w:ascii="Times New Roman" w:eastAsia="Times New Roman" w:hAnsi="Times New Roman" w:cs="Times New Roman"/>
          <w:kern w:val="0"/>
          <w:sz w:val="24"/>
          <w:szCs w:val="24"/>
          <w:highlight w:val="yellow"/>
          <w14:ligatures w14:val="none"/>
        </w:rPr>
        <w:t>. Serum GLB (g dL-1) were calculated using the variations between TP and ALB.</w:t>
      </w:r>
      <w:r w:rsidRPr="00682AEE">
        <w:rPr>
          <w:rFonts w:ascii="Times New Roman" w:eastAsia="Times New Roman" w:hAnsi="Times New Roman" w:cs="Times New Roman"/>
          <w:kern w:val="0"/>
          <w:sz w:val="24"/>
          <w:szCs w:val="24"/>
          <w14:ligatures w14:val="none"/>
        </w:rPr>
        <w:t xml:space="preserve"> </w:t>
      </w:r>
    </w:p>
    <w:p w14:paraId="502C1F86" w14:textId="77777777" w:rsidR="004C0E2C" w:rsidRDefault="004C0E2C" w:rsidP="004C455F">
      <w:pPr>
        <w:spacing w:after="0" w:line="480" w:lineRule="auto"/>
        <w:jc w:val="both"/>
        <w:rPr>
          <w:rFonts w:ascii="Times New Roman" w:hAnsi="Times New Roman" w:cs="Times New Roman"/>
          <w:b/>
          <w:bCs/>
          <w:sz w:val="24"/>
          <w:szCs w:val="24"/>
        </w:rPr>
      </w:pPr>
    </w:p>
    <w:p w14:paraId="7EC1DAB1" w14:textId="77777777" w:rsidR="004C0E2C" w:rsidRDefault="004C0E2C" w:rsidP="004C455F">
      <w:pPr>
        <w:spacing w:after="0" w:line="480" w:lineRule="auto"/>
        <w:jc w:val="both"/>
        <w:rPr>
          <w:rFonts w:ascii="Times New Roman" w:hAnsi="Times New Roman" w:cs="Times New Roman"/>
          <w:b/>
          <w:bCs/>
          <w:sz w:val="24"/>
          <w:szCs w:val="24"/>
        </w:rPr>
      </w:pPr>
    </w:p>
    <w:p w14:paraId="79D1200C" w14:textId="47C22993" w:rsidR="004C455F" w:rsidRPr="004C455F" w:rsidRDefault="004C455F" w:rsidP="004C455F">
      <w:pPr>
        <w:spacing w:after="0" w:line="480" w:lineRule="auto"/>
        <w:jc w:val="both"/>
        <w:rPr>
          <w:rFonts w:ascii="Times New Roman" w:hAnsi="Times New Roman" w:cs="Times New Roman"/>
          <w:b/>
          <w:bCs/>
          <w:color w:val="000000"/>
          <w:sz w:val="24"/>
          <w:szCs w:val="24"/>
        </w:rPr>
      </w:pPr>
      <w:r w:rsidRPr="004C455F">
        <w:rPr>
          <w:rFonts w:ascii="Times New Roman" w:hAnsi="Times New Roman" w:cs="Times New Roman"/>
          <w:b/>
          <w:bCs/>
          <w:sz w:val="24"/>
          <w:szCs w:val="24"/>
        </w:rPr>
        <w:t>COST BENEFIT EVALUATION</w:t>
      </w:r>
      <w:r w:rsidRPr="004C455F">
        <w:rPr>
          <w:rFonts w:ascii="Times New Roman" w:hAnsi="Times New Roman" w:cs="Times New Roman"/>
          <w:sz w:val="24"/>
          <w:szCs w:val="24"/>
        </w:rPr>
        <w:t xml:space="preserve"> </w:t>
      </w:r>
    </w:p>
    <w:p w14:paraId="66C777F3"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lastRenderedPageBreak/>
        <w:t>The cost benefit analysis was based on the following:</w:t>
      </w:r>
    </w:p>
    <w:p w14:paraId="0D518E68"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A major assumption was that all other operating costs for production remained the same for all the dietary treatments. Thus, cost of feed was the only expenditure considered in this study. </w:t>
      </w:r>
    </w:p>
    <w:p w14:paraId="0CD0D931"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Cost of feed was based on the prevailing market prices of the feed ingredients as at the time of purchase (that is time of commencement of the experiment). </w:t>
      </w:r>
    </w:p>
    <w:p w14:paraId="4328E320" w14:textId="0092480C" w:rsidR="004C455F" w:rsidRPr="00E57AE7" w:rsidRDefault="004C455F" w:rsidP="004C455F">
      <w:pPr>
        <w:pStyle w:val="ListParagraph"/>
        <w:numPr>
          <w:ilvl w:val="0"/>
          <w:numId w:val="3"/>
        </w:numPr>
        <w:spacing w:after="0" w:line="480" w:lineRule="auto"/>
        <w:ind w:left="426" w:hanging="366"/>
        <w:jc w:val="both"/>
        <w:rPr>
          <w:rFonts w:ascii="Times New Roman" w:hAnsi="Times New Roman" w:cs="Times New Roman"/>
          <w:color w:val="000000"/>
          <w:sz w:val="24"/>
          <w:szCs w:val="24"/>
          <w:highlight w:val="yellow"/>
        </w:rPr>
      </w:pPr>
      <w:r w:rsidRPr="00E54D1B">
        <w:rPr>
          <w:rFonts w:ascii="Times New Roman" w:hAnsi="Times New Roman" w:cs="Times New Roman"/>
          <w:sz w:val="24"/>
          <w:szCs w:val="24"/>
        </w:rPr>
        <w:t xml:space="preserve"> </w:t>
      </w:r>
      <w:r w:rsidRPr="00E57AE7">
        <w:rPr>
          <w:rFonts w:ascii="Times New Roman" w:hAnsi="Times New Roman" w:cs="Times New Roman"/>
          <w:sz w:val="24"/>
          <w:szCs w:val="24"/>
          <w:highlight w:val="yellow"/>
        </w:rPr>
        <w:t xml:space="preserve">Value of fish produced depends on the selling price per </w:t>
      </w:r>
      <w:proofErr w:type="spellStart"/>
      <w:r w:rsidRPr="00E57AE7">
        <w:rPr>
          <w:rFonts w:ascii="Times New Roman" w:hAnsi="Times New Roman" w:cs="Times New Roman"/>
          <w:sz w:val="24"/>
          <w:szCs w:val="24"/>
          <w:highlight w:val="yellow"/>
        </w:rPr>
        <w:t>kilogramme</w:t>
      </w:r>
      <w:proofErr w:type="spellEnd"/>
      <w:r w:rsidRPr="00E57AE7">
        <w:rPr>
          <w:rFonts w:ascii="Times New Roman" w:hAnsi="Times New Roman" w:cs="Times New Roman"/>
          <w:sz w:val="24"/>
          <w:szCs w:val="24"/>
          <w:highlight w:val="yellow"/>
        </w:rPr>
        <w:t xml:space="preserve"> in the markets </w:t>
      </w:r>
      <w:r w:rsidR="00D257DD" w:rsidRPr="00E57AE7">
        <w:rPr>
          <w:rFonts w:ascii="Times New Roman" w:hAnsi="Times New Roman" w:cs="Times New Roman"/>
          <w:sz w:val="24"/>
          <w:szCs w:val="24"/>
          <w:highlight w:val="yellow"/>
        </w:rPr>
        <w:t xml:space="preserve">in </w:t>
      </w:r>
      <w:r w:rsidR="00926D6C" w:rsidRPr="00E57AE7">
        <w:rPr>
          <w:rFonts w:ascii="Times New Roman" w:hAnsi="Times New Roman" w:cs="Times New Roman"/>
          <w:sz w:val="24"/>
          <w:szCs w:val="24"/>
          <w:highlight w:val="yellow"/>
        </w:rPr>
        <w:t>Jos</w:t>
      </w:r>
      <w:r w:rsidR="00D257DD" w:rsidRPr="00E57AE7">
        <w:rPr>
          <w:rFonts w:ascii="Times New Roman" w:hAnsi="Times New Roman" w:cs="Times New Roman"/>
          <w:sz w:val="24"/>
          <w:szCs w:val="24"/>
          <w:highlight w:val="yellow"/>
        </w:rPr>
        <w:t xml:space="preserve">, Plateau State, Nigeria </w:t>
      </w:r>
      <w:r w:rsidRPr="00E57AE7">
        <w:rPr>
          <w:rFonts w:ascii="Times New Roman" w:hAnsi="Times New Roman" w:cs="Times New Roman"/>
          <w:sz w:val="24"/>
          <w:szCs w:val="24"/>
          <w:highlight w:val="yellow"/>
        </w:rPr>
        <w:t xml:space="preserve">as at the </w:t>
      </w:r>
      <w:r w:rsidR="00926D6C" w:rsidRPr="00E57AE7">
        <w:rPr>
          <w:rFonts w:ascii="Times New Roman" w:hAnsi="Times New Roman" w:cs="Times New Roman"/>
          <w:sz w:val="24"/>
          <w:szCs w:val="24"/>
          <w:highlight w:val="yellow"/>
        </w:rPr>
        <w:t>time of this</w:t>
      </w:r>
      <w:r w:rsidRPr="00E57AE7">
        <w:rPr>
          <w:rFonts w:ascii="Times New Roman" w:hAnsi="Times New Roman" w:cs="Times New Roman"/>
          <w:sz w:val="24"/>
          <w:szCs w:val="24"/>
          <w:highlight w:val="yellow"/>
        </w:rPr>
        <w:t xml:space="preserve"> </w:t>
      </w:r>
      <w:r w:rsidR="00926D6C" w:rsidRPr="00E57AE7">
        <w:rPr>
          <w:rFonts w:ascii="Times New Roman" w:hAnsi="Times New Roman" w:cs="Times New Roman"/>
          <w:sz w:val="24"/>
          <w:szCs w:val="24"/>
          <w:highlight w:val="yellow"/>
        </w:rPr>
        <w:t>study</w:t>
      </w:r>
      <w:r w:rsidRPr="00E57AE7">
        <w:rPr>
          <w:rFonts w:ascii="Times New Roman" w:hAnsi="Times New Roman" w:cs="Times New Roman"/>
          <w:sz w:val="24"/>
          <w:szCs w:val="24"/>
          <w:highlight w:val="yellow"/>
        </w:rPr>
        <w:t>.</w:t>
      </w:r>
    </w:p>
    <w:p w14:paraId="129E108E" w14:textId="77777777" w:rsidR="004C455F" w:rsidRPr="00E57AE7" w:rsidRDefault="004C455F" w:rsidP="004C455F">
      <w:pPr>
        <w:spacing w:after="0" w:line="480" w:lineRule="auto"/>
        <w:jc w:val="both"/>
        <w:rPr>
          <w:rFonts w:ascii="Times New Roman" w:eastAsiaTheme="minorEastAsia" w:hAnsi="Times New Roman" w:cs="Times New Roman"/>
          <w:sz w:val="24"/>
          <w:szCs w:val="24"/>
          <w:highlight w:val="yellow"/>
        </w:rPr>
      </w:pPr>
      <w:r w:rsidRPr="00E57AE7">
        <w:rPr>
          <w:rFonts w:ascii="Times New Roman" w:hAnsi="Times New Roman" w:cs="Times New Roman"/>
          <w:sz w:val="24"/>
          <w:szCs w:val="24"/>
          <w:highlight w:val="yellow"/>
        </w:rPr>
        <w:t xml:space="preserve">The economic evaluations were calculated employing the methods adopted by </w:t>
      </w:r>
      <w:r w:rsidRPr="00E57AE7">
        <w:rPr>
          <w:rFonts w:ascii="Times New Roman" w:eastAsiaTheme="minorEastAsia" w:hAnsi="Times New Roman" w:cs="Times New Roman"/>
          <w:sz w:val="24"/>
          <w:szCs w:val="24"/>
          <w:highlight w:val="yellow"/>
        </w:rPr>
        <w:t>Abdurrazzaq, Bolanle and Shuaibu, (2022).</w:t>
      </w:r>
    </w:p>
    <w:p w14:paraId="54EDC777" w14:textId="77777777" w:rsidR="004C455F" w:rsidRPr="00E57AE7" w:rsidRDefault="004C455F" w:rsidP="004C455F">
      <w:pPr>
        <w:spacing w:after="0" w:line="480" w:lineRule="auto"/>
        <w:jc w:val="both"/>
        <w:rPr>
          <w:rFonts w:ascii="Times New Roman" w:hAnsi="Times New Roman" w:cs="Times New Roman"/>
          <w:sz w:val="24"/>
          <w:szCs w:val="24"/>
          <w:highlight w:val="yellow"/>
        </w:rPr>
      </w:pPr>
      <w:r w:rsidRPr="00E57AE7">
        <w:rPr>
          <w:rFonts w:ascii="Times New Roman" w:hAnsi="Times New Roman" w:cs="Times New Roman"/>
          <w:sz w:val="24"/>
          <w:szCs w:val="24"/>
          <w:highlight w:val="yellow"/>
        </w:rPr>
        <w:t xml:space="preserve"> Feed Cost (N/kg) = Total Cost of ingredients required to produce a kilogram of each diet</w:t>
      </w:r>
    </w:p>
    <w:p w14:paraId="4109FCB1" w14:textId="0B4896CB" w:rsidR="004C455F" w:rsidRPr="00E57AE7" w:rsidRDefault="004C455F" w:rsidP="004C455F">
      <w:pPr>
        <w:spacing w:after="0" w:line="240" w:lineRule="auto"/>
        <w:jc w:val="both"/>
        <w:rPr>
          <w:rFonts w:ascii="Times New Roman" w:hAnsi="Times New Roman" w:cs="Times New Roman"/>
          <w:sz w:val="24"/>
          <w:szCs w:val="24"/>
          <w:highlight w:val="yellow"/>
        </w:rPr>
      </w:pPr>
      <w:r w:rsidRPr="00E57AE7">
        <w:rPr>
          <w:rFonts w:ascii="Times New Roman" w:hAnsi="Times New Roman" w:cs="Times New Roman"/>
          <w:sz w:val="24"/>
          <w:szCs w:val="24"/>
          <w:highlight w:val="yellow"/>
        </w:rPr>
        <w:t xml:space="preserve"> Profit Index = </w:t>
      </w:r>
      <w:r w:rsidRPr="00E57AE7">
        <w:rPr>
          <w:rFonts w:ascii="Times New Roman" w:hAnsi="Times New Roman" w:cs="Times New Roman"/>
          <w:sz w:val="24"/>
          <w:szCs w:val="24"/>
          <w:highlight w:val="yellow"/>
          <w:u w:val="single"/>
        </w:rPr>
        <w:t xml:space="preserve">Value of fish </w:t>
      </w:r>
      <w:r w:rsidRPr="00E57AE7">
        <w:rPr>
          <w:rFonts w:ascii="Times New Roman" w:hAnsi="Times New Roman" w:cs="Times New Roman"/>
          <w:sz w:val="24"/>
          <w:szCs w:val="24"/>
          <w:highlight w:val="yellow"/>
        </w:rPr>
        <w:t xml:space="preserve">(₦) </w:t>
      </w:r>
    </w:p>
    <w:p w14:paraId="372FF1AF" w14:textId="77777777" w:rsidR="004C455F" w:rsidRPr="00E57AE7" w:rsidRDefault="004C455F" w:rsidP="004C455F">
      <w:pPr>
        <w:spacing w:after="0" w:line="240" w:lineRule="auto"/>
        <w:jc w:val="both"/>
        <w:rPr>
          <w:rFonts w:ascii="Times New Roman" w:hAnsi="Times New Roman" w:cs="Times New Roman"/>
          <w:sz w:val="24"/>
          <w:szCs w:val="24"/>
          <w:highlight w:val="yellow"/>
        </w:rPr>
      </w:pPr>
      <w:r w:rsidRPr="00E57AE7">
        <w:rPr>
          <w:rFonts w:ascii="Times New Roman" w:hAnsi="Times New Roman" w:cs="Times New Roman"/>
          <w:sz w:val="24"/>
          <w:szCs w:val="24"/>
          <w:highlight w:val="yellow"/>
        </w:rPr>
        <w:t xml:space="preserve">                        Cost of feed (₦)</w:t>
      </w:r>
    </w:p>
    <w:p w14:paraId="4557A92E" w14:textId="77777777" w:rsidR="004C455F" w:rsidRPr="00E57AE7" w:rsidRDefault="004C455F" w:rsidP="004C455F">
      <w:pPr>
        <w:spacing w:after="0" w:line="240" w:lineRule="auto"/>
        <w:jc w:val="both"/>
        <w:rPr>
          <w:rFonts w:ascii="Times New Roman" w:hAnsi="Times New Roman" w:cs="Times New Roman"/>
          <w:sz w:val="24"/>
          <w:szCs w:val="24"/>
          <w:highlight w:val="yellow"/>
        </w:rPr>
      </w:pPr>
    </w:p>
    <w:p w14:paraId="4F02250C" w14:textId="77777777" w:rsidR="004C455F" w:rsidRPr="00E57AE7" w:rsidRDefault="004C455F" w:rsidP="004C455F">
      <w:pPr>
        <w:spacing w:after="0" w:line="240" w:lineRule="auto"/>
        <w:jc w:val="both"/>
        <w:rPr>
          <w:rFonts w:ascii="Times New Roman" w:hAnsi="Times New Roman" w:cs="Times New Roman"/>
          <w:sz w:val="24"/>
          <w:szCs w:val="24"/>
          <w:highlight w:val="yellow"/>
        </w:rPr>
      </w:pPr>
      <w:r w:rsidRPr="00E57AE7">
        <w:rPr>
          <w:rFonts w:ascii="Times New Roman" w:hAnsi="Times New Roman" w:cs="Times New Roman"/>
          <w:sz w:val="24"/>
          <w:szCs w:val="24"/>
          <w:highlight w:val="yellow"/>
        </w:rPr>
        <w:t xml:space="preserve"> Incidence Cost = </w:t>
      </w:r>
      <w:r w:rsidRPr="00E57AE7">
        <w:rPr>
          <w:rFonts w:ascii="Times New Roman" w:hAnsi="Times New Roman" w:cs="Times New Roman"/>
          <w:sz w:val="24"/>
          <w:szCs w:val="24"/>
          <w:highlight w:val="yellow"/>
          <w:u w:val="single"/>
        </w:rPr>
        <w:t xml:space="preserve">Cost of feed </w:t>
      </w:r>
      <w:r w:rsidRPr="00E57AE7">
        <w:rPr>
          <w:rFonts w:ascii="Times New Roman" w:hAnsi="Times New Roman" w:cs="Times New Roman"/>
          <w:sz w:val="24"/>
          <w:szCs w:val="24"/>
          <w:highlight w:val="yellow"/>
        </w:rPr>
        <w:t>(₦)</w:t>
      </w:r>
    </w:p>
    <w:p w14:paraId="2054274F" w14:textId="073E417F" w:rsidR="004C455F" w:rsidRPr="00E57AE7" w:rsidRDefault="004C455F" w:rsidP="004C455F">
      <w:pPr>
        <w:spacing w:after="0" w:line="240" w:lineRule="auto"/>
        <w:jc w:val="both"/>
        <w:rPr>
          <w:rFonts w:ascii="Times New Roman" w:hAnsi="Times New Roman" w:cs="Times New Roman"/>
          <w:sz w:val="24"/>
          <w:szCs w:val="24"/>
          <w:highlight w:val="yellow"/>
        </w:rPr>
      </w:pPr>
      <w:r w:rsidRPr="00E57AE7">
        <w:rPr>
          <w:rFonts w:ascii="Times New Roman" w:hAnsi="Times New Roman" w:cs="Times New Roman"/>
          <w:sz w:val="24"/>
          <w:szCs w:val="24"/>
          <w:highlight w:val="yellow"/>
        </w:rPr>
        <w:t xml:space="preserve">                            Weight of fish produced (kg)   </w:t>
      </w:r>
    </w:p>
    <w:p w14:paraId="5774D565" w14:textId="77777777" w:rsidR="004C455F" w:rsidRPr="00E57AE7" w:rsidRDefault="004C455F" w:rsidP="004C455F">
      <w:pPr>
        <w:spacing w:after="0" w:line="240" w:lineRule="auto"/>
        <w:jc w:val="both"/>
        <w:rPr>
          <w:rFonts w:ascii="Times New Roman" w:hAnsi="Times New Roman" w:cs="Times New Roman"/>
          <w:sz w:val="24"/>
          <w:szCs w:val="24"/>
          <w:highlight w:val="yellow"/>
        </w:rPr>
      </w:pPr>
      <w:r w:rsidRPr="00E57AE7">
        <w:rPr>
          <w:rFonts w:ascii="Times New Roman" w:hAnsi="Times New Roman" w:cs="Times New Roman"/>
          <w:sz w:val="24"/>
          <w:szCs w:val="24"/>
          <w:highlight w:val="yellow"/>
        </w:rPr>
        <w:t xml:space="preserve">   </w:t>
      </w:r>
    </w:p>
    <w:p w14:paraId="382B5969" w14:textId="5F27A255" w:rsidR="004C455F" w:rsidRPr="00E57AE7" w:rsidRDefault="004C455F" w:rsidP="004C455F">
      <w:pPr>
        <w:spacing w:after="0" w:line="240" w:lineRule="auto"/>
        <w:jc w:val="both"/>
        <w:rPr>
          <w:rFonts w:ascii="Times New Roman" w:hAnsi="Times New Roman" w:cs="Times New Roman"/>
          <w:sz w:val="24"/>
          <w:szCs w:val="24"/>
          <w:highlight w:val="yellow"/>
          <w:u w:val="single"/>
        </w:rPr>
      </w:pPr>
      <w:r w:rsidRPr="00E57AE7">
        <w:rPr>
          <w:rFonts w:ascii="Times New Roman" w:hAnsi="Times New Roman" w:cs="Times New Roman"/>
          <w:sz w:val="24"/>
          <w:szCs w:val="24"/>
          <w:highlight w:val="yellow"/>
        </w:rPr>
        <w:t xml:space="preserve"> Benefit Cost Ratio =</w:t>
      </w:r>
      <w:r w:rsidRPr="00E57AE7">
        <w:rPr>
          <w:rFonts w:ascii="Times New Roman" w:hAnsi="Times New Roman" w:cs="Times New Roman"/>
          <w:sz w:val="24"/>
          <w:szCs w:val="24"/>
          <w:highlight w:val="yellow"/>
          <w:u w:val="single"/>
        </w:rPr>
        <w:t>Total cost</w:t>
      </w:r>
      <w:r w:rsidRPr="00E57AE7">
        <w:rPr>
          <w:rFonts w:ascii="Times New Roman" w:hAnsi="Times New Roman" w:cs="Times New Roman"/>
          <w:sz w:val="24"/>
          <w:szCs w:val="24"/>
          <w:highlight w:val="yellow"/>
        </w:rPr>
        <w:t xml:space="preserve"> (₦) </w:t>
      </w:r>
    </w:p>
    <w:p w14:paraId="7211E330" w14:textId="77777777" w:rsidR="004C455F" w:rsidRPr="00E57AE7" w:rsidRDefault="004C455F" w:rsidP="004C455F">
      <w:pPr>
        <w:spacing w:after="0" w:line="240" w:lineRule="auto"/>
        <w:jc w:val="both"/>
        <w:rPr>
          <w:rFonts w:ascii="Times New Roman" w:hAnsi="Times New Roman" w:cs="Times New Roman"/>
          <w:sz w:val="24"/>
          <w:szCs w:val="24"/>
          <w:highlight w:val="yellow"/>
          <w:u w:val="single"/>
        </w:rPr>
      </w:pPr>
      <w:r w:rsidRPr="00E57AE7">
        <w:rPr>
          <w:rFonts w:ascii="Times New Roman" w:hAnsi="Times New Roman" w:cs="Times New Roman"/>
          <w:sz w:val="24"/>
          <w:szCs w:val="24"/>
          <w:highlight w:val="yellow"/>
        </w:rPr>
        <w:t xml:space="preserve">                                  Total sales (₦)</w:t>
      </w:r>
    </w:p>
    <w:p w14:paraId="3345A4AB" w14:textId="77777777" w:rsidR="004C455F" w:rsidRPr="00E57AE7" w:rsidRDefault="004C455F" w:rsidP="004C455F">
      <w:pPr>
        <w:spacing w:after="0" w:line="360" w:lineRule="auto"/>
        <w:jc w:val="both"/>
        <w:rPr>
          <w:rFonts w:ascii="Times New Roman" w:hAnsi="Times New Roman" w:cs="Times New Roman"/>
          <w:sz w:val="24"/>
          <w:szCs w:val="24"/>
          <w:highlight w:val="yellow"/>
        </w:rPr>
      </w:pPr>
    </w:p>
    <w:p w14:paraId="2CE6F569" w14:textId="6C86AB4E" w:rsidR="004C455F" w:rsidRDefault="004C455F" w:rsidP="004C455F">
      <w:pPr>
        <w:spacing w:after="0" w:line="480" w:lineRule="auto"/>
        <w:jc w:val="both"/>
        <w:rPr>
          <w:rFonts w:ascii="Times New Roman" w:hAnsi="Times New Roman" w:cs="Times New Roman"/>
          <w:sz w:val="24"/>
          <w:szCs w:val="24"/>
        </w:rPr>
      </w:pPr>
      <w:r w:rsidRPr="00E57AE7">
        <w:rPr>
          <w:rFonts w:ascii="Times New Roman" w:hAnsi="Times New Roman" w:cs="Times New Roman"/>
          <w:sz w:val="24"/>
          <w:szCs w:val="24"/>
          <w:highlight w:val="yellow"/>
        </w:rPr>
        <w:t>Where, Total Cost = Total Fixed Cost (₦) + Total Variable Cost (₦)</w:t>
      </w:r>
    </w:p>
    <w:p w14:paraId="570A542D" w14:textId="77777777" w:rsidR="004A2054" w:rsidRPr="004A2054" w:rsidRDefault="004A2054" w:rsidP="004C455F">
      <w:pPr>
        <w:spacing w:after="0" w:line="480" w:lineRule="auto"/>
        <w:jc w:val="both"/>
        <w:rPr>
          <w:rFonts w:ascii="Times New Roman" w:hAnsi="Times New Roman" w:cs="Times New Roman"/>
          <w:b/>
          <w:bCs/>
          <w:sz w:val="24"/>
          <w:szCs w:val="24"/>
        </w:rPr>
      </w:pPr>
      <w:r w:rsidRPr="004A2054">
        <w:rPr>
          <w:rFonts w:ascii="Times New Roman" w:hAnsi="Times New Roman" w:cs="Times New Roman"/>
          <w:b/>
          <w:bCs/>
          <w:sz w:val="24"/>
          <w:szCs w:val="24"/>
        </w:rPr>
        <w:t xml:space="preserve">Statistical Analysis </w:t>
      </w:r>
    </w:p>
    <w:p w14:paraId="079689A9" w14:textId="527DD4D8" w:rsidR="004C455F" w:rsidRPr="00E54D1B" w:rsidRDefault="004A2054" w:rsidP="004C455F">
      <w:pPr>
        <w:spacing w:after="0" w:line="480" w:lineRule="auto"/>
        <w:jc w:val="both"/>
        <w:rPr>
          <w:rFonts w:ascii="Times New Roman" w:hAnsi="Times New Roman" w:cs="Times New Roman"/>
          <w:sz w:val="24"/>
          <w:szCs w:val="24"/>
        </w:rPr>
      </w:pPr>
      <w:r w:rsidRPr="004A2054">
        <w:rPr>
          <w:rFonts w:ascii="Times New Roman" w:hAnsi="Times New Roman" w:cs="Times New Roman"/>
          <w:sz w:val="24"/>
          <w:szCs w:val="24"/>
        </w:rPr>
        <w:t xml:space="preserve">All data obtained were analyzed using Statistical Package for Social Scientists (SPSS 15.0 2006) to determine their significant difference. The differences were checked at p = 0.05 level of significance. A </w:t>
      </w:r>
      <w:r>
        <w:rPr>
          <w:rFonts w:ascii="Times New Roman" w:hAnsi="Times New Roman" w:cs="Times New Roman"/>
          <w:sz w:val="24"/>
          <w:szCs w:val="24"/>
        </w:rPr>
        <w:t>One</w:t>
      </w:r>
      <w:r w:rsidRPr="004A2054">
        <w:rPr>
          <w:rFonts w:ascii="Times New Roman" w:hAnsi="Times New Roman" w:cs="Times New Roman"/>
          <w:sz w:val="24"/>
          <w:szCs w:val="24"/>
        </w:rPr>
        <w:t xml:space="preserve">-way analysis of variance (ANOVA) and </w:t>
      </w:r>
      <w:r>
        <w:rPr>
          <w:rFonts w:ascii="Times New Roman" w:hAnsi="Times New Roman" w:cs="Times New Roman"/>
          <w:sz w:val="24"/>
          <w:szCs w:val="24"/>
        </w:rPr>
        <w:t>Tukey</w:t>
      </w:r>
      <w:r w:rsidRPr="004A2054">
        <w:rPr>
          <w:rFonts w:ascii="Times New Roman" w:hAnsi="Times New Roman" w:cs="Times New Roman"/>
          <w:sz w:val="24"/>
          <w:szCs w:val="24"/>
        </w:rPr>
        <w:t xml:space="preserve"> range tests were used to determine significant differences in </w:t>
      </w:r>
      <w:r>
        <w:rPr>
          <w:rFonts w:ascii="Times New Roman" w:hAnsi="Times New Roman" w:cs="Times New Roman"/>
          <w:sz w:val="24"/>
          <w:szCs w:val="24"/>
        </w:rPr>
        <w:t>the parameters tested</w:t>
      </w:r>
      <w:r w:rsidRPr="004A2054">
        <w:rPr>
          <w:rFonts w:ascii="Times New Roman" w:hAnsi="Times New Roman" w:cs="Times New Roman"/>
          <w:sz w:val="24"/>
          <w:szCs w:val="24"/>
        </w:rPr>
        <w:t>.</w:t>
      </w:r>
    </w:p>
    <w:p w14:paraId="571193F2" w14:textId="77777777"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Results</w:t>
      </w:r>
    </w:p>
    <w:p w14:paraId="364020B4"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 and Feed Utilization</w:t>
      </w:r>
    </w:p>
    <w:p w14:paraId="35BB489F" w14:textId="77777777"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b/>
          <w:bCs/>
          <w:kern w:val="0"/>
          <w:sz w:val="24"/>
          <w:szCs w:val="24"/>
          <w14:ligatures w14:val="none"/>
        </w:rPr>
        <w:t>Results</w:t>
      </w:r>
    </w:p>
    <w:p w14:paraId="4C5C2BFF" w14:textId="546995CC" w:rsidR="002165A7" w:rsidRPr="00102CEE" w:rsidRDefault="00102CEE" w:rsidP="00102CEE">
      <w:pPr>
        <w:spacing w:after="0" w:line="360" w:lineRule="auto"/>
        <w:jc w:val="both"/>
        <w:rPr>
          <w:rFonts w:ascii="Times New Roman" w:eastAsia="Times New Roman" w:hAnsi="Times New Roman" w:cs="Times New Roman"/>
          <w:kern w:val="0"/>
          <w:sz w:val="24"/>
          <w:szCs w:val="24"/>
          <w14:ligatures w14:val="none"/>
        </w:rPr>
      </w:pPr>
      <w:bookmarkStart w:id="0" w:name="_Hlk193708023"/>
      <w:r w:rsidRPr="00B52FB6">
        <w:rPr>
          <w:rFonts w:ascii="Times New Roman" w:eastAsia="Times New Roman" w:hAnsi="Times New Roman" w:cs="Times New Roman"/>
          <w:b/>
          <w:bCs/>
          <w:kern w:val="0"/>
          <w:sz w:val="24"/>
          <w:szCs w:val="24"/>
          <w14:ligatures w14:val="none"/>
        </w:rPr>
        <w:t>Growth Performance and Feed Utilization</w:t>
      </w:r>
      <w:r w:rsidRPr="00B52FB6">
        <w:rPr>
          <w:rFonts w:ascii="Times New Roman" w:eastAsia="Times New Roman" w:hAnsi="Times New Roman" w:cs="Times New Roman"/>
          <w:kern w:val="0"/>
          <w:sz w:val="24"/>
          <w:szCs w:val="24"/>
          <w14:ligatures w14:val="none"/>
        </w:rPr>
        <w:t>: The results indicated significant differences in growth and feed utilization indices between the control diet (D1) and the experimental diets with increasing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(P&lt;0.05). The control group exhibited the highest mean weight gain (MWG) of 169.80±2.21 grams, while the diet with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inclusion (D6) recorded the lowest MWG of 112.34±0.48 grams. </w:t>
      </w:r>
      <w:r w:rsidRPr="00B52FB6">
        <w:rPr>
          <w:rFonts w:ascii="Times New Roman" w:eastAsia="Times New Roman" w:hAnsi="Times New Roman" w:cs="Times New Roman"/>
          <w:kern w:val="0"/>
          <w:sz w:val="24"/>
          <w:szCs w:val="24"/>
          <w14:ligatures w14:val="none"/>
        </w:rPr>
        <w:lastRenderedPageBreak/>
        <w:t>Similarly, the specific growth rate (SGR) was highest in D1 (1.19±0.00) and lowest in D6 (1.05±0.00), reflecting poorer growth efficiency as the level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increased.</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feed conversion ratio (FCR), which measures the efficiency with which the fish convert feed into body mass, was significantly affected by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D1 had the lowest FCR (2.33±0.00), indicating better feed conversion, while D6 had the highest FCR (2.45±0.11), suggesting that the fish fed the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diet were less efficient at converting feed into body mass. Protein efficiency ratio (PER), another indicator of feed efficiency, also showed significant differences across treatments, with D1 showing the highest PER (1.16) and D6 the lowest (</w:t>
      </w:r>
      <w:bookmarkEnd w:id="0"/>
      <w:r w:rsidR="004A2054" w:rsidRPr="00B52FB6">
        <w:rPr>
          <w:rFonts w:ascii="Times New Roman" w:eastAsia="Times New Roman" w:hAnsi="Times New Roman" w:cs="Times New Roman"/>
          <w:kern w:val="0"/>
          <w:sz w:val="24"/>
          <w:szCs w:val="24"/>
          <w14:ligatures w14:val="none"/>
        </w:rPr>
        <w:t>1.12)</w:t>
      </w:r>
      <w:r w:rsidR="004A2054" w:rsidRPr="002165A7">
        <w:rPr>
          <w:rFonts w:ascii="Times New Roman" w:eastAsiaTheme="minorEastAsia" w:hAnsi="Times New Roman" w:cs="Times New Roman"/>
          <w:sz w:val="24"/>
          <w:szCs w:val="24"/>
        </w:rPr>
        <w:t xml:space="preserve"> (</w:t>
      </w:r>
      <w:r w:rsidR="002165A7" w:rsidRPr="002165A7">
        <w:rPr>
          <w:rFonts w:ascii="Times New Roman" w:eastAsiaTheme="minorEastAsia" w:hAnsi="Times New Roman" w:cs="Times New Roman"/>
          <w:sz w:val="24"/>
          <w:szCs w:val="24"/>
        </w:rPr>
        <w:t>Table</w:t>
      </w:r>
      <w:r w:rsidR="00456B7D">
        <w:rPr>
          <w:rFonts w:ascii="Times New Roman" w:eastAsiaTheme="minorEastAsia" w:hAnsi="Times New Roman" w:cs="Times New Roman"/>
          <w:sz w:val="24"/>
          <w:szCs w:val="24"/>
        </w:rPr>
        <w:t>2</w:t>
      </w:r>
      <w:r w:rsidR="002165A7" w:rsidRPr="002165A7">
        <w:rPr>
          <w:rFonts w:ascii="Times New Roman" w:eastAsiaTheme="minorEastAsia" w:hAnsi="Times New Roman" w:cs="Times New Roman"/>
          <w:sz w:val="24"/>
          <w:szCs w:val="24"/>
        </w:rPr>
        <w:t xml:space="preserve">). </w:t>
      </w:r>
    </w:p>
    <w:p w14:paraId="0EE24FA4" w14:textId="77777777" w:rsidR="00E15976" w:rsidRDefault="00E15976" w:rsidP="00FD758C">
      <w:pPr>
        <w:spacing w:after="0" w:line="240" w:lineRule="auto"/>
        <w:ind w:left="720"/>
        <w:jc w:val="both"/>
        <w:rPr>
          <w:rFonts w:ascii="Times New Roman" w:hAnsi="Times New Roman" w:cs="Times New Roman"/>
          <w:b/>
          <w:sz w:val="24"/>
          <w:szCs w:val="24"/>
        </w:rPr>
      </w:pPr>
    </w:p>
    <w:p w14:paraId="33CDCC47" w14:textId="77777777" w:rsidR="00E15976" w:rsidRDefault="00E15976" w:rsidP="00FD758C">
      <w:pPr>
        <w:spacing w:after="0" w:line="240" w:lineRule="auto"/>
        <w:ind w:left="720"/>
        <w:jc w:val="both"/>
        <w:rPr>
          <w:rFonts w:ascii="Times New Roman" w:hAnsi="Times New Roman" w:cs="Times New Roman"/>
          <w:b/>
          <w:sz w:val="24"/>
          <w:szCs w:val="24"/>
        </w:rPr>
      </w:pPr>
    </w:p>
    <w:p w14:paraId="3EBA758B" w14:textId="77777777" w:rsidR="00E15976" w:rsidRDefault="00E15976" w:rsidP="00FD758C">
      <w:pPr>
        <w:spacing w:after="0" w:line="240" w:lineRule="auto"/>
        <w:ind w:left="720"/>
        <w:jc w:val="both"/>
        <w:rPr>
          <w:rFonts w:ascii="Times New Roman" w:hAnsi="Times New Roman" w:cs="Times New Roman"/>
          <w:b/>
          <w:sz w:val="24"/>
          <w:szCs w:val="24"/>
        </w:rPr>
      </w:pPr>
    </w:p>
    <w:p w14:paraId="27EB5F32" w14:textId="77777777" w:rsidR="00E15976" w:rsidRDefault="00E15976" w:rsidP="00FD758C">
      <w:pPr>
        <w:spacing w:after="0" w:line="240" w:lineRule="auto"/>
        <w:ind w:left="720"/>
        <w:jc w:val="both"/>
        <w:rPr>
          <w:rFonts w:ascii="Times New Roman" w:hAnsi="Times New Roman" w:cs="Times New Roman"/>
          <w:b/>
          <w:sz w:val="24"/>
          <w:szCs w:val="24"/>
        </w:rPr>
      </w:pPr>
    </w:p>
    <w:p w14:paraId="708EF3C7" w14:textId="77777777" w:rsidR="00E15976" w:rsidRDefault="00E15976" w:rsidP="00FD758C">
      <w:pPr>
        <w:spacing w:after="0" w:line="240" w:lineRule="auto"/>
        <w:ind w:left="720"/>
        <w:jc w:val="both"/>
        <w:rPr>
          <w:rFonts w:ascii="Times New Roman" w:hAnsi="Times New Roman" w:cs="Times New Roman"/>
          <w:b/>
          <w:sz w:val="24"/>
          <w:szCs w:val="24"/>
        </w:rPr>
      </w:pPr>
    </w:p>
    <w:p w14:paraId="0C63E48A" w14:textId="77777777" w:rsidR="00E15976" w:rsidRDefault="00E15976" w:rsidP="00FD758C">
      <w:pPr>
        <w:spacing w:after="0" w:line="240" w:lineRule="auto"/>
        <w:ind w:left="720"/>
        <w:jc w:val="both"/>
        <w:rPr>
          <w:rFonts w:ascii="Times New Roman" w:hAnsi="Times New Roman" w:cs="Times New Roman"/>
          <w:b/>
          <w:sz w:val="24"/>
          <w:szCs w:val="24"/>
        </w:rPr>
      </w:pPr>
    </w:p>
    <w:p w14:paraId="03BC6D32" w14:textId="77777777" w:rsidR="00E15976" w:rsidRDefault="00E15976" w:rsidP="00FD758C">
      <w:pPr>
        <w:spacing w:after="0" w:line="240" w:lineRule="auto"/>
        <w:ind w:left="720"/>
        <w:jc w:val="both"/>
        <w:rPr>
          <w:rFonts w:ascii="Times New Roman" w:hAnsi="Times New Roman" w:cs="Times New Roman"/>
          <w:b/>
          <w:sz w:val="24"/>
          <w:szCs w:val="24"/>
        </w:rPr>
      </w:pPr>
    </w:p>
    <w:p w14:paraId="50E67355" w14:textId="77777777" w:rsidR="00E15976" w:rsidRDefault="00E15976" w:rsidP="00FD758C">
      <w:pPr>
        <w:spacing w:after="0" w:line="240" w:lineRule="auto"/>
        <w:ind w:left="720"/>
        <w:jc w:val="both"/>
        <w:rPr>
          <w:rFonts w:ascii="Times New Roman" w:hAnsi="Times New Roman" w:cs="Times New Roman"/>
          <w:b/>
          <w:sz w:val="24"/>
          <w:szCs w:val="24"/>
        </w:rPr>
      </w:pPr>
    </w:p>
    <w:p w14:paraId="371E9008" w14:textId="77777777" w:rsidR="00E15976" w:rsidRDefault="00E15976" w:rsidP="00FD758C">
      <w:pPr>
        <w:spacing w:after="0" w:line="240" w:lineRule="auto"/>
        <w:ind w:left="720"/>
        <w:jc w:val="both"/>
        <w:rPr>
          <w:rFonts w:ascii="Times New Roman" w:hAnsi="Times New Roman" w:cs="Times New Roman"/>
          <w:b/>
          <w:sz w:val="24"/>
          <w:szCs w:val="24"/>
        </w:rPr>
      </w:pPr>
    </w:p>
    <w:p w14:paraId="49753E6D" w14:textId="77777777" w:rsidR="00E15976" w:rsidRDefault="00E15976" w:rsidP="00FD758C">
      <w:pPr>
        <w:spacing w:after="0" w:line="240" w:lineRule="auto"/>
        <w:ind w:left="720"/>
        <w:jc w:val="both"/>
        <w:rPr>
          <w:rFonts w:ascii="Times New Roman" w:hAnsi="Times New Roman" w:cs="Times New Roman"/>
          <w:b/>
          <w:sz w:val="24"/>
          <w:szCs w:val="24"/>
        </w:rPr>
      </w:pPr>
    </w:p>
    <w:p w14:paraId="45D06F04" w14:textId="77777777" w:rsidR="00E15976" w:rsidRDefault="00E15976" w:rsidP="00FD758C">
      <w:pPr>
        <w:spacing w:after="0" w:line="240" w:lineRule="auto"/>
        <w:ind w:left="720"/>
        <w:jc w:val="both"/>
        <w:rPr>
          <w:rFonts w:ascii="Times New Roman" w:hAnsi="Times New Roman" w:cs="Times New Roman"/>
          <w:b/>
          <w:sz w:val="24"/>
          <w:szCs w:val="24"/>
        </w:rPr>
      </w:pPr>
    </w:p>
    <w:p w14:paraId="7378A7F7" w14:textId="77777777" w:rsidR="00E15976" w:rsidRDefault="00E15976" w:rsidP="00FD758C">
      <w:pPr>
        <w:spacing w:after="0" w:line="240" w:lineRule="auto"/>
        <w:ind w:left="720"/>
        <w:jc w:val="both"/>
        <w:rPr>
          <w:rFonts w:ascii="Times New Roman" w:hAnsi="Times New Roman" w:cs="Times New Roman"/>
          <w:b/>
          <w:sz w:val="24"/>
          <w:szCs w:val="24"/>
        </w:rPr>
      </w:pPr>
    </w:p>
    <w:p w14:paraId="3C7273FD" w14:textId="77777777" w:rsidR="00E15976" w:rsidRDefault="00E15976" w:rsidP="00FD758C">
      <w:pPr>
        <w:spacing w:after="0" w:line="240" w:lineRule="auto"/>
        <w:ind w:left="720"/>
        <w:jc w:val="both"/>
        <w:rPr>
          <w:rFonts w:ascii="Times New Roman" w:hAnsi="Times New Roman" w:cs="Times New Roman"/>
          <w:b/>
          <w:sz w:val="24"/>
          <w:szCs w:val="24"/>
        </w:rPr>
      </w:pPr>
    </w:p>
    <w:p w14:paraId="46FF3D0B" w14:textId="77777777" w:rsidR="00E15976" w:rsidRDefault="00E15976" w:rsidP="00FD758C">
      <w:pPr>
        <w:spacing w:after="0" w:line="240" w:lineRule="auto"/>
        <w:ind w:left="720"/>
        <w:jc w:val="both"/>
        <w:rPr>
          <w:rFonts w:ascii="Times New Roman" w:hAnsi="Times New Roman" w:cs="Times New Roman"/>
          <w:b/>
          <w:sz w:val="24"/>
          <w:szCs w:val="24"/>
        </w:rPr>
      </w:pPr>
    </w:p>
    <w:p w14:paraId="47B52BAC" w14:textId="77777777" w:rsidR="00E15976" w:rsidRDefault="00E15976" w:rsidP="00FD758C">
      <w:pPr>
        <w:spacing w:after="0" w:line="240" w:lineRule="auto"/>
        <w:ind w:left="720"/>
        <w:jc w:val="both"/>
        <w:rPr>
          <w:rFonts w:ascii="Times New Roman" w:hAnsi="Times New Roman" w:cs="Times New Roman"/>
          <w:b/>
          <w:sz w:val="24"/>
          <w:szCs w:val="24"/>
        </w:rPr>
      </w:pPr>
    </w:p>
    <w:p w14:paraId="580A1760" w14:textId="77777777" w:rsidR="00E15976" w:rsidRDefault="00E15976" w:rsidP="00FD758C">
      <w:pPr>
        <w:spacing w:after="0" w:line="240" w:lineRule="auto"/>
        <w:ind w:left="720"/>
        <w:jc w:val="both"/>
        <w:rPr>
          <w:rFonts w:ascii="Times New Roman" w:hAnsi="Times New Roman" w:cs="Times New Roman"/>
          <w:b/>
          <w:sz w:val="24"/>
          <w:szCs w:val="24"/>
        </w:rPr>
      </w:pPr>
    </w:p>
    <w:p w14:paraId="39CDE54F" w14:textId="77777777" w:rsidR="00E15976" w:rsidRDefault="00E15976" w:rsidP="00FD758C">
      <w:pPr>
        <w:spacing w:after="0" w:line="240" w:lineRule="auto"/>
        <w:ind w:left="720"/>
        <w:jc w:val="both"/>
        <w:rPr>
          <w:rFonts w:ascii="Times New Roman" w:hAnsi="Times New Roman" w:cs="Times New Roman"/>
          <w:b/>
          <w:sz w:val="24"/>
          <w:szCs w:val="24"/>
        </w:rPr>
      </w:pPr>
    </w:p>
    <w:p w14:paraId="5D71B71D" w14:textId="77777777" w:rsidR="00E15976" w:rsidRDefault="00E15976" w:rsidP="00FD758C">
      <w:pPr>
        <w:spacing w:after="0" w:line="240" w:lineRule="auto"/>
        <w:ind w:left="720"/>
        <w:jc w:val="both"/>
        <w:rPr>
          <w:rFonts w:ascii="Times New Roman" w:hAnsi="Times New Roman" w:cs="Times New Roman"/>
          <w:b/>
          <w:sz w:val="24"/>
          <w:szCs w:val="24"/>
        </w:rPr>
      </w:pPr>
    </w:p>
    <w:p w14:paraId="5AAB3C37" w14:textId="77777777" w:rsidR="00E15976" w:rsidRDefault="00E15976" w:rsidP="00FD758C">
      <w:pPr>
        <w:spacing w:after="0" w:line="240" w:lineRule="auto"/>
        <w:ind w:left="720"/>
        <w:jc w:val="both"/>
        <w:rPr>
          <w:rFonts w:ascii="Times New Roman" w:hAnsi="Times New Roman" w:cs="Times New Roman"/>
          <w:b/>
          <w:sz w:val="24"/>
          <w:szCs w:val="24"/>
        </w:rPr>
      </w:pPr>
    </w:p>
    <w:p w14:paraId="766799A5" w14:textId="77777777" w:rsidR="00E15976" w:rsidRDefault="00E15976" w:rsidP="00FD758C">
      <w:pPr>
        <w:spacing w:after="0" w:line="240" w:lineRule="auto"/>
        <w:ind w:left="720"/>
        <w:jc w:val="both"/>
        <w:rPr>
          <w:rFonts w:ascii="Times New Roman" w:hAnsi="Times New Roman" w:cs="Times New Roman"/>
          <w:b/>
          <w:sz w:val="24"/>
          <w:szCs w:val="24"/>
        </w:rPr>
      </w:pPr>
    </w:p>
    <w:p w14:paraId="302CA191" w14:textId="77777777" w:rsidR="00211859" w:rsidRDefault="00211859" w:rsidP="00FD758C">
      <w:pPr>
        <w:spacing w:after="0" w:line="240" w:lineRule="auto"/>
        <w:ind w:left="720"/>
        <w:jc w:val="both"/>
        <w:rPr>
          <w:rFonts w:ascii="Times New Roman" w:hAnsi="Times New Roman" w:cs="Times New Roman"/>
          <w:b/>
          <w:sz w:val="24"/>
          <w:szCs w:val="24"/>
        </w:rPr>
        <w:sectPr w:rsidR="00211859" w:rsidSect="00417F7C">
          <w:headerReference w:type="even" r:id="rId8"/>
          <w:headerReference w:type="default" r:id="rId9"/>
          <w:headerReference w:type="first" r:id="rId10"/>
          <w:type w:val="continuous"/>
          <w:pgSz w:w="11909" w:h="16834" w:code="9"/>
          <w:pgMar w:top="1418" w:right="1199" w:bottom="680" w:left="1418" w:header="720" w:footer="720" w:gutter="0"/>
          <w:cols w:space="720"/>
          <w:docGrid w:linePitch="360"/>
        </w:sectPr>
      </w:pPr>
    </w:p>
    <w:p w14:paraId="74E99CBA" w14:textId="5080DACB" w:rsidR="00FD758C" w:rsidRPr="00E54D1B" w:rsidRDefault="00FD758C" w:rsidP="00FD758C">
      <w:pPr>
        <w:spacing w:after="0" w:line="240" w:lineRule="auto"/>
        <w:ind w:left="720"/>
        <w:jc w:val="both"/>
        <w:rPr>
          <w:rFonts w:ascii="Times New Roman" w:hAnsi="Times New Roman" w:cs="Times New Roman"/>
          <w:b/>
          <w:sz w:val="24"/>
          <w:szCs w:val="24"/>
        </w:rPr>
      </w:pPr>
      <w:r w:rsidRPr="00E54D1B">
        <w:rPr>
          <w:rFonts w:ascii="Times New Roman" w:hAnsi="Times New Roman" w:cs="Times New Roman"/>
          <w:b/>
          <w:sz w:val="24"/>
          <w:szCs w:val="24"/>
        </w:rPr>
        <w:lastRenderedPageBreak/>
        <w:t xml:space="preserve">Table </w:t>
      </w:r>
      <w:r w:rsidR="00456B7D">
        <w:rPr>
          <w:rFonts w:ascii="Times New Roman" w:hAnsi="Times New Roman" w:cs="Times New Roman"/>
          <w:b/>
          <w:sz w:val="24"/>
          <w:szCs w:val="24"/>
        </w:rPr>
        <w:t>2</w:t>
      </w:r>
      <w:r>
        <w:rPr>
          <w:rFonts w:ascii="Times New Roman" w:hAnsi="Times New Roman" w:cs="Times New Roman"/>
          <w:b/>
          <w:sz w:val="24"/>
          <w:szCs w:val="24"/>
        </w:rPr>
        <w:t xml:space="preserve">: </w:t>
      </w:r>
      <w:r w:rsidRPr="00E54D1B">
        <w:rPr>
          <w:rFonts w:ascii="Times New Roman" w:hAnsi="Times New Roman" w:cs="Times New Roman"/>
          <w:b/>
          <w:sz w:val="24"/>
          <w:szCs w:val="24"/>
        </w:rPr>
        <w:t xml:space="preserve">Mean Growth Performance and Feed Utilization Indices of </w:t>
      </w:r>
      <w:r w:rsidRPr="00E54D1B">
        <w:rPr>
          <w:rFonts w:ascii="Times New Roman" w:hAnsi="Times New Roman" w:cs="Times New Roman"/>
          <w:b/>
          <w:i/>
          <w:sz w:val="24"/>
          <w:szCs w:val="24"/>
        </w:rPr>
        <w:t xml:space="preserve">Clarias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Juveniles Fed Diets with Varying Levels of Orange Fleshed Sweet Potato Peels Meal</w:t>
      </w:r>
    </w:p>
    <w:p w14:paraId="412E7E36" w14:textId="77777777" w:rsidR="00FD758C" w:rsidRPr="00C90C82" w:rsidRDefault="00FD758C" w:rsidP="00FD758C">
      <w:pPr>
        <w:autoSpaceDE w:val="0"/>
        <w:autoSpaceDN w:val="0"/>
        <w:adjustRightInd w:val="0"/>
        <w:spacing w:after="0" w:line="360" w:lineRule="auto"/>
        <w:rPr>
          <w:rFonts w:ascii="Times New Roman" w:hAnsi="Times New Roman" w:cs="Times New Roman"/>
          <w:sz w:val="18"/>
          <w:szCs w:val="24"/>
        </w:rPr>
      </w:pPr>
    </w:p>
    <w:tbl>
      <w:tblPr>
        <w:tblStyle w:val="TableGrid"/>
        <w:tblW w:w="1361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6"/>
        <w:gridCol w:w="1560"/>
        <w:gridCol w:w="1536"/>
        <w:gridCol w:w="1584"/>
        <w:gridCol w:w="1560"/>
        <w:gridCol w:w="1701"/>
        <w:gridCol w:w="1701"/>
        <w:gridCol w:w="1273"/>
      </w:tblGrid>
      <w:tr w:rsidR="00FD758C" w:rsidRPr="00E54D1B" w14:paraId="5F613BE3" w14:textId="77777777" w:rsidTr="00102CEE">
        <w:trPr>
          <w:jc w:val="center"/>
        </w:trPr>
        <w:tc>
          <w:tcPr>
            <w:tcW w:w="2696" w:type="dxa"/>
            <w:tcBorders>
              <w:top w:val="single" w:sz="4" w:space="0" w:color="auto"/>
              <w:bottom w:val="single" w:sz="4" w:space="0" w:color="auto"/>
            </w:tcBorders>
          </w:tcPr>
          <w:p w14:paraId="2FACB429" w14:textId="77777777" w:rsidR="00FD758C" w:rsidRPr="00E54D1B" w:rsidRDefault="00FD758C" w:rsidP="00102CEE">
            <w:pPr>
              <w:rPr>
                <w:rFonts w:ascii="Times New Roman" w:eastAsia="Times New Roman" w:hAnsi="Times New Roman" w:cs="Times New Roman"/>
                <w:b/>
                <w:bCs/>
                <w:color w:val="000000"/>
                <w:sz w:val="24"/>
                <w:szCs w:val="24"/>
              </w:rPr>
            </w:pPr>
            <w:r w:rsidRPr="00E54D1B">
              <w:rPr>
                <w:rFonts w:ascii="Times New Roman" w:eastAsia="Times New Roman" w:hAnsi="Times New Roman" w:cs="Times New Roman"/>
                <w:b/>
                <w:bCs/>
                <w:color w:val="000000"/>
                <w:sz w:val="24"/>
                <w:szCs w:val="24"/>
              </w:rPr>
              <w:t>Treatments</w:t>
            </w:r>
          </w:p>
          <w:p w14:paraId="0F885ADF"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b/>
                <w:bCs/>
                <w:color w:val="000000"/>
                <w:sz w:val="24"/>
                <w:szCs w:val="24"/>
              </w:rPr>
              <w:t>Indices</w:t>
            </w:r>
          </w:p>
        </w:tc>
        <w:tc>
          <w:tcPr>
            <w:tcW w:w="1560" w:type="dxa"/>
            <w:tcBorders>
              <w:top w:val="single" w:sz="4" w:space="0" w:color="auto"/>
              <w:bottom w:val="single" w:sz="4" w:space="0" w:color="auto"/>
            </w:tcBorders>
            <w:vAlign w:val="bottom"/>
          </w:tcPr>
          <w:p w14:paraId="7D12C58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D1 </w:t>
            </w:r>
          </w:p>
        </w:tc>
        <w:tc>
          <w:tcPr>
            <w:tcW w:w="1536" w:type="dxa"/>
            <w:tcBorders>
              <w:top w:val="single" w:sz="4" w:space="0" w:color="auto"/>
              <w:bottom w:val="single" w:sz="4" w:space="0" w:color="auto"/>
            </w:tcBorders>
            <w:vAlign w:val="bottom"/>
          </w:tcPr>
          <w:p w14:paraId="54316FF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D2 </w:t>
            </w:r>
          </w:p>
        </w:tc>
        <w:tc>
          <w:tcPr>
            <w:tcW w:w="1584" w:type="dxa"/>
            <w:tcBorders>
              <w:top w:val="single" w:sz="4" w:space="0" w:color="auto"/>
              <w:bottom w:val="single" w:sz="4" w:space="0" w:color="auto"/>
            </w:tcBorders>
            <w:vAlign w:val="bottom"/>
          </w:tcPr>
          <w:p w14:paraId="07A123FC"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D3 </w:t>
            </w:r>
          </w:p>
        </w:tc>
        <w:tc>
          <w:tcPr>
            <w:tcW w:w="1560" w:type="dxa"/>
            <w:tcBorders>
              <w:top w:val="single" w:sz="4" w:space="0" w:color="auto"/>
              <w:bottom w:val="single" w:sz="4" w:space="0" w:color="auto"/>
            </w:tcBorders>
            <w:vAlign w:val="bottom"/>
          </w:tcPr>
          <w:p w14:paraId="4BEE387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D4 </w:t>
            </w:r>
          </w:p>
        </w:tc>
        <w:tc>
          <w:tcPr>
            <w:tcW w:w="1701" w:type="dxa"/>
            <w:tcBorders>
              <w:top w:val="single" w:sz="4" w:space="0" w:color="auto"/>
              <w:bottom w:val="single" w:sz="4" w:space="0" w:color="auto"/>
            </w:tcBorders>
            <w:vAlign w:val="bottom"/>
          </w:tcPr>
          <w:p w14:paraId="0CF7FBE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D5 </w:t>
            </w:r>
          </w:p>
        </w:tc>
        <w:tc>
          <w:tcPr>
            <w:tcW w:w="1701" w:type="dxa"/>
            <w:tcBorders>
              <w:top w:val="single" w:sz="4" w:space="0" w:color="auto"/>
              <w:bottom w:val="single" w:sz="4" w:space="0" w:color="auto"/>
            </w:tcBorders>
            <w:vAlign w:val="bottom"/>
          </w:tcPr>
          <w:p w14:paraId="20869C64"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D6             </w:t>
            </w:r>
          </w:p>
        </w:tc>
        <w:tc>
          <w:tcPr>
            <w:tcW w:w="1273" w:type="dxa"/>
            <w:tcBorders>
              <w:top w:val="single" w:sz="4" w:space="0" w:color="auto"/>
              <w:bottom w:val="single" w:sz="4" w:space="0" w:color="auto"/>
            </w:tcBorders>
            <w:vAlign w:val="bottom"/>
          </w:tcPr>
          <w:p w14:paraId="672A5DE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p-value</w:t>
            </w:r>
          </w:p>
        </w:tc>
      </w:tr>
      <w:tr w:rsidR="00FD758C" w:rsidRPr="00E54D1B" w14:paraId="0718B063" w14:textId="77777777" w:rsidTr="00102CEE">
        <w:trPr>
          <w:jc w:val="center"/>
        </w:trPr>
        <w:tc>
          <w:tcPr>
            <w:tcW w:w="2696" w:type="dxa"/>
            <w:tcBorders>
              <w:top w:val="single" w:sz="4" w:space="0" w:color="auto"/>
            </w:tcBorders>
            <w:vAlign w:val="bottom"/>
          </w:tcPr>
          <w:p w14:paraId="30434C8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Initial Weight (g)</w:t>
            </w:r>
          </w:p>
          <w:p w14:paraId="20DCBC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4F30B23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1A318C19"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tcBorders>
              <w:top w:val="single" w:sz="4" w:space="0" w:color="auto"/>
            </w:tcBorders>
            <w:vAlign w:val="bottom"/>
          </w:tcPr>
          <w:p w14:paraId="79D863A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7531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tcBorders>
              <w:top w:val="single" w:sz="4" w:space="0" w:color="auto"/>
            </w:tcBorders>
            <w:vAlign w:val="bottom"/>
          </w:tcPr>
          <w:p w14:paraId="13EB735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4AB3D5A6"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70181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676BD0E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vAlign w:val="bottom"/>
          </w:tcPr>
          <w:p w14:paraId="2E39E00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54F3B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tcPr>
          <w:p w14:paraId="3F15A42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 xml:space="preserve">a      </w:t>
            </w:r>
          </w:p>
        </w:tc>
        <w:tc>
          <w:tcPr>
            <w:tcW w:w="1273" w:type="dxa"/>
            <w:tcBorders>
              <w:top w:val="single" w:sz="4" w:space="0" w:color="auto"/>
            </w:tcBorders>
          </w:tcPr>
          <w:p w14:paraId="3C46E70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0.904</w:t>
            </w:r>
          </w:p>
        </w:tc>
      </w:tr>
      <w:tr w:rsidR="00FD758C" w:rsidRPr="00E54D1B" w14:paraId="5793DC26" w14:textId="77777777" w:rsidTr="00102CEE">
        <w:trPr>
          <w:jc w:val="center"/>
        </w:trPr>
        <w:tc>
          <w:tcPr>
            <w:tcW w:w="2696" w:type="dxa"/>
            <w:vAlign w:val="bottom"/>
          </w:tcPr>
          <w:p w14:paraId="59338115"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Final Weight (g)</w:t>
            </w:r>
          </w:p>
          <w:p w14:paraId="27EBE88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04484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176.27±2.04</w:t>
            </w:r>
            <w:r w:rsidRPr="00E54D1B">
              <w:rPr>
                <w:rFonts w:ascii="Times New Roman" w:eastAsia="Times New Roman" w:hAnsi="Times New Roman" w:cs="Times New Roman"/>
                <w:color w:val="000000"/>
                <w:sz w:val="24"/>
                <w:szCs w:val="24"/>
                <w:vertAlign w:val="superscript"/>
              </w:rPr>
              <w:t>a</w:t>
            </w:r>
          </w:p>
          <w:p w14:paraId="7F99D77C"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BECBA9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167.08±0.14</w:t>
            </w:r>
            <w:r w:rsidRPr="00E54D1B">
              <w:rPr>
                <w:rFonts w:ascii="Times New Roman" w:eastAsia="Times New Roman" w:hAnsi="Times New Roman" w:cs="Times New Roman"/>
                <w:color w:val="000000"/>
                <w:sz w:val="24"/>
                <w:szCs w:val="24"/>
                <w:vertAlign w:val="superscript"/>
              </w:rPr>
              <w:t>b</w:t>
            </w:r>
          </w:p>
          <w:p w14:paraId="53BF07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28223E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155.49±2.33</w:t>
            </w:r>
            <w:r w:rsidRPr="00E54D1B">
              <w:rPr>
                <w:rFonts w:ascii="Times New Roman" w:eastAsia="Times New Roman" w:hAnsi="Times New Roman" w:cs="Times New Roman"/>
                <w:color w:val="000000"/>
                <w:sz w:val="24"/>
                <w:szCs w:val="24"/>
                <w:vertAlign w:val="superscript"/>
              </w:rPr>
              <w:t>c</w:t>
            </w:r>
          </w:p>
          <w:p w14:paraId="35A852B9"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57A5C1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149.11±0.02</w:t>
            </w:r>
            <w:r w:rsidRPr="00E54D1B">
              <w:rPr>
                <w:rFonts w:ascii="Times New Roman" w:eastAsia="Times New Roman" w:hAnsi="Times New Roman" w:cs="Times New Roman"/>
                <w:color w:val="000000"/>
                <w:sz w:val="24"/>
                <w:szCs w:val="24"/>
                <w:vertAlign w:val="superscript"/>
              </w:rPr>
              <w:t>d</w:t>
            </w:r>
          </w:p>
          <w:p w14:paraId="122B08B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7FA16B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134.03±2.00</w:t>
            </w:r>
            <w:r w:rsidRPr="00E54D1B">
              <w:rPr>
                <w:rFonts w:ascii="Times New Roman" w:eastAsia="Times New Roman" w:hAnsi="Times New Roman" w:cs="Times New Roman"/>
                <w:color w:val="000000"/>
                <w:sz w:val="24"/>
                <w:szCs w:val="24"/>
                <w:vertAlign w:val="superscript"/>
              </w:rPr>
              <w:t>e</w:t>
            </w:r>
          </w:p>
          <w:p w14:paraId="70465A32"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5FF29B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118.97±0.48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38EF837B"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13C9CF3" w14:textId="77777777" w:rsidTr="00102CEE">
        <w:trPr>
          <w:jc w:val="center"/>
        </w:trPr>
        <w:tc>
          <w:tcPr>
            <w:tcW w:w="2696" w:type="dxa"/>
            <w:vAlign w:val="bottom"/>
          </w:tcPr>
          <w:p w14:paraId="5E718F2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Weight Gain (g)</w:t>
            </w:r>
          </w:p>
          <w:p w14:paraId="458E5E0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1B930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169.80±2.21</w:t>
            </w:r>
            <w:r w:rsidRPr="00E54D1B">
              <w:rPr>
                <w:rFonts w:ascii="Times New Roman" w:eastAsia="Times New Roman" w:hAnsi="Times New Roman" w:cs="Times New Roman"/>
                <w:color w:val="000000"/>
                <w:sz w:val="24"/>
                <w:szCs w:val="24"/>
                <w:vertAlign w:val="superscript"/>
              </w:rPr>
              <w:t>a</w:t>
            </w:r>
          </w:p>
          <w:p w14:paraId="3876D97E"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282894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160.43±0.14</w:t>
            </w:r>
            <w:r w:rsidRPr="00E54D1B">
              <w:rPr>
                <w:rFonts w:ascii="Times New Roman" w:eastAsia="Times New Roman" w:hAnsi="Times New Roman" w:cs="Times New Roman"/>
                <w:color w:val="000000"/>
                <w:sz w:val="24"/>
                <w:szCs w:val="24"/>
                <w:vertAlign w:val="superscript"/>
              </w:rPr>
              <w:t>b</w:t>
            </w:r>
          </w:p>
          <w:p w14:paraId="24D90C63"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5BCF02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148.95±2.32</w:t>
            </w:r>
            <w:r w:rsidRPr="00E54D1B">
              <w:rPr>
                <w:rFonts w:ascii="Times New Roman" w:eastAsia="Times New Roman" w:hAnsi="Times New Roman" w:cs="Times New Roman"/>
                <w:color w:val="000000"/>
                <w:sz w:val="24"/>
                <w:szCs w:val="24"/>
                <w:vertAlign w:val="superscript"/>
              </w:rPr>
              <w:t>c</w:t>
            </w:r>
          </w:p>
          <w:p w14:paraId="2C55FF3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7A2D45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142.47±0.02</w:t>
            </w:r>
            <w:r w:rsidRPr="00E54D1B">
              <w:rPr>
                <w:rFonts w:ascii="Times New Roman" w:eastAsia="Times New Roman" w:hAnsi="Times New Roman" w:cs="Times New Roman"/>
                <w:color w:val="000000"/>
                <w:sz w:val="24"/>
                <w:szCs w:val="24"/>
                <w:vertAlign w:val="superscript"/>
              </w:rPr>
              <w:t>d</w:t>
            </w:r>
          </w:p>
          <w:p w14:paraId="35E1CBCE"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325464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127.38±0.96</w:t>
            </w:r>
            <w:r w:rsidRPr="00E54D1B">
              <w:rPr>
                <w:rFonts w:ascii="Times New Roman" w:eastAsia="Times New Roman" w:hAnsi="Times New Roman" w:cs="Times New Roman"/>
                <w:color w:val="000000"/>
                <w:sz w:val="24"/>
                <w:szCs w:val="24"/>
                <w:vertAlign w:val="superscript"/>
              </w:rPr>
              <w:t>e</w:t>
            </w:r>
          </w:p>
          <w:p w14:paraId="6AAB9A1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444004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112.34±0.48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FCAC6E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4B127CD5" w14:textId="77777777" w:rsidTr="00102CEE">
        <w:trPr>
          <w:jc w:val="center"/>
        </w:trPr>
        <w:tc>
          <w:tcPr>
            <w:tcW w:w="2696" w:type="dxa"/>
            <w:vAlign w:val="bottom"/>
          </w:tcPr>
          <w:p w14:paraId="7D5DEFB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Feed Intake (g)</w:t>
            </w:r>
          </w:p>
          <w:p w14:paraId="17C3213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33DE290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396.36±3.86</w:t>
            </w:r>
            <w:r w:rsidRPr="00E54D1B">
              <w:rPr>
                <w:rFonts w:ascii="Times New Roman" w:eastAsia="Times New Roman" w:hAnsi="Times New Roman" w:cs="Times New Roman"/>
                <w:color w:val="000000"/>
                <w:sz w:val="24"/>
                <w:szCs w:val="24"/>
                <w:vertAlign w:val="superscript"/>
              </w:rPr>
              <w:t>a</w:t>
            </w:r>
          </w:p>
          <w:p w14:paraId="6CD9AB0A"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5839E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375.67±0.13</w:t>
            </w:r>
            <w:r w:rsidRPr="00E54D1B">
              <w:rPr>
                <w:rFonts w:ascii="Times New Roman" w:eastAsia="Times New Roman" w:hAnsi="Times New Roman" w:cs="Times New Roman"/>
                <w:color w:val="000000"/>
                <w:sz w:val="24"/>
                <w:szCs w:val="24"/>
                <w:vertAlign w:val="superscript"/>
              </w:rPr>
              <w:t>b</w:t>
            </w:r>
          </w:p>
          <w:p w14:paraId="555A4A8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3E9D1B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349.28±7.99</w:t>
            </w:r>
            <w:r w:rsidRPr="00E54D1B">
              <w:rPr>
                <w:rFonts w:ascii="Times New Roman" w:eastAsia="Times New Roman" w:hAnsi="Times New Roman" w:cs="Times New Roman"/>
                <w:color w:val="000000"/>
                <w:sz w:val="24"/>
                <w:szCs w:val="24"/>
                <w:vertAlign w:val="superscript"/>
              </w:rPr>
              <w:t>c</w:t>
            </w:r>
          </w:p>
          <w:p w14:paraId="3C1F4DE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7FD148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337.76±0.12</w:t>
            </w:r>
            <w:r w:rsidRPr="00E54D1B">
              <w:rPr>
                <w:rFonts w:ascii="Times New Roman" w:eastAsia="Times New Roman" w:hAnsi="Times New Roman" w:cs="Times New Roman"/>
                <w:color w:val="000000"/>
                <w:sz w:val="24"/>
                <w:szCs w:val="24"/>
                <w:vertAlign w:val="superscript"/>
              </w:rPr>
              <w:t>d</w:t>
            </w:r>
          </w:p>
          <w:p w14:paraId="630A3971"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A4A8430"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303.28±2.40</w:t>
            </w:r>
            <w:r w:rsidRPr="00E54D1B">
              <w:rPr>
                <w:rFonts w:ascii="Times New Roman" w:eastAsia="Times New Roman" w:hAnsi="Times New Roman" w:cs="Times New Roman"/>
                <w:color w:val="000000"/>
                <w:sz w:val="24"/>
                <w:szCs w:val="24"/>
                <w:vertAlign w:val="superscript"/>
              </w:rPr>
              <w:t>e</w:t>
            </w:r>
          </w:p>
          <w:p w14:paraId="37BDDAA3"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97977B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274.88±13.57</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13F2221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7881DF70" w14:textId="77777777" w:rsidTr="00102CEE">
        <w:trPr>
          <w:jc w:val="center"/>
        </w:trPr>
        <w:tc>
          <w:tcPr>
            <w:tcW w:w="2696" w:type="dxa"/>
            <w:vAlign w:val="bottom"/>
          </w:tcPr>
          <w:p w14:paraId="1F4BE53A"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SGR (%/day)</w:t>
            </w:r>
          </w:p>
          <w:p w14:paraId="3DA5A07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60A9A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1.19±0.00</w:t>
            </w:r>
            <w:r w:rsidRPr="00E54D1B">
              <w:rPr>
                <w:rFonts w:ascii="Times New Roman" w:eastAsia="Times New Roman" w:hAnsi="Times New Roman" w:cs="Times New Roman"/>
                <w:color w:val="000000"/>
                <w:sz w:val="24"/>
                <w:szCs w:val="24"/>
                <w:vertAlign w:val="superscript"/>
              </w:rPr>
              <w:t>a</w:t>
            </w:r>
          </w:p>
          <w:p w14:paraId="2FDBB7D5"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B2844F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1.17±0.00</w:t>
            </w:r>
            <w:r w:rsidRPr="00E54D1B">
              <w:rPr>
                <w:rFonts w:ascii="Times New Roman" w:eastAsia="Times New Roman" w:hAnsi="Times New Roman" w:cs="Times New Roman"/>
                <w:color w:val="000000"/>
                <w:sz w:val="24"/>
                <w:szCs w:val="24"/>
                <w:vertAlign w:val="superscript"/>
              </w:rPr>
              <w:t>b</w:t>
            </w:r>
          </w:p>
          <w:p w14:paraId="72E98DDE"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4F45F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1.14±0.00</w:t>
            </w:r>
            <w:r w:rsidRPr="00E54D1B">
              <w:rPr>
                <w:rFonts w:ascii="Times New Roman" w:eastAsia="Times New Roman" w:hAnsi="Times New Roman" w:cs="Times New Roman"/>
                <w:color w:val="000000"/>
                <w:sz w:val="24"/>
                <w:szCs w:val="24"/>
                <w:vertAlign w:val="superscript"/>
              </w:rPr>
              <w:t>c</w:t>
            </w:r>
          </w:p>
          <w:p w14:paraId="2E11F97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29C44A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1.13±0.00</w:t>
            </w:r>
            <w:r w:rsidRPr="00E54D1B">
              <w:rPr>
                <w:rFonts w:ascii="Times New Roman" w:eastAsia="Times New Roman" w:hAnsi="Times New Roman" w:cs="Times New Roman"/>
                <w:color w:val="000000"/>
                <w:sz w:val="24"/>
                <w:szCs w:val="24"/>
                <w:vertAlign w:val="superscript"/>
              </w:rPr>
              <w:t>d</w:t>
            </w:r>
          </w:p>
          <w:p w14:paraId="4002FFF4"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4E2217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1.09±0.00</w:t>
            </w:r>
            <w:r w:rsidRPr="00E54D1B">
              <w:rPr>
                <w:rFonts w:ascii="Times New Roman" w:eastAsia="Times New Roman" w:hAnsi="Times New Roman" w:cs="Times New Roman"/>
                <w:color w:val="000000"/>
                <w:sz w:val="24"/>
                <w:szCs w:val="24"/>
                <w:vertAlign w:val="superscript"/>
              </w:rPr>
              <w:t>e</w:t>
            </w:r>
          </w:p>
          <w:p w14:paraId="0CEA5F2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6516D3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1.05±0.00</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CD73E6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7FBB15D" w14:textId="77777777" w:rsidTr="00102CEE">
        <w:trPr>
          <w:jc w:val="center"/>
        </w:trPr>
        <w:tc>
          <w:tcPr>
            <w:tcW w:w="2696" w:type="dxa"/>
            <w:vAlign w:val="bottom"/>
          </w:tcPr>
          <w:p w14:paraId="2965CCB7"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Feed Conversion Ratio</w:t>
            </w:r>
          </w:p>
          <w:p w14:paraId="416B5A3A"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E71436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2.33±0.00a</w:t>
            </w:r>
          </w:p>
          <w:p w14:paraId="6A349D10"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F7A614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2.34±0.00</w:t>
            </w:r>
            <w:r w:rsidRPr="00E54D1B">
              <w:rPr>
                <w:rFonts w:ascii="Times New Roman" w:eastAsia="Times New Roman" w:hAnsi="Times New Roman" w:cs="Times New Roman"/>
                <w:color w:val="000000"/>
                <w:sz w:val="24"/>
                <w:szCs w:val="24"/>
                <w:vertAlign w:val="superscript"/>
              </w:rPr>
              <w:t>b</w:t>
            </w:r>
          </w:p>
          <w:p w14:paraId="14F3B5C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491F9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2.34±0.01</w:t>
            </w:r>
            <w:r w:rsidRPr="00E54D1B">
              <w:rPr>
                <w:rFonts w:ascii="Times New Roman" w:eastAsia="Times New Roman" w:hAnsi="Times New Roman" w:cs="Times New Roman"/>
                <w:color w:val="000000"/>
                <w:sz w:val="24"/>
                <w:szCs w:val="24"/>
                <w:vertAlign w:val="superscript"/>
              </w:rPr>
              <w:t>b</w:t>
            </w:r>
          </w:p>
          <w:p w14:paraId="4F0E117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9C0025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2.37±0.00</w:t>
            </w:r>
            <w:r w:rsidRPr="00E54D1B">
              <w:rPr>
                <w:rFonts w:ascii="Times New Roman" w:eastAsia="Times New Roman" w:hAnsi="Times New Roman" w:cs="Times New Roman"/>
                <w:color w:val="000000"/>
                <w:sz w:val="24"/>
                <w:szCs w:val="24"/>
                <w:vertAlign w:val="superscript"/>
              </w:rPr>
              <w:t>c</w:t>
            </w:r>
          </w:p>
          <w:p w14:paraId="0626280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0DA9AB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2.38±0.00</w:t>
            </w:r>
            <w:r w:rsidRPr="00E54D1B">
              <w:rPr>
                <w:rFonts w:ascii="Times New Roman" w:eastAsia="Times New Roman" w:hAnsi="Times New Roman" w:cs="Times New Roman"/>
                <w:color w:val="000000"/>
                <w:sz w:val="24"/>
                <w:szCs w:val="24"/>
                <w:vertAlign w:val="superscript"/>
              </w:rPr>
              <w:t>d</w:t>
            </w:r>
          </w:p>
          <w:p w14:paraId="5D6F2AB6"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CC67119"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2.45±0.11</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33ED7704"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0.217</w:t>
            </w:r>
          </w:p>
        </w:tc>
      </w:tr>
      <w:tr w:rsidR="00FD758C" w:rsidRPr="00E54D1B" w14:paraId="471EBBFC" w14:textId="77777777" w:rsidTr="00102CEE">
        <w:trPr>
          <w:jc w:val="center"/>
        </w:trPr>
        <w:tc>
          <w:tcPr>
            <w:tcW w:w="2696" w:type="dxa"/>
            <w:vAlign w:val="bottom"/>
          </w:tcPr>
          <w:p w14:paraId="4DD01F9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Protein Efficiency Ratio</w:t>
            </w:r>
          </w:p>
          <w:p w14:paraId="4459BA47"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14C13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1E90450F"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FB61B9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284DC3E7"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4A6150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1.15</w:t>
            </w:r>
            <w:r w:rsidRPr="00E54D1B">
              <w:rPr>
                <w:rFonts w:ascii="Times New Roman" w:eastAsia="Times New Roman" w:hAnsi="Times New Roman" w:cs="Times New Roman"/>
                <w:color w:val="000000"/>
                <w:sz w:val="24"/>
                <w:szCs w:val="24"/>
                <w:vertAlign w:val="superscript"/>
              </w:rPr>
              <w:t>b</w:t>
            </w:r>
          </w:p>
          <w:p w14:paraId="125677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A2BB6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w:t>
            </w:r>
            <w:r w:rsidRPr="00E54D1B">
              <w:rPr>
                <w:rFonts w:ascii="Times New Roman" w:eastAsia="Times New Roman" w:hAnsi="Times New Roman" w:cs="Times New Roman"/>
                <w:color w:val="000000"/>
                <w:sz w:val="24"/>
                <w:szCs w:val="24"/>
                <w:vertAlign w:val="superscript"/>
              </w:rPr>
              <w:t>c</w:t>
            </w:r>
          </w:p>
          <w:p w14:paraId="1A1039DA"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7B882B3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w:t>
            </w:r>
            <w:r w:rsidRPr="00E54D1B">
              <w:rPr>
                <w:rFonts w:ascii="Times New Roman" w:eastAsia="Times New Roman" w:hAnsi="Times New Roman" w:cs="Times New Roman"/>
                <w:color w:val="000000"/>
                <w:sz w:val="24"/>
                <w:szCs w:val="24"/>
                <w:vertAlign w:val="superscript"/>
              </w:rPr>
              <w:t>d</w:t>
            </w:r>
          </w:p>
          <w:p w14:paraId="31EE168D"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5E3DC9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61925DA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10457717" w14:textId="77777777" w:rsidTr="00102CEE">
        <w:trPr>
          <w:jc w:val="center"/>
        </w:trPr>
        <w:tc>
          <w:tcPr>
            <w:tcW w:w="2696" w:type="dxa"/>
            <w:vAlign w:val="bottom"/>
          </w:tcPr>
          <w:p w14:paraId="011E8BD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ANPU</w:t>
            </w:r>
          </w:p>
          <w:p w14:paraId="0BE8648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D65F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7BF62B9D"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2DF4193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8779A6A"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F6B82A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A80896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023FF9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0010650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FFF662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53FDB98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47C309FD"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2062FB0A"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2160032D" w14:textId="77777777" w:rsidTr="00102CEE">
        <w:trPr>
          <w:jc w:val="center"/>
        </w:trPr>
        <w:tc>
          <w:tcPr>
            <w:tcW w:w="2696" w:type="dxa"/>
            <w:vAlign w:val="bottom"/>
          </w:tcPr>
          <w:p w14:paraId="53F679A2"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Survival (%)</w:t>
            </w:r>
          </w:p>
          <w:p w14:paraId="31A5123F"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4B9BEE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4DE3AE1"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5C8586B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98E883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C0D002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59CC6F6D"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2DB817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A02760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B7746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49CE352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6D9EC5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96.67±4.71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714C90E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hAnsi="Times New Roman" w:cs="Times New Roman"/>
                <w:color w:val="000000"/>
                <w:sz w:val="24"/>
                <w:szCs w:val="24"/>
              </w:rPr>
              <w:t>0.571</w:t>
            </w:r>
          </w:p>
        </w:tc>
      </w:tr>
    </w:tbl>
    <w:p w14:paraId="7B66A897" w14:textId="77777777" w:rsidR="00FD758C" w:rsidRPr="00E54D1B" w:rsidRDefault="00FD758C" w:rsidP="00FD758C">
      <w:pPr>
        <w:autoSpaceDE w:val="0"/>
        <w:autoSpaceDN w:val="0"/>
        <w:adjustRightInd w:val="0"/>
        <w:spacing w:after="0" w:line="240" w:lineRule="auto"/>
        <w:rPr>
          <w:rFonts w:ascii="Times New Roman" w:hAnsi="Times New Roman" w:cs="Times New Roman"/>
          <w:sz w:val="24"/>
          <w:szCs w:val="24"/>
        </w:rPr>
      </w:pPr>
    </w:p>
    <w:p w14:paraId="2C5EA17E"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(Tukey’s multiple comparison test, </w:t>
      </w:r>
      <w:r w:rsidRPr="00E54D1B">
        <w:rPr>
          <w:rFonts w:ascii="Times New Roman" w:hAnsi="Times New Roman" w:cs="Times New Roman"/>
          <w:i/>
          <w:iCs/>
          <w:sz w:val="24"/>
          <w:szCs w:val="24"/>
        </w:rPr>
        <w:t xml:space="preserve">P </w:t>
      </w:r>
      <w:r w:rsidRPr="00E54D1B">
        <w:rPr>
          <w:rFonts w:ascii="Times New Roman" w:eastAsia="TimesNewRomanPSMT" w:hAnsi="Times New Roman" w:cs="Times New Roman"/>
          <w:sz w:val="24"/>
          <w:szCs w:val="24"/>
        </w:rPr>
        <w:t>≤ 0.05).</w:t>
      </w:r>
    </w:p>
    <w:p w14:paraId="45662355"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hAnsi="Times New Roman" w:cs="Times New Roman"/>
          <w:b/>
          <w:sz w:val="24"/>
          <w:szCs w:val="24"/>
          <w:lang w:val="en-GB"/>
        </w:rPr>
        <w:t>Legend</w:t>
      </w:r>
      <w:r w:rsidRPr="00E54D1B">
        <w:rPr>
          <w:rFonts w:ascii="Times New Roman" w:hAnsi="Times New Roman" w:cs="Times New Roman"/>
          <w:sz w:val="24"/>
          <w:szCs w:val="24"/>
          <w:lang w:val="en-GB"/>
        </w:rPr>
        <w:t>:</w:t>
      </w:r>
    </w:p>
    <w:p w14:paraId="7A66556F"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eastAsia="Times New Roman" w:hAnsi="Times New Roman" w:cs="Times New Roman"/>
          <w:color w:val="000000"/>
          <w:sz w:val="24"/>
          <w:szCs w:val="24"/>
        </w:rPr>
        <w:t>SGR= Specific Growth Rate</w:t>
      </w:r>
    </w:p>
    <w:p w14:paraId="6A250527" w14:textId="6AD29D96" w:rsidR="00FD758C" w:rsidRPr="004A2054" w:rsidRDefault="00FD758C" w:rsidP="004A2054">
      <w:pPr>
        <w:spacing w:after="0" w:line="360" w:lineRule="auto"/>
        <w:ind w:left="720"/>
        <w:jc w:val="both"/>
        <w:rPr>
          <w:rFonts w:ascii="Times New Roman" w:hAnsi="Times New Roman" w:cs="Times New Roman"/>
          <w:sz w:val="24"/>
          <w:szCs w:val="24"/>
          <w:lang w:val="en-GB"/>
        </w:rPr>
        <w:sectPr w:rsidR="00FD758C" w:rsidRPr="004A2054" w:rsidSect="00211859">
          <w:type w:val="continuous"/>
          <w:pgSz w:w="16834" w:h="11909" w:orient="landscape" w:code="9"/>
          <w:pgMar w:top="1411" w:right="1411" w:bottom="1195" w:left="677" w:header="720" w:footer="720" w:gutter="0"/>
          <w:cols w:space="720"/>
          <w:docGrid w:linePitch="360"/>
        </w:sectPr>
      </w:pPr>
      <w:r w:rsidRPr="00E54D1B">
        <w:rPr>
          <w:rFonts w:ascii="Times New Roman" w:hAnsi="Times New Roman" w:cs="Times New Roman"/>
          <w:sz w:val="24"/>
          <w:szCs w:val="24"/>
          <w:lang w:val="en-GB"/>
        </w:rPr>
        <w:t xml:space="preserve"> ANPU=Apparent Net Protein Utilization</w:t>
      </w:r>
    </w:p>
    <w:p w14:paraId="7A6E9D07" w14:textId="15949AE1" w:rsidR="00006B6C" w:rsidRPr="0065418B" w:rsidRDefault="00FD758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E54D1B">
        <w:rPr>
          <w:rFonts w:ascii="Times New Roman" w:hAnsi="Times New Roman" w:cs="Times New Roman"/>
          <w:sz w:val="24"/>
          <w:szCs w:val="24"/>
        </w:rPr>
        <w:lastRenderedPageBreak/>
        <w:t xml:space="preserve"> </w:t>
      </w:r>
      <w:r w:rsidR="00006B6C" w:rsidRPr="0065418B">
        <w:rPr>
          <w:rFonts w:ascii="Times New Roman" w:eastAsia="Times New Roman" w:hAnsi="Times New Roman" w:cs="Times New Roman"/>
          <w:b/>
          <w:bCs/>
          <w:kern w:val="0"/>
          <w:sz w:val="24"/>
          <w:szCs w:val="24"/>
          <w14:ligatures w14:val="none"/>
        </w:rPr>
        <w:t>Biochemical Parameters</w:t>
      </w:r>
    </w:p>
    <w:p w14:paraId="61C3DFFE" w14:textId="0F3DCAC3" w:rsidR="00E57AE7" w:rsidRPr="00E57AE7" w:rsidRDefault="00E57AE7" w:rsidP="00E57AE7">
      <w:pPr>
        <w:autoSpaceDE w:val="0"/>
        <w:autoSpaceDN w:val="0"/>
        <w:adjustRightInd w:val="0"/>
        <w:spacing w:after="0" w:line="480" w:lineRule="auto"/>
        <w:ind w:firstLine="720"/>
        <w:jc w:val="both"/>
        <w:rPr>
          <w:rFonts w:ascii="Times New Roman" w:hAnsi="Times New Roman" w:cs="Times New Roman"/>
          <w:sz w:val="24"/>
          <w:szCs w:val="24"/>
        </w:rPr>
      </w:pPr>
      <w:r w:rsidRPr="00E54D1B">
        <w:rPr>
          <w:rFonts w:ascii="Times New Roman" w:eastAsiaTheme="minorEastAsia" w:hAnsi="Times New Roman" w:cs="Times New Roman"/>
          <w:sz w:val="24"/>
          <w:szCs w:val="24"/>
        </w:rPr>
        <w:t xml:space="preserve">The mean biochemical parameters of </w:t>
      </w:r>
      <w:r w:rsidRPr="00E54D1B">
        <w:rPr>
          <w:rFonts w:ascii="Times New Roman" w:eastAsiaTheme="minorEastAsia" w:hAnsi="Times New Roman" w:cs="Times New Roman"/>
          <w:i/>
          <w:sz w:val="24"/>
          <w:szCs w:val="24"/>
        </w:rPr>
        <w:t xml:space="preserve">C. </w:t>
      </w:r>
      <w:proofErr w:type="spellStart"/>
      <w:r w:rsidRPr="00E54D1B">
        <w:rPr>
          <w:rFonts w:ascii="Times New Roman" w:eastAsiaTheme="minorEastAsia" w:hAnsi="Times New Roman" w:cs="Times New Roman"/>
          <w:i/>
          <w:sz w:val="24"/>
          <w:szCs w:val="24"/>
        </w:rPr>
        <w:t>gariepinus</w:t>
      </w:r>
      <w:proofErr w:type="spellEnd"/>
      <w:r w:rsidRPr="00E54D1B">
        <w:rPr>
          <w:rFonts w:ascii="Times New Roman" w:eastAsiaTheme="minorEastAsia" w:hAnsi="Times New Roman" w:cs="Times New Roman"/>
          <w:sz w:val="24"/>
          <w:szCs w:val="24"/>
        </w:rPr>
        <w:t xml:space="preserve"> juveniles fed diets with varying levels of orange fleshed sweet potato peels revealed that, </w:t>
      </w:r>
      <w:r w:rsidRPr="00E54D1B">
        <w:rPr>
          <w:rFonts w:ascii="Times New Roman" w:hAnsi="Times New Roman" w:cs="Times New Roman"/>
          <w:sz w:val="24"/>
          <w:szCs w:val="24"/>
        </w:rPr>
        <w:t xml:space="preserve">all serum biochemical parameters in fish in this study differed significantly </w:t>
      </w:r>
      <w:r w:rsidRPr="00E54D1B">
        <w:rPr>
          <w:rFonts w:ascii="Times New Roman" w:eastAsiaTheme="minorEastAsia" w:hAnsi="Times New Roman" w:cs="Times New Roman"/>
          <w:sz w:val="24"/>
          <w:szCs w:val="24"/>
        </w:rPr>
        <w:t>(P&lt;0.05)</w:t>
      </w:r>
      <w:r w:rsidRPr="00E54D1B">
        <w:rPr>
          <w:rFonts w:ascii="Times New Roman" w:hAnsi="Times New Roman" w:cs="Times New Roman"/>
          <w:sz w:val="24"/>
          <w:szCs w:val="24"/>
        </w:rPr>
        <w:t xml:space="preserve"> between the different treatments. </w:t>
      </w:r>
      <w:r w:rsidRPr="00E54D1B">
        <w:rPr>
          <w:rFonts w:ascii="Times New Roman" w:eastAsia="Times New Roman" w:hAnsi="Times New Roman" w:cs="Times New Roman"/>
          <w:color w:val="000000"/>
          <w:sz w:val="24"/>
          <w:szCs w:val="24"/>
        </w:rPr>
        <w:t xml:space="preserve">Creatinine ranged from 0.91±0.05 to1.08±0.05 with D2 having the highest and D6 with the lowest and tend to </w:t>
      </w:r>
      <w:r w:rsidRPr="00E54D1B">
        <w:rPr>
          <w:rFonts w:ascii="Times New Roman" w:eastAsiaTheme="minorEastAsia" w:hAnsi="Times New Roman" w:cs="Times New Roman"/>
          <w:sz w:val="24"/>
          <w:szCs w:val="24"/>
        </w:rPr>
        <w:t>decrease with increase in the level of inclusion of orange fleshed sweet potato peels meal.</w:t>
      </w:r>
      <w:r w:rsidRPr="00E54D1B">
        <w:rPr>
          <w:rFonts w:ascii="Times New Roman" w:eastAsia="Times New Roman" w:hAnsi="Times New Roman" w:cs="Times New Roman"/>
          <w:b/>
          <w:color w:val="000000"/>
          <w:sz w:val="24"/>
          <w:szCs w:val="24"/>
        </w:rPr>
        <w:t xml:space="preserve"> </w:t>
      </w:r>
      <w:r w:rsidRPr="00E54D1B">
        <w:rPr>
          <w:rFonts w:ascii="Times New Roman" w:eastAsiaTheme="minorEastAsia" w:hAnsi="Times New Roman" w:cs="Times New Roman"/>
          <w:sz w:val="24"/>
          <w:szCs w:val="24"/>
        </w:rPr>
        <w:t xml:space="preserve">The glucose level increased with increase in the level of inclusion of orange fleshed sweet potato peels meal and ranged from </w:t>
      </w:r>
      <w:r w:rsidRPr="00E54D1B">
        <w:rPr>
          <w:rFonts w:ascii="Times New Roman" w:eastAsia="Times New Roman" w:hAnsi="Times New Roman" w:cs="Times New Roman"/>
          <w:sz w:val="24"/>
          <w:szCs w:val="24"/>
        </w:rPr>
        <w:t>52.92±0.40</w:t>
      </w:r>
      <w:r w:rsidRPr="00E54D1B">
        <w:rPr>
          <w:rFonts w:ascii="Times New Roman" w:eastAsia="Times New Roman" w:hAnsi="Times New Roman" w:cs="Times New Roman"/>
          <w:sz w:val="24"/>
          <w:szCs w:val="24"/>
          <w:vertAlign w:val="superscript"/>
        </w:rPr>
        <w:t xml:space="preserve"> </w:t>
      </w:r>
      <w:r w:rsidRPr="00E54D1B">
        <w:rPr>
          <w:rFonts w:ascii="Times New Roman" w:eastAsiaTheme="minorEastAsia" w:hAnsi="Times New Roman" w:cs="Times New Roman"/>
          <w:sz w:val="24"/>
          <w:szCs w:val="24"/>
        </w:rPr>
        <w:t xml:space="preserve">to </w:t>
      </w:r>
      <w:r w:rsidRPr="00E54D1B">
        <w:rPr>
          <w:rFonts w:ascii="Times New Roman" w:eastAsia="Times New Roman" w:hAnsi="Times New Roman" w:cs="Times New Roman"/>
          <w:color w:val="000000"/>
          <w:sz w:val="24"/>
          <w:szCs w:val="24"/>
        </w:rPr>
        <w:t>69.41±0.35 with D6 having the highest and D1 with the lowest</w:t>
      </w:r>
      <w:r w:rsidRPr="00E54D1B">
        <w:rPr>
          <w:rFonts w:ascii="Times New Roman" w:eastAsiaTheme="minorEastAsia" w:hAnsi="Times New Roman" w:cs="Times New Roman"/>
          <w:sz w:val="24"/>
          <w:szCs w:val="24"/>
        </w:rPr>
        <w:t>.</w:t>
      </w:r>
      <w:r w:rsidRPr="00E54D1B">
        <w:rPr>
          <w:rFonts w:ascii="Times New Roman" w:hAnsi="Times New Roman" w:cs="Times New Roman"/>
          <w:sz w:val="24"/>
          <w:szCs w:val="24"/>
        </w:rPr>
        <w:t xml:space="preserve"> </w:t>
      </w:r>
      <w:r w:rsidRPr="00E54D1B">
        <w:rPr>
          <w:rFonts w:ascii="Times New Roman" w:eastAsiaTheme="minorEastAsia" w:hAnsi="Times New Roman" w:cs="Times New Roman"/>
          <w:sz w:val="24"/>
          <w:szCs w:val="24"/>
        </w:rPr>
        <w:t xml:space="preserve">Furthermore, total protein decreased with increase in the level of inclusion of orange fleshed sweet potato peels meal and ranged from </w:t>
      </w:r>
      <w:r w:rsidRPr="00E54D1B">
        <w:rPr>
          <w:rFonts w:ascii="Times New Roman" w:eastAsia="Times New Roman" w:hAnsi="Times New Roman" w:cs="Times New Roman"/>
          <w:color w:val="000000"/>
          <w:sz w:val="24"/>
          <w:szCs w:val="24"/>
        </w:rPr>
        <w:t>2.61±0.03</w:t>
      </w:r>
      <w:r w:rsidRPr="00E54D1B">
        <w:rPr>
          <w:rFonts w:ascii="Times New Roman" w:eastAsia="Times New Roman" w:hAnsi="Times New Roman" w:cs="Times New Roman"/>
          <w:color w:val="000000"/>
          <w:sz w:val="24"/>
          <w:szCs w:val="24"/>
          <w:vertAlign w:val="superscript"/>
        </w:rPr>
        <w:t xml:space="preserve"> </w:t>
      </w:r>
      <w:r w:rsidRPr="00E54D1B">
        <w:rPr>
          <w:rFonts w:ascii="Times New Roman" w:eastAsiaTheme="minorEastAsia" w:hAnsi="Times New Roman" w:cs="Times New Roman"/>
          <w:sz w:val="24"/>
          <w:szCs w:val="24"/>
        </w:rPr>
        <w:t xml:space="preserve">to </w:t>
      </w:r>
      <w:r w:rsidRPr="00E54D1B">
        <w:rPr>
          <w:rFonts w:ascii="Times New Roman" w:eastAsia="Times New Roman" w:hAnsi="Times New Roman" w:cs="Times New Roman"/>
          <w:sz w:val="24"/>
          <w:szCs w:val="24"/>
        </w:rPr>
        <w:t>3.21±0.01</w:t>
      </w:r>
      <w:r w:rsidRPr="00E54D1B">
        <w:rPr>
          <w:rFonts w:ascii="Times New Roman" w:eastAsia="Times New Roman" w:hAnsi="Times New Roman" w:cs="Times New Roman"/>
          <w:sz w:val="24"/>
          <w:szCs w:val="24"/>
          <w:vertAlign w:val="superscript"/>
        </w:rPr>
        <w:t xml:space="preserve"> </w:t>
      </w:r>
      <w:r w:rsidRPr="00E54D1B">
        <w:rPr>
          <w:rFonts w:ascii="Times New Roman" w:eastAsia="Times New Roman" w:hAnsi="Times New Roman" w:cs="Times New Roman"/>
          <w:color w:val="000000"/>
          <w:sz w:val="24"/>
          <w:szCs w:val="24"/>
        </w:rPr>
        <w:t>with D1 having the highest and D6 with the lowest.</w:t>
      </w:r>
      <w:r w:rsidRPr="00E54D1B">
        <w:rPr>
          <w:rFonts w:ascii="Times New Roman" w:eastAsia="Times New Roman" w:hAnsi="Times New Roman" w:cs="Times New Roman"/>
          <w:sz w:val="24"/>
          <w:szCs w:val="24"/>
        </w:rPr>
        <w:t xml:space="preserve"> </w:t>
      </w:r>
      <w:r w:rsidRPr="00E54D1B">
        <w:rPr>
          <w:rFonts w:ascii="Times New Roman" w:eastAsiaTheme="minorEastAsia" w:hAnsi="Times New Roman" w:cs="Times New Roman"/>
          <w:sz w:val="24"/>
          <w:szCs w:val="24"/>
        </w:rPr>
        <w:t xml:space="preserve">Also, </w:t>
      </w:r>
      <w:r w:rsidRPr="00E54D1B">
        <w:rPr>
          <w:rFonts w:ascii="Times New Roman" w:eastAsia="Times New Roman" w:hAnsi="Times New Roman" w:cs="Times New Roman"/>
          <w:color w:val="000000"/>
          <w:sz w:val="24"/>
          <w:szCs w:val="24"/>
        </w:rPr>
        <w:t xml:space="preserve">Albumin </w:t>
      </w:r>
      <w:r w:rsidRPr="00E54D1B">
        <w:rPr>
          <w:rFonts w:ascii="Times New Roman" w:eastAsiaTheme="minorEastAsia" w:hAnsi="Times New Roman" w:cs="Times New Roman"/>
          <w:sz w:val="24"/>
          <w:szCs w:val="24"/>
        </w:rPr>
        <w:t xml:space="preserve">decreased with increase in the level of inclusion of orange fleshed sweet potato peels meal and ranged from </w:t>
      </w:r>
      <w:r w:rsidRPr="00E54D1B">
        <w:rPr>
          <w:rFonts w:ascii="Times New Roman" w:eastAsia="Times New Roman" w:hAnsi="Times New Roman" w:cs="Times New Roman"/>
          <w:color w:val="000000"/>
          <w:sz w:val="24"/>
          <w:szCs w:val="24"/>
        </w:rPr>
        <w:t>0.49±0.04</w:t>
      </w:r>
      <w:r w:rsidRPr="00E54D1B">
        <w:rPr>
          <w:rFonts w:ascii="Times New Roman" w:eastAsia="Times New Roman" w:hAnsi="Times New Roman" w:cs="Times New Roman"/>
          <w:color w:val="000000"/>
          <w:sz w:val="24"/>
          <w:szCs w:val="24"/>
          <w:vertAlign w:val="superscript"/>
        </w:rPr>
        <w:t xml:space="preserve"> </w:t>
      </w:r>
      <w:r w:rsidRPr="00E54D1B">
        <w:rPr>
          <w:rFonts w:ascii="Times New Roman" w:eastAsiaTheme="minorEastAsia" w:hAnsi="Times New Roman" w:cs="Times New Roman"/>
          <w:sz w:val="24"/>
          <w:szCs w:val="24"/>
        </w:rPr>
        <w:t xml:space="preserve">to </w:t>
      </w:r>
      <w:r w:rsidRPr="00E54D1B">
        <w:rPr>
          <w:rFonts w:ascii="Times New Roman" w:eastAsia="Times New Roman" w:hAnsi="Times New Roman" w:cs="Times New Roman"/>
          <w:sz w:val="24"/>
          <w:szCs w:val="24"/>
        </w:rPr>
        <w:t>0.86±0.01</w:t>
      </w:r>
      <w:r w:rsidRPr="00E54D1B">
        <w:rPr>
          <w:rFonts w:ascii="Times New Roman" w:eastAsia="Times New Roman" w:hAnsi="Times New Roman" w:cs="Times New Roman"/>
          <w:sz w:val="24"/>
          <w:szCs w:val="24"/>
          <w:vertAlign w:val="subscript"/>
        </w:rPr>
        <w:t xml:space="preserve"> </w:t>
      </w:r>
      <w:r w:rsidRPr="00E54D1B">
        <w:rPr>
          <w:rFonts w:ascii="Times New Roman" w:eastAsia="Times New Roman" w:hAnsi="Times New Roman" w:cs="Times New Roman"/>
          <w:color w:val="000000"/>
          <w:sz w:val="24"/>
          <w:szCs w:val="24"/>
        </w:rPr>
        <w:t>with D1 having the highest and D6 with the lowest.</w:t>
      </w:r>
      <w:r w:rsidRPr="00E54D1B">
        <w:rPr>
          <w:rFonts w:ascii="Times New Roman" w:eastAsia="Times New Roman" w:hAnsi="Times New Roman" w:cs="Times New Roman"/>
          <w:sz w:val="24"/>
          <w:szCs w:val="24"/>
        </w:rPr>
        <w:t xml:space="preserve"> </w:t>
      </w:r>
      <w:r w:rsidRPr="00E54D1B">
        <w:rPr>
          <w:rFonts w:ascii="Times New Roman" w:eastAsia="Times New Roman" w:hAnsi="Times New Roman" w:cs="Times New Roman"/>
          <w:color w:val="000000"/>
          <w:sz w:val="24"/>
          <w:szCs w:val="24"/>
        </w:rPr>
        <w:t xml:space="preserve"> Globulin</w:t>
      </w:r>
      <w:r w:rsidRPr="00E54D1B">
        <w:rPr>
          <w:rFonts w:ascii="Times New Roman" w:eastAsiaTheme="minorEastAsia" w:hAnsi="Times New Roman" w:cs="Times New Roman"/>
          <w:sz w:val="24"/>
          <w:szCs w:val="24"/>
        </w:rPr>
        <w:t xml:space="preserve"> decrease with increase in the level of inclusion of orange fleshed sweet potato peels meal and ranged from </w:t>
      </w:r>
      <w:r w:rsidRPr="00E54D1B">
        <w:rPr>
          <w:rFonts w:ascii="Times New Roman" w:eastAsia="Times New Roman" w:hAnsi="Times New Roman" w:cs="Times New Roman"/>
          <w:color w:val="000000"/>
          <w:sz w:val="24"/>
          <w:szCs w:val="24"/>
        </w:rPr>
        <w:t>2.13±0.06</w:t>
      </w:r>
      <w:r w:rsidRPr="00E54D1B">
        <w:rPr>
          <w:rFonts w:ascii="Times New Roman" w:eastAsia="Times New Roman" w:hAnsi="Times New Roman" w:cs="Times New Roman"/>
          <w:color w:val="000000"/>
          <w:sz w:val="24"/>
          <w:szCs w:val="24"/>
          <w:vertAlign w:val="superscript"/>
        </w:rPr>
        <w:t xml:space="preserve"> </w:t>
      </w:r>
      <w:r w:rsidRPr="00E54D1B">
        <w:rPr>
          <w:rFonts w:ascii="Times New Roman" w:eastAsiaTheme="minorEastAsia" w:hAnsi="Times New Roman" w:cs="Times New Roman"/>
          <w:sz w:val="24"/>
          <w:szCs w:val="24"/>
        </w:rPr>
        <w:t xml:space="preserve">to </w:t>
      </w:r>
      <w:r w:rsidRPr="00E54D1B">
        <w:rPr>
          <w:rFonts w:ascii="Times New Roman" w:eastAsia="Times New Roman" w:hAnsi="Times New Roman" w:cs="Times New Roman"/>
          <w:color w:val="000000"/>
          <w:sz w:val="24"/>
          <w:szCs w:val="24"/>
        </w:rPr>
        <w:t>2.35±0.02</w:t>
      </w:r>
      <w:r w:rsidRPr="00E54D1B">
        <w:rPr>
          <w:rFonts w:ascii="Times New Roman" w:eastAsia="Times New Roman" w:hAnsi="Times New Roman" w:cs="Times New Roman"/>
          <w:color w:val="000000"/>
          <w:sz w:val="24"/>
          <w:szCs w:val="24"/>
          <w:vertAlign w:val="superscript"/>
        </w:rPr>
        <w:t xml:space="preserve"> </w:t>
      </w:r>
      <w:r w:rsidRPr="00E54D1B">
        <w:rPr>
          <w:rFonts w:ascii="Times New Roman" w:eastAsia="Times New Roman" w:hAnsi="Times New Roman" w:cs="Times New Roman"/>
          <w:color w:val="000000"/>
          <w:sz w:val="24"/>
          <w:szCs w:val="24"/>
        </w:rPr>
        <w:t xml:space="preserve">with D1 having the highest and D6 with the lowest </w:t>
      </w:r>
      <w:r w:rsidRPr="00E54D1B">
        <w:rPr>
          <w:rFonts w:ascii="Times New Roman" w:hAnsi="Times New Roman" w:cs="Times New Roman"/>
          <w:sz w:val="24"/>
          <w:szCs w:val="24"/>
        </w:rPr>
        <w:t xml:space="preserve">(Table </w:t>
      </w:r>
      <w:r>
        <w:rPr>
          <w:rFonts w:ascii="Times New Roman" w:hAnsi="Times New Roman" w:cs="Times New Roman"/>
          <w:sz w:val="24"/>
          <w:szCs w:val="24"/>
        </w:rPr>
        <w:t>3</w:t>
      </w:r>
      <w:r w:rsidRPr="00E54D1B">
        <w:rPr>
          <w:rFonts w:ascii="Times New Roman" w:hAnsi="Times New Roman" w:cs="Times New Roman"/>
          <w:sz w:val="24"/>
          <w:szCs w:val="24"/>
        </w:rPr>
        <w:t>)</w:t>
      </w:r>
      <w:r w:rsidRPr="00E54D1B">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E54D1B">
        <w:rPr>
          <w:rFonts w:ascii="Times New Roman" w:eastAsia="Times New Roman" w:hAnsi="Times New Roman" w:cs="Times New Roman"/>
          <w:color w:val="000000"/>
          <w:sz w:val="24"/>
          <w:szCs w:val="24"/>
        </w:rPr>
        <w:t>In addition, sodium decreased</w:t>
      </w:r>
      <w:r w:rsidRPr="00E54D1B">
        <w:rPr>
          <w:rFonts w:ascii="Times New Roman" w:eastAsiaTheme="minorEastAsia" w:hAnsi="Times New Roman" w:cs="Times New Roman"/>
          <w:sz w:val="24"/>
          <w:szCs w:val="24"/>
        </w:rPr>
        <w:t xml:space="preserve"> with increase in the level of inclusion of orange fleshed sweet potato peels meal and ranged from </w:t>
      </w:r>
      <w:r w:rsidRPr="00E54D1B">
        <w:rPr>
          <w:rFonts w:ascii="Times New Roman" w:eastAsia="Times New Roman" w:hAnsi="Times New Roman" w:cs="Times New Roman"/>
          <w:color w:val="000000"/>
          <w:sz w:val="24"/>
          <w:szCs w:val="24"/>
        </w:rPr>
        <w:t>35.81±0.34</w:t>
      </w:r>
      <w:r w:rsidRPr="00E54D1B">
        <w:rPr>
          <w:rFonts w:ascii="Times New Roman" w:eastAsia="Times New Roman" w:hAnsi="Times New Roman" w:cs="Times New Roman"/>
          <w:color w:val="000000"/>
          <w:sz w:val="24"/>
          <w:szCs w:val="24"/>
          <w:vertAlign w:val="superscript"/>
        </w:rPr>
        <w:t xml:space="preserve"> </w:t>
      </w:r>
      <w:r w:rsidRPr="00E54D1B">
        <w:rPr>
          <w:rFonts w:ascii="Times New Roman" w:eastAsiaTheme="minorEastAsia" w:hAnsi="Times New Roman" w:cs="Times New Roman"/>
          <w:sz w:val="24"/>
          <w:szCs w:val="24"/>
        </w:rPr>
        <w:t xml:space="preserve">to </w:t>
      </w:r>
      <w:r w:rsidRPr="00E54D1B">
        <w:rPr>
          <w:rFonts w:ascii="Times New Roman" w:eastAsia="Times New Roman" w:hAnsi="Times New Roman" w:cs="Times New Roman"/>
          <w:sz w:val="24"/>
          <w:szCs w:val="24"/>
        </w:rPr>
        <w:t>40.09±0.05</w:t>
      </w:r>
      <w:r w:rsidRPr="00E54D1B">
        <w:rPr>
          <w:rFonts w:ascii="Times New Roman" w:eastAsia="Times New Roman" w:hAnsi="Times New Roman" w:cs="Times New Roman"/>
          <w:sz w:val="24"/>
          <w:szCs w:val="24"/>
          <w:vertAlign w:val="superscript"/>
        </w:rPr>
        <w:t xml:space="preserve"> </w:t>
      </w:r>
      <w:r w:rsidRPr="00E54D1B">
        <w:rPr>
          <w:rFonts w:ascii="Times New Roman" w:eastAsia="Times New Roman" w:hAnsi="Times New Roman" w:cs="Times New Roman"/>
          <w:color w:val="000000"/>
          <w:sz w:val="24"/>
          <w:szCs w:val="24"/>
        </w:rPr>
        <w:t>with D1 having the highest and D6 with the lowest. Potassium decreased</w:t>
      </w:r>
      <w:r w:rsidRPr="00E54D1B">
        <w:rPr>
          <w:rFonts w:ascii="Times New Roman" w:eastAsiaTheme="minorEastAsia" w:hAnsi="Times New Roman" w:cs="Times New Roman"/>
          <w:sz w:val="24"/>
          <w:szCs w:val="24"/>
        </w:rPr>
        <w:t xml:space="preserve"> with increase in the level of inclusion of orange fleshed sweet potato peels meal and ranged from </w:t>
      </w:r>
      <w:r w:rsidRPr="00E54D1B">
        <w:rPr>
          <w:rFonts w:ascii="Times New Roman" w:eastAsia="Times New Roman" w:hAnsi="Times New Roman" w:cs="Times New Roman"/>
          <w:color w:val="000000"/>
          <w:sz w:val="24"/>
          <w:szCs w:val="24"/>
        </w:rPr>
        <w:t>16.41±0.48</w:t>
      </w:r>
      <w:r w:rsidRPr="00E54D1B">
        <w:rPr>
          <w:rFonts w:ascii="Times New Roman" w:eastAsia="Times New Roman" w:hAnsi="Times New Roman" w:cs="Times New Roman"/>
          <w:color w:val="000000"/>
          <w:sz w:val="24"/>
          <w:szCs w:val="24"/>
          <w:vertAlign w:val="superscript"/>
        </w:rPr>
        <w:t xml:space="preserve"> </w:t>
      </w:r>
      <w:r w:rsidRPr="00E54D1B">
        <w:rPr>
          <w:rFonts w:ascii="Times New Roman" w:eastAsiaTheme="minorEastAsia" w:hAnsi="Times New Roman" w:cs="Times New Roman"/>
          <w:sz w:val="24"/>
          <w:szCs w:val="24"/>
        </w:rPr>
        <w:t xml:space="preserve">to </w:t>
      </w:r>
      <w:r w:rsidRPr="00E54D1B">
        <w:rPr>
          <w:rFonts w:ascii="Times New Roman" w:eastAsia="Times New Roman" w:hAnsi="Times New Roman" w:cs="Times New Roman"/>
          <w:sz w:val="24"/>
          <w:szCs w:val="24"/>
        </w:rPr>
        <w:t>18.59±0.26</w:t>
      </w:r>
      <w:r w:rsidRPr="00E54D1B">
        <w:rPr>
          <w:rFonts w:ascii="Times New Roman" w:eastAsia="Times New Roman" w:hAnsi="Times New Roman" w:cs="Times New Roman"/>
          <w:sz w:val="24"/>
          <w:szCs w:val="24"/>
          <w:vertAlign w:val="superscript"/>
        </w:rPr>
        <w:t xml:space="preserve"> </w:t>
      </w:r>
      <w:r w:rsidRPr="00E54D1B">
        <w:rPr>
          <w:rFonts w:ascii="Times New Roman" w:eastAsia="Times New Roman" w:hAnsi="Times New Roman" w:cs="Times New Roman"/>
          <w:color w:val="000000"/>
          <w:sz w:val="24"/>
          <w:szCs w:val="24"/>
        </w:rPr>
        <w:t>with D1 having the highest and D6 with the lowest</w:t>
      </w:r>
      <w:r>
        <w:rPr>
          <w:rFonts w:ascii="Times New Roman" w:eastAsia="Times New Roman" w:hAnsi="Times New Roman" w:cs="Times New Roman"/>
          <w:color w:val="000000"/>
          <w:sz w:val="24"/>
          <w:szCs w:val="24"/>
        </w:rPr>
        <w:t xml:space="preserve"> </w:t>
      </w:r>
      <w:r w:rsidRPr="00E54D1B">
        <w:rPr>
          <w:rFonts w:ascii="Times New Roman" w:hAnsi="Times New Roman" w:cs="Times New Roman"/>
          <w:sz w:val="24"/>
          <w:szCs w:val="24"/>
        </w:rPr>
        <w:t xml:space="preserve">(Table </w:t>
      </w:r>
      <w:r>
        <w:rPr>
          <w:rFonts w:ascii="Times New Roman" w:hAnsi="Times New Roman" w:cs="Times New Roman"/>
          <w:sz w:val="24"/>
          <w:szCs w:val="24"/>
        </w:rPr>
        <w:t>3</w:t>
      </w:r>
      <w:r w:rsidRPr="00E54D1B">
        <w:rPr>
          <w:rFonts w:ascii="Times New Roman" w:hAnsi="Times New Roman" w:cs="Times New Roman"/>
          <w:sz w:val="24"/>
          <w:szCs w:val="24"/>
        </w:rPr>
        <w:t>)</w:t>
      </w:r>
      <w:r w:rsidRPr="00E54D1B">
        <w:rPr>
          <w:rFonts w:ascii="Times New Roman" w:eastAsia="Times New Roman" w:hAnsi="Times New Roman" w:cs="Times New Roman"/>
          <w:color w:val="000000"/>
          <w:sz w:val="24"/>
          <w:szCs w:val="24"/>
        </w:rPr>
        <w:t>.</w:t>
      </w:r>
    </w:p>
    <w:p w14:paraId="106A2D7B" w14:textId="77777777" w:rsidR="00FD758C" w:rsidRDefault="00FD758C" w:rsidP="002165A7">
      <w:pPr>
        <w:spacing w:after="0"/>
        <w:rPr>
          <w:rFonts w:ascii="Times New Roman" w:eastAsiaTheme="minorEastAsia" w:hAnsi="Times New Roman" w:cs="Times New Roman"/>
          <w:b/>
          <w:sz w:val="24"/>
          <w:szCs w:val="24"/>
        </w:rPr>
      </w:pPr>
    </w:p>
    <w:p w14:paraId="66FB7C74" w14:textId="77777777" w:rsidR="00E15976" w:rsidRDefault="00E15976" w:rsidP="00FD758C">
      <w:pPr>
        <w:spacing w:after="0"/>
        <w:ind w:left="1440"/>
        <w:rPr>
          <w:rFonts w:ascii="Times New Roman" w:eastAsiaTheme="minorEastAsia" w:hAnsi="Times New Roman" w:cs="Times New Roman"/>
          <w:b/>
          <w:sz w:val="24"/>
          <w:szCs w:val="24"/>
        </w:rPr>
      </w:pPr>
    </w:p>
    <w:p w14:paraId="52249E67" w14:textId="77777777" w:rsidR="004349F0" w:rsidRDefault="004349F0" w:rsidP="004349F0">
      <w:pPr>
        <w:spacing w:after="0"/>
        <w:rPr>
          <w:rFonts w:ascii="Times New Roman" w:eastAsiaTheme="minorEastAsia" w:hAnsi="Times New Roman" w:cs="Times New Roman"/>
          <w:b/>
          <w:sz w:val="24"/>
          <w:szCs w:val="24"/>
        </w:rPr>
        <w:sectPr w:rsidR="004349F0" w:rsidSect="004349F0">
          <w:pgSz w:w="11909" w:h="16834" w:code="9"/>
          <w:pgMar w:top="1411" w:right="792" w:bottom="677" w:left="2160" w:header="720" w:footer="720" w:gutter="0"/>
          <w:cols w:space="720"/>
          <w:docGrid w:linePitch="360"/>
        </w:sectPr>
      </w:pPr>
    </w:p>
    <w:p w14:paraId="02251539" w14:textId="643BEFE2" w:rsidR="00FD758C" w:rsidRPr="00E54D1B" w:rsidRDefault="00FD758C" w:rsidP="005A6797">
      <w:pPr>
        <w:spacing w:after="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Table </w:t>
      </w:r>
      <w:r w:rsidR="00456B7D" w:rsidRPr="00456B7D">
        <w:rPr>
          <w:rFonts w:ascii="Times New Roman" w:eastAsiaTheme="minorEastAsia" w:hAnsi="Times New Roman" w:cs="Times New Roman"/>
          <w:bCs/>
          <w:sz w:val="24"/>
          <w:szCs w:val="24"/>
          <w:highlight w:val="yellow"/>
        </w:rPr>
        <w:t>3</w:t>
      </w:r>
      <w:r>
        <w:rPr>
          <w:rFonts w:ascii="Times New Roman" w:eastAsiaTheme="minorEastAsia" w:hAnsi="Times New Roman" w:cs="Times New Roman"/>
          <w:b/>
          <w:sz w:val="24"/>
          <w:szCs w:val="24"/>
        </w:rPr>
        <w:t xml:space="preserve">: </w:t>
      </w:r>
      <w:r w:rsidRPr="00E54D1B">
        <w:rPr>
          <w:rFonts w:ascii="Times New Roman" w:eastAsiaTheme="minorEastAsia" w:hAnsi="Times New Roman" w:cs="Times New Roman"/>
          <w:b/>
          <w:sz w:val="24"/>
          <w:szCs w:val="24"/>
        </w:rPr>
        <w:t xml:space="preserve">Mean Biochemical Parameters of </w:t>
      </w:r>
      <w:r w:rsidRPr="00E54D1B">
        <w:rPr>
          <w:rFonts w:ascii="Times New Roman" w:hAnsi="Times New Roman" w:cs="Times New Roman"/>
          <w:b/>
          <w:i/>
          <w:sz w:val="24"/>
          <w:szCs w:val="24"/>
        </w:rPr>
        <w:t xml:space="preserve">Clarias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w:t>
      </w:r>
      <w:r w:rsidRPr="00E54D1B">
        <w:rPr>
          <w:rFonts w:ascii="Times New Roman" w:eastAsiaTheme="minorEastAsia" w:hAnsi="Times New Roman" w:cs="Times New Roman"/>
          <w:b/>
          <w:sz w:val="24"/>
          <w:szCs w:val="24"/>
        </w:rPr>
        <w:t>Juveniles Fed Diets with Varying Levels of Orange Fleshed Sweet Potato Peels Meal</w:t>
      </w:r>
    </w:p>
    <w:tbl>
      <w:tblPr>
        <w:tblStyle w:val="TableGrid"/>
        <w:tblW w:w="1242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947"/>
        <w:gridCol w:w="1459"/>
        <w:gridCol w:w="1459"/>
        <w:gridCol w:w="1554"/>
        <w:gridCol w:w="1554"/>
        <w:gridCol w:w="1550"/>
        <w:gridCol w:w="1218"/>
      </w:tblGrid>
      <w:tr w:rsidR="00FD758C" w:rsidRPr="00E54D1B" w14:paraId="5CAB2263" w14:textId="77777777" w:rsidTr="00102CEE">
        <w:trPr>
          <w:jc w:val="center"/>
        </w:trPr>
        <w:tc>
          <w:tcPr>
            <w:tcW w:w="1681" w:type="dxa"/>
            <w:tcBorders>
              <w:top w:val="single" w:sz="4" w:space="0" w:color="auto"/>
              <w:bottom w:val="single" w:sz="4" w:space="0" w:color="auto"/>
            </w:tcBorders>
          </w:tcPr>
          <w:p w14:paraId="63ABE87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Treatments</w:t>
            </w:r>
          </w:p>
          <w:p w14:paraId="55024FB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Parameters</w:t>
            </w:r>
          </w:p>
        </w:tc>
        <w:tc>
          <w:tcPr>
            <w:tcW w:w="1947" w:type="dxa"/>
            <w:tcBorders>
              <w:top w:val="single" w:sz="4" w:space="0" w:color="auto"/>
              <w:bottom w:val="single" w:sz="4" w:space="0" w:color="auto"/>
            </w:tcBorders>
          </w:tcPr>
          <w:p w14:paraId="54B8DD3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D1</w:t>
            </w:r>
          </w:p>
        </w:tc>
        <w:tc>
          <w:tcPr>
            <w:tcW w:w="1459" w:type="dxa"/>
            <w:tcBorders>
              <w:top w:val="single" w:sz="4" w:space="0" w:color="auto"/>
              <w:bottom w:val="single" w:sz="4" w:space="0" w:color="auto"/>
            </w:tcBorders>
          </w:tcPr>
          <w:p w14:paraId="530BA0F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D2</w:t>
            </w:r>
          </w:p>
        </w:tc>
        <w:tc>
          <w:tcPr>
            <w:tcW w:w="1459" w:type="dxa"/>
            <w:tcBorders>
              <w:top w:val="single" w:sz="4" w:space="0" w:color="auto"/>
              <w:bottom w:val="single" w:sz="4" w:space="0" w:color="auto"/>
            </w:tcBorders>
          </w:tcPr>
          <w:p w14:paraId="002ABB43"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D3</w:t>
            </w:r>
          </w:p>
        </w:tc>
        <w:tc>
          <w:tcPr>
            <w:tcW w:w="1554" w:type="dxa"/>
            <w:tcBorders>
              <w:top w:val="single" w:sz="4" w:space="0" w:color="auto"/>
              <w:bottom w:val="single" w:sz="4" w:space="0" w:color="auto"/>
            </w:tcBorders>
          </w:tcPr>
          <w:p w14:paraId="025EAE2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D4</w:t>
            </w:r>
          </w:p>
        </w:tc>
        <w:tc>
          <w:tcPr>
            <w:tcW w:w="1554" w:type="dxa"/>
            <w:tcBorders>
              <w:top w:val="single" w:sz="4" w:space="0" w:color="auto"/>
              <w:bottom w:val="single" w:sz="4" w:space="0" w:color="auto"/>
            </w:tcBorders>
          </w:tcPr>
          <w:p w14:paraId="054C5D4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D5</w:t>
            </w:r>
          </w:p>
        </w:tc>
        <w:tc>
          <w:tcPr>
            <w:tcW w:w="1550" w:type="dxa"/>
            <w:tcBorders>
              <w:top w:val="single" w:sz="4" w:space="0" w:color="auto"/>
              <w:bottom w:val="single" w:sz="4" w:space="0" w:color="auto"/>
            </w:tcBorders>
          </w:tcPr>
          <w:p w14:paraId="5DA30A60"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D6</w:t>
            </w:r>
          </w:p>
        </w:tc>
        <w:tc>
          <w:tcPr>
            <w:tcW w:w="1218" w:type="dxa"/>
            <w:tcBorders>
              <w:top w:val="single" w:sz="4" w:space="0" w:color="auto"/>
              <w:bottom w:val="single" w:sz="4" w:space="0" w:color="auto"/>
            </w:tcBorders>
          </w:tcPr>
          <w:p w14:paraId="52D1FB8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p-value</w:t>
            </w:r>
          </w:p>
        </w:tc>
      </w:tr>
      <w:tr w:rsidR="00FD758C" w:rsidRPr="00E54D1B" w14:paraId="59D93EC9" w14:textId="77777777" w:rsidTr="00102CEE">
        <w:trPr>
          <w:jc w:val="center"/>
        </w:trPr>
        <w:tc>
          <w:tcPr>
            <w:tcW w:w="1681" w:type="dxa"/>
            <w:tcBorders>
              <w:top w:val="single" w:sz="4" w:space="0" w:color="auto"/>
            </w:tcBorders>
          </w:tcPr>
          <w:p w14:paraId="2C53209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Creatinine</w:t>
            </w:r>
          </w:p>
        </w:tc>
        <w:tc>
          <w:tcPr>
            <w:tcW w:w="1947" w:type="dxa"/>
            <w:tcBorders>
              <w:top w:val="single" w:sz="4" w:space="0" w:color="auto"/>
            </w:tcBorders>
          </w:tcPr>
          <w:p w14:paraId="0C15CE3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1.07±0.05</w:t>
            </w:r>
            <w:r w:rsidRPr="00E54D1B">
              <w:rPr>
                <w:rFonts w:ascii="Times New Roman" w:eastAsia="Times New Roman" w:hAnsi="Times New Roman" w:cs="Times New Roman"/>
                <w:color w:val="000000"/>
                <w:sz w:val="24"/>
                <w:szCs w:val="24"/>
                <w:vertAlign w:val="superscript"/>
              </w:rPr>
              <w:t>a</w:t>
            </w:r>
          </w:p>
        </w:tc>
        <w:tc>
          <w:tcPr>
            <w:tcW w:w="1459" w:type="dxa"/>
            <w:tcBorders>
              <w:top w:val="single" w:sz="4" w:space="0" w:color="auto"/>
            </w:tcBorders>
            <w:vAlign w:val="bottom"/>
          </w:tcPr>
          <w:p w14:paraId="3B9414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1.08±0.05</w:t>
            </w:r>
            <w:r w:rsidRPr="00E54D1B">
              <w:rPr>
                <w:rFonts w:ascii="Times New Roman" w:eastAsia="Times New Roman" w:hAnsi="Times New Roman" w:cs="Times New Roman"/>
                <w:color w:val="000000"/>
                <w:sz w:val="24"/>
                <w:szCs w:val="24"/>
                <w:vertAlign w:val="superscript"/>
              </w:rPr>
              <w:t>a</w:t>
            </w:r>
          </w:p>
          <w:p w14:paraId="3ADE9A44"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tcBorders>
              <w:top w:val="single" w:sz="4" w:space="0" w:color="auto"/>
            </w:tcBorders>
          </w:tcPr>
          <w:p w14:paraId="08D0F20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1.01±0.07</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52E2C44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0.98±0.03</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60908C5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0.97±0.01</w:t>
            </w:r>
            <w:r w:rsidRPr="00E54D1B">
              <w:rPr>
                <w:rFonts w:ascii="Times New Roman" w:eastAsia="Times New Roman" w:hAnsi="Times New Roman" w:cs="Times New Roman"/>
                <w:color w:val="000000"/>
                <w:sz w:val="24"/>
                <w:szCs w:val="24"/>
                <w:vertAlign w:val="superscript"/>
              </w:rPr>
              <w:t>ab</w:t>
            </w:r>
          </w:p>
        </w:tc>
        <w:tc>
          <w:tcPr>
            <w:tcW w:w="1550" w:type="dxa"/>
            <w:tcBorders>
              <w:top w:val="single" w:sz="4" w:space="0" w:color="auto"/>
            </w:tcBorders>
          </w:tcPr>
          <w:p w14:paraId="2463E5E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0.91±0.05</w:t>
            </w:r>
            <w:r w:rsidRPr="00E54D1B">
              <w:rPr>
                <w:rFonts w:ascii="Times New Roman" w:eastAsia="Times New Roman" w:hAnsi="Times New Roman" w:cs="Times New Roman"/>
                <w:color w:val="000000"/>
                <w:sz w:val="24"/>
                <w:szCs w:val="24"/>
                <w:vertAlign w:val="superscript"/>
              </w:rPr>
              <w:t xml:space="preserve">b      </w:t>
            </w:r>
          </w:p>
        </w:tc>
        <w:tc>
          <w:tcPr>
            <w:tcW w:w="1218" w:type="dxa"/>
            <w:tcBorders>
              <w:top w:val="single" w:sz="4" w:space="0" w:color="auto"/>
            </w:tcBorders>
          </w:tcPr>
          <w:p w14:paraId="2778A18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.013</w:t>
            </w:r>
          </w:p>
        </w:tc>
      </w:tr>
      <w:tr w:rsidR="00FD758C" w:rsidRPr="00E54D1B" w14:paraId="171912B9" w14:textId="77777777" w:rsidTr="00102CEE">
        <w:trPr>
          <w:jc w:val="center"/>
        </w:trPr>
        <w:tc>
          <w:tcPr>
            <w:tcW w:w="1681" w:type="dxa"/>
          </w:tcPr>
          <w:p w14:paraId="7E4A8C3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Glucose</w:t>
            </w:r>
          </w:p>
        </w:tc>
        <w:tc>
          <w:tcPr>
            <w:tcW w:w="1947" w:type="dxa"/>
          </w:tcPr>
          <w:p w14:paraId="0CF1389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52.92±0.40</w:t>
            </w:r>
            <w:r w:rsidRPr="00E54D1B">
              <w:rPr>
                <w:rFonts w:ascii="Times New Roman" w:eastAsia="Times New Roman" w:hAnsi="Times New Roman" w:cs="Times New Roman"/>
                <w:sz w:val="24"/>
                <w:szCs w:val="24"/>
                <w:vertAlign w:val="superscript"/>
              </w:rPr>
              <w:t>a</w:t>
            </w:r>
          </w:p>
        </w:tc>
        <w:tc>
          <w:tcPr>
            <w:tcW w:w="1459" w:type="dxa"/>
          </w:tcPr>
          <w:p w14:paraId="1D14342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56.29±0.11</w:t>
            </w:r>
            <w:r w:rsidRPr="00E54D1B">
              <w:rPr>
                <w:rFonts w:ascii="Times New Roman" w:eastAsia="Times New Roman" w:hAnsi="Times New Roman" w:cs="Times New Roman"/>
                <w:color w:val="000000"/>
                <w:sz w:val="24"/>
                <w:szCs w:val="24"/>
                <w:vertAlign w:val="superscript"/>
              </w:rPr>
              <w:t>b</w:t>
            </w:r>
          </w:p>
        </w:tc>
        <w:tc>
          <w:tcPr>
            <w:tcW w:w="1459" w:type="dxa"/>
            <w:vAlign w:val="bottom"/>
          </w:tcPr>
          <w:p w14:paraId="2B2159F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58.57±0.36</w:t>
            </w:r>
            <w:r w:rsidRPr="00E54D1B">
              <w:rPr>
                <w:rFonts w:ascii="Times New Roman" w:eastAsia="Times New Roman" w:hAnsi="Times New Roman" w:cs="Times New Roman"/>
                <w:color w:val="000000"/>
                <w:sz w:val="24"/>
                <w:szCs w:val="24"/>
                <w:vertAlign w:val="superscript"/>
              </w:rPr>
              <w:t>b</w:t>
            </w:r>
          </w:p>
          <w:p w14:paraId="398623F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6A1F7C0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62.72±0.49</w:t>
            </w:r>
            <w:r w:rsidRPr="00E54D1B">
              <w:rPr>
                <w:rFonts w:ascii="Times New Roman" w:eastAsia="Times New Roman" w:hAnsi="Times New Roman" w:cs="Times New Roman"/>
                <w:color w:val="000000"/>
                <w:sz w:val="24"/>
                <w:szCs w:val="24"/>
                <w:vertAlign w:val="superscript"/>
              </w:rPr>
              <w:t>d</w:t>
            </w:r>
          </w:p>
        </w:tc>
        <w:tc>
          <w:tcPr>
            <w:tcW w:w="1554" w:type="dxa"/>
          </w:tcPr>
          <w:p w14:paraId="54E5C73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65.57±0.40</w:t>
            </w:r>
            <w:r w:rsidRPr="00E54D1B">
              <w:rPr>
                <w:rFonts w:ascii="Times New Roman" w:eastAsia="Times New Roman" w:hAnsi="Times New Roman" w:cs="Times New Roman"/>
                <w:color w:val="000000"/>
                <w:sz w:val="24"/>
                <w:szCs w:val="24"/>
                <w:vertAlign w:val="superscript"/>
              </w:rPr>
              <w:t>e</w:t>
            </w:r>
          </w:p>
        </w:tc>
        <w:tc>
          <w:tcPr>
            <w:tcW w:w="1550" w:type="dxa"/>
          </w:tcPr>
          <w:p w14:paraId="0E18B5C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69.41±0.35</w:t>
            </w:r>
            <w:r w:rsidRPr="00E54D1B">
              <w:rPr>
                <w:rFonts w:ascii="Times New Roman" w:eastAsia="Times New Roman" w:hAnsi="Times New Roman" w:cs="Times New Roman"/>
                <w:color w:val="000000"/>
                <w:sz w:val="24"/>
                <w:szCs w:val="24"/>
                <w:vertAlign w:val="superscript"/>
              </w:rPr>
              <w:t>f</w:t>
            </w:r>
          </w:p>
        </w:tc>
        <w:tc>
          <w:tcPr>
            <w:tcW w:w="1218" w:type="dxa"/>
          </w:tcPr>
          <w:p w14:paraId="6501F4C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97A27F1" w14:textId="77777777" w:rsidTr="00102CEE">
        <w:trPr>
          <w:jc w:val="center"/>
        </w:trPr>
        <w:tc>
          <w:tcPr>
            <w:tcW w:w="1681" w:type="dxa"/>
          </w:tcPr>
          <w:p w14:paraId="37F00A2A"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Total Protein</w:t>
            </w:r>
          </w:p>
        </w:tc>
        <w:tc>
          <w:tcPr>
            <w:tcW w:w="1947" w:type="dxa"/>
          </w:tcPr>
          <w:p w14:paraId="0EC2C7A0"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3.21±0.01</w:t>
            </w:r>
            <w:r w:rsidRPr="00E54D1B">
              <w:rPr>
                <w:rFonts w:ascii="Times New Roman" w:eastAsia="Times New Roman" w:hAnsi="Times New Roman" w:cs="Times New Roman"/>
                <w:sz w:val="24"/>
                <w:szCs w:val="24"/>
                <w:vertAlign w:val="superscript"/>
              </w:rPr>
              <w:t>a</w:t>
            </w:r>
          </w:p>
        </w:tc>
        <w:tc>
          <w:tcPr>
            <w:tcW w:w="1459" w:type="dxa"/>
          </w:tcPr>
          <w:p w14:paraId="6170FA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3.10±0.09b</w:t>
            </w:r>
          </w:p>
        </w:tc>
        <w:tc>
          <w:tcPr>
            <w:tcW w:w="1459" w:type="dxa"/>
          </w:tcPr>
          <w:p w14:paraId="465439BD"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2.98±0.00</w:t>
            </w:r>
            <w:r w:rsidRPr="00E54D1B">
              <w:rPr>
                <w:rFonts w:ascii="Times New Roman" w:eastAsia="Times New Roman" w:hAnsi="Times New Roman" w:cs="Times New Roman"/>
                <w:color w:val="000000"/>
                <w:sz w:val="24"/>
                <w:szCs w:val="24"/>
                <w:vertAlign w:val="superscript"/>
              </w:rPr>
              <w:t>bc</w:t>
            </w:r>
          </w:p>
        </w:tc>
        <w:tc>
          <w:tcPr>
            <w:tcW w:w="1554" w:type="dxa"/>
          </w:tcPr>
          <w:p w14:paraId="2837D8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2.91±0.05</w:t>
            </w:r>
            <w:r w:rsidRPr="00E54D1B">
              <w:rPr>
                <w:rFonts w:ascii="Times New Roman" w:eastAsia="Times New Roman" w:hAnsi="Times New Roman" w:cs="Times New Roman"/>
                <w:color w:val="000000"/>
                <w:sz w:val="24"/>
                <w:szCs w:val="24"/>
                <w:vertAlign w:val="superscript"/>
              </w:rPr>
              <w:t>c</w:t>
            </w:r>
          </w:p>
        </w:tc>
        <w:tc>
          <w:tcPr>
            <w:tcW w:w="1554" w:type="dxa"/>
          </w:tcPr>
          <w:p w14:paraId="0179CCB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2.73±0.04</w:t>
            </w:r>
            <w:r w:rsidRPr="00E54D1B">
              <w:rPr>
                <w:rFonts w:ascii="Times New Roman" w:eastAsia="Times New Roman" w:hAnsi="Times New Roman" w:cs="Times New Roman"/>
                <w:color w:val="000000"/>
                <w:sz w:val="24"/>
                <w:szCs w:val="24"/>
                <w:vertAlign w:val="superscript"/>
              </w:rPr>
              <w:t>d</w:t>
            </w:r>
          </w:p>
        </w:tc>
        <w:tc>
          <w:tcPr>
            <w:tcW w:w="1550" w:type="dxa"/>
          </w:tcPr>
          <w:p w14:paraId="38AE777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2.61±0.03</w:t>
            </w:r>
            <w:r w:rsidRPr="00E54D1B">
              <w:rPr>
                <w:rFonts w:ascii="Times New Roman" w:eastAsia="Times New Roman" w:hAnsi="Times New Roman" w:cs="Times New Roman"/>
                <w:color w:val="000000"/>
                <w:sz w:val="24"/>
                <w:szCs w:val="24"/>
                <w:vertAlign w:val="superscript"/>
              </w:rPr>
              <w:t>d</w:t>
            </w:r>
          </w:p>
        </w:tc>
        <w:tc>
          <w:tcPr>
            <w:tcW w:w="1218" w:type="dxa"/>
          </w:tcPr>
          <w:p w14:paraId="182B0AC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4648FF62" w14:textId="77777777" w:rsidR="00FD758C" w:rsidRPr="00E54D1B" w:rsidRDefault="00FD758C" w:rsidP="00102CEE">
            <w:pPr>
              <w:rPr>
                <w:rFonts w:ascii="Times New Roman" w:hAnsi="Times New Roman" w:cs="Times New Roman"/>
                <w:sz w:val="24"/>
                <w:szCs w:val="24"/>
              </w:rPr>
            </w:pPr>
          </w:p>
        </w:tc>
      </w:tr>
      <w:tr w:rsidR="00FD758C" w:rsidRPr="00E54D1B" w14:paraId="64A8AD93" w14:textId="77777777" w:rsidTr="00102CEE">
        <w:trPr>
          <w:jc w:val="center"/>
        </w:trPr>
        <w:tc>
          <w:tcPr>
            <w:tcW w:w="1681" w:type="dxa"/>
          </w:tcPr>
          <w:p w14:paraId="5E5B447B"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Albumin</w:t>
            </w:r>
          </w:p>
        </w:tc>
        <w:tc>
          <w:tcPr>
            <w:tcW w:w="1947" w:type="dxa"/>
          </w:tcPr>
          <w:p w14:paraId="6E5F0D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0.86±0.01</w:t>
            </w:r>
            <w:r w:rsidRPr="00E54D1B">
              <w:rPr>
                <w:rFonts w:ascii="Times New Roman" w:eastAsia="Times New Roman" w:hAnsi="Times New Roman" w:cs="Times New Roman"/>
                <w:sz w:val="24"/>
                <w:szCs w:val="24"/>
                <w:vertAlign w:val="subscript"/>
              </w:rPr>
              <w:t>a</w:t>
            </w:r>
          </w:p>
        </w:tc>
        <w:tc>
          <w:tcPr>
            <w:tcW w:w="1459" w:type="dxa"/>
          </w:tcPr>
          <w:p w14:paraId="4F8E55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0.75±0.02</w:t>
            </w:r>
            <w:r w:rsidRPr="00E54D1B">
              <w:rPr>
                <w:rFonts w:ascii="Times New Roman" w:eastAsia="Times New Roman" w:hAnsi="Times New Roman" w:cs="Times New Roman"/>
                <w:color w:val="000000"/>
                <w:sz w:val="24"/>
                <w:szCs w:val="24"/>
                <w:vertAlign w:val="superscript"/>
              </w:rPr>
              <w:t>ab</w:t>
            </w:r>
          </w:p>
        </w:tc>
        <w:tc>
          <w:tcPr>
            <w:tcW w:w="1459" w:type="dxa"/>
          </w:tcPr>
          <w:p w14:paraId="226E67B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0.69±0.07</w:t>
            </w:r>
            <w:r w:rsidRPr="00E54D1B">
              <w:rPr>
                <w:rFonts w:ascii="Times New Roman" w:eastAsia="Times New Roman" w:hAnsi="Times New Roman" w:cs="Times New Roman"/>
                <w:color w:val="000000"/>
                <w:sz w:val="24"/>
                <w:szCs w:val="24"/>
                <w:vertAlign w:val="superscript"/>
              </w:rPr>
              <w:t>bc</w:t>
            </w:r>
          </w:p>
        </w:tc>
        <w:tc>
          <w:tcPr>
            <w:tcW w:w="1554" w:type="dxa"/>
          </w:tcPr>
          <w:p w14:paraId="008EC7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0.60±0.03</w:t>
            </w:r>
            <w:r w:rsidRPr="00E54D1B">
              <w:rPr>
                <w:rFonts w:ascii="Times New Roman" w:eastAsia="Times New Roman" w:hAnsi="Times New Roman" w:cs="Times New Roman"/>
                <w:color w:val="000000"/>
                <w:sz w:val="24"/>
                <w:szCs w:val="24"/>
                <w:vertAlign w:val="superscript"/>
              </w:rPr>
              <w:t>c</w:t>
            </w:r>
          </w:p>
        </w:tc>
        <w:tc>
          <w:tcPr>
            <w:tcW w:w="1554" w:type="dxa"/>
          </w:tcPr>
          <w:p w14:paraId="0083A88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0.52±0.01</w:t>
            </w:r>
            <w:r w:rsidRPr="00E54D1B">
              <w:rPr>
                <w:rFonts w:ascii="Times New Roman" w:eastAsia="Times New Roman" w:hAnsi="Times New Roman" w:cs="Times New Roman"/>
                <w:color w:val="000000"/>
                <w:sz w:val="24"/>
                <w:szCs w:val="24"/>
                <w:vertAlign w:val="superscript"/>
              </w:rPr>
              <w:t>d</w:t>
            </w:r>
          </w:p>
        </w:tc>
        <w:tc>
          <w:tcPr>
            <w:tcW w:w="1550" w:type="dxa"/>
          </w:tcPr>
          <w:p w14:paraId="55E550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0.49±0.04</w:t>
            </w:r>
            <w:r w:rsidRPr="00E54D1B">
              <w:rPr>
                <w:rFonts w:ascii="Times New Roman" w:eastAsia="Times New Roman" w:hAnsi="Times New Roman" w:cs="Times New Roman"/>
                <w:color w:val="000000"/>
                <w:sz w:val="24"/>
                <w:szCs w:val="24"/>
                <w:vertAlign w:val="superscript"/>
              </w:rPr>
              <w:t>e</w:t>
            </w:r>
          </w:p>
        </w:tc>
        <w:tc>
          <w:tcPr>
            <w:tcW w:w="1218" w:type="dxa"/>
          </w:tcPr>
          <w:p w14:paraId="594E6E2A"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30E5382C" w14:textId="77777777" w:rsidR="00FD758C" w:rsidRPr="00E54D1B" w:rsidRDefault="00FD758C" w:rsidP="00102CEE">
            <w:pPr>
              <w:rPr>
                <w:rFonts w:ascii="Times New Roman" w:hAnsi="Times New Roman" w:cs="Times New Roman"/>
                <w:sz w:val="24"/>
                <w:szCs w:val="24"/>
              </w:rPr>
            </w:pPr>
          </w:p>
        </w:tc>
      </w:tr>
      <w:tr w:rsidR="00FD758C" w:rsidRPr="00E54D1B" w14:paraId="4D1B4823" w14:textId="77777777" w:rsidTr="00102CEE">
        <w:trPr>
          <w:jc w:val="center"/>
        </w:trPr>
        <w:tc>
          <w:tcPr>
            <w:tcW w:w="1681" w:type="dxa"/>
          </w:tcPr>
          <w:p w14:paraId="3617C61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Globulin</w:t>
            </w:r>
          </w:p>
        </w:tc>
        <w:tc>
          <w:tcPr>
            <w:tcW w:w="1947" w:type="dxa"/>
          </w:tcPr>
          <w:p w14:paraId="4916D9C3"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2.35±0.02</w:t>
            </w:r>
            <w:r w:rsidRPr="00E54D1B">
              <w:rPr>
                <w:rFonts w:ascii="Times New Roman" w:eastAsia="Times New Roman" w:hAnsi="Times New Roman" w:cs="Times New Roman"/>
                <w:color w:val="000000"/>
                <w:sz w:val="24"/>
                <w:szCs w:val="24"/>
                <w:vertAlign w:val="superscript"/>
              </w:rPr>
              <w:t>a</w:t>
            </w:r>
          </w:p>
        </w:tc>
        <w:tc>
          <w:tcPr>
            <w:tcW w:w="1459" w:type="dxa"/>
          </w:tcPr>
          <w:p w14:paraId="0CACE848"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2.32±0.08</w:t>
            </w:r>
            <w:r w:rsidRPr="00E54D1B">
              <w:rPr>
                <w:rFonts w:ascii="Times New Roman" w:eastAsia="Times New Roman" w:hAnsi="Times New Roman" w:cs="Times New Roman"/>
                <w:color w:val="000000"/>
                <w:sz w:val="24"/>
                <w:szCs w:val="24"/>
                <w:vertAlign w:val="superscript"/>
              </w:rPr>
              <w:t>a</w:t>
            </w:r>
          </w:p>
        </w:tc>
        <w:tc>
          <w:tcPr>
            <w:tcW w:w="1459" w:type="dxa"/>
          </w:tcPr>
          <w:p w14:paraId="6057CE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2.29±0.06</w:t>
            </w:r>
            <w:r w:rsidRPr="00E54D1B">
              <w:rPr>
                <w:rFonts w:ascii="Times New Roman" w:eastAsia="Times New Roman" w:hAnsi="Times New Roman" w:cs="Times New Roman"/>
                <w:color w:val="000000"/>
                <w:sz w:val="24"/>
                <w:szCs w:val="24"/>
                <w:vertAlign w:val="superscript"/>
              </w:rPr>
              <w:t>ab</w:t>
            </w:r>
          </w:p>
        </w:tc>
        <w:tc>
          <w:tcPr>
            <w:tcW w:w="1554" w:type="dxa"/>
          </w:tcPr>
          <w:p w14:paraId="23A739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2.31±0.03</w:t>
            </w:r>
            <w:r w:rsidRPr="00E54D1B">
              <w:rPr>
                <w:rFonts w:ascii="Times New Roman" w:eastAsia="Times New Roman" w:hAnsi="Times New Roman" w:cs="Times New Roman"/>
                <w:color w:val="000000"/>
                <w:sz w:val="24"/>
                <w:szCs w:val="24"/>
                <w:vertAlign w:val="superscript"/>
              </w:rPr>
              <w:t>a</w:t>
            </w:r>
          </w:p>
        </w:tc>
        <w:tc>
          <w:tcPr>
            <w:tcW w:w="1554" w:type="dxa"/>
          </w:tcPr>
          <w:p w14:paraId="615A33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2.21±0.05</w:t>
            </w:r>
            <w:r w:rsidRPr="00E54D1B">
              <w:rPr>
                <w:rFonts w:ascii="Times New Roman" w:eastAsia="Times New Roman" w:hAnsi="Times New Roman" w:cs="Times New Roman"/>
                <w:color w:val="000000"/>
                <w:sz w:val="24"/>
                <w:szCs w:val="24"/>
                <w:vertAlign w:val="superscript"/>
              </w:rPr>
              <w:t>ab</w:t>
            </w:r>
          </w:p>
        </w:tc>
        <w:tc>
          <w:tcPr>
            <w:tcW w:w="1550" w:type="dxa"/>
          </w:tcPr>
          <w:p w14:paraId="5C7B30B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2.13±0.06</w:t>
            </w:r>
            <w:r w:rsidRPr="00E54D1B">
              <w:rPr>
                <w:rFonts w:ascii="Times New Roman" w:eastAsia="Times New Roman" w:hAnsi="Times New Roman" w:cs="Times New Roman"/>
                <w:color w:val="000000"/>
                <w:sz w:val="24"/>
                <w:szCs w:val="24"/>
                <w:vertAlign w:val="superscript"/>
              </w:rPr>
              <w:t>b</w:t>
            </w:r>
          </w:p>
        </w:tc>
        <w:tc>
          <w:tcPr>
            <w:tcW w:w="1218" w:type="dxa"/>
          </w:tcPr>
          <w:p w14:paraId="7D085057" w14:textId="77777777" w:rsidR="00FD758C" w:rsidRPr="00E54D1B" w:rsidRDefault="00FD758C" w:rsidP="00102CEE">
            <w:pPr>
              <w:rPr>
                <w:rFonts w:ascii="Times New Roman" w:hAnsi="Times New Roman" w:cs="Times New Roman"/>
                <w:color w:val="000000"/>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.014</w:t>
            </w:r>
          </w:p>
          <w:p w14:paraId="42FF0979" w14:textId="77777777" w:rsidR="00FD758C" w:rsidRPr="00E54D1B" w:rsidRDefault="00FD758C" w:rsidP="00102CEE">
            <w:pPr>
              <w:rPr>
                <w:rFonts w:ascii="Times New Roman" w:hAnsi="Times New Roman" w:cs="Times New Roman"/>
                <w:sz w:val="24"/>
                <w:szCs w:val="24"/>
              </w:rPr>
            </w:pPr>
          </w:p>
        </w:tc>
      </w:tr>
      <w:tr w:rsidR="00FD758C" w:rsidRPr="00E54D1B" w14:paraId="58D735ED" w14:textId="77777777" w:rsidTr="00102CEE">
        <w:trPr>
          <w:jc w:val="center"/>
        </w:trPr>
        <w:tc>
          <w:tcPr>
            <w:tcW w:w="1681" w:type="dxa"/>
          </w:tcPr>
          <w:p w14:paraId="2AAB571C"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Sodium</w:t>
            </w:r>
          </w:p>
        </w:tc>
        <w:tc>
          <w:tcPr>
            <w:tcW w:w="1947" w:type="dxa"/>
          </w:tcPr>
          <w:p w14:paraId="0A39925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40.09±0.05</w:t>
            </w:r>
            <w:r w:rsidRPr="00E54D1B">
              <w:rPr>
                <w:rFonts w:ascii="Times New Roman" w:eastAsia="Times New Roman" w:hAnsi="Times New Roman" w:cs="Times New Roman"/>
                <w:sz w:val="24"/>
                <w:szCs w:val="24"/>
                <w:vertAlign w:val="superscript"/>
              </w:rPr>
              <w:t>a</w:t>
            </w:r>
          </w:p>
        </w:tc>
        <w:tc>
          <w:tcPr>
            <w:tcW w:w="1459" w:type="dxa"/>
          </w:tcPr>
          <w:p w14:paraId="5DAF937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38.57±0.75</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3B8BB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37.80±0.43</w:t>
            </w:r>
            <w:r w:rsidRPr="00E54D1B">
              <w:rPr>
                <w:rFonts w:ascii="Times New Roman" w:eastAsia="Times New Roman" w:hAnsi="Times New Roman" w:cs="Times New Roman"/>
                <w:color w:val="000000"/>
                <w:sz w:val="24"/>
                <w:szCs w:val="24"/>
                <w:vertAlign w:val="superscript"/>
              </w:rPr>
              <w:t>ab</w:t>
            </w:r>
          </w:p>
          <w:p w14:paraId="50FA5EB2"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300FAB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36.39±0.12</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642BA49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36.30±0.15</w:t>
            </w:r>
            <w:r w:rsidRPr="00E54D1B">
              <w:rPr>
                <w:rFonts w:ascii="Times New Roman" w:eastAsia="Times New Roman" w:hAnsi="Times New Roman" w:cs="Times New Roman"/>
                <w:color w:val="000000"/>
                <w:sz w:val="24"/>
                <w:szCs w:val="24"/>
                <w:vertAlign w:val="superscript"/>
              </w:rPr>
              <w:t>bc</w:t>
            </w:r>
          </w:p>
          <w:p w14:paraId="79569CE8"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tcPr>
          <w:p w14:paraId="0ACE5EE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35.81±0.34</w:t>
            </w:r>
            <w:r w:rsidRPr="00E54D1B">
              <w:rPr>
                <w:rFonts w:ascii="Times New Roman" w:eastAsia="Times New Roman" w:hAnsi="Times New Roman" w:cs="Times New Roman"/>
                <w:color w:val="000000"/>
                <w:sz w:val="24"/>
                <w:szCs w:val="24"/>
                <w:vertAlign w:val="superscript"/>
              </w:rPr>
              <w:t>c</w:t>
            </w:r>
          </w:p>
        </w:tc>
        <w:tc>
          <w:tcPr>
            <w:tcW w:w="1218" w:type="dxa"/>
          </w:tcPr>
          <w:p w14:paraId="2A1A951D"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3064E53E" w14:textId="77777777" w:rsidTr="00102CEE">
        <w:trPr>
          <w:jc w:val="center"/>
        </w:trPr>
        <w:tc>
          <w:tcPr>
            <w:tcW w:w="1681" w:type="dxa"/>
          </w:tcPr>
          <w:p w14:paraId="533CAE5F"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Potassium</w:t>
            </w:r>
          </w:p>
        </w:tc>
        <w:tc>
          <w:tcPr>
            <w:tcW w:w="1947" w:type="dxa"/>
          </w:tcPr>
          <w:p w14:paraId="59FA5438" w14:textId="77777777" w:rsidR="00FD758C" w:rsidRPr="00E54D1B" w:rsidRDefault="00FD758C" w:rsidP="00102CEE">
            <w:pPr>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18.59±0.26</w:t>
            </w:r>
            <w:r w:rsidRPr="00E54D1B">
              <w:rPr>
                <w:rFonts w:ascii="Times New Roman" w:eastAsia="Times New Roman" w:hAnsi="Times New Roman" w:cs="Times New Roman"/>
                <w:sz w:val="24"/>
                <w:szCs w:val="24"/>
                <w:vertAlign w:val="superscript"/>
              </w:rPr>
              <w:t>a</w:t>
            </w:r>
          </w:p>
        </w:tc>
        <w:tc>
          <w:tcPr>
            <w:tcW w:w="1459" w:type="dxa"/>
          </w:tcPr>
          <w:p w14:paraId="737DBCC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18.4±0.343</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9C0600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17.84±0.01</w:t>
            </w:r>
            <w:r w:rsidRPr="00E54D1B">
              <w:rPr>
                <w:rFonts w:ascii="Times New Roman" w:eastAsia="Times New Roman" w:hAnsi="Times New Roman" w:cs="Times New Roman"/>
                <w:color w:val="000000"/>
                <w:sz w:val="24"/>
                <w:szCs w:val="24"/>
                <w:vertAlign w:val="superscript"/>
              </w:rPr>
              <w:t>ab</w:t>
            </w:r>
          </w:p>
          <w:p w14:paraId="2431EEC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2AA2EFA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17.11±0.43</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47D1014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16.87±0.17</w:t>
            </w:r>
            <w:r w:rsidRPr="00E54D1B">
              <w:rPr>
                <w:rFonts w:ascii="Times New Roman" w:eastAsia="Times New Roman" w:hAnsi="Times New Roman" w:cs="Times New Roman"/>
                <w:color w:val="000000"/>
                <w:sz w:val="24"/>
                <w:szCs w:val="24"/>
                <w:vertAlign w:val="superscript"/>
              </w:rPr>
              <w:t>bc</w:t>
            </w:r>
          </w:p>
          <w:p w14:paraId="382B0DA9"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66B7D27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16.41±0.48</w:t>
            </w:r>
            <w:r w:rsidRPr="00E54D1B">
              <w:rPr>
                <w:rFonts w:ascii="Times New Roman" w:eastAsia="Times New Roman" w:hAnsi="Times New Roman" w:cs="Times New Roman"/>
                <w:color w:val="000000"/>
                <w:sz w:val="24"/>
                <w:szCs w:val="24"/>
                <w:vertAlign w:val="superscript"/>
              </w:rPr>
              <w:t>c</w:t>
            </w:r>
          </w:p>
          <w:p w14:paraId="35117F9D"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7B596AD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56D65FD2" w14:textId="77777777" w:rsidTr="00102CEE">
        <w:trPr>
          <w:jc w:val="center"/>
        </w:trPr>
        <w:tc>
          <w:tcPr>
            <w:tcW w:w="1681" w:type="dxa"/>
          </w:tcPr>
          <w:p w14:paraId="29BB504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ALT</w:t>
            </w:r>
          </w:p>
        </w:tc>
        <w:tc>
          <w:tcPr>
            <w:tcW w:w="1947" w:type="dxa"/>
            <w:vAlign w:val="bottom"/>
          </w:tcPr>
          <w:p w14:paraId="12032B4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30.38±0.03</w:t>
            </w:r>
            <w:r w:rsidRPr="00E54D1B">
              <w:rPr>
                <w:rFonts w:ascii="Times New Roman" w:eastAsia="Times New Roman" w:hAnsi="Times New Roman" w:cs="Times New Roman"/>
                <w:sz w:val="24"/>
                <w:szCs w:val="24"/>
                <w:vertAlign w:val="superscript"/>
              </w:rPr>
              <w:t>a</w:t>
            </w:r>
          </w:p>
          <w:p w14:paraId="1E9F1B55"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58E840A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30.00±0.17</w:t>
            </w:r>
            <w:r w:rsidRPr="00E54D1B">
              <w:rPr>
                <w:rFonts w:ascii="Times New Roman" w:eastAsia="Times New Roman" w:hAnsi="Times New Roman" w:cs="Times New Roman"/>
                <w:color w:val="000000"/>
                <w:sz w:val="24"/>
                <w:szCs w:val="24"/>
                <w:vertAlign w:val="superscript"/>
              </w:rPr>
              <w:t>a</w:t>
            </w:r>
          </w:p>
          <w:p w14:paraId="610435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7986827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28.46±0.15</w:t>
            </w:r>
            <w:r w:rsidRPr="00E54D1B">
              <w:rPr>
                <w:rFonts w:ascii="Times New Roman" w:eastAsia="Times New Roman" w:hAnsi="Times New Roman" w:cs="Times New Roman"/>
                <w:color w:val="000000"/>
                <w:sz w:val="24"/>
                <w:szCs w:val="24"/>
                <w:vertAlign w:val="superscript"/>
              </w:rPr>
              <w:t>b</w:t>
            </w:r>
          </w:p>
          <w:p w14:paraId="3847E3D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8FBF25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27.40±0.28</w:t>
            </w:r>
            <w:r w:rsidRPr="00E54D1B">
              <w:rPr>
                <w:rFonts w:ascii="Times New Roman" w:eastAsia="Times New Roman" w:hAnsi="Times New Roman" w:cs="Times New Roman"/>
                <w:color w:val="000000"/>
                <w:sz w:val="24"/>
                <w:szCs w:val="24"/>
                <w:vertAlign w:val="superscript"/>
              </w:rPr>
              <w:t>c</w:t>
            </w:r>
          </w:p>
          <w:p w14:paraId="348CC188"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6E954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106140C5"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7DFE7E9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274B231A"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088E516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FCECA5E" w14:textId="77777777" w:rsidTr="00102CEE">
        <w:trPr>
          <w:jc w:val="center"/>
        </w:trPr>
        <w:tc>
          <w:tcPr>
            <w:tcW w:w="1681" w:type="dxa"/>
          </w:tcPr>
          <w:p w14:paraId="7926CEF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AST</w:t>
            </w:r>
          </w:p>
        </w:tc>
        <w:tc>
          <w:tcPr>
            <w:tcW w:w="1947" w:type="dxa"/>
            <w:vAlign w:val="bottom"/>
          </w:tcPr>
          <w:p w14:paraId="60DF6F43"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49.67±0.06</w:t>
            </w:r>
            <w:r w:rsidRPr="00E54D1B">
              <w:rPr>
                <w:rFonts w:ascii="Times New Roman" w:eastAsia="Times New Roman" w:hAnsi="Times New Roman" w:cs="Times New Roman"/>
                <w:sz w:val="24"/>
                <w:szCs w:val="24"/>
                <w:vertAlign w:val="superscript"/>
              </w:rPr>
              <w:t>a</w:t>
            </w:r>
          </w:p>
          <w:p w14:paraId="76BC55B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32327C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48.66±0.37</w:t>
            </w:r>
            <w:r w:rsidRPr="00E54D1B">
              <w:rPr>
                <w:rFonts w:ascii="Times New Roman" w:eastAsia="Times New Roman" w:hAnsi="Times New Roman" w:cs="Times New Roman"/>
                <w:color w:val="000000"/>
                <w:sz w:val="24"/>
                <w:szCs w:val="24"/>
                <w:vertAlign w:val="superscript"/>
              </w:rPr>
              <w:t>b</w:t>
            </w:r>
          </w:p>
          <w:p w14:paraId="55E399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1785D1F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47.55±0.10</w:t>
            </w:r>
            <w:r w:rsidRPr="00E54D1B">
              <w:rPr>
                <w:rFonts w:ascii="Times New Roman" w:eastAsia="Times New Roman" w:hAnsi="Times New Roman" w:cs="Times New Roman"/>
                <w:color w:val="000000"/>
                <w:sz w:val="24"/>
                <w:szCs w:val="24"/>
                <w:vertAlign w:val="superscript"/>
              </w:rPr>
              <w:t>c</w:t>
            </w:r>
          </w:p>
          <w:p w14:paraId="03D4EF97"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AF814D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47.37±0.26</w:t>
            </w:r>
            <w:r w:rsidRPr="00E54D1B">
              <w:rPr>
                <w:rFonts w:ascii="Times New Roman" w:eastAsia="Times New Roman" w:hAnsi="Times New Roman" w:cs="Times New Roman"/>
                <w:color w:val="000000"/>
                <w:sz w:val="24"/>
                <w:szCs w:val="24"/>
                <w:vertAlign w:val="superscript"/>
              </w:rPr>
              <w:t>cd</w:t>
            </w:r>
          </w:p>
          <w:p w14:paraId="3A43B97F"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533004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46.35±0.34</w:t>
            </w:r>
            <w:r w:rsidRPr="00E54D1B">
              <w:rPr>
                <w:rFonts w:ascii="Times New Roman" w:eastAsia="Times New Roman" w:hAnsi="Times New Roman" w:cs="Times New Roman"/>
                <w:color w:val="000000"/>
                <w:sz w:val="24"/>
                <w:szCs w:val="24"/>
                <w:vertAlign w:val="superscript"/>
              </w:rPr>
              <w:t>de</w:t>
            </w:r>
          </w:p>
          <w:p w14:paraId="742E062D"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24AFD1F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45.92±0.14</w:t>
            </w:r>
            <w:r w:rsidRPr="00E54D1B">
              <w:rPr>
                <w:rFonts w:ascii="Times New Roman" w:eastAsia="Times New Roman" w:hAnsi="Times New Roman" w:cs="Times New Roman"/>
                <w:color w:val="000000"/>
                <w:sz w:val="24"/>
                <w:szCs w:val="24"/>
                <w:vertAlign w:val="superscript"/>
              </w:rPr>
              <w:t>e</w:t>
            </w:r>
          </w:p>
          <w:p w14:paraId="08163CCF"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5827896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689D9C64" w14:textId="77777777" w:rsidTr="00102CEE">
        <w:trPr>
          <w:jc w:val="center"/>
        </w:trPr>
        <w:tc>
          <w:tcPr>
            <w:tcW w:w="1681" w:type="dxa"/>
          </w:tcPr>
          <w:p w14:paraId="3B3680D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ALP</w:t>
            </w:r>
          </w:p>
        </w:tc>
        <w:tc>
          <w:tcPr>
            <w:tcW w:w="1947" w:type="dxa"/>
            <w:vAlign w:val="bottom"/>
          </w:tcPr>
          <w:p w14:paraId="34F8B7C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13.01±0.15</w:t>
            </w:r>
            <w:r w:rsidRPr="00E54D1B">
              <w:rPr>
                <w:rFonts w:ascii="Times New Roman" w:eastAsia="Times New Roman" w:hAnsi="Times New Roman" w:cs="Times New Roman"/>
                <w:sz w:val="24"/>
                <w:szCs w:val="24"/>
                <w:vertAlign w:val="superscript"/>
              </w:rPr>
              <w:t>a</w:t>
            </w:r>
          </w:p>
          <w:p w14:paraId="44AE3B2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6B214C4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12.59±0.27</w:t>
            </w:r>
            <w:r w:rsidRPr="00E54D1B">
              <w:rPr>
                <w:rFonts w:ascii="Times New Roman" w:eastAsia="Times New Roman" w:hAnsi="Times New Roman" w:cs="Times New Roman"/>
                <w:color w:val="000000"/>
                <w:sz w:val="24"/>
                <w:szCs w:val="24"/>
                <w:vertAlign w:val="superscript"/>
              </w:rPr>
              <w:t>ab</w:t>
            </w:r>
          </w:p>
          <w:p w14:paraId="7777D6DE"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4B7B00C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12.25±0.10</w:t>
            </w:r>
            <w:r w:rsidRPr="00E54D1B">
              <w:rPr>
                <w:rFonts w:ascii="Times New Roman" w:eastAsia="Times New Roman" w:hAnsi="Times New Roman" w:cs="Times New Roman"/>
                <w:color w:val="000000"/>
                <w:sz w:val="24"/>
                <w:szCs w:val="24"/>
                <w:vertAlign w:val="superscript"/>
              </w:rPr>
              <w:t>bc</w:t>
            </w:r>
          </w:p>
          <w:p w14:paraId="48D8BA90"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D7A06F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12.19±0.05</w:t>
            </w:r>
            <w:r w:rsidRPr="00E54D1B">
              <w:rPr>
                <w:rFonts w:ascii="Times New Roman" w:eastAsia="Times New Roman" w:hAnsi="Times New Roman" w:cs="Times New Roman"/>
                <w:color w:val="000000"/>
                <w:sz w:val="24"/>
                <w:szCs w:val="24"/>
                <w:vertAlign w:val="superscript"/>
              </w:rPr>
              <w:t>bc</w:t>
            </w:r>
          </w:p>
          <w:p w14:paraId="0D6A3E1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FDC1A8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12.12±0.01</w:t>
            </w:r>
            <w:r w:rsidRPr="00E54D1B">
              <w:rPr>
                <w:rFonts w:ascii="Times New Roman" w:eastAsia="Times New Roman" w:hAnsi="Times New Roman" w:cs="Times New Roman"/>
                <w:color w:val="000000"/>
                <w:sz w:val="24"/>
                <w:szCs w:val="24"/>
                <w:vertAlign w:val="superscript"/>
              </w:rPr>
              <w:t>c</w:t>
            </w:r>
          </w:p>
          <w:p w14:paraId="79F336CF"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028AAE1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12.00±0.02</w:t>
            </w:r>
            <w:r w:rsidRPr="00E54D1B">
              <w:rPr>
                <w:rFonts w:ascii="Times New Roman" w:eastAsia="Times New Roman" w:hAnsi="Times New Roman" w:cs="Times New Roman"/>
                <w:color w:val="000000"/>
                <w:sz w:val="24"/>
                <w:szCs w:val="24"/>
                <w:vertAlign w:val="superscript"/>
              </w:rPr>
              <w:t xml:space="preserve">c </w:t>
            </w:r>
          </w:p>
          <w:p w14:paraId="1D4685C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vertAlign w:val="superscript"/>
              </w:rPr>
              <w:t xml:space="preserve">        </w:t>
            </w:r>
          </w:p>
        </w:tc>
        <w:tc>
          <w:tcPr>
            <w:tcW w:w="1218" w:type="dxa"/>
          </w:tcPr>
          <w:p w14:paraId="3585C9D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bl>
    <w:p w14:paraId="01858D43"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w:t>
      </w:r>
    </w:p>
    <w:p w14:paraId="7B88EA26"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(Tukey’s multiple comparison test, </w:t>
      </w:r>
      <w:r w:rsidRPr="00E54D1B">
        <w:rPr>
          <w:rFonts w:ascii="Times New Roman" w:hAnsi="Times New Roman" w:cs="Times New Roman"/>
          <w:i/>
          <w:iCs/>
          <w:sz w:val="24"/>
          <w:szCs w:val="24"/>
        </w:rPr>
        <w:t>P</w:t>
      </w:r>
      <w:r w:rsidRPr="00E54D1B">
        <w:rPr>
          <w:rFonts w:ascii="Times New Roman" w:eastAsia="TimesNewRomanPSMT" w:hAnsi="Times New Roman" w:cs="Times New Roman"/>
          <w:sz w:val="24"/>
          <w:szCs w:val="24"/>
        </w:rPr>
        <w:t>&lt;0.05).</w:t>
      </w:r>
    </w:p>
    <w:p w14:paraId="4E8BB774" w14:textId="77777777" w:rsidR="00FD758C" w:rsidRPr="00E54D1B" w:rsidRDefault="00FD758C" w:rsidP="00FD758C">
      <w:pPr>
        <w:spacing w:after="0" w:line="240" w:lineRule="auto"/>
        <w:ind w:left="720"/>
        <w:rPr>
          <w:rFonts w:ascii="Times New Roman" w:eastAsiaTheme="minorEastAsia" w:hAnsi="Times New Roman" w:cs="Times New Roman"/>
          <w:b/>
          <w:sz w:val="24"/>
          <w:szCs w:val="24"/>
        </w:rPr>
      </w:pPr>
      <w:r w:rsidRPr="00E54D1B">
        <w:rPr>
          <w:rFonts w:ascii="Times New Roman" w:eastAsiaTheme="minorEastAsia" w:hAnsi="Times New Roman" w:cs="Times New Roman"/>
          <w:sz w:val="24"/>
          <w:szCs w:val="24"/>
        </w:rPr>
        <w:t>Legend:</w:t>
      </w:r>
    </w:p>
    <w:p w14:paraId="6109C810" w14:textId="77777777" w:rsidR="00FD758C" w:rsidRPr="00E54D1B" w:rsidRDefault="00FD758C" w:rsidP="00FD758C">
      <w:pPr>
        <w:spacing w:after="0"/>
        <w:ind w:left="720"/>
        <w:rPr>
          <w:rFonts w:ascii="Times New Roman" w:eastAsiaTheme="minorEastAsia" w:hAnsi="Times New Roman" w:cs="Times New Roman"/>
          <w:sz w:val="24"/>
          <w:szCs w:val="24"/>
        </w:rPr>
      </w:pPr>
      <w:r w:rsidRPr="00E54D1B">
        <w:rPr>
          <w:rFonts w:ascii="Times New Roman" w:eastAsiaTheme="minorEastAsia" w:hAnsi="Times New Roman" w:cs="Times New Roman"/>
          <w:sz w:val="24"/>
          <w:szCs w:val="24"/>
        </w:rPr>
        <w:t xml:space="preserve">ALT=Alanine aminotransferase, AST=Aspartate aminotransferase, ALP= </w:t>
      </w:r>
      <w:r w:rsidRPr="00E54D1B">
        <w:rPr>
          <w:rFonts w:ascii="Times New Roman" w:hAnsi="Times New Roman" w:cs="Times New Roman"/>
          <w:bCs/>
          <w:color w:val="000000"/>
          <w:sz w:val="24"/>
          <w:szCs w:val="24"/>
        </w:rPr>
        <w:t>Alkaline phosphatase</w:t>
      </w:r>
    </w:p>
    <w:p w14:paraId="4F4CEF5E" w14:textId="77777777" w:rsidR="00FD758C" w:rsidRDefault="00FD758C" w:rsidP="00FD758C">
      <w:pPr>
        <w:rPr>
          <w:rFonts w:ascii="Times New Roman" w:eastAsiaTheme="minorEastAsia" w:hAnsi="Times New Roman" w:cs="Times New Roman"/>
          <w:sz w:val="24"/>
          <w:szCs w:val="24"/>
        </w:rPr>
        <w:sectPr w:rsidR="00FD758C" w:rsidSect="004349F0">
          <w:pgSz w:w="16834" w:h="11909" w:orient="landscape" w:code="9"/>
          <w:pgMar w:top="2160" w:right="1411" w:bottom="792" w:left="677" w:header="720" w:footer="720" w:gutter="0"/>
          <w:cols w:space="720"/>
          <w:docGrid w:linePitch="360"/>
        </w:sectPr>
      </w:pPr>
    </w:p>
    <w:p w14:paraId="6F531126" w14:textId="77777777" w:rsidR="00006B6C" w:rsidRP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lastRenderedPageBreak/>
        <w:t>Economic Analysis</w:t>
      </w:r>
    </w:p>
    <w:p w14:paraId="6643ADF9" w14:textId="0DBF21AC"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The cost-benefit analysis revealed that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significantly impacted the economic aspects of fish feed. The cost of feed per kilogram was lowest for D6 (₦1,240) and highest for the control diet D1 (₦1,970). This indicates that higher inclusion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reduced the overall cost of feed production. The total input cost was lowest for D6 (₦7,740) and highest for D1 (₦8,470). Interestingly, the net profit increased with the level of </w:t>
      </w:r>
      <w:r w:rsidR="004C0E2C">
        <w:rPr>
          <w:rFonts w:ascii="Times New Roman" w:eastAsia="Times New Roman" w:hAnsi="Times New Roman" w:cs="Times New Roman"/>
          <w:kern w:val="0"/>
          <w:sz w:val="24"/>
          <w:szCs w:val="24"/>
          <w14:ligatures w14:val="none"/>
        </w:rPr>
        <w:t>orange sweet potato (</w:t>
      </w:r>
      <w:r w:rsidR="004C0E2C" w:rsidRPr="004C0E2C">
        <w:rPr>
          <w:rFonts w:ascii="Times New Roman" w:eastAsia="Times New Roman" w:hAnsi="Times New Roman" w:cs="Times New Roman"/>
          <w:i/>
          <w:iCs/>
          <w:kern w:val="0"/>
          <w:sz w:val="24"/>
          <w:szCs w:val="24"/>
          <w14:ligatures w14:val="none"/>
        </w:rPr>
        <w:t>Ipomea batatas</w:t>
      </w:r>
      <w:r w:rsidR="004C0E2C">
        <w:rPr>
          <w:rFonts w:ascii="Times New Roman" w:eastAsia="Times New Roman" w:hAnsi="Times New Roman" w:cs="Times New Roman"/>
          <w:kern w:val="0"/>
          <w:sz w:val="24"/>
          <w:szCs w:val="24"/>
          <w14:ligatures w14:val="none"/>
        </w:rPr>
        <w:t>) peels</w:t>
      </w:r>
      <w:r w:rsidRPr="00B52FB6">
        <w:rPr>
          <w:rFonts w:ascii="Times New Roman" w:eastAsia="Times New Roman" w:hAnsi="Times New Roman" w:cs="Times New Roman"/>
          <w:kern w:val="0"/>
          <w:sz w:val="24"/>
          <w:szCs w:val="24"/>
          <w14:ligatures w14:val="none"/>
        </w:rPr>
        <w:t xml:space="preserve"> inclusion, with the highest net profit of ₦17,260 observed in D6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compared to ₦16,530 in D1 (control diet).</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The incidence cost, which measures feed efficiency, was lowest for D5 (80% inclusion) and highest for D1, suggesting better feed utilization and efficiency at higher levels of </w:t>
      </w:r>
      <w:r w:rsidR="004C0E2C">
        <w:rPr>
          <w:rFonts w:ascii="Times New Roman" w:eastAsia="Times New Roman" w:hAnsi="Times New Roman" w:cs="Times New Roman"/>
          <w:kern w:val="0"/>
          <w:sz w:val="24"/>
          <w:szCs w:val="24"/>
          <w14:ligatures w14:val="none"/>
        </w:rPr>
        <w:t>orange sweet potato (</w:t>
      </w:r>
      <w:r w:rsidR="004C0E2C" w:rsidRPr="004C0E2C">
        <w:rPr>
          <w:rFonts w:ascii="Times New Roman" w:eastAsia="Times New Roman" w:hAnsi="Times New Roman" w:cs="Times New Roman"/>
          <w:i/>
          <w:iCs/>
          <w:kern w:val="0"/>
          <w:sz w:val="24"/>
          <w:szCs w:val="24"/>
          <w14:ligatures w14:val="none"/>
        </w:rPr>
        <w:t>Ipomea batatas</w:t>
      </w:r>
      <w:r w:rsidR="004C0E2C">
        <w:rPr>
          <w:rFonts w:ascii="Times New Roman" w:eastAsia="Times New Roman" w:hAnsi="Times New Roman" w:cs="Times New Roman"/>
          <w:kern w:val="0"/>
          <w:sz w:val="24"/>
          <w:szCs w:val="24"/>
          <w14:ligatures w14:val="none"/>
        </w:rPr>
        <w:t>) peels</w:t>
      </w:r>
      <w:r w:rsidRPr="00B52FB6">
        <w:rPr>
          <w:rFonts w:ascii="Times New Roman" w:eastAsia="Times New Roman" w:hAnsi="Times New Roman" w:cs="Times New Roman"/>
          <w:kern w:val="0"/>
          <w:sz w:val="24"/>
          <w:szCs w:val="24"/>
          <w14:ligatures w14:val="none"/>
        </w:rPr>
        <w:t xml:space="preserve"> inclusion. The profit index, which reflects overall economic efficiency, was highest in D6 (20.16) and lowest in D1 (12.69). These results suggest that incorporating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into </w:t>
      </w:r>
      <w:r w:rsidRPr="00B52FB6">
        <w:rPr>
          <w:rFonts w:ascii="Times New Roman" w:eastAsia="Times New Roman" w:hAnsi="Times New Roman" w:cs="Times New Roman"/>
          <w:i/>
          <w:iCs/>
          <w:kern w:val="0"/>
          <w:sz w:val="24"/>
          <w:szCs w:val="24"/>
          <w14:ligatures w14:val="none"/>
        </w:rPr>
        <w:t xml:space="preserve">Clarias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diets not only reduces feed costs but also improves profitability, especially at higher inclusion levels</w:t>
      </w:r>
      <w:r>
        <w:rPr>
          <w:rFonts w:ascii="Times New Roman" w:eastAsia="Times New Roman" w:hAnsi="Times New Roman" w:cs="Times New Roman"/>
          <w:kern w:val="0"/>
          <w:sz w:val="24"/>
          <w:szCs w:val="24"/>
          <w14:ligatures w14:val="none"/>
        </w:rPr>
        <w:t xml:space="preserve"> (Table </w:t>
      </w:r>
      <w:r w:rsidR="00A5151A">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w:t>
      </w:r>
      <w:r w:rsidRPr="00B52FB6">
        <w:rPr>
          <w:rFonts w:ascii="Times New Roman" w:eastAsia="Times New Roman" w:hAnsi="Times New Roman" w:cs="Times New Roman"/>
          <w:kern w:val="0"/>
          <w:sz w:val="24"/>
          <w:szCs w:val="24"/>
          <w14:ligatures w14:val="none"/>
        </w:rPr>
        <w:t>.</w:t>
      </w:r>
    </w:p>
    <w:p w14:paraId="0C1D37C0"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3EC9C935"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43A56520"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21E60B3E"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5FEE89FD"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2ABB96C2"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262EE4F0"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6CFDF15B"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418AF706"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500EEB7B"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4F12E976" w14:textId="77777777" w:rsidR="004C0E2C" w:rsidRDefault="004C0E2C" w:rsidP="002808D2">
      <w:pPr>
        <w:spacing w:line="360" w:lineRule="auto"/>
        <w:jc w:val="both"/>
        <w:rPr>
          <w:rFonts w:ascii="Times New Roman" w:eastAsiaTheme="minorEastAsia" w:hAnsi="Times New Roman" w:cs="Times New Roman"/>
          <w:b/>
          <w:bCs/>
          <w:sz w:val="24"/>
          <w:szCs w:val="24"/>
        </w:rPr>
      </w:pPr>
    </w:p>
    <w:p w14:paraId="72179AA3" w14:textId="203D96B7" w:rsidR="002808D2" w:rsidRDefault="002808D2" w:rsidP="002808D2">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Table</w:t>
      </w:r>
      <w:r w:rsidR="004C0E2C">
        <w:rPr>
          <w:rFonts w:ascii="Times New Roman" w:eastAsiaTheme="minorEastAsia" w:hAnsi="Times New Roman" w:cs="Times New Roman"/>
          <w:b/>
          <w:bCs/>
          <w:sz w:val="24"/>
          <w:szCs w:val="24"/>
        </w:rPr>
        <w:t xml:space="preserve"> </w:t>
      </w:r>
      <w:r w:rsidR="00112F7F">
        <w:rPr>
          <w:rFonts w:ascii="Times New Roman" w:eastAsiaTheme="minorEastAsia" w:hAnsi="Times New Roman" w:cs="Times New Roman"/>
          <w:b/>
          <w:bCs/>
          <w:sz w:val="24"/>
          <w:szCs w:val="24"/>
        </w:rPr>
        <w:t>4</w:t>
      </w:r>
      <w:r>
        <w:rPr>
          <w:rFonts w:ascii="Times New Roman" w:eastAsiaTheme="minorEastAsia" w:hAnsi="Times New Roman" w:cs="Times New Roman"/>
          <w:b/>
          <w:bCs/>
          <w:sz w:val="24"/>
          <w:szCs w:val="24"/>
        </w:rPr>
        <w:t xml:space="preserve">: </w:t>
      </w:r>
      <w:r w:rsidRPr="00E54D1B">
        <w:rPr>
          <w:rFonts w:ascii="Times New Roman" w:eastAsiaTheme="minorEastAsia" w:hAnsi="Times New Roman" w:cs="Times New Roman"/>
          <w:b/>
          <w:bCs/>
          <w:sz w:val="24"/>
          <w:szCs w:val="24"/>
        </w:rPr>
        <w:t xml:space="preserve">Cost and Benefit Analysis of Experimental Diet with Varying Levels of Orange Fleshed Sweet Potato Peels Meal Fed to </w:t>
      </w:r>
      <w:r w:rsidRPr="00E54D1B">
        <w:rPr>
          <w:rFonts w:ascii="Times New Roman" w:eastAsiaTheme="minorEastAsia" w:hAnsi="Times New Roman" w:cs="Times New Roman"/>
          <w:b/>
          <w:bCs/>
          <w:i/>
          <w:iCs/>
          <w:sz w:val="24"/>
          <w:szCs w:val="24"/>
        </w:rPr>
        <w:t xml:space="preserve">Clarias </w:t>
      </w:r>
      <w:proofErr w:type="spellStart"/>
      <w:r w:rsidRPr="00E54D1B">
        <w:rPr>
          <w:rFonts w:ascii="Times New Roman" w:eastAsiaTheme="minorEastAsia" w:hAnsi="Times New Roman" w:cs="Times New Roman"/>
          <w:b/>
          <w:bCs/>
          <w:i/>
          <w:iCs/>
          <w:sz w:val="24"/>
          <w:szCs w:val="24"/>
        </w:rPr>
        <w:t>gariepinus</w:t>
      </w:r>
      <w:proofErr w:type="spellEnd"/>
      <w:r w:rsidRPr="00E54D1B">
        <w:rPr>
          <w:rFonts w:ascii="Times New Roman" w:eastAsiaTheme="minorEastAsia" w:hAnsi="Times New Roman" w:cs="Times New Roman"/>
          <w:b/>
          <w:bCs/>
          <w:sz w:val="24"/>
          <w:szCs w:val="24"/>
        </w:rPr>
        <w:t xml:space="preserve"> Juveniles</w:t>
      </w:r>
    </w:p>
    <w:tbl>
      <w:tblPr>
        <w:tblStyle w:val="TableGrid"/>
        <w:tblpPr w:leftFromText="180" w:rightFromText="180" w:vertAnchor="text" w:horzAnchor="margin" w:tblpXSpec="center" w:tblpY="23"/>
        <w:tblW w:w="10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3"/>
        <w:gridCol w:w="912"/>
        <w:gridCol w:w="1216"/>
        <w:gridCol w:w="1114"/>
        <w:gridCol w:w="1013"/>
        <w:gridCol w:w="1317"/>
        <w:gridCol w:w="1216"/>
        <w:gridCol w:w="1019"/>
      </w:tblGrid>
      <w:tr w:rsidR="002808D2" w:rsidRPr="00E54D1B" w14:paraId="09A1E332" w14:textId="77777777" w:rsidTr="002808D2">
        <w:trPr>
          <w:trHeight w:val="380"/>
        </w:trPr>
        <w:tc>
          <w:tcPr>
            <w:tcW w:w="2933" w:type="dxa"/>
            <w:tcBorders>
              <w:top w:val="single" w:sz="4" w:space="0" w:color="auto"/>
              <w:bottom w:val="single" w:sz="4" w:space="0" w:color="auto"/>
            </w:tcBorders>
          </w:tcPr>
          <w:p w14:paraId="15EBEC9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Parameters</w:t>
            </w:r>
          </w:p>
        </w:tc>
        <w:tc>
          <w:tcPr>
            <w:tcW w:w="912" w:type="dxa"/>
            <w:tcBorders>
              <w:top w:val="single" w:sz="4" w:space="0" w:color="auto"/>
              <w:bottom w:val="single" w:sz="4" w:space="0" w:color="auto"/>
            </w:tcBorders>
          </w:tcPr>
          <w:p w14:paraId="16DFC4A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Diets </w:t>
            </w:r>
          </w:p>
        </w:tc>
        <w:tc>
          <w:tcPr>
            <w:tcW w:w="1216" w:type="dxa"/>
            <w:tcBorders>
              <w:top w:val="single" w:sz="4" w:space="0" w:color="auto"/>
              <w:bottom w:val="single" w:sz="4" w:space="0" w:color="auto"/>
            </w:tcBorders>
          </w:tcPr>
          <w:p w14:paraId="2188212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D1</w:t>
            </w:r>
          </w:p>
        </w:tc>
        <w:tc>
          <w:tcPr>
            <w:tcW w:w="1114" w:type="dxa"/>
            <w:tcBorders>
              <w:top w:val="single" w:sz="4" w:space="0" w:color="auto"/>
              <w:bottom w:val="single" w:sz="4" w:space="0" w:color="auto"/>
            </w:tcBorders>
          </w:tcPr>
          <w:p w14:paraId="7E6D5B0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D2</w:t>
            </w:r>
          </w:p>
        </w:tc>
        <w:tc>
          <w:tcPr>
            <w:tcW w:w="1013" w:type="dxa"/>
            <w:tcBorders>
              <w:top w:val="single" w:sz="4" w:space="0" w:color="auto"/>
              <w:bottom w:val="single" w:sz="4" w:space="0" w:color="auto"/>
            </w:tcBorders>
          </w:tcPr>
          <w:p w14:paraId="444A887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D3</w:t>
            </w:r>
          </w:p>
        </w:tc>
        <w:tc>
          <w:tcPr>
            <w:tcW w:w="1317" w:type="dxa"/>
            <w:tcBorders>
              <w:top w:val="single" w:sz="4" w:space="0" w:color="auto"/>
              <w:bottom w:val="single" w:sz="4" w:space="0" w:color="auto"/>
            </w:tcBorders>
          </w:tcPr>
          <w:p w14:paraId="7A62248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D4</w:t>
            </w:r>
          </w:p>
        </w:tc>
        <w:tc>
          <w:tcPr>
            <w:tcW w:w="1216" w:type="dxa"/>
            <w:tcBorders>
              <w:top w:val="single" w:sz="4" w:space="0" w:color="auto"/>
              <w:bottom w:val="single" w:sz="4" w:space="0" w:color="auto"/>
            </w:tcBorders>
          </w:tcPr>
          <w:p w14:paraId="222147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D5</w:t>
            </w:r>
          </w:p>
        </w:tc>
        <w:tc>
          <w:tcPr>
            <w:tcW w:w="1019" w:type="dxa"/>
            <w:tcBorders>
              <w:top w:val="single" w:sz="4" w:space="0" w:color="auto"/>
              <w:bottom w:val="single" w:sz="4" w:space="0" w:color="auto"/>
            </w:tcBorders>
          </w:tcPr>
          <w:p w14:paraId="71D1687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D6</w:t>
            </w:r>
          </w:p>
        </w:tc>
      </w:tr>
      <w:tr w:rsidR="002808D2" w:rsidRPr="00E54D1B" w14:paraId="039DA2A6" w14:textId="77777777" w:rsidTr="002808D2">
        <w:trPr>
          <w:trHeight w:val="394"/>
        </w:trPr>
        <w:tc>
          <w:tcPr>
            <w:tcW w:w="2933" w:type="dxa"/>
            <w:tcBorders>
              <w:top w:val="single" w:sz="4" w:space="0" w:color="auto"/>
            </w:tcBorders>
          </w:tcPr>
          <w:p w14:paraId="2295A4B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Weight Gain (g)</w:t>
            </w:r>
          </w:p>
        </w:tc>
        <w:tc>
          <w:tcPr>
            <w:tcW w:w="912" w:type="dxa"/>
            <w:tcBorders>
              <w:top w:val="single" w:sz="4" w:space="0" w:color="auto"/>
            </w:tcBorders>
          </w:tcPr>
          <w:p w14:paraId="61DDF3F9" w14:textId="77777777" w:rsidR="002808D2" w:rsidRPr="00E54D1B" w:rsidRDefault="002808D2" w:rsidP="002808D2">
            <w:pPr>
              <w:spacing w:line="360" w:lineRule="auto"/>
              <w:rPr>
                <w:rFonts w:ascii="Times New Roman" w:hAnsi="Times New Roman" w:cs="Times New Roman"/>
                <w:sz w:val="24"/>
                <w:szCs w:val="24"/>
              </w:rPr>
            </w:pPr>
          </w:p>
        </w:tc>
        <w:tc>
          <w:tcPr>
            <w:tcW w:w="1216" w:type="dxa"/>
            <w:tcBorders>
              <w:top w:val="single" w:sz="4" w:space="0" w:color="auto"/>
            </w:tcBorders>
          </w:tcPr>
          <w:p w14:paraId="1AE58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169.80</w:t>
            </w:r>
          </w:p>
        </w:tc>
        <w:tc>
          <w:tcPr>
            <w:tcW w:w="1114" w:type="dxa"/>
            <w:tcBorders>
              <w:top w:val="single" w:sz="4" w:space="0" w:color="auto"/>
            </w:tcBorders>
          </w:tcPr>
          <w:p w14:paraId="72855C4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160.43</w:t>
            </w:r>
          </w:p>
        </w:tc>
        <w:tc>
          <w:tcPr>
            <w:tcW w:w="1013" w:type="dxa"/>
            <w:tcBorders>
              <w:top w:val="single" w:sz="4" w:space="0" w:color="auto"/>
            </w:tcBorders>
          </w:tcPr>
          <w:p w14:paraId="013139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148.95</w:t>
            </w:r>
          </w:p>
        </w:tc>
        <w:tc>
          <w:tcPr>
            <w:tcW w:w="1317" w:type="dxa"/>
            <w:tcBorders>
              <w:top w:val="single" w:sz="4" w:space="0" w:color="auto"/>
            </w:tcBorders>
          </w:tcPr>
          <w:p w14:paraId="5873EDC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142.47</w:t>
            </w:r>
          </w:p>
        </w:tc>
        <w:tc>
          <w:tcPr>
            <w:tcW w:w="1216" w:type="dxa"/>
            <w:tcBorders>
              <w:top w:val="single" w:sz="4" w:space="0" w:color="auto"/>
            </w:tcBorders>
          </w:tcPr>
          <w:p w14:paraId="7275981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127.38</w:t>
            </w:r>
          </w:p>
        </w:tc>
        <w:tc>
          <w:tcPr>
            <w:tcW w:w="1019" w:type="dxa"/>
            <w:tcBorders>
              <w:top w:val="single" w:sz="4" w:space="0" w:color="auto"/>
            </w:tcBorders>
          </w:tcPr>
          <w:p w14:paraId="2458F43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112.34</w:t>
            </w:r>
          </w:p>
        </w:tc>
      </w:tr>
      <w:tr w:rsidR="002808D2" w:rsidRPr="00E54D1B" w14:paraId="4657BE3C" w14:textId="77777777" w:rsidTr="002808D2">
        <w:trPr>
          <w:trHeight w:val="380"/>
        </w:trPr>
        <w:tc>
          <w:tcPr>
            <w:tcW w:w="2933" w:type="dxa"/>
          </w:tcPr>
          <w:p w14:paraId="5175646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 (₦)</w:t>
            </w:r>
          </w:p>
        </w:tc>
        <w:tc>
          <w:tcPr>
            <w:tcW w:w="912" w:type="dxa"/>
          </w:tcPr>
          <w:p w14:paraId="1F9A137F"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4EAB2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1970</w:t>
            </w:r>
          </w:p>
        </w:tc>
        <w:tc>
          <w:tcPr>
            <w:tcW w:w="1114" w:type="dxa"/>
          </w:tcPr>
          <w:p w14:paraId="6AD177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1740</w:t>
            </w:r>
          </w:p>
        </w:tc>
        <w:tc>
          <w:tcPr>
            <w:tcW w:w="1013" w:type="dxa"/>
          </w:tcPr>
          <w:p w14:paraId="00D53D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1640</w:t>
            </w:r>
          </w:p>
        </w:tc>
        <w:tc>
          <w:tcPr>
            <w:tcW w:w="1317" w:type="dxa"/>
          </w:tcPr>
          <w:p w14:paraId="0FB5AB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1470</w:t>
            </w:r>
          </w:p>
        </w:tc>
        <w:tc>
          <w:tcPr>
            <w:tcW w:w="1216" w:type="dxa"/>
          </w:tcPr>
          <w:p w14:paraId="478CB73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1340</w:t>
            </w:r>
          </w:p>
        </w:tc>
        <w:tc>
          <w:tcPr>
            <w:tcW w:w="1019" w:type="dxa"/>
          </w:tcPr>
          <w:p w14:paraId="7C5E3D0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1240</w:t>
            </w:r>
          </w:p>
        </w:tc>
      </w:tr>
      <w:tr w:rsidR="002808D2" w:rsidRPr="00E54D1B" w14:paraId="6A824390" w14:textId="77777777" w:rsidTr="002808D2">
        <w:trPr>
          <w:trHeight w:val="394"/>
        </w:trPr>
        <w:tc>
          <w:tcPr>
            <w:tcW w:w="2933" w:type="dxa"/>
          </w:tcPr>
          <w:p w14:paraId="2F29E0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Fingerlings (₦)</w:t>
            </w:r>
          </w:p>
        </w:tc>
        <w:tc>
          <w:tcPr>
            <w:tcW w:w="912" w:type="dxa"/>
          </w:tcPr>
          <w:p w14:paraId="7490033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3D8CCE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1500 </w:t>
            </w:r>
          </w:p>
        </w:tc>
        <w:tc>
          <w:tcPr>
            <w:tcW w:w="1114" w:type="dxa"/>
          </w:tcPr>
          <w:p w14:paraId="3F3A2F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3" w:type="dxa"/>
          </w:tcPr>
          <w:p w14:paraId="362FFEE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317" w:type="dxa"/>
          </w:tcPr>
          <w:p w14:paraId="6A53AB6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216" w:type="dxa"/>
          </w:tcPr>
          <w:p w14:paraId="26E472E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9" w:type="dxa"/>
          </w:tcPr>
          <w:p w14:paraId="2519D16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r>
      <w:tr w:rsidR="002808D2" w:rsidRPr="00E54D1B" w14:paraId="018F8331" w14:textId="77777777" w:rsidTr="002808D2">
        <w:trPr>
          <w:trHeight w:val="380"/>
        </w:trPr>
        <w:tc>
          <w:tcPr>
            <w:tcW w:w="2933" w:type="dxa"/>
          </w:tcPr>
          <w:p w14:paraId="2266D68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Water (₦)</w:t>
            </w:r>
          </w:p>
        </w:tc>
        <w:tc>
          <w:tcPr>
            <w:tcW w:w="912" w:type="dxa"/>
          </w:tcPr>
          <w:p w14:paraId="5E411CD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2FC1A2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114" w:type="dxa"/>
          </w:tcPr>
          <w:p w14:paraId="1C833C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3" w:type="dxa"/>
          </w:tcPr>
          <w:p w14:paraId="71B1222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317" w:type="dxa"/>
          </w:tcPr>
          <w:p w14:paraId="3377D7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216" w:type="dxa"/>
          </w:tcPr>
          <w:p w14:paraId="178F95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9" w:type="dxa"/>
          </w:tcPr>
          <w:p w14:paraId="7A5DF51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r>
      <w:tr w:rsidR="002808D2" w:rsidRPr="00E54D1B" w14:paraId="7826D1F7" w14:textId="77777777" w:rsidTr="002808D2">
        <w:trPr>
          <w:trHeight w:val="394"/>
        </w:trPr>
        <w:tc>
          <w:tcPr>
            <w:tcW w:w="2933" w:type="dxa"/>
          </w:tcPr>
          <w:p w14:paraId="79A8A5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Feeding (₦)</w:t>
            </w:r>
          </w:p>
        </w:tc>
        <w:tc>
          <w:tcPr>
            <w:tcW w:w="912" w:type="dxa"/>
          </w:tcPr>
          <w:p w14:paraId="55E4C9C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51DA0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114" w:type="dxa"/>
          </w:tcPr>
          <w:p w14:paraId="1C9D53F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3" w:type="dxa"/>
          </w:tcPr>
          <w:p w14:paraId="5AAC130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317" w:type="dxa"/>
          </w:tcPr>
          <w:p w14:paraId="166413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216" w:type="dxa"/>
          </w:tcPr>
          <w:p w14:paraId="185A26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9" w:type="dxa"/>
          </w:tcPr>
          <w:p w14:paraId="558F5E7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r>
      <w:tr w:rsidR="002808D2" w:rsidRPr="00E54D1B" w14:paraId="185A0A80" w14:textId="77777777" w:rsidTr="002808D2">
        <w:trPr>
          <w:trHeight w:val="394"/>
        </w:trPr>
        <w:tc>
          <w:tcPr>
            <w:tcW w:w="2933" w:type="dxa"/>
          </w:tcPr>
          <w:p w14:paraId="0451E46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Input Cost (₦)</w:t>
            </w:r>
          </w:p>
        </w:tc>
        <w:tc>
          <w:tcPr>
            <w:tcW w:w="912" w:type="dxa"/>
          </w:tcPr>
          <w:p w14:paraId="54B4C81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366D17C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8470</w:t>
            </w:r>
          </w:p>
        </w:tc>
        <w:tc>
          <w:tcPr>
            <w:tcW w:w="1114" w:type="dxa"/>
          </w:tcPr>
          <w:p w14:paraId="123656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8240</w:t>
            </w:r>
          </w:p>
        </w:tc>
        <w:tc>
          <w:tcPr>
            <w:tcW w:w="1013" w:type="dxa"/>
          </w:tcPr>
          <w:p w14:paraId="499DAC3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8140</w:t>
            </w:r>
          </w:p>
        </w:tc>
        <w:tc>
          <w:tcPr>
            <w:tcW w:w="1317" w:type="dxa"/>
          </w:tcPr>
          <w:p w14:paraId="40E3E0E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7970</w:t>
            </w:r>
          </w:p>
        </w:tc>
        <w:tc>
          <w:tcPr>
            <w:tcW w:w="1216" w:type="dxa"/>
          </w:tcPr>
          <w:p w14:paraId="013765C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7840</w:t>
            </w:r>
          </w:p>
        </w:tc>
        <w:tc>
          <w:tcPr>
            <w:tcW w:w="1019" w:type="dxa"/>
          </w:tcPr>
          <w:p w14:paraId="4548E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7740</w:t>
            </w:r>
          </w:p>
        </w:tc>
      </w:tr>
      <w:tr w:rsidR="002808D2" w:rsidRPr="00E54D1B" w14:paraId="74113BE4" w14:textId="77777777" w:rsidTr="002808D2">
        <w:trPr>
          <w:trHeight w:val="380"/>
        </w:trPr>
        <w:tc>
          <w:tcPr>
            <w:tcW w:w="2933" w:type="dxa"/>
          </w:tcPr>
          <w:p w14:paraId="5151897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Number of Fingerlings</w:t>
            </w:r>
          </w:p>
        </w:tc>
        <w:tc>
          <w:tcPr>
            <w:tcW w:w="912" w:type="dxa"/>
          </w:tcPr>
          <w:p w14:paraId="4012B60D"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28DEF02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114" w:type="dxa"/>
          </w:tcPr>
          <w:p w14:paraId="0BB0FE4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3" w:type="dxa"/>
          </w:tcPr>
          <w:p w14:paraId="20180DB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317" w:type="dxa"/>
          </w:tcPr>
          <w:p w14:paraId="55D3CF9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216" w:type="dxa"/>
          </w:tcPr>
          <w:p w14:paraId="39D0D6F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9" w:type="dxa"/>
          </w:tcPr>
          <w:p w14:paraId="1BD2764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r>
      <w:tr w:rsidR="002808D2" w:rsidRPr="00E54D1B" w14:paraId="53CAA199" w14:textId="77777777" w:rsidTr="002808D2">
        <w:trPr>
          <w:trHeight w:val="394"/>
        </w:trPr>
        <w:tc>
          <w:tcPr>
            <w:tcW w:w="2933" w:type="dxa"/>
          </w:tcPr>
          <w:p w14:paraId="5433847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Unit price of Fish/Kg</w:t>
            </w:r>
          </w:p>
        </w:tc>
        <w:tc>
          <w:tcPr>
            <w:tcW w:w="912" w:type="dxa"/>
          </w:tcPr>
          <w:p w14:paraId="576D1BE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FD4248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114" w:type="dxa"/>
          </w:tcPr>
          <w:p w14:paraId="5889AD4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3" w:type="dxa"/>
          </w:tcPr>
          <w:p w14:paraId="34C84D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317" w:type="dxa"/>
          </w:tcPr>
          <w:p w14:paraId="034500B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216" w:type="dxa"/>
          </w:tcPr>
          <w:p w14:paraId="0939A97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9" w:type="dxa"/>
          </w:tcPr>
          <w:p w14:paraId="04267E5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r>
      <w:tr w:rsidR="002808D2" w:rsidRPr="00E54D1B" w14:paraId="0423BAF6" w14:textId="77777777" w:rsidTr="002808D2">
        <w:trPr>
          <w:trHeight w:val="380"/>
        </w:trPr>
        <w:tc>
          <w:tcPr>
            <w:tcW w:w="2933" w:type="dxa"/>
          </w:tcPr>
          <w:p w14:paraId="1FA643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value of Fish (₦)</w:t>
            </w:r>
          </w:p>
        </w:tc>
        <w:tc>
          <w:tcPr>
            <w:tcW w:w="912" w:type="dxa"/>
          </w:tcPr>
          <w:p w14:paraId="4882EA0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61590C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114" w:type="dxa"/>
          </w:tcPr>
          <w:p w14:paraId="303B8B3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3" w:type="dxa"/>
          </w:tcPr>
          <w:p w14:paraId="7757E7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317" w:type="dxa"/>
          </w:tcPr>
          <w:p w14:paraId="0252B6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216" w:type="dxa"/>
          </w:tcPr>
          <w:p w14:paraId="3A3D45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9" w:type="dxa"/>
          </w:tcPr>
          <w:p w14:paraId="5BAC82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r>
      <w:tr w:rsidR="002808D2" w:rsidRPr="00E54D1B" w14:paraId="51768DEB" w14:textId="77777777" w:rsidTr="002808D2">
        <w:trPr>
          <w:trHeight w:val="394"/>
        </w:trPr>
        <w:tc>
          <w:tcPr>
            <w:tcW w:w="2933" w:type="dxa"/>
          </w:tcPr>
          <w:p w14:paraId="69C82ED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Net Profit (₦)</w:t>
            </w:r>
          </w:p>
        </w:tc>
        <w:tc>
          <w:tcPr>
            <w:tcW w:w="912" w:type="dxa"/>
          </w:tcPr>
          <w:p w14:paraId="3FB97573"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8DB8EF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16530</w:t>
            </w:r>
          </w:p>
        </w:tc>
        <w:tc>
          <w:tcPr>
            <w:tcW w:w="1114" w:type="dxa"/>
          </w:tcPr>
          <w:p w14:paraId="2A08CA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16760</w:t>
            </w:r>
          </w:p>
        </w:tc>
        <w:tc>
          <w:tcPr>
            <w:tcW w:w="1013" w:type="dxa"/>
          </w:tcPr>
          <w:p w14:paraId="2E44441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16860</w:t>
            </w:r>
          </w:p>
        </w:tc>
        <w:tc>
          <w:tcPr>
            <w:tcW w:w="1317" w:type="dxa"/>
          </w:tcPr>
          <w:p w14:paraId="0BF4A80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17030</w:t>
            </w:r>
          </w:p>
        </w:tc>
        <w:tc>
          <w:tcPr>
            <w:tcW w:w="1216" w:type="dxa"/>
          </w:tcPr>
          <w:p w14:paraId="43DE080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17160</w:t>
            </w:r>
          </w:p>
        </w:tc>
        <w:tc>
          <w:tcPr>
            <w:tcW w:w="1019" w:type="dxa"/>
          </w:tcPr>
          <w:p w14:paraId="37E7C4D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17260</w:t>
            </w:r>
          </w:p>
        </w:tc>
      </w:tr>
      <w:tr w:rsidR="002808D2" w:rsidRPr="00E54D1B" w14:paraId="2504A3CE" w14:textId="77777777" w:rsidTr="002808D2">
        <w:trPr>
          <w:trHeight w:val="394"/>
        </w:trPr>
        <w:tc>
          <w:tcPr>
            <w:tcW w:w="2933" w:type="dxa"/>
          </w:tcPr>
          <w:p w14:paraId="4C2F643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Incidence Cost (₦)</w:t>
            </w:r>
          </w:p>
        </w:tc>
        <w:tc>
          <w:tcPr>
            <w:tcW w:w="912" w:type="dxa"/>
          </w:tcPr>
          <w:p w14:paraId="51243E6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67B3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11.60</w:t>
            </w:r>
          </w:p>
        </w:tc>
        <w:tc>
          <w:tcPr>
            <w:tcW w:w="1114" w:type="dxa"/>
          </w:tcPr>
          <w:p w14:paraId="7006950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10.85</w:t>
            </w:r>
          </w:p>
        </w:tc>
        <w:tc>
          <w:tcPr>
            <w:tcW w:w="1013" w:type="dxa"/>
          </w:tcPr>
          <w:p w14:paraId="478F8BE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11.01</w:t>
            </w:r>
          </w:p>
        </w:tc>
        <w:tc>
          <w:tcPr>
            <w:tcW w:w="1317" w:type="dxa"/>
          </w:tcPr>
          <w:p w14:paraId="68F6E17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10.32</w:t>
            </w:r>
          </w:p>
        </w:tc>
        <w:tc>
          <w:tcPr>
            <w:tcW w:w="1216" w:type="dxa"/>
          </w:tcPr>
          <w:p w14:paraId="6234E6E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10.51</w:t>
            </w:r>
          </w:p>
        </w:tc>
        <w:tc>
          <w:tcPr>
            <w:tcW w:w="1019" w:type="dxa"/>
          </w:tcPr>
          <w:p w14:paraId="228A0C3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11.04</w:t>
            </w:r>
          </w:p>
        </w:tc>
      </w:tr>
      <w:tr w:rsidR="002808D2" w:rsidRPr="00E54D1B" w14:paraId="2D6406F5" w14:textId="77777777" w:rsidTr="002808D2">
        <w:trPr>
          <w:trHeight w:val="380"/>
        </w:trPr>
        <w:tc>
          <w:tcPr>
            <w:tcW w:w="2933" w:type="dxa"/>
          </w:tcPr>
          <w:p w14:paraId="3E0CE4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Profit Index</w:t>
            </w:r>
          </w:p>
        </w:tc>
        <w:tc>
          <w:tcPr>
            <w:tcW w:w="912" w:type="dxa"/>
          </w:tcPr>
          <w:p w14:paraId="0F9EA52E"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433955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12.69</w:t>
            </w:r>
          </w:p>
        </w:tc>
        <w:tc>
          <w:tcPr>
            <w:tcW w:w="1114" w:type="dxa"/>
          </w:tcPr>
          <w:p w14:paraId="59F4732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14.37</w:t>
            </w:r>
          </w:p>
        </w:tc>
        <w:tc>
          <w:tcPr>
            <w:tcW w:w="1013" w:type="dxa"/>
          </w:tcPr>
          <w:p w14:paraId="11F2B5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15.24</w:t>
            </w:r>
          </w:p>
        </w:tc>
        <w:tc>
          <w:tcPr>
            <w:tcW w:w="1317" w:type="dxa"/>
          </w:tcPr>
          <w:p w14:paraId="27372A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17.01</w:t>
            </w:r>
          </w:p>
        </w:tc>
        <w:tc>
          <w:tcPr>
            <w:tcW w:w="1216" w:type="dxa"/>
          </w:tcPr>
          <w:p w14:paraId="0A61E8A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18.66</w:t>
            </w:r>
          </w:p>
        </w:tc>
        <w:tc>
          <w:tcPr>
            <w:tcW w:w="1019" w:type="dxa"/>
          </w:tcPr>
          <w:p w14:paraId="69278D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20.16</w:t>
            </w:r>
          </w:p>
        </w:tc>
      </w:tr>
      <w:tr w:rsidR="002808D2" w:rsidRPr="00E54D1B" w14:paraId="70BE9A6E" w14:textId="77777777" w:rsidTr="002808D2">
        <w:trPr>
          <w:trHeight w:val="380"/>
        </w:trPr>
        <w:tc>
          <w:tcPr>
            <w:tcW w:w="2933" w:type="dxa"/>
          </w:tcPr>
          <w:p w14:paraId="716BABE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Benefit Cost Ratio</w:t>
            </w:r>
          </w:p>
        </w:tc>
        <w:tc>
          <w:tcPr>
            <w:tcW w:w="912" w:type="dxa"/>
          </w:tcPr>
          <w:p w14:paraId="4AADF6DC"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EE4363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c>
          <w:tcPr>
            <w:tcW w:w="1114" w:type="dxa"/>
          </w:tcPr>
          <w:p w14:paraId="640052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013" w:type="dxa"/>
          </w:tcPr>
          <w:p w14:paraId="7B65969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317" w:type="dxa"/>
          </w:tcPr>
          <w:p w14:paraId="034E7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0.32</w:t>
            </w:r>
          </w:p>
        </w:tc>
        <w:tc>
          <w:tcPr>
            <w:tcW w:w="1216" w:type="dxa"/>
          </w:tcPr>
          <w:p w14:paraId="73BF1B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0.35</w:t>
            </w:r>
          </w:p>
        </w:tc>
        <w:tc>
          <w:tcPr>
            <w:tcW w:w="1019" w:type="dxa"/>
          </w:tcPr>
          <w:p w14:paraId="05999A3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r>
    </w:tbl>
    <w:p w14:paraId="74D29DBC" w14:textId="77777777" w:rsidR="002808D2" w:rsidRDefault="002808D2" w:rsidP="0065418B">
      <w:pPr>
        <w:spacing w:after="0" w:line="360" w:lineRule="auto"/>
        <w:jc w:val="both"/>
        <w:outlineLvl w:val="2"/>
        <w:rPr>
          <w:rFonts w:ascii="Times New Roman" w:eastAsiaTheme="minorEastAsia" w:hAnsi="Times New Roman" w:cs="Times New Roman"/>
          <w:b/>
          <w:bCs/>
          <w:sz w:val="24"/>
          <w:szCs w:val="24"/>
        </w:rPr>
      </w:pPr>
    </w:p>
    <w:p w14:paraId="767AF693" w14:textId="5B37555C"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Discussion</w:t>
      </w:r>
    </w:p>
    <w:p w14:paraId="2DED7D26"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w:t>
      </w:r>
    </w:p>
    <w:p w14:paraId="59E30647" w14:textId="55F99873" w:rsidR="00614D72" w:rsidRPr="00EC73C6" w:rsidRDefault="00614D72" w:rsidP="00614D72">
      <w:pPr>
        <w:spacing w:after="0" w:line="480" w:lineRule="auto"/>
        <w:ind w:firstLine="720"/>
        <w:jc w:val="both"/>
        <w:rPr>
          <w:rFonts w:ascii="Times New Roman" w:eastAsia="Times New Roman" w:hAnsi="Times New Roman" w:cs="Times New Roman"/>
          <w:sz w:val="24"/>
          <w:szCs w:val="24"/>
          <w:highlight w:val="yellow"/>
        </w:rPr>
      </w:pPr>
      <w:r w:rsidRPr="00EC73C6">
        <w:rPr>
          <w:rFonts w:ascii="Times New Roman" w:eastAsiaTheme="minorEastAsia" w:hAnsi="Times New Roman" w:cs="Times New Roman"/>
          <w:sz w:val="24"/>
          <w:szCs w:val="24"/>
          <w:highlight w:val="yellow"/>
        </w:rPr>
        <w:t xml:space="preserve">The significant differences (p&lt;0.05) among treatments in the mean final weight and mean weight gain `(MWG) in this study </w:t>
      </w:r>
      <w:r w:rsidRPr="00EC73C6">
        <w:rPr>
          <w:rFonts w:ascii="Times New Roman" w:eastAsia="Times New Roman" w:hAnsi="Times New Roman" w:cs="Times New Roman"/>
          <w:sz w:val="24"/>
          <w:szCs w:val="24"/>
          <w:highlight w:val="yellow"/>
        </w:rPr>
        <w:t xml:space="preserve">is consistent with that of Omoregie et al. (2009), who found that fish fed sweet potato peels had slower growth than fish fed a control diet without any sweet potato peels. Nonetheless, there was no growth depression when the quantity of peels in the diet was restricted to 5–20%. The meals containing sweet potato peels had a crude protein content of roughly 31%, which is within the necessary protein range for young herbivorous fish. This result also supported the findings of Lawal </w:t>
      </w:r>
      <w:r w:rsidRPr="00EC73C6">
        <w:rPr>
          <w:rFonts w:ascii="Times New Roman" w:eastAsia="Times New Roman" w:hAnsi="Times New Roman" w:cs="Times New Roman"/>
          <w:i/>
          <w:iCs/>
          <w:sz w:val="24"/>
          <w:szCs w:val="24"/>
          <w:highlight w:val="yellow"/>
        </w:rPr>
        <w:t>et al</w:t>
      </w:r>
      <w:r w:rsidRPr="00EC73C6">
        <w:rPr>
          <w:rFonts w:ascii="Times New Roman" w:eastAsia="Times New Roman" w:hAnsi="Times New Roman" w:cs="Times New Roman"/>
          <w:sz w:val="24"/>
          <w:szCs w:val="24"/>
          <w:highlight w:val="yellow"/>
        </w:rPr>
        <w:t xml:space="preserve">., (2012), who fed juvenile </w:t>
      </w:r>
      <w:r w:rsidRPr="00324629">
        <w:rPr>
          <w:rFonts w:ascii="Times New Roman" w:eastAsia="Times New Roman" w:hAnsi="Times New Roman" w:cs="Times New Roman"/>
          <w:i/>
          <w:iCs/>
          <w:sz w:val="24"/>
          <w:szCs w:val="24"/>
          <w:highlight w:val="yellow"/>
        </w:rPr>
        <w:t xml:space="preserve">C. </w:t>
      </w:r>
      <w:proofErr w:type="spellStart"/>
      <w:r w:rsidRPr="00324629">
        <w:rPr>
          <w:rFonts w:ascii="Times New Roman" w:eastAsia="Times New Roman" w:hAnsi="Times New Roman" w:cs="Times New Roman"/>
          <w:i/>
          <w:iCs/>
          <w:sz w:val="24"/>
          <w:szCs w:val="24"/>
          <w:highlight w:val="yellow"/>
        </w:rPr>
        <w:t>gariepinus</w:t>
      </w:r>
      <w:proofErr w:type="spellEnd"/>
      <w:r w:rsidRPr="00EC73C6">
        <w:rPr>
          <w:rFonts w:ascii="Times New Roman" w:eastAsia="Times New Roman" w:hAnsi="Times New Roman" w:cs="Times New Roman"/>
          <w:sz w:val="24"/>
          <w:szCs w:val="24"/>
          <w:highlight w:val="yellow"/>
        </w:rPr>
        <w:t xml:space="preserve"> with yam peel meal at 0,5,10, and 15%, respectively. According to Adesina </w:t>
      </w:r>
      <w:r w:rsidRPr="00EC73C6">
        <w:rPr>
          <w:rFonts w:ascii="Times New Roman" w:eastAsia="Times New Roman" w:hAnsi="Times New Roman" w:cs="Times New Roman"/>
          <w:i/>
          <w:iCs/>
          <w:sz w:val="24"/>
          <w:szCs w:val="24"/>
          <w:highlight w:val="yellow"/>
        </w:rPr>
        <w:t>et al</w:t>
      </w:r>
      <w:r w:rsidRPr="00EC73C6">
        <w:rPr>
          <w:rFonts w:ascii="Times New Roman" w:eastAsia="Times New Roman" w:hAnsi="Times New Roman" w:cs="Times New Roman"/>
          <w:sz w:val="24"/>
          <w:szCs w:val="24"/>
          <w:highlight w:val="yellow"/>
        </w:rPr>
        <w:t xml:space="preserve">., (2020), the inclusion of melon </w:t>
      </w:r>
      <w:r w:rsidRPr="00EC73C6">
        <w:rPr>
          <w:rFonts w:ascii="Times New Roman" w:eastAsia="Times New Roman" w:hAnsi="Times New Roman" w:cs="Times New Roman"/>
          <w:sz w:val="24"/>
          <w:szCs w:val="24"/>
          <w:highlight w:val="yellow"/>
        </w:rPr>
        <w:lastRenderedPageBreak/>
        <w:t>(</w:t>
      </w:r>
      <w:proofErr w:type="spellStart"/>
      <w:r w:rsidRPr="00EC73C6">
        <w:rPr>
          <w:rFonts w:ascii="Times New Roman" w:eastAsia="Times New Roman" w:hAnsi="Times New Roman" w:cs="Times New Roman"/>
          <w:i/>
          <w:sz w:val="24"/>
          <w:szCs w:val="24"/>
          <w:highlight w:val="yellow"/>
        </w:rPr>
        <w:t>Citrillus</w:t>
      </w:r>
      <w:proofErr w:type="spellEnd"/>
      <w:r w:rsidRPr="00EC73C6">
        <w:rPr>
          <w:rFonts w:ascii="Times New Roman" w:eastAsia="Times New Roman" w:hAnsi="Times New Roman" w:cs="Times New Roman"/>
          <w:i/>
          <w:sz w:val="24"/>
          <w:szCs w:val="24"/>
          <w:highlight w:val="yellow"/>
        </w:rPr>
        <w:t xml:space="preserve"> lanatus</w:t>
      </w:r>
      <w:r w:rsidRPr="00EC73C6">
        <w:rPr>
          <w:rFonts w:ascii="Times New Roman" w:eastAsia="Times New Roman" w:hAnsi="Times New Roman" w:cs="Times New Roman"/>
          <w:sz w:val="24"/>
          <w:szCs w:val="24"/>
          <w:highlight w:val="yellow"/>
        </w:rPr>
        <w:t xml:space="preserve">) seed peel meal in the diet of </w:t>
      </w:r>
      <w:r w:rsidRPr="00324629">
        <w:rPr>
          <w:rFonts w:ascii="Times New Roman" w:eastAsia="Times New Roman" w:hAnsi="Times New Roman" w:cs="Times New Roman"/>
          <w:i/>
          <w:iCs/>
          <w:sz w:val="24"/>
          <w:szCs w:val="24"/>
          <w:highlight w:val="yellow"/>
        </w:rPr>
        <w:t xml:space="preserve">C. </w:t>
      </w:r>
      <w:proofErr w:type="spellStart"/>
      <w:r w:rsidRPr="00324629">
        <w:rPr>
          <w:rFonts w:ascii="Times New Roman" w:eastAsia="Times New Roman" w:hAnsi="Times New Roman" w:cs="Times New Roman"/>
          <w:i/>
          <w:iCs/>
          <w:sz w:val="24"/>
          <w:szCs w:val="24"/>
          <w:highlight w:val="yellow"/>
        </w:rPr>
        <w:t>gariepinus</w:t>
      </w:r>
      <w:proofErr w:type="spellEnd"/>
      <w:r w:rsidRPr="00EC73C6">
        <w:rPr>
          <w:rFonts w:ascii="Times New Roman" w:eastAsia="Times New Roman" w:hAnsi="Times New Roman" w:cs="Times New Roman"/>
          <w:sz w:val="24"/>
          <w:szCs w:val="24"/>
          <w:highlight w:val="yellow"/>
        </w:rPr>
        <w:t xml:space="preserve"> fingerlings was found to gradually decrease the growth and feed utilization indices.</w:t>
      </w:r>
    </w:p>
    <w:p w14:paraId="7574C1F5" w14:textId="7874C8E8" w:rsidR="00614D72" w:rsidRPr="00E54D1B" w:rsidRDefault="00614D72" w:rsidP="00614D72">
      <w:pPr>
        <w:spacing w:after="0" w:line="480" w:lineRule="auto"/>
        <w:jc w:val="both"/>
        <w:rPr>
          <w:rFonts w:ascii="Times New Roman" w:hAnsi="Times New Roman" w:cs="Times New Roman"/>
          <w:sz w:val="24"/>
          <w:szCs w:val="24"/>
        </w:rPr>
      </w:pPr>
      <w:r w:rsidRPr="00EC73C6">
        <w:rPr>
          <w:rFonts w:ascii="Times New Roman" w:eastAsia="Times New Roman" w:hAnsi="Times New Roman" w:cs="Times New Roman"/>
          <w:sz w:val="24"/>
          <w:szCs w:val="24"/>
          <w:highlight w:val="yellow"/>
        </w:rPr>
        <w:tab/>
        <w:t xml:space="preserve"> </w:t>
      </w:r>
      <w:r w:rsidRPr="00EC73C6">
        <w:rPr>
          <w:rFonts w:ascii="Times New Roman" w:hAnsi="Times New Roman" w:cs="Times New Roman"/>
          <w:sz w:val="24"/>
          <w:szCs w:val="24"/>
          <w:highlight w:val="yellow"/>
        </w:rPr>
        <w:t xml:space="preserve">Similarly, Ajiboye et al., (2019) reported poor growth performance in </w:t>
      </w:r>
      <w:r w:rsidRPr="00324629">
        <w:rPr>
          <w:rFonts w:ascii="Times New Roman" w:hAnsi="Times New Roman" w:cs="Times New Roman"/>
          <w:i/>
          <w:iCs/>
          <w:sz w:val="24"/>
          <w:szCs w:val="24"/>
          <w:highlight w:val="yellow"/>
        </w:rPr>
        <w:t xml:space="preserve">C. </w:t>
      </w:r>
      <w:proofErr w:type="spellStart"/>
      <w:r w:rsidRPr="00324629">
        <w:rPr>
          <w:rFonts w:ascii="Times New Roman" w:hAnsi="Times New Roman" w:cs="Times New Roman"/>
          <w:i/>
          <w:iCs/>
          <w:sz w:val="24"/>
          <w:szCs w:val="24"/>
          <w:highlight w:val="yellow"/>
        </w:rPr>
        <w:t>gariepinus</w:t>
      </w:r>
      <w:proofErr w:type="spellEnd"/>
      <w:r w:rsidRPr="00EC73C6">
        <w:rPr>
          <w:rFonts w:ascii="Times New Roman" w:hAnsi="Times New Roman" w:cs="Times New Roman"/>
          <w:sz w:val="24"/>
          <w:szCs w:val="24"/>
          <w:highlight w:val="yellow"/>
        </w:rPr>
        <w:t xml:space="preserve"> as the level of dried poultry droppings and dried pig feces increased in the diets of the fish. Furthermore, Isiyaku </w:t>
      </w:r>
      <w:r w:rsidRPr="00EC73C6">
        <w:rPr>
          <w:rFonts w:ascii="Times New Roman" w:hAnsi="Times New Roman" w:cs="Times New Roman"/>
          <w:i/>
          <w:iCs/>
          <w:color w:val="000000" w:themeColor="text1"/>
          <w:sz w:val="24"/>
          <w:szCs w:val="24"/>
          <w:highlight w:val="yellow"/>
        </w:rPr>
        <w:t>et al.,</w:t>
      </w:r>
      <w:r w:rsidRPr="00EC73C6">
        <w:rPr>
          <w:rFonts w:ascii="Times New Roman" w:hAnsi="Times New Roman" w:cs="Times New Roman"/>
          <w:color w:val="000000" w:themeColor="text1"/>
          <w:sz w:val="24"/>
          <w:szCs w:val="24"/>
          <w:highlight w:val="yellow"/>
        </w:rPr>
        <w:t xml:space="preserve"> (2021), reported that the growth performance of </w:t>
      </w:r>
      <w:r w:rsidRPr="00EC73C6">
        <w:rPr>
          <w:rFonts w:ascii="Times New Roman" w:hAnsi="Times New Roman" w:cs="Times New Roman"/>
          <w:i/>
          <w:iCs/>
          <w:sz w:val="24"/>
          <w:szCs w:val="24"/>
          <w:highlight w:val="yellow"/>
        </w:rPr>
        <w:t xml:space="preserve">Clarias </w:t>
      </w:r>
      <w:proofErr w:type="spellStart"/>
      <w:r w:rsidRPr="00EC73C6">
        <w:rPr>
          <w:rFonts w:ascii="Times New Roman" w:hAnsi="Times New Roman" w:cs="Times New Roman"/>
          <w:i/>
          <w:iCs/>
          <w:sz w:val="24"/>
          <w:szCs w:val="24"/>
          <w:highlight w:val="yellow"/>
        </w:rPr>
        <w:t>gariepinus</w:t>
      </w:r>
      <w:proofErr w:type="spellEnd"/>
      <w:r w:rsidRPr="00EC73C6">
        <w:rPr>
          <w:rFonts w:ascii="Times New Roman" w:hAnsi="Times New Roman" w:cs="Times New Roman"/>
          <w:sz w:val="24"/>
          <w:szCs w:val="24"/>
          <w:highlight w:val="yellow"/>
        </w:rPr>
        <w:t xml:space="preserve"> decrease as the inclusion of cassava peels increased, nothing that the fish performed optimally on diet containing 10% inclusion of cassava peels with respect to weight gain, specific growth rate, and protein efficiency ratio. similarly, Afe </w:t>
      </w:r>
      <w:r w:rsidRPr="00EC73C6">
        <w:rPr>
          <w:rFonts w:ascii="Times New Roman" w:hAnsi="Times New Roman" w:cs="Times New Roman"/>
          <w:i/>
          <w:iCs/>
          <w:sz w:val="24"/>
          <w:szCs w:val="24"/>
          <w:highlight w:val="yellow"/>
        </w:rPr>
        <w:t>et al.,</w:t>
      </w:r>
      <w:r w:rsidRPr="00EC73C6">
        <w:rPr>
          <w:rFonts w:ascii="Times New Roman" w:hAnsi="Times New Roman" w:cs="Times New Roman"/>
          <w:sz w:val="24"/>
          <w:szCs w:val="24"/>
          <w:highlight w:val="yellow"/>
        </w:rPr>
        <w:t xml:space="preserve"> (2021) reported that, the inclusion of </w:t>
      </w:r>
      <w:r w:rsidRPr="00EC73C6">
        <w:rPr>
          <w:rFonts w:ascii="Times New Roman" w:hAnsi="Times New Roman" w:cs="Times New Roman"/>
          <w:i/>
          <w:iCs/>
          <w:sz w:val="24"/>
          <w:szCs w:val="24"/>
          <w:highlight w:val="yellow"/>
        </w:rPr>
        <w:t xml:space="preserve">O. </w:t>
      </w:r>
      <w:proofErr w:type="spellStart"/>
      <w:r w:rsidRPr="00EC73C6">
        <w:rPr>
          <w:rFonts w:ascii="Times New Roman" w:hAnsi="Times New Roman" w:cs="Times New Roman"/>
          <w:i/>
          <w:iCs/>
          <w:sz w:val="24"/>
          <w:szCs w:val="24"/>
          <w:highlight w:val="yellow"/>
        </w:rPr>
        <w:t>gratissimum</w:t>
      </w:r>
      <w:proofErr w:type="spellEnd"/>
      <w:r w:rsidRPr="00EC73C6">
        <w:rPr>
          <w:rFonts w:ascii="Times New Roman" w:hAnsi="Times New Roman" w:cs="Times New Roman"/>
          <w:sz w:val="24"/>
          <w:szCs w:val="24"/>
          <w:highlight w:val="yellow"/>
        </w:rPr>
        <w:t xml:space="preserve"> in the diets of </w:t>
      </w:r>
      <w:r w:rsidRPr="00EC73C6">
        <w:rPr>
          <w:rFonts w:ascii="Times New Roman" w:hAnsi="Times New Roman" w:cs="Times New Roman"/>
          <w:i/>
          <w:iCs/>
          <w:sz w:val="24"/>
          <w:szCs w:val="24"/>
          <w:highlight w:val="yellow"/>
        </w:rPr>
        <w:t xml:space="preserve">H. </w:t>
      </w:r>
      <w:proofErr w:type="spellStart"/>
      <w:r w:rsidRPr="00EC73C6">
        <w:rPr>
          <w:rFonts w:ascii="Times New Roman" w:hAnsi="Times New Roman" w:cs="Times New Roman"/>
          <w:i/>
          <w:iCs/>
          <w:sz w:val="24"/>
          <w:szCs w:val="24"/>
          <w:highlight w:val="yellow"/>
        </w:rPr>
        <w:t>bidorsalis</w:t>
      </w:r>
      <w:proofErr w:type="spellEnd"/>
      <w:r w:rsidRPr="00EC73C6">
        <w:rPr>
          <w:rFonts w:ascii="Times New Roman" w:hAnsi="Times New Roman" w:cs="Times New Roman"/>
          <w:sz w:val="24"/>
          <w:szCs w:val="24"/>
          <w:highlight w:val="yellow"/>
        </w:rPr>
        <w:t xml:space="preserve"> improve growth performance and nutrient utilization in the treated group over the control and stated that, the recommended level </w:t>
      </w:r>
      <w:r w:rsidRPr="00EC73C6">
        <w:rPr>
          <w:rFonts w:ascii="Times New Roman" w:hAnsi="Times New Roman" w:cs="Times New Roman"/>
          <w:i/>
          <w:iCs/>
          <w:sz w:val="24"/>
          <w:szCs w:val="24"/>
          <w:highlight w:val="yellow"/>
        </w:rPr>
        <w:t xml:space="preserve">of O. </w:t>
      </w:r>
      <w:proofErr w:type="spellStart"/>
      <w:r w:rsidRPr="00EC73C6">
        <w:rPr>
          <w:rFonts w:ascii="Times New Roman" w:hAnsi="Times New Roman" w:cs="Times New Roman"/>
          <w:i/>
          <w:iCs/>
          <w:sz w:val="24"/>
          <w:szCs w:val="24"/>
          <w:highlight w:val="yellow"/>
        </w:rPr>
        <w:t>gratissimum</w:t>
      </w:r>
      <w:proofErr w:type="spellEnd"/>
      <w:r w:rsidRPr="00EC73C6">
        <w:rPr>
          <w:rFonts w:ascii="Times New Roman" w:hAnsi="Times New Roman" w:cs="Times New Roman"/>
          <w:i/>
          <w:iCs/>
          <w:sz w:val="24"/>
          <w:szCs w:val="24"/>
          <w:highlight w:val="yellow"/>
        </w:rPr>
        <w:t xml:space="preserve"> </w:t>
      </w:r>
      <w:r w:rsidRPr="00EC73C6">
        <w:rPr>
          <w:rFonts w:ascii="Times New Roman" w:hAnsi="Times New Roman" w:cs="Times New Roman"/>
          <w:sz w:val="24"/>
          <w:szCs w:val="24"/>
          <w:highlight w:val="yellow"/>
        </w:rPr>
        <w:t xml:space="preserve">in the diet of </w:t>
      </w:r>
      <w:proofErr w:type="spellStart"/>
      <w:proofErr w:type="gramStart"/>
      <w:r w:rsidRPr="00EC73C6">
        <w:rPr>
          <w:rFonts w:ascii="Times New Roman" w:hAnsi="Times New Roman" w:cs="Times New Roman"/>
          <w:i/>
          <w:iCs/>
          <w:sz w:val="24"/>
          <w:szCs w:val="24"/>
          <w:highlight w:val="yellow"/>
        </w:rPr>
        <w:t>H.bidorsalis</w:t>
      </w:r>
      <w:proofErr w:type="spellEnd"/>
      <w:proofErr w:type="gramEnd"/>
      <w:r w:rsidRPr="00EC73C6">
        <w:rPr>
          <w:rFonts w:ascii="Times New Roman" w:hAnsi="Times New Roman" w:cs="Times New Roman"/>
          <w:sz w:val="24"/>
          <w:szCs w:val="24"/>
          <w:highlight w:val="yellow"/>
        </w:rPr>
        <w:t xml:space="preserve"> should between 1.5 and 1.65g/100g.</w:t>
      </w:r>
    </w:p>
    <w:p w14:paraId="1DF4ABBD" w14:textId="65246A51" w:rsidR="00F76BDB" w:rsidRPr="005D71A8" w:rsidRDefault="00501504" w:rsidP="005D71A8">
      <w:pPr>
        <w:spacing w:after="0" w:line="360" w:lineRule="auto"/>
        <w:jc w:val="both"/>
        <w:outlineLvl w:val="3"/>
        <w:rPr>
          <w:rFonts w:ascii="Times New Roman" w:eastAsia="Times New Roman" w:hAnsi="Times New Roman" w:cs="Times New Roman"/>
          <w:b/>
          <w:bCs/>
          <w:kern w:val="0"/>
          <w:sz w:val="24"/>
          <w:szCs w:val="24"/>
          <w14:ligatures w14:val="none"/>
        </w:rPr>
      </w:pPr>
      <w:r w:rsidRPr="000F36BA">
        <w:rPr>
          <w:rFonts w:ascii="Times New Roman" w:eastAsia="Times New Roman" w:hAnsi="Times New Roman" w:cs="Times New Roman"/>
          <w:b/>
          <w:bCs/>
          <w:kern w:val="0"/>
          <w:sz w:val="24"/>
          <w:szCs w:val="24"/>
          <w14:ligatures w14:val="none"/>
        </w:rPr>
        <w:t>Biochemical Parameters</w:t>
      </w:r>
    </w:p>
    <w:p w14:paraId="47390B04" w14:textId="2139538E" w:rsidR="00F76BDB" w:rsidRPr="00F76BDB" w:rsidRDefault="00F76BDB" w:rsidP="00F76BDB">
      <w:pPr>
        <w:spacing w:line="360" w:lineRule="auto"/>
        <w:jc w:val="both"/>
        <w:rPr>
          <w:rFonts w:ascii="Times New Roman" w:hAnsi="Times New Roman" w:cs="Times New Roman"/>
          <w:sz w:val="24"/>
          <w:szCs w:val="24"/>
        </w:rPr>
      </w:pPr>
      <w:r w:rsidRPr="005D71A8">
        <w:rPr>
          <w:rFonts w:ascii="Times New Roman" w:hAnsi="Times New Roman" w:cs="Times New Roman"/>
          <w:sz w:val="24"/>
          <w:szCs w:val="24"/>
          <w:highlight w:val="yellow"/>
        </w:rPr>
        <w:t xml:space="preserve">Creatinine, a byproduct of muscle breakdown, is often used as an indicator to determine kidney function and muscle integrity in aquatic animals (Wang et al., 2014). Higher levels typically suggest renal or muscular degradation, while decreased levels suggest more effective utilization of muscle proteins (Wang et al., 2014). Decrease in creatinine with improved supplementation with sweet potato peels indicates alteration in protein metabolism, possibly due to a difference in dietary composition. High glucose levels show the rise in carbohydrate consumption or metabolic adjustment of (Ribeiro et al., 2010). Sweet potato peel high in starch can elevate the levels of glucose since they are metabolized by the fish into glucose (Ribeiro et al., 2010). Diets of carbohydrate have been found to elevate the fish's blood glucose levels, which is an indication of the possibility of the usage of carbohydrates rather than proteins as the source of energy (Ribeiro et al., 2010). Albumin and total protein are crucial markers of nutritional level, and albumin is also used to maintain osmotic pressure balance and to facilitate the transportation of molecules (Pérez-Sánchez et al., 2014). The reduction of these factors as noted can be attributed to poor protein quality as the proportions of orange fleshed sweet potato peels in the diets. In addition, the high fiber content of sweet potato peels can hinder nutrient absorption, which could result in decreased </w:t>
      </w:r>
      <w:r w:rsidRPr="005D71A8">
        <w:rPr>
          <w:rFonts w:ascii="Times New Roman" w:hAnsi="Times New Roman" w:cs="Times New Roman"/>
          <w:sz w:val="24"/>
          <w:szCs w:val="24"/>
          <w:highlight w:val="yellow"/>
        </w:rPr>
        <w:lastRenderedPageBreak/>
        <w:t>protein synthesis and albumin levels (</w:t>
      </w:r>
      <w:r w:rsidR="00255ABA">
        <w:rPr>
          <w:rFonts w:ascii="Times New Roman" w:hAnsi="Times New Roman" w:cs="Times New Roman"/>
          <w:sz w:val="24"/>
          <w:szCs w:val="24"/>
          <w:highlight w:val="yellow"/>
        </w:rPr>
        <w:t>Solomon et al., 2015</w:t>
      </w:r>
      <w:r w:rsidRPr="005D71A8">
        <w:rPr>
          <w:rFonts w:ascii="Times New Roman" w:hAnsi="Times New Roman" w:cs="Times New Roman"/>
          <w:sz w:val="24"/>
          <w:szCs w:val="24"/>
          <w:highlight w:val="yellow"/>
        </w:rPr>
        <w:t>). Globulins are associated with immune function and transport (Lee et al., 2015). Subnormal globulin levels may signify impaired immune function or inability to synthesize immune-related proteins. Diets of poor protein quality, such as sweet potato peels, can prevent globulin synthesis due to inadequate amino acids that provide the foundation for successful immune functions (</w:t>
      </w:r>
      <w:r w:rsidR="009771D9" w:rsidRPr="009771D9">
        <w:rPr>
          <w:rFonts w:ascii="Times New Roman" w:eastAsia="Times New Roman" w:hAnsi="Times New Roman" w:cs="Times New Roman"/>
          <w:sz w:val="24"/>
          <w:szCs w:val="24"/>
          <w:highlight w:val="yellow"/>
        </w:rPr>
        <w:t>Nasr</w:t>
      </w:r>
      <w:r w:rsidR="009771D9" w:rsidRPr="008479C7">
        <w:rPr>
          <w:rFonts w:ascii="Times New Roman" w:eastAsia="Times New Roman" w:hAnsi="Times New Roman" w:cs="Times New Roman"/>
          <w:sz w:val="24"/>
          <w:szCs w:val="24"/>
        </w:rPr>
        <w:t xml:space="preserve"> </w:t>
      </w:r>
      <w:r w:rsidRPr="005D71A8">
        <w:rPr>
          <w:rFonts w:ascii="Times New Roman" w:hAnsi="Times New Roman" w:cs="Times New Roman"/>
          <w:sz w:val="24"/>
          <w:szCs w:val="24"/>
          <w:highlight w:val="yellow"/>
        </w:rPr>
        <w:t>et al., 20</w:t>
      </w:r>
      <w:r w:rsidR="009771D9">
        <w:rPr>
          <w:rFonts w:ascii="Times New Roman" w:hAnsi="Times New Roman" w:cs="Times New Roman"/>
          <w:sz w:val="24"/>
          <w:szCs w:val="24"/>
          <w:highlight w:val="yellow"/>
        </w:rPr>
        <w:t>20</w:t>
      </w:r>
      <w:r w:rsidRPr="005D71A8">
        <w:rPr>
          <w:rFonts w:ascii="Times New Roman" w:hAnsi="Times New Roman" w:cs="Times New Roman"/>
          <w:sz w:val="24"/>
          <w:szCs w:val="24"/>
          <w:highlight w:val="yellow"/>
        </w:rPr>
        <w:t xml:space="preserve">). Sodium and potassium are key electrolytes for osmotic equilibrium and neural function (Cao et al., 2016). Deficiency of these electrolytes in this study could be attributed to lower content of minerals contained in sweet potato peels, which could lead to mineral imbalance (Cao et al., 2016). Additionally, the high fiber content in orange fleshed sweet potato peels may delay mineral absorption in the gut, leading to decreased sodium and potassium levels (Cao et al., 2016).   </w:t>
      </w:r>
      <w:r w:rsidRPr="005D71A8">
        <w:rPr>
          <w:rFonts w:ascii="Times New Roman" w:eastAsia="Times New Roman" w:hAnsi="Times New Roman" w:cs="Times New Roman"/>
          <w:sz w:val="24"/>
          <w:szCs w:val="24"/>
          <w:highlight w:val="yellow"/>
        </w:rPr>
        <w:t xml:space="preserve">ALT, AST, and ALP activity reduced as percentages of orange fleshed sweet potato peels meal in the diets increased. Reduction in activity of the enzyme can be an indication of impaired functioning of the liver or damage to hepatocyte of fish being fed diets of high percentages of orange fleshed Ipomea batatas peels meal. The altered liver enzyme activity may be an indicator of possible hepatotoxic effect or metabolic disturbances as well documented Abdullahi et al. (2023) that enzyme activities were major parameters which induced </w:t>
      </w:r>
      <w:r w:rsidRPr="00324629">
        <w:rPr>
          <w:rFonts w:ascii="Times New Roman" w:eastAsia="Times New Roman" w:hAnsi="Times New Roman" w:cs="Times New Roman"/>
          <w:i/>
          <w:iCs/>
          <w:sz w:val="24"/>
          <w:szCs w:val="24"/>
          <w:highlight w:val="yellow"/>
        </w:rPr>
        <w:t xml:space="preserve">C. </w:t>
      </w:r>
      <w:proofErr w:type="spellStart"/>
      <w:r w:rsidRPr="00324629">
        <w:rPr>
          <w:rFonts w:ascii="Times New Roman" w:eastAsia="Times New Roman" w:hAnsi="Times New Roman" w:cs="Times New Roman"/>
          <w:i/>
          <w:iCs/>
          <w:sz w:val="24"/>
          <w:szCs w:val="24"/>
          <w:highlight w:val="yellow"/>
        </w:rPr>
        <w:t>gariepinus</w:t>
      </w:r>
      <w:proofErr w:type="spellEnd"/>
      <w:r w:rsidRPr="005D71A8">
        <w:rPr>
          <w:rFonts w:ascii="Times New Roman" w:eastAsia="Times New Roman" w:hAnsi="Times New Roman" w:cs="Times New Roman"/>
          <w:sz w:val="24"/>
          <w:szCs w:val="24"/>
          <w:highlight w:val="yellow"/>
        </w:rPr>
        <w:t xml:space="preserve"> to consume sweet potato peel more effectively.</w:t>
      </w:r>
      <w:bookmarkStart w:id="1" w:name="_Hlk194497511"/>
      <w:r w:rsidR="005D71A8" w:rsidRPr="005D71A8">
        <w:rPr>
          <w:rFonts w:ascii="Times New Roman" w:hAnsi="Times New Roman" w:cs="Times New Roman"/>
          <w:sz w:val="24"/>
          <w:szCs w:val="24"/>
          <w:highlight w:val="yellow"/>
        </w:rPr>
        <w:t xml:space="preserve"> </w:t>
      </w:r>
      <w:r w:rsidRPr="005D71A8">
        <w:rPr>
          <w:rFonts w:ascii="Times New Roman" w:hAnsi="Times New Roman" w:cs="Times New Roman"/>
          <w:sz w:val="24"/>
          <w:szCs w:val="24"/>
          <w:highlight w:val="yellow"/>
        </w:rPr>
        <w:t>The inclusion of orange</w:t>
      </w:r>
      <w:r w:rsidR="005D71A8" w:rsidRPr="005D71A8">
        <w:rPr>
          <w:rFonts w:ascii="Times New Roman" w:hAnsi="Times New Roman" w:cs="Times New Roman"/>
          <w:sz w:val="24"/>
          <w:szCs w:val="24"/>
          <w:highlight w:val="yellow"/>
        </w:rPr>
        <w:t xml:space="preserve"> </w:t>
      </w:r>
      <w:r w:rsidRPr="005D71A8">
        <w:rPr>
          <w:rFonts w:ascii="Times New Roman" w:hAnsi="Times New Roman" w:cs="Times New Roman"/>
          <w:sz w:val="24"/>
          <w:szCs w:val="24"/>
          <w:highlight w:val="yellow"/>
        </w:rPr>
        <w:t xml:space="preserve">fleshed sweet potato peels in the diet of </w:t>
      </w:r>
      <w:r w:rsidRPr="005D71A8">
        <w:rPr>
          <w:rFonts w:ascii="Times New Roman" w:hAnsi="Times New Roman" w:cs="Times New Roman"/>
          <w:i/>
          <w:iCs/>
          <w:sz w:val="24"/>
          <w:szCs w:val="24"/>
          <w:highlight w:val="yellow"/>
        </w:rPr>
        <w:t xml:space="preserve">Clarias </w:t>
      </w:r>
      <w:proofErr w:type="spellStart"/>
      <w:r w:rsidRPr="005D71A8">
        <w:rPr>
          <w:rFonts w:ascii="Times New Roman" w:hAnsi="Times New Roman" w:cs="Times New Roman"/>
          <w:i/>
          <w:iCs/>
          <w:sz w:val="24"/>
          <w:szCs w:val="24"/>
          <w:highlight w:val="yellow"/>
        </w:rPr>
        <w:t>gariepinus</w:t>
      </w:r>
      <w:proofErr w:type="spellEnd"/>
      <w:r w:rsidRPr="005D71A8">
        <w:rPr>
          <w:rFonts w:ascii="Times New Roman" w:hAnsi="Times New Roman" w:cs="Times New Roman"/>
          <w:sz w:val="24"/>
          <w:szCs w:val="24"/>
          <w:highlight w:val="yellow"/>
        </w:rPr>
        <w:t xml:space="preserve"> juveniles significantly affected their biochemical parameters, including decreased protein, albumin, and electrolyte levels, while increasing glucose concentrations. These changes suggest that while sweet potato peels provide carbohydrates and fiber, they may not meet the fish's nutritional needs for optimal growth and health when included at high levels.</w:t>
      </w:r>
    </w:p>
    <w:bookmarkEnd w:id="1"/>
    <w:p w14:paraId="5A78E326" w14:textId="20BC2AEA" w:rsidR="00006B6C" w:rsidRPr="0065418B" w:rsidRDefault="00006B6C" w:rsidP="003539A9">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Economic Feasibility</w:t>
      </w:r>
    </w:p>
    <w:p w14:paraId="725DA447" w14:textId="41F570FF" w:rsidR="000F36BA" w:rsidRPr="00E54D1B" w:rsidRDefault="000F36BA" w:rsidP="000F36BA">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The lowest cost per kilogram of feed in this study in D6(100%) as compared to the control D1(0%) is an indication that higher level of inclusion of </w:t>
      </w:r>
      <w:r w:rsidRPr="000F36BA">
        <w:rPr>
          <w:rFonts w:ascii="Times New Roman" w:hAnsi="Times New Roman" w:cs="Times New Roman"/>
          <w:sz w:val="24"/>
          <w:szCs w:val="24"/>
        </w:rPr>
        <w:t>orange fleshed</w:t>
      </w:r>
      <w:r w:rsidRPr="000F36BA">
        <w:rPr>
          <w:rFonts w:ascii="Times New Roman" w:hAnsi="Times New Roman" w:cs="Times New Roman"/>
          <w:i/>
          <w:iCs/>
          <w:sz w:val="24"/>
          <w:szCs w:val="24"/>
        </w:rPr>
        <w:t xml:space="preserve"> Ipomea batatas </w:t>
      </w:r>
      <w:r w:rsidRPr="000F36BA">
        <w:rPr>
          <w:rFonts w:ascii="Times New Roman" w:hAnsi="Times New Roman" w:cs="Times New Roman"/>
          <w:sz w:val="24"/>
          <w:szCs w:val="24"/>
        </w:rPr>
        <w:t xml:space="preserve">peels </w:t>
      </w:r>
      <w:r w:rsidRPr="00E54D1B">
        <w:rPr>
          <w:rFonts w:ascii="Times New Roman" w:hAnsi="Times New Roman" w:cs="Times New Roman"/>
          <w:sz w:val="24"/>
          <w:szCs w:val="24"/>
        </w:rPr>
        <w:t>which is inexpensive, lowers feed expenditure. This is similar to the report of Abioye</w:t>
      </w:r>
      <w:r w:rsidR="003A5E94">
        <w:rPr>
          <w:rFonts w:ascii="Times New Roman" w:hAnsi="Times New Roman" w:cs="Times New Roman"/>
          <w:sz w:val="24"/>
          <w:szCs w:val="24"/>
        </w:rPr>
        <w:t xml:space="preserve"> et al.,</w:t>
      </w:r>
      <w:r w:rsidRPr="00E54D1B">
        <w:rPr>
          <w:rFonts w:ascii="Times New Roman" w:hAnsi="Times New Roman" w:cs="Times New Roman"/>
          <w:sz w:val="24"/>
          <w:szCs w:val="24"/>
        </w:rPr>
        <w:t xml:space="preserve"> (2020). Also, the total input costs which were lowest for D6 (100%) and highest for the control diet, further showed that the orange fleshed sweet potato peels meal reduces overall feed production costs which is similar to the report of </w:t>
      </w:r>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xml:space="preserve"> </w:t>
      </w:r>
      <w:r w:rsidR="003A5E94" w:rsidRPr="003A5E94">
        <w:rPr>
          <w:rFonts w:ascii="Times New Roman" w:hAnsi="Times New Roman" w:cs="Times New Roman"/>
          <w:i/>
          <w:iCs/>
          <w:sz w:val="24"/>
          <w:szCs w:val="24"/>
        </w:rPr>
        <w:t>et al</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 xml:space="preserve">(2022).  Furthermore, the increased total profit as the level of inclusion increases, suggests that inclusion of orange fleshed sweet potato peels meal </w:t>
      </w:r>
      <w:r w:rsidRPr="00E54D1B">
        <w:rPr>
          <w:rFonts w:ascii="Times New Roman" w:hAnsi="Times New Roman" w:cs="Times New Roman"/>
          <w:sz w:val="24"/>
          <w:szCs w:val="24"/>
        </w:rPr>
        <w:lastRenderedPageBreak/>
        <w:t>can improve profitability of fish diets. This is similar to the report of Bassa</w:t>
      </w:r>
      <w:r w:rsidR="003A5E94" w:rsidRPr="003A5E94">
        <w:rPr>
          <w:rFonts w:ascii="Times New Roman" w:hAnsi="Times New Roman" w:cs="Times New Roman"/>
          <w:i/>
          <w:iCs/>
          <w:sz w:val="24"/>
          <w:szCs w:val="24"/>
        </w:rPr>
        <w:t xml:space="preserve"> et al</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(2021) that alternative feed ingredients can enhance profitability in the diets of fish.</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 xml:space="preserve">The incidence cost, which measures feed efficiency, was lowest for D5(80%) and highest in D1(0%) which is an indication of better feed efficiency. This is similar to the report of </w:t>
      </w:r>
      <w:r w:rsidR="00F65D7B">
        <w:rPr>
          <w:rFonts w:ascii="Times New Roman" w:hAnsi="Times New Roman" w:cs="Times New Roman"/>
          <w:sz w:val="24"/>
          <w:szCs w:val="24"/>
        </w:rPr>
        <w:t>Ali</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et</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al</w:t>
      </w:r>
      <w:r w:rsidR="00102CEE">
        <w:rPr>
          <w:rFonts w:ascii="Times New Roman" w:hAnsi="Times New Roman" w:cs="Times New Roman"/>
          <w:sz w:val="24"/>
          <w:szCs w:val="24"/>
        </w:rPr>
        <w:t xml:space="preserve">., </w:t>
      </w:r>
      <w:r w:rsidRPr="00E54D1B">
        <w:rPr>
          <w:rFonts w:ascii="Times New Roman" w:hAnsi="Times New Roman" w:cs="Times New Roman"/>
          <w:sz w:val="24"/>
          <w:szCs w:val="24"/>
        </w:rPr>
        <w:t>(202</w:t>
      </w:r>
      <w:r w:rsidR="00F65D7B">
        <w:rPr>
          <w:rFonts w:ascii="Times New Roman" w:hAnsi="Times New Roman" w:cs="Times New Roman"/>
          <w:sz w:val="24"/>
          <w:szCs w:val="24"/>
        </w:rPr>
        <w:t>4</w:t>
      </w:r>
      <w:r w:rsidRPr="00E54D1B">
        <w:rPr>
          <w:rFonts w:ascii="Times New Roman" w:hAnsi="Times New Roman" w:cs="Times New Roman"/>
          <w:sz w:val="24"/>
          <w:szCs w:val="24"/>
        </w:rPr>
        <w:t>).  Finally, the profit index, which reflects overall economic efficiency, was highest for the D6(100%) and lowest for the control diet (D1), is also an indication that the 100% orange fleshed sweet potato peels meal diet provides the highest return on investment. This is consistent with the report of Munguti</w:t>
      </w:r>
      <w:r w:rsidR="006E2B07">
        <w:rPr>
          <w:rFonts w:ascii="Times New Roman" w:hAnsi="Times New Roman" w:cs="Times New Roman"/>
          <w:sz w:val="24"/>
          <w:szCs w:val="24"/>
        </w:rPr>
        <w:t xml:space="preserve"> </w:t>
      </w:r>
      <w:r w:rsidR="006E2B07" w:rsidRPr="006E2B07">
        <w:rPr>
          <w:rFonts w:ascii="Times New Roman" w:hAnsi="Times New Roman" w:cs="Times New Roman"/>
          <w:i/>
          <w:iCs/>
          <w:sz w:val="24"/>
          <w:szCs w:val="24"/>
        </w:rPr>
        <w:t>et al</w:t>
      </w:r>
      <w:r w:rsidR="006E2B07">
        <w:rPr>
          <w:rFonts w:ascii="Times New Roman" w:hAnsi="Times New Roman" w:cs="Times New Roman"/>
          <w:sz w:val="24"/>
          <w:szCs w:val="24"/>
        </w:rPr>
        <w:t xml:space="preserve">., </w:t>
      </w:r>
      <w:r w:rsidRPr="00E54D1B">
        <w:rPr>
          <w:rFonts w:ascii="Times New Roman" w:hAnsi="Times New Roman" w:cs="Times New Roman"/>
          <w:sz w:val="24"/>
          <w:szCs w:val="24"/>
        </w:rPr>
        <w:t xml:space="preserve">(2021).  In conclusion, the inclusion of orange fleshed sweet potato in the diet of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lead to the reduction in feeds and this is similar to the report of Samuel</w:t>
      </w:r>
      <w:r w:rsidR="000F3A36">
        <w:rPr>
          <w:rFonts w:ascii="Times New Roman" w:hAnsi="Times New Roman" w:cs="Times New Roman"/>
          <w:sz w:val="24"/>
          <w:szCs w:val="24"/>
        </w:rPr>
        <w:t xml:space="preserve"> et al. </w:t>
      </w:r>
      <w:r w:rsidRPr="00E54D1B">
        <w:rPr>
          <w:rFonts w:ascii="Times New Roman" w:hAnsi="Times New Roman" w:cs="Times New Roman"/>
          <w:sz w:val="24"/>
          <w:szCs w:val="24"/>
        </w:rPr>
        <w:t xml:space="preserve">(2022) when they fed African Catfish,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i/>
          <w:iCs/>
          <w:sz w:val="24"/>
          <w:szCs w:val="24"/>
        </w:rPr>
        <w:t xml:space="preserve"> </w:t>
      </w:r>
      <w:r w:rsidRPr="00E54D1B">
        <w:rPr>
          <w:rFonts w:ascii="Times New Roman" w:hAnsi="Times New Roman" w:cs="Times New Roman"/>
          <w:sz w:val="24"/>
          <w:szCs w:val="24"/>
        </w:rPr>
        <w:t>(Burchell, 1822) with varying levels of watermelon (</w:t>
      </w:r>
      <w:r w:rsidRPr="00E54D1B">
        <w:rPr>
          <w:rFonts w:ascii="Times New Roman" w:hAnsi="Times New Roman" w:cs="Times New Roman"/>
          <w:i/>
          <w:iCs/>
          <w:sz w:val="24"/>
          <w:szCs w:val="24"/>
        </w:rPr>
        <w:t>Citrullus lanatus</w:t>
      </w:r>
      <w:r w:rsidRPr="00E54D1B">
        <w:rPr>
          <w:rFonts w:ascii="Times New Roman" w:hAnsi="Times New Roman" w:cs="Times New Roman"/>
          <w:sz w:val="24"/>
          <w:szCs w:val="24"/>
        </w:rPr>
        <w:t>) bark.</w:t>
      </w:r>
    </w:p>
    <w:p w14:paraId="79D0CC65" w14:textId="77777777" w:rsidR="006B07A3" w:rsidRDefault="00006B6C"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Conclusion</w:t>
      </w:r>
    </w:p>
    <w:p w14:paraId="584155AE" w14:textId="63E20AC2" w:rsidR="006B07A3" w:rsidRPr="00324629" w:rsidRDefault="00324629" w:rsidP="00324629">
      <w:pPr>
        <w:spacing w:line="278" w:lineRule="auto"/>
        <w:rPr>
          <w:rFonts w:ascii="Times New Roman" w:hAnsi="Times New Roman" w:cs="Times New Roman"/>
        </w:rPr>
      </w:pPr>
      <w:r>
        <w:rPr>
          <w:rFonts w:ascii="Times New Roman" w:eastAsia="Times New Roman" w:hAnsi="Times New Roman" w:cs="Times New Roman"/>
          <w:kern w:val="0"/>
          <w:sz w:val="24"/>
          <w:szCs w:val="24"/>
          <w:highlight w:val="yellow"/>
          <w14:ligatures w14:val="none"/>
        </w:rPr>
        <w:t>I</w:t>
      </w:r>
      <w:r w:rsidR="006B07A3" w:rsidRPr="000F3A36">
        <w:rPr>
          <w:rFonts w:ascii="Times New Roman" w:eastAsia="Times New Roman" w:hAnsi="Times New Roman" w:cs="Times New Roman"/>
          <w:kern w:val="0"/>
          <w:sz w:val="24"/>
          <w:szCs w:val="24"/>
          <w:highlight w:val="yellow"/>
          <w14:ligatures w14:val="none"/>
        </w:rPr>
        <w:t>nclusion of orange fleshed</w:t>
      </w:r>
      <w:r>
        <w:rPr>
          <w:rFonts w:ascii="Times New Roman" w:eastAsia="Times New Roman" w:hAnsi="Times New Roman" w:cs="Times New Roman"/>
          <w:kern w:val="0"/>
          <w:sz w:val="24"/>
          <w:szCs w:val="24"/>
          <w:highlight w:val="yellow"/>
          <w14:ligatures w14:val="none"/>
        </w:rPr>
        <w:t xml:space="preserve"> sweet potato (</w:t>
      </w:r>
      <w:r w:rsidR="006B07A3" w:rsidRPr="000F3A36">
        <w:rPr>
          <w:rFonts w:ascii="Times New Roman" w:eastAsia="Times New Roman" w:hAnsi="Times New Roman" w:cs="Times New Roman"/>
          <w:i/>
          <w:iCs/>
          <w:kern w:val="0"/>
          <w:sz w:val="24"/>
          <w:szCs w:val="24"/>
          <w:highlight w:val="yellow"/>
          <w14:ligatures w14:val="none"/>
        </w:rPr>
        <w:t>Ipomea batatas</w:t>
      </w:r>
      <w:r>
        <w:rPr>
          <w:rFonts w:ascii="Times New Roman" w:eastAsia="Times New Roman" w:hAnsi="Times New Roman" w:cs="Times New Roman"/>
          <w:i/>
          <w:iCs/>
          <w:kern w:val="0"/>
          <w:sz w:val="24"/>
          <w:szCs w:val="24"/>
          <w:highlight w:val="yellow"/>
          <w14:ligatures w14:val="none"/>
        </w:rPr>
        <w:t>)</w:t>
      </w:r>
      <w:r w:rsidR="006B07A3" w:rsidRPr="000F3A36">
        <w:rPr>
          <w:rFonts w:ascii="Times New Roman" w:eastAsia="Times New Roman" w:hAnsi="Times New Roman" w:cs="Times New Roman"/>
          <w:kern w:val="0"/>
          <w:sz w:val="24"/>
          <w:szCs w:val="24"/>
          <w:highlight w:val="yellow"/>
          <w14:ligatures w14:val="none"/>
        </w:rPr>
        <w:t xml:space="preserve"> peel in</w:t>
      </w:r>
      <w:r>
        <w:rPr>
          <w:rFonts w:ascii="Times New Roman" w:eastAsia="Times New Roman" w:hAnsi="Times New Roman" w:cs="Times New Roman"/>
          <w:kern w:val="0"/>
          <w:sz w:val="24"/>
          <w:szCs w:val="24"/>
          <w:highlight w:val="yellow"/>
          <w14:ligatures w14:val="none"/>
        </w:rPr>
        <w:t xml:space="preserve"> the diet of </w:t>
      </w:r>
      <w:r w:rsidR="006B07A3" w:rsidRPr="000F3A36">
        <w:rPr>
          <w:rFonts w:ascii="Times New Roman" w:eastAsia="Times New Roman" w:hAnsi="Times New Roman" w:cs="Times New Roman"/>
          <w:i/>
          <w:iCs/>
          <w:kern w:val="0"/>
          <w:sz w:val="24"/>
          <w:szCs w:val="24"/>
          <w:highlight w:val="yellow"/>
          <w14:ligatures w14:val="none"/>
        </w:rPr>
        <w:t xml:space="preserve">Clarias </w:t>
      </w:r>
      <w:proofErr w:type="spellStart"/>
      <w:r w:rsidR="006B07A3" w:rsidRPr="000F3A36">
        <w:rPr>
          <w:rFonts w:ascii="Times New Roman" w:eastAsia="Times New Roman" w:hAnsi="Times New Roman" w:cs="Times New Roman"/>
          <w:i/>
          <w:iCs/>
          <w:kern w:val="0"/>
          <w:sz w:val="24"/>
          <w:szCs w:val="24"/>
          <w:highlight w:val="yellow"/>
          <w14:ligatures w14:val="none"/>
        </w:rPr>
        <w:t>gariepinus</w:t>
      </w:r>
      <w:proofErr w:type="spellEnd"/>
      <w:r w:rsidR="006B07A3" w:rsidRPr="000F3A36">
        <w:rPr>
          <w:rFonts w:ascii="Times New Roman" w:eastAsia="Times New Roman" w:hAnsi="Times New Roman" w:cs="Times New Roman"/>
          <w:kern w:val="0"/>
          <w:sz w:val="24"/>
          <w:szCs w:val="24"/>
          <w:highlight w:val="yellow"/>
          <w14:ligatures w14:val="none"/>
        </w:rPr>
        <w:t xml:space="preserve"> juveniles</w:t>
      </w:r>
      <w:r>
        <w:rPr>
          <w:rFonts w:ascii="Times New Roman" w:eastAsia="Times New Roman" w:hAnsi="Times New Roman" w:cs="Times New Roman"/>
          <w:kern w:val="0"/>
          <w:sz w:val="24"/>
          <w:szCs w:val="24"/>
          <w:highlight w:val="yellow"/>
          <w14:ligatures w14:val="none"/>
        </w:rPr>
        <w:t xml:space="preserve"> </w:t>
      </w:r>
      <w:r w:rsidR="000F3A36" w:rsidRPr="000F3A36">
        <w:rPr>
          <w:rFonts w:ascii="Times New Roman" w:eastAsia="Times New Roman" w:hAnsi="Times New Roman" w:cs="Times New Roman"/>
          <w:kern w:val="0"/>
          <w:sz w:val="24"/>
          <w:szCs w:val="24"/>
          <w:highlight w:val="yellow"/>
          <w14:ligatures w14:val="none"/>
        </w:rPr>
        <w:t>is cost-effective</w:t>
      </w:r>
      <w:r w:rsidR="006B07A3" w:rsidRPr="000F3A36">
        <w:rPr>
          <w:rFonts w:ascii="Times New Roman" w:eastAsia="Times New Roman" w:hAnsi="Times New Roman" w:cs="Times New Roman"/>
          <w:kern w:val="0"/>
          <w:sz w:val="24"/>
          <w:szCs w:val="24"/>
          <w:highlight w:val="yellow"/>
          <w14:ligatures w14:val="none"/>
        </w:rPr>
        <w:t>, especially at levels of moderate inclusion (</w:t>
      </w:r>
      <w:r w:rsidR="00907EE4" w:rsidRPr="000F3A36">
        <w:rPr>
          <w:rFonts w:ascii="Times New Roman" w:eastAsia="Times New Roman" w:hAnsi="Times New Roman" w:cs="Times New Roman"/>
          <w:kern w:val="0"/>
          <w:sz w:val="24"/>
          <w:szCs w:val="24"/>
          <w:highlight w:val="yellow"/>
          <w14:ligatures w14:val="none"/>
        </w:rPr>
        <w:t xml:space="preserve">20 </w:t>
      </w:r>
      <w:r w:rsidR="006B07A3" w:rsidRPr="000F3A36">
        <w:rPr>
          <w:rFonts w:ascii="Times New Roman" w:eastAsia="Times New Roman" w:hAnsi="Times New Roman" w:cs="Times New Roman"/>
          <w:kern w:val="0"/>
          <w:sz w:val="24"/>
          <w:szCs w:val="24"/>
          <w:highlight w:val="yellow"/>
          <w14:ligatures w14:val="none"/>
        </w:rPr>
        <w:t xml:space="preserve">to 40%). However, higher inclusion levels (80%–100%) are detrimental to growth </w:t>
      </w:r>
      <w:r w:rsidR="000F3A36">
        <w:rPr>
          <w:rFonts w:ascii="Times New Roman" w:eastAsia="Times New Roman" w:hAnsi="Times New Roman" w:cs="Times New Roman"/>
          <w:kern w:val="0"/>
          <w:sz w:val="24"/>
          <w:szCs w:val="24"/>
          <w:highlight w:val="yellow"/>
          <w14:ligatures w14:val="none"/>
        </w:rPr>
        <w:t>performance</w:t>
      </w:r>
      <w:r w:rsidR="006B07A3" w:rsidRPr="000F3A36">
        <w:rPr>
          <w:rFonts w:ascii="Times New Roman" w:eastAsia="Times New Roman" w:hAnsi="Times New Roman" w:cs="Times New Roman"/>
          <w:kern w:val="0"/>
          <w:sz w:val="24"/>
          <w:szCs w:val="24"/>
          <w:highlight w:val="yellow"/>
          <w14:ligatures w14:val="none"/>
        </w:rPr>
        <w:t xml:space="preserve"> and </w:t>
      </w:r>
      <w:r>
        <w:rPr>
          <w:rFonts w:ascii="Times New Roman" w:hAnsi="Times New Roman" w:cs="Times New Roman"/>
          <w:highlight w:val="yellow"/>
        </w:rPr>
        <w:t>certain</w:t>
      </w:r>
      <w:r w:rsidR="00F76BDB" w:rsidRPr="00F81BE7">
        <w:rPr>
          <w:rFonts w:ascii="Times New Roman" w:hAnsi="Times New Roman" w:cs="Times New Roman"/>
          <w:highlight w:val="yellow"/>
        </w:rPr>
        <w:t xml:space="preserve"> biochemical parameters, including decreased protein, albumin, and electrolyte levels, while increasing glucose concentrations. These changes suggest that while sweet potato peels provide carbohydrates and fiber, they may not meet the fish's nutritional needs for optimal growth and health when included at high levels.</w:t>
      </w:r>
      <w:r>
        <w:rPr>
          <w:rFonts w:ascii="Times New Roman" w:hAnsi="Times New Roman" w:cs="Times New Roman"/>
        </w:rPr>
        <w:t xml:space="preserve"> </w:t>
      </w:r>
      <w:r w:rsidR="006B07A3" w:rsidRPr="000F3A36">
        <w:rPr>
          <w:rFonts w:ascii="Times New Roman" w:eastAsia="Times New Roman" w:hAnsi="Times New Roman" w:cs="Times New Roman"/>
          <w:kern w:val="0"/>
          <w:sz w:val="24"/>
          <w:szCs w:val="24"/>
          <w:highlight w:val="yellow"/>
          <w14:ligatures w14:val="none"/>
        </w:rPr>
        <w:t xml:space="preserve">These </w:t>
      </w:r>
      <w:r w:rsidR="000F3A36">
        <w:rPr>
          <w:rFonts w:ascii="Times New Roman" w:eastAsia="Times New Roman" w:hAnsi="Times New Roman" w:cs="Times New Roman"/>
          <w:kern w:val="0"/>
          <w:sz w:val="24"/>
          <w:szCs w:val="24"/>
          <w:highlight w:val="yellow"/>
          <w14:ligatures w14:val="none"/>
        </w:rPr>
        <w:t>findings</w:t>
      </w:r>
      <w:r w:rsidR="006B07A3" w:rsidRPr="000F3A36">
        <w:rPr>
          <w:rFonts w:ascii="Times New Roman" w:eastAsia="Times New Roman" w:hAnsi="Times New Roman" w:cs="Times New Roman"/>
          <w:kern w:val="0"/>
          <w:sz w:val="24"/>
          <w:szCs w:val="24"/>
          <w:highlight w:val="yellow"/>
          <w14:ligatures w14:val="none"/>
        </w:rPr>
        <w:t xml:space="preserve"> </w:t>
      </w:r>
      <w:r w:rsidR="00F81BE7">
        <w:rPr>
          <w:rFonts w:ascii="Times New Roman" w:eastAsia="Times New Roman" w:hAnsi="Times New Roman" w:cs="Times New Roman"/>
          <w:kern w:val="0"/>
          <w:sz w:val="24"/>
          <w:szCs w:val="24"/>
          <w:highlight w:val="yellow"/>
          <w14:ligatures w14:val="none"/>
        </w:rPr>
        <w:t>concludes</w:t>
      </w:r>
      <w:r w:rsidR="006B07A3" w:rsidRPr="000F3A36">
        <w:rPr>
          <w:rFonts w:ascii="Times New Roman" w:eastAsia="Times New Roman" w:hAnsi="Times New Roman" w:cs="Times New Roman"/>
          <w:kern w:val="0"/>
          <w:sz w:val="24"/>
          <w:szCs w:val="24"/>
          <w:highlight w:val="yellow"/>
          <w14:ligatures w14:val="none"/>
        </w:rPr>
        <w:t xml:space="preserve"> that </w:t>
      </w:r>
      <w:r w:rsidR="000F3A36" w:rsidRPr="000F3A36">
        <w:rPr>
          <w:rFonts w:ascii="Times New Roman" w:hAnsi="Times New Roman"/>
          <w:bCs/>
          <w:highlight w:val="yellow"/>
          <w:lang w:val="en-GB"/>
        </w:rPr>
        <w:t xml:space="preserve">although, the growth of fish decreased with increase in the level of inclusion of </w:t>
      </w:r>
      <w:r w:rsidR="000F3A36">
        <w:rPr>
          <w:rFonts w:ascii="Times New Roman" w:hAnsi="Times New Roman"/>
          <w:bCs/>
          <w:highlight w:val="yellow"/>
          <w:lang w:val="en-GB"/>
        </w:rPr>
        <w:t>o</w:t>
      </w:r>
      <w:r w:rsidR="000F3A36" w:rsidRPr="000F3A36">
        <w:rPr>
          <w:rFonts w:ascii="Times New Roman" w:hAnsi="Times New Roman"/>
          <w:bCs/>
          <w:highlight w:val="yellow"/>
          <w:lang w:val="en-GB"/>
        </w:rPr>
        <w:t xml:space="preserve">range fleshed </w:t>
      </w:r>
      <w:r w:rsidR="000B0765">
        <w:rPr>
          <w:rFonts w:ascii="Times New Roman" w:hAnsi="Times New Roman"/>
          <w:bCs/>
          <w:highlight w:val="yellow"/>
          <w:lang w:val="en-GB"/>
        </w:rPr>
        <w:t>sweet potato (</w:t>
      </w:r>
      <w:r w:rsidR="000F3A36" w:rsidRPr="000F3A36">
        <w:rPr>
          <w:rFonts w:ascii="Times New Roman" w:hAnsi="Times New Roman"/>
          <w:bCs/>
          <w:i/>
          <w:iCs/>
          <w:highlight w:val="yellow"/>
          <w:lang w:val="en-GB"/>
        </w:rPr>
        <w:t>Ipomea batatas</w:t>
      </w:r>
      <w:r w:rsidR="000B0765">
        <w:rPr>
          <w:rFonts w:ascii="Times New Roman" w:hAnsi="Times New Roman"/>
          <w:bCs/>
          <w:i/>
          <w:iCs/>
          <w:highlight w:val="yellow"/>
          <w:lang w:val="en-GB"/>
        </w:rPr>
        <w:t>)</w:t>
      </w:r>
      <w:r w:rsidR="000F3A36" w:rsidRPr="000F3A36">
        <w:rPr>
          <w:rFonts w:ascii="Times New Roman" w:hAnsi="Times New Roman"/>
          <w:bCs/>
          <w:highlight w:val="yellow"/>
          <w:lang w:val="en-GB"/>
        </w:rPr>
        <w:t xml:space="preserve"> peels, the cost of producing a kilogram of diets decreased with increased in the level of inclusion. Also, there is no significant difference in the survival of the fish</w:t>
      </w:r>
      <w:r w:rsidR="00F81BE7">
        <w:rPr>
          <w:rFonts w:ascii="Times New Roman" w:hAnsi="Times New Roman"/>
          <w:bCs/>
          <w:highlight w:val="yellow"/>
          <w:lang w:val="en-GB"/>
        </w:rPr>
        <w:t xml:space="preserve"> at lower levels of inclusion</w:t>
      </w:r>
      <w:r w:rsidR="000F3A36" w:rsidRPr="000F3A36">
        <w:rPr>
          <w:rFonts w:ascii="Times New Roman" w:hAnsi="Times New Roman"/>
          <w:bCs/>
          <w:highlight w:val="yellow"/>
          <w:lang w:val="en-GB"/>
        </w:rPr>
        <w:t>. Therefore, orange fleshed Ipomea batatas peels which is free of charge, is a good alternative energy source to maize which is currently very expensive</w:t>
      </w:r>
      <w:r w:rsidR="00F81BE7">
        <w:rPr>
          <w:rFonts w:ascii="Times New Roman" w:hAnsi="Times New Roman"/>
          <w:bCs/>
          <w:highlight w:val="yellow"/>
          <w:lang w:val="en-GB"/>
        </w:rPr>
        <w:t xml:space="preserve"> and should be included </w:t>
      </w:r>
      <w:r>
        <w:rPr>
          <w:rFonts w:ascii="Times New Roman" w:hAnsi="Times New Roman"/>
          <w:bCs/>
          <w:highlight w:val="yellow"/>
          <w:lang w:val="en-GB"/>
        </w:rPr>
        <w:t xml:space="preserve">in the diet of </w:t>
      </w:r>
      <w:r w:rsidRPr="00324629">
        <w:rPr>
          <w:rFonts w:ascii="Times New Roman" w:hAnsi="Times New Roman"/>
          <w:bCs/>
          <w:i/>
          <w:iCs/>
          <w:highlight w:val="yellow"/>
          <w:lang w:val="en-GB"/>
        </w:rPr>
        <w:t xml:space="preserve">C. </w:t>
      </w:r>
      <w:proofErr w:type="spellStart"/>
      <w:r w:rsidRPr="00324629">
        <w:rPr>
          <w:rFonts w:ascii="Times New Roman" w:hAnsi="Times New Roman"/>
          <w:bCs/>
          <w:i/>
          <w:iCs/>
          <w:highlight w:val="yellow"/>
          <w:lang w:val="en-GB"/>
        </w:rPr>
        <w:t>garienpinus</w:t>
      </w:r>
      <w:proofErr w:type="spellEnd"/>
      <w:r>
        <w:rPr>
          <w:rFonts w:ascii="Times New Roman" w:hAnsi="Times New Roman"/>
          <w:bCs/>
          <w:highlight w:val="yellow"/>
          <w:lang w:val="en-GB"/>
        </w:rPr>
        <w:t xml:space="preserve"> juveniles </w:t>
      </w:r>
      <w:r w:rsidR="00F81BE7">
        <w:rPr>
          <w:rFonts w:ascii="Times New Roman" w:hAnsi="Times New Roman"/>
          <w:bCs/>
          <w:highlight w:val="yellow"/>
          <w:lang w:val="en-GB"/>
        </w:rPr>
        <w:t>at 20%</w:t>
      </w:r>
      <w:r w:rsidR="000F3A36" w:rsidRPr="000F3A36">
        <w:rPr>
          <w:rFonts w:ascii="Times New Roman" w:hAnsi="Times New Roman"/>
          <w:b/>
          <w:highlight w:val="yellow"/>
          <w:lang w:val="en-GB"/>
        </w:rPr>
        <w:t xml:space="preserve">. </w:t>
      </w:r>
      <w:r w:rsidR="006B07A3" w:rsidRPr="000F3A36">
        <w:rPr>
          <w:rFonts w:ascii="Times New Roman" w:eastAsia="Times New Roman" w:hAnsi="Times New Roman" w:cs="Times New Roman"/>
          <w:kern w:val="0"/>
          <w:sz w:val="24"/>
          <w:szCs w:val="24"/>
          <w:highlight w:val="yellow"/>
          <w14:ligatures w14:val="none"/>
        </w:rPr>
        <w:t xml:space="preserve">More research should be carried out to enhance the nutritional quality of sweet potato peel meal and also to identify its long-term effect on fish health and </w:t>
      </w:r>
      <w:r w:rsidRPr="00324629">
        <w:rPr>
          <w:rFonts w:ascii="Times New Roman" w:eastAsia="Times New Roman" w:hAnsi="Times New Roman" w:cs="Times New Roman"/>
          <w:kern w:val="0"/>
          <w:sz w:val="24"/>
          <w:szCs w:val="24"/>
          <w:highlight w:val="yellow"/>
          <w14:ligatures w14:val="none"/>
        </w:rPr>
        <w:t>growth</w:t>
      </w:r>
      <w:r w:rsidR="006B07A3" w:rsidRPr="00324629">
        <w:rPr>
          <w:rFonts w:ascii="Times New Roman" w:eastAsia="Times New Roman" w:hAnsi="Times New Roman" w:cs="Times New Roman"/>
          <w:kern w:val="0"/>
          <w:sz w:val="24"/>
          <w:szCs w:val="24"/>
          <w:highlight w:val="yellow"/>
          <w14:ligatures w14:val="none"/>
        </w:rPr>
        <w:t>.</w:t>
      </w:r>
    </w:p>
    <w:p w14:paraId="400757D3" w14:textId="74C11942" w:rsidR="00981C27" w:rsidRDefault="00981C27" w:rsidP="006B07A3">
      <w:pPr>
        <w:spacing w:after="0" w:line="360" w:lineRule="auto"/>
        <w:jc w:val="both"/>
        <w:outlineLvl w:val="2"/>
        <w:rPr>
          <w:rFonts w:ascii="Times New Roman" w:eastAsia="Times New Roman" w:hAnsi="Times New Roman" w:cs="Times New Roman"/>
          <w:b/>
          <w:bCs/>
          <w:kern w:val="0"/>
          <w:sz w:val="24"/>
          <w:szCs w:val="24"/>
          <w14:ligatures w14:val="none"/>
        </w:rPr>
      </w:pPr>
    </w:p>
    <w:p w14:paraId="0379C9F9" w14:textId="77777777" w:rsidR="00981C27" w:rsidRPr="00981C27" w:rsidRDefault="00981C27" w:rsidP="00981C27">
      <w:pPr>
        <w:spacing w:after="0" w:line="360" w:lineRule="auto"/>
        <w:jc w:val="both"/>
        <w:outlineLvl w:val="2"/>
        <w:rPr>
          <w:rFonts w:ascii="Times New Roman" w:eastAsia="Times New Roman" w:hAnsi="Times New Roman" w:cs="Times New Roman"/>
          <w:b/>
          <w:bCs/>
          <w:kern w:val="0"/>
          <w:sz w:val="24"/>
          <w:szCs w:val="24"/>
          <w:highlight w:val="yellow"/>
          <w14:ligatures w14:val="none"/>
        </w:rPr>
      </w:pPr>
      <w:r w:rsidRPr="00981C27">
        <w:rPr>
          <w:rFonts w:ascii="Times New Roman" w:eastAsia="Times New Roman" w:hAnsi="Times New Roman" w:cs="Times New Roman"/>
          <w:b/>
          <w:bCs/>
          <w:kern w:val="0"/>
          <w:sz w:val="24"/>
          <w:szCs w:val="24"/>
          <w:highlight w:val="yellow"/>
          <w14:ligatures w14:val="none"/>
        </w:rPr>
        <w:t>Disclaimer (Artificial intelligence)</w:t>
      </w:r>
    </w:p>
    <w:p w14:paraId="2EF2F07D" w14:textId="40A7EFE6" w:rsidR="00981C27" w:rsidRPr="003D009E" w:rsidRDefault="00981C27" w:rsidP="006B07A3">
      <w:pPr>
        <w:spacing w:after="0" w:line="360" w:lineRule="auto"/>
        <w:jc w:val="both"/>
        <w:outlineLvl w:val="2"/>
        <w:rPr>
          <w:rFonts w:ascii="Times New Roman" w:eastAsia="Times New Roman" w:hAnsi="Times New Roman" w:cs="Times New Roman"/>
          <w:b/>
          <w:bCs/>
          <w:kern w:val="0"/>
          <w:sz w:val="24"/>
          <w:szCs w:val="24"/>
          <w:highlight w:val="yellow"/>
          <w14:ligatures w14:val="none"/>
        </w:rPr>
      </w:pPr>
      <w:r w:rsidRPr="00981C27">
        <w:rPr>
          <w:rFonts w:ascii="Times New Roman" w:eastAsia="Times New Roman" w:hAnsi="Times New Roman" w:cs="Times New Roman"/>
          <w:b/>
          <w:bCs/>
          <w:kern w:val="0"/>
          <w:sz w:val="24"/>
          <w:szCs w:val="24"/>
          <w:highlight w:val="yellow"/>
          <w14:ligatures w14:val="none"/>
        </w:rPr>
        <w:t xml:space="preserve">Author(s) hereby </w:t>
      </w:r>
      <w:r w:rsidR="00F81BE7" w:rsidRPr="00981C27">
        <w:rPr>
          <w:rFonts w:ascii="Times New Roman" w:eastAsia="Times New Roman" w:hAnsi="Times New Roman" w:cs="Times New Roman"/>
          <w:b/>
          <w:bCs/>
          <w:kern w:val="0"/>
          <w:sz w:val="24"/>
          <w:szCs w:val="24"/>
          <w:highlight w:val="yellow"/>
          <w14:ligatures w14:val="none"/>
        </w:rPr>
        <w:t>declares</w:t>
      </w:r>
      <w:r w:rsidRPr="00981C27">
        <w:rPr>
          <w:rFonts w:ascii="Times New Roman" w:eastAsia="Times New Roman" w:hAnsi="Times New Roman" w:cs="Times New Roman"/>
          <w:b/>
          <w:bCs/>
          <w:kern w:val="0"/>
          <w:sz w:val="24"/>
          <w:szCs w:val="24"/>
          <w:highlight w:val="yellow"/>
          <w14:ligatures w14:val="none"/>
        </w:rPr>
        <w:t xml:space="preserve"> that NO generative AI technologies such as Large Language Models (ChatGPT, COPILOT, etc.) and text-to-image generators have been used during the writing or editing of this manuscript. </w:t>
      </w:r>
    </w:p>
    <w:p w14:paraId="6A6C03FE" w14:textId="0EA34069" w:rsidR="006E2B07" w:rsidRPr="006E2B07" w:rsidRDefault="00006B6C" w:rsidP="006E2B07">
      <w:pPr>
        <w:spacing w:before="100" w:beforeAutospacing="1"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lastRenderedPageBreak/>
        <w:t>References</w:t>
      </w:r>
    </w:p>
    <w:p w14:paraId="4CE20EAD" w14:textId="77777777" w:rsidR="006E2B07" w:rsidRDefault="006E2B07" w:rsidP="00D34870">
      <w:pPr>
        <w:tabs>
          <w:tab w:val="left" w:pos="4943"/>
        </w:tabs>
        <w:spacing w:after="0" w:line="240" w:lineRule="auto"/>
        <w:ind w:left="720" w:hanging="720"/>
        <w:jc w:val="both"/>
        <w:rPr>
          <w:rFonts w:ascii="Times New Roman" w:hAnsi="Times New Roman" w:cs="Times New Roman"/>
          <w:bCs/>
          <w:sz w:val="24"/>
          <w:szCs w:val="24"/>
        </w:rPr>
      </w:pPr>
      <w:r w:rsidRPr="00D93516">
        <w:rPr>
          <w:rFonts w:ascii="Times New Roman" w:hAnsi="Times New Roman" w:cs="Times New Roman"/>
          <w:sz w:val="24"/>
          <w:szCs w:val="24"/>
          <w:highlight w:val="yellow"/>
        </w:rPr>
        <w:t xml:space="preserve">Abdullahi, AI, Isiyaku, MS, Tukur, M, Hassan, MZ, Usman, U, </w:t>
      </w:r>
      <w:proofErr w:type="spellStart"/>
      <w:r w:rsidRPr="00D93516">
        <w:rPr>
          <w:rFonts w:ascii="Times New Roman" w:hAnsi="Times New Roman" w:cs="Times New Roman"/>
          <w:sz w:val="24"/>
          <w:szCs w:val="24"/>
          <w:highlight w:val="yellow"/>
        </w:rPr>
        <w:t>Shettima</w:t>
      </w:r>
      <w:proofErr w:type="spellEnd"/>
      <w:r w:rsidRPr="00D93516">
        <w:rPr>
          <w:rFonts w:ascii="Times New Roman" w:hAnsi="Times New Roman" w:cs="Times New Roman"/>
          <w:sz w:val="24"/>
          <w:szCs w:val="24"/>
          <w:highlight w:val="yellow"/>
        </w:rPr>
        <w:t xml:space="preserve">, HM, Ibrahim, Y. </w:t>
      </w:r>
      <w:r w:rsidRPr="00D93516">
        <w:rPr>
          <w:rFonts w:ascii="Times New Roman" w:hAnsi="Times New Roman" w:cs="Times New Roman"/>
          <w:bCs/>
          <w:sz w:val="24"/>
          <w:szCs w:val="24"/>
          <w:highlight w:val="yellow"/>
        </w:rPr>
        <w:t xml:space="preserve">Digestibility, blood profile and enzyme activity of </w:t>
      </w:r>
      <w:r w:rsidRPr="00D93516">
        <w:rPr>
          <w:rFonts w:ascii="Times New Roman" w:hAnsi="Times New Roman" w:cs="Times New Roman"/>
          <w:bCs/>
          <w:i/>
          <w:iCs/>
          <w:sz w:val="24"/>
          <w:szCs w:val="24"/>
          <w:highlight w:val="yellow"/>
        </w:rPr>
        <w:t xml:space="preserve">Clarias </w:t>
      </w:r>
      <w:proofErr w:type="spellStart"/>
      <w:r w:rsidRPr="00D93516">
        <w:rPr>
          <w:rFonts w:ascii="Times New Roman" w:hAnsi="Times New Roman" w:cs="Times New Roman"/>
          <w:bCs/>
          <w:i/>
          <w:iCs/>
          <w:sz w:val="24"/>
          <w:szCs w:val="24"/>
          <w:highlight w:val="yellow"/>
        </w:rPr>
        <w:t>gariepinus</w:t>
      </w:r>
      <w:proofErr w:type="spellEnd"/>
      <w:r w:rsidRPr="00D93516">
        <w:rPr>
          <w:rFonts w:ascii="Times New Roman" w:hAnsi="Times New Roman" w:cs="Times New Roman"/>
          <w:bCs/>
          <w:i/>
          <w:iCs/>
          <w:sz w:val="24"/>
          <w:szCs w:val="24"/>
          <w:highlight w:val="yellow"/>
        </w:rPr>
        <w:t xml:space="preserve"> </w:t>
      </w:r>
      <w:r w:rsidRPr="00D93516">
        <w:rPr>
          <w:rFonts w:ascii="Times New Roman" w:hAnsi="Times New Roman" w:cs="Times New Roman"/>
          <w:bCs/>
          <w:sz w:val="24"/>
          <w:szCs w:val="24"/>
          <w:highlight w:val="yellow"/>
        </w:rPr>
        <w:t>(</w:t>
      </w:r>
      <w:proofErr w:type="spellStart"/>
      <w:r w:rsidRPr="00D93516">
        <w:rPr>
          <w:rFonts w:ascii="Times New Roman" w:hAnsi="Times New Roman" w:cs="Times New Roman"/>
          <w:bCs/>
          <w:sz w:val="24"/>
          <w:szCs w:val="24"/>
          <w:highlight w:val="yellow"/>
        </w:rPr>
        <w:t>burchell</w:t>
      </w:r>
      <w:proofErr w:type="spellEnd"/>
      <w:r w:rsidRPr="00D93516">
        <w:rPr>
          <w:rFonts w:ascii="Times New Roman" w:hAnsi="Times New Roman" w:cs="Times New Roman"/>
          <w:bCs/>
          <w:sz w:val="24"/>
          <w:szCs w:val="24"/>
          <w:highlight w:val="yellow"/>
        </w:rPr>
        <w:t xml:space="preserve">, 1822) fed diets containing sweet potato peel. </w:t>
      </w:r>
      <w:r w:rsidRPr="00D93516">
        <w:rPr>
          <w:rFonts w:ascii="Times New Roman" w:hAnsi="Times New Roman" w:cs="Times New Roman"/>
          <w:bCs/>
          <w:i/>
          <w:sz w:val="24"/>
          <w:szCs w:val="24"/>
          <w:highlight w:val="yellow"/>
        </w:rPr>
        <w:t>Arid Zone Journal of Basic and Applied Research</w:t>
      </w:r>
      <w:r w:rsidRPr="00D93516">
        <w:rPr>
          <w:rFonts w:ascii="Times New Roman" w:hAnsi="Times New Roman" w:cs="Times New Roman"/>
          <w:bCs/>
          <w:sz w:val="24"/>
          <w:szCs w:val="24"/>
          <w:highlight w:val="yellow"/>
        </w:rPr>
        <w:t xml:space="preserve"> 2023; </w:t>
      </w:r>
      <w:r w:rsidRPr="00D93516">
        <w:rPr>
          <w:rFonts w:ascii="Times New Roman" w:hAnsi="Times New Roman" w:cs="Times New Roman"/>
          <w:sz w:val="24"/>
          <w:szCs w:val="24"/>
          <w:highlight w:val="yellow"/>
        </w:rPr>
        <w:t>2</w:t>
      </w:r>
      <w:r w:rsidRPr="00D93516">
        <w:rPr>
          <w:rFonts w:ascii="Times New Roman" w:hAnsi="Times New Roman" w:cs="Times New Roman"/>
          <w:bCs/>
          <w:sz w:val="24"/>
          <w:szCs w:val="24"/>
          <w:highlight w:val="yellow"/>
        </w:rPr>
        <w:t>(1):</w:t>
      </w:r>
      <w:r w:rsidRPr="00D93516">
        <w:rPr>
          <w:rFonts w:ascii="Times New Roman" w:hAnsi="Times New Roman" w:cs="Times New Roman"/>
          <w:sz w:val="24"/>
          <w:szCs w:val="24"/>
          <w:highlight w:val="yellow"/>
        </w:rPr>
        <w:t>2811</w:t>
      </w:r>
      <w:r w:rsidRPr="00D93516">
        <w:rPr>
          <w:rFonts w:ascii="Times New Roman" w:hAnsi="Times New Roman" w:cs="Times New Roman"/>
          <w:bCs/>
          <w:sz w:val="24"/>
          <w:szCs w:val="24"/>
          <w:highlight w:val="yellow"/>
        </w:rPr>
        <w:t>-2881.</w:t>
      </w:r>
    </w:p>
    <w:p w14:paraId="4213DA1C" w14:textId="77777777" w:rsidR="006E2B07" w:rsidRDefault="006E2B07" w:rsidP="006E2B07">
      <w:pPr>
        <w:spacing w:after="0" w:line="360" w:lineRule="auto"/>
        <w:ind w:left="720" w:hanging="720"/>
        <w:jc w:val="both"/>
        <w:rPr>
          <w:rFonts w:ascii="Times New Roman" w:hAnsi="Times New Roman" w:cs="Times New Roman"/>
          <w:sz w:val="24"/>
          <w:szCs w:val="24"/>
        </w:rPr>
      </w:pPr>
      <w:r w:rsidRPr="00E54D1B">
        <w:rPr>
          <w:rFonts w:ascii="Times New Roman" w:hAnsi="Times New Roman" w:cs="Times New Roman"/>
          <w:sz w:val="24"/>
          <w:szCs w:val="24"/>
        </w:rPr>
        <w:t xml:space="preserve">Abioye, PO, </w:t>
      </w:r>
      <w:proofErr w:type="spellStart"/>
      <w:r w:rsidRPr="00E54D1B">
        <w:rPr>
          <w:rFonts w:ascii="Times New Roman" w:hAnsi="Times New Roman" w:cs="Times New Roman"/>
          <w:sz w:val="24"/>
          <w:szCs w:val="24"/>
        </w:rPr>
        <w:t>Oloruntola</w:t>
      </w:r>
      <w:proofErr w:type="spellEnd"/>
      <w:r w:rsidRPr="00E54D1B">
        <w:rPr>
          <w:rFonts w:ascii="Times New Roman" w:hAnsi="Times New Roman" w:cs="Times New Roman"/>
          <w:sz w:val="24"/>
          <w:szCs w:val="24"/>
        </w:rPr>
        <w:t xml:space="preserve">, OO, </w:t>
      </w:r>
      <w:proofErr w:type="spellStart"/>
      <w:r w:rsidRPr="00E54D1B">
        <w:rPr>
          <w:rFonts w:ascii="Times New Roman" w:hAnsi="Times New Roman" w:cs="Times New Roman"/>
          <w:sz w:val="24"/>
          <w:szCs w:val="24"/>
        </w:rPr>
        <w:t>Akinmoladun</w:t>
      </w:r>
      <w:proofErr w:type="spellEnd"/>
      <w:r w:rsidRPr="00E54D1B">
        <w:rPr>
          <w:rFonts w:ascii="Times New Roman" w:hAnsi="Times New Roman" w:cs="Times New Roman"/>
          <w:sz w:val="24"/>
          <w:szCs w:val="24"/>
        </w:rPr>
        <w:t>, OF</w:t>
      </w:r>
      <w:r>
        <w:rPr>
          <w:rFonts w:ascii="Times New Roman" w:hAnsi="Times New Roman" w:cs="Times New Roman"/>
          <w:sz w:val="24"/>
          <w:szCs w:val="24"/>
        </w:rPr>
        <w:t xml:space="preserve">, </w:t>
      </w:r>
      <w:r w:rsidRPr="00E54D1B">
        <w:rPr>
          <w:rFonts w:ascii="Times New Roman" w:hAnsi="Times New Roman" w:cs="Times New Roman"/>
          <w:sz w:val="24"/>
          <w:szCs w:val="24"/>
        </w:rPr>
        <w:t>Olagunju, FI. Economic evaluation of sweet potato (</w:t>
      </w:r>
      <w:r w:rsidRPr="00E54D1B">
        <w:rPr>
          <w:rFonts w:ascii="Times New Roman" w:hAnsi="Times New Roman" w:cs="Times New Roman"/>
          <w:i/>
          <w:iCs/>
          <w:sz w:val="24"/>
          <w:szCs w:val="24"/>
        </w:rPr>
        <w:t>Ipomoea batatas</w:t>
      </w:r>
      <w:r w:rsidRPr="00E54D1B">
        <w:rPr>
          <w:rFonts w:ascii="Times New Roman" w:hAnsi="Times New Roman" w:cs="Times New Roman"/>
          <w:sz w:val="24"/>
          <w:szCs w:val="24"/>
        </w:rPr>
        <w:t>) pee</w:t>
      </w:r>
      <w:r>
        <w:rPr>
          <w:rFonts w:ascii="Times New Roman" w:hAnsi="Times New Roman" w:cs="Times New Roman"/>
          <w:sz w:val="24"/>
          <w:szCs w:val="24"/>
        </w:rPr>
        <w:t xml:space="preserve">ls as fish feed ingredient for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w:t>
      </w:r>
      <w:r w:rsidRPr="004A2054">
        <w:rPr>
          <w:rFonts w:ascii="Times New Roman" w:hAnsi="Times New Roman" w:cs="Times New Roman"/>
          <w:sz w:val="24"/>
          <w:szCs w:val="24"/>
        </w:rPr>
        <w:t>Aquaculture Economics &amp; Management</w:t>
      </w:r>
      <w:r>
        <w:rPr>
          <w:rFonts w:ascii="Times New Roman" w:hAnsi="Times New Roman" w:cs="Times New Roman"/>
          <w:sz w:val="24"/>
          <w:szCs w:val="24"/>
        </w:rPr>
        <w:t>.</w:t>
      </w:r>
      <w:r w:rsidRPr="004A2054">
        <w:rPr>
          <w:rFonts w:ascii="Times New Roman" w:hAnsi="Times New Roman" w:cs="Times New Roman"/>
          <w:sz w:val="24"/>
          <w:szCs w:val="24"/>
        </w:rPr>
        <w:t xml:space="preserve"> 202</w:t>
      </w:r>
      <w:r>
        <w:rPr>
          <w:rFonts w:ascii="Times New Roman" w:hAnsi="Times New Roman" w:cs="Times New Roman"/>
          <w:sz w:val="24"/>
          <w:szCs w:val="24"/>
        </w:rPr>
        <w:t>0;</w:t>
      </w:r>
      <w:r w:rsidRPr="00E54D1B">
        <w:rPr>
          <w:rFonts w:ascii="Times New Roman" w:hAnsi="Times New Roman" w:cs="Times New Roman"/>
          <w:sz w:val="24"/>
          <w:szCs w:val="24"/>
        </w:rPr>
        <w:t xml:space="preserve"> 24(3)</w:t>
      </w:r>
      <w:r>
        <w:rPr>
          <w:rFonts w:ascii="Times New Roman" w:hAnsi="Times New Roman" w:cs="Times New Roman"/>
          <w:sz w:val="24"/>
          <w:szCs w:val="24"/>
        </w:rPr>
        <w:t>:</w:t>
      </w:r>
      <w:r w:rsidRPr="00E54D1B">
        <w:rPr>
          <w:rFonts w:ascii="Times New Roman" w:hAnsi="Times New Roman" w:cs="Times New Roman"/>
          <w:sz w:val="24"/>
          <w:szCs w:val="24"/>
        </w:rPr>
        <w:t xml:space="preserve">306-319. </w:t>
      </w:r>
    </w:p>
    <w:p w14:paraId="6B85B3DA" w14:textId="5EAD86A9" w:rsidR="006E2B07" w:rsidRPr="00E54D1B" w:rsidRDefault="006E2B07" w:rsidP="006E2B07">
      <w:pPr>
        <w:spacing w:after="0" w:line="360" w:lineRule="auto"/>
        <w:ind w:left="720" w:hanging="720"/>
        <w:jc w:val="both"/>
        <w:rPr>
          <w:rFonts w:ascii="Times New Roman" w:hAnsi="Times New Roman" w:cs="Times New Roman"/>
          <w:sz w:val="24"/>
          <w:szCs w:val="24"/>
        </w:rPr>
      </w:pPr>
      <w:r w:rsidRPr="00E54D1B">
        <w:rPr>
          <w:rFonts w:ascii="Times New Roman" w:hAnsi="Times New Roman" w:cs="Times New Roman"/>
          <w:bCs/>
          <w:sz w:val="24"/>
          <w:szCs w:val="24"/>
        </w:rPr>
        <w:t>Adesina, SA</w:t>
      </w:r>
      <w:r>
        <w:rPr>
          <w:rFonts w:ascii="Times New Roman" w:hAnsi="Times New Roman" w:cs="Times New Roman"/>
          <w:bCs/>
          <w:sz w:val="24"/>
          <w:szCs w:val="24"/>
        </w:rPr>
        <w:t xml:space="preserve">, </w:t>
      </w:r>
      <w:proofErr w:type="spellStart"/>
      <w:r w:rsidRPr="00E54D1B">
        <w:rPr>
          <w:rFonts w:ascii="Times New Roman" w:hAnsi="Times New Roman" w:cs="Times New Roman"/>
          <w:bCs/>
          <w:sz w:val="24"/>
          <w:szCs w:val="24"/>
        </w:rPr>
        <w:t>Ajibare</w:t>
      </w:r>
      <w:proofErr w:type="spellEnd"/>
      <w:r w:rsidRPr="00E54D1B">
        <w:rPr>
          <w:rFonts w:ascii="Times New Roman" w:hAnsi="Times New Roman" w:cs="Times New Roman"/>
          <w:bCs/>
          <w:sz w:val="24"/>
          <w:szCs w:val="24"/>
        </w:rPr>
        <w:t>, AO</w:t>
      </w:r>
      <w:r>
        <w:rPr>
          <w:rFonts w:ascii="Times New Roman" w:hAnsi="Times New Roman" w:cs="Times New Roman"/>
          <w:bCs/>
          <w:sz w:val="24"/>
          <w:szCs w:val="24"/>
        </w:rPr>
        <w:t>,</w:t>
      </w:r>
      <w:r w:rsidRPr="00E54D1B">
        <w:rPr>
          <w:rFonts w:ascii="Times New Roman" w:hAnsi="Times New Roman" w:cs="Times New Roman"/>
          <w:bCs/>
          <w:sz w:val="24"/>
          <w:szCs w:val="24"/>
        </w:rPr>
        <w:t xml:space="preserve"> </w:t>
      </w:r>
      <w:proofErr w:type="spellStart"/>
      <w:r w:rsidRPr="00E54D1B">
        <w:rPr>
          <w:rFonts w:ascii="Times New Roman" w:hAnsi="Times New Roman" w:cs="Times New Roman"/>
          <w:bCs/>
          <w:sz w:val="24"/>
          <w:szCs w:val="24"/>
        </w:rPr>
        <w:t>Ebimowei</w:t>
      </w:r>
      <w:proofErr w:type="spellEnd"/>
      <w:r w:rsidRPr="00E54D1B">
        <w:rPr>
          <w:rFonts w:ascii="Times New Roman" w:hAnsi="Times New Roman" w:cs="Times New Roman"/>
          <w:bCs/>
          <w:sz w:val="24"/>
          <w:szCs w:val="24"/>
        </w:rPr>
        <w:t>, OG.</w:t>
      </w:r>
      <w:r w:rsidRPr="00E54D1B">
        <w:rPr>
          <w:rFonts w:ascii="Times New Roman" w:hAnsi="Times New Roman" w:cs="Times New Roman"/>
          <w:iCs/>
          <w:sz w:val="24"/>
          <w:szCs w:val="24"/>
        </w:rPr>
        <w:t xml:space="preserve"> </w:t>
      </w:r>
      <w:r w:rsidRPr="00E54D1B">
        <w:rPr>
          <w:rFonts w:ascii="Times New Roman" w:hAnsi="Times New Roman" w:cs="Times New Roman"/>
          <w:bCs/>
          <w:sz w:val="24"/>
          <w:szCs w:val="24"/>
        </w:rPr>
        <w:t xml:space="preserve">Growth performance and feed utilization in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iCs/>
          <w:sz w:val="24"/>
          <w:szCs w:val="24"/>
        </w:rPr>
        <w:t xml:space="preserve"> </w:t>
      </w:r>
      <w:r w:rsidRPr="00E54D1B">
        <w:rPr>
          <w:rFonts w:ascii="Times New Roman" w:hAnsi="Times New Roman" w:cs="Times New Roman"/>
          <w:bCs/>
          <w:sz w:val="24"/>
          <w:szCs w:val="24"/>
        </w:rPr>
        <w:t>fingerlings fed graded levels of melon (</w:t>
      </w:r>
      <w:proofErr w:type="spellStart"/>
      <w:r w:rsidRPr="00E54D1B">
        <w:rPr>
          <w:rFonts w:ascii="Times New Roman" w:hAnsi="Times New Roman" w:cs="Times New Roman"/>
          <w:bCs/>
          <w:i/>
          <w:iCs/>
          <w:sz w:val="24"/>
          <w:szCs w:val="24"/>
        </w:rPr>
        <w:t>citrillus</w:t>
      </w:r>
      <w:proofErr w:type="spellEnd"/>
      <w:r w:rsidRPr="00E54D1B">
        <w:rPr>
          <w:rFonts w:ascii="Times New Roman" w:hAnsi="Times New Roman" w:cs="Times New Roman"/>
          <w:bCs/>
          <w:i/>
          <w:iCs/>
          <w:sz w:val="24"/>
          <w:szCs w:val="24"/>
        </w:rPr>
        <w:t xml:space="preserve"> lanatus</w:t>
      </w:r>
      <w:r>
        <w:rPr>
          <w:rFonts w:ascii="Times New Roman" w:hAnsi="Times New Roman" w:cs="Times New Roman"/>
          <w:bCs/>
          <w:sz w:val="24"/>
          <w:szCs w:val="24"/>
        </w:rPr>
        <w:t xml:space="preserve">) </w:t>
      </w:r>
      <w:r w:rsidRPr="00E54D1B">
        <w:rPr>
          <w:rFonts w:ascii="Times New Roman" w:hAnsi="Times New Roman" w:cs="Times New Roman"/>
          <w:bCs/>
          <w:sz w:val="24"/>
          <w:szCs w:val="24"/>
        </w:rPr>
        <w:t>seed peel</w:t>
      </w:r>
      <w:r w:rsidRPr="00E54D1B">
        <w:rPr>
          <w:rFonts w:ascii="Times New Roman" w:hAnsi="Times New Roman" w:cs="Times New Roman"/>
          <w:iCs/>
          <w:sz w:val="24"/>
          <w:szCs w:val="24"/>
        </w:rPr>
        <w:t xml:space="preserve"> </w:t>
      </w:r>
      <w:r w:rsidRPr="00E54D1B">
        <w:rPr>
          <w:rFonts w:ascii="Times New Roman" w:hAnsi="Times New Roman" w:cs="Times New Roman"/>
          <w:bCs/>
          <w:sz w:val="24"/>
          <w:szCs w:val="24"/>
        </w:rPr>
        <w:t xml:space="preserve">meal-supplemented diets. </w:t>
      </w:r>
      <w:r w:rsidRPr="00E54D1B">
        <w:rPr>
          <w:rFonts w:ascii="Times New Roman" w:hAnsi="Times New Roman" w:cs="Times New Roman"/>
          <w:bCs/>
          <w:i/>
          <w:iCs/>
          <w:sz w:val="24"/>
          <w:szCs w:val="24"/>
        </w:rPr>
        <w:t>Ife Journal of Science</w:t>
      </w:r>
      <w:r>
        <w:rPr>
          <w:rFonts w:ascii="Times New Roman" w:hAnsi="Times New Roman" w:cs="Times New Roman"/>
          <w:bCs/>
          <w:i/>
          <w:iCs/>
          <w:sz w:val="24"/>
          <w:szCs w:val="24"/>
        </w:rPr>
        <w:t>. 2020;</w:t>
      </w:r>
      <w:r w:rsidRPr="00E54D1B">
        <w:rPr>
          <w:rFonts w:ascii="Times New Roman" w:hAnsi="Times New Roman" w:cs="Times New Roman"/>
          <w:bCs/>
          <w:i/>
          <w:iCs/>
          <w:sz w:val="24"/>
          <w:szCs w:val="24"/>
        </w:rPr>
        <w:t xml:space="preserve"> </w:t>
      </w:r>
      <w:r w:rsidRPr="00E54D1B">
        <w:rPr>
          <w:rFonts w:ascii="Times New Roman" w:hAnsi="Times New Roman" w:cs="Times New Roman"/>
          <w:sz w:val="24"/>
          <w:szCs w:val="24"/>
        </w:rPr>
        <w:t>22(3),98-106.</w:t>
      </w:r>
    </w:p>
    <w:p w14:paraId="28AEB8AA" w14:textId="77777777" w:rsidR="006E2B07" w:rsidRDefault="006E2B07" w:rsidP="006E2B07">
      <w:pPr>
        <w:spacing w:after="0" w:line="360" w:lineRule="auto"/>
        <w:ind w:left="720" w:hanging="720"/>
        <w:jc w:val="both"/>
        <w:rPr>
          <w:rFonts w:ascii="Times New Roman" w:hAnsi="Times New Roman" w:cs="Times New Roman"/>
          <w:sz w:val="24"/>
          <w:szCs w:val="24"/>
        </w:rPr>
      </w:pPr>
      <w:r w:rsidRPr="00E54D1B">
        <w:rPr>
          <w:rFonts w:ascii="Times New Roman" w:hAnsi="Times New Roman" w:cs="Times New Roman"/>
          <w:sz w:val="24"/>
          <w:szCs w:val="24"/>
        </w:rPr>
        <w:t>Afe, OE</w:t>
      </w:r>
      <w:r>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Omosowone</w:t>
      </w:r>
      <w:proofErr w:type="spellEnd"/>
      <w:r w:rsidRPr="00E54D1B">
        <w:rPr>
          <w:rFonts w:ascii="Times New Roman" w:hAnsi="Times New Roman" w:cs="Times New Roman"/>
          <w:sz w:val="24"/>
          <w:szCs w:val="24"/>
        </w:rPr>
        <w:t xml:space="preserve">, OO. Growth and feed utilization in </w:t>
      </w:r>
      <w:r w:rsidRPr="00E54D1B">
        <w:rPr>
          <w:rFonts w:ascii="Times New Roman" w:hAnsi="Times New Roman" w:cs="Times New Roman"/>
          <w:i/>
          <w:sz w:val="24"/>
          <w:szCs w:val="24"/>
        </w:rPr>
        <w:t xml:space="preserve">Clarias </w:t>
      </w:r>
      <w:proofErr w:type="spellStart"/>
      <w:r w:rsidRPr="00E54D1B">
        <w:rPr>
          <w:rFonts w:ascii="Times New Roman" w:hAnsi="Times New Roman" w:cs="Times New Roman"/>
          <w:i/>
          <w:sz w:val="24"/>
          <w:szCs w:val="24"/>
        </w:rPr>
        <w:t>gariepinus</w:t>
      </w:r>
      <w:proofErr w:type="spellEnd"/>
      <w:r>
        <w:rPr>
          <w:rFonts w:ascii="Times New Roman" w:hAnsi="Times New Roman" w:cs="Times New Roman"/>
          <w:sz w:val="24"/>
          <w:szCs w:val="24"/>
        </w:rPr>
        <w:t xml:space="preserve"> </w:t>
      </w:r>
      <w:r w:rsidRPr="00E54D1B">
        <w:rPr>
          <w:rFonts w:ascii="Times New Roman" w:hAnsi="Times New Roman" w:cs="Times New Roman"/>
          <w:sz w:val="24"/>
          <w:szCs w:val="24"/>
        </w:rPr>
        <w:t xml:space="preserve">fingerlings fed on </w:t>
      </w:r>
      <w:r w:rsidRPr="00E54D1B">
        <w:rPr>
          <w:rFonts w:ascii="Times New Roman" w:hAnsi="Times New Roman" w:cs="Times New Roman"/>
          <w:i/>
          <w:sz w:val="24"/>
          <w:szCs w:val="24"/>
        </w:rPr>
        <w:t>Acacia</w:t>
      </w:r>
      <w:r w:rsidRPr="00E54D1B">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a</w:t>
      </w:r>
      <w:r w:rsidRPr="00E54D1B">
        <w:rPr>
          <w:rFonts w:ascii="Times New Roman" w:hAnsi="Times New Roman" w:cs="Times New Roman"/>
          <w:i/>
          <w:sz w:val="24"/>
          <w:szCs w:val="24"/>
        </w:rPr>
        <w:t>uriculiformis</w:t>
      </w:r>
      <w:proofErr w:type="spellEnd"/>
      <w:r w:rsidRPr="00E54D1B">
        <w:rPr>
          <w:rFonts w:ascii="Times New Roman" w:hAnsi="Times New Roman" w:cs="Times New Roman"/>
          <w:sz w:val="24"/>
          <w:szCs w:val="24"/>
        </w:rPr>
        <w:t xml:space="preserve"> leaf supplemented diets. </w:t>
      </w:r>
      <w:r>
        <w:rPr>
          <w:rFonts w:ascii="Times New Roman" w:hAnsi="Times New Roman" w:cs="Times New Roman"/>
          <w:i/>
          <w:sz w:val="24"/>
          <w:szCs w:val="24"/>
        </w:rPr>
        <w:t xml:space="preserve">International Journal of </w:t>
      </w:r>
      <w:r w:rsidRPr="00E54D1B">
        <w:rPr>
          <w:rFonts w:ascii="Times New Roman" w:hAnsi="Times New Roman" w:cs="Times New Roman"/>
          <w:i/>
          <w:sz w:val="24"/>
          <w:szCs w:val="24"/>
        </w:rPr>
        <w:t>Fisheries and Aquaculture</w:t>
      </w:r>
      <w:r>
        <w:rPr>
          <w:rFonts w:ascii="Times New Roman" w:hAnsi="Times New Roman" w:cs="Times New Roman"/>
          <w:sz w:val="24"/>
          <w:szCs w:val="24"/>
        </w:rPr>
        <w:t>. 2019,</w:t>
      </w:r>
      <w:r w:rsidRPr="00E54D1B">
        <w:rPr>
          <w:rFonts w:ascii="Times New Roman" w:hAnsi="Times New Roman" w:cs="Times New Roman"/>
          <w:sz w:val="24"/>
          <w:szCs w:val="24"/>
        </w:rPr>
        <w:t xml:space="preserve"> 11(3)</w:t>
      </w:r>
      <w:r>
        <w:rPr>
          <w:rFonts w:ascii="Times New Roman" w:hAnsi="Times New Roman" w:cs="Times New Roman"/>
          <w:sz w:val="24"/>
          <w:szCs w:val="24"/>
        </w:rPr>
        <w:t>:</w:t>
      </w:r>
      <w:r w:rsidRPr="00E54D1B">
        <w:rPr>
          <w:rFonts w:ascii="Times New Roman" w:hAnsi="Times New Roman" w:cs="Times New Roman"/>
          <w:sz w:val="24"/>
          <w:szCs w:val="24"/>
        </w:rPr>
        <w:t>55-6.</w:t>
      </w:r>
      <w:bookmarkStart w:id="2" w:name="_Hlk189298837"/>
      <w:bookmarkStart w:id="3" w:name="_Hlk189298530"/>
    </w:p>
    <w:p w14:paraId="6D22283C" w14:textId="14EED003" w:rsidR="006E2B07" w:rsidRPr="006E2B07" w:rsidRDefault="006E2B07" w:rsidP="006E2B07">
      <w:pPr>
        <w:spacing w:after="0" w:line="360" w:lineRule="auto"/>
        <w:ind w:left="720" w:hanging="720"/>
        <w:jc w:val="both"/>
        <w:rPr>
          <w:rStyle w:val="Hyperlink"/>
          <w:rFonts w:ascii="Times New Roman" w:hAnsi="Times New Roman" w:cs="Times New Roman"/>
          <w:color w:val="auto"/>
          <w:sz w:val="24"/>
          <w:szCs w:val="24"/>
          <w:u w:val="none"/>
        </w:rPr>
      </w:pPr>
      <w:r w:rsidRPr="00E54D1B">
        <w:rPr>
          <w:rFonts w:ascii="Times New Roman" w:hAnsi="Times New Roman" w:cs="Times New Roman"/>
          <w:sz w:val="24"/>
          <w:szCs w:val="24"/>
        </w:rPr>
        <w:t>Afe, OE., Dada, AA</w:t>
      </w:r>
      <w:r>
        <w:rPr>
          <w:rFonts w:ascii="Times New Roman" w:hAnsi="Times New Roman" w:cs="Times New Roman"/>
          <w:sz w:val="24"/>
          <w:szCs w:val="24"/>
        </w:rPr>
        <w:t>,</w:t>
      </w:r>
      <w:r w:rsidRPr="00E54D1B">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Olufayo</w:t>
      </w:r>
      <w:proofErr w:type="spellEnd"/>
      <w:r w:rsidRPr="00E54D1B">
        <w:rPr>
          <w:rFonts w:ascii="Times New Roman" w:hAnsi="Times New Roman" w:cs="Times New Roman"/>
          <w:sz w:val="24"/>
          <w:szCs w:val="24"/>
        </w:rPr>
        <w:t xml:space="preserve">, MO. </w:t>
      </w:r>
      <w:bookmarkEnd w:id="2"/>
      <w:r w:rsidRPr="00E54D1B">
        <w:rPr>
          <w:rFonts w:ascii="Times New Roman" w:hAnsi="Times New Roman" w:cs="Times New Roman"/>
          <w:sz w:val="24"/>
          <w:szCs w:val="24"/>
        </w:rPr>
        <w:t xml:space="preserve"> Effects of varying levels of </w:t>
      </w:r>
      <w:r w:rsidRPr="00E54D1B">
        <w:rPr>
          <w:rFonts w:ascii="Times New Roman" w:hAnsi="Times New Roman" w:cs="Times New Roman"/>
          <w:i/>
          <w:iCs/>
          <w:sz w:val="24"/>
          <w:szCs w:val="24"/>
        </w:rPr>
        <w:t xml:space="preserve">Ocimum </w:t>
      </w:r>
      <w:proofErr w:type="spellStart"/>
      <w:r w:rsidRPr="00E54D1B">
        <w:rPr>
          <w:rFonts w:ascii="Times New Roman" w:hAnsi="Times New Roman" w:cs="Times New Roman"/>
          <w:i/>
          <w:iCs/>
          <w:sz w:val="24"/>
          <w:szCs w:val="24"/>
        </w:rPr>
        <w:t>gratissimum</w:t>
      </w:r>
      <w:proofErr w:type="spellEnd"/>
      <w:r>
        <w:rPr>
          <w:rFonts w:ascii="Times New Roman" w:hAnsi="Times New Roman" w:cs="Times New Roman"/>
          <w:sz w:val="24"/>
          <w:szCs w:val="24"/>
        </w:rPr>
        <w:t xml:space="preserve"> </w:t>
      </w:r>
      <w:r w:rsidRPr="00E54D1B">
        <w:rPr>
          <w:rFonts w:ascii="Times New Roman" w:hAnsi="Times New Roman" w:cs="Times New Roman"/>
          <w:sz w:val="24"/>
          <w:szCs w:val="24"/>
        </w:rPr>
        <w:t xml:space="preserve">leaf powder on growth performance and feed utilization of </w:t>
      </w:r>
      <w:proofErr w:type="spellStart"/>
      <w:r w:rsidRPr="00E54D1B">
        <w:rPr>
          <w:rFonts w:ascii="Times New Roman" w:hAnsi="Times New Roman" w:cs="Times New Roman"/>
          <w:i/>
          <w:iCs/>
          <w:sz w:val="24"/>
          <w:szCs w:val="24"/>
        </w:rPr>
        <w:t>Heterobranchus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bidorsalis</w:t>
      </w:r>
      <w:proofErr w:type="spellEnd"/>
      <w:r w:rsidRPr="00E54D1B">
        <w:rPr>
          <w:rFonts w:ascii="Times New Roman" w:hAnsi="Times New Roman" w:cs="Times New Roman"/>
          <w:sz w:val="24"/>
          <w:szCs w:val="24"/>
        </w:rPr>
        <w:t xml:space="preserve"> fingerlings. </w:t>
      </w:r>
      <w:bookmarkEnd w:id="3"/>
      <w:r w:rsidRPr="00E54D1B">
        <w:rPr>
          <w:rFonts w:ascii="Times New Roman" w:hAnsi="Times New Roman" w:cs="Times New Roman"/>
          <w:i/>
          <w:iCs/>
          <w:sz w:val="24"/>
          <w:szCs w:val="24"/>
        </w:rPr>
        <w:t>African Journal of Fisheries and Aquatic Resources management</w:t>
      </w:r>
      <w:r>
        <w:rPr>
          <w:rFonts w:ascii="Times New Roman" w:hAnsi="Times New Roman" w:cs="Times New Roman"/>
          <w:sz w:val="24"/>
          <w:szCs w:val="24"/>
        </w:rPr>
        <w:t xml:space="preserve">. 2021; 4, </w:t>
      </w:r>
      <w:r w:rsidRPr="00E54D1B">
        <w:rPr>
          <w:rFonts w:ascii="Times New Roman" w:hAnsi="Times New Roman" w:cs="Times New Roman"/>
          <w:sz w:val="24"/>
          <w:szCs w:val="24"/>
        </w:rPr>
        <w:t>35-42.</w:t>
      </w:r>
    </w:p>
    <w:p w14:paraId="2E13F2C8" w14:textId="77777777" w:rsidR="006E2B07" w:rsidRDefault="006E2B07" w:rsidP="006E2B07">
      <w:pPr>
        <w:spacing w:after="0" w:line="240" w:lineRule="auto"/>
        <w:ind w:left="720" w:hanging="720"/>
        <w:jc w:val="both"/>
        <w:rPr>
          <w:rFonts w:ascii="Times New Roman" w:hAnsi="Times New Roman" w:cs="Times New Roman"/>
          <w:color w:val="000000" w:themeColor="text1"/>
          <w:sz w:val="24"/>
          <w:szCs w:val="24"/>
        </w:rPr>
      </w:pPr>
      <w:proofErr w:type="spellStart"/>
      <w:r w:rsidRPr="00D93516">
        <w:rPr>
          <w:rFonts w:ascii="Times New Roman" w:hAnsi="Times New Roman" w:cs="Times New Roman"/>
          <w:color w:val="000000" w:themeColor="text1"/>
          <w:sz w:val="24"/>
          <w:szCs w:val="24"/>
          <w:highlight w:val="yellow"/>
        </w:rPr>
        <w:t>Agbabiaka</w:t>
      </w:r>
      <w:proofErr w:type="spellEnd"/>
      <w:r w:rsidRPr="00D93516">
        <w:rPr>
          <w:rFonts w:ascii="Times New Roman" w:hAnsi="Times New Roman" w:cs="Times New Roman"/>
          <w:color w:val="000000" w:themeColor="text1"/>
          <w:sz w:val="24"/>
          <w:szCs w:val="24"/>
          <w:highlight w:val="yellow"/>
        </w:rPr>
        <w:t xml:space="preserve">, LA, </w:t>
      </w:r>
      <w:proofErr w:type="spellStart"/>
      <w:r w:rsidRPr="00D93516">
        <w:rPr>
          <w:rFonts w:ascii="Times New Roman" w:hAnsi="Times New Roman" w:cs="Times New Roman"/>
          <w:color w:val="000000" w:themeColor="text1"/>
          <w:sz w:val="24"/>
          <w:szCs w:val="24"/>
          <w:highlight w:val="yellow"/>
        </w:rPr>
        <w:t>Odoemenam</w:t>
      </w:r>
      <w:proofErr w:type="spellEnd"/>
      <w:r w:rsidRPr="00D93516">
        <w:rPr>
          <w:rFonts w:ascii="Times New Roman" w:hAnsi="Times New Roman" w:cs="Times New Roman"/>
          <w:color w:val="000000" w:themeColor="text1"/>
          <w:sz w:val="24"/>
          <w:szCs w:val="24"/>
          <w:highlight w:val="yellow"/>
        </w:rPr>
        <w:t xml:space="preserve">, SA, </w:t>
      </w:r>
      <w:proofErr w:type="spellStart"/>
      <w:r w:rsidRPr="00D93516">
        <w:rPr>
          <w:rFonts w:ascii="Times New Roman" w:hAnsi="Times New Roman" w:cs="Times New Roman"/>
          <w:color w:val="000000" w:themeColor="text1"/>
          <w:sz w:val="24"/>
          <w:szCs w:val="24"/>
          <w:highlight w:val="yellow"/>
        </w:rPr>
        <w:t>Esonu</w:t>
      </w:r>
      <w:proofErr w:type="spellEnd"/>
      <w:r w:rsidRPr="00D93516">
        <w:rPr>
          <w:rFonts w:ascii="Times New Roman" w:hAnsi="Times New Roman" w:cs="Times New Roman"/>
          <w:color w:val="000000" w:themeColor="text1"/>
          <w:sz w:val="24"/>
          <w:szCs w:val="24"/>
          <w:highlight w:val="yellow"/>
        </w:rPr>
        <w:t xml:space="preserve">, BO.  Preliminary investigation </w:t>
      </w:r>
      <w:r w:rsidRPr="00D93516">
        <w:rPr>
          <w:rFonts w:ascii="Times New Roman" w:hAnsi="Times New Roman" w:cs="Times New Roman"/>
          <w:color w:val="000000" w:themeColor="text1"/>
          <w:sz w:val="24"/>
          <w:szCs w:val="24"/>
          <w:highlight w:val="yellow"/>
        </w:rPr>
        <w:tab/>
        <w:t>on the potentials of wild variegated cocoyam (</w:t>
      </w:r>
      <w:r w:rsidRPr="00D93516">
        <w:rPr>
          <w:rFonts w:ascii="Times New Roman" w:hAnsi="Times New Roman" w:cs="Times New Roman"/>
          <w:i/>
          <w:color w:val="000000" w:themeColor="text1"/>
          <w:sz w:val="24"/>
          <w:szCs w:val="24"/>
          <w:highlight w:val="yellow"/>
        </w:rPr>
        <w:t xml:space="preserve">caladium </w:t>
      </w:r>
      <w:proofErr w:type="spellStart"/>
      <w:r w:rsidRPr="00D93516">
        <w:rPr>
          <w:rFonts w:ascii="Times New Roman" w:hAnsi="Times New Roman" w:cs="Times New Roman"/>
          <w:i/>
          <w:color w:val="000000" w:themeColor="text1"/>
          <w:sz w:val="24"/>
          <w:szCs w:val="24"/>
          <w:highlight w:val="yellow"/>
        </w:rPr>
        <w:t>hortulanum</w:t>
      </w:r>
      <w:proofErr w:type="spellEnd"/>
      <w:r w:rsidRPr="00D93516">
        <w:rPr>
          <w:rFonts w:ascii="Times New Roman" w:hAnsi="Times New Roman" w:cs="Times New Roman"/>
          <w:color w:val="000000" w:themeColor="text1"/>
          <w:sz w:val="24"/>
          <w:szCs w:val="24"/>
          <w:highlight w:val="yellow"/>
        </w:rPr>
        <w:t>) replacement for maize in diets of catfish (</w:t>
      </w:r>
      <w:proofErr w:type="spellStart"/>
      <w:r w:rsidRPr="00D93516">
        <w:rPr>
          <w:rFonts w:ascii="Times New Roman" w:hAnsi="Times New Roman" w:cs="Times New Roman"/>
          <w:i/>
          <w:color w:val="000000" w:themeColor="text1"/>
          <w:sz w:val="24"/>
          <w:szCs w:val="24"/>
          <w:highlight w:val="yellow"/>
        </w:rPr>
        <w:t>Heterobranchus</w:t>
      </w:r>
      <w:proofErr w:type="spellEnd"/>
      <w:r w:rsidRPr="00D93516">
        <w:rPr>
          <w:rFonts w:ascii="Times New Roman" w:hAnsi="Times New Roman" w:cs="Times New Roman"/>
          <w:i/>
          <w:color w:val="000000" w:themeColor="text1"/>
          <w:sz w:val="24"/>
          <w:szCs w:val="24"/>
          <w:highlight w:val="yellow"/>
        </w:rPr>
        <w:t xml:space="preserve"> </w:t>
      </w:r>
      <w:proofErr w:type="spellStart"/>
      <w:r w:rsidRPr="00D93516">
        <w:rPr>
          <w:rFonts w:ascii="Times New Roman" w:hAnsi="Times New Roman" w:cs="Times New Roman"/>
          <w:i/>
          <w:color w:val="000000" w:themeColor="text1"/>
          <w:sz w:val="24"/>
          <w:szCs w:val="24"/>
          <w:highlight w:val="yellow"/>
        </w:rPr>
        <w:t>bidorsalis</w:t>
      </w:r>
      <w:proofErr w:type="spellEnd"/>
      <w:r w:rsidRPr="00D93516">
        <w:rPr>
          <w:rFonts w:ascii="Times New Roman" w:hAnsi="Times New Roman" w:cs="Times New Roman"/>
          <w:color w:val="000000" w:themeColor="text1"/>
          <w:sz w:val="24"/>
          <w:szCs w:val="24"/>
          <w:highlight w:val="yellow"/>
        </w:rPr>
        <w:t xml:space="preserve">) fingerlings. </w:t>
      </w:r>
      <w:r w:rsidRPr="00D93516">
        <w:rPr>
          <w:rFonts w:ascii="Times New Roman" w:hAnsi="Times New Roman" w:cs="Times New Roman"/>
          <w:iCs/>
          <w:color w:val="000000" w:themeColor="text1"/>
          <w:sz w:val="24"/>
          <w:szCs w:val="24"/>
          <w:highlight w:val="yellow"/>
        </w:rPr>
        <w:t>International Journal of Agriculture and Rural development</w:t>
      </w:r>
      <w:r w:rsidRPr="00D93516">
        <w:rPr>
          <w:rFonts w:ascii="Times New Roman" w:hAnsi="Times New Roman" w:cs="Times New Roman"/>
          <w:color w:val="000000" w:themeColor="text1"/>
          <w:sz w:val="24"/>
          <w:szCs w:val="24"/>
          <w:highlight w:val="yellow"/>
        </w:rPr>
        <w:t>. 2006; 7(1):138-142.</w:t>
      </w:r>
    </w:p>
    <w:p w14:paraId="72D01100" w14:textId="5B8F9354" w:rsidR="006E2B07" w:rsidRPr="006E2B07" w:rsidRDefault="006E2B07" w:rsidP="006E2B07">
      <w:pPr>
        <w:spacing w:after="0" w:line="240" w:lineRule="auto"/>
        <w:ind w:left="720" w:hanging="720"/>
        <w:jc w:val="both"/>
        <w:rPr>
          <w:rFonts w:ascii="Times New Roman" w:hAnsi="Times New Roman" w:cs="Times New Roman"/>
          <w:color w:val="000000" w:themeColor="text1"/>
          <w:sz w:val="24"/>
          <w:szCs w:val="24"/>
        </w:rPr>
      </w:pPr>
      <w:r w:rsidRPr="00E54D1B">
        <w:rPr>
          <w:rFonts w:ascii="Times New Roman" w:hAnsi="Times New Roman" w:cs="Times New Roman"/>
          <w:sz w:val="24"/>
          <w:szCs w:val="24"/>
        </w:rPr>
        <w:t>Ahmad, Z.</w:t>
      </w:r>
      <w:r>
        <w:rPr>
          <w:rFonts w:ascii="Times New Roman" w:hAnsi="Times New Roman" w:cs="Times New Roman"/>
          <w:sz w:val="24"/>
          <w:szCs w:val="24"/>
        </w:rPr>
        <w:t xml:space="preserve"> </w:t>
      </w:r>
      <w:r w:rsidRPr="00E54D1B">
        <w:rPr>
          <w:rFonts w:ascii="Times New Roman" w:hAnsi="Times New Roman" w:cs="Times New Roman"/>
          <w:sz w:val="24"/>
          <w:szCs w:val="24"/>
        </w:rPr>
        <w:t>Toxicity bioassay and effects of sub-</w:t>
      </w:r>
      <w:r>
        <w:rPr>
          <w:rFonts w:ascii="Times New Roman" w:hAnsi="Times New Roman" w:cs="Times New Roman"/>
          <w:sz w:val="24"/>
          <w:szCs w:val="24"/>
        </w:rPr>
        <w:t xml:space="preserve">lethal exposure of malathion on </w:t>
      </w:r>
      <w:r w:rsidRPr="00E54D1B">
        <w:rPr>
          <w:rFonts w:ascii="Times New Roman" w:hAnsi="Times New Roman" w:cs="Times New Roman"/>
          <w:sz w:val="24"/>
          <w:szCs w:val="24"/>
        </w:rPr>
        <w:t xml:space="preserve">biochemical composition and </w:t>
      </w:r>
      <w:proofErr w:type="spellStart"/>
      <w:r w:rsidRPr="00E54D1B">
        <w:rPr>
          <w:rFonts w:ascii="Times New Roman" w:hAnsi="Times New Roman" w:cs="Times New Roman"/>
          <w:sz w:val="24"/>
          <w:szCs w:val="24"/>
        </w:rPr>
        <w:t>haematological</w:t>
      </w:r>
      <w:proofErr w:type="spellEnd"/>
      <w:r w:rsidRPr="00E54D1B">
        <w:rPr>
          <w:rFonts w:ascii="Times New Roman" w:hAnsi="Times New Roman" w:cs="Times New Roman"/>
          <w:sz w:val="24"/>
          <w:szCs w:val="24"/>
        </w:rPr>
        <w:t xml:space="preserve"> parameters of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African </w:t>
      </w:r>
      <w:r w:rsidRPr="00E54D1B">
        <w:rPr>
          <w:rFonts w:ascii="Times New Roman" w:hAnsi="Times New Roman" w:cs="Times New Roman"/>
          <w:i/>
          <w:iCs/>
          <w:sz w:val="24"/>
          <w:szCs w:val="24"/>
        </w:rPr>
        <w:t>Journal of Biotechnology</w:t>
      </w:r>
      <w:r>
        <w:rPr>
          <w:rFonts w:ascii="Times New Roman" w:hAnsi="Times New Roman" w:cs="Times New Roman"/>
          <w:sz w:val="24"/>
          <w:szCs w:val="24"/>
        </w:rPr>
        <w:t>. 2012;</w:t>
      </w:r>
      <w:r w:rsidRPr="00E54D1B">
        <w:rPr>
          <w:rFonts w:ascii="Times New Roman" w:hAnsi="Times New Roman" w:cs="Times New Roman"/>
          <w:sz w:val="24"/>
          <w:szCs w:val="24"/>
        </w:rPr>
        <w:t xml:space="preserve"> 11(34), pp.8578-8585.</w:t>
      </w:r>
    </w:p>
    <w:p w14:paraId="3329233D" w14:textId="77777777" w:rsidR="006E2B07" w:rsidRDefault="006E2B07" w:rsidP="003D009E">
      <w:pPr>
        <w:autoSpaceDE w:val="0"/>
        <w:autoSpaceDN w:val="0"/>
        <w:adjustRightInd w:val="0"/>
        <w:spacing w:after="0" w:line="240" w:lineRule="auto"/>
        <w:ind w:left="720" w:hanging="720"/>
        <w:jc w:val="both"/>
        <w:rPr>
          <w:rFonts w:ascii="Times New Roman" w:hAnsi="Times New Roman" w:cs="Times New Roman"/>
          <w:sz w:val="24"/>
          <w:szCs w:val="24"/>
        </w:rPr>
      </w:pPr>
      <w:bookmarkStart w:id="4" w:name="_Hlk189316991"/>
      <w:r w:rsidRPr="00D93516">
        <w:rPr>
          <w:rFonts w:ascii="Times New Roman" w:hAnsi="Times New Roman" w:cs="Times New Roman"/>
          <w:sz w:val="24"/>
          <w:szCs w:val="24"/>
          <w:highlight w:val="yellow"/>
        </w:rPr>
        <w:t xml:space="preserve">Ajiboye, AO, Ajani, F, </w:t>
      </w:r>
      <w:proofErr w:type="spellStart"/>
      <w:r w:rsidRPr="00D93516">
        <w:rPr>
          <w:rFonts w:ascii="Times New Roman" w:hAnsi="Times New Roman" w:cs="Times New Roman"/>
          <w:sz w:val="24"/>
          <w:szCs w:val="24"/>
          <w:highlight w:val="yellow"/>
        </w:rPr>
        <w:t>Emikpe</w:t>
      </w:r>
      <w:proofErr w:type="spellEnd"/>
      <w:r w:rsidRPr="00D93516">
        <w:rPr>
          <w:rFonts w:ascii="Times New Roman" w:hAnsi="Times New Roman" w:cs="Times New Roman"/>
          <w:sz w:val="24"/>
          <w:szCs w:val="24"/>
          <w:highlight w:val="yellow"/>
        </w:rPr>
        <w:t xml:space="preserve">, BO, Adesanya, B. Dried pig feces: impacts on growth, </w:t>
      </w:r>
      <w:proofErr w:type="spellStart"/>
      <w:r w:rsidRPr="00D93516">
        <w:rPr>
          <w:rFonts w:ascii="Times New Roman" w:hAnsi="Times New Roman" w:cs="Times New Roman"/>
          <w:sz w:val="24"/>
          <w:szCs w:val="24"/>
          <w:highlight w:val="yellow"/>
        </w:rPr>
        <w:t>haematology</w:t>
      </w:r>
      <w:proofErr w:type="spellEnd"/>
      <w:r w:rsidRPr="00D93516">
        <w:rPr>
          <w:rFonts w:ascii="Times New Roman" w:hAnsi="Times New Roman" w:cs="Times New Roman"/>
          <w:sz w:val="24"/>
          <w:szCs w:val="24"/>
          <w:highlight w:val="yellow"/>
        </w:rPr>
        <w:t xml:space="preserve"> and histology of </w:t>
      </w:r>
      <w:r w:rsidRPr="00D93516">
        <w:rPr>
          <w:rFonts w:ascii="Times New Roman" w:hAnsi="Times New Roman" w:cs="Times New Roman"/>
          <w:i/>
          <w:iCs/>
          <w:sz w:val="24"/>
          <w:szCs w:val="24"/>
          <w:highlight w:val="yellow"/>
        </w:rPr>
        <w:t xml:space="preserve">Clarias </w:t>
      </w:r>
      <w:proofErr w:type="spellStart"/>
      <w:r w:rsidRPr="00D93516">
        <w:rPr>
          <w:rFonts w:ascii="Times New Roman" w:hAnsi="Times New Roman" w:cs="Times New Roman"/>
          <w:i/>
          <w:iCs/>
          <w:sz w:val="24"/>
          <w:szCs w:val="24"/>
          <w:highlight w:val="yellow"/>
        </w:rPr>
        <w:t>gariepinus</w:t>
      </w:r>
      <w:proofErr w:type="spellEnd"/>
      <w:r w:rsidRPr="00D93516">
        <w:rPr>
          <w:rFonts w:ascii="Times New Roman" w:hAnsi="Times New Roman" w:cs="Times New Roman"/>
          <w:sz w:val="24"/>
          <w:szCs w:val="24"/>
          <w:highlight w:val="yellow"/>
        </w:rPr>
        <w:t>. Annual Research and Review in Biology.2019; 32(4), 1-10.</w:t>
      </w:r>
      <w:bookmarkEnd w:id="4"/>
    </w:p>
    <w:p w14:paraId="136AADE3" w14:textId="6C4091F8" w:rsidR="00F65D7B" w:rsidRPr="00F65D7B" w:rsidRDefault="00F65D7B" w:rsidP="00F65D7B">
      <w:pPr>
        <w:spacing w:before="240" w:after="0" w:line="240" w:lineRule="auto"/>
        <w:jc w:val="both"/>
        <w:rPr>
          <w:rFonts w:ascii="Times New Roman" w:hAnsi="Times New Roman" w:cs="Times New Roman"/>
          <w:sz w:val="24"/>
          <w:szCs w:val="24"/>
        </w:rPr>
      </w:pPr>
      <w:r w:rsidRPr="00F65D7B">
        <w:rPr>
          <w:rFonts w:ascii="Times New Roman" w:hAnsi="Times New Roman" w:cs="Times New Roman"/>
          <w:sz w:val="24"/>
          <w:szCs w:val="24"/>
        </w:rPr>
        <w:t xml:space="preserve">Ali, ME, </w:t>
      </w:r>
      <w:proofErr w:type="spellStart"/>
      <w:r w:rsidRPr="00F65D7B">
        <w:rPr>
          <w:rFonts w:ascii="Times New Roman" w:hAnsi="Times New Roman" w:cs="Times New Roman"/>
          <w:sz w:val="24"/>
          <w:szCs w:val="24"/>
        </w:rPr>
        <w:t>Watafua</w:t>
      </w:r>
      <w:proofErr w:type="spellEnd"/>
      <w:r w:rsidRPr="00F65D7B">
        <w:rPr>
          <w:rFonts w:ascii="Times New Roman" w:hAnsi="Times New Roman" w:cs="Times New Roman"/>
          <w:sz w:val="24"/>
          <w:szCs w:val="24"/>
        </w:rPr>
        <w:t xml:space="preserve">, H, </w:t>
      </w:r>
      <w:proofErr w:type="spellStart"/>
      <w:r w:rsidRPr="00F65D7B">
        <w:rPr>
          <w:rFonts w:ascii="Times New Roman" w:hAnsi="Times New Roman" w:cs="Times New Roman"/>
          <w:sz w:val="24"/>
          <w:szCs w:val="24"/>
        </w:rPr>
        <w:t>Maisheru</w:t>
      </w:r>
      <w:proofErr w:type="spellEnd"/>
      <w:r w:rsidRPr="00F65D7B">
        <w:rPr>
          <w:rFonts w:ascii="Times New Roman" w:hAnsi="Times New Roman" w:cs="Times New Roman"/>
          <w:sz w:val="24"/>
          <w:szCs w:val="24"/>
        </w:rPr>
        <w:t xml:space="preserve">, JA, Salisu, AS, </w:t>
      </w:r>
      <w:proofErr w:type="spellStart"/>
      <w:r w:rsidRPr="00F65D7B">
        <w:rPr>
          <w:rFonts w:ascii="Times New Roman" w:hAnsi="Times New Roman" w:cs="Times New Roman"/>
          <w:sz w:val="24"/>
          <w:szCs w:val="24"/>
        </w:rPr>
        <w:t>Remkyes</w:t>
      </w:r>
      <w:proofErr w:type="spellEnd"/>
      <w:r w:rsidRPr="00F65D7B">
        <w:rPr>
          <w:rFonts w:ascii="Times New Roman" w:hAnsi="Times New Roman" w:cs="Times New Roman"/>
          <w:sz w:val="24"/>
          <w:szCs w:val="24"/>
        </w:rPr>
        <w:t>, MS</w:t>
      </w:r>
      <w:r>
        <w:rPr>
          <w:rFonts w:ascii="Times New Roman" w:hAnsi="Times New Roman" w:cs="Times New Roman"/>
          <w:sz w:val="24"/>
          <w:szCs w:val="24"/>
        </w:rPr>
        <w:t xml:space="preserve">, </w:t>
      </w:r>
      <w:r w:rsidRPr="00F65D7B">
        <w:rPr>
          <w:rFonts w:ascii="Times New Roman" w:hAnsi="Times New Roman" w:cs="Times New Roman"/>
          <w:sz w:val="24"/>
          <w:szCs w:val="24"/>
        </w:rPr>
        <w:t xml:space="preserve">Yakubu, M. Cost-benefit of Clarias </w:t>
      </w:r>
      <w:r>
        <w:rPr>
          <w:rFonts w:ascii="Times New Roman" w:hAnsi="Times New Roman" w:cs="Times New Roman"/>
          <w:sz w:val="24"/>
          <w:szCs w:val="24"/>
        </w:rPr>
        <w:tab/>
      </w:r>
      <w:proofErr w:type="spellStart"/>
      <w:r w:rsidRPr="00F65D7B">
        <w:rPr>
          <w:rFonts w:ascii="Times New Roman" w:hAnsi="Times New Roman" w:cs="Times New Roman"/>
          <w:sz w:val="24"/>
          <w:szCs w:val="24"/>
        </w:rPr>
        <w:t>gariepinus</w:t>
      </w:r>
      <w:proofErr w:type="spellEnd"/>
      <w:r w:rsidRPr="00F65D7B">
        <w:rPr>
          <w:rFonts w:ascii="Times New Roman" w:hAnsi="Times New Roman" w:cs="Times New Roman"/>
          <w:sz w:val="24"/>
          <w:szCs w:val="24"/>
        </w:rPr>
        <w:t xml:space="preserve"> (Burchell, 1822) hatchlings fed different levels of maca (Lepidium </w:t>
      </w:r>
      <w:proofErr w:type="spellStart"/>
      <w:r w:rsidRPr="00F65D7B">
        <w:rPr>
          <w:rFonts w:ascii="Times New Roman" w:hAnsi="Times New Roman" w:cs="Times New Roman"/>
          <w:sz w:val="24"/>
          <w:szCs w:val="24"/>
        </w:rPr>
        <w:t>meyenii</w:t>
      </w:r>
      <w:proofErr w:type="spellEnd"/>
      <w:r w:rsidRPr="00F65D7B">
        <w:rPr>
          <w:rFonts w:ascii="Times New Roman" w:hAnsi="Times New Roman" w:cs="Times New Roman"/>
          <w:sz w:val="24"/>
          <w:szCs w:val="24"/>
        </w:rPr>
        <w:t xml:space="preserve"> </w:t>
      </w:r>
      <w:r>
        <w:rPr>
          <w:rFonts w:ascii="Times New Roman" w:hAnsi="Times New Roman" w:cs="Times New Roman"/>
          <w:sz w:val="24"/>
          <w:szCs w:val="24"/>
        </w:rPr>
        <w:tab/>
      </w:r>
      <w:r w:rsidRPr="00F65D7B">
        <w:rPr>
          <w:rFonts w:ascii="Times New Roman" w:hAnsi="Times New Roman" w:cs="Times New Roman"/>
          <w:sz w:val="24"/>
          <w:szCs w:val="24"/>
        </w:rPr>
        <w:t>Walp.) root Powder as feed additive</w:t>
      </w:r>
      <w:r w:rsidRPr="00F65D7B">
        <w:rPr>
          <w:rFonts w:ascii="Times New Roman" w:hAnsi="Times New Roman" w:cs="Times New Roman"/>
          <w:i/>
          <w:iCs/>
          <w:sz w:val="24"/>
          <w:szCs w:val="24"/>
        </w:rPr>
        <w:t xml:space="preserve">. Journal of Agriculture, Environmental Resources and </w:t>
      </w:r>
      <w:r>
        <w:rPr>
          <w:rFonts w:ascii="Times New Roman" w:hAnsi="Times New Roman" w:cs="Times New Roman"/>
          <w:i/>
          <w:iCs/>
          <w:sz w:val="24"/>
          <w:szCs w:val="24"/>
        </w:rPr>
        <w:tab/>
      </w:r>
      <w:r w:rsidRPr="00F65D7B">
        <w:rPr>
          <w:rFonts w:ascii="Times New Roman" w:hAnsi="Times New Roman" w:cs="Times New Roman"/>
          <w:i/>
          <w:iCs/>
          <w:sz w:val="24"/>
          <w:szCs w:val="24"/>
        </w:rPr>
        <w:t>Management</w:t>
      </w:r>
      <w:r>
        <w:rPr>
          <w:rFonts w:ascii="Times New Roman" w:hAnsi="Times New Roman" w:cs="Times New Roman"/>
          <w:sz w:val="24"/>
          <w:szCs w:val="24"/>
        </w:rPr>
        <w:t>. 2024;</w:t>
      </w:r>
      <w:r w:rsidRPr="00F65D7B">
        <w:rPr>
          <w:rFonts w:ascii="Times New Roman" w:hAnsi="Times New Roman" w:cs="Times New Roman"/>
          <w:sz w:val="24"/>
          <w:szCs w:val="24"/>
        </w:rPr>
        <w:t>6 (4)</w:t>
      </w:r>
      <w:r>
        <w:rPr>
          <w:rFonts w:ascii="Times New Roman" w:hAnsi="Times New Roman" w:cs="Times New Roman"/>
          <w:sz w:val="24"/>
          <w:szCs w:val="24"/>
        </w:rPr>
        <w:t>:</w:t>
      </w:r>
      <w:r w:rsidRPr="00F65D7B">
        <w:rPr>
          <w:rFonts w:ascii="Times New Roman" w:hAnsi="Times New Roman" w:cs="Times New Roman"/>
          <w:sz w:val="24"/>
          <w:szCs w:val="24"/>
        </w:rPr>
        <w:t>106-113.</w:t>
      </w:r>
    </w:p>
    <w:p w14:paraId="32C6E5CD" w14:textId="77777777" w:rsidR="00F65D7B" w:rsidRDefault="00F65D7B" w:rsidP="003D009E">
      <w:pPr>
        <w:autoSpaceDE w:val="0"/>
        <w:autoSpaceDN w:val="0"/>
        <w:adjustRightInd w:val="0"/>
        <w:spacing w:after="0" w:line="240" w:lineRule="auto"/>
        <w:ind w:left="720" w:hanging="720"/>
        <w:jc w:val="both"/>
        <w:rPr>
          <w:rFonts w:ascii="Times New Roman" w:hAnsi="Times New Roman" w:cs="Times New Roman"/>
          <w:sz w:val="24"/>
          <w:szCs w:val="24"/>
        </w:rPr>
      </w:pPr>
    </w:p>
    <w:p w14:paraId="4C39A6EA" w14:textId="77777777" w:rsidR="006E2B07" w:rsidRDefault="006E2B07" w:rsidP="00D34870">
      <w:pPr>
        <w:spacing w:after="0" w:line="240" w:lineRule="auto"/>
        <w:ind w:left="720" w:hanging="720"/>
        <w:jc w:val="both"/>
        <w:rPr>
          <w:rFonts w:ascii="Times New Roman" w:hAnsi="Times New Roman" w:cs="Times New Roman"/>
          <w:sz w:val="24"/>
          <w:szCs w:val="24"/>
        </w:rPr>
      </w:pPr>
      <w:bookmarkStart w:id="5" w:name="_Hlk184898548"/>
      <w:r w:rsidRPr="00E54D1B">
        <w:rPr>
          <w:rFonts w:ascii="Times New Roman" w:hAnsi="Times New Roman" w:cs="Times New Roman"/>
          <w:sz w:val="24"/>
          <w:szCs w:val="24"/>
        </w:rPr>
        <w:t xml:space="preserve">Bassa, JR, Dada, AA, </w:t>
      </w:r>
      <w:proofErr w:type="spellStart"/>
      <w:r w:rsidRPr="00E54D1B">
        <w:rPr>
          <w:rFonts w:ascii="Times New Roman" w:hAnsi="Times New Roman" w:cs="Times New Roman"/>
          <w:sz w:val="24"/>
          <w:szCs w:val="24"/>
        </w:rPr>
        <w:t>Gbolagade</w:t>
      </w:r>
      <w:proofErr w:type="spellEnd"/>
      <w:r w:rsidRPr="00E54D1B">
        <w:rPr>
          <w:rFonts w:ascii="Times New Roman" w:hAnsi="Times New Roman" w:cs="Times New Roman"/>
          <w:sz w:val="24"/>
          <w:szCs w:val="24"/>
        </w:rPr>
        <w:t>, JO</w:t>
      </w:r>
      <w:r>
        <w:rPr>
          <w:rFonts w:ascii="Times New Roman" w:hAnsi="Times New Roman" w:cs="Times New Roman"/>
          <w:sz w:val="24"/>
          <w:szCs w:val="24"/>
        </w:rPr>
        <w:t>,</w:t>
      </w:r>
      <w:r w:rsidRPr="00E54D1B">
        <w:rPr>
          <w:rFonts w:ascii="Times New Roman" w:hAnsi="Times New Roman" w:cs="Times New Roman"/>
          <w:sz w:val="24"/>
          <w:szCs w:val="24"/>
        </w:rPr>
        <w:t xml:space="preserve"> Taiwo, AA</w:t>
      </w:r>
      <w:bookmarkEnd w:id="5"/>
      <w:r>
        <w:rPr>
          <w:rFonts w:ascii="Times New Roman" w:hAnsi="Times New Roman" w:cs="Times New Roman"/>
          <w:sz w:val="24"/>
          <w:szCs w:val="24"/>
        </w:rPr>
        <w:t>. Cost-benefit analysis of alternative</w:t>
      </w:r>
      <w:r w:rsidRPr="00E54D1B">
        <w:rPr>
          <w:rFonts w:ascii="Times New Roman" w:hAnsi="Times New Roman" w:cs="Times New Roman"/>
          <w:sz w:val="24"/>
          <w:szCs w:val="24"/>
        </w:rPr>
        <w:t xml:space="preserve"> feed ingredients for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culture. </w:t>
      </w:r>
      <w:r w:rsidRPr="004A2054">
        <w:rPr>
          <w:rFonts w:ascii="Times New Roman" w:hAnsi="Times New Roman" w:cs="Times New Roman"/>
          <w:sz w:val="24"/>
          <w:szCs w:val="24"/>
        </w:rPr>
        <w:t>Fish Farming International</w:t>
      </w:r>
      <w:r>
        <w:rPr>
          <w:rFonts w:ascii="Times New Roman" w:hAnsi="Times New Roman" w:cs="Times New Roman"/>
          <w:sz w:val="24"/>
          <w:szCs w:val="24"/>
        </w:rPr>
        <w:t>.2021;</w:t>
      </w:r>
      <w:r w:rsidRPr="00E54D1B">
        <w:rPr>
          <w:rFonts w:ascii="Times New Roman" w:hAnsi="Times New Roman" w:cs="Times New Roman"/>
          <w:sz w:val="24"/>
          <w:szCs w:val="24"/>
        </w:rPr>
        <w:t>49(1)</w:t>
      </w:r>
      <w:r>
        <w:rPr>
          <w:rFonts w:ascii="Times New Roman" w:hAnsi="Times New Roman" w:cs="Times New Roman"/>
          <w:sz w:val="24"/>
          <w:szCs w:val="24"/>
        </w:rPr>
        <w:t>:</w:t>
      </w:r>
      <w:r w:rsidRPr="00E54D1B">
        <w:rPr>
          <w:rFonts w:ascii="Times New Roman" w:hAnsi="Times New Roman" w:cs="Times New Roman"/>
          <w:sz w:val="24"/>
          <w:szCs w:val="24"/>
        </w:rPr>
        <w:t xml:space="preserve">42-50. </w:t>
      </w:r>
    </w:p>
    <w:p w14:paraId="5AC52AFC" w14:textId="77777777" w:rsidR="006E2B07" w:rsidRDefault="006E2B07" w:rsidP="005D38E0">
      <w:pPr>
        <w:spacing w:after="0" w:line="360" w:lineRule="auto"/>
        <w:jc w:val="both"/>
        <w:rPr>
          <w:rFonts w:ascii="Times New Roman" w:hAnsi="Times New Roman" w:cs="Times New Roman"/>
          <w:sz w:val="24"/>
          <w:szCs w:val="24"/>
        </w:rPr>
      </w:pPr>
      <w:r w:rsidRPr="003D009E">
        <w:rPr>
          <w:rFonts w:ascii="Times New Roman" w:hAnsi="Times New Roman" w:cs="Times New Roman"/>
          <w:sz w:val="24"/>
          <w:szCs w:val="24"/>
        </w:rPr>
        <w:t>Cao, Z., Zhang, Y</w:t>
      </w:r>
      <w:r>
        <w:rPr>
          <w:rFonts w:ascii="Times New Roman" w:hAnsi="Times New Roman" w:cs="Times New Roman"/>
          <w:sz w:val="24"/>
          <w:szCs w:val="24"/>
        </w:rPr>
        <w:t>,</w:t>
      </w:r>
      <w:r w:rsidRPr="003D009E">
        <w:rPr>
          <w:rFonts w:ascii="Times New Roman" w:hAnsi="Times New Roman" w:cs="Times New Roman"/>
          <w:sz w:val="24"/>
          <w:szCs w:val="24"/>
        </w:rPr>
        <w:t xml:space="preserve"> Li, J. Effects of dietary fiber on growth, feed utilization, and health of fish. </w:t>
      </w:r>
      <w:r w:rsidRPr="003D009E">
        <w:rPr>
          <w:rFonts w:ascii="Times New Roman" w:hAnsi="Times New Roman" w:cs="Times New Roman"/>
          <w:sz w:val="24"/>
          <w:szCs w:val="24"/>
        </w:rPr>
        <w:tab/>
      </w:r>
      <w:r w:rsidRPr="003D009E">
        <w:rPr>
          <w:rFonts w:ascii="Times New Roman" w:hAnsi="Times New Roman" w:cs="Times New Roman"/>
          <w:i/>
          <w:iCs/>
          <w:sz w:val="24"/>
          <w:szCs w:val="24"/>
        </w:rPr>
        <w:t>Aquaculture Reports</w:t>
      </w:r>
      <w:r w:rsidRPr="003D009E">
        <w:rPr>
          <w:rFonts w:ascii="Times New Roman" w:hAnsi="Times New Roman" w:cs="Times New Roman"/>
          <w:sz w:val="24"/>
          <w:szCs w:val="24"/>
        </w:rPr>
        <w:t xml:space="preserve">. 2016; 4:1-9. </w:t>
      </w:r>
    </w:p>
    <w:p w14:paraId="7823F005" w14:textId="14B45AF5" w:rsidR="006E2B07" w:rsidRDefault="006E2B07" w:rsidP="006E2B07">
      <w:pPr>
        <w:spacing w:after="0" w:line="360" w:lineRule="auto"/>
        <w:rPr>
          <w:rFonts w:ascii="Times New Roman" w:hAnsi="Times New Roman" w:cs="Times New Roman"/>
          <w:sz w:val="24"/>
          <w:szCs w:val="24"/>
        </w:rPr>
      </w:pPr>
      <w:bookmarkStart w:id="6" w:name="_Hlk194613803"/>
      <w:r w:rsidRPr="00E54D1B">
        <w:rPr>
          <w:rFonts w:ascii="Times New Roman" w:hAnsi="Times New Roman" w:cs="Times New Roman"/>
          <w:sz w:val="24"/>
          <w:szCs w:val="24"/>
        </w:rPr>
        <w:lastRenderedPageBreak/>
        <w:t>FAO (Food and Agricultural Organization). (2022). T</w:t>
      </w:r>
      <w:r>
        <w:rPr>
          <w:rFonts w:ascii="Times New Roman" w:hAnsi="Times New Roman" w:cs="Times New Roman"/>
          <w:sz w:val="24"/>
          <w:szCs w:val="24"/>
        </w:rPr>
        <w:t xml:space="preserve">he state of world fisheries and </w:t>
      </w:r>
      <w:r w:rsidRPr="00E54D1B">
        <w:rPr>
          <w:rFonts w:ascii="Times New Roman" w:hAnsi="Times New Roman" w:cs="Times New Roman"/>
          <w:sz w:val="24"/>
          <w:szCs w:val="24"/>
        </w:rPr>
        <w:t xml:space="preserve">aquaculture </w:t>
      </w:r>
      <w:r>
        <w:rPr>
          <w:rFonts w:ascii="Times New Roman" w:hAnsi="Times New Roman" w:cs="Times New Roman"/>
          <w:sz w:val="24"/>
          <w:szCs w:val="24"/>
        </w:rPr>
        <w:tab/>
      </w:r>
      <w:r w:rsidRPr="00E54D1B">
        <w:rPr>
          <w:rFonts w:ascii="Times New Roman" w:hAnsi="Times New Roman" w:cs="Times New Roman"/>
          <w:sz w:val="24"/>
          <w:szCs w:val="24"/>
        </w:rPr>
        <w:t>2022: Sustainability in action. Rome. Retrieved from</w:t>
      </w:r>
      <w:r>
        <w:rPr>
          <w:rFonts w:ascii="Times New Roman" w:hAnsi="Times New Roman" w:cs="Times New Roman"/>
          <w:sz w:val="24"/>
          <w:szCs w:val="24"/>
        </w:rPr>
        <w:t xml:space="preserve"> </w:t>
      </w:r>
      <w:r>
        <w:rPr>
          <w:rFonts w:ascii="Times New Roman" w:hAnsi="Times New Roman" w:cs="Times New Roman"/>
          <w:sz w:val="24"/>
          <w:szCs w:val="24"/>
        </w:rPr>
        <w:tab/>
      </w:r>
      <w:r w:rsidRPr="00E54D1B">
        <w:rPr>
          <w:rFonts w:ascii="Times New Roman" w:hAnsi="Times New Roman" w:cs="Times New Roman"/>
          <w:sz w:val="24"/>
          <w:szCs w:val="24"/>
        </w:rPr>
        <w:t>https://www.fao.org/3/cc0461en/cc0461en.pdf. (Accessed October 9, 202</w:t>
      </w:r>
      <w:r w:rsidR="00E1363B">
        <w:rPr>
          <w:rFonts w:ascii="Times New Roman" w:hAnsi="Times New Roman" w:cs="Times New Roman"/>
          <w:sz w:val="24"/>
          <w:szCs w:val="24"/>
        </w:rPr>
        <w:t>4</w:t>
      </w:r>
      <w:r w:rsidRPr="00E54D1B">
        <w:rPr>
          <w:rFonts w:ascii="Times New Roman" w:hAnsi="Times New Roman" w:cs="Times New Roman"/>
          <w:sz w:val="24"/>
          <w:szCs w:val="24"/>
        </w:rPr>
        <w:t xml:space="preserve">). </w:t>
      </w:r>
    </w:p>
    <w:bookmarkEnd w:id="6"/>
    <w:p w14:paraId="2BAADE7B" w14:textId="15BBE276" w:rsidR="006E2B07" w:rsidRPr="006E2B07" w:rsidRDefault="006E2B07" w:rsidP="006E2B07">
      <w:pPr>
        <w:spacing w:after="0" w:line="360" w:lineRule="auto"/>
        <w:rPr>
          <w:rFonts w:ascii="Times New Roman" w:hAnsi="Times New Roman" w:cs="Times New Roman"/>
          <w:sz w:val="24"/>
          <w:szCs w:val="24"/>
        </w:rPr>
      </w:pPr>
      <w:r w:rsidRPr="00E54D1B">
        <w:rPr>
          <w:rFonts w:ascii="Times New Roman" w:hAnsi="Times New Roman" w:cs="Times New Roman"/>
          <w:color w:val="545454"/>
          <w:sz w:val="24"/>
          <w:szCs w:val="24"/>
          <w:shd w:val="clear" w:color="auto" w:fill="FFFFFF"/>
        </w:rPr>
        <w:t xml:space="preserve">FAO </w:t>
      </w:r>
      <w:r w:rsidRPr="00E54D1B">
        <w:rPr>
          <w:rFonts w:ascii="Times New Roman" w:hAnsi="Times New Roman" w:cs="Times New Roman"/>
          <w:sz w:val="24"/>
          <w:szCs w:val="24"/>
        </w:rPr>
        <w:t>(Food and Agricultural Organization)</w:t>
      </w:r>
      <w:r w:rsidRPr="00E54D1B">
        <w:rPr>
          <w:rFonts w:ascii="Times New Roman" w:hAnsi="Times New Roman" w:cs="Times New Roman"/>
          <w:sz w:val="24"/>
          <w:szCs w:val="24"/>
          <w:shd w:val="clear" w:color="auto" w:fill="FFFFFF"/>
        </w:rPr>
        <w:t xml:space="preserve">. </w:t>
      </w:r>
      <w:r w:rsidRPr="00E54D1B">
        <w:rPr>
          <w:rStyle w:val="Emphasis"/>
          <w:rFonts w:ascii="Times New Roman" w:hAnsi="Times New Roman" w:cs="Times New Roman"/>
          <w:sz w:val="24"/>
          <w:szCs w:val="24"/>
          <w:shd w:val="clear" w:color="auto" w:fill="FFFFFF"/>
        </w:rPr>
        <w:t xml:space="preserve">The State of Food and Agriculture 2017. Leveraging </w:t>
      </w:r>
      <w:r>
        <w:rPr>
          <w:rStyle w:val="Emphasis"/>
          <w:rFonts w:ascii="Times New Roman" w:hAnsi="Times New Roman" w:cs="Times New Roman"/>
          <w:sz w:val="24"/>
          <w:szCs w:val="24"/>
          <w:shd w:val="clear" w:color="auto" w:fill="FFFFFF"/>
        </w:rPr>
        <w:tab/>
      </w:r>
      <w:r w:rsidRPr="00E54D1B">
        <w:rPr>
          <w:rStyle w:val="Emphasis"/>
          <w:rFonts w:ascii="Times New Roman" w:hAnsi="Times New Roman" w:cs="Times New Roman"/>
          <w:sz w:val="24"/>
          <w:szCs w:val="24"/>
          <w:shd w:val="clear" w:color="auto" w:fill="FFFFFF"/>
        </w:rPr>
        <w:t>food systems for inclusive rural transformation.</w:t>
      </w:r>
      <w:r w:rsidRPr="00E54D1B">
        <w:rPr>
          <w:rFonts w:ascii="Times New Roman" w:hAnsi="Times New Roman" w:cs="Times New Roman"/>
          <w:sz w:val="24"/>
          <w:szCs w:val="24"/>
          <w:shd w:val="clear" w:color="auto" w:fill="FFFFFF"/>
        </w:rPr>
        <w:t> </w:t>
      </w:r>
      <w:r w:rsidRPr="00E54D1B">
        <w:rPr>
          <w:rFonts w:ascii="Times New Roman" w:hAnsi="Times New Roman" w:cs="Times New Roman"/>
          <w:sz w:val="24"/>
          <w:szCs w:val="24"/>
        </w:rPr>
        <w:t>FAO UN,</w:t>
      </w:r>
      <w:r>
        <w:rPr>
          <w:rFonts w:ascii="Times New Roman" w:hAnsi="Times New Roman" w:cs="Times New Roman"/>
          <w:sz w:val="24"/>
          <w:szCs w:val="24"/>
        </w:rPr>
        <w:t xml:space="preserve"> </w:t>
      </w:r>
      <w:r w:rsidRPr="00E54D1B">
        <w:rPr>
          <w:rFonts w:ascii="Times New Roman" w:hAnsi="Times New Roman" w:cs="Times New Roman"/>
          <w:sz w:val="24"/>
          <w:szCs w:val="24"/>
        </w:rPr>
        <w:t>Rome.</w:t>
      </w:r>
      <w:r>
        <w:rPr>
          <w:rFonts w:ascii="Times New Roman" w:hAnsi="Times New Roman" w:cs="Times New Roman"/>
          <w:sz w:val="24"/>
          <w:szCs w:val="24"/>
        </w:rPr>
        <w:t xml:space="preserve"> </w:t>
      </w:r>
      <w:r w:rsidRPr="00E54D1B">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E54D1B">
        <w:rPr>
          <w:rFonts w:ascii="Times New Roman" w:hAnsi="Times New Roman" w:cs="Times New Roman"/>
          <w:i/>
          <w:iCs/>
          <w:sz w:val="24"/>
          <w:szCs w:val="24"/>
          <w:shd w:val="clear" w:color="auto" w:fill="FFFFFF"/>
        </w:rPr>
        <w:t> </w:t>
      </w:r>
      <w:r w:rsidRPr="00E54D1B">
        <w:rPr>
          <w:rFonts w:ascii="Times New Roman" w:hAnsi="Times New Roman" w:cs="Times New Roman"/>
          <w:sz w:val="24"/>
          <w:szCs w:val="24"/>
        </w:rPr>
        <w:t>181pp.</w:t>
      </w:r>
    </w:p>
    <w:p w14:paraId="5520E37E" w14:textId="77777777" w:rsidR="006E2B07" w:rsidRDefault="006E2B07" w:rsidP="006E2B07">
      <w:pPr>
        <w:spacing w:after="0" w:line="360" w:lineRule="auto"/>
        <w:jc w:val="both"/>
        <w:rPr>
          <w:rFonts w:ascii="Times New Roman" w:eastAsia="Times New Roman" w:hAnsi="Times New Roman" w:cs="Times New Roman"/>
          <w:kern w:val="0"/>
          <w:sz w:val="24"/>
          <w:szCs w:val="24"/>
          <w14:ligatures w14:val="none"/>
        </w:rPr>
      </w:pPr>
      <w:r w:rsidRPr="0066645E">
        <w:rPr>
          <w:rFonts w:ascii="Times New Roman" w:eastAsia="Times New Roman" w:hAnsi="Times New Roman" w:cs="Times New Roman"/>
          <w:kern w:val="0"/>
          <w:sz w:val="24"/>
          <w:szCs w:val="24"/>
          <w14:ligatures w14:val="none"/>
        </w:rPr>
        <w:t>Henry,</w:t>
      </w:r>
      <w:r>
        <w:rPr>
          <w:rFonts w:ascii="Times New Roman" w:eastAsia="Times New Roman" w:hAnsi="Times New Roman" w:cs="Times New Roman"/>
          <w:kern w:val="0"/>
          <w:sz w:val="24"/>
          <w:szCs w:val="24"/>
          <w14:ligatures w14:val="none"/>
        </w:rPr>
        <w:t xml:space="preserve"> </w:t>
      </w:r>
      <w:r w:rsidRPr="0066645E">
        <w:rPr>
          <w:rFonts w:ascii="Times New Roman" w:eastAsia="Times New Roman" w:hAnsi="Times New Roman" w:cs="Times New Roman"/>
          <w:kern w:val="0"/>
          <w:sz w:val="24"/>
          <w:szCs w:val="24"/>
          <w14:ligatures w14:val="none"/>
        </w:rPr>
        <w:t>R. J.  Clinical Chemistry: Principles and Techniques, Harper and Row, New York, 1964.</w:t>
      </w:r>
      <w:bookmarkStart w:id="7" w:name="_Hlk187827364"/>
      <w:bookmarkStart w:id="8" w:name="_Hlk189150924"/>
    </w:p>
    <w:p w14:paraId="26489836" w14:textId="25A010AD" w:rsidR="006E2B07" w:rsidRPr="006E2B07" w:rsidRDefault="006E2B07" w:rsidP="006E2B07">
      <w:pPr>
        <w:spacing w:after="0" w:line="360" w:lineRule="auto"/>
        <w:jc w:val="both"/>
        <w:rPr>
          <w:rFonts w:ascii="Times New Roman" w:eastAsia="Times New Roman" w:hAnsi="Times New Roman" w:cs="Times New Roman"/>
          <w:kern w:val="0"/>
          <w:sz w:val="24"/>
          <w:szCs w:val="24"/>
          <w14:ligatures w14:val="none"/>
        </w:rPr>
      </w:pPr>
      <w:r w:rsidRPr="00E54D1B">
        <w:rPr>
          <w:rFonts w:ascii="Times New Roman" w:hAnsi="Times New Roman" w:cs="Times New Roman"/>
          <w:sz w:val="24"/>
          <w:szCs w:val="24"/>
        </w:rPr>
        <w:t xml:space="preserve">Isiyaku, MS, </w:t>
      </w:r>
      <w:r w:rsidRPr="00E54D1B">
        <w:rPr>
          <w:rFonts w:ascii="Times New Roman" w:hAnsi="Times New Roman" w:cs="Times New Roman"/>
          <w:color w:val="000000" w:themeColor="text1"/>
          <w:sz w:val="24"/>
          <w:szCs w:val="24"/>
        </w:rPr>
        <w:t xml:space="preserve">Mohammed, R, </w:t>
      </w:r>
      <w:proofErr w:type="spellStart"/>
      <w:r w:rsidRPr="00E54D1B">
        <w:rPr>
          <w:rFonts w:ascii="Times New Roman" w:hAnsi="Times New Roman" w:cs="Times New Roman"/>
          <w:color w:val="000000" w:themeColor="text1"/>
          <w:sz w:val="24"/>
          <w:szCs w:val="24"/>
        </w:rPr>
        <w:t>Laurat</w:t>
      </w:r>
      <w:proofErr w:type="spellEnd"/>
      <w:r w:rsidRPr="00E54D1B">
        <w:rPr>
          <w:rFonts w:ascii="Times New Roman" w:hAnsi="Times New Roman" w:cs="Times New Roman"/>
          <w:color w:val="000000" w:themeColor="text1"/>
          <w:sz w:val="24"/>
          <w:szCs w:val="24"/>
        </w:rPr>
        <w:t xml:space="preserve">, HT, </w:t>
      </w:r>
      <w:proofErr w:type="spellStart"/>
      <w:r w:rsidRPr="00E54D1B">
        <w:rPr>
          <w:rFonts w:ascii="Times New Roman" w:hAnsi="Times New Roman" w:cs="Times New Roman"/>
          <w:color w:val="000000" w:themeColor="text1"/>
          <w:sz w:val="24"/>
          <w:szCs w:val="24"/>
        </w:rPr>
        <w:t>Lawee</w:t>
      </w:r>
      <w:proofErr w:type="spellEnd"/>
      <w:r w:rsidRPr="00E54D1B">
        <w:rPr>
          <w:rFonts w:ascii="Times New Roman" w:hAnsi="Times New Roman" w:cs="Times New Roman"/>
          <w:color w:val="000000" w:themeColor="text1"/>
          <w:sz w:val="24"/>
          <w:szCs w:val="24"/>
        </w:rPr>
        <w:t>, AY</w:t>
      </w:r>
      <w:r>
        <w:rPr>
          <w:rFonts w:ascii="Times New Roman" w:hAnsi="Times New Roman" w:cs="Times New Roman"/>
          <w:color w:val="000000" w:themeColor="text1"/>
          <w:sz w:val="24"/>
          <w:szCs w:val="24"/>
        </w:rPr>
        <w:t xml:space="preserve">, </w:t>
      </w:r>
      <w:r w:rsidRPr="00E54D1B">
        <w:rPr>
          <w:rFonts w:ascii="Times New Roman" w:hAnsi="Times New Roman" w:cs="Times New Roman"/>
          <w:color w:val="000000" w:themeColor="text1"/>
          <w:sz w:val="24"/>
          <w:szCs w:val="24"/>
        </w:rPr>
        <w:t>Shaibu, AL.</w:t>
      </w:r>
      <w:bookmarkEnd w:id="7"/>
      <w:r w:rsidRPr="00E54D1B">
        <w:rPr>
          <w:rFonts w:ascii="Times New Roman" w:hAnsi="Times New Roman" w:cs="Times New Roman"/>
          <w:color w:val="000000" w:themeColor="text1"/>
          <w:sz w:val="24"/>
          <w:szCs w:val="24"/>
        </w:rPr>
        <w:t xml:space="preserve"> Growth and nutrient utilization </w:t>
      </w:r>
      <w:r>
        <w:rPr>
          <w:rFonts w:ascii="Times New Roman" w:hAnsi="Times New Roman" w:cs="Times New Roman"/>
          <w:color w:val="000000" w:themeColor="text1"/>
          <w:sz w:val="24"/>
          <w:szCs w:val="24"/>
        </w:rPr>
        <w:tab/>
      </w:r>
      <w:r w:rsidRPr="00E54D1B">
        <w:rPr>
          <w:rFonts w:ascii="Times New Roman" w:hAnsi="Times New Roman" w:cs="Times New Roman"/>
          <w:color w:val="000000" w:themeColor="text1"/>
          <w:sz w:val="24"/>
          <w:szCs w:val="24"/>
        </w:rPr>
        <w:t xml:space="preserve">of </w:t>
      </w:r>
      <w:r w:rsidRPr="00E54D1B">
        <w:rPr>
          <w:rFonts w:ascii="Times New Roman" w:hAnsi="Times New Roman" w:cs="Times New Roman"/>
          <w:i/>
          <w:color w:val="000000" w:themeColor="text1"/>
          <w:sz w:val="24"/>
          <w:szCs w:val="24"/>
        </w:rPr>
        <w:t xml:space="preserve">Clarias </w:t>
      </w:r>
      <w:proofErr w:type="spellStart"/>
      <w:r w:rsidRPr="00E54D1B">
        <w:rPr>
          <w:rFonts w:ascii="Times New Roman" w:hAnsi="Times New Roman" w:cs="Times New Roman"/>
          <w:i/>
          <w:color w:val="000000" w:themeColor="text1"/>
          <w:sz w:val="24"/>
          <w:szCs w:val="24"/>
        </w:rPr>
        <w:t>gariepinus</w:t>
      </w:r>
      <w:proofErr w:type="spellEnd"/>
      <w:r w:rsidRPr="00E54D1B">
        <w:rPr>
          <w:rFonts w:ascii="Times New Roman" w:hAnsi="Times New Roman" w:cs="Times New Roman"/>
          <w:color w:val="000000" w:themeColor="text1"/>
          <w:sz w:val="24"/>
          <w:szCs w:val="24"/>
        </w:rPr>
        <w:t xml:space="preserve"> fed varying levels</w:t>
      </w:r>
      <w:r>
        <w:rPr>
          <w:rFonts w:ascii="Times New Roman" w:hAnsi="Times New Roman" w:cs="Times New Roman"/>
          <w:color w:val="000000" w:themeColor="text1"/>
          <w:sz w:val="24"/>
          <w:szCs w:val="24"/>
        </w:rPr>
        <w:t xml:space="preserve"> of cassava peels-based diets.  </w:t>
      </w:r>
      <w:proofErr w:type="spellStart"/>
      <w:r w:rsidRPr="00E54D1B">
        <w:rPr>
          <w:rFonts w:ascii="Times New Roman" w:hAnsi="Times New Roman" w:cs="Times New Roman"/>
          <w:i/>
          <w:color w:val="000000" w:themeColor="text1"/>
          <w:sz w:val="24"/>
          <w:szCs w:val="24"/>
        </w:rPr>
        <w:t>Himalyian</w:t>
      </w:r>
      <w:proofErr w:type="spellEnd"/>
      <w:r w:rsidRPr="00E54D1B">
        <w:rPr>
          <w:rFonts w:ascii="Times New Roman" w:hAnsi="Times New Roman" w:cs="Times New Roman"/>
          <w:i/>
          <w:color w:val="000000" w:themeColor="text1"/>
          <w:sz w:val="24"/>
          <w:szCs w:val="24"/>
        </w:rPr>
        <w:t xml:space="preserve"> Journal </w:t>
      </w:r>
      <w:r>
        <w:rPr>
          <w:rFonts w:ascii="Times New Roman" w:hAnsi="Times New Roman" w:cs="Times New Roman"/>
          <w:i/>
          <w:color w:val="000000" w:themeColor="text1"/>
          <w:sz w:val="24"/>
          <w:szCs w:val="24"/>
        </w:rPr>
        <w:tab/>
      </w:r>
      <w:r w:rsidRPr="00E54D1B">
        <w:rPr>
          <w:rFonts w:ascii="Times New Roman" w:hAnsi="Times New Roman" w:cs="Times New Roman"/>
          <w:i/>
          <w:color w:val="000000" w:themeColor="text1"/>
          <w:sz w:val="24"/>
          <w:szCs w:val="24"/>
        </w:rPr>
        <w:t>of Agriculture</w:t>
      </w:r>
      <w:r>
        <w:rPr>
          <w:rFonts w:ascii="Times New Roman" w:hAnsi="Times New Roman" w:cs="Times New Roman"/>
          <w:color w:val="000000" w:themeColor="text1"/>
          <w:sz w:val="24"/>
          <w:szCs w:val="24"/>
        </w:rPr>
        <w:t>. 2021;</w:t>
      </w:r>
      <w:r w:rsidRPr="00E54D1B">
        <w:rPr>
          <w:rFonts w:ascii="Times New Roman" w:hAnsi="Times New Roman" w:cs="Times New Roman"/>
          <w:color w:val="000000" w:themeColor="text1"/>
          <w:sz w:val="24"/>
          <w:szCs w:val="24"/>
        </w:rPr>
        <w:t xml:space="preserve"> 2 (4), 45-51.</w:t>
      </w:r>
      <w:bookmarkEnd w:id="8"/>
    </w:p>
    <w:p w14:paraId="6C81696F" w14:textId="77777777" w:rsidR="006E2B07" w:rsidRDefault="006E2B07" w:rsidP="006E2B07">
      <w:pPr>
        <w:spacing w:after="0" w:line="360" w:lineRule="auto"/>
        <w:ind w:left="720" w:hanging="720"/>
        <w:jc w:val="both"/>
        <w:rPr>
          <w:rFonts w:ascii="Times New Roman" w:hAnsi="Times New Roman" w:cs="Times New Roman"/>
          <w:sz w:val="24"/>
          <w:szCs w:val="24"/>
        </w:rPr>
      </w:pPr>
      <w:r w:rsidRPr="00D93516">
        <w:rPr>
          <w:rFonts w:ascii="Times New Roman" w:hAnsi="Times New Roman" w:cs="Times New Roman"/>
          <w:sz w:val="24"/>
          <w:szCs w:val="24"/>
          <w:highlight w:val="yellow"/>
        </w:rPr>
        <w:t xml:space="preserve">Karolina, </w:t>
      </w:r>
      <w:r w:rsidRPr="00D93516">
        <w:rPr>
          <w:rFonts w:ascii="Times New Roman" w:hAnsi="Times New Roman" w:cs="Times New Roman"/>
          <w:color w:val="000000" w:themeColor="text1"/>
          <w:sz w:val="24"/>
          <w:szCs w:val="24"/>
          <w:highlight w:val="yellow"/>
        </w:rPr>
        <w:t xml:space="preserve">K, Andrew, LT, Michael, P. Can human nutrition be improved through better fish feeding practices? A review paper, </w:t>
      </w:r>
      <w:r w:rsidRPr="00D93516">
        <w:rPr>
          <w:rFonts w:ascii="Times New Roman" w:hAnsi="Times New Roman" w:cs="Times New Roman"/>
          <w:i/>
          <w:color w:val="000000" w:themeColor="text1"/>
          <w:sz w:val="24"/>
          <w:szCs w:val="24"/>
          <w:highlight w:val="yellow"/>
        </w:rPr>
        <w:t>Critical Reviews in Food Science and Nutrition</w:t>
      </w:r>
      <w:r w:rsidRPr="00D93516">
        <w:rPr>
          <w:rFonts w:ascii="Times New Roman" w:hAnsi="Times New Roman" w:cs="Times New Roman"/>
          <w:color w:val="000000" w:themeColor="text1"/>
          <w:sz w:val="24"/>
          <w:szCs w:val="24"/>
          <w:highlight w:val="yellow"/>
        </w:rPr>
        <w:t>.2020.</w:t>
      </w:r>
    </w:p>
    <w:p w14:paraId="17D4D76F" w14:textId="21BD0BFB" w:rsidR="006E2B07" w:rsidRPr="00E54D1B" w:rsidRDefault="006E2B07" w:rsidP="006E2B07">
      <w:pPr>
        <w:spacing w:after="0" w:line="360" w:lineRule="auto"/>
        <w:ind w:left="720" w:hanging="720"/>
        <w:jc w:val="both"/>
        <w:rPr>
          <w:rFonts w:ascii="Times New Roman" w:hAnsi="Times New Roman" w:cs="Times New Roman"/>
          <w:sz w:val="24"/>
          <w:szCs w:val="24"/>
        </w:rPr>
      </w:pPr>
      <w:r w:rsidRPr="00D93516">
        <w:rPr>
          <w:rFonts w:ascii="Times New Roman" w:hAnsi="Times New Roman" w:cs="Times New Roman"/>
          <w:sz w:val="24"/>
          <w:szCs w:val="24"/>
          <w:highlight w:val="yellow"/>
        </w:rPr>
        <w:t xml:space="preserve">Lawal, MO, </w:t>
      </w:r>
      <w:proofErr w:type="spellStart"/>
      <w:r w:rsidRPr="00D93516">
        <w:rPr>
          <w:rFonts w:ascii="Times New Roman" w:hAnsi="Times New Roman" w:cs="Times New Roman"/>
          <w:sz w:val="24"/>
          <w:szCs w:val="24"/>
          <w:highlight w:val="yellow"/>
        </w:rPr>
        <w:t>Aderolu</w:t>
      </w:r>
      <w:proofErr w:type="spellEnd"/>
      <w:r w:rsidRPr="00D93516">
        <w:rPr>
          <w:rFonts w:ascii="Times New Roman" w:hAnsi="Times New Roman" w:cs="Times New Roman"/>
          <w:sz w:val="24"/>
          <w:szCs w:val="24"/>
          <w:highlight w:val="yellow"/>
        </w:rPr>
        <w:t xml:space="preserve">, AZ, Ajayi, JA, Soyinka, OO. Dietary effects of yam peels on the growth and </w:t>
      </w:r>
      <w:proofErr w:type="spellStart"/>
      <w:r w:rsidRPr="00D93516">
        <w:rPr>
          <w:rFonts w:ascii="Times New Roman" w:hAnsi="Times New Roman" w:cs="Times New Roman"/>
          <w:sz w:val="24"/>
          <w:szCs w:val="24"/>
          <w:highlight w:val="yellow"/>
        </w:rPr>
        <w:t>haematology</w:t>
      </w:r>
      <w:proofErr w:type="spellEnd"/>
      <w:r w:rsidRPr="00D93516">
        <w:rPr>
          <w:rFonts w:ascii="Times New Roman" w:hAnsi="Times New Roman" w:cs="Times New Roman"/>
          <w:sz w:val="24"/>
          <w:szCs w:val="24"/>
          <w:highlight w:val="yellow"/>
        </w:rPr>
        <w:t xml:space="preserve"> of </w:t>
      </w:r>
      <w:r w:rsidRPr="00D93516">
        <w:rPr>
          <w:rFonts w:ascii="Times New Roman" w:hAnsi="Times New Roman" w:cs="Times New Roman"/>
          <w:i/>
          <w:iCs/>
          <w:sz w:val="24"/>
          <w:szCs w:val="24"/>
          <w:highlight w:val="yellow"/>
        </w:rPr>
        <w:t xml:space="preserve">Clarias </w:t>
      </w:r>
      <w:proofErr w:type="spellStart"/>
      <w:r w:rsidRPr="00D93516">
        <w:rPr>
          <w:rFonts w:ascii="Times New Roman" w:hAnsi="Times New Roman" w:cs="Times New Roman"/>
          <w:i/>
          <w:iCs/>
          <w:sz w:val="24"/>
          <w:szCs w:val="24"/>
          <w:highlight w:val="yellow"/>
        </w:rPr>
        <w:t>gariepinus</w:t>
      </w:r>
      <w:proofErr w:type="spellEnd"/>
      <w:r w:rsidRPr="00D93516">
        <w:rPr>
          <w:rFonts w:ascii="Times New Roman" w:hAnsi="Times New Roman" w:cs="Times New Roman"/>
          <w:sz w:val="24"/>
          <w:szCs w:val="24"/>
          <w:highlight w:val="yellow"/>
        </w:rPr>
        <w:t xml:space="preserve"> (Burchell, 1822) juveniles. </w:t>
      </w:r>
      <w:r w:rsidRPr="00D93516">
        <w:rPr>
          <w:rFonts w:ascii="Times New Roman" w:hAnsi="Times New Roman" w:cs="Times New Roman"/>
          <w:i/>
          <w:iCs/>
          <w:sz w:val="24"/>
          <w:szCs w:val="24"/>
          <w:highlight w:val="yellow"/>
        </w:rPr>
        <w:t>The Zoologist</w:t>
      </w:r>
      <w:r w:rsidRPr="00D93516">
        <w:rPr>
          <w:rFonts w:ascii="Times New Roman" w:hAnsi="Times New Roman" w:cs="Times New Roman"/>
          <w:sz w:val="24"/>
          <w:szCs w:val="24"/>
          <w:highlight w:val="yellow"/>
        </w:rPr>
        <w:t>. 2012;10, 13-17.</w:t>
      </w:r>
    </w:p>
    <w:p w14:paraId="583A44B4" w14:textId="123A4566" w:rsidR="006E2B07" w:rsidRPr="00E54D1B" w:rsidRDefault="006E2B07" w:rsidP="006E2B07">
      <w:pPr>
        <w:spacing w:after="0" w:line="360" w:lineRule="auto"/>
        <w:jc w:val="both"/>
        <w:rPr>
          <w:rFonts w:ascii="Times New Roman" w:hAnsi="Times New Roman" w:cs="Times New Roman"/>
          <w:sz w:val="24"/>
          <w:szCs w:val="24"/>
        </w:rPr>
      </w:pPr>
      <w:bookmarkStart w:id="9" w:name="_Hlk194616292"/>
      <w:r w:rsidRPr="00D93516">
        <w:rPr>
          <w:rFonts w:ascii="Times New Roman" w:hAnsi="Times New Roman" w:cs="Times New Roman"/>
          <w:sz w:val="24"/>
          <w:szCs w:val="24"/>
          <w:highlight w:val="yellow"/>
        </w:rPr>
        <w:t xml:space="preserve">Mitra, S. Nutritional status of orange-fleshed sweet potatoes in alleviating vitamin a malnutrition </w:t>
      </w:r>
      <w:r w:rsidRPr="00D93516">
        <w:rPr>
          <w:rFonts w:ascii="Times New Roman" w:hAnsi="Times New Roman" w:cs="Times New Roman"/>
          <w:sz w:val="24"/>
          <w:szCs w:val="24"/>
          <w:highlight w:val="yellow"/>
        </w:rPr>
        <w:tab/>
        <w:t xml:space="preserve">through a food-based approach. </w:t>
      </w:r>
      <w:r w:rsidRPr="00D93516">
        <w:rPr>
          <w:rFonts w:ascii="Times New Roman" w:hAnsi="Times New Roman" w:cs="Times New Roman"/>
          <w:i/>
          <w:iCs/>
          <w:sz w:val="24"/>
          <w:szCs w:val="24"/>
          <w:highlight w:val="yellow"/>
        </w:rPr>
        <w:t>Journal of Nutrition &amp; Food Sciences</w:t>
      </w:r>
      <w:r w:rsidRPr="00D93516">
        <w:rPr>
          <w:rFonts w:ascii="Times New Roman" w:hAnsi="Times New Roman" w:cs="Times New Roman"/>
          <w:sz w:val="24"/>
          <w:szCs w:val="24"/>
          <w:highlight w:val="yellow"/>
        </w:rPr>
        <w:t>. 2012 2 (8), 160-</w:t>
      </w:r>
      <w:r w:rsidRPr="00D93516">
        <w:rPr>
          <w:rFonts w:ascii="Times New Roman" w:hAnsi="Times New Roman" w:cs="Times New Roman"/>
          <w:sz w:val="24"/>
          <w:szCs w:val="24"/>
          <w:highlight w:val="yellow"/>
        </w:rPr>
        <w:tab/>
        <w:t>164.</w:t>
      </w:r>
      <w:r w:rsidRPr="00E54D1B">
        <w:rPr>
          <w:rFonts w:ascii="Times New Roman" w:hAnsi="Times New Roman" w:cs="Times New Roman"/>
          <w:sz w:val="24"/>
          <w:szCs w:val="24"/>
        </w:rPr>
        <w:t xml:space="preserve"> </w:t>
      </w:r>
    </w:p>
    <w:p w14:paraId="551D3634" w14:textId="77777777" w:rsidR="009771D9" w:rsidRDefault="006E2B07" w:rsidP="009771D9">
      <w:pPr>
        <w:spacing w:after="0" w:line="360" w:lineRule="auto"/>
        <w:ind w:left="720" w:hanging="720"/>
        <w:jc w:val="both"/>
        <w:rPr>
          <w:rFonts w:ascii="Times New Roman" w:hAnsi="Times New Roman" w:cs="Times New Roman"/>
          <w:sz w:val="24"/>
          <w:szCs w:val="24"/>
        </w:rPr>
      </w:pPr>
      <w:bookmarkStart w:id="10" w:name="_Hlk184898924"/>
      <w:bookmarkEnd w:id="9"/>
      <w:r w:rsidRPr="00E54D1B">
        <w:rPr>
          <w:rFonts w:ascii="Times New Roman" w:hAnsi="Times New Roman" w:cs="Times New Roman"/>
          <w:sz w:val="24"/>
          <w:szCs w:val="24"/>
        </w:rPr>
        <w:t>Munguti, JM, Wekesa, VW, Nzioka, SL</w:t>
      </w:r>
      <w:r>
        <w:rPr>
          <w:rFonts w:ascii="Times New Roman" w:hAnsi="Times New Roman" w:cs="Times New Roman"/>
          <w:sz w:val="24"/>
          <w:szCs w:val="24"/>
        </w:rPr>
        <w:t>,</w:t>
      </w:r>
      <w:r w:rsidRPr="00E54D1B">
        <w:rPr>
          <w:rFonts w:ascii="Times New Roman" w:hAnsi="Times New Roman" w:cs="Times New Roman"/>
          <w:sz w:val="24"/>
          <w:szCs w:val="24"/>
        </w:rPr>
        <w:t xml:space="preserve"> Njiru, M.  </w:t>
      </w:r>
      <w:bookmarkEnd w:id="10"/>
      <w:r w:rsidRPr="00E54D1B">
        <w:rPr>
          <w:rFonts w:ascii="Times New Roman" w:hAnsi="Times New Roman" w:cs="Times New Roman"/>
          <w:sz w:val="24"/>
          <w:szCs w:val="24"/>
        </w:rPr>
        <w:t xml:space="preserve">Sustainability and economic viability of using agro-industrial by-products in fish feed. </w:t>
      </w:r>
      <w:r w:rsidRPr="003731BF">
        <w:rPr>
          <w:rFonts w:ascii="Times New Roman" w:hAnsi="Times New Roman" w:cs="Times New Roman"/>
          <w:sz w:val="24"/>
          <w:szCs w:val="24"/>
        </w:rPr>
        <w:t>Sustainability.</w:t>
      </w:r>
      <w:r>
        <w:rPr>
          <w:rFonts w:ascii="Times New Roman" w:hAnsi="Times New Roman" w:cs="Times New Roman"/>
          <w:sz w:val="24"/>
          <w:szCs w:val="24"/>
        </w:rPr>
        <w:t xml:space="preserve"> 2021;</w:t>
      </w:r>
      <w:r w:rsidRPr="00E54D1B">
        <w:rPr>
          <w:rFonts w:ascii="Times New Roman" w:hAnsi="Times New Roman" w:cs="Times New Roman"/>
          <w:sz w:val="24"/>
          <w:szCs w:val="24"/>
        </w:rPr>
        <w:t>13(9)</w:t>
      </w:r>
      <w:r>
        <w:rPr>
          <w:rFonts w:ascii="Times New Roman" w:hAnsi="Times New Roman" w:cs="Times New Roman"/>
          <w:sz w:val="24"/>
          <w:szCs w:val="24"/>
        </w:rPr>
        <w:t>:</w:t>
      </w:r>
      <w:r w:rsidRPr="00E54D1B">
        <w:rPr>
          <w:rFonts w:ascii="Times New Roman" w:hAnsi="Times New Roman" w:cs="Times New Roman"/>
          <w:sz w:val="24"/>
          <w:szCs w:val="24"/>
        </w:rPr>
        <w:t xml:space="preserve"> 5104. </w:t>
      </w:r>
      <w:bookmarkStart w:id="11" w:name="_Hlk194615979"/>
    </w:p>
    <w:p w14:paraId="69883965" w14:textId="35F2F6E7" w:rsidR="009771D9" w:rsidRDefault="009771D9" w:rsidP="009771D9">
      <w:pPr>
        <w:spacing w:after="0" w:line="360" w:lineRule="auto"/>
        <w:ind w:left="720" w:hanging="720"/>
        <w:jc w:val="both"/>
        <w:rPr>
          <w:rFonts w:ascii="Times New Roman" w:hAnsi="Times New Roman" w:cs="Times New Roman"/>
          <w:sz w:val="24"/>
          <w:szCs w:val="24"/>
        </w:rPr>
      </w:pPr>
      <w:r w:rsidRPr="009771D9">
        <w:rPr>
          <w:rFonts w:ascii="Times New Roman" w:eastAsia="Times New Roman" w:hAnsi="Times New Roman" w:cs="Times New Roman"/>
          <w:sz w:val="24"/>
          <w:szCs w:val="24"/>
        </w:rPr>
        <w:t xml:space="preserve">Nasr </w:t>
      </w:r>
      <w:bookmarkEnd w:id="11"/>
      <w:r w:rsidRPr="009771D9">
        <w:rPr>
          <w:rFonts w:ascii="Times New Roman" w:eastAsia="Times New Roman" w:hAnsi="Times New Roman" w:cs="Times New Roman"/>
          <w:sz w:val="24"/>
          <w:szCs w:val="24"/>
        </w:rPr>
        <w:t xml:space="preserve">MAF, Reda RM, Ismail TA, Moustafa A. Growth, </w:t>
      </w:r>
      <w:proofErr w:type="spellStart"/>
      <w:r w:rsidRPr="009771D9">
        <w:rPr>
          <w:rFonts w:ascii="Times New Roman" w:eastAsia="Times New Roman" w:hAnsi="Times New Roman" w:cs="Times New Roman"/>
          <w:sz w:val="24"/>
          <w:szCs w:val="24"/>
        </w:rPr>
        <w:t>Hemato</w:t>
      </w:r>
      <w:proofErr w:type="spellEnd"/>
      <w:r w:rsidRPr="009771D9">
        <w:rPr>
          <w:rFonts w:ascii="Times New Roman" w:eastAsia="Times New Roman" w:hAnsi="Times New Roman" w:cs="Times New Roman"/>
          <w:sz w:val="24"/>
          <w:szCs w:val="24"/>
        </w:rPr>
        <w:t>-Biochemical Parameters, Body</w:t>
      </w:r>
      <w:r>
        <w:rPr>
          <w:rFonts w:ascii="Times New Roman" w:eastAsia="Times New Roman" w:hAnsi="Times New Roman" w:cs="Times New Roman"/>
          <w:sz w:val="24"/>
          <w:szCs w:val="24"/>
        </w:rPr>
        <w:t xml:space="preserve"> </w:t>
      </w:r>
      <w:r w:rsidRPr="009771D9">
        <w:rPr>
          <w:rFonts w:ascii="Times New Roman" w:eastAsia="Times New Roman" w:hAnsi="Times New Roman" w:cs="Times New Roman"/>
          <w:sz w:val="24"/>
          <w:szCs w:val="24"/>
        </w:rPr>
        <w:t>Composition, and Myostatin Gene Expression of </w:t>
      </w:r>
      <w:r w:rsidRPr="009771D9">
        <w:rPr>
          <w:rFonts w:ascii="Times New Roman" w:eastAsia="Times New Roman" w:hAnsi="Times New Roman" w:cs="Times New Roman"/>
          <w:i/>
          <w:iCs/>
          <w:sz w:val="24"/>
          <w:szCs w:val="24"/>
        </w:rPr>
        <w:t xml:space="preserve">Clarias </w:t>
      </w:r>
      <w:proofErr w:type="spellStart"/>
      <w:r w:rsidRPr="009771D9">
        <w:rPr>
          <w:rFonts w:ascii="Times New Roman" w:eastAsia="Times New Roman" w:hAnsi="Times New Roman" w:cs="Times New Roman"/>
          <w:i/>
          <w:iCs/>
          <w:sz w:val="24"/>
          <w:szCs w:val="24"/>
        </w:rPr>
        <w:t>gariepinus</w:t>
      </w:r>
      <w:proofErr w:type="spellEnd"/>
      <w:r w:rsidRPr="009771D9">
        <w:rPr>
          <w:rFonts w:ascii="Times New Roman" w:eastAsia="Times New Roman" w:hAnsi="Times New Roman" w:cs="Times New Roman"/>
          <w:sz w:val="24"/>
          <w:szCs w:val="24"/>
        </w:rPr>
        <w:t> Fed by Replacing Fishmeal with Plant Protein. Animals (Basel). 2021; 20;11(3):889. </w:t>
      </w:r>
    </w:p>
    <w:p w14:paraId="6970A17B" w14:textId="77777777" w:rsidR="006E2B07" w:rsidRPr="00CF7D85" w:rsidRDefault="006E2B07" w:rsidP="00CF7D85">
      <w:pPr>
        <w:spacing w:after="0" w:line="240" w:lineRule="auto"/>
        <w:ind w:left="720" w:hanging="720"/>
        <w:jc w:val="both"/>
        <w:rPr>
          <w:rFonts w:ascii="Times New Roman" w:eastAsia="Times New Roman" w:hAnsi="Times New Roman" w:cs="Times New Roman"/>
          <w:sz w:val="24"/>
          <w:szCs w:val="24"/>
        </w:rPr>
      </w:pPr>
      <w:r w:rsidRPr="00D93516">
        <w:rPr>
          <w:rFonts w:ascii="Times New Roman" w:hAnsi="Times New Roman" w:cs="Times New Roman"/>
          <w:sz w:val="24"/>
          <w:szCs w:val="24"/>
          <w:highlight w:val="yellow"/>
        </w:rPr>
        <w:t xml:space="preserve">Neumann, CG. </w:t>
      </w:r>
      <w:proofErr w:type="spellStart"/>
      <w:r w:rsidRPr="00D93516">
        <w:rPr>
          <w:rFonts w:ascii="Times New Roman" w:hAnsi="Times New Roman" w:cs="Times New Roman"/>
          <w:sz w:val="24"/>
          <w:szCs w:val="24"/>
          <w:highlight w:val="yellow"/>
        </w:rPr>
        <w:t>Bwibo</w:t>
      </w:r>
      <w:proofErr w:type="spellEnd"/>
      <w:r w:rsidRPr="00D93516">
        <w:rPr>
          <w:rFonts w:ascii="Times New Roman" w:hAnsi="Times New Roman" w:cs="Times New Roman"/>
          <w:sz w:val="24"/>
          <w:szCs w:val="24"/>
          <w:highlight w:val="yellow"/>
        </w:rPr>
        <w:t>, NO, Gewa, CA, Drorbaugh, N. Animal source foods as a food- based approach to improve diet and nutrition outcomes. In B. Thompson &amp; L. Amoroso (Eds.), Improving diets and nutrition: Food-based Approaches. 2014; 157–172pp.</w:t>
      </w:r>
      <w:r w:rsidRPr="00E54D1B">
        <w:rPr>
          <w:rFonts w:ascii="Times New Roman" w:hAnsi="Times New Roman" w:cs="Times New Roman"/>
          <w:sz w:val="24"/>
          <w:szCs w:val="24"/>
        </w:rPr>
        <w:t xml:space="preserve"> </w:t>
      </w:r>
    </w:p>
    <w:p w14:paraId="20EFD975" w14:textId="77777777" w:rsidR="006E2B07" w:rsidRDefault="006E2B07" w:rsidP="00D34870">
      <w:pPr>
        <w:spacing w:after="0" w:line="240" w:lineRule="auto"/>
        <w:ind w:left="720" w:hanging="720"/>
        <w:jc w:val="both"/>
        <w:rPr>
          <w:rFonts w:ascii="Times New Roman" w:hAnsi="Times New Roman" w:cs="Times New Roman"/>
          <w:sz w:val="24"/>
          <w:szCs w:val="24"/>
        </w:rPr>
      </w:pPr>
      <w:bookmarkStart w:id="12" w:name="_Hlk184898368"/>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E F, Akinsanya, OA</w:t>
      </w:r>
      <w:r>
        <w:rPr>
          <w:rFonts w:ascii="Times New Roman" w:hAnsi="Times New Roman" w:cs="Times New Roman"/>
          <w:sz w:val="24"/>
          <w:szCs w:val="24"/>
        </w:rPr>
        <w:t>,</w:t>
      </w:r>
      <w:r w:rsidRPr="00E54D1B">
        <w:rPr>
          <w:rFonts w:ascii="Times New Roman" w:hAnsi="Times New Roman" w:cs="Times New Roman"/>
          <w:sz w:val="24"/>
          <w:szCs w:val="24"/>
        </w:rPr>
        <w:t xml:space="preserve"> Taiwo, A. O. </w:t>
      </w:r>
      <w:bookmarkEnd w:id="12"/>
      <w:r w:rsidRPr="00E54D1B">
        <w:rPr>
          <w:rFonts w:ascii="Times New Roman" w:hAnsi="Times New Roman" w:cs="Times New Roman"/>
          <w:sz w:val="24"/>
          <w:szCs w:val="24"/>
        </w:rPr>
        <w:t>Th</w:t>
      </w:r>
      <w:r>
        <w:rPr>
          <w:rFonts w:ascii="Times New Roman" w:hAnsi="Times New Roman" w:cs="Times New Roman"/>
          <w:sz w:val="24"/>
          <w:szCs w:val="24"/>
        </w:rPr>
        <w:t xml:space="preserve">e use of sweet potato peels as </w:t>
      </w:r>
      <w:r w:rsidRPr="00E54D1B">
        <w:rPr>
          <w:rFonts w:ascii="Times New Roman" w:hAnsi="Times New Roman" w:cs="Times New Roman"/>
          <w:sz w:val="24"/>
          <w:szCs w:val="24"/>
        </w:rPr>
        <w:t xml:space="preserve">an alternative fish feed in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production. </w:t>
      </w:r>
      <w:r w:rsidRPr="003A5E94">
        <w:rPr>
          <w:rFonts w:ascii="Times New Roman" w:hAnsi="Times New Roman" w:cs="Times New Roman"/>
          <w:sz w:val="24"/>
          <w:szCs w:val="24"/>
        </w:rPr>
        <w:t>Aquaculture Research.</w:t>
      </w:r>
      <w:r>
        <w:rPr>
          <w:rFonts w:ascii="Times New Roman" w:hAnsi="Times New Roman" w:cs="Times New Roman"/>
          <w:sz w:val="24"/>
          <w:szCs w:val="24"/>
        </w:rPr>
        <w:t xml:space="preserve"> 2022; 53(4): </w:t>
      </w:r>
      <w:r w:rsidRPr="00E54D1B">
        <w:rPr>
          <w:rFonts w:ascii="Times New Roman" w:hAnsi="Times New Roman" w:cs="Times New Roman"/>
          <w:sz w:val="24"/>
          <w:szCs w:val="24"/>
        </w:rPr>
        <w:t xml:space="preserve">1027-1035. </w:t>
      </w:r>
    </w:p>
    <w:p w14:paraId="2C7614F4" w14:textId="77777777" w:rsidR="006E2B07" w:rsidRPr="00E54D1B" w:rsidRDefault="006E2B07"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 xml:space="preserve">Oladimeji, TA, Ahmed, MT, </w:t>
      </w:r>
      <w:proofErr w:type="spellStart"/>
      <w:r w:rsidRPr="00E54D1B">
        <w:rPr>
          <w:rFonts w:ascii="Times New Roman" w:eastAsia="Times New Roman" w:hAnsi="Times New Roman" w:cs="Times New Roman"/>
          <w:sz w:val="24"/>
          <w:szCs w:val="24"/>
        </w:rPr>
        <w:t>Oluduro</w:t>
      </w:r>
      <w:proofErr w:type="spellEnd"/>
      <w:r w:rsidRPr="00E54D1B">
        <w:rPr>
          <w:rFonts w:ascii="Times New Roman" w:eastAsia="Times New Roman" w:hAnsi="Times New Roman" w:cs="Times New Roman"/>
          <w:sz w:val="24"/>
          <w:szCs w:val="24"/>
        </w:rPr>
        <w:t>, AO</w:t>
      </w:r>
      <w:r>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Orherhe</w:t>
      </w:r>
      <w:proofErr w:type="spellEnd"/>
      <w:r>
        <w:rPr>
          <w:rFonts w:ascii="Times New Roman" w:eastAsia="Times New Roman" w:hAnsi="Times New Roman" w:cs="Times New Roman"/>
          <w:sz w:val="24"/>
          <w:szCs w:val="24"/>
        </w:rPr>
        <w:t xml:space="preserve">, O. Nutritional </w:t>
      </w:r>
      <w:r w:rsidRPr="00E54D1B">
        <w:rPr>
          <w:rFonts w:ascii="Times New Roman" w:eastAsia="Times New Roman" w:hAnsi="Times New Roman" w:cs="Times New Roman"/>
          <w:sz w:val="24"/>
          <w:szCs w:val="24"/>
        </w:rPr>
        <w:t>evaluation of sweet potato (</w:t>
      </w:r>
      <w:r w:rsidRPr="00E54D1B">
        <w:rPr>
          <w:rFonts w:ascii="Times New Roman" w:eastAsia="Times New Roman" w:hAnsi="Times New Roman" w:cs="Times New Roman"/>
          <w:i/>
          <w:sz w:val="24"/>
          <w:szCs w:val="24"/>
        </w:rPr>
        <w:t>Ipomoea batatas</w:t>
      </w:r>
      <w:r w:rsidRPr="00E54D1B">
        <w:rPr>
          <w:rFonts w:ascii="Times New Roman" w:eastAsia="Times New Roman" w:hAnsi="Times New Roman" w:cs="Times New Roman"/>
          <w:sz w:val="24"/>
          <w:szCs w:val="24"/>
        </w:rPr>
        <w:t xml:space="preserve">) peel meal as a dietary ingredient for </w:t>
      </w:r>
      <w:r>
        <w:rPr>
          <w:rFonts w:ascii="Times New Roman" w:eastAsia="Times New Roman" w:hAnsi="Times New Roman" w:cs="Times New Roman"/>
          <w:sz w:val="24"/>
          <w:szCs w:val="24"/>
        </w:rPr>
        <w:t xml:space="preserve">African </w:t>
      </w:r>
      <w:r w:rsidRPr="00E54D1B">
        <w:rPr>
          <w:rFonts w:ascii="Times New Roman" w:eastAsia="Times New Roman" w:hAnsi="Times New Roman" w:cs="Times New Roman"/>
          <w:sz w:val="24"/>
          <w:szCs w:val="24"/>
        </w:rPr>
        <w:t>catfish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E54D1B">
        <w:rPr>
          <w:rFonts w:ascii="Times New Roman" w:eastAsia="Times New Roman" w:hAnsi="Times New Roman" w:cs="Times New Roman"/>
          <w:i/>
          <w:sz w:val="24"/>
          <w:szCs w:val="24"/>
        </w:rPr>
        <w:t>Aquaculture Reports</w:t>
      </w:r>
      <w:r>
        <w:rPr>
          <w:rFonts w:ascii="Times New Roman" w:eastAsia="Times New Roman" w:hAnsi="Times New Roman" w:cs="Times New Roman"/>
          <w:sz w:val="24"/>
          <w:szCs w:val="24"/>
        </w:rPr>
        <w:t xml:space="preserve"> 2020;</w:t>
      </w:r>
      <w:r w:rsidRPr="00E54D1B">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100515.</w:t>
      </w:r>
    </w:p>
    <w:p w14:paraId="0D32BC2F" w14:textId="77777777" w:rsidR="00255ABA" w:rsidRDefault="00255ABA" w:rsidP="003D009E">
      <w:pPr>
        <w:tabs>
          <w:tab w:val="left" w:pos="4943"/>
        </w:tabs>
        <w:spacing w:after="0" w:line="240" w:lineRule="auto"/>
        <w:ind w:left="720" w:hanging="720"/>
        <w:jc w:val="both"/>
        <w:rPr>
          <w:rFonts w:ascii="Times New Roman" w:hAnsi="Times New Roman" w:cs="Times New Roman"/>
          <w:sz w:val="24"/>
          <w:szCs w:val="24"/>
        </w:rPr>
      </w:pPr>
    </w:p>
    <w:p w14:paraId="4FEA1D27" w14:textId="678FA827" w:rsidR="006E2B07" w:rsidRDefault="006E2B07" w:rsidP="003D009E">
      <w:pPr>
        <w:tabs>
          <w:tab w:val="left" w:pos="4943"/>
        </w:tabs>
        <w:spacing w:after="0" w:line="240" w:lineRule="auto"/>
        <w:ind w:left="720" w:hanging="720"/>
        <w:jc w:val="both"/>
        <w:rPr>
          <w:rFonts w:ascii="Times New Roman" w:hAnsi="Times New Roman" w:cs="Times New Roman"/>
          <w:bCs/>
          <w:sz w:val="24"/>
          <w:szCs w:val="24"/>
        </w:rPr>
      </w:pPr>
      <w:r w:rsidRPr="00D93516">
        <w:rPr>
          <w:rFonts w:ascii="Times New Roman" w:hAnsi="Times New Roman" w:cs="Times New Roman"/>
          <w:color w:val="000000" w:themeColor="text1"/>
          <w:sz w:val="24"/>
          <w:szCs w:val="24"/>
          <w:highlight w:val="yellow"/>
        </w:rPr>
        <w:t xml:space="preserve">Omoregie, E, </w:t>
      </w:r>
      <w:proofErr w:type="spellStart"/>
      <w:r w:rsidRPr="00D93516">
        <w:rPr>
          <w:rFonts w:ascii="Times New Roman" w:hAnsi="Times New Roman" w:cs="Times New Roman"/>
          <w:color w:val="000000" w:themeColor="text1"/>
          <w:sz w:val="24"/>
          <w:szCs w:val="24"/>
          <w:highlight w:val="yellow"/>
        </w:rPr>
        <w:t>Igoche</w:t>
      </w:r>
      <w:proofErr w:type="spellEnd"/>
      <w:r w:rsidRPr="00D93516">
        <w:rPr>
          <w:rFonts w:ascii="Times New Roman" w:hAnsi="Times New Roman" w:cs="Times New Roman"/>
          <w:color w:val="000000" w:themeColor="text1"/>
          <w:sz w:val="24"/>
          <w:szCs w:val="24"/>
          <w:highlight w:val="yellow"/>
        </w:rPr>
        <w:t xml:space="preserve">, L, </w:t>
      </w:r>
      <w:proofErr w:type="spellStart"/>
      <w:r w:rsidRPr="00D93516">
        <w:rPr>
          <w:rFonts w:ascii="Times New Roman" w:hAnsi="Times New Roman" w:cs="Times New Roman"/>
          <w:color w:val="000000" w:themeColor="text1"/>
          <w:sz w:val="24"/>
          <w:szCs w:val="24"/>
          <w:highlight w:val="yellow"/>
        </w:rPr>
        <w:t>Ojobe</w:t>
      </w:r>
      <w:proofErr w:type="spellEnd"/>
      <w:r w:rsidRPr="00D93516">
        <w:rPr>
          <w:rFonts w:ascii="Times New Roman" w:hAnsi="Times New Roman" w:cs="Times New Roman"/>
          <w:color w:val="000000" w:themeColor="text1"/>
          <w:sz w:val="24"/>
          <w:szCs w:val="24"/>
          <w:highlight w:val="yellow"/>
        </w:rPr>
        <w:t xml:space="preserve">, TO, Absalom, KV, </w:t>
      </w:r>
      <w:proofErr w:type="spellStart"/>
      <w:r w:rsidRPr="00D93516">
        <w:rPr>
          <w:rFonts w:ascii="Times New Roman" w:hAnsi="Times New Roman" w:cs="Times New Roman"/>
          <w:color w:val="000000" w:themeColor="text1"/>
          <w:sz w:val="24"/>
          <w:szCs w:val="24"/>
          <w:highlight w:val="yellow"/>
        </w:rPr>
        <w:t>Onusiriuka</w:t>
      </w:r>
      <w:proofErr w:type="spellEnd"/>
      <w:r w:rsidRPr="00D93516">
        <w:rPr>
          <w:rFonts w:ascii="Times New Roman" w:hAnsi="Times New Roman" w:cs="Times New Roman"/>
          <w:color w:val="000000" w:themeColor="text1"/>
          <w:sz w:val="24"/>
          <w:szCs w:val="24"/>
          <w:highlight w:val="yellow"/>
        </w:rPr>
        <w:t>, B. C. Effect of varying levels of sweet potato (</w:t>
      </w:r>
      <w:r w:rsidRPr="00D93516">
        <w:rPr>
          <w:rFonts w:ascii="Times New Roman" w:hAnsi="Times New Roman" w:cs="Times New Roman"/>
          <w:i/>
          <w:color w:val="000000" w:themeColor="text1"/>
          <w:sz w:val="24"/>
          <w:szCs w:val="24"/>
          <w:highlight w:val="yellow"/>
        </w:rPr>
        <w:t>Ipomea batatas</w:t>
      </w:r>
      <w:r w:rsidRPr="00D93516">
        <w:rPr>
          <w:rFonts w:ascii="Times New Roman" w:hAnsi="Times New Roman" w:cs="Times New Roman"/>
          <w:color w:val="000000" w:themeColor="text1"/>
          <w:sz w:val="24"/>
          <w:szCs w:val="24"/>
          <w:highlight w:val="yellow"/>
        </w:rPr>
        <w:t>) peels on growth, feed utilization and some biochemical responses of the cichlid (</w:t>
      </w:r>
      <w:r w:rsidRPr="00D93516">
        <w:rPr>
          <w:rFonts w:ascii="Times New Roman" w:hAnsi="Times New Roman" w:cs="Times New Roman"/>
          <w:i/>
          <w:color w:val="000000" w:themeColor="text1"/>
          <w:sz w:val="24"/>
          <w:szCs w:val="24"/>
          <w:highlight w:val="yellow"/>
        </w:rPr>
        <w:t>Oreochromis niloticus).</w:t>
      </w:r>
      <w:r w:rsidRPr="00D93516">
        <w:rPr>
          <w:rFonts w:ascii="Times New Roman" w:hAnsi="Times New Roman" w:cs="Times New Roman"/>
          <w:color w:val="000000" w:themeColor="text1"/>
          <w:sz w:val="24"/>
          <w:szCs w:val="24"/>
          <w:highlight w:val="yellow"/>
        </w:rPr>
        <w:t xml:space="preserve"> </w:t>
      </w:r>
      <w:r w:rsidRPr="00D93516">
        <w:rPr>
          <w:rFonts w:ascii="Times New Roman" w:hAnsi="Times New Roman" w:cs="Times New Roman"/>
          <w:i/>
          <w:color w:val="000000" w:themeColor="text1"/>
          <w:sz w:val="24"/>
          <w:szCs w:val="24"/>
          <w:highlight w:val="yellow"/>
        </w:rPr>
        <w:t>Journal of Food Agriculture Nutrition and Development.</w:t>
      </w:r>
      <w:r w:rsidRPr="00D93516">
        <w:rPr>
          <w:rFonts w:ascii="Times New Roman" w:hAnsi="Times New Roman" w:cs="Times New Roman"/>
          <w:color w:val="000000" w:themeColor="text1"/>
          <w:sz w:val="24"/>
          <w:szCs w:val="24"/>
          <w:highlight w:val="yellow"/>
        </w:rPr>
        <w:t xml:space="preserve"> 2009;9 (2):700-712.</w:t>
      </w:r>
    </w:p>
    <w:p w14:paraId="636D433F" w14:textId="77777777" w:rsidR="006E2B07" w:rsidRPr="003D009E" w:rsidRDefault="006E2B07" w:rsidP="003D009E">
      <w:pPr>
        <w:spacing w:after="0" w:line="360" w:lineRule="auto"/>
        <w:jc w:val="both"/>
        <w:rPr>
          <w:rFonts w:ascii="Times New Roman" w:hAnsi="Times New Roman" w:cs="Times New Roman"/>
          <w:sz w:val="24"/>
          <w:szCs w:val="24"/>
        </w:rPr>
      </w:pPr>
      <w:r w:rsidRPr="003D009E">
        <w:rPr>
          <w:rFonts w:ascii="Times New Roman" w:hAnsi="Times New Roman" w:cs="Times New Roman"/>
          <w:sz w:val="24"/>
          <w:szCs w:val="24"/>
        </w:rPr>
        <w:lastRenderedPageBreak/>
        <w:t xml:space="preserve">Pérez-Sánchez, J., Izquierdo, M. S, García, G. Protein and energy metabolism in fish: effects of </w:t>
      </w:r>
      <w:r>
        <w:rPr>
          <w:rFonts w:ascii="Times New Roman" w:hAnsi="Times New Roman" w:cs="Times New Roman"/>
          <w:sz w:val="24"/>
          <w:szCs w:val="24"/>
        </w:rPr>
        <w:tab/>
      </w:r>
      <w:r w:rsidRPr="003D009E">
        <w:rPr>
          <w:rFonts w:ascii="Times New Roman" w:hAnsi="Times New Roman" w:cs="Times New Roman"/>
          <w:sz w:val="24"/>
          <w:szCs w:val="24"/>
        </w:rPr>
        <w:t xml:space="preserve">diet composition and feeding regime. </w:t>
      </w:r>
      <w:r w:rsidRPr="003D009E">
        <w:rPr>
          <w:rFonts w:ascii="Times New Roman" w:hAnsi="Times New Roman" w:cs="Times New Roman"/>
          <w:i/>
          <w:iCs/>
          <w:sz w:val="24"/>
          <w:szCs w:val="24"/>
        </w:rPr>
        <w:t>Aquaculture Research</w:t>
      </w:r>
      <w:r w:rsidRPr="003D009E">
        <w:rPr>
          <w:rFonts w:ascii="Times New Roman" w:hAnsi="Times New Roman" w:cs="Times New Roman"/>
          <w:sz w:val="24"/>
          <w:szCs w:val="24"/>
        </w:rPr>
        <w:t xml:space="preserve">, 2014;45(1) 1-22. </w:t>
      </w:r>
    </w:p>
    <w:p w14:paraId="4B9CFA0A" w14:textId="77777777" w:rsidR="006E2B07" w:rsidRDefault="006E2B07" w:rsidP="006E2B07">
      <w:pPr>
        <w:spacing w:after="0" w:line="360" w:lineRule="auto"/>
        <w:jc w:val="both"/>
        <w:rPr>
          <w:rFonts w:ascii="Times New Roman" w:hAnsi="Times New Roman" w:cs="Times New Roman"/>
          <w:sz w:val="24"/>
          <w:szCs w:val="24"/>
        </w:rPr>
      </w:pPr>
      <w:r w:rsidRPr="003D009E">
        <w:rPr>
          <w:rFonts w:ascii="Times New Roman" w:hAnsi="Times New Roman" w:cs="Times New Roman"/>
          <w:sz w:val="24"/>
          <w:szCs w:val="24"/>
        </w:rPr>
        <w:t xml:space="preserve">Ribeiro, L., Silva, L, Costa, P.  Influence of dietary carbohydrates on glucose and lipid metabolism </w:t>
      </w:r>
      <w:r>
        <w:rPr>
          <w:rFonts w:ascii="Times New Roman" w:hAnsi="Times New Roman" w:cs="Times New Roman"/>
          <w:sz w:val="24"/>
          <w:szCs w:val="24"/>
        </w:rPr>
        <w:tab/>
      </w:r>
      <w:r w:rsidRPr="003D009E">
        <w:rPr>
          <w:rFonts w:ascii="Times New Roman" w:hAnsi="Times New Roman" w:cs="Times New Roman"/>
          <w:sz w:val="24"/>
          <w:szCs w:val="24"/>
        </w:rPr>
        <w:t xml:space="preserve">in fish. </w:t>
      </w:r>
      <w:r w:rsidRPr="003D009E">
        <w:rPr>
          <w:rFonts w:ascii="Times New Roman" w:hAnsi="Times New Roman" w:cs="Times New Roman"/>
          <w:i/>
          <w:iCs/>
          <w:sz w:val="24"/>
          <w:szCs w:val="24"/>
        </w:rPr>
        <w:t xml:space="preserve">Aquaculture Nutrition. </w:t>
      </w:r>
      <w:r w:rsidRPr="003D009E">
        <w:rPr>
          <w:rFonts w:ascii="Times New Roman" w:hAnsi="Times New Roman" w:cs="Times New Roman"/>
          <w:sz w:val="24"/>
          <w:szCs w:val="24"/>
        </w:rPr>
        <w:t>2010</w:t>
      </w:r>
      <w:r>
        <w:rPr>
          <w:rFonts w:ascii="Times New Roman" w:hAnsi="Times New Roman" w:cs="Times New Roman"/>
          <w:sz w:val="24"/>
          <w:szCs w:val="24"/>
        </w:rPr>
        <w:t>:</w:t>
      </w:r>
      <w:r w:rsidRPr="003D009E">
        <w:rPr>
          <w:rFonts w:ascii="Times New Roman" w:hAnsi="Times New Roman" w:cs="Times New Roman"/>
          <w:sz w:val="24"/>
          <w:szCs w:val="24"/>
        </w:rPr>
        <w:t>16(5), 412-423</w:t>
      </w:r>
      <w:r>
        <w:rPr>
          <w:rFonts w:ascii="Times New Roman" w:hAnsi="Times New Roman" w:cs="Times New Roman"/>
          <w:sz w:val="24"/>
          <w:szCs w:val="24"/>
        </w:rPr>
        <w:t>.</w:t>
      </w:r>
    </w:p>
    <w:p w14:paraId="7DE7DB6A" w14:textId="7796CAD5" w:rsidR="006E2B07" w:rsidRPr="00E54D1B" w:rsidRDefault="006E2B07" w:rsidP="006E2B07">
      <w:pPr>
        <w:spacing w:after="0" w:line="360" w:lineRule="auto"/>
        <w:jc w:val="both"/>
        <w:rPr>
          <w:rFonts w:ascii="Times New Roman" w:hAnsi="Times New Roman" w:cs="Times New Roman"/>
          <w:sz w:val="24"/>
          <w:szCs w:val="24"/>
        </w:rPr>
      </w:pPr>
      <w:r w:rsidRPr="003D009E">
        <w:rPr>
          <w:rFonts w:ascii="Times New Roman" w:hAnsi="Times New Roman" w:cs="Times New Roman"/>
          <w:sz w:val="24"/>
          <w:szCs w:val="24"/>
        </w:rPr>
        <w:t xml:space="preserve"> </w:t>
      </w:r>
      <w:r w:rsidRPr="00D93516">
        <w:rPr>
          <w:rFonts w:ascii="Times New Roman" w:hAnsi="Times New Roman" w:cs="Times New Roman"/>
          <w:sz w:val="24"/>
          <w:szCs w:val="24"/>
          <w:highlight w:val="yellow"/>
        </w:rPr>
        <w:t xml:space="preserve">Samuel, PO, </w:t>
      </w:r>
      <w:proofErr w:type="spellStart"/>
      <w:r w:rsidRPr="00D93516">
        <w:rPr>
          <w:rFonts w:ascii="Times New Roman" w:hAnsi="Times New Roman" w:cs="Times New Roman"/>
          <w:sz w:val="24"/>
          <w:szCs w:val="24"/>
          <w:highlight w:val="yellow"/>
        </w:rPr>
        <w:t>Arimoro</w:t>
      </w:r>
      <w:proofErr w:type="spellEnd"/>
      <w:r w:rsidRPr="00D93516">
        <w:rPr>
          <w:rFonts w:ascii="Times New Roman" w:hAnsi="Times New Roman" w:cs="Times New Roman"/>
          <w:sz w:val="24"/>
          <w:szCs w:val="24"/>
          <w:highlight w:val="yellow"/>
        </w:rPr>
        <w:t xml:space="preserve">, FO, </w:t>
      </w:r>
      <w:proofErr w:type="spellStart"/>
      <w:r w:rsidRPr="00D93516">
        <w:rPr>
          <w:rFonts w:ascii="Times New Roman" w:hAnsi="Times New Roman" w:cs="Times New Roman"/>
          <w:sz w:val="24"/>
          <w:szCs w:val="24"/>
          <w:highlight w:val="yellow"/>
        </w:rPr>
        <w:t>Ayanwale</w:t>
      </w:r>
      <w:proofErr w:type="spellEnd"/>
      <w:r w:rsidRPr="00D93516">
        <w:rPr>
          <w:rFonts w:ascii="Times New Roman" w:hAnsi="Times New Roman" w:cs="Times New Roman"/>
          <w:sz w:val="24"/>
          <w:szCs w:val="24"/>
          <w:highlight w:val="yellow"/>
        </w:rPr>
        <w:t xml:space="preserve">, AV, Mohammad, HL. Assessment of the ameliorative roles </w:t>
      </w:r>
      <w:r w:rsidRPr="00D93516">
        <w:rPr>
          <w:rFonts w:ascii="Times New Roman" w:hAnsi="Times New Roman" w:cs="Times New Roman"/>
          <w:sz w:val="24"/>
          <w:szCs w:val="24"/>
          <w:highlight w:val="yellow"/>
        </w:rPr>
        <w:tab/>
        <w:t xml:space="preserve">of vitamins A, C and E on morphometric parameters of Clarias </w:t>
      </w:r>
      <w:proofErr w:type="spellStart"/>
      <w:r w:rsidRPr="00D93516">
        <w:rPr>
          <w:rFonts w:ascii="Times New Roman" w:hAnsi="Times New Roman" w:cs="Times New Roman"/>
          <w:sz w:val="24"/>
          <w:szCs w:val="24"/>
          <w:highlight w:val="yellow"/>
        </w:rPr>
        <w:t>gariepinus</w:t>
      </w:r>
      <w:proofErr w:type="spellEnd"/>
      <w:r w:rsidRPr="00D93516">
        <w:rPr>
          <w:rFonts w:ascii="Times New Roman" w:hAnsi="Times New Roman" w:cs="Times New Roman"/>
          <w:sz w:val="24"/>
          <w:szCs w:val="24"/>
          <w:highlight w:val="yellow"/>
        </w:rPr>
        <w:t xml:space="preserve"> (Burchell, 1822) </w:t>
      </w:r>
      <w:r w:rsidRPr="00D93516">
        <w:rPr>
          <w:rFonts w:ascii="Times New Roman" w:hAnsi="Times New Roman" w:cs="Times New Roman"/>
          <w:sz w:val="24"/>
          <w:szCs w:val="24"/>
          <w:highlight w:val="yellow"/>
        </w:rPr>
        <w:tab/>
        <w:t xml:space="preserve">fingerlings exposed to cadmium chloride. </w:t>
      </w:r>
      <w:r w:rsidRPr="00D93516">
        <w:rPr>
          <w:rFonts w:ascii="Times New Roman" w:hAnsi="Times New Roman" w:cs="Times New Roman"/>
          <w:i/>
          <w:iCs/>
          <w:sz w:val="24"/>
          <w:szCs w:val="24"/>
          <w:highlight w:val="yellow"/>
        </w:rPr>
        <w:t>Journal of Agriculture and Aquaculture</w:t>
      </w:r>
      <w:r w:rsidRPr="00D93516">
        <w:rPr>
          <w:rFonts w:ascii="Times New Roman" w:hAnsi="Times New Roman" w:cs="Times New Roman"/>
          <w:sz w:val="24"/>
          <w:szCs w:val="24"/>
          <w:highlight w:val="yellow"/>
        </w:rPr>
        <w:t xml:space="preserve">. </w:t>
      </w:r>
      <w:r w:rsidRPr="00D93516">
        <w:rPr>
          <w:rFonts w:ascii="Times New Roman" w:hAnsi="Times New Roman" w:cs="Times New Roman"/>
          <w:sz w:val="24"/>
          <w:szCs w:val="24"/>
          <w:highlight w:val="yellow"/>
        </w:rPr>
        <w:tab/>
        <w:t>2021;3(1), 1-15.</w:t>
      </w:r>
    </w:p>
    <w:p w14:paraId="77A6BE49" w14:textId="77777777" w:rsidR="00255ABA" w:rsidRDefault="006E2B07" w:rsidP="00255ABA">
      <w:pPr>
        <w:autoSpaceDE w:val="0"/>
        <w:autoSpaceDN w:val="0"/>
        <w:adjustRightInd w:val="0"/>
        <w:spacing w:after="0" w:line="360" w:lineRule="auto"/>
        <w:ind w:left="720" w:hanging="720"/>
        <w:jc w:val="both"/>
        <w:rPr>
          <w:rFonts w:ascii="Times New Roman" w:hAnsi="Times New Roman" w:cs="Times New Roman"/>
          <w:sz w:val="24"/>
          <w:szCs w:val="24"/>
        </w:rPr>
      </w:pPr>
      <w:bookmarkStart w:id="13" w:name="_Hlk188610047"/>
      <w:r w:rsidRPr="00D93516">
        <w:rPr>
          <w:rFonts w:ascii="Times New Roman" w:hAnsi="Times New Roman" w:cs="Times New Roman"/>
          <w:bCs/>
          <w:sz w:val="24"/>
          <w:szCs w:val="24"/>
          <w:highlight w:val="yellow"/>
        </w:rPr>
        <w:t xml:space="preserve">Samuel, PO, Sadiq, P0, Adesola, VA, Adamu, ZM, Chukwuemeka, VI.  Growth performance of African catfish </w:t>
      </w:r>
      <w:r w:rsidRPr="00D93516">
        <w:rPr>
          <w:rFonts w:ascii="Times New Roman" w:hAnsi="Times New Roman" w:cs="Times New Roman"/>
          <w:bCs/>
          <w:i/>
          <w:iCs/>
          <w:sz w:val="24"/>
          <w:szCs w:val="24"/>
          <w:highlight w:val="yellow"/>
        </w:rPr>
        <w:t xml:space="preserve">Clarias </w:t>
      </w:r>
      <w:proofErr w:type="spellStart"/>
      <w:r w:rsidRPr="00D93516">
        <w:rPr>
          <w:rFonts w:ascii="Times New Roman" w:hAnsi="Times New Roman" w:cs="Times New Roman"/>
          <w:bCs/>
          <w:i/>
          <w:iCs/>
          <w:sz w:val="24"/>
          <w:szCs w:val="24"/>
          <w:highlight w:val="yellow"/>
        </w:rPr>
        <w:t>gariepinus</w:t>
      </w:r>
      <w:proofErr w:type="spellEnd"/>
      <w:r w:rsidRPr="00D93516">
        <w:rPr>
          <w:rFonts w:ascii="Times New Roman" w:hAnsi="Times New Roman" w:cs="Times New Roman"/>
          <w:bCs/>
          <w:sz w:val="24"/>
          <w:szCs w:val="24"/>
          <w:highlight w:val="yellow"/>
        </w:rPr>
        <w:t xml:space="preserve"> (Burchell, 1822</w:t>
      </w:r>
      <w:r w:rsidRPr="00D93516">
        <w:rPr>
          <w:rFonts w:ascii="Times New Roman" w:hAnsi="Times New Roman" w:cs="Times New Roman"/>
          <w:bCs/>
          <w:i/>
          <w:iCs/>
          <w:sz w:val="24"/>
          <w:szCs w:val="24"/>
          <w:highlight w:val="yellow"/>
        </w:rPr>
        <w:t xml:space="preserve">) </w:t>
      </w:r>
      <w:r w:rsidRPr="00D93516">
        <w:rPr>
          <w:rFonts w:ascii="Times New Roman" w:hAnsi="Times New Roman" w:cs="Times New Roman"/>
          <w:bCs/>
          <w:sz w:val="24"/>
          <w:szCs w:val="24"/>
          <w:highlight w:val="yellow"/>
        </w:rPr>
        <w:t>fed with varying inclusion levels of watermelon (</w:t>
      </w:r>
      <w:r w:rsidRPr="00D93516">
        <w:rPr>
          <w:rFonts w:ascii="Times New Roman" w:hAnsi="Times New Roman" w:cs="Times New Roman"/>
          <w:bCs/>
          <w:i/>
          <w:iCs/>
          <w:sz w:val="24"/>
          <w:szCs w:val="24"/>
          <w:highlight w:val="yellow"/>
        </w:rPr>
        <w:t>Citrullus lanatus</w:t>
      </w:r>
      <w:r w:rsidRPr="00D93516">
        <w:rPr>
          <w:rFonts w:ascii="Times New Roman" w:hAnsi="Times New Roman" w:cs="Times New Roman"/>
          <w:bCs/>
          <w:sz w:val="24"/>
          <w:szCs w:val="24"/>
          <w:highlight w:val="yellow"/>
        </w:rPr>
        <w:t xml:space="preserve">) bark. </w:t>
      </w:r>
      <w:r w:rsidRPr="00D93516">
        <w:rPr>
          <w:rFonts w:ascii="Times New Roman" w:hAnsi="Times New Roman" w:cs="Times New Roman"/>
          <w:iCs/>
          <w:sz w:val="24"/>
          <w:szCs w:val="24"/>
          <w:highlight w:val="yellow"/>
        </w:rPr>
        <w:t>Journal of Aquaculture and Fish Health.</w:t>
      </w:r>
      <w:r w:rsidRPr="00D93516">
        <w:rPr>
          <w:rFonts w:ascii="Times New Roman" w:hAnsi="Times New Roman" w:cs="Times New Roman"/>
          <w:sz w:val="24"/>
          <w:szCs w:val="24"/>
          <w:highlight w:val="yellow"/>
        </w:rPr>
        <w:t xml:space="preserve"> 2022;11(1): 115-124.</w:t>
      </w:r>
      <w:bookmarkStart w:id="14" w:name="_Hlk193449566"/>
      <w:bookmarkEnd w:id="13"/>
    </w:p>
    <w:p w14:paraId="75741145" w14:textId="7920BAAF" w:rsidR="00255ABA" w:rsidRPr="00255ABA" w:rsidRDefault="00255ABA" w:rsidP="00255ABA">
      <w:pPr>
        <w:autoSpaceDE w:val="0"/>
        <w:autoSpaceDN w:val="0"/>
        <w:adjustRightInd w:val="0"/>
        <w:spacing w:after="0" w:line="360" w:lineRule="auto"/>
        <w:ind w:left="720" w:hanging="720"/>
        <w:jc w:val="both"/>
        <w:rPr>
          <w:rFonts w:ascii="Times New Roman" w:hAnsi="Times New Roman" w:cs="Times New Roman"/>
          <w:sz w:val="24"/>
          <w:szCs w:val="24"/>
        </w:rPr>
      </w:pPr>
      <w:r w:rsidRPr="00D93516">
        <w:rPr>
          <w:rFonts w:ascii="Times New Roman" w:hAnsi="Times New Roman" w:cs="Times New Roman"/>
          <w:color w:val="000000" w:themeColor="text1"/>
          <w:sz w:val="24"/>
          <w:szCs w:val="24"/>
          <w:highlight w:val="yellow"/>
        </w:rPr>
        <w:t xml:space="preserve">Solomon, S. G., </w:t>
      </w:r>
      <w:proofErr w:type="spellStart"/>
      <w:r w:rsidRPr="00D93516">
        <w:rPr>
          <w:rFonts w:ascii="Times New Roman" w:hAnsi="Times New Roman" w:cs="Times New Roman"/>
          <w:color w:val="000000" w:themeColor="text1"/>
          <w:sz w:val="24"/>
          <w:szCs w:val="24"/>
          <w:highlight w:val="yellow"/>
        </w:rPr>
        <w:t>Okomoda</w:t>
      </w:r>
      <w:proofErr w:type="spellEnd"/>
      <w:r w:rsidRPr="00D93516">
        <w:rPr>
          <w:rFonts w:ascii="Times New Roman" w:hAnsi="Times New Roman" w:cs="Times New Roman"/>
          <w:color w:val="000000" w:themeColor="text1"/>
          <w:sz w:val="24"/>
          <w:szCs w:val="24"/>
          <w:highlight w:val="yellow"/>
        </w:rPr>
        <w:t xml:space="preserve">, V. T. &amp; </w:t>
      </w:r>
      <w:proofErr w:type="spellStart"/>
      <w:r w:rsidRPr="00D93516">
        <w:rPr>
          <w:rFonts w:ascii="Times New Roman" w:hAnsi="Times New Roman" w:cs="Times New Roman"/>
          <w:color w:val="000000" w:themeColor="text1"/>
          <w:sz w:val="24"/>
          <w:szCs w:val="24"/>
          <w:highlight w:val="yellow"/>
        </w:rPr>
        <w:t>Oloche</w:t>
      </w:r>
      <w:proofErr w:type="spellEnd"/>
      <w:r w:rsidRPr="00D93516">
        <w:rPr>
          <w:rFonts w:ascii="Times New Roman" w:hAnsi="Times New Roman" w:cs="Times New Roman"/>
          <w:color w:val="000000" w:themeColor="text1"/>
          <w:sz w:val="24"/>
          <w:szCs w:val="24"/>
          <w:highlight w:val="yellow"/>
        </w:rPr>
        <w:t>, J. A. (2015). Evaluation of sweet potato (</w:t>
      </w:r>
      <w:r w:rsidRPr="00D93516">
        <w:rPr>
          <w:rFonts w:ascii="Times New Roman" w:hAnsi="Times New Roman" w:cs="Times New Roman"/>
          <w:i/>
          <w:color w:val="000000" w:themeColor="text1"/>
          <w:sz w:val="24"/>
          <w:szCs w:val="24"/>
          <w:highlight w:val="yellow"/>
        </w:rPr>
        <w:t>Ipomea batatas</w:t>
      </w:r>
      <w:r w:rsidRPr="00D93516">
        <w:rPr>
          <w:rFonts w:ascii="Times New Roman" w:hAnsi="Times New Roman" w:cs="Times New Roman"/>
          <w:color w:val="000000" w:themeColor="text1"/>
          <w:sz w:val="24"/>
          <w:szCs w:val="24"/>
          <w:highlight w:val="yellow"/>
        </w:rPr>
        <w:t xml:space="preserve">) peel as a replacement for maize meal in the diet of </w:t>
      </w:r>
      <w:r w:rsidRPr="00D93516">
        <w:rPr>
          <w:rFonts w:ascii="Times New Roman" w:hAnsi="Times New Roman" w:cs="Times New Roman"/>
          <w:i/>
          <w:color w:val="000000" w:themeColor="text1"/>
          <w:sz w:val="24"/>
          <w:szCs w:val="24"/>
          <w:highlight w:val="yellow"/>
        </w:rPr>
        <w:t xml:space="preserve">Clarias </w:t>
      </w:r>
      <w:proofErr w:type="spellStart"/>
      <w:r w:rsidRPr="00D93516">
        <w:rPr>
          <w:rFonts w:ascii="Times New Roman" w:hAnsi="Times New Roman" w:cs="Times New Roman"/>
          <w:i/>
          <w:color w:val="000000" w:themeColor="text1"/>
          <w:sz w:val="24"/>
          <w:szCs w:val="24"/>
          <w:highlight w:val="yellow"/>
        </w:rPr>
        <w:t>gariepinus</w:t>
      </w:r>
      <w:proofErr w:type="spellEnd"/>
      <w:r w:rsidRPr="00D93516">
        <w:rPr>
          <w:rFonts w:ascii="Times New Roman" w:hAnsi="Times New Roman" w:cs="Times New Roman"/>
          <w:color w:val="000000" w:themeColor="text1"/>
          <w:sz w:val="24"/>
          <w:szCs w:val="24"/>
          <w:highlight w:val="yellow"/>
        </w:rPr>
        <w:t xml:space="preserve"> fingerling. </w:t>
      </w:r>
      <w:r w:rsidRPr="00D93516">
        <w:rPr>
          <w:rFonts w:ascii="Times New Roman" w:hAnsi="Times New Roman" w:cs="Times New Roman"/>
          <w:i/>
          <w:color w:val="000000" w:themeColor="text1"/>
          <w:sz w:val="24"/>
          <w:szCs w:val="24"/>
          <w:highlight w:val="yellow"/>
        </w:rPr>
        <w:t>Journal of Fisheries sciences.com</w:t>
      </w:r>
      <w:r w:rsidRPr="00D93516">
        <w:rPr>
          <w:rFonts w:ascii="Times New Roman" w:hAnsi="Times New Roman" w:cs="Times New Roman"/>
          <w:color w:val="000000" w:themeColor="text1"/>
          <w:sz w:val="24"/>
          <w:szCs w:val="24"/>
          <w:highlight w:val="yellow"/>
        </w:rPr>
        <w:t>, 9(4), 063-068.</w:t>
      </w:r>
      <w:bookmarkEnd w:id="14"/>
    </w:p>
    <w:p w14:paraId="299EB3DE" w14:textId="77777777" w:rsidR="006E2B07" w:rsidRPr="003D009E" w:rsidRDefault="006E2B07" w:rsidP="003D009E">
      <w:pPr>
        <w:spacing w:line="360" w:lineRule="auto"/>
        <w:jc w:val="both"/>
        <w:rPr>
          <w:rFonts w:ascii="Times New Roman" w:hAnsi="Times New Roman" w:cs="Times New Roman"/>
          <w:sz w:val="24"/>
          <w:szCs w:val="24"/>
        </w:rPr>
      </w:pPr>
      <w:r w:rsidRPr="00D93516">
        <w:rPr>
          <w:rFonts w:ascii="Times New Roman" w:hAnsi="Times New Roman" w:cs="Times New Roman"/>
          <w:sz w:val="24"/>
          <w:szCs w:val="24"/>
        </w:rPr>
        <w:t xml:space="preserve">Wang, Y, Liu, J, Xu, L. Effects of dietary protein and lipid levels on the growth, feed utilization, </w:t>
      </w:r>
      <w:r w:rsidRPr="00D93516">
        <w:rPr>
          <w:rFonts w:ascii="Times New Roman" w:hAnsi="Times New Roman" w:cs="Times New Roman"/>
          <w:sz w:val="24"/>
          <w:szCs w:val="24"/>
        </w:rPr>
        <w:tab/>
        <w:t xml:space="preserve">and body composition of juvenile </w:t>
      </w:r>
      <w:r w:rsidRPr="00D93516">
        <w:rPr>
          <w:rFonts w:ascii="Times New Roman" w:hAnsi="Times New Roman" w:cs="Times New Roman"/>
          <w:i/>
          <w:iCs/>
          <w:sz w:val="24"/>
          <w:szCs w:val="24"/>
        </w:rPr>
        <w:t xml:space="preserve">Clarias </w:t>
      </w:r>
      <w:proofErr w:type="spellStart"/>
      <w:r w:rsidRPr="00D93516">
        <w:rPr>
          <w:rFonts w:ascii="Times New Roman" w:hAnsi="Times New Roman" w:cs="Times New Roman"/>
          <w:i/>
          <w:iCs/>
          <w:sz w:val="24"/>
          <w:szCs w:val="24"/>
        </w:rPr>
        <w:t>gariepinus</w:t>
      </w:r>
      <w:proofErr w:type="spellEnd"/>
      <w:r w:rsidRPr="00D93516">
        <w:rPr>
          <w:rFonts w:ascii="Times New Roman" w:hAnsi="Times New Roman" w:cs="Times New Roman"/>
          <w:sz w:val="24"/>
          <w:szCs w:val="24"/>
        </w:rPr>
        <w:t xml:space="preserve">. </w:t>
      </w:r>
      <w:r w:rsidRPr="00D93516">
        <w:rPr>
          <w:rFonts w:ascii="Times New Roman" w:hAnsi="Times New Roman" w:cs="Times New Roman"/>
          <w:i/>
          <w:iCs/>
          <w:sz w:val="24"/>
          <w:szCs w:val="24"/>
        </w:rPr>
        <w:t>Aquaculture Research</w:t>
      </w:r>
      <w:r w:rsidRPr="00D93516">
        <w:rPr>
          <w:rFonts w:ascii="Times New Roman" w:hAnsi="Times New Roman" w:cs="Times New Roman"/>
          <w:sz w:val="24"/>
          <w:szCs w:val="24"/>
        </w:rPr>
        <w:t xml:space="preserve">. 2014;45(7): </w:t>
      </w:r>
      <w:r w:rsidRPr="00D93516">
        <w:rPr>
          <w:rFonts w:ascii="Times New Roman" w:hAnsi="Times New Roman" w:cs="Times New Roman"/>
          <w:sz w:val="24"/>
          <w:szCs w:val="24"/>
        </w:rPr>
        <w:tab/>
        <w:t>1165-1175.</w:t>
      </w:r>
      <w:r w:rsidRPr="003D009E">
        <w:rPr>
          <w:rFonts w:ascii="Times New Roman" w:hAnsi="Times New Roman" w:cs="Times New Roman"/>
          <w:sz w:val="24"/>
          <w:szCs w:val="24"/>
        </w:rPr>
        <w:t xml:space="preserve"> </w:t>
      </w:r>
    </w:p>
    <w:sectPr w:rsidR="006E2B07" w:rsidRPr="003D009E" w:rsidSect="00472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D829" w14:textId="77777777" w:rsidR="007D4BCC" w:rsidRDefault="007D4BCC" w:rsidP="00404F65">
      <w:pPr>
        <w:spacing w:after="0" w:line="240" w:lineRule="auto"/>
      </w:pPr>
      <w:r>
        <w:separator/>
      </w:r>
    </w:p>
  </w:endnote>
  <w:endnote w:type="continuationSeparator" w:id="0">
    <w:p w14:paraId="1BB90681" w14:textId="77777777" w:rsidR="007D4BCC" w:rsidRDefault="007D4BCC" w:rsidP="0040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9070000" w:usb2="00000010" w:usb3="00000000" w:csb0="000A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EE91" w14:textId="77777777" w:rsidR="007D4BCC" w:rsidRDefault="007D4BCC" w:rsidP="00404F65">
      <w:pPr>
        <w:spacing w:after="0" w:line="240" w:lineRule="auto"/>
      </w:pPr>
      <w:r>
        <w:separator/>
      </w:r>
    </w:p>
  </w:footnote>
  <w:footnote w:type="continuationSeparator" w:id="0">
    <w:p w14:paraId="02799DF9" w14:textId="77777777" w:rsidR="007D4BCC" w:rsidRDefault="007D4BCC" w:rsidP="0040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C17F" w14:textId="527BC221" w:rsidR="004D0279" w:rsidRDefault="00000000">
    <w:pPr>
      <w:pStyle w:val="Header"/>
    </w:pPr>
    <w:r>
      <w:rPr>
        <w:noProof/>
      </w:rPr>
      <w:pict w14:anchorId="74113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1" o:spid="_x0000_s1026" type="#_x0000_t136" style="position:absolute;margin-left:0;margin-top:0;width:551.6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B2D1" w14:textId="57D0DD49" w:rsidR="004D0279" w:rsidRDefault="00000000">
    <w:pPr>
      <w:pStyle w:val="Header"/>
    </w:pPr>
    <w:r>
      <w:rPr>
        <w:noProof/>
      </w:rPr>
      <w:pict w14:anchorId="3459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2" o:spid="_x0000_s1027" type="#_x0000_t136" style="position:absolute;margin-left:0;margin-top:0;width:551.6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B75" w14:textId="0601365F" w:rsidR="004D0279" w:rsidRDefault="00000000">
    <w:pPr>
      <w:pStyle w:val="Header"/>
    </w:pPr>
    <w:r>
      <w:rPr>
        <w:noProof/>
      </w:rPr>
      <w:pict w14:anchorId="50B3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0" o:spid="_x0000_s1025" type="#_x0000_t136" style="position:absolute;margin-left:0;margin-top:0;width:551.6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1BF1"/>
    <w:multiLevelType w:val="multilevel"/>
    <w:tmpl w:val="24EA8FD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D0D3D"/>
    <w:multiLevelType w:val="multilevel"/>
    <w:tmpl w:val="44B08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142C5"/>
    <w:multiLevelType w:val="hybridMultilevel"/>
    <w:tmpl w:val="01DEE0D4"/>
    <w:lvl w:ilvl="0" w:tplc="C562CE96">
      <w:start w:val="1"/>
      <w:numFmt w:val="lowerRoman"/>
      <w:lvlText w:val="%1."/>
      <w:lvlJc w:val="left"/>
      <w:pPr>
        <w:ind w:left="780" w:hanging="72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FA90618"/>
    <w:multiLevelType w:val="multilevel"/>
    <w:tmpl w:val="0F94020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 w15:restartNumberingAfterBreak="0">
    <w:nsid w:val="4B0F4F1B"/>
    <w:multiLevelType w:val="multilevel"/>
    <w:tmpl w:val="2A9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155CF"/>
    <w:multiLevelType w:val="hybridMultilevel"/>
    <w:tmpl w:val="873CA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323755">
    <w:abstractNumId w:val="3"/>
  </w:num>
  <w:num w:numId="2" w16cid:durableId="1855337011">
    <w:abstractNumId w:val="0"/>
  </w:num>
  <w:num w:numId="3" w16cid:durableId="1367947759">
    <w:abstractNumId w:val="2"/>
  </w:num>
  <w:num w:numId="4" w16cid:durableId="566108518">
    <w:abstractNumId w:val="5"/>
  </w:num>
  <w:num w:numId="5" w16cid:durableId="1446536480">
    <w:abstractNumId w:val="4"/>
  </w:num>
  <w:num w:numId="6" w16cid:durableId="4746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6C"/>
    <w:rsid w:val="000038CC"/>
    <w:rsid w:val="00006B6C"/>
    <w:rsid w:val="000275C8"/>
    <w:rsid w:val="00051F21"/>
    <w:rsid w:val="00071807"/>
    <w:rsid w:val="00091290"/>
    <w:rsid w:val="00094CD5"/>
    <w:rsid w:val="000B0765"/>
    <w:rsid w:val="000F36BA"/>
    <w:rsid w:val="000F3A36"/>
    <w:rsid w:val="00102CEE"/>
    <w:rsid w:val="0011207E"/>
    <w:rsid w:val="00112F7F"/>
    <w:rsid w:val="00155538"/>
    <w:rsid w:val="00160E61"/>
    <w:rsid w:val="001660EB"/>
    <w:rsid w:val="00173A4E"/>
    <w:rsid w:val="00181132"/>
    <w:rsid w:val="00182859"/>
    <w:rsid w:val="001C4751"/>
    <w:rsid w:val="001D121D"/>
    <w:rsid w:val="001D1973"/>
    <w:rsid w:val="00211859"/>
    <w:rsid w:val="00215068"/>
    <w:rsid w:val="002165A7"/>
    <w:rsid w:val="00234001"/>
    <w:rsid w:val="0024699F"/>
    <w:rsid w:val="00255ABA"/>
    <w:rsid w:val="002570A5"/>
    <w:rsid w:val="002808D2"/>
    <w:rsid w:val="00292558"/>
    <w:rsid w:val="003129A7"/>
    <w:rsid w:val="00324629"/>
    <w:rsid w:val="003276FB"/>
    <w:rsid w:val="003539A9"/>
    <w:rsid w:val="003658BE"/>
    <w:rsid w:val="003731BF"/>
    <w:rsid w:val="003A171F"/>
    <w:rsid w:val="003A5E94"/>
    <w:rsid w:val="003D009E"/>
    <w:rsid w:val="00404F65"/>
    <w:rsid w:val="00417AD4"/>
    <w:rsid w:val="00417F7C"/>
    <w:rsid w:val="004349F0"/>
    <w:rsid w:val="00440404"/>
    <w:rsid w:val="00442048"/>
    <w:rsid w:val="00456B7D"/>
    <w:rsid w:val="00472DED"/>
    <w:rsid w:val="00491EB8"/>
    <w:rsid w:val="004A2054"/>
    <w:rsid w:val="004B4BD0"/>
    <w:rsid w:val="004B58C9"/>
    <w:rsid w:val="004C0E2C"/>
    <w:rsid w:val="004C455F"/>
    <w:rsid w:val="004D0279"/>
    <w:rsid w:val="00501504"/>
    <w:rsid w:val="005170A7"/>
    <w:rsid w:val="0053357F"/>
    <w:rsid w:val="00536D4D"/>
    <w:rsid w:val="0054557F"/>
    <w:rsid w:val="0056138B"/>
    <w:rsid w:val="00571406"/>
    <w:rsid w:val="005869BC"/>
    <w:rsid w:val="00592AE1"/>
    <w:rsid w:val="00596832"/>
    <w:rsid w:val="005A6797"/>
    <w:rsid w:val="005B4BC5"/>
    <w:rsid w:val="005D38E0"/>
    <w:rsid w:val="005D71A8"/>
    <w:rsid w:val="005F27B9"/>
    <w:rsid w:val="00605BFE"/>
    <w:rsid w:val="00614D72"/>
    <w:rsid w:val="00625C13"/>
    <w:rsid w:val="0064374F"/>
    <w:rsid w:val="00651ADC"/>
    <w:rsid w:val="0065418B"/>
    <w:rsid w:val="0066645E"/>
    <w:rsid w:val="00682AEE"/>
    <w:rsid w:val="006B07A3"/>
    <w:rsid w:val="006B46F8"/>
    <w:rsid w:val="006E2B07"/>
    <w:rsid w:val="0073725D"/>
    <w:rsid w:val="0076684F"/>
    <w:rsid w:val="007729F5"/>
    <w:rsid w:val="00777FBF"/>
    <w:rsid w:val="007916EA"/>
    <w:rsid w:val="007A2756"/>
    <w:rsid w:val="007C6759"/>
    <w:rsid w:val="007D4BCC"/>
    <w:rsid w:val="007D79C2"/>
    <w:rsid w:val="00816CBE"/>
    <w:rsid w:val="00884941"/>
    <w:rsid w:val="008969A2"/>
    <w:rsid w:val="008A3B88"/>
    <w:rsid w:val="008A5D62"/>
    <w:rsid w:val="008C2598"/>
    <w:rsid w:val="008F7FEF"/>
    <w:rsid w:val="00907EE4"/>
    <w:rsid w:val="009115A4"/>
    <w:rsid w:val="009177CD"/>
    <w:rsid w:val="00926D6C"/>
    <w:rsid w:val="009771D9"/>
    <w:rsid w:val="00981C27"/>
    <w:rsid w:val="0099211D"/>
    <w:rsid w:val="009B39D8"/>
    <w:rsid w:val="009B407B"/>
    <w:rsid w:val="00A0506F"/>
    <w:rsid w:val="00A21606"/>
    <w:rsid w:val="00A23E62"/>
    <w:rsid w:val="00A5151A"/>
    <w:rsid w:val="00AE009A"/>
    <w:rsid w:val="00B012C3"/>
    <w:rsid w:val="00BA7150"/>
    <w:rsid w:val="00C354FF"/>
    <w:rsid w:val="00C356A2"/>
    <w:rsid w:val="00C94CF7"/>
    <w:rsid w:val="00C96F28"/>
    <w:rsid w:val="00CC6197"/>
    <w:rsid w:val="00CD2248"/>
    <w:rsid w:val="00CE193C"/>
    <w:rsid w:val="00CF7D85"/>
    <w:rsid w:val="00D01658"/>
    <w:rsid w:val="00D257DD"/>
    <w:rsid w:val="00D34870"/>
    <w:rsid w:val="00D36BB6"/>
    <w:rsid w:val="00D845B4"/>
    <w:rsid w:val="00D93516"/>
    <w:rsid w:val="00DB4866"/>
    <w:rsid w:val="00DE4628"/>
    <w:rsid w:val="00E1363B"/>
    <w:rsid w:val="00E15976"/>
    <w:rsid w:val="00E23361"/>
    <w:rsid w:val="00E42414"/>
    <w:rsid w:val="00E53C2E"/>
    <w:rsid w:val="00E57AE7"/>
    <w:rsid w:val="00EC73C6"/>
    <w:rsid w:val="00F65D7B"/>
    <w:rsid w:val="00F76BDB"/>
    <w:rsid w:val="00F81BE7"/>
    <w:rsid w:val="00FD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E4C3"/>
  <w15:chartTrackingRefBased/>
  <w15:docId w15:val="{C242CEF2-C38A-4F67-A1B7-D1ADE466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6B6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06B6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6B6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06B6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006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06B6C"/>
    <w:rPr>
      <w:i/>
      <w:iCs/>
    </w:rPr>
  </w:style>
  <w:style w:type="character" w:styleId="Strong">
    <w:name w:val="Strong"/>
    <w:basedOn w:val="DefaultParagraphFont"/>
    <w:uiPriority w:val="22"/>
    <w:qFormat/>
    <w:rsid w:val="00006B6C"/>
    <w:rPr>
      <w:b/>
      <w:bCs/>
    </w:rPr>
  </w:style>
  <w:style w:type="table" w:styleId="TableGrid">
    <w:name w:val="Table Grid"/>
    <w:basedOn w:val="TableNormal"/>
    <w:uiPriority w:val="39"/>
    <w:rsid w:val="00FD75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8C9"/>
    <w:rPr>
      <w:color w:val="0563C1" w:themeColor="hyperlink"/>
      <w:u w:val="single"/>
    </w:rPr>
  </w:style>
  <w:style w:type="paragraph" w:styleId="ListParagraph">
    <w:name w:val="List Paragraph"/>
    <w:basedOn w:val="Normal"/>
    <w:uiPriority w:val="34"/>
    <w:qFormat/>
    <w:rsid w:val="00173A4E"/>
    <w:pPr>
      <w:ind w:left="720"/>
      <w:contextualSpacing/>
    </w:pPr>
  </w:style>
  <w:style w:type="paragraph" w:styleId="Header">
    <w:name w:val="header"/>
    <w:basedOn w:val="Normal"/>
    <w:link w:val="HeaderChar"/>
    <w:uiPriority w:val="99"/>
    <w:unhideWhenUsed/>
    <w:rsid w:val="0040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65"/>
  </w:style>
  <w:style w:type="paragraph" w:styleId="Footer">
    <w:name w:val="footer"/>
    <w:basedOn w:val="Normal"/>
    <w:link w:val="FooterChar"/>
    <w:uiPriority w:val="99"/>
    <w:unhideWhenUsed/>
    <w:rsid w:val="0040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65"/>
  </w:style>
  <w:style w:type="character" w:styleId="UnresolvedMention">
    <w:name w:val="Unresolved Mention"/>
    <w:basedOn w:val="DefaultParagraphFont"/>
    <w:uiPriority w:val="99"/>
    <w:semiHidden/>
    <w:unhideWhenUsed/>
    <w:rsid w:val="00312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4931">
      <w:bodyDiv w:val="1"/>
      <w:marLeft w:val="0"/>
      <w:marRight w:val="0"/>
      <w:marTop w:val="0"/>
      <w:marBottom w:val="0"/>
      <w:divBdr>
        <w:top w:val="none" w:sz="0" w:space="0" w:color="auto"/>
        <w:left w:val="none" w:sz="0" w:space="0" w:color="auto"/>
        <w:bottom w:val="none" w:sz="0" w:space="0" w:color="auto"/>
        <w:right w:val="none" w:sz="0" w:space="0" w:color="auto"/>
      </w:divBdr>
    </w:div>
    <w:div w:id="495535050">
      <w:bodyDiv w:val="1"/>
      <w:marLeft w:val="0"/>
      <w:marRight w:val="0"/>
      <w:marTop w:val="0"/>
      <w:marBottom w:val="0"/>
      <w:divBdr>
        <w:top w:val="none" w:sz="0" w:space="0" w:color="auto"/>
        <w:left w:val="none" w:sz="0" w:space="0" w:color="auto"/>
        <w:bottom w:val="none" w:sz="0" w:space="0" w:color="auto"/>
        <w:right w:val="none" w:sz="0" w:space="0" w:color="auto"/>
      </w:divBdr>
    </w:div>
    <w:div w:id="745692443">
      <w:bodyDiv w:val="1"/>
      <w:marLeft w:val="0"/>
      <w:marRight w:val="0"/>
      <w:marTop w:val="0"/>
      <w:marBottom w:val="0"/>
      <w:divBdr>
        <w:top w:val="none" w:sz="0" w:space="0" w:color="auto"/>
        <w:left w:val="none" w:sz="0" w:space="0" w:color="auto"/>
        <w:bottom w:val="none" w:sz="0" w:space="0" w:color="auto"/>
        <w:right w:val="none" w:sz="0" w:space="0" w:color="auto"/>
      </w:divBdr>
    </w:div>
    <w:div w:id="13339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28EF-8AD6-4FD5-8AF7-18896CB3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19</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dc:creator>
  <cp:keywords/>
  <dc:description/>
  <cp:lastModifiedBy>Editor GP 005</cp:lastModifiedBy>
  <cp:revision>76</cp:revision>
  <dcterms:created xsi:type="dcterms:W3CDTF">2025-03-17T16:42:00Z</dcterms:created>
  <dcterms:modified xsi:type="dcterms:W3CDTF">2025-04-07T05:10:00Z</dcterms:modified>
</cp:coreProperties>
</file>