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BDDDB" w14:textId="77777777" w:rsidR="00BF7C7E" w:rsidRPr="00BF7C7E" w:rsidRDefault="00BF7C7E" w:rsidP="00BF7C7E">
      <w:pPr>
        <w:spacing w:line="360" w:lineRule="auto"/>
        <w:jc w:val="both"/>
        <w:rPr>
          <w:rFonts w:ascii="Times New Roman" w:hAnsi="Times New Roman" w:cs="Times New Roman"/>
          <w:b/>
          <w:bCs/>
          <w:i/>
          <w:iCs/>
          <w:sz w:val="32"/>
          <w:szCs w:val="32"/>
          <w:u w:val="single"/>
          <w:lang w:val="en-US"/>
        </w:rPr>
      </w:pPr>
      <w:bookmarkStart w:id="0" w:name="_GoBack"/>
      <w:bookmarkEnd w:id="0"/>
      <w:r w:rsidRPr="00BF7C7E">
        <w:rPr>
          <w:rFonts w:ascii="Times New Roman" w:hAnsi="Times New Roman" w:cs="Times New Roman"/>
          <w:b/>
          <w:bCs/>
          <w:i/>
          <w:iCs/>
          <w:sz w:val="32"/>
          <w:szCs w:val="32"/>
          <w:u w:val="single"/>
          <w:lang w:val="en-US"/>
        </w:rPr>
        <w:t>Review Article</w:t>
      </w:r>
    </w:p>
    <w:p w14:paraId="3DE704F6" w14:textId="77777777" w:rsidR="00BF7C7E" w:rsidRDefault="00BF7C7E" w:rsidP="00175776">
      <w:pPr>
        <w:spacing w:line="360" w:lineRule="auto"/>
        <w:jc w:val="both"/>
        <w:rPr>
          <w:rFonts w:ascii="Times New Roman" w:hAnsi="Times New Roman" w:cs="Times New Roman"/>
          <w:b/>
          <w:bCs/>
          <w:sz w:val="32"/>
          <w:szCs w:val="32"/>
        </w:rPr>
      </w:pPr>
    </w:p>
    <w:p w14:paraId="43106B69" w14:textId="1C19CC90" w:rsidR="002B6A28" w:rsidRDefault="002B6A28" w:rsidP="00175776">
      <w:pPr>
        <w:spacing w:line="360" w:lineRule="auto"/>
        <w:jc w:val="both"/>
        <w:rPr>
          <w:rFonts w:ascii="Times New Roman" w:hAnsi="Times New Roman" w:cs="Times New Roman"/>
          <w:b/>
          <w:bCs/>
          <w:sz w:val="32"/>
          <w:szCs w:val="32"/>
        </w:rPr>
      </w:pPr>
      <w:r w:rsidRPr="007A1AB3">
        <w:rPr>
          <w:rFonts w:ascii="Times New Roman" w:hAnsi="Times New Roman" w:cs="Times New Roman"/>
          <w:b/>
          <w:bCs/>
          <w:sz w:val="32"/>
          <w:szCs w:val="32"/>
          <w:highlight w:val="yellow"/>
        </w:rPr>
        <w:t>An overview on Oral Submucous Fibrosis: Aetiology, Diagnosis, and Advances in Management</w:t>
      </w:r>
    </w:p>
    <w:p w14:paraId="73F74721" w14:textId="77777777" w:rsidR="00A22811" w:rsidRDefault="00A22811" w:rsidP="00175776">
      <w:pPr>
        <w:spacing w:line="360" w:lineRule="auto"/>
        <w:jc w:val="both"/>
        <w:rPr>
          <w:rFonts w:ascii="Times New Roman" w:hAnsi="Times New Roman" w:cs="Times New Roman"/>
          <w:b/>
          <w:bCs/>
          <w:sz w:val="28"/>
          <w:szCs w:val="28"/>
        </w:rPr>
      </w:pPr>
    </w:p>
    <w:p w14:paraId="0ECD0D50" w14:textId="13D52BA0" w:rsidR="008C427C" w:rsidRDefault="008C427C" w:rsidP="00175776">
      <w:pPr>
        <w:spacing w:line="360" w:lineRule="auto"/>
        <w:jc w:val="both"/>
        <w:rPr>
          <w:rFonts w:ascii="Times New Roman" w:hAnsi="Times New Roman" w:cs="Times New Roman"/>
          <w:b/>
          <w:bCs/>
          <w:sz w:val="28"/>
          <w:szCs w:val="28"/>
        </w:rPr>
        <w:sectPr w:rsidR="008C427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pPr>
    </w:p>
    <w:p w14:paraId="0BBC556A" w14:textId="00E2539B" w:rsidR="0065378A" w:rsidRPr="00771B54" w:rsidRDefault="0065378A" w:rsidP="00175776">
      <w:pPr>
        <w:spacing w:line="360" w:lineRule="auto"/>
        <w:jc w:val="both"/>
        <w:rPr>
          <w:rFonts w:ascii="Times New Roman" w:hAnsi="Times New Roman" w:cs="Times New Roman"/>
          <w:b/>
          <w:bCs/>
          <w:sz w:val="28"/>
          <w:szCs w:val="28"/>
        </w:rPr>
      </w:pPr>
      <w:r w:rsidRPr="00771B54">
        <w:rPr>
          <w:rFonts w:ascii="Times New Roman" w:hAnsi="Times New Roman" w:cs="Times New Roman"/>
          <w:b/>
          <w:bCs/>
          <w:sz w:val="28"/>
          <w:szCs w:val="28"/>
        </w:rPr>
        <w:t xml:space="preserve">ABSTRACT </w:t>
      </w:r>
    </w:p>
    <w:p w14:paraId="3AA78CFA" w14:textId="4BE41196" w:rsidR="00F518C0" w:rsidRPr="00243D90" w:rsidRDefault="00B10614" w:rsidP="00175776">
      <w:pPr>
        <w:spacing w:line="360" w:lineRule="auto"/>
        <w:jc w:val="both"/>
        <w:rPr>
          <w:rFonts w:ascii="Times New Roman" w:hAnsi="Times New Roman" w:cs="Times New Roman"/>
          <w:sz w:val="24"/>
          <w:szCs w:val="24"/>
        </w:rPr>
      </w:pPr>
      <w:r w:rsidRPr="007A1AB3">
        <w:rPr>
          <w:rFonts w:ascii="Times New Roman" w:hAnsi="Times New Roman" w:cs="Times New Roman"/>
          <w:sz w:val="24"/>
          <w:szCs w:val="24"/>
          <w:highlight w:val="yellow"/>
        </w:rPr>
        <w:t xml:space="preserve">This comprehensive review examines the intricate facets of OSF, encompassing its </w:t>
      </w:r>
      <w:proofErr w:type="spellStart"/>
      <w:r w:rsidRPr="007A1AB3">
        <w:rPr>
          <w:rFonts w:ascii="Times New Roman" w:hAnsi="Times New Roman" w:cs="Times New Roman"/>
          <w:sz w:val="24"/>
          <w:szCs w:val="24"/>
          <w:highlight w:val="yellow"/>
        </w:rPr>
        <w:t>etiology</w:t>
      </w:r>
      <w:proofErr w:type="spellEnd"/>
      <w:r w:rsidRPr="007A1AB3">
        <w:rPr>
          <w:rFonts w:ascii="Times New Roman" w:hAnsi="Times New Roman" w:cs="Times New Roman"/>
          <w:sz w:val="24"/>
          <w:szCs w:val="24"/>
          <w:highlight w:val="yellow"/>
        </w:rPr>
        <w:t>, clinical features, diagnostic modalities, management strategies, and preventive measures</w:t>
      </w:r>
      <w:r w:rsidRPr="00B10614">
        <w:rPr>
          <w:rFonts w:ascii="Times New Roman" w:hAnsi="Times New Roman" w:cs="Times New Roman"/>
          <w:sz w:val="24"/>
          <w:szCs w:val="24"/>
        </w:rPr>
        <w:t>.</w:t>
      </w:r>
      <w:r>
        <w:rPr>
          <w:rFonts w:ascii="Times New Roman" w:hAnsi="Times New Roman" w:cs="Times New Roman"/>
          <w:sz w:val="24"/>
          <w:szCs w:val="24"/>
        </w:rPr>
        <w:t xml:space="preserve"> </w:t>
      </w:r>
      <w:r w:rsidR="00513F72" w:rsidRPr="00243D90">
        <w:rPr>
          <w:rFonts w:ascii="Times New Roman" w:hAnsi="Times New Roman" w:cs="Times New Roman"/>
          <w:sz w:val="24"/>
          <w:szCs w:val="24"/>
        </w:rPr>
        <w:t>Oral Submucous Fibrosis (OSF) represents a multifactorial and potentially malignant condition affecting the oral cavity, with significant implications for public health.</w:t>
      </w:r>
      <w:r w:rsidR="00DA5D0D" w:rsidRPr="007A1AB3">
        <w:rPr>
          <w:rFonts w:ascii="Times New Roman" w:hAnsi="Times New Roman" w:cs="Times New Roman"/>
          <w:sz w:val="24"/>
          <w:szCs w:val="24"/>
          <w:highlight w:val="yellow"/>
        </w:rPr>
        <w:t xml:space="preserve"> Investigating the interactions between areca nut usage and additional risk factors enhances our understanding of OSF’s complexity.</w:t>
      </w:r>
      <w:r w:rsidR="00513F72" w:rsidRPr="007A1AB3">
        <w:rPr>
          <w:rFonts w:ascii="Times New Roman" w:hAnsi="Times New Roman" w:cs="Times New Roman"/>
          <w:sz w:val="24"/>
          <w:szCs w:val="24"/>
          <w:highlight w:val="yellow"/>
        </w:rPr>
        <w:t xml:space="preserve"> </w:t>
      </w:r>
      <w:r w:rsidR="00513F72" w:rsidRPr="00243D90">
        <w:rPr>
          <w:rFonts w:ascii="Times New Roman" w:hAnsi="Times New Roman" w:cs="Times New Roman"/>
          <w:sz w:val="24"/>
          <w:szCs w:val="24"/>
        </w:rPr>
        <w:t xml:space="preserve">Drawing insights from recent research articles, the review highlights the multifaceted nature of OSF, emphasizing the central role of areca nut and betel quid chewing in its pathogenesis. Diagnostic approaches, including clinical examination, histopathological analysis, and adjunctive tools, are explored, underscoring the importance of early detection for effective intervention. Multidimensional management strategies, ranging from </w:t>
      </w:r>
      <w:r w:rsidR="00D363C4" w:rsidRPr="00243D90">
        <w:rPr>
          <w:rFonts w:ascii="Times New Roman" w:hAnsi="Times New Roman" w:cs="Times New Roman"/>
          <w:sz w:val="24"/>
          <w:szCs w:val="24"/>
        </w:rPr>
        <w:t>behavioural</w:t>
      </w:r>
      <w:r w:rsidR="00513F72" w:rsidRPr="00243D90">
        <w:rPr>
          <w:rFonts w:ascii="Times New Roman" w:hAnsi="Times New Roman" w:cs="Times New Roman"/>
          <w:sz w:val="24"/>
          <w:szCs w:val="24"/>
        </w:rPr>
        <w:t xml:space="preserve"> change to surgical options, are discussed, emphasizing the need for tailored approaches based on individual needs. Preventive paradigms, including public health awareness campaigns and regulatory measures, are elucidated, highlighting the importance of community-driven</w:t>
      </w:r>
      <w:r w:rsidR="00433CD6" w:rsidRPr="00243D90">
        <w:rPr>
          <w:rFonts w:ascii="Times New Roman" w:hAnsi="Times New Roman" w:cs="Times New Roman"/>
          <w:sz w:val="24"/>
          <w:szCs w:val="24"/>
        </w:rPr>
        <w:t xml:space="preserve"> </w:t>
      </w:r>
      <w:r w:rsidR="00513F72" w:rsidRPr="00243D90">
        <w:rPr>
          <w:rFonts w:ascii="Times New Roman" w:hAnsi="Times New Roman" w:cs="Times New Roman"/>
          <w:sz w:val="24"/>
          <w:szCs w:val="24"/>
        </w:rPr>
        <w:t>efforts in mitigating OSF’s impact. The conclusion underscores the necessity of ongoing research, collaboration, and community engagement in addressing the complex challenges posed by OSF, ultimately aiming to enhance global oral health outcomes.</w:t>
      </w:r>
    </w:p>
    <w:p w14:paraId="04FACDD1" w14:textId="5C05400A" w:rsidR="00DF1AEB" w:rsidRDefault="00B25C39" w:rsidP="00175776">
      <w:pPr>
        <w:spacing w:line="360" w:lineRule="auto"/>
        <w:jc w:val="both"/>
        <w:rPr>
          <w:rFonts w:ascii="Times New Roman" w:hAnsi="Times New Roman" w:cs="Times New Roman"/>
          <w:sz w:val="24"/>
          <w:szCs w:val="24"/>
        </w:rPr>
      </w:pPr>
      <w:r w:rsidRPr="00243D90">
        <w:rPr>
          <w:rFonts w:ascii="Times New Roman" w:hAnsi="Times New Roman" w:cs="Times New Roman"/>
          <w:sz w:val="24"/>
          <w:szCs w:val="24"/>
        </w:rPr>
        <w:t>Keywords</w:t>
      </w:r>
      <w:r w:rsidR="00542D6D" w:rsidRPr="00243D90">
        <w:rPr>
          <w:rFonts w:ascii="Times New Roman" w:hAnsi="Times New Roman" w:cs="Times New Roman"/>
          <w:sz w:val="24"/>
          <w:szCs w:val="24"/>
        </w:rPr>
        <w:t xml:space="preserve">: oral submucous fibrosis, areca nut, </w:t>
      </w:r>
      <w:r w:rsidR="00A1066B" w:rsidRPr="00243D90">
        <w:rPr>
          <w:rFonts w:ascii="Times New Roman" w:hAnsi="Times New Roman" w:cs="Times New Roman"/>
          <w:sz w:val="24"/>
          <w:szCs w:val="24"/>
        </w:rPr>
        <w:t>mucosal sti</w:t>
      </w:r>
      <w:r w:rsidR="00F32C05" w:rsidRPr="00243D90">
        <w:rPr>
          <w:rFonts w:ascii="Times New Roman" w:hAnsi="Times New Roman" w:cs="Times New Roman"/>
          <w:sz w:val="24"/>
          <w:szCs w:val="24"/>
        </w:rPr>
        <w:t>ffness</w:t>
      </w:r>
    </w:p>
    <w:p w14:paraId="73ECA9E6" w14:textId="77777777" w:rsidR="006D4C6B" w:rsidRPr="00243D90" w:rsidRDefault="006D4C6B" w:rsidP="00175776">
      <w:pPr>
        <w:spacing w:line="360" w:lineRule="auto"/>
        <w:jc w:val="both"/>
        <w:rPr>
          <w:rFonts w:ascii="Times New Roman" w:hAnsi="Times New Roman" w:cs="Times New Roman"/>
          <w:sz w:val="24"/>
          <w:szCs w:val="24"/>
        </w:rPr>
      </w:pPr>
    </w:p>
    <w:p w14:paraId="70BF30A7" w14:textId="2788D154" w:rsidR="000145B3" w:rsidRPr="001B3F47" w:rsidRDefault="000145B3" w:rsidP="00175776">
      <w:pPr>
        <w:spacing w:line="360" w:lineRule="auto"/>
        <w:jc w:val="both"/>
        <w:rPr>
          <w:rFonts w:ascii="Times New Roman" w:hAnsi="Times New Roman" w:cs="Times New Roman"/>
          <w:sz w:val="28"/>
          <w:szCs w:val="28"/>
        </w:rPr>
      </w:pPr>
      <w:r w:rsidRPr="001B3F47">
        <w:rPr>
          <w:rFonts w:ascii="Times New Roman" w:hAnsi="Times New Roman" w:cs="Times New Roman"/>
          <w:b/>
          <w:bCs/>
          <w:sz w:val="28"/>
          <w:szCs w:val="28"/>
        </w:rPr>
        <w:t>INTRODUCTION</w:t>
      </w:r>
    </w:p>
    <w:p w14:paraId="4A0ACA61" w14:textId="73600C4E" w:rsidR="000145B3" w:rsidRDefault="00F0394D" w:rsidP="00175776">
      <w:pPr>
        <w:spacing w:line="360" w:lineRule="auto"/>
        <w:jc w:val="both"/>
        <w:rPr>
          <w:rFonts w:ascii="Times New Roman" w:hAnsi="Times New Roman" w:cs="Times New Roman"/>
          <w:sz w:val="24"/>
          <w:szCs w:val="24"/>
        </w:rPr>
      </w:pPr>
      <w:r w:rsidRPr="002D7651">
        <w:rPr>
          <w:sz w:val="24"/>
          <w:szCs w:val="24"/>
        </w:rPr>
        <w:lastRenderedPageBreak/>
        <w:t xml:space="preserve">                 </w:t>
      </w:r>
      <w:r w:rsidRPr="00E11159">
        <w:rPr>
          <w:rFonts w:ascii="Times New Roman" w:hAnsi="Times New Roman" w:cs="Times New Roman"/>
          <w:sz w:val="24"/>
          <w:szCs w:val="24"/>
        </w:rPr>
        <w:t xml:space="preserve">Oral Submucous Fibrosis (OSF) stands as a complex, potentially malignant condition affecting the oral cavity, characterized by progressive fibrosis of the submucosal tissues. </w:t>
      </w:r>
      <w:r w:rsidR="007E43C4" w:rsidRPr="007A1AB3">
        <w:rPr>
          <w:rFonts w:ascii="Times New Roman" w:hAnsi="Times New Roman" w:cs="Times New Roman"/>
          <w:sz w:val="24"/>
          <w:szCs w:val="24"/>
          <w:highlight w:val="yellow"/>
        </w:rPr>
        <w:t xml:space="preserve">OSF   may   cause   decay   in   the   epithelium, consequently    expanding    the    cancer-causing agent   infiltration.   Arecoline   is   a   drying   up operator and may recoil the cells enough to allow permeation of cancer-causing agents through the </w:t>
      </w:r>
      <w:proofErr w:type="gramStart"/>
      <w:r w:rsidR="007E43C4" w:rsidRPr="007A1AB3">
        <w:rPr>
          <w:rFonts w:ascii="Times New Roman" w:hAnsi="Times New Roman" w:cs="Times New Roman"/>
          <w:sz w:val="24"/>
          <w:szCs w:val="24"/>
          <w:highlight w:val="yellow"/>
        </w:rPr>
        <w:t>epithelium  to</w:t>
      </w:r>
      <w:proofErr w:type="gramEnd"/>
      <w:r w:rsidR="007E43C4" w:rsidRPr="007A1AB3">
        <w:rPr>
          <w:rFonts w:ascii="Times New Roman" w:hAnsi="Times New Roman" w:cs="Times New Roman"/>
          <w:sz w:val="24"/>
          <w:szCs w:val="24"/>
          <w:highlight w:val="yellow"/>
        </w:rPr>
        <w:t xml:space="preserve">  arrive  at  the  basal  layer,  which  is the  separating  cell  layer  where  neoplastic  cell transformation may happen</w:t>
      </w:r>
      <w:r w:rsidR="00346CC2" w:rsidRPr="007A1AB3">
        <w:rPr>
          <w:rFonts w:ascii="Times New Roman" w:hAnsi="Times New Roman" w:cs="Times New Roman"/>
          <w:sz w:val="24"/>
          <w:szCs w:val="24"/>
          <w:highlight w:val="yellow"/>
        </w:rPr>
        <w:t xml:space="preserve"> [23]</w:t>
      </w:r>
      <w:r w:rsidR="007E43C4" w:rsidRPr="007A1AB3">
        <w:rPr>
          <w:rFonts w:ascii="Times New Roman" w:hAnsi="Times New Roman" w:cs="Times New Roman"/>
          <w:sz w:val="24"/>
          <w:szCs w:val="24"/>
          <w:highlight w:val="yellow"/>
        </w:rPr>
        <w:t>.</w:t>
      </w:r>
      <w:r w:rsidR="007E43C4">
        <w:rPr>
          <w:rFonts w:ascii="Times New Roman" w:hAnsi="Times New Roman" w:cs="Times New Roman"/>
          <w:sz w:val="24"/>
          <w:szCs w:val="24"/>
        </w:rPr>
        <w:t xml:space="preserve"> </w:t>
      </w:r>
      <w:r w:rsidRPr="00E11159">
        <w:rPr>
          <w:rFonts w:ascii="Times New Roman" w:hAnsi="Times New Roman" w:cs="Times New Roman"/>
          <w:sz w:val="24"/>
          <w:szCs w:val="24"/>
        </w:rPr>
        <w:t>As we navigate this exploration, drawing insights from recent research articles, we aim to unravel the challenges posed by OSF and shed light on emerging perspectives that contribute to a deeper understanding of this condition, ultimately paving the way for more effective prevention and management strategies</w:t>
      </w:r>
      <w:r w:rsidR="007A7D29">
        <w:rPr>
          <w:rFonts w:ascii="Times New Roman" w:hAnsi="Times New Roman" w:cs="Times New Roman"/>
          <w:sz w:val="24"/>
          <w:szCs w:val="24"/>
        </w:rPr>
        <w:t xml:space="preserve"> [17-20]</w:t>
      </w:r>
      <w:r w:rsidRPr="00E11159">
        <w:rPr>
          <w:rFonts w:ascii="Times New Roman" w:hAnsi="Times New Roman" w:cs="Times New Roman"/>
          <w:sz w:val="24"/>
          <w:szCs w:val="24"/>
        </w:rPr>
        <w:t>.</w:t>
      </w:r>
      <w:r w:rsidR="00C12DA3">
        <w:rPr>
          <w:rFonts w:ascii="Times New Roman" w:hAnsi="Times New Roman" w:cs="Times New Roman"/>
          <w:sz w:val="24"/>
          <w:szCs w:val="24"/>
        </w:rPr>
        <w:t xml:space="preserve"> </w:t>
      </w:r>
      <w:r w:rsidR="00C12DA3" w:rsidRPr="007A1AB3">
        <w:rPr>
          <w:rFonts w:ascii="Times New Roman" w:hAnsi="Times New Roman" w:cs="Times New Roman"/>
          <w:sz w:val="24"/>
          <w:szCs w:val="24"/>
          <w:highlight w:val="yellow"/>
        </w:rPr>
        <w:t>Currently, the treatment of OSF mainly includes physical therapy, hyperbaric oxygen therapy, drug therapy, and surgical treatment. Drug therapy is the most common treatment, and available drug treatments include steroids, exogenous enzymes, multivitamins and micronutrients, peripheral vasodilators, human placental extracts, and other therapeutic agents. Although various treatments have been proposed for OSF over the past few decades, satisfactory results have not been achieved with most methods</w:t>
      </w:r>
      <w:r w:rsidR="00F453B8" w:rsidRPr="007A1AB3">
        <w:rPr>
          <w:rFonts w:ascii="Times New Roman" w:hAnsi="Times New Roman" w:cs="Times New Roman"/>
          <w:sz w:val="24"/>
          <w:szCs w:val="24"/>
          <w:highlight w:val="yellow"/>
        </w:rPr>
        <w:t xml:space="preserve"> [21</w:t>
      </w:r>
      <w:r w:rsidR="004F5CC1">
        <w:rPr>
          <w:rFonts w:ascii="Times New Roman" w:hAnsi="Times New Roman" w:cs="Times New Roman"/>
          <w:sz w:val="24"/>
          <w:szCs w:val="24"/>
          <w:highlight w:val="yellow"/>
        </w:rPr>
        <w:t>,22</w:t>
      </w:r>
      <w:r w:rsidR="00F453B8" w:rsidRPr="007A1AB3">
        <w:rPr>
          <w:rFonts w:ascii="Times New Roman" w:hAnsi="Times New Roman" w:cs="Times New Roman"/>
          <w:sz w:val="24"/>
          <w:szCs w:val="24"/>
          <w:highlight w:val="yellow"/>
        </w:rPr>
        <w:t>]</w:t>
      </w:r>
      <w:r w:rsidR="00C12DA3" w:rsidRPr="007A1AB3">
        <w:rPr>
          <w:rFonts w:ascii="Times New Roman" w:hAnsi="Times New Roman" w:cs="Times New Roman"/>
          <w:sz w:val="24"/>
          <w:szCs w:val="24"/>
          <w:highlight w:val="yellow"/>
        </w:rPr>
        <w:t>.</w:t>
      </w:r>
      <w:r w:rsidR="00346CC2">
        <w:rPr>
          <w:rFonts w:ascii="Times New Roman" w:hAnsi="Times New Roman" w:cs="Times New Roman"/>
          <w:sz w:val="24"/>
          <w:szCs w:val="24"/>
          <w:highlight w:val="yellow"/>
        </w:rPr>
        <w:t xml:space="preserve"> </w:t>
      </w:r>
      <w:r w:rsidR="00346CC2" w:rsidRPr="007A1AB3">
        <w:rPr>
          <w:rFonts w:ascii="Times New Roman" w:hAnsi="Times New Roman" w:cs="Times New Roman"/>
          <w:sz w:val="24"/>
          <w:szCs w:val="24"/>
          <w:highlight w:val="yellow"/>
        </w:rPr>
        <w:t xml:space="preserve">This comprehensive review explores the multifaceted aspects of OSF, delving into its intricate </w:t>
      </w:r>
      <w:proofErr w:type="spellStart"/>
      <w:r w:rsidR="00346CC2" w:rsidRPr="007A1AB3">
        <w:rPr>
          <w:rFonts w:ascii="Times New Roman" w:hAnsi="Times New Roman" w:cs="Times New Roman"/>
          <w:sz w:val="24"/>
          <w:szCs w:val="24"/>
          <w:highlight w:val="yellow"/>
        </w:rPr>
        <w:t>etiology</w:t>
      </w:r>
      <w:proofErr w:type="spellEnd"/>
      <w:r w:rsidR="00346CC2" w:rsidRPr="007A1AB3">
        <w:rPr>
          <w:rFonts w:ascii="Times New Roman" w:hAnsi="Times New Roman" w:cs="Times New Roman"/>
          <w:sz w:val="24"/>
          <w:szCs w:val="24"/>
          <w:highlight w:val="yellow"/>
        </w:rPr>
        <w:t>, clinical manifestations, diagnostic approaches, therapeutic interventions, and the broader implications for public health.</w:t>
      </w:r>
    </w:p>
    <w:p w14:paraId="7FE5AFBE" w14:textId="158106F8" w:rsidR="00683255" w:rsidRPr="00475995" w:rsidRDefault="00683255" w:rsidP="00175776">
      <w:pPr>
        <w:spacing w:line="360" w:lineRule="auto"/>
        <w:jc w:val="both"/>
        <w:rPr>
          <w:rFonts w:ascii="Times New Roman" w:hAnsi="Times New Roman" w:cs="Times New Roman"/>
          <w:b/>
          <w:bCs/>
          <w:sz w:val="28"/>
          <w:szCs w:val="28"/>
        </w:rPr>
      </w:pPr>
      <w:r w:rsidRPr="00475995">
        <w:rPr>
          <w:rFonts w:ascii="Times New Roman" w:hAnsi="Times New Roman" w:cs="Times New Roman"/>
          <w:b/>
          <w:bCs/>
          <w:sz w:val="28"/>
          <w:szCs w:val="28"/>
        </w:rPr>
        <w:t xml:space="preserve">ETIOLOGY </w:t>
      </w:r>
      <w:r w:rsidR="001A7599" w:rsidRPr="00475995">
        <w:rPr>
          <w:rFonts w:ascii="Times New Roman" w:hAnsi="Times New Roman" w:cs="Times New Roman"/>
          <w:b/>
          <w:bCs/>
          <w:sz w:val="28"/>
          <w:szCs w:val="28"/>
        </w:rPr>
        <w:t>AND RISK FACTOR</w:t>
      </w:r>
      <w:r w:rsidR="00E96A4E">
        <w:rPr>
          <w:rFonts w:ascii="Times New Roman" w:hAnsi="Times New Roman" w:cs="Times New Roman"/>
          <w:b/>
          <w:bCs/>
          <w:sz w:val="28"/>
          <w:szCs w:val="28"/>
        </w:rPr>
        <w:t xml:space="preserve">S </w:t>
      </w:r>
    </w:p>
    <w:p w14:paraId="1E5B26FE" w14:textId="236C5D90" w:rsidR="002A3156" w:rsidRPr="00391E4A" w:rsidRDefault="008C1E66" w:rsidP="00175776">
      <w:pPr>
        <w:spacing w:line="360" w:lineRule="auto"/>
        <w:jc w:val="both"/>
        <w:rPr>
          <w:rFonts w:ascii="Times New Roman" w:hAnsi="Times New Roman" w:cs="Times New Roman"/>
          <w:sz w:val="24"/>
          <w:szCs w:val="24"/>
        </w:rPr>
      </w:pPr>
      <w:r w:rsidRPr="002D7651">
        <w:rPr>
          <w:sz w:val="24"/>
          <w:szCs w:val="24"/>
        </w:rPr>
        <w:t xml:space="preserve">                </w:t>
      </w:r>
      <w:r w:rsidR="002A3156" w:rsidRPr="00391E4A">
        <w:rPr>
          <w:rFonts w:ascii="Times New Roman" w:hAnsi="Times New Roman" w:cs="Times New Roman"/>
          <w:sz w:val="24"/>
          <w:szCs w:val="24"/>
        </w:rPr>
        <w:t xml:space="preserve">Oral Submucous Fibrosis (OSF) is a chronic, debilitating condition with a multifactorial </w:t>
      </w:r>
      <w:proofErr w:type="spellStart"/>
      <w:r w:rsidR="002A3156" w:rsidRPr="00391E4A">
        <w:rPr>
          <w:rFonts w:ascii="Times New Roman" w:hAnsi="Times New Roman" w:cs="Times New Roman"/>
          <w:sz w:val="24"/>
          <w:szCs w:val="24"/>
        </w:rPr>
        <w:t>etiology</w:t>
      </w:r>
      <w:proofErr w:type="spellEnd"/>
      <w:r w:rsidR="002A3156" w:rsidRPr="00391E4A">
        <w:rPr>
          <w:rFonts w:ascii="Times New Roman" w:hAnsi="Times New Roman" w:cs="Times New Roman"/>
          <w:sz w:val="24"/>
          <w:szCs w:val="24"/>
        </w:rPr>
        <w:t>, often intertwined with cultural practices and regional habits. Understanding the intricate web of factors contributing to OSF is essential for developing targeted prevention and intervention strategies.</w:t>
      </w:r>
    </w:p>
    <w:p w14:paraId="01B512B5" w14:textId="5AE15306" w:rsidR="002A3156" w:rsidRPr="00391E4A" w:rsidRDefault="00EF54C5"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ARECA NUT AND BETEL QUID</w:t>
      </w:r>
      <w:r w:rsidR="002A3156" w:rsidRPr="00391E4A">
        <w:rPr>
          <w:rFonts w:ascii="Times New Roman" w:hAnsi="Times New Roman" w:cs="Times New Roman"/>
          <w:sz w:val="24"/>
          <w:szCs w:val="24"/>
        </w:rPr>
        <w:t>: Primary Culprits in OSF</w:t>
      </w:r>
    </w:p>
    <w:p w14:paraId="1A9B67A6" w14:textId="46C4F7EF" w:rsidR="002A3156" w:rsidRDefault="008C1E66"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2A3156" w:rsidRPr="00391E4A">
        <w:rPr>
          <w:rFonts w:ascii="Times New Roman" w:hAnsi="Times New Roman" w:cs="Times New Roman"/>
          <w:sz w:val="24"/>
          <w:szCs w:val="24"/>
        </w:rPr>
        <w:t xml:space="preserve">Central to the genesis of OSF is the habitual consumption of areca nut, frequently chewed in combination with betel leaf, slaked lime, and occasionally tobacco – collectively known as betel quid. The areca nut, a common psychoactive substance in many Asian countries, contains alkaloids such as arecoline, which is implicated in the </w:t>
      </w:r>
      <w:proofErr w:type="spellStart"/>
      <w:r w:rsidR="002A3156" w:rsidRPr="00391E4A">
        <w:rPr>
          <w:rFonts w:ascii="Times New Roman" w:hAnsi="Times New Roman" w:cs="Times New Roman"/>
          <w:sz w:val="24"/>
          <w:szCs w:val="24"/>
        </w:rPr>
        <w:t>fibrogenic</w:t>
      </w:r>
      <w:proofErr w:type="spellEnd"/>
      <w:r w:rsidR="002A3156" w:rsidRPr="00391E4A">
        <w:rPr>
          <w:rFonts w:ascii="Times New Roman" w:hAnsi="Times New Roman" w:cs="Times New Roman"/>
          <w:sz w:val="24"/>
          <w:szCs w:val="24"/>
        </w:rPr>
        <w:t xml:space="preserve"> process underlying OSF. Studies, including </w:t>
      </w:r>
      <w:r w:rsidR="002A3156" w:rsidRPr="00391E4A">
        <w:rPr>
          <w:rFonts w:ascii="Times New Roman" w:hAnsi="Times New Roman" w:cs="Times New Roman"/>
          <w:sz w:val="24"/>
          <w:szCs w:val="24"/>
        </w:rPr>
        <w:lastRenderedPageBreak/>
        <w:t xml:space="preserve">the comprehensive work by Maher R et al. (2019), emphasize the direct correlation between areca nut usage and OSF </w:t>
      </w:r>
      <w:proofErr w:type="gramStart"/>
      <w:r w:rsidR="002A3156" w:rsidRPr="00391E4A">
        <w:rPr>
          <w:rFonts w:ascii="Times New Roman" w:hAnsi="Times New Roman" w:cs="Times New Roman"/>
          <w:sz w:val="24"/>
          <w:szCs w:val="24"/>
        </w:rPr>
        <w:t>development</w:t>
      </w:r>
      <w:r w:rsidR="004668C8" w:rsidRPr="009819A7">
        <w:rPr>
          <w:rFonts w:ascii="Times New Roman" w:hAnsi="Times New Roman" w:cs="Times New Roman"/>
          <w:sz w:val="24"/>
          <w:szCs w:val="24"/>
          <w:vertAlign w:val="superscript"/>
        </w:rPr>
        <w:t>(</w:t>
      </w:r>
      <w:proofErr w:type="gramEnd"/>
      <w:r w:rsidR="000741C5" w:rsidRPr="009819A7">
        <w:rPr>
          <w:rFonts w:ascii="Times New Roman" w:hAnsi="Times New Roman" w:cs="Times New Roman"/>
          <w:sz w:val="24"/>
          <w:szCs w:val="24"/>
          <w:vertAlign w:val="superscript"/>
        </w:rPr>
        <w:t>1</w:t>
      </w:r>
      <w:r w:rsidR="004668C8">
        <w:rPr>
          <w:rFonts w:ascii="Times New Roman" w:hAnsi="Times New Roman" w:cs="Times New Roman"/>
          <w:sz w:val="24"/>
          <w:szCs w:val="24"/>
          <w:vertAlign w:val="superscript"/>
        </w:rPr>
        <w:t>)</w:t>
      </w:r>
      <w:r w:rsidR="000741C5">
        <w:rPr>
          <w:rFonts w:ascii="Times New Roman" w:hAnsi="Times New Roman" w:cs="Times New Roman"/>
          <w:sz w:val="24"/>
          <w:szCs w:val="24"/>
        </w:rPr>
        <w:t>.</w:t>
      </w:r>
    </w:p>
    <w:p w14:paraId="03E5E502" w14:textId="4D2D4613" w:rsidR="002A3156" w:rsidRPr="00391E4A" w:rsidRDefault="005D55ED"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ARECOLINE AND FIBROGENIC MECHANISMS:</w:t>
      </w:r>
    </w:p>
    <w:p w14:paraId="6689A167" w14:textId="0D685F5F" w:rsidR="00432822" w:rsidRPr="00391E4A" w:rsidRDefault="008C1E66"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2A3156" w:rsidRPr="00391E4A">
        <w:rPr>
          <w:rFonts w:ascii="Times New Roman" w:hAnsi="Times New Roman" w:cs="Times New Roman"/>
          <w:sz w:val="24"/>
          <w:szCs w:val="24"/>
        </w:rPr>
        <w:t xml:space="preserve">Arecoline, the primary alkaloid in the areca nut, has been identified as a potent </w:t>
      </w:r>
      <w:proofErr w:type="spellStart"/>
      <w:r w:rsidR="002A3156" w:rsidRPr="00391E4A">
        <w:rPr>
          <w:rFonts w:ascii="Times New Roman" w:hAnsi="Times New Roman" w:cs="Times New Roman"/>
          <w:sz w:val="24"/>
          <w:szCs w:val="24"/>
        </w:rPr>
        <w:t>fibrogenic</w:t>
      </w:r>
      <w:proofErr w:type="spellEnd"/>
      <w:r w:rsidR="002A3156" w:rsidRPr="00391E4A">
        <w:rPr>
          <w:rFonts w:ascii="Times New Roman" w:hAnsi="Times New Roman" w:cs="Times New Roman"/>
          <w:sz w:val="24"/>
          <w:szCs w:val="24"/>
        </w:rPr>
        <w:t xml:space="preserve"> agent. It induces collagen synthesis and alters fibroblast function, leading to increased deposition of extracellular matrix components. The cascade of </w:t>
      </w:r>
      <w:proofErr w:type="spellStart"/>
      <w:r w:rsidR="002A3156" w:rsidRPr="00391E4A">
        <w:rPr>
          <w:rFonts w:ascii="Times New Roman" w:hAnsi="Times New Roman" w:cs="Times New Roman"/>
          <w:sz w:val="24"/>
          <w:szCs w:val="24"/>
        </w:rPr>
        <w:t>fibrogenic</w:t>
      </w:r>
      <w:proofErr w:type="spellEnd"/>
      <w:r w:rsidR="002A3156" w:rsidRPr="00391E4A">
        <w:rPr>
          <w:rFonts w:ascii="Times New Roman" w:hAnsi="Times New Roman" w:cs="Times New Roman"/>
          <w:sz w:val="24"/>
          <w:szCs w:val="24"/>
        </w:rPr>
        <w:t xml:space="preserve"> events triggered by arecoline plays a pivotal role in the pathogenesis of OSF. Insights from molecular studies, such as those conducted by Nair U et al. (</w:t>
      </w:r>
      <w:proofErr w:type="gramStart"/>
      <w:r w:rsidR="002A3156" w:rsidRPr="00391E4A">
        <w:rPr>
          <w:rFonts w:ascii="Times New Roman" w:hAnsi="Times New Roman" w:cs="Times New Roman"/>
          <w:sz w:val="24"/>
          <w:szCs w:val="24"/>
        </w:rPr>
        <w:t>2021)</w:t>
      </w:r>
      <w:r w:rsidR="009819A7" w:rsidRPr="009819A7">
        <w:rPr>
          <w:rFonts w:ascii="Times New Roman" w:hAnsi="Times New Roman" w:cs="Times New Roman"/>
          <w:sz w:val="24"/>
          <w:szCs w:val="24"/>
          <w:vertAlign w:val="superscript"/>
        </w:rPr>
        <w:t>(</w:t>
      </w:r>
      <w:proofErr w:type="gramEnd"/>
      <w:r w:rsidR="000041DC" w:rsidRPr="00516E6D">
        <w:rPr>
          <w:rFonts w:ascii="Times New Roman" w:hAnsi="Times New Roman" w:cs="Times New Roman"/>
          <w:sz w:val="24"/>
          <w:szCs w:val="24"/>
          <w:vertAlign w:val="superscript"/>
        </w:rPr>
        <w:t>2</w:t>
      </w:r>
      <w:r w:rsidR="009819A7">
        <w:rPr>
          <w:rFonts w:ascii="Times New Roman" w:hAnsi="Times New Roman" w:cs="Times New Roman"/>
          <w:sz w:val="24"/>
          <w:szCs w:val="24"/>
          <w:vertAlign w:val="superscript"/>
        </w:rPr>
        <w:t>)</w:t>
      </w:r>
      <w:r w:rsidR="002A3156" w:rsidRPr="00391E4A">
        <w:rPr>
          <w:rFonts w:ascii="Times New Roman" w:hAnsi="Times New Roman" w:cs="Times New Roman"/>
          <w:sz w:val="24"/>
          <w:szCs w:val="24"/>
        </w:rPr>
        <w:t>, shed light on the intricate mechanisms through which arecoline induces fibrosis.</w:t>
      </w:r>
    </w:p>
    <w:p w14:paraId="34CD1ADF" w14:textId="17397DBE" w:rsidR="002A3156" w:rsidRPr="00391E4A" w:rsidRDefault="005D55ED"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GENETIC</w:t>
      </w:r>
      <w:r w:rsidR="002A3156" w:rsidRPr="00391E4A">
        <w:rPr>
          <w:rFonts w:ascii="Times New Roman" w:hAnsi="Times New Roman" w:cs="Times New Roman"/>
          <w:sz w:val="24"/>
          <w:szCs w:val="24"/>
        </w:rPr>
        <w:t xml:space="preserve"> </w:t>
      </w:r>
      <w:r w:rsidRPr="00391E4A">
        <w:rPr>
          <w:rFonts w:ascii="Times New Roman" w:hAnsi="Times New Roman" w:cs="Times New Roman"/>
          <w:sz w:val="24"/>
          <w:szCs w:val="24"/>
        </w:rPr>
        <w:t>PREDISPOSITION AND SUSCEPTIBILITY</w:t>
      </w:r>
      <w:r w:rsidR="002A3156" w:rsidRPr="00391E4A">
        <w:rPr>
          <w:rFonts w:ascii="Times New Roman" w:hAnsi="Times New Roman" w:cs="Times New Roman"/>
          <w:sz w:val="24"/>
          <w:szCs w:val="24"/>
        </w:rPr>
        <w:t>:</w:t>
      </w:r>
    </w:p>
    <w:p w14:paraId="5619ADA7" w14:textId="60286DEA" w:rsidR="00F816CD" w:rsidRDefault="008C1E66"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2A3156" w:rsidRPr="00391E4A">
        <w:rPr>
          <w:rFonts w:ascii="Times New Roman" w:hAnsi="Times New Roman" w:cs="Times New Roman"/>
          <w:sz w:val="24"/>
          <w:szCs w:val="24"/>
        </w:rPr>
        <w:t xml:space="preserve">While environmental factors play a significant role, genetic predisposition also contributes to the susceptibility of individuals to OSF. Genetic variations in collagen metabolism, immune response, and detoxification pathways have been studied to understand the differential susceptibility observed among individuals exposed to areca nut. Research studies, including the work by </w:t>
      </w:r>
      <w:proofErr w:type="spellStart"/>
      <w:r w:rsidR="002A3156" w:rsidRPr="00391E4A">
        <w:rPr>
          <w:rFonts w:ascii="Times New Roman" w:hAnsi="Times New Roman" w:cs="Times New Roman"/>
          <w:sz w:val="24"/>
          <w:szCs w:val="24"/>
        </w:rPr>
        <w:t>Jayalekshmi</w:t>
      </w:r>
      <w:proofErr w:type="spellEnd"/>
      <w:r w:rsidR="002A3156" w:rsidRPr="00391E4A">
        <w:rPr>
          <w:rFonts w:ascii="Times New Roman" w:hAnsi="Times New Roman" w:cs="Times New Roman"/>
          <w:sz w:val="24"/>
          <w:szCs w:val="24"/>
        </w:rPr>
        <w:t xml:space="preserve"> PA et al. (2020),</w:t>
      </w:r>
      <w:r w:rsidR="00CB110A">
        <w:rPr>
          <w:rFonts w:ascii="Times New Roman" w:hAnsi="Times New Roman" w:cs="Times New Roman"/>
          <w:sz w:val="24"/>
          <w:szCs w:val="24"/>
        </w:rPr>
        <w:t xml:space="preserve"> </w:t>
      </w:r>
      <w:r w:rsidR="002A3156" w:rsidRPr="00391E4A">
        <w:rPr>
          <w:rFonts w:ascii="Times New Roman" w:hAnsi="Times New Roman" w:cs="Times New Roman"/>
          <w:sz w:val="24"/>
          <w:szCs w:val="24"/>
        </w:rPr>
        <w:t xml:space="preserve">delve into the genetic factors influencing OSF </w:t>
      </w:r>
      <w:proofErr w:type="gramStart"/>
      <w:r w:rsidR="002A3156" w:rsidRPr="00391E4A">
        <w:rPr>
          <w:rFonts w:ascii="Times New Roman" w:hAnsi="Times New Roman" w:cs="Times New Roman"/>
          <w:sz w:val="24"/>
          <w:szCs w:val="24"/>
        </w:rPr>
        <w:t>susceptibility</w:t>
      </w:r>
      <w:r w:rsidR="009819A7" w:rsidRPr="00254DE5">
        <w:rPr>
          <w:rFonts w:ascii="Times New Roman" w:hAnsi="Times New Roman" w:cs="Times New Roman"/>
          <w:sz w:val="24"/>
          <w:szCs w:val="24"/>
          <w:vertAlign w:val="superscript"/>
        </w:rPr>
        <w:t>(</w:t>
      </w:r>
      <w:proofErr w:type="gramEnd"/>
      <w:r w:rsidR="000E2C25" w:rsidRPr="00254DE5">
        <w:rPr>
          <w:rFonts w:ascii="Times New Roman" w:hAnsi="Times New Roman" w:cs="Times New Roman"/>
          <w:sz w:val="24"/>
          <w:szCs w:val="24"/>
          <w:vertAlign w:val="superscript"/>
        </w:rPr>
        <w:t>3</w:t>
      </w:r>
      <w:r w:rsidR="009819A7">
        <w:rPr>
          <w:rFonts w:ascii="Times New Roman" w:hAnsi="Times New Roman" w:cs="Times New Roman"/>
          <w:sz w:val="24"/>
          <w:szCs w:val="24"/>
          <w:vertAlign w:val="superscript"/>
        </w:rPr>
        <w:t>)</w:t>
      </w:r>
      <w:r w:rsidR="000E2C25">
        <w:rPr>
          <w:rFonts w:ascii="Times New Roman" w:hAnsi="Times New Roman" w:cs="Times New Roman"/>
          <w:sz w:val="24"/>
          <w:szCs w:val="24"/>
        </w:rPr>
        <w:t>.</w:t>
      </w:r>
    </w:p>
    <w:p w14:paraId="1BE133C9" w14:textId="39B4547A" w:rsidR="00BF0C55" w:rsidRDefault="002F4722"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NUTRITIONAL DEFICIENCIES:</w:t>
      </w:r>
    </w:p>
    <w:p w14:paraId="47D02890" w14:textId="1587C16F" w:rsidR="00F220A0" w:rsidRDefault="00BF0C55" w:rsidP="001757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20A0" w:rsidRPr="00391E4A">
        <w:rPr>
          <w:rFonts w:ascii="Times New Roman" w:hAnsi="Times New Roman" w:cs="Times New Roman"/>
          <w:sz w:val="24"/>
          <w:szCs w:val="24"/>
        </w:rPr>
        <w:t>Deficiencies in iron, vitamins, and essential micronutrients have been implicated as risk factors for OSF. Malnutrition and poor dietary habits exacerbate the fibrotic process, influencing the severity of the condition</w:t>
      </w:r>
      <w:r w:rsidR="00175776">
        <w:rPr>
          <w:rFonts w:ascii="Times New Roman" w:hAnsi="Times New Roman" w:cs="Times New Roman"/>
          <w:sz w:val="24"/>
          <w:szCs w:val="24"/>
          <w:vertAlign w:val="superscript"/>
        </w:rPr>
        <w:t>4</w:t>
      </w:r>
      <w:r w:rsidR="00F220A0" w:rsidRPr="00391E4A">
        <w:rPr>
          <w:rFonts w:ascii="Times New Roman" w:hAnsi="Times New Roman" w:cs="Times New Roman"/>
          <w:sz w:val="24"/>
          <w:szCs w:val="24"/>
        </w:rPr>
        <w:t xml:space="preserve">. </w:t>
      </w:r>
    </w:p>
    <w:p w14:paraId="223F038A" w14:textId="64B58E2A" w:rsidR="00F220A0" w:rsidRPr="00391E4A" w:rsidRDefault="00966177"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SYNERGISTIC</w:t>
      </w:r>
      <w:r w:rsidR="00F220A0" w:rsidRPr="00391E4A">
        <w:rPr>
          <w:rFonts w:ascii="Times New Roman" w:hAnsi="Times New Roman" w:cs="Times New Roman"/>
          <w:sz w:val="24"/>
          <w:szCs w:val="24"/>
        </w:rPr>
        <w:t xml:space="preserve"> </w:t>
      </w:r>
      <w:r w:rsidR="006260B3" w:rsidRPr="00391E4A">
        <w:rPr>
          <w:rFonts w:ascii="Times New Roman" w:hAnsi="Times New Roman" w:cs="Times New Roman"/>
          <w:sz w:val="24"/>
          <w:szCs w:val="24"/>
        </w:rPr>
        <w:t>EFFECT WITH TOBACCO AND ALCOHOL:</w:t>
      </w:r>
    </w:p>
    <w:p w14:paraId="66779CB9" w14:textId="781F874A" w:rsidR="00F220A0" w:rsidRPr="00391E4A" w:rsidRDefault="002A21FC"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F220A0" w:rsidRPr="00391E4A">
        <w:rPr>
          <w:rFonts w:ascii="Times New Roman" w:hAnsi="Times New Roman" w:cs="Times New Roman"/>
          <w:sz w:val="24"/>
          <w:szCs w:val="24"/>
        </w:rPr>
        <w:t xml:space="preserve">The synergistic effect of areca nut chewing with other risk factors, such as tobacco use and alcohol consumption, compounds the severity of OSF. </w:t>
      </w:r>
      <w:r w:rsidR="00CB110A" w:rsidRPr="007A1AB3">
        <w:rPr>
          <w:rFonts w:ascii="Times New Roman" w:hAnsi="Times New Roman" w:cs="Times New Roman"/>
          <w:sz w:val="24"/>
          <w:szCs w:val="24"/>
          <w:highlight w:val="yellow"/>
        </w:rPr>
        <w:t>The c</w:t>
      </w:r>
      <w:r w:rsidR="00CB110A" w:rsidRPr="007A1AB3">
        <w:rPr>
          <w:rFonts w:ascii="Times New Roman" w:hAnsi="Times New Roman" w:cs="Times New Roman"/>
          <w:sz w:val="24"/>
          <w:szCs w:val="24"/>
          <w:highlight w:val="yellow"/>
        </w:rPr>
        <w:t xml:space="preserve">oexistence </w:t>
      </w:r>
      <w:r w:rsidR="00F220A0" w:rsidRPr="007A1AB3">
        <w:rPr>
          <w:rFonts w:ascii="Times New Roman" w:hAnsi="Times New Roman" w:cs="Times New Roman"/>
          <w:sz w:val="24"/>
          <w:szCs w:val="24"/>
          <w:highlight w:val="yellow"/>
        </w:rPr>
        <w:t>of these</w:t>
      </w:r>
      <w:r w:rsidR="00F220A0" w:rsidRPr="00391E4A">
        <w:rPr>
          <w:rFonts w:ascii="Times New Roman" w:hAnsi="Times New Roman" w:cs="Times New Roman"/>
          <w:sz w:val="24"/>
          <w:szCs w:val="24"/>
        </w:rPr>
        <w:t xml:space="preserve"> risk factors increases the risk of malignant transformation. Investigating the interactions between areca nut usage and additional risk factors enhances our understanding of OSF’s complexity. Studies exploring these interactions, including the work by Murti PR et al. (</w:t>
      </w:r>
      <w:proofErr w:type="gramStart"/>
      <w:r w:rsidR="00F220A0" w:rsidRPr="00391E4A">
        <w:rPr>
          <w:rFonts w:ascii="Times New Roman" w:hAnsi="Times New Roman" w:cs="Times New Roman"/>
          <w:sz w:val="24"/>
          <w:szCs w:val="24"/>
        </w:rPr>
        <w:t>2018)</w:t>
      </w:r>
      <w:r w:rsidR="004F3FE3" w:rsidRPr="00FB1E9A">
        <w:rPr>
          <w:rFonts w:ascii="Times New Roman" w:hAnsi="Times New Roman" w:cs="Times New Roman"/>
          <w:sz w:val="24"/>
          <w:szCs w:val="24"/>
          <w:vertAlign w:val="superscript"/>
        </w:rPr>
        <w:t>(</w:t>
      </w:r>
      <w:proofErr w:type="gramEnd"/>
      <w:r w:rsidR="004F3FE3" w:rsidRPr="00FB1E9A">
        <w:rPr>
          <w:rFonts w:ascii="Times New Roman" w:hAnsi="Times New Roman" w:cs="Times New Roman"/>
          <w:sz w:val="24"/>
          <w:szCs w:val="24"/>
          <w:vertAlign w:val="superscript"/>
        </w:rPr>
        <w:t>5)</w:t>
      </w:r>
      <w:r w:rsidR="00F220A0" w:rsidRPr="00391E4A">
        <w:rPr>
          <w:rFonts w:ascii="Times New Roman" w:hAnsi="Times New Roman" w:cs="Times New Roman"/>
          <w:sz w:val="24"/>
          <w:szCs w:val="24"/>
        </w:rPr>
        <w:t xml:space="preserve"> , offer valuable insights into the combined impact of these risk factors.</w:t>
      </w:r>
    </w:p>
    <w:p w14:paraId="28C87545" w14:textId="7B625796" w:rsidR="00A36E88" w:rsidRPr="00475995" w:rsidRDefault="00A36E88" w:rsidP="00175776">
      <w:pPr>
        <w:spacing w:line="360" w:lineRule="auto"/>
        <w:jc w:val="both"/>
        <w:rPr>
          <w:rFonts w:ascii="Times New Roman" w:hAnsi="Times New Roman" w:cs="Times New Roman"/>
          <w:b/>
          <w:bCs/>
          <w:sz w:val="28"/>
          <w:szCs w:val="28"/>
        </w:rPr>
      </w:pPr>
      <w:r w:rsidRPr="00475995">
        <w:rPr>
          <w:rFonts w:ascii="Times New Roman" w:hAnsi="Times New Roman" w:cs="Times New Roman"/>
          <w:b/>
          <w:bCs/>
          <w:sz w:val="28"/>
          <w:szCs w:val="28"/>
        </w:rPr>
        <w:t xml:space="preserve">PATHOGENESIS </w:t>
      </w:r>
    </w:p>
    <w:p w14:paraId="4CB8812C" w14:textId="74DA73BE" w:rsidR="00F21D0F" w:rsidRPr="00391E4A" w:rsidRDefault="009913A2"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lastRenderedPageBreak/>
        <w:t xml:space="preserve">            Oral </w:t>
      </w:r>
      <w:r w:rsidR="00283D17" w:rsidRPr="00391E4A">
        <w:rPr>
          <w:rFonts w:ascii="Times New Roman" w:hAnsi="Times New Roman" w:cs="Times New Roman"/>
          <w:sz w:val="24"/>
          <w:szCs w:val="24"/>
        </w:rPr>
        <w:t xml:space="preserve">submucous fibrosis is </w:t>
      </w:r>
      <w:r w:rsidR="00CB110A">
        <w:rPr>
          <w:rFonts w:ascii="Times New Roman" w:hAnsi="Times New Roman" w:cs="Times New Roman"/>
          <w:sz w:val="24"/>
          <w:szCs w:val="24"/>
        </w:rPr>
        <w:t xml:space="preserve">a </w:t>
      </w:r>
      <w:r w:rsidR="00283D17" w:rsidRPr="00391E4A">
        <w:rPr>
          <w:rFonts w:ascii="Times New Roman" w:hAnsi="Times New Roman" w:cs="Times New Roman"/>
          <w:sz w:val="24"/>
          <w:szCs w:val="24"/>
        </w:rPr>
        <w:t xml:space="preserve">collagen metabolism disease. </w:t>
      </w:r>
      <w:r w:rsidR="00171EF5" w:rsidRPr="00391E4A">
        <w:rPr>
          <w:rFonts w:ascii="Times New Roman" w:hAnsi="Times New Roman" w:cs="Times New Roman"/>
          <w:sz w:val="24"/>
          <w:szCs w:val="24"/>
        </w:rPr>
        <w:t xml:space="preserve">Changes in </w:t>
      </w:r>
      <w:r w:rsidR="00CB110A">
        <w:rPr>
          <w:rFonts w:ascii="Times New Roman" w:hAnsi="Times New Roman" w:cs="Times New Roman"/>
          <w:sz w:val="24"/>
          <w:szCs w:val="24"/>
        </w:rPr>
        <w:t xml:space="preserve">the </w:t>
      </w:r>
      <w:r w:rsidR="00171EF5" w:rsidRPr="00391E4A">
        <w:rPr>
          <w:rFonts w:ascii="Times New Roman" w:hAnsi="Times New Roman" w:cs="Times New Roman"/>
          <w:sz w:val="24"/>
          <w:szCs w:val="24"/>
        </w:rPr>
        <w:t xml:space="preserve">extracellular Matrix may occur in this. </w:t>
      </w:r>
      <w:r w:rsidR="0074118C" w:rsidRPr="00391E4A">
        <w:rPr>
          <w:rFonts w:ascii="Times New Roman" w:hAnsi="Times New Roman" w:cs="Times New Roman"/>
          <w:sz w:val="24"/>
          <w:szCs w:val="24"/>
        </w:rPr>
        <w:t xml:space="preserve">Alkaloids, flavonoids, and copper found in areca nut disrupt the extracellular matrix’s equilibrium. Four alkaloids are known to induce the production of collagen by fibroblasts: </w:t>
      </w:r>
      <w:proofErr w:type="spellStart"/>
      <w:r w:rsidR="0074118C" w:rsidRPr="00391E4A">
        <w:rPr>
          <w:rFonts w:ascii="Times New Roman" w:hAnsi="Times New Roman" w:cs="Times New Roman"/>
          <w:sz w:val="24"/>
          <w:szCs w:val="24"/>
        </w:rPr>
        <w:t>arecaidine</w:t>
      </w:r>
      <w:proofErr w:type="spellEnd"/>
      <w:r w:rsidR="0074118C" w:rsidRPr="00391E4A">
        <w:rPr>
          <w:rFonts w:ascii="Times New Roman" w:hAnsi="Times New Roman" w:cs="Times New Roman"/>
          <w:sz w:val="24"/>
          <w:szCs w:val="24"/>
        </w:rPr>
        <w:t xml:space="preserve">, </w:t>
      </w:r>
      <w:proofErr w:type="spellStart"/>
      <w:r w:rsidR="0074118C" w:rsidRPr="00391E4A">
        <w:rPr>
          <w:rFonts w:ascii="Times New Roman" w:hAnsi="Times New Roman" w:cs="Times New Roman"/>
          <w:sz w:val="24"/>
          <w:szCs w:val="24"/>
        </w:rPr>
        <w:t>guvacine</w:t>
      </w:r>
      <w:proofErr w:type="spellEnd"/>
      <w:r w:rsidR="0074118C" w:rsidRPr="00391E4A">
        <w:rPr>
          <w:rFonts w:ascii="Times New Roman" w:hAnsi="Times New Roman" w:cs="Times New Roman"/>
          <w:sz w:val="24"/>
          <w:szCs w:val="24"/>
        </w:rPr>
        <w:t xml:space="preserve">, </w:t>
      </w:r>
      <w:proofErr w:type="spellStart"/>
      <w:r w:rsidR="0074118C" w:rsidRPr="00391E4A">
        <w:rPr>
          <w:rFonts w:ascii="Times New Roman" w:hAnsi="Times New Roman" w:cs="Times New Roman"/>
          <w:sz w:val="24"/>
          <w:szCs w:val="24"/>
        </w:rPr>
        <w:t>guvacoline</w:t>
      </w:r>
      <w:proofErr w:type="spellEnd"/>
      <w:r w:rsidR="0074118C" w:rsidRPr="00391E4A">
        <w:rPr>
          <w:rFonts w:ascii="Times New Roman" w:hAnsi="Times New Roman" w:cs="Times New Roman"/>
          <w:sz w:val="24"/>
          <w:szCs w:val="24"/>
        </w:rPr>
        <w:t>, and arecoline (the most effective). Collagenase is inhibited by flavonoids (tannins and catechins), which also stabilize the collagen fibrils and make them resistant to collagenase’s breakdown.</w:t>
      </w:r>
    </w:p>
    <w:p w14:paraId="4C9D8D0A" w14:textId="6C962288" w:rsidR="00825415" w:rsidRPr="00391E4A" w:rsidRDefault="00AF08A2"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825415" w:rsidRPr="00391E4A">
        <w:rPr>
          <w:rFonts w:ascii="Times New Roman" w:hAnsi="Times New Roman" w:cs="Times New Roman"/>
          <w:sz w:val="24"/>
          <w:szCs w:val="24"/>
        </w:rPr>
        <w:t xml:space="preserve">When areca-nut or gutkha create localized mucosal inflammation, activated T-cells and macrophages are drawn in, which increases the production of cytokines and </w:t>
      </w:r>
      <w:proofErr w:type="spellStart"/>
      <w:r w:rsidR="00825415" w:rsidRPr="00391E4A">
        <w:rPr>
          <w:rFonts w:ascii="Times New Roman" w:hAnsi="Times New Roman" w:cs="Times New Roman"/>
          <w:sz w:val="24"/>
          <w:szCs w:val="24"/>
        </w:rPr>
        <w:t>tumor</w:t>
      </w:r>
      <w:proofErr w:type="spellEnd"/>
      <w:r w:rsidR="00825415" w:rsidRPr="00391E4A">
        <w:rPr>
          <w:rFonts w:ascii="Times New Roman" w:hAnsi="Times New Roman" w:cs="Times New Roman"/>
          <w:sz w:val="24"/>
          <w:szCs w:val="24"/>
        </w:rPr>
        <w:t xml:space="preserve"> growth </w:t>
      </w:r>
      <w:r w:rsidR="00CB110A" w:rsidRPr="007A1AB3">
        <w:rPr>
          <w:rFonts w:ascii="Times New Roman" w:hAnsi="Times New Roman" w:cs="Times New Roman"/>
          <w:sz w:val="24"/>
          <w:szCs w:val="24"/>
          <w:highlight w:val="yellow"/>
        </w:rPr>
        <w:t>factor</w:t>
      </w:r>
      <w:r w:rsidR="00CB110A" w:rsidRPr="007A1AB3">
        <w:rPr>
          <w:rFonts w:ascii="Times New Roman" w:hAnsi="Times New Roman" w:cs="Times New Roman"/>
          <w:sz w:val="24"/>
          <w:szCs w:val="24"/>
          <w:highlight w:val="yellow"/>
        </w:rPr>
        <w:t>-</w:t>
      </w:r>
      <w:r w:rsidR="00825415" w:rsidRPr="007A1AB3">
        <w:rPr>
          <w:rFonts w:ascii="Times New Roman" w:hAnsi="Times New Roman" w:cs="Times New Roman"/>
          <w:sz w:val="24"/>
          <w:szCs w:val="24"/>
          <w:highlight w:val="yellow"/>
        </w:rPr>
        <w:t>beta</w:t>
      </w:r>
      <w:r w:rsidR="00825415" w:rsidRPr="00391E4A">
        <w:rPr>
          <w:rFonts w:ascii="Times New Roman" w:hAnsi="Times New Roman" w:cs="Times New Roman"/>
          <w:sz w:val="24"/>
          <w:szCs w:val="24"/>
        </w:rPr>
        <w:t xml:space="preserve"> (TGF</w:t>
      </w:r>
      <w:r w:rsidRPr="00391E4A">
        <w:rPr>
          <w:rFonts w:ascii="Times New Roman" w:hAnsi="Times New Roman" w:cs="Times New Roman"/>
          <w:sz w:val="24"/>
          <w:szCs w:val="24"/>
        </w:rPr>
        <w:t>-</w:t>
      </w:r>
      <w:r w:rsidR="00F13C4F" w:rsidRPr="00391E4A">
        <w:rPr>
          <w:rFonts w:ascii="Times New Roman" w:hAnsi="Times New Roman" w:cs="Times New Roman"/>
          <w:sz w:val="24"/>
          <w:szCs w:val="24"/>
        </w:rPr>
        <w:t xml:space="preserve">beta) </w:t>
      </w:r>
      <w:r w:rsidR="00825415" w:rsidRPr="00391E4A">
        <w:rPr>
          <w:rFonts w:ascii="Times New Roman" w:hAnsi="Times New Roman" w:cs="Times New Roman"/>
          <w:sz w:val="24"/>
          <w:szCs w:val="24"/>
        </w:rPr>
        <w:t xml:space="preserve">triggering procollagen genes, procollagen proteinase enzymes, and </w:t>
      </w:r>
      <w:proofErr w:type="spellStart"/>
      <w:r w:rsidR="00825415" w:rsidRPr="00391E4A">
        <w:rPr>
          <w:rFonts w:ascii="Times New Roman" w:hAnsi="Times New Roman" w:cs="Times New Roman"/>
          <w:sz w:val="24"/>
          <w:szCs w:val="24"/>
        </w:rPr>
        <w:t>lysyl</w:t>
      </w:r>
      <w:proofErr w:type="spellEnd"/>
      <w:r w:rsidR="00825415" w:rsidRPr="00391E4A">
        <w:rPr>
          <w:rFonts w:ascii="Times New Roman" w:hAnsi="Times New Roman" w:cs="Times New Roman"/>
          <w:sz w:val="24"/>
          <w:szCs w:val="24"/>
        </w:rPr>
        <w:t xml:space="preserve"> oxidase activity, the latter significantly boosts collagen synthesis. TGF-</w:t>
      </w:r>
      <w:r w:rsidR="00F13C4F" w:rsidRPr="00391E4A">
        <w:rPr>
          <w:rFonts w:ascii="Times New Roman" w:hAnsi="Times New Roman" w:cs="Times New Roman"/>
          <w:sz w:val="24"/>
          <w:szCs w:val="24"/>
        </w:rPr>
        <w:t xml:space="preserve"> beta</w:t>
      </w:r>
      <w:r w:rsidR="00825415" w:rsidRPr="00391E4A">
        <w:rPr>
          <w:rFonts w:ascii="Times New Roman" w:hAnsi="Times New Roman" w:cs="Times New Roman"/>
          <w:sz w:val="24"/>
          <w:szCs w:val="24"/>
        </w:rPr>
        <w:t xml:space="preserve"> simultaneously prevents the breakdown of collagen by triggering the P</w:t>
      </w:r>
      <w:r w:rsidR="00240D1A" w:rsidRPr="00391E4A">
        <w:rPr>
          <w:rFonts w:ascii="Times New Roman" w:hAnsi="Times New Roman" w:cs="Times New Roman"/>
          <w:sz w:val="24"/>
          <w:szCs w:val="24"/>
        </w:rPr>
        <w:t xml:space="preserve">lasminogen </w:t>
      </w:r>
      <w:r w:rsidR="00825415" w:rsidRPr="00391E4A">
        <w:rPr>
          <w:rFonts w:ascii="Times New Roman" w:hAnsi="Times New Roman" w:cs="Times New Roman"/>
          <w:sz w:val="24"/>
          <w:szCs w:val="24"/>
        </w:rPr>
        <w:t xml:space="preserve">activator inhibitor (PAI) and the tissue inhibitor of matrix metalloproteinase (TIMP) genes. It has been discovered that the high copper content in areca nuts stimulates the activity of </w:t>
      </w:r>
      <w:proofErr w:type="spellStart"/>
      <w:r w:rsidR="00825415" w:rsidRPr="00391E4A">
        <w:rPr>
          <w:rFonts w:ascii="Times New Roman" w:hAnsi="Times New Roman" w:cs="Times New Roman"/>
          <w:sz w:val="24"/>
          <w:szCs w:val="24"/>
        </w:rPr>
        <w:t>lysyl</w:t>
      </w:r>
      <w:proofErr w:type="spellEnd"/>
      <w:r w:rsidR="00825415" w:rsidRPr="00391E4A">
        <w:rPr>
          <w:rFonts w:ascii="Times New Roman" w:hAnsi="Times New Roman" w:cs="Times New Roman"/>
          <w:sz w:val="24"/>
          <w:szCs w:val="24"/>
        </w:rPr>
        <w:t xml:space="preserve"> oxidase, an enzyme necessary for the ultimate cross-linking of collagen </w:t>
      </w:r>
      <w:proofErr w:type="spellStart"/>
      <w:r w:rsidR="00825415" w:rsidRPr="00391E4A">
        <w:rPr>
          <w:rFonts w:ascii="Times New Roman" w:hAnsi="Times New Roman" w:cs="Times New Roman"/>
          <w:sz w:val="24"/>
          <w:szCs w:val="24"/>
        </w:rPr>
        <w:t>fibers</w:t>
      </w:r>
      <w:proofErr w:type="spellEnd"/>
      <w:r w:rsidR="00825415" w:rsidRPr="00391E4A">
        <w:rPr>
          <w:rFonts w:ascii="Times New Roman" w:hAnsi="Times New Roman" w:cs="Times New Roman"/>
          <w:sz w:val="24"/>
          <w:szCs w:val="24"/>
        </w:rPr>
        <w:t xml:space="preserve">. </w:t>
      </w:r>
    </w:p>
    <w:p w14:paraId="280F62A7" w14:textId="49A705DC" w:rsidR="00D15A1E" w:rsidRDefault="00D15A1E"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Chewing acacia continuously causes the masticatory muscles to become more active, glycogen to be depleted, and muscle exhaustion to occur. The decreased blood flow that follows fibrosis. This leads to significant muscle fibrosis and degeneration, as well as increased muscle </w:t>
      </w:r>
      <w:proofErr w:type="gramStart"/>
      <w:r w:rsidRPr="00391E4A">
        <w:rPr>
          <w:rFonts w:ascii="Times New Roman" w:hAnsi="Times New Roman" w:cs="Times New Roman"/>
          <w:sz w:val="24"/>
          <w:szCs w:val="24"/>
        </w:rPr>
        <w:t>fatigue</w:t>
      </w:r>
      <w:r w:rsidR="00BF0C55" w:rsidRPr="00D80CDD">
        <w:rPr>
          <w:rFonts w:ascii="Times New Roman" w:hAnsi="Times New Roman" w:cs="Times New Roman"/>
          <w:sz w:val="24"/>
          <w:szCs w:val="24"/>
          <w:vertAlign w:val="superscript"/>
        </w:rPr>
        <w:t>(</w:t>
      </w:r>
      <w:proofErr w:type="gramEnd"/>
      <w:r w:rsidR="00BF0C55" w:rsidRPr="00D80CDD">
        <w:rPr>
          <w:rFonts w:ascii="Times New Roman" w:hAnsi="Times New Roman" w:cs="Times New Roman"/>
          <w:sz w:val="24"/>
          <w:szCs w:val="24"/>
          <w:vertAlign w:val="superscript"/>
        </w:rPr>
        <w:t>14)</w:t>
      </w:r>
      <w:r w:rsidR="00BF0C55">
        <w:rPr>
          <w:rFonts w:ascii="Times New Roman" w:hAnsi="Times New Roman" w:cs="Times New Roman"/>
          <w:sz w:val="24"/>
          <w:szCs w:val="24"/>
        </w:rPr>
        <w:t>.</w:t>
      </w:r>
    </w:p>
    <w:p w14:paraId="58A17219" w14:textId="77777777" w:rsidR="00B70B32" w:rsidRDefault="00B70B32" w:rsidP="00175776">
      <w:pPr>
        <w:spacing w:line="360" w:lineRule="auto"/>
        <w:jc w:val="both"/>
        <w:rPr>
          <w:rFonts w:ascii="Times New Roman" w:hAnsi="Times New Roman" w:cs="Times New Roman"/>
          <w:b/>
          <w:bCs/>
          <w:sz w:val="28"/>
          <w:szCs w:val="28"/>
        </w:rPr>
      </w:pPr>
    </w:p>
    <w:p w14:paraId="7C2C6CBF" w14:textId="77777777" w:rsidR="00197364" w:rsidRDefault="00197364" w:rsidP="00175776">
      <w:pPr>
        <w:spacing w:line="360" w:lineRule="auto"/>
        <w:jc w:val="both"/>
        <w:rPr>
          <w:rFonts w:ascii="Times New Roman" w:hAnsi="Times New Roman" w:cs="Times New Roman"/>
          <w:b/>
          <w:bCs/>
          <w:sz w:val="28"/>
          <w:szCs w:val="28"/>
        </w:rPr>
      </w:pPr>
    </w:p>
    <w:p w14:paraId="3A85B446" w14:textId="0922192C" w:rsidR="007F6AC4" w:rsidRPr="00475995" w:rsidRDefault="009D06A6" w:rsidP="00175776">
      <w:pPr>
        <w:spacing w:line="360" w:lineRule="auto"/>
        <w:jc w:val="both"/>
        <w:rPr>
          <w:rFonts w:ascii="Times New Roman" w:hAnsi="Times New Roman" w:cs="Times New Roman"/>
          <w:b/>
          <w:bCs/>
          <w:sz w:val="28"/>
          <w:szCs w:val="28"/>
        </w:rPr>
      </w:pPr>
      <w:r w:rsidRPr="00475995">
        <w:rPr>
          <w:rFonts w:ascii="Times New Roman" w:hAnsi="Times New Roman" w:cs="Times New Roman"/>
          <w:b/>
          <w:bCs/>
          <w:sz w:val="28"/>
          <w:szCs w:val="28"/>
        </w:rPr>
        <w:t>CLINICAL FEATURES</w:t>
      </w:r>
    </w:p>
    <w:p w14:paraId="0D40B316" w14:textId="588687FE" w:rsidR="005615F1" w:rsidRPr="00391E4A" w:rsidRDefault="005615F1"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Oral Submucous Fibrosis (OSF) manifests through a spectrum of clinical features that progressively affect the oral mucosa. Understanding these manifestations is crucial for timely diagnosis and intervention. In this detailed exploration, we delve into the intricate clinical aspects of OSF, drawing insights from recent research articles.</w:t>
      </w:r>
    </w:p>
    <w:p w14:paraId="3C1BF497" w14:textId="67356D3F" w:rsidR="003818C8" w:rsidRPr="00391E4A" w:rsidRDefault="003818C8"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STAGES</w:t>
      </w:r>
    </w:p>
    <w:p w14:paraId="6037D38A" w14:textId="1CC0EDC3" w:rsidR="00421FD3" w:rsidRDefault="00421FD3"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According to </w:t>
      </w:r>
      <w:r w:rsidR="000372D1" w:rsidRPr="00391E4A">
        <w:rPr>
          <w:rFonts w:ascii="Times New Roman" w:hAnsi="Times New Roman" w:cs="Times New Roman"/>
          <w:sz w:val="24"/>
          <w:szCs w:val="24"/>
        </w:rPr>
        <w:t>Passi D et al. (2017)</w:t>
      </w:r>
    </w:p>
    <w:p w14:paraId="2A65B151" w14:textId="69397E55" w:rsidR="00243D90" w:rsidRPr="00391E4A" w:rsidRDefault="00243D90" w:rsidP="0017577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Table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w:t>
      </w:r>
      <w:r w:rsidR="00394E89" w:rsidRPr="00391E4A">
        <w:rPr>
          <w:rFonts w:ascii="Times New Roman" w:hAnsi="Times New Roman" w:cs="Times New Roman"/>
          <w:b/>
          <w:bCs/>
          <w:sz w:val="24"/>
          <w:szCs w:val="24"/>
        </w:rPr>
        <w:t>CLINICAL FEATURES</w:t>
      </w:r>
      <w:r w:rsidR="00394E89">
        <w:rPr>
          <w:rFonts w:ascii="Times New Roman" w:hAnsi="Times New Roman" w:cs="Times New Roman"/>
          <w:b/>
          <w:bCs/>
          <w:sz w:val="24"/>
          <w:szCs w:val="24"/>
        </w:rPr>
        <w:t xml:space="preserve"> OF </w:t>
      </w:r>
      <w:r w:rsidR="00394E89" w:rsidRPr="00391E4A">
        <w:rPr>
          <w:rFonts w:ascii="Times New Roman" w:hAnsi="Times New Roman" w:cs="Times New Roman"/>
          <w:b/>
          <w:bCs/>
          <w:sz w:val="24"/>
          <w:szCs w:val="24"/>
        </w:rPr>
        <w:t>MOUTH OPENING</w:t>
      </w:r>
    </w:p>
    <w:tbl>
      <w:tblPr>
        <w:tblStyle w:val="TableGrid"/>
        <w:tblW w:w="0" w:type="auto"/>
        <w:tblLook w:val="04A0" w:firstRow="1" w:lastRow="0" w:firstColumn="1" w:lastColumn="0" w:noHBand="0" w:noVBand="1"/>
      </w:tblPr>
      <w:tblGrid>
        <w:gridCol w:w="1271"/>
        <w:gridCol w:w="4962"/>
        <w:gridCol w:w="3117"/>
      </w:tblGrid>
      <w:tr w:rsidR="00E05F4F" w:rsidRPr="00391E4A" w14:paraId="0E8916C4" w14:textId="77777777" w:rsidTr="00C650E8">
        <w:tc>
          <w:tcPr>
            <w:tcW w:w="1271" w:type="dxa"/>
          </w:tcPr>
          <w:p w14:paraId="0411AF50" w14:textId="4CC97D64" w:rsidR="00E05F4F" w:rsidRPr="00391E4A" w:rsidRDefault="003B7BC2" w:rsidP="0017577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STAGES</w:t>
            </w:r>
          </w:p>
        </w:tc>
        <w:tc>
          <w:tcPr>
            <w:tcW w:w="4962" w:type="dxa"/>
          </w:tcPr>
          <w:p w14:paraId="357F50E0" w14:textId="5AC22DC0" w:rsidR="00E05F4F" w:rsidRPr="00391E4A" w:rsidRDefault="00C650E8" w:rsidP="00175776">
            <w:pPr>
              <w:spacing w:line="360" w:lineRule="auto"/>
              <w:jc w:val="both"/>
              <w:rPr>
                <w:rFonts w:ascii="Times New Roman" w:hAnsi="Times New Roman" w:cs="Times New Roman"/>
                <w:b/>
                <w:bCs/>
                <w:sz w:val="24"/>
                <w:szCs w:val="24"/>
              </w:rPr>
            </w:pPr>
            <w:r w:rsidRPr="00391E4A">
              <w:rPr>
                <w:rFonts w:ascii="Times New Roman" w:hAnsi="Times New Roman" w:cs="Times New Roman"/>
                <w:b/>
                <w:bCs/>
                <w:sz w:val="24"/>
                <w:szCs w:val="24"/>
              </w:rPr>
              <w:t xml:space="preserve">CLINICAL FEATURES </w:t>
            </w:r>
          </w:p>
        </w:tc>
        <w:tc>
          <w:tcPr>
            <w:tcW w:w="3117" w:type="dxa"/>
          </w:tcPr>
          <w:p w14:paraId="704E7FC8" w14:textId="1E9069A8" w:rsidR="00E05F4F" w:rsidRPr="00391E4A" w:rsidRDefault="00C650E8" w:rsidP="00175776">
            <w:pPr>
              <w:spacing w:line="360" w:lineRule="auto"/>
              <w:jc w:val="both"/>
              <w:rPr>
                <w:rFonts w:ascii="Times New Roman" w:hAnsi="Times New Roman" w:cs="Times New Roman"/>
                <w:b/>
                <w:bCs/>
                <w:sz w:val="24"/>
                <w:szCs w:val="24"/>
              </w:rPr>
            </w:pPr>
            <w:r w:rsidRPr="00391E4A">
              <w:rPr>
                <w:rFonts w:ascii="Times New Roman" w:hAnsi="Times New Roman" w:cs="Times New Roman"/>
                <w:b/>
                <w:bCs/>
                <w:sz w:val="24"/>
                <w:szCs w:val="24"/>
              </w:rPr>
              <w:t>MOUTH OPENING</w:t>
            </w:r>
          </w:p>
        </w:tc>
      </w:tr>
      <w:tr w:rsidR="00E05F4F" w:rsidRPr="00391E4A" w14:paraId="728CAC6A" w14:textId="77777777" w:rsidTr="00C650E8">
        <w:tc>
          <w:tcPr>
            <w:tcW w:w="1271" w:type="dxa"/>
          </w:tcPr>
          <w:p w14:paraId="3C3B2177" w14:textId="07AA7527" w:rsidR="00E05F4F" w:rsidRPr="00391E4A" w:rsidRDefault="00C650E8"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Grade 1</w:t>
            </w:r>
          </w:p>
        </w:tc>
        <w:tc>
          <w:tcPr>
            <w:tcW w:w="4962" w:type="dxa"/>
          </w:tcPr>
          <w:p w14:paraId="437F97EA" w14:textId="74C04AAE" w:rsidR="00E05F4F" w:rsidRPr="00391E4A" w:rsidRDefault="009B6FCE" w:rsidP="00175776">
            <w:pPr>
              <w:spacing w:line="360" w:lineRule="auto"/>
              <w:jc w:val="both"/>
              <w:rPr>
                <w:rFonts w:ascii="Times New Roman" w:hAnsi="Times New Roman" w:cs="Times New Roman"/>
                <w:sz w:val="24"/>
                <w:szCs w:val="24"/>
              </w:rPr>
            </w:pPr>
            <w:r>
              <w:rPr>
                <w:rFonts w:ascii="Times New Roman" w:hAnsi="Times New Roman" w:cs="Times New Roman"/>
                <w:sz w:val="24"/>
                <w:szCs w:val="24"/>
              </w:rPr>
              <w:t>1/3rd</w:t>
            </w:r>
            <w:r w:rsidR="00050865" w:rsidRPr="00391E4A">
              <w:rPr>
                <w:rFonts w:ascii="Times New Roman" w:hAnsi="Times New Roman" w:cs="Times New Roman"/>
                <w:sz w:val="24"/>
                <w:szCs w:val="24"/>
              </w:rPr>
              <w:t xml:space="preserve"> oral cavity involved, </w:t>
            </w:r>
            <w:r w:rsidR="00CB0005">
              <w:rPr>
                <w:rFonts w:ascii="Times New Roman" w:hAnsi="Times New Roman" w:cs="Times New Roman"/>
                <w:sz w:val="24"/>
                <w:szCs w:val="24"/>
              </w:rPr>
              <w:t>gentle</w:t>
            </w:r>
            <w:r w:rsidR="00050865" w:rsidRPr="00391E4A">
              <w:rPr>
                <w:rFonts w:ascii="Times New Roman" w:hAnsi="Times New Roman" w:cs="Times New Roman"/>
                <w:sz w:val="24"/>
                <w:szCs w:val="24"/>
              </w:rPr>
              <w:t xml:space="preserve"> blanching, </w:t>
            </w:r>
            <w:r w:rsidR="00A3522D">
              <w:rPr>
                <w:rFonts w:ascii="Times New Roman" w:hAnsi="Times New Roman" w:cs="Times New Roman"/>
                <w:sz w:val="24"/>
                <w:szCs w:val="24"/>
              </w:rPr>
              <w:t xml:space="preserve">presence of </w:t>
            </w:r>
            <w:r w:rsidR="001C7B75" w:rsidRPr="00391E4A">
              <w:rPr>
                <w:rFonts w:ascii="Times New Roman" w:hAnsi="Times New Roman" w:cs="Times New Roman"/>
                <w:sz w:val="24"/>
                <w:szCs w:val="24"/>
              </w:rPr>
              <w:t xml:space="preserve">burning sensation, </w:t>
            </w:r>
            <w:r w:rsidR="00A3522D">
              <w:rPr>
                <w:rFonts w:ascii="Times New Roman" w:hAnsi="Times New Roman" w:cs="Times New Roman"/>
                <w:sz w:val="24"/>
                <w:szCs w:val="24"/>
              </w:rPr>
              <w:t xml:space="preserve">shows </w:t>
            </w:r>
            <w:r w:rsidR="001C7B75" w:rsidRPr="00391E4A">
              <w:rPr>
                <w:rFonts w:ascii="Times New Roman" w:hAnsi="Times New Roman" w:cs="Times New Roman"/>
                <w:sz w:val="24"/>
                <w:szCs w:val="24"/>
              </w:rPr>
              <w:t>recurrent ulceration and stomatitis, dryness of mouth.</w:t>
            </w:r>
          </w:p>
        </w:tc>
        <w:tc>
          <w:tcPr>
            <w:tcW w:w="3117" w:type="dxa"/>
          </w:tcPr>
          <w:p w14:paraId="10F3C301" w14:textId="004748A5" w:rsidR="00E05F4F" w:rsidRPr="00391E4A" w:rsidRDefault="00050865"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Up to 35 mm</w:t>
            </w:r>
          </w:p>
        </w:tc>
      </w:tr>
      <w:tr w:rsidR="00E05F4F" w:rsidRPr="00391E4A" w14:paraId="55EBF658" w14:textId="77777777" w:rsidTr="00C650E8">
        <w:tc>
          <w:tcPr>
            <w:tcW w:w="1271" w:type="dxa"/>
          </w:tcPr>
          <w:p w14:paraId="19BF6169" w14:textId="02000113" w:rsidR="00E05F4F" w:rsidRPr="00391E4A" w:rsidRDefault="004A714E"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Grade 2</w:t>
            </w:r>
          </w:p>
        </w:tc>
        <w:tc>
          <w:tcPr>
            <w:tcW w:w="4962" w:type="dxa"/>
          </w:tcPr>
          <w:p w14:paraId="5E08B935" w14:textId="5FE0D834" w:rsidR="00E05F4F" w:rsidRPr="00391E4A" w:rsidRDefault="00A3522D" w:rsidP="00175776">
            <w:pPr>
              <w:spacing w:line="360" w:lineRule="auto"/>
              <w:jc w:val="both"/>
              <w:rPr>
                <w:rFonts w:ascii="Times New Roman" w:hAnsi="Times New Roman" w:cs="Times New Roman"/>
                <w:sz w:val="24"/>
                <w:szCs w:val="24"/>
              </w:rPr>
            </w:pPr>
            <w:r>
              <w:rPr>
                <w:rFonts w:ascii="Times New Roman" w:hAnsi="Times New Roman" w:cs="Times New Roman"/>
                <w:sz w:val="24"/>
                <w:szCs w:val="24"/>
              </w:rPr>
              <w:t>1/3rd</w:t>
            </w:r>
            <w:r w:rsidR="004A714E" w:rsidRPr="00391E4A">
              <w:rPr>
                <w:rFonts w:ascii="Times New Roman" w:hAnsi="Times New Roman" w:cs="Times New Roman"/>
                <w:sz w:val="24"/>
                <w:szCs w:val="24"/>
              </w:rPr>
              <w:t xml:space="preserve"> to </w:t>
            </w:r>
            <w:r>
              <w:rPr>
                <w:rFonts w:ascii="Times New Roman" w:hAnsi="Times New Roman" w:cs="Times New Roman"/>
                <w:sz w:val="24"/>
                <w:szCs w:val="24"/>
              </w:rPr>
              <w:t>2/3rd</w:t>
            </w:r>
            <w:r w:rsidR="004A714E" w:rsidRPr="00391E4A">
              <w:rPr>
                <w:rFonts w:ascii="Times New Roman" w:hAnsi="Times New Roman" w:cs="Times New Roman"/>
                <w:sz w:val="24"/>
                <w:szCs w:val="24"/>
              </w:rPr>
              <w:t xml:space="preserve"> oral cavity involved, </w:t>
            </w:r>
            <w:r w:rsidR="005156DD">
              <w:rPr>
                <w:rFonts w:ascii="Times New Roman" w:hAnsi="Times New Roman" w:cs="Times New Roman"/>
                <w:sz w:val="24"/>
                <w:szCs w:val="24"/>
              </w:rPr>
              <w:t xml:space="preserve">evidence of </w:t>
            </w:r>
            <w:r w:rsidR="00EC3EE8" w:rsidRPr="00391E4A">
              <w:rPr>
                <w:rFonts w:ascii="Times New Roman" w:hAnsi="Times New Roman" w:cs="Times New Roman"/>
                <w:sz w:val="24"/>
                <w:szCs w:val="24"/>
              </w:rPr>
              <w:t>blan</w:t>
            </w:r>
            <w:r w:rsidR="00BD090A" w:rsidRPr="00391E4A">
              <w:rPr>
                <w:rFonts w:ascii="Times New Roman" w:hAnsi="Times New Roman" w:cs="Times New Roman"/>
                <w:sz w:val="24"/>
                <w:szCs w:val="24"/>
              </w:rPr>
              <w:t xml:space="preserve">ching </w:t>
            </w:r>
            <w:r w:rsidR="005156DD">
              <w:rPr>
                <w:rFonts w:ascii="Times New Roman" w:hAnsi="Times New Roman" w:cs="Times New Roman"/>
                <w:sz w:val="24"/>
                <w:szCs w:val="24"/>
              </w:rPr>
              <w:t>in</w:t>
            </w:r>
            <w:r w:rsidR="00BD090A" w:rsidRPr="00391E4A">
              <w:rPr>
                <w:rFonts w:ascii="Times New Roman" w:hAnsi="Times New Roman" w:cs="Times New Roman"/>
                <w:sz w:val="24"/>
                <w:szCs w:val="24"/>
              </w:rPr>
              <w:t xml:space="preserve"> oral mucosa with mottled and marble like appearance, fibrotic bands palpable and invo</w:t>
            </w:r>
            <w:r w:rsidR="00030228" w:rsidRPr="00391E4A">
              <w:rPr>
                <w:rFonts w:ascii="Times New Roman" w:hAnsi="Times New Roman" w:cs="Times New Roman"/>
                <w:sz w:val="24"/>
                <w:szCs w:val="24"/>
              </w:rPr>
              <w:t>lvement of soft palate and premolar area.</w:t>
            </w:r>
          </w:p>
        </w:tc>
        <w:tc>
          <w:tcPr>
            <w:tcW w:w="3117" w:type="dxa"/>
          </w:tcPr>
          <w:p w14:paraId="3A831024" w14:textId="77777777" w:rsidR="00E05F4F" w:rsidRPr="00391E4A" w:rsidRDefault="00030228"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25mm to 35mm</w:t>
            </w:r>
          </w:p>
          <w:p w14:paraId="0FB60BB6" w14:textId="3685ABE5" w:rsidR="00030228" w:rsidRPr="00391E4A" w:rsidRDefault="00030228"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Cheek flexibility reduced by 33</w:t>
            </w:r>
            <w:r w:rsidR="009F61FE" w:rsidRPr="00391E4A">
              <w:rPr>
                <w:rFonts w:ascii="Times New Roman" w:hAnsi="Times New Roman" w:cs="Times New Roman"/>
                <w:sz w:val="24"/>
                <w:szCs w:val="24"/>
              </w:rPr>
              <w:t>%</w:t>
            </w:r>
          </w:p>
        </w:tc>
      </w:tr>
      <w:tr w:rsidR="009F61FE" w:rsidRPr="00391E4A" w14:paraId="2395AEA4" w14:textId="77777777" w:rsidTr="00C650E8">
        <w:tc>
          <w:tcPr>
            <w:tcW w:w="1271" w:type="dxa"/>
          </w:tcPr>
          <w:p w14:paraId="06E392FF" w14:textId="640181FB" w:rsidR="009F61FE" w:rsidRPr="00391E4A" w:rsidRDefault="009F61FE"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Grade 3</w:t>
            </w:r>
          </w:p>
        </w:tc>
        <w:tc>
          <w:tcPr>
            <w:tcW w:w="4962" w:type="dxa"/>
          </w:tcPr>
          <w:p w14:paraId="638AEA85" w14:textId="061A330B" w:rsidR="009F61FE" w:rsidRPr="00391E4A" w:rsidRDefault="005B1103" w:rsidP="00175776">
            <w:pPr>
              <w:spacing w:line="360" w:lineRule="auto"/>
              <w:jc w:val="both"/>
              <w:rPr>
                <w:rFonts w:ascii="Times New Roman" w:hAnsi="Times New Roman" w:cs="Times New Roman"/>
                <w:sz w:val="24"/>
                <w:szCs w:val="24"/>
              </w:rPr>
            </w:pPr>
            <w:r>
              <w:rPr>
                <w:rFonts w:ascii="Times New Roman" w:hAnsi="Times New Roman" w:cs="Times New Roman"/>
                <w:sz w:val="24"/>
                <w:szCs w:val="24"/>
              </w:rPr>
              <w:t>Greater than 2/3rd</w:t>
            </w:r>
            <w:r w:rsidR="006B131D" w:rsidRPr="00391E4A">
              <w:rPr>
                <w:rFonts w:ascii="Times New Roman" w:hAnsi="Times New Roman" w:cs="Times New Roman"/>
                <w:sz w:val="24"/>
                <w:szCs w:val="24"/>
              </w:rPr>
              <w:t xml:space="preserve"> oral cavity involved, </w:t>
            </w:r>
            <w:r w:rsidR="002502B0">
              <w:rPr>
                <w:rFonts w:ascii="Times New Roman" w:hAnsi="Times New Roman" w:cs="Times New Roman"/>
                <w:sz w:val="24"/>
                <w:szCs w:val="24"/>
              </w:rPr>
              <w:t>extreme</w:t>
            </w:r>
            <w:r w:rsidR="006B131D" w:rsidRPr="00391E4A">
              <w:rPr>
                <w:rFonts w:ascii="Times New Roman" w:hAnsi="Times New Roman" w:cs="Times New Roman"/>
                <w:sz w:val="24"/>
                <w:szCs w:val="24"/>
              </w:rPr>
              <w:t xml:space="preserve"> blanching, </w:t>
            </w:r>
            <w:r w:rsidR="002502B0">
              <w:rPr>
                <w:rFonts w:ascii="Times New Roman" w:hAnsi="Times New Roman" w:cs="Times New Roman"/>
                <w:sz w:val="24"/>
                <w:szCs w:val="24"/>
              </w:rPr>
              <w:t xml:space="preserve">presence of </w:t>
            </w:r>
            <w:r w:rsidR="006B131D" w:rsidRPr="00391E4A">
              <w:rPr>
                <w:rFonts w:ascii="Times New Roman" w:hAnsi="Times New Roman" w:cs="Times New Roman"/>
                <w:sz w:val="24"/>
                <w:szCs w:val="24"/>
              </w:rPr>
              <w:t xml:space="preserve">broad thick fibrous </w:t>
            </w:r>
            <w:r w:rsidR="006504FD" w:rsidRPr="00391E4A">
              <w:rPr>
                <w:rFonts w:ascii="Times New Roman" w:hAnsi="Times New Roman" w:cs="Times New Roman"/>
                <w:sz w:val="24"/>
                <w:szCs w:val="24"/>
              </w:rPr>
              <w:t>palpable band at cheek and lips and rigid mucosa</w:t>
            </w:r>
            <w:r w:rsidR="003B7BC2">
              <w:rPr>
                <w:rFonts w:ascii="Times New Roman" w:hAnsi="Times New Roman" w:cs="Times New Roman"/>
                <w:sz w:val="24"/>
                <w:szCs w:val="24"/>
              </w:rPr>
              <w:t xml:space="preserve">, </w:t>
            </w:r>
            <w:r w:rsidR="001D5205">
              <w:rPr>
                <w:rFonts w:ascii="Times New Roman" w:hAnsi="Times New Roman" w:cs="Times New Roman"/>
                <w:sz w:val="24"/>
                <w:szCs w:val="24"/>
              </w:rPr>
              <w:t xml:space="preserve">presence of </w:t>
            </w:r>
            <w:proofErr w:type="spellStart"/>
            <w:r w:rsidR="006504FD" w:rsidRPr="00391E4A">
              <w:rPr>
                <w:rFonts w:ascii="Times New Roman" w:hAnsi="Times New Roman" w:cs="Times New Roman"/>
                <w:sz w:val="24"/>
                <w:szCs w:val="24"/>
              </w:rPr>
              <w:t>depapillated</w:t>
            </w:r>
            <w:proofErr w:type="spellEnd"/>
            <w:r w:rsidR="006504FD" w:rsidRPr="00391E4A">
              <w:rPr>
                <w:rFonts w:ascii="Times New Roman" w:hAnsi="Times New Roman" w:cs="Times New Roman"/>
                <w:sz w:val="24"/>
                <w:szCs w:val="24"/>
              </w:rPr>
              <w:t xml:space="preserve"> </w:t>
            </w:r>
            <w:proofErr w:type="gramStart"/>
            <w:r w:rsidR="006504FD" w:rsidRPr="00391E4A">
              <w:rPr>
                <w:rFonts w:ascii="Times New Roman" w:hAnsi="Times New Roman" w:cs="Times New Roman"/>
                <w:sz w:val="24"/>
                <w:szCs w:val="24"/>
              </w:rPr>
              <w:t xml:space="preserve">tongue </w:t>
            </w:r>
            <w:r w:rsidR="006B2B8E" w:rsidRPr="00391E4A">
              <w:rPr>
                <w:rFonts w:ascii="Times New Roman" w:hAnsi="Times New Roman" w:cs="Times New Roman"/>
                <w:sz w:val="24"/>
                <w:szCs w:val="24"/>
              </w:rPr>
              <w:t>,</w:t>
            </w:r>
            <w:proofErr w:type="gramEnd"/>
            <w:r w:rsidR="001D5205">
              <w:rPr>
                <w:rFonts w:ascii="Times New Roman" w:hAnsi="Times New Roman" w:cs="Times New Roman"/>
                <w:sz w:val="24"/>
                <w:szCs w:val="24"/>
              </w:rPr>
              <w:t xml:space="preserve"> shows</w:t>
            </w:r>
            <w:r w:rsidR="006B2B8E" w:rsidRPr="00391E4A">
              <w:rPr>
                <w:rFonts w:ascii="Times New Roman" w:hAnsi="Times New Roman" w:cs="Times New Roman"/>
                <w:sz w:val="24"/>
                <w:szCs w:val="24"/>
              </w:rPr>
              <w:t xml:space="preserve"> restricted </w:t>
            </w:r>
            <w:r w:rsidR="001D5205">
              <w:rPr>
                <w:rFonts w:ascii="Times New Roman" w:hAnsi="Times New Roman" w:cs="Times New Roman"/>
                <w:sz w:val="24"/>
                <w:szCs w:val="24"/>
              </w:rPr>
              <w:t xml:space="preserve"> of tongue </w:t>
            </w:r>
            <w:r w:rsidR="006B2B8E" w:rsidRPr="00391E4A">
              <w:rPr>
                <w:rFonts w:ascii="Times New Roman" w:hAnsi="Times New Roman" w:cs="Times New Roman"/>
                <w:sz w:val="24"/>
                <w:szCs w:val="24"/>
              </w:rPr>
              <w:t xml:space="preserve">, shrunken bud like uvula, </w:t>
            </w:r>
            <w:r w:rsidR="006F28B0" w:rsidRPr="00391E4A">
              <w:rPr>
                <w:rFonts w:ascii="Times New Roman" w:hAnsi="Times New Roman" w:cs="Times New Roman"/>
                <w:sz w:val="24"/>
                <w:szCs w:val="24"/>
              </w:rPr>
              <w:t>floor of the mouth involved, lymphadeno</w:t>
            </w:r>
            <w:r w:rsidR="004D6DF2" w:rsidRPr="00391E4A">
              <w:rPr>
                <w:rFonts w:ascii="Times New Roman" w:hAnsi="Times New Roman" w:cs="Times New Roman"/>
                <w:sz w:val="24"/>
                <w:szCs w:val="24"/>
              </w:rPr>
              <w:t>pathy.</w:t>
            </w:r>
            <w:r w:rsidR="006F28B0" w:rsidRPr="00391E4A">
              <w:rPr>
                <w:rFonts w:ascii="Times New Roman" w:hAnsi="Times New Roman" w:cs="Times New Roman"/>
                <w:sz w:val="24"/>
                <w:szCs w:val="24"/>
              </w:rPr>
              <w:t xml:space="preserve"> </w:t>
            </w:r>
          </w:p>
        </w:tc>
        <w:tc>
          <w:tcPr>
            <w:tcW w:w="3117" w:type="dxa"/>
          </w:tcPr>
          <w:p w14:paraId="4203460C" w14:textId="77777777" w:rsidR="009F61FE" w:rsidRPr="00391E4A" w:rsidRDefault="00686FDF"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15mm to 25 mm</w:t>
            </w:r>
          </w:p>
          <w:p w14:paraId="6353DEC2" w14:textId="6F7D5891" w:rsidR="00686FDF" w:rsidRPr="00391E4A" w:rsidRDefault="00686FDF"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Cheek flexibility reduced by 66%</w:t>
            </w:r>
          </w:p>
        </w:tc>
      </w:tr>
      <w:tr w:rsidR="004D6DF2" w:rsidRPr="00391E4A" w14:paraId="402B6C77" w14:textId="77777777" w:rsidTr="00C650E8">
        <w:tc>
          <w:tcPr>
            <w:tcW w:w="1271" w:type="dxa"/>
          </w:tcPr>
          <w:p w14:paraId="6B3DD387" w14:textId="3F14D468" w:rsidR="004D6DF2" w:rsidRPr="00391E4A" w:rsidRDefault="004D6DF2"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Grade 4</w:t>
            </w:r>
          </w:p>
        </w:tc>
        <w:tc>
          <w:tcPr>
            <w:tcW w:w="4962" w:type="dxa"/>
          </w:tcPr>
          <w:p w14:paraId="3DE8C1F4" w14:textId="56B7B6F6" w:rsidR="004D6DF2" w:rsidRPr="00391E4A" w:rsidRDefault="009D351B" w:rsidP="001757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Evident of </w:t>
            </w:r>
            <w:proofErr w:type="spellStart"/>
            <w:r w:rsidR="004D6DF2" w:rsidRPr="00391E4A">
              <w:rPr>
                <w:rFonts w:ascii="Times New Roman" w:hAnsi="Times New Roman" w:cs="Times New Roman"/>
                <w:sz w:val="24"/>
                <w:szCs w:val="24"/>
              </w:rPr>
              <w:t>Leukoplakia</w:t>
            </w:r>
            <w:proofErr w:type="spellEnd"/>
            <w:r w:rsidR="004D6DF2" w:rsidRPr="00391E4A">
              <w:rPr>
                <w:rFonts w:ascii="Times New Roman" w:hAnsi="Times New Roman" w:cs="Times New Roman"/>
                <w:sz w:val="24"/>
                <w:szCs w:val="24"/>
              </w:rPr>
              <w:t xml:space="preserve"> changes</w:t>
            </w:r>
            <w:r w:rsidR="00674270">
              <w:rPr>
                <w:rFonts w:ascii="Times New Roman" w:hAnsi="Times New Roman" w:cs="Times New Roman"/>
                <w:sz w:val="24"/>
                <w:szCs w:val="24"/>
              </w:rPr>
              <w:t>,</w:t>
            </w:r>
            <w:r w:rsidR="00F61283">
              <w:rPr>
                <w:rFonts w:ascii="Times New Roman" w:hAnsi="Times New Roman" w:cs="Times New Roman"/>
                <w:sz w:val="24"/>
                <w:szCs w:val="24"/>
              </w:rPr>
              <w:t xml:space="preserve"> </w:t>
            </w:r>
            <w:proofErr w:type="spellStart"/>
            <w:r w:rsidR="004D6DF2" w:rsidRPr="00391E4A">
              <w:rPr>
                <w:rFonts w:ascii="Times New Roman" w:hAnsi="Times New Roman" w:cs="Times New Roman"/>
                <w:sz w:val="24"/>
                <w:szCs w:val="24"/>
              </w:rPr>
              <w:t>Erythroplakia</w:t>
            </w:r>
            <w:proofErr w:type="spellEnd"/>
            <w:r w:rsidR="004D6DF2" w:rsidRPr="00391E4A">
              <w:rPr>
                <w:rFonts w:ascii="Times New Roman" w:hAnsi="Times New Roman" w:cs="Times New Roman"/>
                <w:sz w:val="24"/>
                <w:szCs w:val="24"/>
              </w:rPr>
              <w:t xml:space="preserve">, </w:t>
            </w:r>
            <w:r w:rsidR="004D6DF2" w:rsidRPr="007A1AB3">
              <w:rPr>
                <w:rFonts w:ascii="Times New Roman" w:hAnsi="Times New Roman" w:cs="Times New Roman"/>
                <w:sz w:val="24"/>
                <w:szCs w:val="24"/>
                <w:highlight w:val="yellow"/>
              </w:rPr>
              <w:t>ulceration</w:t>
            </w:r>
            <w:r w:rsidR="000B3146" w:rsidRPr="007A1AB3">
              <w:rPr>
                <w:rFonts w:ascii="Times New Roman" w:hAnsi="Times New Roman" w:cs="Times New Roman"/>
                <w:sz w:val="24"/>
                <w:szCs w:val="24"/>
                <w:highlight w:val="yellow"/>
              </w:rPr>
              <w:t xml:space="preserve">, </w:t>
            </w:r>
            <w:r w:rsidR="00CB110A" w:rsidRPr="007A1AB3">
              <w:rPr>
                <w:rFonts w:ascii="Times New Roman" w:hAnsi="Times New Roman" w:cs="Times New Roman"/>
                <w:sz w:val="24"/>
                <w:szCs w:val="24"/>
                <w:highlight w:val="yellow"/>
              </w:rPr>
              <w:t xml:space="preserve">and </w:t>
            </w:r>
            <w:r w:rsidR="000B3146" w:rsidRPr="007A1AB3">
              <w:rPr>
                <w:rFonts w:ascii="Times New Roman" w:hAnsi="Times New Roman" w:cs="Times New Roman"/>
                <w:sz w:val="24"/>
                <w:szCs w:val="24"/>
                <w:highlight w:val="yellow"/>
              </w:rPr>
              <w:t>suspicious</w:t>
            </w:r>
            <w:r w:rsidR="000B3146" w:rsidRPr="00391E4A">
              <w:rPr>
                <w:rFonts w:ascii="Times New Roman" w:hAnsi="Times New Roman" w:cs="Times New Roman"/>
                <w:sz w:val="24"/>
                <w:szCs w:val="24"/>
              </w:rPr>
              <w:t xml:space="preserve"> malignant lesion.</w:t>
            </w:r>
          </w:p>
        </w:tc>
        <w:tc>
          <w:tcPr>
            <w:tcW w:w="3117" w:type="dxa"/>
          </w:tcPr>
          <w:p w14:paraId="2565744D" w14:textId="7443E8A1" w:rsidR="004D6DF2" w:rsidRPr="00391E4A" w:rsidRDefault="000B3146"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Less than 15mm</w:t>
            </w:r>
          </w:p>
        </w:tc>
      </w:tr>
    </w:tbl>
    <w:p w14:paraId="03093DBF" w14:textId="07739378" w:rsidR="00197364" w:rsidRPr="00175776" w:rsidRDefault="00175776" w:rsidP="00175776">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10</w:t>
      </w:r>
    </w:p>
    <w:p w14:paraId="093D5573" w14:textId="4F54CB54" w:rsidR="005615F1" w:rsidRPr="00391E4A" w:rsidRDefault="00493F95"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MUCOSAL</w:t>
      </w:r>
      <w:r w:rsidR="005615F1" w:rsidRPr="00391E4A">
        <w:rPr>
          <w:rFonts w:ascii="Times New Roman" w:hAnsi="Times New Roman" w:cs="Times New Roman"/>
          <w:sz w:val="24"/>
          <w:szCs w:val="24"/>
        </w:rPr>
        <w:t xml:space="preserve"> </w:t>
      </w:r>
      <w:r w:rsidRPr="00391E4A">
        <w:rPr>
          <w:rFonts w:ascii="Times New Roman" w:hAnsi="Times New Roman" w:cs="Times New Roman"/>
          <w:sz w:val="24"/>
          <w:szCs w:val="24"/>
        </w:rPr>
        <w:t>STIFFNESS AND REDUCED MOUTH OPENING:</w:t>
      </w:r>
    </w:p>
    <w:p w14:paraId="1103D62D" w14:textId="5FBEE7D4" w:rsidR="005615F1" w:rsidRPr="00391E4A" w:rsidRDefault="002B167D"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5615F1" w:rsidRPr="00391E4A">
        <w:rPr>
          <w:rFonts w:ascii="Times New Roman" w:hAnsi="Times New Roman" w:cs="Times New Roman"/>
          <w:sz w:val="24"/>
          <w:szCs w:val="24"/>
        </w:rPr>
        <w:t>One of the earliest signs of OSF is the development of mucosal stiffness, often accompanied by a gradual reduction in mouth opening. As fibrotic changes ensue, the affected individuals experience difficulty in opening their mouths fully, a phenomenon known as trismus. This initial presentation serves as a diagnostic hallmark</w:t>
      </w:r>
      <w:r w:rsidR="00175776">
        <w:rPr>
          <w:rFonts w:ascii="Times New Roman" w:hAnsi="Times New Roman" w:cs="Times New Roman"/>
          <w:sz w:val="24"/>
          <w:szCs w:val="24"/>
          <w:vertAlign w:val="superscript"/>
        </w:rPr>
        <w:t>6</w:t>
      </w:r>
      <w:r w:rsidR="005615F1" w:rsidRPr="00391E4A">
        <w:rPr>
          <w:rFonts w:ascii="Times New Roman" w:hAnsi="Times New Roman" w:cs="Times New Roman"/>
          <w:sz w:val="24"/>
          <w:szCs w:val="24"/>
        </w:rPr>
        <w:t xml:space="preserve">. </w:t>
      </w:r>
    </w:p>
    <w:p w14:paraId="2FCCBA46" w14:textId="1CB223F0" w:rsidR="005615F1" w:rsidRPr="00391E4A" w:rsidRDefault="0063488F"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FIBROTIC BANDS AND BLANCHED ORAL MUCOSA:</w:t>
      </w:r>
    </w:p>
    <w:p w14:paraId="5C12D4E3" w14:textId="34C6CD54" w:rsidR="005615F1" w:rsidRDefault="002B167D"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5615F1" w:rsidRPr="00391E4A">
        <w:rPr>
          <w:rFonts w:ascii="Times New Roman" w:hAnsi="Times New Roman" w:cs="Times New Roman"/>
          <w:sz w:val="24"/>
          <w:szCs w:val="24"/>
        </w:rPr>
        <w:t>As OSF advances, fibrotic bands form within the oral mucosa, leading to a characteristic blanching or pallor of the affected areas. These fibrous bands often extend across the buccal mucosa, palate, and oropharynx, contributing to a distinct clinical appearance. The work of Rajendran R et al. (</w:t>
      </w:r>
      <w:proofErr w:type="gramStart"/>
      <w:r w:rsidR="005615F1" w:rsidRPr="00391E4A">
        <w:rPr>
          <w:rFonts w:ascii="Times New Roman" w:hAnsi="Times New Roman" w:cs="Times New Roman"/>
          <w:sz w:val="24"/>
          <w:szCs w:val="24"/>
        </w:rPr>
        <w:t>2020)</w:t>
      </w:r>
      <w:r w:rsidR="001C25E8" w:rsidRPr="009A19D1">
        <w:rPr>
          <w:rFonts w:ascii="Times New Roman" w:hAnsi="Times New Roman" w:cs="Times New Roman"/>
          <w:sz w:val="24"/>
          <w:szCs w:val="24"/>
          <w:vertAlign w:val="superscript"/>
        </w:rPr>
        <w:t>(</w:t>
      </w:r>
      <w:proofErr w:type="gramEnd"/>
      <w:r w:rsidR="001C25E8" w:rsidRPr="009A19D1">
        <w:rPr>
          <w:rFonts w:ascii="Times New Roman" w:hAnsi="Times New Roman" w:cs="Times New Roman"/>
          <w:sz w:val="24"/>
          <w:szCs w:val="24"/>
          <w:vertAlign w:val="superscript"/>
        </w:rPr>
        <w:t>6)</w:t>
      </w:r>
      <w:r w:rsidR="005615F1" w:rsidRPr="00391E4A">
        <w:rPr>
          <w:rFonts w:ascii="Times New Roman" w:hAnsi="Times New Roman" w:cs="Times New Roman"/>
          <w:sz w:val="24"/>
          <w:szCs w:val="24"/>
        </w:rPr>
        <w:t xml:space="preserve">  provides insights into the clinical staging of OSF, emphasizing the progression of fibrotic changes and their impact on oral tissues.</w:t>
      </w:r>
    </w:p>
    <w:p w14:paraId="4F9022CA" w14:textId="2B9B78D0" w:rsidR="005615F1" w:rsidRPr="00391E4A" w:rsidRDefault="0063488F"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lastRenderedPageBreak/>
        <w:t>ALTERED SALIVARY FUNCTION AND DRY MOUTH:</w:t>
      </w:r>
    </w:p>
    <w:p w14:paraId="67937ACB" w14:textId="7D75328F" w:rsidR="005615F1" w:rsidRPr="00391E4A" w:rsidRDefault="002B167D"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5615F1" w:rsidRPr="00391E4A">
        <w:rPr>
          <w:rFonts w:ascii="Times New Roman" w:hAnsi="Times New Roman" w:cs="Times New Roman"/>
          <w:sz w:val="24"/>
          <w:szCs w:val="24"/>
        </w:rPr>
        <w:t>OSF can disrupt salivary gland function, leading to reduced saliva production and, consequently, a persistent sensation of dry mouth. This symptomatology not only affects oral comfort but also contributes to difficulties in speech, mastication, and overall oral hygiene. Research studies, such as those by Murti PR et al. (</w:t>
      </w:r>
      <w:proofErr w:type="gramStart"/>
      <w:r w:rsidR="005615F1" w:rsidRPr="00391E4A">
        <w:rPr>
          <w:rFonts w:ascii="Times New Roman" w:hAnsi="Times New Roman" w:cs="Times New Roman"/>
          <w:sz w:val="24"/>
          <w:szCs w:val="24"/>
        </w:rPr>
        <w:t>2018)</w:t>
      </w:r>
      <w:r w:rsidR="001C25E8" w:rsidRPr="009A19D1">
        <w:rPr>
          <w:rFonts w:ascii="Times New Roman" w:hAnsi="Times New Roman" w:cs="Times New Roman"/>
          <w:sz w:val="24"/>
          <w:szCs w:val="24"/>
          <w:vertAlign w:val="superscript"/>
        </w:rPr>
        <w:t>(</w:t>
      </w:r>
      <w:proofErr w:type="gramEnd"/>
      <w:r w:rsidR="001C25E8" w:rsidRPr="009A19D1">
        <w:rPr>
          <w:rFonts w:ascii="Times New Roman" w:hAnsi="Times New Roman" w:cs="Times New Roman"/>
          <w:sz w:val="24"/>
          <w:szCs w:val="24"/>
          <w:vertAlign w:val="superscript"/>
        </w:rPr>
        <w:t>5)</w:t>
      </w:r>
      <w:r w:rsidR="005615F1" w:rsidRPr="00391E4A">
        <w:rPr>
          <w:rFonts w:ascii="Times New Roman" w:hAnsi="Times New Roman" w:cs="Times New Roman"/>
          <w:sz w:val="24"/>
          <w:szCs w:val="24"/>
        </w:rPr>
        <w:t>,</w:t>
      </w:r>
      <w:r w:rsidR="001C25E8">
        <w:rPr>
          <w:rFonts w:ascii="Times New Roman" w:hAnsi="Times New Roman" w:cs="Times New Roman"/>
          <w:sz w:val="24"/>
          <w:szCs w:val="24"/>
        </w:rPr>
        <w:t xml:space="preserve"> </w:t>
      </w:r>
      <w:r w:rsidR="005615F1" w:rsidRPr="00391E4A">
        <w:rPr>
          <w:rFonts w:ascii="Times New Roman" w:hAnsi="Times New Roman" w:cs="Times New Roman"/>
          <w:sz w:val="24"/>
          <w:szCs w:val="24"/>
        </w:rPr>
        <w:t>shed light on the functional consequences of OSF on salivary glands.</w:t>
      </w:r>
    </w:p>
    <w:p w14:paraId="78C7CE02" w14:textId="77777777" w:rsidR="000A2672" w:rsidRDefault="000A2672" w:rsidP="00175776">
      <w:pPr>
        <w:spacing w:line="360" w:lineRule="auto"/>
        <w:jc w:val="both"/>
        <w:rPr>
          <w:rFonts w:ascii="Times New Roman" w:hAnsi="Times New Roman" w:cs="Times New Roman"/>
          <w:sz w:val="24"/>
          <w:szCs w:val="24"/>
        </w:rPr>
      </w:pPr>
    </w:p>
    <w:p w14:paraId="73A5665F" w14:textId="77777777" w:rsidR="000A2672" w:rsidRDefault="000A2672" w:rsidP="00175776">
      <w:pPr>
        <w:spacing w:line="360" w:lineRule="auto"/>
        <w:jc w:val="both"/>
        <w:rPr>
          <w:rFonts w:ascii="Times New Roman" w:hAnsi="Times New Roman" w:cs="Times New Roman"/>
          <w:sz w:val="24"/>
          <w:szCs w:val="24"/>
        </w:rPr>
      </w:pPr>
    </w:p>
    <w:p w14:paraId="236B7F55" w14:textId="24372C26" w:rsidR="005615F1" w:rsidRPr="00391E4A" w:rsidRDefault="0063488F"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EROSIVE CHANGES AND ULCERATION:</w:t>
      </w:r>
    </w:p>
    <w:p w14:paraId="6E00B5F8" w14:textId="60F2E96F" w:rsidR="005615F1" w:rsidRPr="00391E4A" w:rsidRDefault="002B167D"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5615F1" w:rsidRPr="00391E4A">
        <w:rPr>
          <w:rFonts w:ascii="Times New Roman" w:hAnsi="Times New Roman" w:cs="Times New Roman"/>
          <w:sz w:val="24"/>
          <w:szCs w:val="24"/>
        </w:rPr>
        <w:t>The fibrotic changes in OSF may result in erosive lesions and ulceration within the oral cavity. These alterations increase the susceptibility to secondary infections and contribute to patient discomfort. Comprehensive clinical examinations, as discussed in studies like Maher R et al. (</w:t>
      </w:r>
      <w:proofErr w:type="gramStart"/>
      <w:r w:rsidR="005615F1" w:rsidRPr="00391E4A">
        <w:rPr>
          <w:rFonts w:ascii="Times New Roman" w:hAnsi="Times New Roman" w:cs="Times New Roman"/>
          <w:sz w:val="24"/>
          <w:szCs w:val="24"/>
        </w:rPr>
        <w:t>2019)</w:t>
      </w:r>
      <w:r w:rsidR="0045465B" w:rsidRPr="009A19D1">
        <w:rPr>
          <w:rFonts w:ascii="Times New Roman" w:hAnsi="Times New Roman" w:cs="Times New Roman"/>
          <w:sz w:val="24"/>
          <w:szCs w:val="24"/>
          <w:vertAlign w:val="superscript"/>
        </w:rPr>
        <w:t>(</w:t>
      </w:r>
      <w:proofErr w:type="gramEnd"/>
      <w:r w:rsidR="0045465B" w:rsidRPr="009A19D1">
        <w:rPr>
          <w:rFonts w:ascii="Times New Roman" w:hAnsi="Times New Roman" w:cs="Times New Roman"/>
          <w:sz w:val="24"/>
          <w:szCs w:val="24"/>
          <w:vertAlign w:val="superscript"/>
        </w:rPr>
        <w:t>1)</w:t>
      </w:r>
      <w:r w:rsidR="005615F1" w:rsidRPr="00391E4A">
        <w:rPr>
          <w:rFonts w:ascii="Times New Roman" w:hAnsi="Times New Roman" w:cs="Times New Roman"/>
          <w:sz w:val="24"/>
          <w:szCs w:val="24"/>
        </w:rPr>
        <w:t>, highlight the importance of identifying erosive changes for a holistic understanding of OSF’s clinical presentation.</w:t>
      </w:r>
    </w:p>
    <w:p w14:paraId="5C0A87CF" w14:textId="62AF9BAB" w:rsidR="005615F1" w:rsidRPr="00391E4A" w:rsidRDefault="0063488F"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POTENTIALLY MALIGNANT TRANSFORMATION:</w:t>
      </w:r>
    </w:p>
    <w:p w14:paraId="23A7545A" w14:textId="1F173773" w:rsidR="00623F28" w:rsidRPr="00391E4A" w:rsidRDefault="002B167D"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5615F1" w:rsidRPr="00391E4A">
        <w:rPr>
          <w:rFonts w:ascii="Times New Roman" w:hAnsi="Times New Roman" w:cs="Times New Roman"/>
          <w:sz w:val="24"/>
          <w:szCs w:val="24"/>
        </w:rPr>
        <w:t>OSF is recognized as a potentially malignant disorder, and its prolonged existence significantly elevates the risk of malignant transformation, particularly to oral squamous cell carcinoma. Regular monitoring and timely intervention are essential to identify any signs of dysplasia or malignant changes. Longitudinal studies, including those outlined by Sinor PN et al. (</w:t>
      </w:r>
      <w:proofErr w:type="gramStart"/>
      <w:r w:rsidR="005615F1" w:rsidRPr="00391E4A">
        <w:rPr>
          <w:rFonts w:ascii="Times New Roman" w:hAnsi="Times New Roman" w:cs="Times New Roman"/>
          <w:sz w:val="24"/>
          <w:szCs w:val="24"/>
        </w:rPr>
        <w:t>2017)</w:t>
      </w:r>
      <w:r w:rsidR="0045465B" w:rsidRPr="009A19D1">
        <w:rPr>
          <w:rFonts w:ascii="Times New Roman" w:hAnsi="Times New Roman" w:cs="Times New Roman"/>
          <w:sz w:val="24"/>
          <w:szCs w:val="24"/>
          <w:vertAlign w:val="superscript"/>
        </w:rPr>
        <w:t>(</w:t>
      </w:r>
      <w:proofErr w:type="gramEnd"/>
      <w:r w:rsidR="0045465B" w:rsidRPr="009A19D1">
        <w:rPr>
          <w:rFonts w:ascii="Times New Roman" w:hAnsi="Times New Roman" w:cs="Times New Roman"/>
          <w:sz w:val="24"/>
          <w:szCs w:val="24"/>
          <w:vertAlign w:val="superscript"/>
        </w:rPr>
        <w:t>7)</w:t>
      </w:r>
      <w:r w:rsidR="0045465B">
        <w:rPr>
          <w:rFonts w:ascii="Times New Roman" w:hAnsi="Times New Roman" w:cs="Times New Roman"/>
          <w:sz w:val="24"/>
          <w:szCs w:val="24"/>
        </w:rPr>
        <w:t xml:space="preserve"> </w:t>
      </w:r>
      <w:r w:rsidR="005615F1" w:rsidRPr="00391E4A">
        <w:rPr>
          <w:rFonts w:ascii="Times New Roman" w:hAnsi="Times New Roman" w:cs="Times New Roman"/>
          <w:sz w:val="24"/>
          <w:szCs w:val="24"/>
        </w:rPr>
        <w:t>,</w:t>
      </w:r>
      <w:r w:rsidR="00CB110A">
        <w:rPr>
          <w:rFonts w:ascii="Times New Roman" w:hAnsi="Times New Roman" w:cs="Times New Roman"/>
          <w:sz w:val="24"/>
          <w:szCs w:val="24"/>
        </w:rPr>
        <w:t xml:space="preserve"> </w:t>
      </w:r>
      <w:r w:rsidR="005615F1" w:rsidRPr="00391E4A">
        <w:rPr>
          <w:rFonts w:ascii="Times New Roman" w:hAnsi="Times New Roman" w:cs="Times New Roman"/>
          <w:sz w:val="24"/>
          <w:szCs w:val="24"/>
        </w:rPr>
        <w:t>emphasize the importance of surveillance for malignant transformation in OSF.</w:t>
      </w:r>
      <w:r w:rsidR="0033449E" w:rsidRPr="00391E4A">
        <w:rPr>
          <w:rFonts w:ascii="Times New Roman" w:hAnsi="Times New Roman" w:cs="Times New Roman"/>
          <w:sz w:val="24"/>
          <w:szCs w:val="24"/>
        </w:rPr>
        <w:t xml:space="preserve"> </w:t>
      </w:r>
      <w:r w:rsidR="0045007D" w:rsidRPr="00391E4A">
        <w:rPr>
          <w:rFonts w:ascii="Times New Roman" w:hAnsi="Times New Roman" w:cs="Times New Roman"/>
          <w:sz w:val="24"/>
          <w:szCs w:val="24"/>
        </w:rPr>
        <w:t xml:space="preserve">According to </w:t>
      </w:r>
      <w:r w:rsidR="00AF7D88" w:rsidRPr="00391E4A">
        <w:rPr>
          <w:rFonts w:ascii="Times New Roman" w:hAnsi="Times New Roman" w:cs="Times New Roman"/>
          <w:sz w:val="24"/>
          <w:szCs w:val="24"/>
        </w:rPr>
        <w:t xml:space="preserve">Namon R </w:t>
      </w:r>
      <w:r w:rsidR="0060105F" w:rsidRPr="00391E4A">
        <w:rPr>
          <w:rFonts w:ascii="Times New Roman" w:hAnsi="Times New Roman" w:cs="Times New Roman"/>
          <w:sz w:val="24"/>
          <w:szCs w:val="24"/>
        </w:rPr>
        <w:t>Roe,</w:t>
      </w:r>
      <w:r w:rsidR="0068733A" w:rsidRPr="00391E4A">
        <w:rPr>
          <w:rFonts w:ascii="Times New Roman" w:hAnsi="Times New Roman" w:cs="Times New Roman"/>
          <w:sz w:val="24"/>
          <w:szCs w:val="24"/>
        </w:rPr>
        <w:t xml:space="preserve"> </w:t>
      </w:r>
      <w:r w:rsidR="00BD2BB9" w:rsidRPr="00391E4A">
        <w:rPr>
          <w:rFonts w:ascii="Times New Roman" w:hAnsi="Times New Roman" w:cs="Times New Roman"/>
          <w:sz w:val="24"/>
          <w:szCs w:val="24"/>
        </w:rPr>
        <w:t xml:space="preserve">Alessandro villa, </w:t>
      </w:r>
      <w:r w:rsidR="00424036" w:rsidRPr="00391E4A">
        <w:rPr>
          <w:rFonts w:ascii="Times New Roman" w:hAnsi="Times New Roman" w:cs="Times New Roman"/>
          <w:sz w:val="24"/>
          <w:szCs w:val="24"/>
        </w:rPr>
        <w:t xml:space="preserve">Chandramani </w:t>
      </w:r>
      <w:proofErr w:type="gramStart"/>
      <w:r w:rsidR="0068733A" w:rsidRPr="00391E4A">
        <w:rPr>
          <w:rFonts w:ascii="Times New Roman" w:hAnsi="Times New Roman" w:cs="Times New Roman"/>
          <w:sz w:val="24"/>
          <w:szCs w:val="24"/>
        </w:rPr>
        <w:t>B ,</w:t>
      </w:r>
      <w:proofErr w:type="gramEnd"/>
      <w:r w:rsidR="0068733A" w:rsidRPr="00391E4A">
        <w:rPr>
          <w:rFonts w:ascii="Times New Roman" w:hAnsi="Times New Roman" w:cs="Times New Roman"/>
          <w:sz w:val="24"/>
          <w:szCs w:val="24"/>
        </w:rPr>
        <w:t xml:space="preserve"> a</w:t>
      </w:r>
      <w:r w:rsidR="0045007D" w:rsidRPr="00391E4A">
        <w:rPr>
          <w:rFonts w:ascii="Times New Roman" w:hAnsi="Times New Roman" w:cs="Times New Roman"/>
          <w:sz w:val="24"/>
          <w:szCs w:val="24"/>
        </w:rPr>
        <w:t xml:space="preserve"> 17-year follow-up study published in 1970 found that 7.6% of OSMF cases progressed to oral squamous cell carcinoma (OSCC)</w:t>
      </w:r>
      <w:r w:rsidR="00BE38C4" w:rsidRPr="00EA7ED8">
        <w:rPr>
          <w:rFonts w:ascii="Times New Roman" w:hAnsi="Times New Roman" w:cs="Times New Roman"/>
          <w:sz w:val="24"/>
          <w:szCs w:val="24"/>
          <w:vertAlign w:val="superscript"/>
        </w:rPr>
        <w:t>(8)</w:t>
      </w:r>
      <w:r w:rsidR="00BE38C4">
        <w:rPr>
          <w:rFonts w:ascii="Times New Roman" w:hAnsi="Times New Roman" w:cs="Times New Roman"/>
          <w:sz w:val="24"/>
          <w:szCs w:val="24"/>
        </w:rPr>
        <w:t>.</w:t>
      </w:r>
    </w:p>
    <w:p w14:paraId="39697EA0" w14:textId="00DAD777" w:rsidR="000B2623" w:rsidRPr="00767D3E" w:rsidRDefault="000B2623" w:rsidP="00175776">
      <w:pPr>
        <w:spacing w:line="360" w:lineRule="auto"/>
        <w:jc w:val="both"/>
        <w:rPr>
          <w:rFonts w:ascii="Times New Roman" w:hAnsi="Times New Roman" w:cs="Times New Roman"/>
          <w:b/>
          <w:bCs/>
          <w:sz w:val="28"/>
          <w:szCs w:val="28"/>
        </w:rPr>
      </w:pPr>
      <w:r w:rsidRPr="00767D3E">
        <w:rPr>
          <w:rFonts w:ascii="Times New Roman" w:hAnsi="Times New Roman" w:cs="Times New Roman"/>
          <w:b/>
          <w:bCs/>
          <w:sz w:val="28"/>
          <w:szCs w:val="28"/>
        </w:rPr>
        <w:t xml:space="preserve">DIAGNOSIS AND </w:t>
      </w:r>
      <w:r w:rsidR="00256CE4" w:rsidRPr="00767D3E">
        <w:rPr>
          <w:rFonts w:ascii="Times New Roman" w:hAnsi="Times New Roman" w:cs="Times New Roman"/>
          <w:b/>
          <w:bCs/>
          <w:sz w:val="28"/>
          <w:szCs w:val="28"/>
        </w:rPr>
        <w:t>EARLY DETECTION</w:t>
      </w:r>
    </w:p>
    <w:p w14:paraId="09A06C30" w14:textId="1DC2D180" w:rsidR="00256CE4" w:rsidRDefault="00256CE4"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Diagnosing Oral Submucous Fibrosis (OSF) in its early stages is imperative for effective intervention and prevention of malignant transformation. This comprehensive exploration delves </w:t>
      </w:r>
      <w:r w:rsidRPr="00391E4A">
        <w:rPr>
          <w:rFonts w:ascii="Times New Roman" w:hAnsi="Times New Roman" w:cs="Times New Roman"/>
          <w:sz w:val="24"/>
          <w:szCs w:val="24"/>
        </w:rPr>
        <w:lastRenderedPageBreak/>
        <w:t>into the diagnostic approaches, tools, and strategies for early detection, drawing insights from recent research articles.</w:t>
      </w:r>
    </w:p>
    <w:p w14:paraId="7AEF2047" w14:textId="14926EE7" w:rsidR="00256CE4" w:rsidRPr="00391E4A" w:rsidRDefault="00806BC1"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CLINICAL EXAMINATION</w:t>
      </w:r>
      <w:r w:rsidR="00256CE4" w:rsidRPr="00391E4A">
        <w:rPr>
          <w:rFonts w:ascii="Times New Roman" w:hAnsi="Times New Roman" w:cs="Times New Roman"/>
          <w:sz w:val="24"/>
          <w:szCs w:val="24"/>
        </w:rPr>
        <w:t>: The Cornerstone of Diagnosis</w:t>
      </w:r>
    </w:p>
    <w:p w14:paraId="42B62D84" w14:textId="61F24102" w:rsidR="00256CE4" w:rsidRPr="00391E4A" w:rsidRDefault="00256CE4"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The initial diagnosis of OSF relies on a thorough clinical examination by healthcare professionals. The assessment includes evaluating mouth opening, detecting fibrotic bands, noting mucosal changes, and identifying potential ulcerations. A systematic approach, as outlined by studies such as Rajendran R et al. (</w:t>
      </w:r>
      <w:proofErr w:type="gramStart"/>
      <w:r w:rsidRPr="00391E4A">
        <w:rPr>
          <w:rFonts w:ascii="Times New Roman" w:hAnsi="Times New Roman" w:cs="Times New Roman"/>
          <w:sz w:val="24"/>
          <w:szCs w:val="24"/>
        </w:rPr>
        <w:t>2020)</w:t>
      </w:r>
      <w:r w:rsidR="00BE38C4" w:rsidRPr="00EA7ED8">
        <w:rPr>
          <w:rFonts w:ascii="Times New Roman" w:hAnsi="Times New Roman" w:cs="Times New Roman"/>
          <w:sz w:val="24"/>
          <w:szCs w:val="24"/>
          <w:vertAlign w:val="superscript"/>
        </w:rPr>
        <w:t>(</w:t>
      </w:r>
      <w:proofErr w:type="gramEnd"/>
      <w:r w:rsidR="00BE38C4" w:rsidRPr="00EA7ED8">
        <w:rPr>
          <w:rFonts w:ascii="Times New Roman" w:hAnsi="Times New Roman" w:cs="Times New Roman"/>
          <w:sz w:val="24"/>
          <w:szCs w:val="24"/>
          <w:vertAlign w:val="superscript"/>
        </w:rPr>
        <w:t>6)</w:t>
      </w:r>
      <w:r w:rsidRPr="00391E4A">
        <w:rPr>
          <w:rFonts w:ascii="Times New Roman" w:hAnsi="Times New Roman" w:cs="Times New Roman"/>
          <w:sz w:val="24"/>
          <w:szCs w:val="24"/>
        </w:rPr>
        <w:t>, forms the foundation for recognizing the clinical features indicative of OSF.</w:t>
      </w:r>
    </w:p>
    <w:p w14:paraId="099A61B6" w14:textId="77777777" w:rsidR="000A2672" w:rsidRDefault="000A2672" w:rsidP="00175776">
      <w:pPr>
        <w:spacing w:line="360" w:lineRule="auto"/>
        <w:jc w:val="both"/>
        <w:rPr>
          <w:rFonts w:ascii="Times New Roman" w:hAnsi="Times New Roman" w:cs="Times New Roman"/>
          <w:sz w:val="24"/>
          <w:szCs w:val="24"/>
        </w:rPr>
      </w:pPr>
    </w:p>
    <w:p w14:paraId="42E2FBC3" w14:textId="40C2BB5B" w:rsidR="00256CE4" w:rsidRPr="00FA6E21" w:rsidRDefault="00806BC1" w:rsidP="00175776">
      <w:pPr>
        <w:spacing w:line="360" w:lineRule="auto"/>
        <w:jc w:val="both"/>
        <w:rPr>
          <w:rFonts w:ascii="Times New Roman" w:hAnsi="Times New Roman" w:cs="Times New Roman"/>
          <w:sz w:val="24"/>
          <w:szCs w:val="24"/>
          <w:vertAlign w:val="superscript"/>
        </w:rPr>
      </w:pPr>
      <w:r w:rsidRPr="00391E4A">
        <w:rPr>
          <w:rFonts w:ascii="Times New Roman" w:hAnsi="Times New Roman" w:cs="Times New Roman"/>
          <w:sz w:val="24"/>
          <w:szCs w:val="24"/>
        </w:rPr>
        <w:t>HISTOPATHOLOGICAL ANALYSIS:</w:t>
      </w:r>
      <w:r w:rsidR="00256CE4" w:rsidRPr="00391E4A">
        <w:rPr>
          <w:rFonts w:ascii="Times New Roman" w:hAnsi="Times New Roman" w:cs="Times New Roman"/>
          <w:sz w:val="24"/>
          <w:szCs w:val="24"/>
        </w:rPr>
        <w:t xml:space="preserve"> Confirming the </w:t>
      </w:r>
      <w:proofErr w:type="gramStart"/>
      <w:r w:rsidR="00256CE4" w:rsidRPr="00391E4A">
        <w:rPr>
          <w:rFonts w:ascii="Times New Roman" w:hAnsi="Times New Roman" w:cs="Times New Roman"/>
          <w:sz w:val="24"/>
          <w:szCs w:val="24"/>
        </w:rPr>
        <w:t>Diagnosis</w:t>
      </w:r>
      <w:r w:rsidR="006827C2" w:rsidRPr="00FA6E21">
        <w:rPr>
          <w:rFonts w:ascii="Times New Roman" w:hAnsi="Times New Roman" w:cs="Times New Roman"/>
          <w:sz w:val="24"/>
          <w:szCs w:val="24"/>
          <w:vertAlign w:val="superscript"/>
        </w:rPr>
        <w:t>(</w:t>
      </w:r>
      <w:proofErr w:type="gramEnd"/>
      <w:r w:rsidR="006827C2" w:rsidRPr="00FA6E21">
        <w:rPr>
          <w:rFonts w:ascii="Times New Roman" w:hAnsi="Times New Roman" w:cs="Times New Roman"/>
          <w:sz w:val="24"/>
          <w:szCs w:val="24"/>
          <w:vertAlign w:val="superscript"/>
        </w:rPr>
        <w:t>10)</w:t>
      </w:r>
    </w:p>
    <w:p w14:paraId="18E134A5" w14:textId="22C8A3D7" w:rsidR="00256CE4" w:rsidRDefault="0056256E"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256CE4" w:rsidRPr="00391E4A">
        <w:rPr>
          <w:rFonts w:ascii="Times New Roman" w:hAnsi="Times New Roman" w:cs="Times New Roman"/>
          <w:sz w:val="24"/>
          <w:szCs w:val="24"/>
        </w:rPr>
        <w:t>Histopathological examination of a biopsy specimen remains the gold standard for confirming OSF. Characteristic features include submucosal fibrosis, hyalinization, and inflammation. Early stages may show only mild changes, making microscopic analysis crucial for definitive diagnosis. The work of Murti PR et al. (</w:t>
      </w:r>
      <w:proofErr w:type="gramStart"/>
      <w:r w:rsidR="00256CE4" w:rsidRPr="00391E4A">
        <w:rPr>
          <w:rFonts w:ascii="Times New Roman" w:hAnsi="Times New Roman" w:cs="Times New Roman"/>
          <w:sz w:val="24"/>
          <w:szCs w:val="24"/>
        </w:rPr>
        <w:t>2018)</w:t>
      </w:r>
      <w:r w:rsidR="00BE38C4" w:rsidRPr="00FA6E21">
        <w:rPr>
          <w:rFonts w:ascii="Times New Roman" w:hAnsi="Times New Roman" w:cs="Times New Roman"/>
          <w:sz w:val="24"/>
          <w:szCs w:val="24"/>
          <w:vertAlign w:val="superscript"/>
        </w:rPr>
        <w:t>(</w:t>
      </w:r>
      <w:proofErr w:type="gramEnd"/>
      <w:r w:rsidR="00BE38C4" w:rsidRPr="00FA6E21">
        <w:rPr>
          <w:rFonts w:ascii="Times New Roman" w:hAnsi="Times New Roman" w:cs="Times New Roman"/>
          <w:sz w:val="24"/>
          <w:szCs w:val="24"/>
          <w:vertAlign w:val="superscript"/>
        </w:rPr>
        <w:t>5)</w:t>
      </w:r>
      <w:r w:rsidR="00256CE4" w:rsidRPr="00391E4A">
        <w:rPr>
          <w:rFonts w:ascii="Times New Roman" w:hAnsi="Times New Roman" w:cs="Times New Roman"/>
          <w:sz w:val="24"/>
          <w:szCs w:val="24"/>
        </w:rPr>
        <w:t xml:space="preserve"> emphasizes the significance of histopathological evaluation in confirming OSF and ruling out other conditions.</w:t>
      </w:r>
    </w:p>
    <w:p w14:paraId="6CFC7577" w14:textId="6AB0C3F0" w:rsidR="00243D90" w:rsidRPr="00391E4A" w:rsidRDefault="00243D90" w:rsidP="001757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w:t>
      </w:r>
      <w:proofErr w:type="gramStart"/>
      <w:r>
        <w:rPr>
          <w:rFonts w:ascii="Times New Roman" w:hAnsi="Times New Roman" w:cs="Times New Roman"/>
          <w:sz w:val="24"/>
          <w:szCs w:val="24"/>
        </w:rPr>
        <w:t>2 :</w:t>
      </w:r>
      <w:proofErr w:type="gramEnd"/>
      <w:r>
        <w:rPr>
          <w:rFonts w:ascii="Times New Roman" w:hAnsi="Times New Roman" w:cs="Times New Roman"/>
          <w:sz w:val="24"/>
          <w:szCs w:val="24"/>
        </w:rPr>
        <w:t xml:space="preserve"> </w:t>
      </w:r>
      <w:r w:rsidR="00394E89" w:rsidRPr="00391E4A">
        <w:rPr>
          <w:rFonts w:ascii="Times New Roman" w:hAnsi="Times New Roman" w:cs="Times New Roman"/>
          <w:sz w:val="24"/>
          <w:szCs w:val="24"/>
        </w:rPr>
        <w:t>HISTOPATHOLOGICAL FEATURES</w:t>
      </w:r>
    </w:p>
    <w:tbl>
      <w:tblPr>
        <w:tblStyle w:val="TableGrid"/>
        <w:tblW w:w="9385" w:type="dxa"/>
        <w:tblLook w:val="04A0" w:firstRow="1" w:lastRow="0" w:firstColumn="1" w:lastColumn="0" w:noHBand="0" w:noVBand="1"/>
      </w:tblPr>
      <w:tblGrid>
        <w:gridCol w:w="2808"/>
        <w:gridCol w:w="6577"/>
      </w:tblGrid>
      <w:tr w:rsidR="00CB202B" w:rsidRPr="00391E4A" w14:paraId="22FC171B" w14:textId="036BCFD0" w:rsidTr="00AC670A">
        <w:trPr>
          <w:trHeight w:val="322"/>
        </w:trPr>
        <w:tc>
          <w:tcPr>
            <w:tcW w:w="2808" w:type="dxa"/>
          </w:tcPr>
          <w:p w14:paraId="460AC994" w14:textId="521654C1" w:rsidR="00CB202B" w:rsidRPr="00391E4A" w:rsidRDefault="00CB202B"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GRADING/STAGING </w:t>
            </w:r>
          </w:p>
        </w:tc>
        <w:tc>
          <w:tcPr>
            <w:tcW w:w="6577" w:type="dxa"/>
          </w:tcPr>
          <w:p w14:paraId="26E40B8F" w14:textId="1132BD81" w:rsidR="00CB202B" w:rsidRPr="00391E4A" w:rsidRDefault="00CB202B"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HISTOPATHOLOGICAL FEATURES </w:t>
            </w:r>
          </w:p>
        </w:tc>
      </w:tr>
      <w:tr w:rsidR="00CB202B" w:rsidRPr="00391E4A" w14:paraId="17BAB139" w14:textId="36C560F8" w:rsidTr="00AC670A">
        <w:trPr>
          <w:trHeight w:val="332"/>
        </w:trPr>
        <w:tc>
          <w:tcPr>
            <w:tcW w:w="2808" w:type="dxa"/>
          </w:tcPr>
          <w:p w14:paraId="3C0F2FCA" w14:textId="14CFBDF3" w:rsidR="00CB202B" w:rsidRPr="00391E4A" w:rsidRDefault="00CB202B"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Grade 1</w:t>
            </w:r>
          </w:p>
        </w:tc>
        <w:tc>
          <w:tcPr>
            <w:tcW w:w="6577" w:type="dxa"/>
          </w:tcPr>
          <w:p w14:paraId="2DA92F14" w14:textId="251096D8" w:rsidR="00CB202B" w:rsidRPr="00391E4A" w:rsidRDefault="00CE1647" w:rsidP="001757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Inflammatory stage - </w:t>
            </w:r>
            <w:r w:rsidR="001410C8">
              <w:rPr>
                <w:rFonts w:ascii="Times New Roman" w:hAnsi="Times New Roman" w:cs="Times New Roman"/>
                <w:sz w:val="24"/>
                <w:szCs w:val="24"/>
              </w:rPr>
              <w:t xml:space="preserve">Coarse </w:t>
            </w:r>
            <w:proofErr w:type="spellStart"/>
            <w:r w:rsidR="001410C8">
              <w:rPr>
                <w:rFonts w:ascii="Times New Roman" w:hAnsi="Times New Roman" w:cs="Times New Roman"/>
                <w:sz w:val="24"/>
                <w:szCs w:val="24"/>
              </w:rPr>
              <w:t>edematous</w:t>
            </w:r>
            <w:proofErr w:type="spellEnd"/>
            <w:r w:rsidR="001410C8">
              <w:rPr>
                <w:rFonts w:ascii="Times New Roman" w:hAnsi="Times New Roman" w:cs="Times New Roman"/>
                <w:sz w:val="24"/>
                <w:szCs w:val="24"/>
              </w:rPr>
              <w:t xml:space="preserve"> collagen, clogged blood vessels, a high concentration of neutrophils, and lymphocytes with myxomatous alterations in the subepithelial, connective tissue layer of the epithelium</w:t>
            </w:r>
            <w:r w:rsidR="00D81ED5">
              <w:rPr>
                <w:rFonts w:ascii="Times New Roman" w:hAnsi="Times New Roman" w:cs="Times New Roman"/>
                <w:sz w:val="24"/>
                <w:szCs w:val="24"/>
              </w:rPr>
              <w:t>.</w:t>
            </w:r>
          </w:p>
        </w:tc>
      </w:tr>
      <w:tr w:rsidR="00CB202B" w:rsidRPr="00391E4A" w14:paraId="6C5F9931" w14:textId="1C0741ED" w:rsidTr="00AC670A">
        <w:trPr>
          <w:trHeight w:val="322"/>
        </w:trPr>
        <w:tc>
          <w:tcPr>
            <w:tcW w:w="2808" w:type="dxa"/>
          </w:tcPr>
          <w:p w14:paraId="702D9632" w14:textId="7A551193" w:rsidR="00CB202B" w:rsidRPr="00391E4A" w:rsidRDefault="00CB202B"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Grade 2 </w:t>
            </w:r>
          </w:p>
        </w:tc>
        <w:tc>
          <w:tcPr>
            <w:tcW w:w="6577" w:type="dxa"/>
          </w:tcPr>
          <w:p w14:paraId="1FE7E8BD" w14:textId="4E99A130" w:rsidR="00CB202B" w:rsidRPr="00391E4A" w:rsidRDefault="00F6127D" w:rsidP="00175776">
            <w:p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EB5458" w:rsidRPr="00391E4A">
              <w:rPr>
                <w:rFonts w:ascii="Times New Roman" w:hAnsi="Times New Roman" w:cs="Times New Roman"/>
                <w:sz w:val="24"/>
                <w:szCs w:val="24"/>
              </w:rPr>
              <w:t>yalinization</w:t>
            </w:r>
            <w:r>
              <w:rPr>
                <w:rFonts w:ascii="Times New Roman" w:hAnsi="Times New Roman" w:cs="Times New Roman"/>
                <w:sz w:val="24"/>
                <w:szCs w:val="24"/>
              </w:rPr>
              <w:t xml:space="preserve"> stage</w:t>
            </w:r>
            <w:r w:rsidR="00DB7B58" w:rsidRPr="00391E4A">
              <w:rPr>
                <w:rFonts w:ascii="Times New Roman" w:hAnsi="Times New Roman" w:cs="Times New Roman"/>
                <w:sz w:val="24"/>
                <w:szCs w:val="24"/>
              </w:rPr>
              <w:t xml:space="preserve"> – </w:t>
            </w:r>
            <w:r w:rsidR="001B0476">
              <w:rPr>
                <w:rFonts w:ascii="Times New Roman" w:hAnsi="Times New Roman" w:cs="Times New Roman"/>
                <w:sz w:val="24"/>
                <w:szCs w:val="24"/>
              </w:rPr>
              <w:t>reduced fibroblastic activity, hyalinization of the epithelium collagen in the vicinity of lymphocytes, eosinophils, dilated and clogged blood vessels, alterations in granulation in the muscle layer, and a decrease in inflammatory cells in the subepithelial layer.</w:t>
            </w:r>
          </w:p>
        </w:tc>
      </w:tr>
      <w:tr w:rsidR="000A1683" w:rsidRPr="00391E4A" w14:paraId="11F86985" w14:textId="77777777" w:rsidTr="00AC670A">
        <w:trPr>
          <w:trHeight w:val="322"/>
        </w:trPr>
        <w:tc>
          <w:tcPr>
            <w:tcW w:w="2808" w:type="dxa"/>
          </w:tcPr>
          <w:p w14:paraId="49F3C1A5" w14:textId="0333922D" w:rsidR="000A1683" w:rsidRPr="00391E4A" w:rsidRDefault="000A1683"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Grade 3</w:t>
            </w:r>
          </w:p>
        </w:tc>
        <w:tc>
          <w:tcPr>
            <w:tcW w:w="6577" w:type="dxa"/>
          </w:tcPr>
          <w:p w14:paraId="2758BA86" w14:textId="4B5836BE" w:rsidR="000A1683" w:rsidRPr="00391E4A" w:rsidRDefault="001B0476" w:rsidP="00175776">
            <w:pPr>
              <w:spacing w:line="360" w:lineRule="auto"/>
              <w:jc w:val="both"/>
              <w:rPr>
                <w:rFonts w:ascii="Times New Roman" w:hAnsi="Times New Roman" w:cs="Times New Roman"/>
                <w:sz w:val="24"/>
                <w:szCs w:val="24"/>
              </w:rPr>
            </w:pPr>
            <w:r>
              <w:rPr>
                <w:rFonts w:ascii="Times New Roman" w:hAnsi="Times New Roman" w:cs="Times New Roman"/>
                <w:sz w:val="24"/>
                <w:szCs w:val="24"/>
              </w:rPr>
              <w:t>F</w:t>
            </w:r>
            <w:r w:rsidR="00D405ED" w:rsidRPr="00391E4A">
              <w:rPr>
                <w:rFonts w:ascii="Times New Roman" w:hAnsi="Times New Roman" w:cs="Times New Roman"/>
                <w:sz w:val="24"/>
                <w:szCs w:val="24"/>
              </w:rPr>
              <w:t>ibrosis</w:t>
            </w:r>
            <w:r>
              <w:rPr>
                <w:rFonts w:ascii="Times New Roman" w:hAnsi="Times New Roman" w:cs="Times New Roman"/>
                <w:sz w:val="24"/>
                <w:szCs w:val="24"/>
              </w:rPr>
              <w:t xml:space="preserve"> stage</w:t>
            </w:r>
            <w:r w:rsidR="00D405ED" w:rsidRPr="00391E4A">
              <w:rPr>
                <w:rFonts w:ascii="Times New Roman" w:hAnsi="Times New Roman" w:cs="Times New Roman"/>
                <w:sz w:val="24"/>
                <w:szCs w:val="24"/>
              </w:rPr>
              <w:t xml:space="preserve"> –</w:t>
            </w:r>
            <w:r w:rsidR="00510754">
              <w:rPr>
                <w:rFonts w:ascii="Times New Roman" w:hAnsi="Times New Roman" w:cs="Times New Roman"/>
                <w:sz w:val="24"/>
                <w:szCs w:val="24"/>
              </w:rPr>
              <w:t xml:space="preserve">comprehensive fibrosis with hyalinization of the collagen from subepithelial to superficial muscle layers with </w:t>
            </w:r>
            <w:proofErr w:type="spellStart"/>
            <w:r w:rsidR="00510754">
              <w:rPr>
                <w:rFonts w:ascii="Times New Roman" w:hAnsi="Times New Roman" w:cs="Times New Roman"/>
                <w:sz w:val="24"/>
                <w:szCs w:val="24"/>
              </w:rPr>
              <w:lastRenderedPageBreak/>
              <w:t>atropic</w:t>
            </w:r>
            <w:proofErr w:type="spellEnd"/>
            <w:r w:rsidR="00510754">
              <w:rPr>
                <w:rFonts w:ascii="Times New Roman" w:hAnsi="Times New Roman" w:cs="Times New Roman"/>
                <w:sz w:val="24"/>
                <w:szCs w:val="24"/>
              </w:rPr>
              <w:t xml:space="preserve">, </w:t>
            </w:r>
            <w:proofErr w:type="spellStart"/>
            <w:r w:rsidR="00510754">
              <w:rPr>
                <w:rFonts w:ascii="Times New Roman" w:hAnsi="Times New Roman" w:cs="Times New Roman"/>
                <w:sz w:val="24"/>
                <w:szCs w:val="24"/>
              </w:rPr>
              <w:t>degerative</w:t>
            </w:r>
            <w:proofErr w:type="spellEnd"/>
            <w:r w:rsidR="00510754">
              <w:rPr>
                <w:rFonts w:ascii="Times New Roman" w:hAnsi="Times New Roman" w:cs="Times New Roman"/>
                <w:sz w:val="24"/>
                <w:szCs w:val="24"/>
              </w:rPr>
              <w:t xml:space="preserve"> alterations, obliterated blood vessels, plasma cells, and lymphocytes, and total collagen hyalinization without fibroblast and </w:t>
            </w:r>
            <w:proofErr w:type="spellStart"/>
            <w:r w:rsidR="00510754">
              <w:rPr>
                <w:rFonts w:ascii="Times New Roman" w:hAnsi="Times New Roman" w:cs="Times New Roman"/>
                <w:sz w:val="24"/>
                <w:szCs w:val="24"/>
              </w:rPr>
              <w:t>edema</w:t>
            </w:r>
            <w:proofErr w:type="spellEnd"/>
            <w:r w:rsidR="00510754">
              <w:rPr>
                <w:rFonts w:ascii="Times New Roman" w:hAnsi="Times New Roman" w:cs="Times New Roman"/>
                <w:sz w:val="24"/>
                <w:szCs w:val="24"/>
              </w:rPr>
              <w:t>.</w:t>
            </w:r>
          </w:p>
        </w:tc>
      </w:tr>
      <w:tr w:rsidR="00786AD3" w:rsidRPr="00391E4A" w14:paraId="1CD06469" w14:textId="77777777" w:rsidTr="00AC670A">
        <w:trPr>
          <w:trHeight w:val="322"/>
        </w:trPr>
        <w:tc>
          <w:tcPr>
            <w:tcW w:w="2808" w:type="dxa"/>
          </w:tcPr>
          <w:p w14:paraId="7BDE2C33" w14:textId="564F7C60" w:rsidR="00786AD3" w:rsidRPr="00391E4A" w:rsidRDefault="00786AD3"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lastRenderedPageBreak/>
              <w:t xml:space="preserve">Grade 4 </w:t>
            </w:r>
          </w:p>
        </w:tc>
        <w:tc>
          <w:tcPr>
            <w:tcW w:w="6577" w:type="dxa"/>
          </w:tcPr>
          <w:p w14:paraId="15529951" w14:textId="05823DAB" w:rsidR="00786AD3" w:rsidRPr="00391E4A" w:rsidRDefault="00750EF4" w:rsidP="00175776">
            <w:p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786AD3" w:rsidRPr="00391E4A">
              <w:rPr>
                <w:rFonts w:ascii="Times New Roman" w:hAnsi="Times New Roman" w:cs="Times New Roman"/>
                <w:sz w:val="24"/>
                <w:szCs w:val="24"/>
              </w:rPr>
              <w:t xml:space="preserve">alignant transformation </w:t>
            </w:r>
            <w:r>
              <w:rPr>
                <w:rFonts w:ascii="Times New Roman" w:hAnsi="Times New Roman" w:cs="Times New Roman"/>
                <w:sz w:val="24"/>
                <w:szCs w:val="24"/>
              </w:rPr>
              <w:t xml:space="preserve">stage </w:t>
            </w:r>
            <w:r w:rsidR="00A761C0" w:rsidRPr="00391E4A">
              <w:rPr>
                <w:rFonts w:ascii="Times New Roman" w:hAnsi="Times New Roman" w:cs="Times New Roman"/>
                <w:sz w:val="24"/>
                <w:szCs w:val="24"/>
              </w:rPr>
              <w:t>–</w:t>
            </w:r>
            <w:r w:rsidR="00181582">
              <w:rPr>
                <w:rFonts w:ascii="Times New Roman" w:hAnsi="Times New Roman" w:cs="Times New Roman"/>
                <w:sz w:val="24"/>
                <w:szCs w:val="24"/>
              </w:rPr>
              <w:t xml:space="preserve"> squamous cell ca</w:t>
            </w:r>
            <w:r w:rsidR="00432D3F">
              <w:rPr>
                <w:rFonts w:ascii="Times New Roman" w:hAnsi="Times New Roman" w:cs="Times New Roman"/>
                <w:sz w:val="24"/>
                <w:szCs w:val="24"/>
              </w:rPr>
              <w:t xml:space="preserve">rcinoma </w:t>
            </w:r>
            <w:r w:rsidR="006538C6">
              <w:rPr>
                <w:rFonts w:ascii="Times New Roman" w:hAnsi="Times New Roman" w:cs="Times New Roman"/>
                <w:sz w:val="24"/>
                <w:szCs w:val="24"/>
              </w:rPr>
              <w:t xml:space="preserve">develops from </w:t>
            </w:r>
            <w:proofErr w:type="spellStart"/>
            <w:r w:rsidR="006538C6">
              <w:rPr>
                <w:rFonts w:ascii="Times New Roman" w:hAnsi="Times New Roman" w:cs="Times New Roman"/>
                <w:sz w:val="24"/>
                <w:szCs w:val="24"/>
              </w:rPr>
              <w:t>erythroplakia</w:t>
            </w:r>
            <w:proofErr w:type="spellEnd"/>
            <w:r w:rsidR="006538C6">
              <w:rPr>
                <w:rFonts w:ascii="Times New Roman" w:hAnsi="Times New Roman" w:cs="Times New Roman"/>
                <w:sz w:val="24"/>
                <w:szCs w:val="24"/>
              </w:rPr>
              <w:t>.</w:t>
            </w:r>
          </w:p>
        </w:tc>
      </w:tr>
    </w:tbl>
    <w:p w14:paraId="2B3E754C" w14:textId="77777777" w:rsidR="00806BC1" w:rsidRPr="00391E4A" w:rsidRDefault="00806BC1" w:rsidP="00175776">
      <w:pPr>
        <w:spacing w:line="360" w:lineRule="auto"/>
        <w:jc w:val="both"/>
        <w:rPr>
          <w:rFonts w:ascii="Times New Roman" w:hAnsi="Times New Roman" w:cs="Times New Roman"/>
          <w:sz w:val="24"/>
          <w:szCs w:val="24"/>
        </w:rPr>
      </w:pPr>
    </w:p>
    <w:p w14:paraId="1F249B85" w14:textId="4BD4C666" w:rsidR="00256CE4" w:rsidRPr="00391E4A" w:rsidRDefault="004C1106"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ADJUNCTIVE DIAGNOSTIC TOOLS</w:t>
      </w:r>
      <w:r w:rsidR="00256CE4" w:rsidRPr="00391E4A">
        <w:rPr>
          <w:rFonts w:ascii="Times New Roman" w:hAnsi="Times New Roman" w:cs="Times New Roman"/>
          <w:sz w:val="24"/>
          <w:szCs w:val="24"/>
        </w:rPr>
        <w:t>: Unveiling Subtle Changes:</w:t>
      </w:r>
    </w:p>
    <w:p w14:paraId="5A6EF0B7" w14:textId="25B4C2F8" w:rsidR="00256CE4" w:rsidRPr="00391E4A" w:rsidRDefault="0056256E"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5F31BC" w:rsidRPr="00391E4A">
        <w:rPr>
          <w:rFonts w:ascii="Times New Roman" w:hAnsi="Times New Roman" w:cs="Times New Roman"/>
          <w:sz w:val="24"/>
          <w:szCs w:val="24"/>
        </w:rPr>
        <w:t xml:space="preserve">  </w:t>
      </w:r>
      <w:r w:rsidR="00256CE4" w:rsidRPr="00391E4A">
        <w:rPr>
          <w:rFonts w:ascii="Times New Roman" w:hAnsi="Times New Roman" w:cs="Times New Roman"/>
          <w:sz w:val="24"/>
          <w:szCs w:val="24"/>
        </w:rPr>
        <w:t>Adjunctive diagnostic tools enhance the precision of OSF diagnosis. Imaging techniques, such as ultrasonography and magnetic resonance imaging, aid in visualizing fibrotic changes and assessing the extent of involvement. These tools, as discussed in research articles like Murti PR et al. (</w:t>
      </w:r>
      <w:proofErr w:type="gramStart"/>
      <w:r w:rsidR="00256CE4" w:rsidRPr="00391E4A">
        <w:rPr>
          <w:rFonts w:ascii="Times New Roman" w:hAnsi="Times New Roman" w:cs="Times New Roman"/>
          <w:sz w:val="24"/>
          <w:szCs w:val="24"/>
        </w:rPr>
        <w:t>20</w:t>
      </w:r>
      <w:r w:rsidR="00256CE4" w:rsidRPr="007A1AB3">
        <w:rPr>
          <w:rFonts w:ascii="Times New Roman" w:hAnsi="Times New Roman" w:cs="Times New Roman"/>
          <w:sz w:val="24"/>
          <w:szCs w:val="24"/>
          <w:highlight w:val="yellow"/>
        </w:rPr>
        <w:t>18)</w:t>
      </w:r>
      <w:r w:rsidR="00EC6A17" w:rsidRPr="007A1AB3">
        <w:rPr>
          <w:rFonts w:ascii="Times New Roman" w:hAnsi="Times New Roman" w:cs="Times New Roman"/>
          <w:sz w:val="24"/>
          <w:szCs w:val="24"/>
          <w:highlight w:val="yellow"/>
          <w:vertAlign w:val="superscript"/>
        </w:rPr>
        <w:t>(</w:t>
      </w:r>
      <w:proofErr w:type="gramEnd"/>
      <w:r w:rsidR="00EC6A17" w:rsidRPr="007A1AB3">
        <w:rPr>
          <w:rFonts w:ascii="Times New Roman" w:hAnsi="Times New Roman" w:cs="Times New Roman"/>
          <w:sz w:val="24"/>
          <w:szCs w:val="24"/>
          <w:highlight w:val="yellow"/>
          <w:vertAlign w:val="superscript"/>
        </w:rPr>
        <w:t>5)</w:t>
      </w:r>
      <w:r w:rsidR="00256CE4" w:rsidRPr="007A1AB3">
        <w:rPr>
          <w:rFonts w:ascii="Times New Roman" w:hAnsi="Times New Roman" w:cs="Times New Roman"/>
          <w:sz w:val="24"/>
          <w:szCs w:val="24"/>
          <w:highlight w:val="yellow"/>
        </w:rPr>
        <w:t xml:space="preserve">, </w:t>
      </w:r>
      <w:r w:rsidR="00256CE4" w:rsidRPr="00391E4A">
        <w:rPr>
          <w:rFonts w:ascii="Times New Roman" w:hAnsi="Times New Roman" w:cs="Times New Roman"/>
          <w:sz w:val="24"/>
          <w:szCs w:val="24"/>
        </w:rPr>
        <w:t>provide</w:t>
      </w:r>
      <w:r w:rsidR="005F31BC" w:rsidRPr="00391E4A">
        <w:rPr>
          <w:rFonts w:ascii="Times New Roman" w:hAnsi="Times New Roman" w:cs="Times New Roman"/>
          <w:sz w:val="24"/>
          <w:szCs w:val="24"/>
        </w:rPr>
        <w:t xml:space="preserve"> </w:t>
      </w:r>
      <w:r w:rsidR="00256CE4" w:rsidRPr="00391E4A">
        <w:rPr>
          <w:rFonts w:ascii="Times New Roman" w:hAnsi="Times New Roman" w:cs="Times New Roman"/>
          <w:sz w:val="24"/>
          <w:szCs w:val="24"/>
        </w:rPr>
        <w:t>valuable insights into the submucosal alterations that may not be apparent through clinical examination alone.</w:t>
      </w:r>
    </w:p>
    <w:p w14:paraId="6EE4115E" w14:textId="43258CE1" w:rsidR="00256CE4" w:rsidRPr="00391E4A" w:rsidRDefault="004C1106"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SALIVARY BIOMARKERS</w:t>
      </w:r>
      <w:r w:rsidR="00256CE4" w:rsidRPr="00391E4A">
        <w:rPr>
          <w:rFonts w:ascii="Times New Roman" w:hAnsi="Times New Roman" w:cs="Times New Roman"/>
          <w:sz w:val="24"/>
          <w:szCs w:val="24"/>
        </w:rPr>
        <w:t>: Emerging Avenues for Early Detection:</w:t>
      </w:r>
    </w:p>
    <w:p w14:paraId="3E7B375D" w14:textId="22A86462" w:rsidR="00256CE4" w:rsidRPr="00391E4A" w:rsidRDefault="005F31BC"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256CE4" w:rsidRPr="00391E4A">
        <w:rPr>
          <w:rFonts w:ascii="Times New Roman" w:hAnsi="Times New Roman" w:cs="Times New Roman"/>
          <w:sz w:val="24"/>
          <w:szCs w:val="24"/>
        </w:rPr>
        <w:t>Salivary biomarkers have emerged as potential indicators for early detection and monitoring of OSF. Elevated levels of certain proteins, enzymes, or genetic markers in saliva may signify the presence of OSF even before clinical symptoms become apparent. Research studies, including those conducted by Ghosh S et al. (</w:t>
      </w:r>
      <w:proofErr w:type="gramStart"/>
      <w:r w:rsidR="00256CE4" w:rsidRPr="00391E4A">
        <w:rPr>
          <w:rFonts w:ascii="Times New Roman" w:hAnsi="Times New Roman" w:cs="Times New Roman"/>
          <w:sz w:val="24"/>
          <w:szCs w:val="24"/>
        </w:rPr>
        <w:t>20</w:t>
      </w:r>
      <w:r w:rsidR="00256CE4" w:rsidRPr="007A1AB3">
        <w:rPr>
          <w:rFonts w:ascii="Times New Roman" w:hAnsi="Times New Roman" w:cs="Times New Roman"/>
          <w:sz w:val="24"/>
          <w:szCs w:val="24"/>
          <w:highlight w:val="yellow"/>
        </w:rPr>
        <w:t>18)</w:t>
      </w:r>
      <w:r w:rsidR="00EC6A17" w:rsidRPr="007A1AB3">
        <w:rPr>
          <w:rFonts w:ascii="Times New Roman" w:hAnsi="Times New Roman" w:cs="Times New Roman"/>
          <w:sz w:val="24"/>
          <w:szCs w:val="24"/>
          <w:highlight w:val="yellow"/>
          <w:vertAlign w:val="superscript"/>
        </w:rPr>
        <w:t>(</w:t>
      </w:r>
      <w:proofErr w:type="gramEnd"/>
      <w:r w:rsidR="00EC6A17" w:rsidRPr="007A1AB3">
        <w:rPr>
          <w:rFonts w:ascii="Times New Roman" w:hAnsi="Times New Roman" w:cs="Times New Roman"/>
          <w:sz w:val="24"/>
          <w:szCs w:val="24"/>
          <w:highlight w:val="yellow"/>
          <w:vertAlign w:val="superscript"/>
        </w:rPr>
        <w:t>4)</w:t>
      </w:r>
      <w:r w:rsidR="00256CE4" w:rsidRPr="00391E4A">
        <w:rPr>
          <w:rFonts w:ascii="Times New Roman" w:hAnsi="Times New Roman" w:cs="Times New Roman"/>
          <w:sz w:val="24"/>
          <w:szCs w:val="24"/>
        </w:rPr>
        <w:t>, explore the promising role of salivary biomarkers in the early detection of OSF.</w:t>
      </w:r>
      <w:r w:rsidR="00D24D19" w:rsidRPr="00391E4A">
        <w:rPr>
          <w:rFonts w:ascii="Times New Roman" w:hAnsi="Times New Roman" w:cs="Times New Roman"/>
          <w:sz w:val="24"/>
          <w:szCs w:val="24"/>
        </w:rPr>
        <w:t xml:space="preserve"> </w:t>
      </w:r>
      <w:r w:rsidR="004022F5" w:rsidRPr="00391E4A">
        <w:rPr>
          <w:rFonts w:ascii="Times New Roman" w:hAnsi="Times New Roman" w:cs="Times New Roman"/>
          <w:sz w:val="24"/>
          <w:szCs w:val="24"/>
        </w:rPr>
        <w:t xml:space="preserve"> Alpha-smooth muscle actin (α-SMA) and E-cadherin were the most frequently reported IHC biomarkers, followed by vascular endothelial growth factor (VEGF), CD34, p53, p63, and Ki67. When compared to OSF and normal patients, oral squamous cell carcinoma originating on an OSF background (OSCC-OSF) showed considerably higher levels of α-SMA, Ki67, CD105, and </w:t>
      </w:r>
      <w:proofErr w:type="gramStart"/>
      <w:r w:rsidR="004022F5" w:rsidRPr="00391E4A">
        <w:rPr>
          <w:rFonts w:ascii="Times New Roman" w:hAnsi="Times New Roman" w:cs="Times New Roman"/>
          <w:sz w:val="24"/>
          <w:szCs w:val="24"/>
        </w:rPr>
        <w:t>hTERT</w:t>
      </w:r>
      <w:r w:rsidR="00610160" w:rsidRPr="00B830CD">
        <w:rPr>
          <w:rFonts w:ascii="Times New Roman" w:hAnsi="Times New Roman" w:cs="Times New Roman"/>
          <w:sz w:val="24"/>
          <w:szCs w:val="24"/>
          <w:vertAlign w:val="superscript"/>
        </w:rPr>
        <w:t>(</w:t>
      </w:r>
      <w:proofErr w:type="gramEnd"/>
      <w:r w:rsidR="00610160" w:rsidRPr="00B830CD">
        <w:rPr>
          <w:rFonts w:ascii="Times New Roman" w:hAnsi="Times New Roman" w:cs="Times New Roman"/>
          <w:sz w:val="24"/>
          <w:szCs w:val="24"/>
          <w:vertAlign w:val="superscript"/>
        </w:rPr>
        <w:t>11)</w:t>
      </w:r>
      <w:r w:rsidR="00610160" w:rsidRPr="00391E4A">
        <w:rPr>
          <w:rFonts w:ascii="Times New Roman" w:hAnsi="Times New Roman" w:cs="Times New Roman"/>
          <w:sz w:val="24"/>
          <w:szCs w:val="24"/>
        </w:rPr>
        <w:t>.</w:t>
      </w:r>
    </w:p>
    <w:p w14:paraId="7B7C91E6" w14:textId="4856A4DA" w:rsidR="00256CE4" w:rsidRPr="00391E4A" w:rsidRDefault="004C1106"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DIGITAL IMAGING TECHNOLOGIES</w:t>
      </w:r>
      <w:r w:rsidR="00256CE4" w:rsidRPr="00391E4A">
        <w:rPr>
          <w:rFonts w:ascii="Times New Roman" w:hAnsi="Times New Roman" w:cs="Times New Roman"/>
          <w:sz w:val="24"/>
          <w:szCs w:val="24"/>
        </w:rPr>
        <w:t>: Transforming Diagnostic Precision:</w:t>
      </w:r>
    </w:p>
    <w:p w14:paraId="74F625CE" w14:textId="0ED42F5F" w:rsidR="00256CE4" w:rsidRPr="00391E4A" w:rsidRDefault="005F31BC"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256CE4" w:rsidRPr="00391E4A">
        <w:rPr>
          <w:rFonts w:ascii="Times New Roman" w:hAnsi="Times New Roman" w:cs="Times New Roman"/>
          <w:sz w:val="24"/>
          <w:szCs w:val="24"/>
        </w:rPr>
        <w:t xml:space="preserve">Advances in digital imaging technologies, such as computer-aided diagnostic systems, hold promise for enhancing diagnostic precision. These technologies utilize algorithms to </w:t>
      </w:r>
      <w:proofErr w:type="spellStart"/>
      <w:r w:rsidR="00256CE4" w:rsidRPr="00391E4A">
        <w:rPr>
          <w:rFonts w:ascii="Times New Roman" w:hAnsi="Times New Roman" w:cs="Times New Roman"/>
          <w:sz w:val="24"/>
          <w:szCs w:val="24"/>
        </w:rPr>
        <w:t>analyze</w:t>
      </w:r>
      <w:proofErr w:type="spellEnd"/>
      <w:r w:rsidR="00256CE4" w:rsidRPr="00391E4A">
        <w:rPr>
          <w:rFonts w:ascii="Times New Roman" w:hAnsi="Times New Roman" w:cs="Times New Roman"/>
          <w:sz w:val="24"/>
          <w:szCs w:val="24"/>
        </w:rPr>
        <w:t xml:space="preserve"> clinical images and detect subtle changes indicative of OSF. The incorporation of digital tools, as discussed in studies like Sinor PN et al. (</w:t>
      </w:r>
      <w:proofErr w:type="gramStart"/>
      <w:r w:rsidR="00256CE4" w:rsidRPr="00391E4A">
        <w:rPr>
          <w:rFonts w:ascii="Times New Roman" w:hAnsi="Times New Roman" w:cs="Times New Roman"/>
          <w:sz w:val="24"/>
          <w:szCs w:val="24"/>
        </w:rPr>
        <w:t>2017)</w:t>
      </w:r>
      <w:r w:rsidR="00C93F78" w:rsidRPr="00B830CD">
        <w:rPr>
          <w:rFonts w:ascii="Times New Roman" w:hAnsi="Times New Roman" w:cs="Times New Roman"/>
          <w:sz w:val="24"/>
          <w:szCs w:val="24"/>
          <w:vertAlign w:val="superscript"/>
        </w:rPr>
        <w:t>(</w:t>
      </w:r>
      <w:proofErr w:type="gramEnd"/>
      <w:r w:rsidR="00C93F78" w:rsidRPr="00B830CD">
        <w:rPr>
          <w:rFonts w:ascii="Times New Roman" w:hAnsi="Times New Roman" w:cs="Times New Roman"/>
          <w:sz w:val="24"/>
          <w:szCs w:val="24"/>
          <w:vertAlign w:val="superscript"/>
        </w:rPr>
        <w:t>7)</w:t>
      </w:r>
      <w:r w:rsidR="00256CE4" w:rsidRPr="00391E4A">
        <w:rPr>
          <w:rFonts w:ascii="Times New Roman" w:hAnsi="Times New Roman" w:cs="Times New Roman"/>
          <w:sz w:val="24"/>
          <w:szCs w:val="24"/>
        </w:rPr>
        <w:t xml:space="preserve"> , marks a significant step towards early and accurate OSF diagnosis.</w:t>
      </w:r>
    </w:p>
    <w:p w14:paraId="25841036" w14:textId="2F110E55" w:rsidR="00633899" w:rsidRPr="0049645D" w:rsidRDefault="00633899" w:rsidP="00175776">
      <w:pPr>
        <w:spacing w:line="360" w:lineRule="auto"/>
        <w:jc w:val="both"/>
        <w:rPr>
          <w:rFonts w:ascii="Times New Roman" w:hAnsi="Times New Roman" w:cs="Times New Roman"/>
          <w:b/>
          <w:bCs/>
          <w:sz w:val="28"/>
          <w:szCs w:val="28"/>
        </w:rPr>
      </w:pPr>
      <w:r w:rsidRPr="0049645D">
        <w:rPr>
          <w:rFonts w:ascii="Times New Roman" w:hAnsi="Times New Roman" w:cs="Times New Roman"/>
          <w:b/>
          <w:bCs/>
          <w:sz w:val="28"/>
          <w:szCs w:val="28"/>
        </w:rPr>
        <w:lastRenderedPageBreak/>
        <w:t>MANAGEMENT</w:t>
      </w:r>
    </w:p>
    <w:p w14:paraId="39C292DD" w14:textId="6B0BBB27" w:rsidR="00FD732F" w:rsidRPr="00391E4A" w:rsidRDefault="00DF7794"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FD732F" w:rsidRPr="00391E4A">
        <w:rPr>
          <w:rFonts w:ascii="Times New Roman" w:hAnsi="Times New Roman" w:cs="Times New Roman"/>
          <w:sz w:val="24"/>
          <w:szCs w:val="24"/>
        </w:rPr>
        <w:t>Effectively managing Oral Submucous Fibrosis (OSF) involves a multidisciplinary approach targeting symptom relief, halting disease progression, and addressing potential complications. This comprehensive exploration delves into various therapeutic interventions, drawing insights from recent research articles.</w:t>
      </w:r>
    </w:p>
    <w:p w14:paraId="3C73A82B" w14:textId="34189AFE" w:rsidR="00FD732F" w:rsidRPr="00391E4A" w:rsidRDefault="00C55554"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ARECA NUT CESSATION:</w:t>
      </w:r>
      <w:r w:rsidR="00FD732F" w:rsidRPr="00391E4A">
        <w:rPr>
          <w:rFonts w:ascii="Times New Roman" w:hAnsi="Times New Roman" w:cs="Times New Roman"/>
          <w:sz w:val="24"/>
          <w:szCs w:val="24"/>
        </w:rPr>
        <w:t xml:space="preserve"> Fundamental to Management</w:t>
      </w:r>
    </w:p>
    <w:p w14:paraId="67CF9AFA" w14:textId="311FD799" w:rsidR="00DA412D" w:rsidRDefault="00DF7794"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FD732F" w:rsidRPr="00391E4A">
        <w:rPr>
          <w:rFonts w:ascii="Times New Roman" w:hAnsi="Times New Roman" w:cs="Times New Roman"/>
          <w:sz w:val="24"/>
          <w:szCs w:val="24"/>
        </w:rPr>
        <w:t xml:space="preserve">The cornerstone of OSF management is the cessation of areca nut and betel quid consumption. Initiatives to promote awareness and facilitate </w:t>
      </w:r>
      <w:r w:rsidR="00FD732F" w:rsidRPr="007A1AB3">
        <w:rPr>
          <w:rFonts w:ascii="Times New Roman" w:hAnsi="Times New Roman" w:cs="Times New Roman"/>
          <w:sz w:val="24"/>
          <w:szCs w:val="24"/>
          <w:highlight w:val="yellow"/>
        </w:rPr>
        <w:t>behavio</w:t>
      </w:r>
      <w:r w:rsidR="00CB110A" w:rsidRPr="007A1AB3">
        <w:rPr>
          <w:rFonts w:ascii="Times New Roman" w:hAnsi="Times New Roman" w:cs="Times New Roman"/>
          <w:sz w:val="24"/>
          <w:szCs w:val="24"/>
          <w:highlight w:val="yellow"/>
        </w:rPr>
        <w:t>u</w:t>
      </w:r>
      <w:r w:rsidR="00FD732F" w:rsidRPr="007A1AB3">
        <w:rPr>
          <w:rFonts w:ascii="Times New Roman" w:hAnsi="Times New Roman" w:cs="Times New Roman"/>
          <w:sz w:val="24"/>
          <w:szCs w:val="24"/>
          <w:highlight w:val="yellow"/>
        </w:rPr>
        <w:t>ral ch</w:t>
      </w:r>
      <w:r w:rsidR="00FD732F" w:rsidRPr="00391E4A">
        <w:rPr>
          <w:rFonts w:ascii="Times New Roman" w:hAnsi="Times New Roman" w:cs="Times New Roman"/>
          <w:sz w:val="24"/>
          <w:szCs w:val="24"/>
        </w:rPr>
        <w:t>ange are vital components of this strategy. Educational campaigns emphasizing the risks associated with areca nut use, as outlined in studies like Sinor PN et al. (</w:t>
      </w:r>
      <w:proofErr w:type="gramStart"/>
      <w:r w:rsidR="00FD732F" w:rsidRPr="00391E4A">
        <w:rPr>
          <w:rFonts w:ascii="Times New Roman" w:hAnsi="Times New Roman" w:cs="Times New Roman"/>
          <w:sz w:val="24"/>
          <w:szCs w:val="24"/>
        </w:rPr>
        <w:t>2017)</w:t>
      </w:r>
      <w:r w:rsidR="008D3E26" w:rsidRPr="00B830CD">
        <w:rPr>
          <w:rFonts w:ascii="Times New Roman" w:hAnsi="Times New Roman" w:cs="Times New Roman"/>
          <w:sz w:val="24"/>
          <w:szCs w:val="24"/>
          <w:vertAlign w:val="superscript"/>
        </w:rPr>
        <w:t>(</w:t>
      </w:r>
      <w:proofErr w:type="gramEnd"/>
      <w:r w:rsidR="008D3E26" w:rsidRPr="00B830CD">
        <w:rPr>
          <w:rFonts w:ascii="Times New Roman" w:hAnsi="Times New Roman" w:cs="Times New Roman"/>
          <w:sz w:val="24"/>
          <w:szCs w:val="24"/>
          <w:vertAlign w:val="superscript"/>
        </w:rPr>
        <w:t>7)</w:t>
      </w:r>
      <w:r w:rsidR="00FD732F" w:rsidRPr="00391E4A">
        <w:rPr>
          <w:rFonts w:ascii="Times New Roman" w:hAnsi="Times New Roman" w:cs="Times New Roman"/>
          <w:sz w:val="24"/>
          <w:szCs w:val="24"/>
        </w:rPr>
        <w:t>, play a pivotal role in encouraging individuals to discontinue this harmful habit.</w:t>
      </w:r>
    </w:p>
    <w:p w14:paraId="50F0772B" w14:textId="22794C07" w:rsidR="008365D7" w:rsidRPr="00391E4A" w:rsidRDefault="008365D7"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NUTRITIONAL SUPPLEMENTS</w:t>
      </w:r>
      <w:r w:rsidR="00FD732F" w:rsidRPr="00391E4A">
        <w:rPr>
          <w:rFonts w:ascii="Times New Roman" w:hAnsi="Times New Roman" w:cs="Times New Roman"/>
          <w:sz w:val="24"/>
          <w:szCs w:val="24"/>
        </w:rPr>
        <w:t>: Addressing Deficiencies</w:t>
      </w:r>
    </w:p>
    <w:p w14:paraId="3D8B50F6" w14:textId="4525FF87" w:rsidR="00FD732F" w:rsidRPr="00391E4A" w:rsidRDefault="00DF7794"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FD732F" w:rsidRPr="00391E4A">
        <w:rPr>
          <w:rFonts w:ascii="Times New Roman" w:hAnsi="Times New Roman" w:cs="Times New Roman"/>
          <w:sz w:val="24"/>
          <w:szCs w:val="24"/>
        </w:rPr>
        <w:t>Given the association of OSF with nutritional deficiencies, supplementation plays a crucial role. Iron, vitamins, and essential micronutrients are often prescribed to address deficiencies and enhance tissue repair. Nutritional intervention, as discussed by Murti PR et al. (</w:t>
      </w:r>
      <w:proofErr w:type="gramStart"/>
      <w:r w:rsidR="00FD732F" w:rsidRPr="00391E4A">
        <w:rPr>
          <w:rFonts w:ascii="Times New Roman" w:hAnsi="Times New Roman" w:cs="Times New Roman"/>
          <w:sz w:val="24"/>
          <w:szCs w:val="24"/>
        </w:rPr>
        <w:t>2018)</w:t>
      </w:r>
      <w:r w:rsidR="008D3E26" w:rsidRPr="00B830CD">
        <w:rPr>
          <w:rFonts w:ascii="Times New Roman" w:hAnsi="Times New Roman" w:cs="Times New Roman"/>
          <w:sz w:val="24"/>
          <w:szCs w:val="24"/>
          <w:vertAlign w:val="superscript"/>
        </w:rPr>
        <w:t>(</w:t>
      </w:r>
      <w:proofErr w:type="gramEnd"/>
      <w:r w:rsidR="008D3E26" w:rsidRPr="00B830CD">
        <w:rPr>
          <w:rFonts w:ascii="Times New Roman" w:hAnsi="Times New Roman" w:cs="Times New Roman"/>
          <w:sz w:val="24"/>
          <w:szCs w:val="24"/>
          <w:vertAlign w:val="superscript"/>
        </w:rPr>
        <w:t>5)</w:t>
      </w:r>
      <w:r w:rsidR="00FD732F" w:rsidRPr="00391E4A">
        <w:rPr>
          <w:rFonts w:ascii="Times New Roman" w:hAnsi="Times New Roman" w:cs="Times New Roman"/>
          <w:sz w:val="24"/>
          <w:szCs w:val="24"/>
        </w:rPr>
        <w:t xml:space="preserve"> , aims to improve the overall health status of individuals with OSF and mitigate the progression of fibrosis.</w:t>
      </w:r>
      <w:r w:rsidR="003152AF" w:rsidRPr="00391E4A">
        <w:rPr>
          <w:rFonts w:ascii="Times New Roman" w:hAnsi="Times New Roman" w:cs="Times New Roman"/>
          <w:sz w:val="24"/>
          <w:szCs w:val="24"/>
        </w:rPr>
        <w:t xml:space="preserve"> </w:t>
      </w:r>
      <w:r w:rsidR="00601420" w:rsidRPr="00391E4A">
        <w:rPr>
          <w:rFonts w:ascii="Times New Roman" w:hAnsi="Times New Roman" w:cs="Times New Roman"/>
          <w:sz w:val="24"/>
          <w:szCs w:val="24"/>
        </w:rPr>
        <w:t xml:space="preserve">When evaluating the trace metals copper and zinc in OSMF patients, oral mucosal tissue performs better than serum. The increasing rise in tissue copper levels and the progressive fall in tissue zinc levels, including the chewing habit, are associated with the three clinical stages of OSMF. Higher tissue copper and lower tissue zinc levels were induced by the more processed </w:t>
      </w:r>
      <w:proofErr w:type="gramStart"/>
      <w:r w:rsidR="00601420" w:rsidRPr="00391E4A">
        <w:rPr>
          <w:rFonts w:ascii="Times New Roman" w:hAnsi="Times New Roman" w:cs="Times New Roman"/>
          <w:sz w:val="24"/>
          <w:szCs w:val="24"/>
        </w:rPr>
        <w:t>gutkha</w:t>
      </w:r>
      <w:r w:rsidR="0003130A" w:rsidRPr="002620C5">
        <w:rPr>
          <w:rFonts w:ascii="Times New Roman" w:hAnsi="Times New Roman" w:cs="Times New Roman"/>
          <w:sz w:val="24"/>
          <w:szCs w:val="24"/>
          <w:vertAlign w:val="superscript"/>
        </w:rPr>
        <w:t>(</w:t>
      </w:r>
      <w:proofErr w:type="gramEnd"/>
      <w:r w:rsidR="00473B0F" w:rsidRPr="002620C5">
        <w:rPr>
          <w:rFonts w:ascii="Times New Roman" w:hAnsi="Times New Roman" w:cs="Times New Roman"/>
          <w:sz w:val="24"/>
          <w:szCs w:val="24"/>
          <w:vertAlign w:val="superscript"/>
        </w:rPr>
        <w:t>9</w:t>
      </w:r>
      <w:r w:rsidR="00A9041D" w:rsidRPr="002620C5">
        <w:rPr>
          <w:rFonts w:ascii="Times New Roman" w:hAnsi="Times New Roman" w:cs="Times New Roman"/>
          <w:sz w:val="24"/>
          <w:szCs w:val="24"/>
          <w:vertAlign w:val="superscript"/>
        </w:rPr>
        <w:t>)</w:t>
      </w:r>
    </w:p>
    <w:p w14:paraId="10B86310" w14:textId="77777777" w:rsidR="00175776" w:rsidRDefault="00175776" w:rsidP="00175776">
      <w:pPr>
        <w:spacing w:line="360" w:lineRule="auto"/>
        <w:jc w:val="both"/>
        <w:rPr>
          <w:rFonts w:ascii="Times New Roman" w:hAnsi="Times New Roman" w:cs="Times New Roman"/>
          <w:sz w:val="24"/>
          <w:szCs w:val="24"/>
        </w:rPr>
      </w:pPr>
    </w:p>
    <w:p w14:paraId="39AECEB4" w14:textId="39D08CDA" w:rsidR="00FD732F" w:rsidRPr="00391E4A" w:rsidRDefault="00A33859"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PHYSIOTHERAPY AND STRETCHING EXERCISES</w:t>
      </w:r>
      <w:r w:rsidR="00FD732F" w:rsidRPr="00391E4A">
        <w:rPr>
          <w:rFonts w:ascii="Times New Roman" w:hAnsi="Times New Roman" w:cs="Times New Roman"/>
          <w:sz w:val="24"/>
          <w:szCs w:val="24"/>
        </w:rPr>
        <w:t>: Improving Mouth Opening</w:t>
      </w:r>
    </w:p>
    <w:p w14:paraId="023C9B26" w14:textId="02A339D2" w:rsidR="00FD732F" w:rsidRPr="00391E4A" w:rsidRDefault="00DF7794"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FD732F" w:rsidRPr="00391E4A">
        <w:rPr>
          <w:rFonts w:ascii="Times New Roman" w:hAnsi="Times New Roman" w:cs="Times New Roman"/>
          <w:sz w:val="24"/>
          <w:szCs w:val="24"/>
        </w:rPr>
        <w:t>Physiotherapy, specifically stretching exercises, is integral to managing trismus associated with OSF. These exercises aim to improve mouth opening and prevent further restriction. A structured physiotherapeutic regimen, as outlined in clinical studies like Rajendran R et al. (</w:t>
      </w:r>
      <w:proofErr w:type="gramStart"/>
      <w:r w:rsidR="00FD732F" w:rsidRPr="00391E4A">
        <w:rPr>
          <w:rFonts w:ascii="Times New Roman" w:hAnsi="Times New Roman" w:cs="Times New Roman"/>
          <w:sz w:val="24"/>
          <w:szCs w:val="24"/>
        </w:rPr>
        <w:t>2020)</w:t>
      </w:r>
      <w:r w:rsidR="004077DC" w:rsidRPr="002620C5">
        <w:rPr>
          <w:rFonts w:ascii="Times New Roman" w:hAnsi="Times New Roman" w:cs="Times New Roman"/>
          <w:sz w:val="24"/>
          <w:szCs w:val="24"/>
          <w:vertAlign w:val="superscript"/>
        </w:rPr>
        <w:t>(</w:t>
      </w:r>
      <w:proofErr w:type="gramEnd"/>
      <w:r w:rsidR="004077DC" w:rsidRPr="002620C5">
        <w:rPr>
          <w:rFonts w:ascii="Times New Roman" w:hAnsi="Times New Roman" w:cs="Times New Roman"/>
          <w:sz w:val="24"/>
          <w:szCs w:val="24"/>
          <w:vertAlign w:val="superscript"/>
        </w:rPr>
        <w:t>6)</w:t>
      </w:r>
      <w:r w:rsidR="00FD732F" w:rsidRPr="00391E4A">
        <w:rPr>
          <w:rFonts w:ascii="Times New Roman" w:hAnsi="Times New Roman" w:cs="Times New Roman"/>
          <w:sz w:val="24"/>
          <w:szCs w:val="24"/>
        </w:rPr>
        <w:t xml:space="preserve"> , contributes significantly to enhancing the quality of life for individuals with OSF.</w:t>
      </w:r>
    </w:p>
    <w:p w14:paraId="4EB537C1" w14:textId="6E1445B4" w:rsidR="00FD732F" w:rsidRPr="00391E4A" w:rsidRDefault="00A33859"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lastRenderedPageBreak/>
        <w:t xml:space="preserve">MEDICINAL INTERVENTIONS: </w:t>
      </w:r>
      <w:r w:rsidR="00FD732F" w:rsidRPr="00391E4A">
        <w:rPr>
          <w:rFonts w:ascii="Times New Roman" w:hAnsi="Times New Roman" w:cs="Times New Roman"/>
          <w:sz w:val="24"/>
          <w:szCs w:val="24"/>
        </w:rPr>
        <w:t>Pentoxifylline and Collagenase</w:t>
      </w:r>
    </w:p>
    <w:p w14:paraId="017AC6A8" w14:textId="0821B737" w:rsidR="00440CDA" w:rsidRPr="00391E4A" w:rsidRDefault="00DF7794"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FD732F" w:rsidRPr="00391E4A">
        <w:rPr>
          <w:rFonts w:ascii="Times New Roman" w:hAnsi="Times New Roman" w:cs="Times New Roman"/>
          <w:sz w:val="24"/>
          <w:szCs w:val="24"/>
        </w:rPr>
        <w:t xml:space="preserve">Pharmacological interventions have shown promise in mitigating fibrotic changes in OSF. Pentoxifylline, known for its anti-fibrotic properties, and collagenase, which aids in tissue </w:t>
      </w:r>
      <w:proofErr w:type="spellStart"/>
      <w:r w:rsidR="00FD732F" w:rsidRPr="00391E4A">
        <w:rPr>
          <w:rFonts w:ascii="Times New Roman" w:hAnsi="Times New Roman" w:cs="Times New Roman"/>
          <w:sz w:val="24"/>
          <w:szCs w:val="24"/>
        </w:rPr>
        <w:t>remodeling</w:t>
      </w:r>
      <w:proofErr w:type="spellEnd"/>
      <w:r w:rsidR="00FD732F" w:rsidRPr="00391E4A">
        <w:rPr>
          <w:rFonts w:ascii="Times New Roman" w:hAnsi="Times New Roman" w:cs="Times New Roman"/>
          <w:sz w:val="24"/>
          <w:szCs w:val="24"/>
        </w:rPr>
        <w:t>, are among the medications explored. The efficacy of these medicinal interventions is discussed in studies like Sinor PN et al. (</w:t>
      </w:r>
      <w:proofErr w:type="gramStart"/>
      <w:r w:rsidR="00FD732F" w:rsidRPr="00391E4A">
        <w:rPr>
          <w:rFonts w:ascii="Times New Roman" w:hAnsi="Times New Roman" w:cs="Times New Roman"/>
          <w:sz w:val="24"/>
          <w:szCs w:val="24"/>
        </w:rPr>
        <w:t>2017)</w:t>
      </w:r>
      <w:r w:rsidR="004077DC" w:rsidRPr="00BC1F6C">
        <w:rPr>
          <w:rFonts w:ascii="Times New Roman" w:hAnsi="Times New Roman" w:cs="Times New Roman"/>
          <w:sz w:val="24"/>
          <w:szCs w:val="24"/>
          <w:vertAlign w:val="superscript"/>
        </w:rPr>
        <w:t>(</w:t>
      </w:r>
      <w:proofErr w:type="gramEnd"/>
      <w:r w:rsidR="004077DC" w:rsidRPr="00BC1F6C">
        <w:rPr>
          <w:rFonts w:ascii="Times New Roman" w:hAnsi="Times New Roman" w:cs="Times New Roman"/>
          <w:sz w:val="24"/>
          <w:szCs w:val="24"/>
          <w:vertAlign w:val="superscript"/>
        </w:rPr>
        <w:t>7)</w:t>
      </w:r>
      <w:r w:rsidR="00FD732F" w:rsidRPr="00391E4A">
        <w:rPr>
          <w:rFonts w:ascii="Times New Roman" w:hAnsi="Times New Roman" w:cs="Times New Roman"/>
          <w:sz w:val="24"/>
          <w:szCs w:val="24"/>
        </w:rPr>
        <w:t xml:space="preserve"> , providing valuable insights into their potential role in OSF management.</w:t>
      </w:r>
    </w:p>
    <w:p w14:paraId="00E25695" w14:textId="2E6FF50F" w:rsidR="00432F92" w:rsidRPr="00391E4A" w:rsidRDefault="002F7353" w:rsidP="00175776">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r w:rsidR="0066661E" w:rsidRPr="00391E4A">
        <w:rPr>
          <w:rFonts w:ascii="Times New Roman" w:hAnsi="Times New Roman" w:cs="Times New Roman"/>
          <w:sz w:val="24"/>
          <w:szCs w:val="24"/>
        </w:rPr>
        <w:t>ANTIOXIDANT</w:t>
      </w:r>
      <w:proofErr w:type="gramEnd"/>
    </w:p>
    <w:p w14:paraId="468BA5A0" w14:textId="4AEDD154" w:rsidR="00A33859" w:rsidRPr="00391E4A" w:rsidRDefault="00101B2A" w:rsidP="00175776">
      <w:pPr>
        <w:pStyle w:val="ListParagraph"/>
        <w:numPr>
          <w:ilvl w:val="0"/>
          <w:numId w:val="2"/>
        </w:numPr>
        <w:spacing w:line="360" w:lineRule="auto"/>
        <w:jc w:val="both"/>
        <w:rPr>
          <w:rFonts w:ascii="Times New Roman" w:hAnsi="Times New Roman" w:cs="Times New Roman"/>
          <w:sz w:val="24"/>
          <w:szCs w:val="24"/>
        </w:rPr>
      </w:pPr>
      <w:proofErr w:type="gramStart"/>
      <w:r w:rsidRPr="00391E4A">
        <w:rPr>
          <w:rFonts w:ascii="Times New Roman" w:hAnsi="Times New Roman" w:cs="Times New Roman"/>
          <w:sz w:val="24"/>
          <w:szCs w:val="24"/>
        </w:rPr>
        <w:t>LYCOPENE :</w:t>
      </w:r>
      <w:proofErr w:type="gramEnd"/>
      <w:r w:rsidR="0092123D" w:rsidRPr="00391E4A">
        <w:rPr>
          <w:rFonts w:ascii="Times New Roman" w:hAnsi="Times New Roman" w:cs="Times New Roman"/>
          <w:sz w:val="24"/>
          <w:szCs w:val="24"/>
        </w:rPr>
        <w:t xml:space="preserve">  Ernest et al. identified lycopene as a fat-soluble carotenoid in 1959. The main foods that provide humans with lycopene are tomatoes and products made from them. Lycopene is the most effective carotenoid in quenching singlet oxygen, and it achieves this by physically and chemically suppressing free radicals. Because of its special biochemical characteristics, lycopene can shield some types of cellular components from harm caused by extremely reactive oxygen species (ROS), such as hydroxyl and superoxide. It neutralizes ROS twice as well as β-carotene and </w:t>
      </w:r>
      <w:r w:rsidR="001F4608">
        <w:rPr>
          <w:rFonts w:ascii="Times New Roman" w:hAnsi="Times New Roman" w:cs="Times New Roman"/>
          <w:sz w:val="24"/>
          <w:szCs w:val="24"/>
        </w:rPr>
        <w:t>10</w:t>
      </w:r>
      <w:r w:rsidR="0092123D" w:rsidRPr="00391E4A">
        <w:rPr>
          <w:rFonts w:ascii="Times New Roman" w:hAnsi="Times New Roman" w:cs="Times New Roman"/>
          <w:sz w:val="24"/>
          <w:szCs w:val="24"/>
        </w:rPr>
        <w:t xml:space="preserve"> times as well as α-tocopherol.</w:t>
      </w:r>
      <w:r w:rsidR="00246002" w:rsidRPr="00391E4A">
        <w:rPr>
          <w:rFonts w:ascii="Times New Roman" w:hAnsi="Times New Roman" w:cs="Times New Roman"/>
          <w:sz w:val="24"/>
          <w:szCs w:val="24"/>
        </w:rPr>
        <w:t xml:space="preserve"> Lycopene has a daily dietary requirement of 0.5–27 g per person per day. Lycopene was well tolerated within a dose range of 16 to 32 mg per </w:t>
      </w:r>
      <w:proofErr w:type="gramStart"/>
      <w:r w:rsidR="00246002" w:rsidRPr="00391E4A">
        <w:rPr>
          <w:rFonts w:ascii="Times New Roman" w:hAnsi="Times New Roman" w:cs="Times New Roman"/>
          <w:sz w:val="24"/>
          <w:szCs w:val="24"/>
        </w:rPr>
        <w:t>day</w:t>
      </w:r>
      <w:r w:rsidR="005C70C1" w:rsidRPr="00BC1F6C">
        <w:rPr>
          <w:rFonts w:ascii="Times New Roman" w:hAnsi="Times New Roman" w:cs="Times New Roman"/>
          <w:sz w:val="24"/>
          <w:szCs w:val="24"/>
          <w:vertAlign w:val="superscript"/>
        </w:rPr>
        <w:t>(</w:t>
      </w:r>
      <w:proofErr w:type="gramEnd"/>
      <w:r w:rsidR="005C70C1" w:rsidRPr="00BC1F6C">
        <w:rPr>
          <w:rFonts w:ascii="Times New Roman" w:hAnsi="Times New Roman" w:cs="Times New Roman"/>
          <w:sz w:val="24"/>
          <w:szCs w:val="24"/>
          <w:vertAlign w:val="superscript"/>
        </w:rPr>
        <w:t>12)</w:t>
      </w:r>
      <w:r w:rsidR="005C70C1" w:rsidRPr="00391E4A">
        <w:rPr>
          <w:rFonts w:ascii="Times New Roman" w:hAnsi="Times New Roman" w:cs="Times New Roman"/>
          <w:sz w:val="24"/>
          <w:szCs w:val="24"/>
        </w:rPr>
        <w:t>.</w:t>
      </w:r>
    </w:p>
    <w:p w14:paraId="389570C2" w14:textId="2189577D" w:rsidR="005C70C1" w:rsidRPr="00391E4A" w:rsidRDefault="00CC08F4" w:rsidP="00175776">
      <w:pPr>
        <w:pStyle w:val="ListParagraph"/>
        <w:numPr>
          <w:ilvl w:val="0"/>
          <w:numId w:val="2"/>
        </w:numPr>
        <w:spacing w:line="360" w:lineRule="auto"/>
        <w:jc w:val="both"/>
        <w:rPr>
          <w:rFonts w:ascii="Times New Roman" w:hAnsi="Times New Roman" w:cs="Times New Roman"/>
          <w:sz w:val="24"/>
          <w:szCs w:val="24"/>
        </w:rPr>
      </w:pPr>
      <w:proofErr w:type="gramStart"/>
      <w:r w:rsidRPr="00391E4A">
        <w:rPr>
          <w:rFonts w:ascii="Times New Roman" w:hAnsi="Times New Roman" w:cs="Times New Roman"/>
          <w:sz w:val="24"/>
          <w:szCs w:val="24"/>
        </w:rPr>
        <w:t xml:space="preserve">CURCUMIN </w:t>
      </w:r>
      <w:r w:rsidR="00113828" w:rsidRPr="00391E4A">
        <w:rPr>
          <w:rFonts w:ascii="Times New Roman" w:hAnsi="Times New Roman" w:cs="Times New Roman"/>
          <w:sz w:val="24"/>
          <w:szCs w:val="24"/>
        </w:rPr>
        <w:t>:</w:t>
      </w:r>
      <w:proofErr w:type="gramEnd"/>
      <w:r w:rsidR="00113828" w:rsidRPr="00391E4A">
        <w:rPr>
          <w:rFonts w:ascii="Times New Roman" w:hAnsi="Times New Roman" w:cs="Times New Roman"/>
          <w:sz w:val="24"/>
          <w:szCs w:val="24"/>
        </w:rPr>
        <w:t xml:space="preserve"> </w:t>
      </w:r>
      <w:r w:rsidRPr="00391E4A">
        <w:rPr>
          <w:rFonts w:ascii="Times New Roman" w:hAnsi="Times New Roman" w:cs="Times New Roman"/>
          <w:sz w:val="24"/>
          <w:szCs w:val="24"/>
        </w:rPr>
        <w:t xml:space="preserve">Because of its poor absorption, quick liver metabolism, and quick excretion from the body, curcumin has a low bioavailability. Several formulations of curcumin have been developed to increase systemic bioavailability. These formulations include combining curcumin with additional substances including </w:t>
      </w:r>
      <w:proofErr w:type="spellStart"/>
      <w:r w:rsidRPr="00391E4A">
        <w:rPr>
          <w:rFonts w:ascii="Times New Roman" w:hAnsi="Times New Roman" w:cs="Times New Roman"/>
          <w:sz w:val="24"/>
          <w:szCs w:val="24"/>
        </w:rPr>
        <w:t>piperine</w:t>
      </w:r>
      <w:proofErr w:type="spellEnd"/>
      <w:r w:rsidRPr="00391E4A">
        <w:rPr>
          <w:rFonts w:ascii="Times New Roman" w:hAnsi="Times New Roman" w:cs="Times New Roman"/>
          <w:sz w:val="24"/>
          <w:szCs w:val="24"/>
        </w:rPr>
        <w:t xml:space="preserve"> and </w:t>
      </w:r>
      <w:r w:rsidR="005D6F38" w:rsidRPr="00391E4A">
        <w:rPr>
          <w:rFonts w:ascii="Times New Roman" w:hAnsi="Times New Roman" w:cs="Times New Roman"/>
          <w:sz w:val="24"/>
          <w:szCs w:val="24"/>
        </w:rPr>
        <w:t>phospholipids. Combination</w:t>
      </w:r>
      <w:r w:rsidRPr="00391E4A">
        <w:rPr>
          <w:rFonts w:ascii="Times New Roman" w:hAnsi="Times New Roman" w:cs="Times New Roman"/>
          <w:sz w:val="24"/>
          <w:szCs w:val="24"/>
        </w:rPr>
        <w:t xml:space="preserve"> of curcumin and </w:t>
      </w:r>
      <w:proofErr w:type="spellStart"/>
      <w:r w:rsidRPr="00391E4A">
        <w:rPr>
          <w:rFonts w:ascii="Times New Roman" w:hAnsi="Times New Roman" w:cs="Times New Roman"/>
          <w:sz w:val="24"/>
          <w:szCs w:val="24"/>
        </w:rPr>
        <w:t>piperine</w:t>
      </w:r>
      <w:proofErr w:type="spellEnd"/>
      <w:r w:rsidRPr="00391E4A">
        <w:rPr>
          <w:rFonts w:ascii="Times New Roman" w:hAnsi="Times New Roman" w:cs="Times New Roman"/>
          <w:sz w:val="24"/>
          <w:szCs w:val="24"/>
        </w:rPr>
        <w:t xml:space="preserve"> (5 mg), which significantly </w:t>
      </w:r>
      <w:r w:rsidR="00EF4BB2">
        <w:rPr>
          <w:rFonts w:ascii="Times New Roman" w:hAnsi="Times New Roman" w:cs="Times New Roman"/>
          <w:sz w:val="24"/>
          <w:szCs w:val="24"/>
        </w:rPr>
        <w:t xml:space="preserve">enhanced </w:t>
      </w:r>
      <w:r w:rsidRPr="00391E4A">
        <w:rPr>
          <w:rFonts w:ascii="Times New Roman" w:hAnsi="Times New Roman" w:cs="Times New Roman"/>
          <w:sz w:val="24"/>
          <w:szCs w:val="24"/>
        </w:rPr>
        <w:t xml:space="preserve">pain and other OSF clinical </w:t>
      </w:r>
      <w:proofErr w:type="gramStart"/>
      <w:r w:rsidRPr="00391E4A">
        <w:rPr>
          <w:rFonts w:ascii="Times New Roman" w:hAnsi="Times New Roman" w:cs="Times New Roman"/>
          <w:sz w:val="24"/>
          <w:szCs w:val="24"/>
        </w:rPr>
        <w:t>symptoms</w:t>
      </w:r>
      <w:r w:rsidR="00054D4E" w:rsidRPr="00BC1F6C">
        <w:rPr>
          <w:rFonts w:ascii="Times New Roman" w:hAnsi="Times New Roman" w:cs="Times New Roman"/>
          <w:sz w:val="24"/>
          <w:szCs w:val="24"/>
          <w:vertAlign w:val="superscript"/>
        </w:rPr>
        <w:t>(</w:t>
      </w:r>
      <w:proofErr w:type="gramEnd"/>
      <w:r w:rsidR="00CE5E8C" w:rsidRPr="00BC1F6C">
        <w:rPr>
          <w:rFonts w:ascii="Times New Roman" w:hAnsi="Times New Roman" w:cs="Times New Roman"/>
          <w:sz w:val="24"/>
          <w:szCs w:val="24"/>
          <w:vertAlign w:val="superscript"/>
        </w:rPr>
        <w:t>13)</w:t>
      </w:r>
    </w:p>
    <w:p w14:paraId="41915E8C" w14:textId="43F58966" w:rsidR="00CE5E8C" w:rsidRPr="00391E4A" w:rsidRDefault="00497BF0" w:rsidP="00175776">
      <w:pPr>
        <w:pStyle w:val="ListParagraph"/>
        <w:numPr>
          <w:ilvl w:val="0"/>
          <w:numId w:val="2"/>
        </w:num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MICRONUTRIENT </w:t>
      </w:r>
      <w:proofErr w:type="gramStart"/>
      <w:r w:rsidRPr="00391E4A">
        <w:rPr>
          <w:rFonts w:ascii="Times New Roman" w:hAnsi="Times New Roman" w:cs="Times New Roman"/>
          <w:sz w:val="24"/>
          <w:szCs w:val="24"/>
        </w:rPr>
        <w:t>THERAPY :</w:t>
      </w:r>
      <w:proofErr w:type="gramEnd"/>
      <w:r w:rsidRPr="00391E4A">
        <w:rPr>
          <w:rFonts w:ascii="Times New Roman" w:hAnsi="Times New Roman" w:cs="Times New Roman"/>
          <w:sz w:val="24"/>
          <w:szCs w:val="24"/>
        </w:rPr>
        <w:t xml:space="preserve"> </w:t>
      </w:r>
      <w:r w:rsidR="001B2F4A" w:rsidRPr="00391E4A">
        <w:rPr>
          <w:rFonts w:ascii="Times New Roman" w:hAnsi="Times New Roman" w:cs="Times New Roman"/>
          <w:sz w:val="24"/>
          <w:szCs w:val="24"/>
        </w:rPr>
        <w:t>It was found that swallowing supplements containing micronutrients, such as iron, calcium, copper, zinc, magnesium, and the vitamins A, B complex, C, D, and E, was significantly helpful in reducing OSMF signs and symptoms</w:t>
      </w:r>
      <w:r w:rsidR="00404144" w:rsidRPr="00BC1F6C">
        <w:rPr>
          <w:rFonts w:ascii="Times New Roman" w:hAnsi="Times New Roman" w:cs="Times New Roman"/>
          <w:sz w:val="24"/>
          <w:szCs w:val="24"/>
          <w:vertAlign w:val="superscript"/>
        </w:rPr>
        <w:t>(</w:t>
      </w:r>
      <w:r w:rsidR="00AA7EA7" w:rsidRPr="00BC1F6C">
        <w:rPr>
          <w:rFonts w:ascii="Times New Roman" w:hAnsi="Times New Roman" w:cs="Times New Roman"/>
          <w:sz w:val="24"/>
          <w:szCs w:val="24"/>
          <w:vertAlign w:val="superscript"/>
        </w:rPr>
        <w:t>8)</w:t>
      </w:r>
    </w:p>
    <w:p w14:paraId="11191FCF" w14:textId="77777777" w:rsidR="00175776" w:rsidRDefault="00F172E0" w:rsidP="00175776">
      <w:pPr>
        <w:pStyle w:val="ListParagraph"/>
        <w:numPr>
          <w:ilvl w:val="0"/>
          <w:numId w:val="2"/>
        </w:numPr>
        <w:spacing w:line="360" w:lineRule="auto"/>
        <w:jc w:val="both"/>
        <w:rPr>
          <w:rFonts w:ascii="Times New Roman" w:hAnsi="Times New Roman" w:cs="Times New Roman"/>
          <w:sz w:val="24"/>
          <w:szCs w:val="24"/>
        </w:rPr>
      </w:pPr>
      <w:r w:rsidRPr="00175776">
        <w:rPr>
          <w:rFonts w:ascii="Times New Roman" w:hAnsi="Times New Roman" w:cs="Times New Roman"/>
          <w:sz w:val="24"/>
          <w:szCs w:val="24"/>
        </w:rPr>
        <w:t xml:space="preserve">SPIRULINA AND ALOE </w:t>
      </w:r>
      <w:proofErr w:type="gramStart"/>
      <w:r w:rsidRPr="00175776">
        <w:rPr>
          <w:rFonts w:ascii="Times New Roman" w:hAnsi="Times New Roman" w:cs="Times New Roman"/>
          <w:sz w:val="24"/>
          <w:szCs w:val="24"/>
        </w:rPr>
        <w:t>VERA :</w:t>
      </w:r>
      <w:proofErr w:type="gramEnd"/>
      <w:r w:rsidRPr="00175776">
        <w:rPr>
          <w:rFonts w:ascii="Times New Roman" w:hAnsi="Times New Roman" w:cs="Times New Roman"/>
          <w:sz w:val="24"/>
          <w:szCs w:val="24"/>
        </w:rPr>
        <w:t xml:space="preserve"> </w:t>
      </w:r>
      <w:r w:rsidR="00877295" w:rsidRPr="00175776">
        <w:rPr>
          <w:rFonts w:ascii="Times New Roman" w:hAnsi="Times New Roman" w:cs="Times New Roman"/>
          <w:sz w:val="24"/>
          <w:szCs w:val="24"/>
        </w:rPr>
        <w:t xml:space="preserve">Compared to consuming 5 mg of aloe vera for the same </w:t>
      </w:r>
      <w:r w:rsidR="000B2C4D" w:rsidRPr="00175776">
        <w:rPr>
          <w:rFonts w:ascii="Times New Roman" w:hAnsi="Times New Roman" w:cs="Times New Roman"/>
          <w:sz w:val="24"/>
          <w:szCs w:val="24"/>
        </w:rPr>
        <w:t xml:space="preserve">period of time </w:t>
      </w:r>
      <w:r w:rsidR="00877295" w:rsidRPr="00175776">
        <w:rPr>
          <w:rFonts w:ascii="Times New Roman" w:hAnsi="Times New Roman" w:cs="Times New Roman"/>
          <w:sz w:val="24"/>
          <w:szCs w:val="24"/>
        </w:rPr>
        <w:t xml:space="preserve">, consuming 500 mg/QD of spirulina for </w:t>
      </w:r>
      <w:r w:rsidR="000B2C4D" w:rsidRPr="00175776">
        <w:rPr>
          <w:rFonts w:ascii="Times New Roman" w:hAnsi="Times New Roman" w:cs="Times New Roman"/>
          <w:sz w:val="24"/>
          <w:szCs w:val="24"/>
        </w:rPr>
        <w:t>3</w:t>
      </w:r>
      <w:r w:rsidR="00877295" w:rsidRPr="00175776">
        <w:rPr>
          <w:rFonts w:ascii="Times New Roman" w:hAnsi="Times New Roman" w:cs="Times New Roman"/>
          <w:sz w:val="24"/>
          <w:szCs w:val="24"/>
        </w:rPr>
        <w:t xml:space="preserve"> months was linked to a substantial </w:t>
      </w:r>
      <w:r w:rsidR="000B2C4D" w:rsidRPr="00175776">
        <w:rPr>
          <w:rFonts w:ascii="Times New Roman" w:hAnsi="Times New Roman" w:cs="Times New Roman"/>
          <w:sz w:val="24"/>
          <w:szCs w:val="24"/>
        </w:rPr>
        <w:t xml:space="preserve">enhancement </w:t>
      </w:r>
      <w:r w:rsidR="00877295" w:rsidRPr="00175776">
        <w:rPr>
          <w:rFonts w:ascii="Times New Roman" w:hAnsi="Times New Roman" w:cs="Times New Roman"/>
          <w:sz w:val="24"/>
          <w:szCs w:val="24"/>
        </w:rPr>
        <w:t xml:space="preserve">in mouth opening and a decrease in ulcers, erosions, and </w:t>
      </w:r>
      <w:r w:rsidR="00877295" w:rsidRPr="00175776">
        <w:rPr>
          <w:rFonts w:ascii="Times New Roman" w:hAnsi="Times New Roman" w:cs="Times New Roman"/>
          <w:sz w:val="24"/>
          <w:szCs w:val="24"/>
        </w:rPr>
        <w:lastRenderedPageBreak/>
        <w:t xml:space="preserve">vesicles . There was no discernible </w:t>
      </w:r>
      <w:r w:rsidR="008A79FD" w:rsidRPr="00175776">
        <w:rPr>
          <w:rFonts w:ascii="Times New Roman" w:hAnsi="Times New Roman" w:cs="Times New Roman"/>
          <w:sz w:val="24"/>
          <w:szCs w:val="24"/>
        </w:rPr>
        <w:t xml:space="preserve">enhancement </w:t>
      </w:r>
      <w:r w:rsidR="00877295" w:rsidRPr="00175776">
        <w:rPr>
          <w:rFonts w:ascii="Times New Roman" w:hAnsi="Times New Roman" w:cs="Times New Roman"/>
          <w:sz w:val="24"/>
          <w:szCs w:val="24"/>
        </w:rPr>
        <w:t xml:space="preserve">in the burning sensation or the pain related to the </w:t>
      </w:r>
      <w:proofErr w:type="gramStart"/>
      <w:r w:rsidR="00877295" w:rsidRPr="00175776">
        <w:rPr>
          <w:rFonts w:ascii="Times New Roman" w:hAnsi="Times New Roman" w:cs="Times New Roman"/>
          <w:sz w:val="24"/>
          <w:szCs w:val="24"/>
        </w:rPr>
        <w:t>lesions</w:t>
      </w:r>
      <w:r w:rsidR="005F721B" w:rsidRPr="00175776">
        <w:rPr>
          <w:rFonts w:ascii="Times New Roman" w:hAnsi="Times New Roman" w:cs="Times New Roman"/>
          <w:sz w:val="24"/>
          <w:szCs w:val="24"/>
          <w:vertAlign w:val="superscript"/>
        </w:rPr>
        <w:t>(</w:t>
      </w:r>
      <w:proofErr w:type="gramEnd"/>
      <w:r w:rsidR="005F721B" w:rsidRPr="00175776">
        <w:rPr>
          <w:rFonts w:ascii="Times New Roman" w:hAnsi="Times New Roman" w:cs="Times New Roman"/>
          <w:sz w:val="24"/>
          <w:szCs w:val="24"/>
          <w:vertAlign w:val="superscript"/>
        </w:rPr>
        <w:t>8)</w:t>
      </w:r>
      <w:r w:rsidR="005F721B" w:rsidRPr="00175776">
        <w:rPr>
          <w:rFonts w:ascii="Times New Roman" w:hAnsi="Times New Roman" w:cs="Times New Roman"/>
          <w:sz w:val="24"/>
          <w:szCs w:val="24"/>
        </w:rPr>
        <w:t>.</w:t>
      </w:r>
      <w:r w:rsidR="00FC34D0" w:rsidRPr="00175776">
        <w:rPr>
          <w:rFonts w:ascii="Times New Roman" w:hAnsi="Times New Roman" w:cs="Times New Roman"/>
          <w:sz w:val="24"/>
          <w:szCs w:val="24"/>
        </w:rPr>
        <w:t xml:space="preserve"> </w:t>
      </w:r>
    </w:p>
    <w:p w14:paraId="249CD0FE" w14:textId="6310A865" w:rsidR="005F721B" w:rsidRPr="00175776" w:rsidRDefault="002F7353" w:rsidP="00175776">
      <w:pPr>
        <w:pStyle w:val="ListParagraph"/>
        <w:spacing w:line="360" w:lineRule="auto"/>
        <w:ind w:left="954"/>
        <w:jc w:val="both"/>
        <w:rPr>
          <w:rFonts w:ascii="Times New Roman" w:hAnsi="Times New Roman" w:cs="Times New Roman"/>
          <w:sz w:val="24"/>
          <w:szCs w:val="24"/>
        </w:rPr>
      </w:pPr>
      <w:proofErr w:type="gramStart"/>
      <w:r w:rsidRPr="00175776">
        <w:rPr>
          <w:rFonts w:ascii="Times New Roman" w:hAnsi="Times New Roman" w:cs="Times New Roman"/>
          <w:sz w:val="24"/>
          <w:szCs w:val="24"/>
        </w:rPr>
        <w:t>B)</w:t>
      </w:r>
      <w:r w:rsidR="00F01C0F" w:rsidRPr="00175776">
        <w:rPr>
          <w:rFonts w:ascii="Times New Roman" w:hAnsi="Times New Roman" w:cs="Times New Roman"/>
          <w:sz w:val="24"/>
          <w:szCs w:val="24"/>
        </w:rPr>
        <w:t>MEDICINAL</w:t>
      </w:r>
      <w:proofErr w:type="gramEnd"/>
      <w:r w:rsidR="00F01C0F" w:rsidRPr="00175776">
        <w:rPr>
          <w:rFonts w:ascii="Times New Roman" w:hAnsi="Times New Roman" w:cs="Times New Roman"/>
          <w:sz w:val="24"/>
          <w:szCs w:val="24"/>
        </w:rPr>
        <w:t xml:space="preserve"> </w:t>
      </w:r>
      <w:r w:rsidR="006B7D31" w:rsidRPr="00175776">
        <w:rPr>
          <w:rFonts w:ascii="Times New Roman" w:hAnsi="Times New Roman" w:cs="Times New Roman"/>
          <w:sz w:val="24"/>
          <w:szCs w:val="24"/>
        </w:rPr>
        <w:t>TREATMENT</w:t>
      </w:r>
    </w:p>
    <w:p w14:paraId="1ECF0611" w14:textId="2D9ED3D0" w:rsidR="006B7D31" w:rsidRPr="00391E4A" w:rsidRDefault="00C55D1F" w:rsidP="00175776">
      <w:pPr>
        <w:pStyle w:val="ListParagraph"/>
        <w:numPr>
          <w:ilvl w:val="0"/>
          <w:numId w:val="3"/>
        </w:numPr>
        <w:spacing w:line="360" w:lineRule="auto"/>
        <w:jc w:val="both"/>
        <w:rPr>
          <w:rFonts w:ascii="Times New Roman" w:hAnsi="Times New Roman" w:cs="Times New Roman"/>
          <w:sz w:val="24"/>
          <w:szCs w:val="24"/>
        </w:rPr>
      </w:pPr>
      <w:proofErr w:type="gramStart"/>
      <w:r w:rsidRPr="00391E4A">
        <w:rPr>
          <w:rFonts w:ascii="Times New Roman" w:hAnsi="Times New Roman" w:cs="Times New Roman"/>
          <w:sz w:val="24"/>
          <w:szCs w:val="24"/>
        </w:rPr>
        <w:t>STEROIDS</w:t>
      </w:r>
      <w:r w:rsidR="00CB1BDB" w:rsidRPr="00391E4A">
        <w:rPr>
          <w:rFonts w:ascii="Times New Roman" w:hAnsi="Times New Roman" w:cs="Times New Roman"/>
          <w:sz w:val="24"/>
          <w:szCs w:val="24"/>
        </w:rPr>
        <w:t xml:space="preserve"> :</w:t>
      </w:r>
      <w:proofErr w:type="gramEnd"/>
      <w:r w:rsidR="00CB1BDB" w:rsidRPr="00391E4A">
        <w:rPr>
          <w:rFonts w:ascii="Times New Roman" w:hAnsi="Times New Roman" w:cs="Times New Roman"/>
          <w:sz w:val="24"/>
          <w:szCs w:val="24"/>
        </w:rPr>
        <w:t xml:space="preserve"> </w:t>
      </w:r>
      <w:r w:rsidR="00176FB2" w:rsidRPr="007A1AB3">
        <w:rPr>
          <w:rFonts w:ascii="Times New Roman" w:hAnsi="Times New Roman" w:cs="Times New Roman"/>
          <w:sz w:val="24"/>
          <w:szCs w:val="24"/>
          <w:highlight w:val="yellow"/>
        </w:rPr>
        <w:t xml:space="preserve">For six months, a </w:t>
      </w:r>
      <w:r w:rsidR="00DD0F7E" w:rsidRPr="007A1AB3">
        <w:rPr>
          <w:rFonts w:ascii="Times New Roman" w:hAnsi="Times New Roman" w:cs="Times New Roman"/>
          <w:sz w:val="24"/>
          <w:szCs w:val="24"/>
          <w:highlight w:val="yellow"/>
        </w:rPr>
        <w:t>grade</w:t>
      </w:r>
      <w:r w:rsidR="00176FB2" w:rsidRPr="00391E4A">
        <w:rPr>
          <w:rFonts w:ascii="Times New Roman" w:hAnsi="Times New Roman" w:cs="Times New Roman"/>
          <w:sz w:val="24"/>
          <w:szCs w:val="24"/>
        </w:rPr>
        <w:t xml:space="preserve"> II and </w:t>
      </w:r>
      <w:r w:rsidR="00DD0F7E">
        <w:rPr>
          <w:rFonts w:ascii="Times New Roman" w:hAnsi="Times New Roman" w:cs="Times New Roman"/>
          <w:sz w:val="24"/>
          <w:szCs w:val="24"/>
        </w:rPr>
        <w:t>grade</w:t>
      </w:r>
      <w:r w:rsidR="00176FB2" w:rsidRPr="00391E4A">
        <w:rPr>
          <w:rFonts w:ascii="Times New Roman" w:hAnsi="Times New Roman" w:cs="Times New Roman"/>
          <w:sz w:val="24"/>
          <w:szCs w:val="24"/>
        </w:rPr>
        <w:t xml:space="preserve"> III OSMF group experienced a significant</w:t>
      </w:r>
      <w:r w:rsidR="007A3505">
        <w:rPr>
          <w:rFonts w:ascii="Times New Roman" w:hAnsi="Times New Roman" w:cs="Times New Roman"/>
          <w:sz w:val="24"/>
          <w:szCs w:val="24"/>
        </w:rPr>
        <w:t xml:space="preserve"> enhancement </w:t>
      </w:r>
      <w:r w:rsidR="00176FB2" w:rsidRPr="00391E4A">
        <w:rPr>
          <w:rFonts w:ascii="Times New Roman" w:hAnsi="Times New Roman" w:cs="Times New Roman"/>
          <w:sz w:val="24"/>
          <w:szCs w:val="24"/>
        </w:rPr>
        <w:t>in mouth opening and a</w:t>
      </w:r>
      <w:r w:rsidR="007A3505">
        <w:rPr>
          <w:rFonts w:ascii="Times New Roman" w:hAnsi="Times New Roman" w:cs="Times New Roman"/>
          <w:sz w:val="24"/>
          <w:szCs w:val="24"/>
        </w:rPr>
        <w:t xml:space="preserve"> </w:t>
      </w:r>
      <w:r w:rsidR="00176FB2" w:rsidRPr="00391E4A">
        <w:rPr>
          <w:rFonts w:ascii="Times New Roman" w:hAnsi="Times New Roman" w:cs="Times New Roman"/>
          <w:sz w:val="24"/>
          <w:szCs w:val="24"/>
        </w:rPr>
        <w:t>burning sensation</w:t>
      </w:r>
      <w:r w:rsidR="007A3505">
        <w:rPr>
          <w:rFonts w:ascii="Times New Roman" w:hAnsi="Times New Roman" w:cs="Times New Roman"/>
          <w:sz w:val="24"/>
          <w:szCs w:val="24"/>
        </w:rPr>
        <w:t xml:space="preserve"> will reduced </w:t>
      </w:r>
      <w:r w:rsidR="00176FB2" w:rsidRPr="00391E4A">
        <w:rPr>
          <w:rFonts w:ascii="Times New Roman" w:hAnsi="Times New Roman" w:cs="Times New Roman"/>
          <w:sz w:val="24"/>
          <w:szCs w:val="24"/>
        </w:rPr>
        <w:t xml:space="preserve">after receiving biweekly injections of 4 mg/ml of betamethasone diluted in 1.0 ml of 2% xylocaine on the buccal mucosa using an insulin syringe, with half the dose administered on </w:t>
      </w:r>
      <w:r w:rsidR="007C5494">
        <w:rPr>
          <w:rFonts w:ascii="Times New Roman" w:hAnsi="Times New Roman" w:cs="Times New Roman"/>
          <w:sz w:val="24"/>
          <w:szCs w:val="24"/>
        </w:rPr>
        <w:t xml:space="preserve">every </w:t>
      </w:r>
      <w:r w:rsidR="00176FB2" w:rsidRPr="00391E4A">
        <w:rPr>
          <w:rFonts w:ascii="Times New Roman" w:hAnsi="Times New Roman" w:cs="Times New Roman"/>
          <w:sz w:val="24"/>
          <w:szCs w:val="24"/>
        </w:rPr>
        <w:t xml:space="preserve">side </w:t>
      </w:r>
      <w:r w:rsidR="00176FB2" w:rsidRPr="005E5896">
        <w:rPr>
          <w:rFonts w:ascii="Times New Roman" w:hAnsi="Times New Roman" w:cs="Times New Roman"/>
          <w:sz w:val="24"/>
          <w:szCs w:val="24"/>
          <w:vertAlign w:val="superscript"/>
        </w:rPr>
        <w:t xml:space="preserve"> (8)</w:t>
      </w:r>
      <w:r w:rsidR="00176FB2" w:rsidRPr="00391E4A">
        <w:rPr>
          <w:rFonts w:ascii="Times New Roman" w:hAnsi="Times New Roman" w:cs="Times New Roman"/>
          <w:sz w:val="24"/>
          <w:szCs w:val="24"/>
        </w:rPr>
        <w:t>.</w:t>
      </w:r>
    </w:p>
    <w:p w14:paraId="1D6E3DE7" w14:textId="77CD6E4D" w:rsidR="00C55D1F" w:rsidRPr="00391E4A" w:rsidRDefault="0072340A" w:rsidP="00175776">
      <w:pPr>
        <w:pStyle w:val="ListParagraph"/>
        <w:numPr>
          <w:ilvl w:val="0"/>
          <w:numId w:val="3"/>
        </w:numPr>
        <w:spacing w:line="360" w:lineRule="auto"/>
        <w:jc w:val="both"/>
        <w:rPr>
          <w:rFonts w:ascii="Times New Roman" w:hAnsi="Times New Roman" w:cs="Times New Roman"/>
          <w:sz w:val="24"/>
          <w:szCs w:val="24"/>
        </w:rPr>
      </w:pPr>
      <w:proofErr w:type="gramStart"/>
      <w:r w:rsidRPr="00391E4A">
        <w:rPr>
          <w:rFonts w:ascii="Times New Roman" w:hAnsi="Times New Roman" w:cs="Times New Roman"/>
          <w:sz w:val="24"/>
          <w:szCs w:val="24"/>
        </w:rPr>
        <w:t>HYALURONIDASE</w:t>
      </w:r>
      <w:r w:rsidR="0023184B" w:rsidRPr="00391E4A">
        <w:rPr>
          <w:rFonts w:ascii="Times New Roman" w:hAnsi="Times New Roman" w:cs="Times New Roman"/>
          <w:sz w:val="24"/>
          <w:szCs w:val="24"/>
        </w:rPr>
        <w:t xml:space="preserve"> :</w:t>
      </w:r>
      <w:proofErr w:type="gramEnd"/>
      <w:r w:rsidR="0023184B" w:rsidRPr="00391E4A">
        <w:rPr>
          <w:rFonts w:ascii="Times New Roman" w:hAnsi="Times New Roman" w:cs="Times New Roman"/>
          <w:sz w:val="24"/>
          <w:szCs w:val="24"/>
        </w:rPr>
        <w:t xml:space="preserve"> </w:t>
      </w:r>
      <w:r w:rsidR="00CB1BDB" w:rsidRPr="00391E4A">
        <w:rPr>
          <w:rFonts w:ascii="Times New Roman" w:hAnsi="Times New Roman" w:cs="Times New Roman"/>
          <w:sz w:val="24"/>
          <w:szCs w:val="24"/>
        </w:rPr>
        <w:t>For Grade III OSMF patients, an intralesional injection of Hyaluronidase 1500 IU mixed with 1.5 ml of dexamethasone and 0.5 ml of lignocaine hydrochloride administered tw</w:t>
      </w:r>
      <w:r w:rsidR="00D73DB6">
        <w:rPr>
          <w:rFonts w:ascii="Times New Roman" w:hAnsi="Times New Roman" w:cs="Times New Roman"/>
          <w:sz w:val="24"/>
          <w:szCs w:val="24"/>
        </w:rPr>
        <w:t xml:space="preserve">o times </w:t>
      </w:r>
      <w:r w:rsidR="00CB1BDB" w:rsidRPr="00391E4A">
        <w:rPr>
          <w:rFonts w:ascii="Times New Roman" w:hAnsi="Times New Roman" w:cs="Times New Roman"/>
          <w:sz w:val="24"/>
          <w:szCs w:val="24"/>
        </w:rPr>
        <w:t xml:space="preserve">a week for </w:t>
      </w:r>
      <w:r w:rsidR="00D73DB6">
        <w:rPr>
          <w:rFonts w:ascii="Times New Roman" w:hAnsi="Times New Roman" w:cs="Times New Roman"/>
          <w:sz w:val="24"/>
          <w:szCs w:val="24"/>
        </w:rPr>
        <w:t>4</w:t>
      </w:r>
      <w:r w:rsidR="00CB1BDB" w:rsidRPr="00391E4A">
        <w:rPr>
          <w:rFonts w:ascii="Times New Roman" w:hAnsi="Times New Roman" w:cs="Times New Roman"/>
          <w:sz w:val="24"/>
          <w:szCs w:val="24"/>
        </w:rPr>
        <w:t xml:space="preserve"> weeks significantly </w:t>
      </w:r>
      <w:r w:rsidR="00D73DB6">
        <w:rPr>
          <w:rFonts w:ascii="Times New Roman" w:hAnsi="Times New Roman" w:cs="Times New Roman"/>
          <w:sz w:val="24"/>
          <w:szCs w:val="24"/>
        </w:rPr>
        <w:t xml:space="preserve">enhancement of </w:t>
      </w:r>
      <w:r w:rsidR="00CB1BDB" w:rsidRPr="00391E4A">
        <w:rPr>
          <w:rFonts w:ascii="Times New Roman" w:hAnsi="Times New Roman" w:cs="Times New Roman"/>
          <w:sz w:val="24"/>
          <w:szCs w:val="24"/>
        </w:rPr>
        <w:t>mouth opening by lowering the number of painful ulcerations, the burning sensation, and the blanching of the oral mucosa</w:t>
      </w:r>
      <w:r w:rsidR="005E5896">
        <w:rPr>
          <w:rFonts w:ascii="Times New Roman" w:hAnsi="Times New Roman" w:cs="Times New Roman"/>
          <w:sz w:val="24"/>
          <w:szCs w:val="24"/>
        </w:rPr>
        <w:t>.</w:t>
      </w:r>
      <w:r w:rsidR="00176FB2" w:rsidRPr="005E5896">
        <w:rPr>
          <w:rFonts w:ascii="Times New Roman" w:hAnsi="Times New Roman" w:cs="Times New Roman"/>
          <w:sz w:val="24"/>
          <w:szCs w:val="24"/>
          <w:vertAlign w:val="superscript"/>
        </w:rPr>
        <w:t>(8)</w:t>
      </w:r>
      <w:r w:rsidR="005E5896">
        <w:rPr>
          <w:rFonts w:ascii="Times New Roman" w:hAnsi="Times New Roman" w:cs="Times New Roman"/>
          <w:sz w:val="24"/>
          <w:szCs w:val="24"/>
          <w:vertAlign w:val="superscript"/>
        </w:rPr>
        <w:t xml:space="preserve"> </w:t>
      </w:r>
    </w:p>
    <w:p w14:paraId="4B945769" w14:textId="2761CCE2" w:rsidR="00EE2A6B" w:rsidRPr="00391E4A" w:rsidRDefault="00E06137" w:rsidP="00175776">
      <w:pPr>
        <w:pStyle w:val="ListParagraph"/>
        <w:numPr>
          <w:ilvl w:val="0"/>
          <w:numId w:val="3"/>
        </w:num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COLCHICINE + </w:t>
      </w:r>
      <w:proofErr w:type="gramStart"/>
      <w:r w:rsidRPr="00391E4A">
        <w:rPr>
          <w:rFonts w:ascii="Times New Roman" w:hAnsi="Times New Roman" w:cs="Times New Roman"/>
          <w:sz w:val="24"/>
          <w:szCs w:val="24"/>
        </w:rPr>
        <w:t>HYALURONIDASE</w:t>
      </w:r>
      <w:r w:rsidR="00E05DF6" w:rsidRPr="00391E4A">
        <w:rPr>
          <w:rFonts w:ascii="Times New Roman" w:hAnsi="Times New Roman" w:cs="Times New Roman"/>
          <w:sz w:val="24"/>
          <w:szCs w:val="24"/>
        </w:rPr>
        <w:t xml:space="preserve"> :</w:t>
      </w:r>
      <w:proofErr w:type="gramEnd"/>
      <w:r w:rsidR="00E05DF6" w:rsidRPr="00391E4A">
        <w:rPr>
          <w:rFonts w:ascii="Times New Roman" w:hAnsi="Times New Roman" w:cs="Times New Roman"/>
          <w:sz w:val="24"/>
          <w:szCs w:val="24"/>
        </w:rPr>
        <w:t xml:space="preserve"> </w:t>
      </w:r>
      <w:r w:rsidR="00EE2A6B" w:rsidRPr="00391E4A">
        <w:rPr>
          <w:rFonts w:ascii="Times New Roman" w:hAnsi="Times New Roman" w:cs="Times New Roman"/>
          <w:sz w:val="24"/>
          <w:szCs w:val="24"/>
        </w:rPr>
        <w:t xml:space="preserve">Colchicine tablets, 1 mg daily, and 0.5 ml intralesional For </w:t>
      </w:r>
      <w:r w:rsidR="00ED0BD3">
        <w:rPr>
          <w:rFonts w:ascii="Times New Roman" w:hAnsi="Times New Roman" w:cs="Times New Roman"/>
          <w:sz w:val="24"/>
          <w:szCs w:val="24"/>
        </w:rPr>
        <w:t>12</w:t>
      </w:r>
      <w:r w:rsidR="00EE2A6B" w:rsidRPr="00391E4A">
        <w:rPr>
          <w:rFonts w:ascii="Times New Roman" w:hAnsi="Times New Roman" w:cs="Times New Roman"/>
          <w:sz w:val="24"/>
          <w:szCs w:val="24"/>
        </w:rPr>
        <w:t xml:space="preserve"> weeks, hyaluronidase 1500 IU/weekly injection shown a substantial improvement in mouth opening  and decreased burning sensation</w:t>
      </w:r>
      <w:r w:rsidR="002E47AB" w:rsidRPr="006E2C60">
        <w:rPr>
          <w:rFonts w:ascii="Times New Roman" w:hAnsi="Times New Roman" w:cs="Times New Roman"/>
          <w:sz w:val="24"/>
          <w:szCs w:val="24"/>
          <w:vertAlign w:val="superscript"/>
        </w:rPr>
        <w:t>(8)</w:t>
      </w:r>
      <w:r w:rsidR="002E47AB" w:rsidRPr="00391E4A">
        <w:rPr>
          <w:rFonts w:ascii="Times New Roman" w:hAnsi="Times New Roman" w:cs="Times New Roman"/>
          <w:sz w:val="24"/>
          <w:szCs w:val="24"/>
        </w:rPr>
        <w:t>.</w:t>
      </w:r>
    </w:p>
    <w:p w14:paraId="3A107679" w14:textId="0A4885F2" w:rsidR="00E06137" w:rsidRPr="00391E4A" w:rsidRDefault="002C11DB" w:rsidP="00175776">
      <w:pPr>
        <w:pStyle w:val="ListParagraph"/>
        <w:numPr>
          <w:ilvl w:val="0"/>
          <w:numId w:val="3"/>
        </w:num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PLACENTAL </w:t>
      </w:r>
      <w:proofErr w:type="gramStart"/>
      <w:r w:rsidRPr="00391E4A">
        <w:rPr>
          <w:rFonts w:ascii="Times New Roman" w:hAnsi="Times New Roman" w:cs="Times New Roman"/>
          <w:sz w:val="24"/>
          <w:szCs w:val="24"/>
        </w:rPr>
        <w:t>EXTRACTS</w:t>
      </w:r>
      <w:r w:rsidR="00017EEE" w:rsidRPr="00391E4A">
        <w:rPr>
          <w:rFonts w:ascii="Times New Roman" w:hAnsi="Times New Roman" w:cs="Times New Roman"/>
          <w:sz w:val="24"/>
          <w:szCs w:val="24"/>
        </w:rPr>
        <w:t xml:space="preserve"> :</w:t>
      </w:r>
      <w:proofErr w:type="gramEnd"/>
      <w:r w:rsidR="00017EEE" w:rsidRPr="00391E4A">
        <w:rPr>
          <w:rFonts w:ascii="Times New Roman" w:hAnsi="Times New Roman" w:cs="Times New Roman"/>
          <w:sz w:val="24"/>
          <w:szCs w:val="24"/>
        </w:rPr>
        <w:t xml:space="preserve"> </w:t>
      </w:r>
      <w:r w:rsidR="004E0E8B" w:rsidRPr="00391E4A">
        <w:rPr>
          <w:rFonts w:ascii="Times New Roman" w:hAnsi="Times New Roman" w:cs="Times New Roman"/>
          <w:sz w:val="24"/>
          <w:szCs w:val="24"/>
        </w:rPr>
        <w:t xml:space="preserve">Over the course of </w:t>
      </w:r>
      <w:r w:rsidR="00ED0BD3">
        <w:rPr>
          <w:rFonts w:ascii="Times New Roman" w:hAnsi="Times New Roman" w:cs="Times New Roman"/>
          <w:sz w:val="24"/>
          <w:szCs w:val="24"/>
        </w:rPr>
        <w:t>8</w:t>
      </w:r>
      <w:r w:rsidR="004E0E8B" w:rsidRPr="00391E4A">
        <w:rPr>
          <w:rFonts w:ascii="Times New Roman" w:hAnsi="Times New Roman" w:cs="Times New Roman"/>
          <w:sz w:val="24"/>
          <w:szCs w:val="24"/>
        </w:rPr>
        <w:t xml:space="preserve"> weeks, 2 ml intralesional placental extract combined with 2 ml of 2% lignocaine HCL once a week resulted in an average </w:t>
      </w:r>
      <w:r w:rsidR="006C43C9">
        <w:rPr>
          <w:rFonts w:ascii="Times New Roman" w:hAnsi="Times New Roman" w:cs="Times New Roman"/>
          <w:sz w:val="24"/>
          <w:szCs w:val="24"/>
        </w:rPr>
        <w:t xml:space="preserve">enhancement </w:t>
      </w:r>
      <w:r w:rsidR="004E0E8B" w:rsidRPr="00391E4A">
        <w:rPr>
          <w:rFonts w:ascii="Times New Roman" w:hAnsi="Times New Roman" w:cs="Times New Roman"/>
          <w:sz w:val="24"/>
          <w:szCs w:val="24"/>
        </w:rPr>
        <w:t>in mouth opening and a considerable decrease in burning sensation</w:t>
      </w:r>
      <w:r w:rsidR="00E05DF6" w:rsidRPr="006E2C60">
        <w:rPr>
          <w:rFonts w:ascii="Times New Roman" w:hAnsi="Times New Roman" w:cs="Times New Roman"/>
          <w:sz w:val="24"/>
          <w:szCs w:val="24"/>
          <w:vertAlign w:val="superscript"/>
        </w:rPr>
        <w:t>(8)</w:t>
      </w:r>
      <w:r w:rsidR="00E05DF6" w:rsidRPr="00391E4A">
        <w:rPr>
          <w:rFonts w:ascii="Times New Roman" w:hAnsi="Times New Roman" w:cs="Times New Roman"/>
          <w:sz w:val="24"/>
          <w:szCs w:val="24"/>
        </w:rPr>
        <w:t>.</w:t>
      </w:r>
    </w:p>
    <w:p w14:paraId="3651EE87" w14:textId="111A6A18" w:rsidR="00E52410" w:rsidRPr="00391E4A" w:rsidRDefault="00FC1801" w:rsidP="00175776">
      <w:pPr>
        <w:pStyle w:val="ListParagraph"/>
        <w:numPr>
          <w:ilvl w:val="0"/>
          <w:numId w:val="3"/>
        </w:numPr>
        <w:spacing w:line="360" w:lineRule="auto"/>
        <w:jc w:val="both"/>
        <w:rPr>
          <w:rFonts w:ascii="Times New Roman" w:hAnsi="Times New Roman" w:cs="Times New Roman"/>
          <w:sz w:val="24"/>
          <w:szCs w:val="24"/>
        </w:rPr>
      </w:pPr>
      <w:proofErr w:type="gramStart"/>
      <w:r w:rsidRPr="00391E4A">
        <w:rPr>
          <w:rFonts w:ascii="Times New Roman" w:hAnsi="Times New Roman" w:cs="Times New Roman"/>
          <w:sz w:val="24"/>
          <w:szCs w:val="24"/>
        </w:rPr>
        <w:t>PENTOXIFYLLINE</w:t>
      </w:r>
      <w:r w:rsidR="00B35EE6" w:rsidRPr="00391E4A">
        <w:rPr>
          <w:rFonts w:ascii="Times New Roman" w:hAnsi="Times New Roman" w:cs="Times New Roman"/>
          <w:sz w:val="24"/>
          <w:szCs w:val="24"/>
        </w:rPr>
        <w:t xml:space="preserve"> :</w:t>
      </w:r>
      <w:proofErr w:type="gramEnd"/>
      <w:r w:rsidR="00B35EE6" w:rsidRPr="00391E4A">
        <w:rPr>
          <w:rFonts w:ascii="Times New Roman" w:hAnsi="Times New Roman" w:cs="Times New Roman"/>
          <w:sz w:val="24"/>
          <w:szCs w:val="24"/>
        </w:rPr>
        <w:t xml:space="preserve"> After taking 400 mg/TID of Pentoxifylline tablets for seven months, there was a </w:t>
      </w:r>
      <w:r w:rsidR="004A7214">
        <w:rPr>
          <w:rFonts w:ascii="Times New Roman" w:hAnsi="Times New Roman" w:cs="Times New Roman"/>
          <w:sz w:val="24"/>
          <w:szCs w:val="24"/>
        </w:rPr>
        <w:t xml:space="preserve">considerable enhancement </w:t>
      </w:r>
      <w:r w:rsidR="00B35EE6" w:rsidRPr="00391E4A">
        <w:rPr>
          <w:rFonts w:ascii="Times New Roman" w:hAnsi="Times New Roman" w:cs="Times New Roman"/>
          <w:sz w:val="24"/>
          <w:szCs w:val="24"/>
        </w:rPr>
        <w:t>in the following symptoms: burning sensation in the mouth, tinnitus, tongue protrusion, relief from perioral fibrotic bands, difficulty speaking, and difficulty swallowing</w:t>
      </w:r>
      <w:r w:rsidR="00BA19DA" w:rsidRPr="00265F36">
        <w:rPr>
          <w:rFonts w:ascii="Times New Roman" w:hAnsi="Times New Roman" w:cs="Times New Roman"/>
          <w:sz w:val="24"/>
          <w:szCs w:val="24"/>
          <w:vertAlign w:val="superscript"/>
        </w:rPr>
        <w:t>(8)</w:t>
      </w:r>
      <w:r w:rsidR="00BA19DA" w:rsidRPr="00391E4A">
        <w:rPr>
          <w:rFonts w:ascii="Times New Roman" w:hAnsi="Times New Roman" w:cs="Times New Roman"/>
          <w:sz w:val="24"/>
          <w:szCs w:val="24"/>
        </w:rPr>
        <w:t>.</w:t>
      </w:r>
    </w:p>
    <w:p w14:paraId="103DCEA7" w14:textId="76411225" w:rsidR="00FD732F" w:rsidRPr="00391E4A" w:rsidRDefault="00CC134B" w:rsidP="00175776">
      <w:pPr>
        <w:spacing w:line="360" w:lineRule="auto"/>
        <w:jc w:val="both"/>
        <w:rPr>
          <w:rFonts w:ascii="Times New Roman" w:hAnsi="Times New Roman" w:cs="Times New Roman"/>
          <w:sz w:val="24"/>
          <w:szCs w:val="24"/>
        </w:rPr>
      </w:pPr>
      <w:r w:rsidRPr="001B463E">
        <w:rPr>
          <w:rFonts w:ascii="Times New Roman" w:hAnsi="Times New Roman" w:cs="Times New Roman"/>
          <w:sz w:val="24"/>
          <w:szCs w:val="24"/>
        </w:rPr>
        <w:t>SURGICAL OPTIONS</w:t>
      </w:r>
      <w:r w:rsidR="00FD732F" w:rsidRPr="001B463E">
        <w:rPr>
          <w:rFonts w:ascii="Times New Roman" w:hAnsi="Times New Roman" w:cs="Times New Roman"/>
          <w:sz w:val="24"/>
          <w:szCs w:val="24"/>
        </w:rPr>
        <w:t xml:space="preserve">: </w:t>
      </w:r>
      <w:r w:rsidR="00FD732F" w:rsidRPr="00391E4A">
        <w:rPr>
          <w:rFonts w:ascii="Times New Roman" w:hAnsi="Times New Roman" w:cs="Times New Roman"/>
          <w:sz w:val="24"/>
          <w:szCs w:val="24"/>
        </w:rPr>
        <w:t>Release of Fibrotic Bands:</w:t>
      </w:r>
    </w:p>
    <w:p w14:paraId="2E2D9038" w14:textId="7D196292" w:rsidR="00FD732F" w:rsidRPr="00391E4A" w:rsidRDefault="00DF7794"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FD732F" w:rsidRPr="00391E4A">
        <w:rPr>
          <w:rFonts w:ascii="Times New Roman" w:hAnsi="Times New Roman" w:cs="Times New Roman"/>
          <w:sz w:val="24"/>
          <w:szCs w:val="24"/>
        </w:rPr>
        <w:t>In advanced cases of OSF, where fibrotic bands severely restrict mouth opening, surgical intervention may be considered. Release of fibrotic bands through surgical procedures aims to improve mouth mobility and alleviate associated symptoms. The appropriateness of surgical interventions, as highlighted by Rajendran R et al. (</w:t>
      </w:r>
      <w:proofErr w:type="gramStart"/>
      <w:r w:rsidR="00FD732F" w:rsidRPr="00391E4A">
        <w:rPr>
          <w:rFonts w:ascii="Times New Roman" w:hAnsi="Times New Roman" w:cs="Times New Roman"/>
          <w:sz w:val="24"/>
          <w:szCs w:val="24"/>
        </w:rPr>
        <w:t>2020)</w:t>
      </w:r>
      <w:r w:rsidR="004077DC" w:rsidRPr="00265F36">
        <w:rPr>
          <w:rFonts w:ascii="Times New Roman" w:hAnsi="Times New Roman" w:cs="Times New Roman"/>
          <w:sz w:val="24"/>
          <w:szCs w:val="24"/>
          <w:vertAlign w:val="superscript"/>
        </w:rPr>
        <w:t>(</w:t>
      </w:r>
      <w:proofErr w:type="gramEnd"/>
      <w:r w:rsidR="004077DC" w:rsidRPr="00265F36">
        <w:rPr>
          <w:rFonts w:ascii="Times New Roman" w:hAnsi="Times New Roman" w:cs="Times New Roman"/>
          <w:sz w:val="24"/>
          <w:szCs w:val="24"/>
          <w:vertAlign w:val="superscript"/>
        </w:rPr>
        <w:t>6)</w:t>
      </w:r>
      <w:r w:rsidR="00FD732F" w:rsidRPr="00265F36">
        <w:rPr>
          <w:rFonts w:ascii="Times New Roman" w:hAnsi="Times New Roman" w:cs="Times New Roman"/>
          <w:sz w:val="24"/>
          <w:szCs w:val="24"/>
          <w:vertAlign w:val="superscript"/>
        </w:rPr>
        <w:t xml:space="preserve"> </w:t>
      </w:r>
      <w:r w:rsidR="00FD732F" w:rsidRPr="00391E4A">
        <w:rPr>
          <w:rFonts w:ascii="Times New Roman" w:hAnsi="Times New Roman" w:cs="Times New Roman"/>
          <w:sz w:val="24"/>
          <w:szCs w:val="24"/>
        </w:rPr>
        <w:t>, is determined based on the severity and extent of fibrosis.</w:t>
      </w:r>
    </w:p>
    <w:p w14:paraId="613B9D8C" w14:textId="155C1702" w:rsidR="00753FD2" w:rsidRPr="00391E4A" w:rsidRDefault="00753FD2"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lastRenderedPageBreak/>
        <w:t xml:space="preserve">           The steps that comprise the treatment regimens derived from the review can be roughly classified as </w:t>
      </w:r>
      <w:proofErr w:type="gramStart"/>
      <w:r w:rsidRPr="00391E4A">
        <w:rPr>
          <w:rFonts w:ascii="Times New Roman" w:hAnsi="Times New Roman" w:cs="Times New Roman"/>
          <w:sz w:val="24"/>
          <w:szCs w:val="24"/>
        </w:rPr>
        <w:t>follows</w:t>
      </w:r>
      <w:r w:rsidR="00B74E76" w:rsidRPr="00265F36">
        <w:rPr>
          <w:rFonts w:ascii="Times New Roman" w:hAnsi="Times New Roman" w:cs="Times New Roman"/>
          <w:sz w:val="24"/>
          <w:szCs w:val="24"/>
          <w:vertAlign w:val="superscript"/>
        </w:rPr>
        <w:t>(</w:t>
      </w:r>
      <w:proofErr w:type="gramEnd"/>
      <w:r w:rsidR="00B74E76" w:rsidRPr="00265F36">
        <w:rPr>
          <w:rFonts w:ascii="Times New Roman" w:hAnsi="Times New Roman" w:cs="Times New Roman"/>
          <w:sz w:val="24"/>
          <w:szCs w:val="24"/>
          <w:vertAlign w:val="superscript"/>
        </w:rPr>
        <w:t>15)</w:t>
      </w:r>
    </w:p>
    <w:p w14:paraId="70E56896" w14:textId="77777777" w:rsidR="000A115D" w:rsidRPr="00391E4A" w:rsidRDefault="000A115D"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753FD2" w:rsidRPr="00391E4A">
        <w:rPr>
          <w:rFonts w:ascii="Times New Roman" w:hAnsi="Times New Roman" w:cs="Times New Roman"/>
          <w:sz w:val="24"/>
          <w:szCs w:val="24"/>
        </w:rPr>
        <w:t>Step 1: Use a scalpel or laser to remove fibrotic bands.</w:t>
      </w:r>
    </w:p>
    <w:p w14:paraId="317A7070" w14:textId="2BEA2EC4" w:rsidR="00753FD2" w:rsidRPr="00391E4A" w:rsidRDefault="000A115D"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753FD2" w:rsidRPr="00391E4A">
        <w:rPr>
          <w:rFonts w:ascii="Times New Roman" w:hAnsi="Times New Roman" w:cs="Times New Roman"/>
          <w:sz w:val="24"/>
          <w:szCs w:val="24"/>
        </w:rPr>
        <w:t>Step 2: Covering the mucosal defect with collagen membranes, flaps, and grafts.</w:t>
      </w:r>
    </w:p>
    <w:p w14:paraId="41385406" w14:textId="641E3248" w:rsidR="00753FD2" w:rsidRPr="00391E4A" w:rsidRDefault="000A115D"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753FD2" w:rsidRPr="00391E4A">
        <w:rPr>
          <w:rFonts w:ascii="Times New Roman" w:hAnsi="Times New Roman" w:cs="Times New Roman"/>
          <w:sz w:val="24"/>
          <w:szCs w:val="24"/>
        </w:rPr>
        <w:t xml:space="preserve">Step 3: </w:t>
      </w:r>
      <w:proofErr w:type="spellStart"/>
      <w:r w:rsidR="00753FD2" w:rsidRPr="00391E4A">
        <w:rPr>
          <w:rFonts w:ascii="Times New Roman" w:hAnsi="Times New Roman" w:cs="Times New Roman"/>
          <w:sz w:val="24"/>
          <w:szCs w:val="24"/>
        </w:rPr>
        <w:t>Coronadoidectomies</w:t>
      </w:r>
      <w:proofErr w:type="spellEnd"/>
      <w:r w:rsidR="00753FD2" w:rsidRPr="00391E4A">
        <w:rPr>
          <w:rFonts w:ascii="Times New Roman" w:hAnsi="Times New Roman" w:cs="Times New Roman"/>
          <w:sz w:val="24"/>
          <w:szCs w:val="24"/>
        </w:rPr>
        <w:t xml:space="preserve"> and masticatory muscle myotomies were among the adjunctive techniques performed during surgery.</w:t>
      </w:r>
    </w:p>
    <w:p w14:paraId="28FC5421" w14:textId="70EAF879" w:rsidR="00753FD2" w:rsidRDefault="000A115D"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753FD2" w:rsidRPr="00391E4A">
        <w:rPr>
          <w:rFonts w:ascii="Times New Roman" w:hAnsi="Times New Roman" w:cs="Times New Roman"/>
          <w:sz w:val="24"/>
          <w:szCs w:val="24"/>
        </w:rPr>
        <w:t>Step 4: Medication, nutritional supplements, and oral physiotherapy following surgery.</w:t>
      </w:r>
    </w:p>
    <w:p w14:paraId="647EC814" w14:textId="36ED20E1" w:rsidR="007518A5" w:rsidRPr="00391E4A" w:rsidRDefault="00660545" w:rsidP="00175776">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r w:rsidR="007518A5" w:rsidRPr="00391E4A">
        <w:rPr>
          <w:rFonts w:ascii="Times New Roman" w:hAnsi="Times New Roman" w:cs="Times New Roman"/>
          <w:sz w:val="24"/>
          <w:szCs w:val="24"/>
        </w:rPr>
        <w:t>PRIMARY</w:t>
      </w:r>
      <w:proofErr w:type="gramEnd"/>
      <w:r w:rsidR="007518A5" w:rsidRPr="00391E4A">
        <w:rPr>
          <w:rFonts w:ascii="Times New Roman" w:hAnsi="Times New Roman" w:cs="Times New Roman"/>
          <w:sz w:val="24"/>
          <w:szCs w:val="24"/>
        </w:rPr>
        <w:t xml:space="preserve"> EXCISION</w:t>
      </w:r>
      <w:r w:rsidR="006E49CD" w:rsidRPr="007C24D3">
        <w:rPr>
          <w:rFonts w:ascii="Times New Roman" w:hAnsi="Times New Roman" w:cs="Times New Roman"/>
          <w:sz w:val="24"/>
          <w:szCs w:val="24"/>
          <w:vertAlign w:val="superscript"/>
        </w:rPr>
        <w:t>(15)</w:t>
      </w:r>
    </w:p>
    <w:p w14:paraId="4F512E30" w14:textId="1E9CDD62" w:rsidR="007518A5" w:rsidRPr="00391E4A" w:rsidRDefault="007518A5"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6A17C5" w:rsidRPr="00391E4A">
        <w:rPr>
          <w:rFonts w:ascii="Times New Roman" w:hAnsi="Times New Roman" w:cs="Times New Roman"/>
          <w:sz w:val="24"/>
          <w:szCs w:val="24"/>
        </w:rPr>
        <w:t>According to</w:t>
      </w:r>
      <w:r w:rsidR="00440B88" w:rsidRPr="00391E4A">
        <w:rPr>
          <w:rFonts w:ascii="Times New Roman" w:hAnsi="Times New Roman" w:cs="Times New Roman"/>
          <w:sz w:val="24"/>
          <w:szCs w:val="24"/>
        </w:rPr>
        <w:t xml:space="preserve"> </w:t>
      </w:r>
      <w:r w:rsidR="00251B18" w:rsidRPr="00391E4A">
        <w:rPr>
          <w:rFonts w:ascii="Times New Roman" w:hAnsi="Times New Roman" w:cs="Times New Roman"/>
          <w:sz w:val="24"/>
          <w:szCs w:val="24"/>
        </w:rPr>
        <w:t>V</w:t>
      </w:r>
      <w:r w:rsidR="00440B88" w:rsidRPr="00391E4A">
        <w:rPr>
          <w:rFonts w:ascii="Times New Roman" w:hAnsi="Times New Roman" w:cs="Times New Roman"/>
          <w:sz w:val="24"/>
          <w:szCs w:val="24"/>
        </w:rPr>
        <w:t xml:space="preserve">enkatesh </w:t>
      </w:r>
      <w:r w:rsidR="00251B18" w:rsidRPr="00391E4A">
        <w:rPr>
          <w:rFonts w:ascii="Times New Roman" w:hAnsi="Times New Roman" w:cs="Times New Roman"/>
          <w:sz w:val="24"/>
          <w:szCs w:val="24"/>
        </w:rPr>
        <w:t xml:space="preserve">V </w:t>
      </w:r>
      <w:proofErr w:type="gramStart"/>
      <w:r w:rsidR="00251B18" w:rsidRPr="00391E4A">
        <w:rPr>
          <w:rFonts w:ascii="Times New Roman" w:hAnsi="Times New Roman" w:cs="Times New Roman"/>
          <w:sz w:val="24"/>
          <w:szCs w:val="24"/>
        </w:rPr>
        <w:t>Kamath</w:t>
      </w:r>
      <w:r w:rsidRPr="00391E4A">
        <w:rPr>
          <w:rFonts w:ascii="Times New Roman" w:hAnsi="Times New Roman" w:cs="Times New Roman"/>
          <w:sz w:val="24"/>
          <w:szCs w:val="24"/>
        </w:rPr>
        <w:t xml:space="preserve"> </w:t>
      </w:r>
      <w:r w:rsidR="00D061B7" w:rsidRPr="00391E4A">
        <w:rPr>
          <w:rFonts w:ascii="Times New Roman" w:hAnsi="Times New Roman" w:cs="Times New Roman"/>
          <w:sz w:val="24"/>
          <w:szCs w:val="24"/>
        </w:rPr>
        <w:t>,</w:t>
      </w:r>
      <w:proofErr w:type="gramEnd"/>
      <w:r w:rsidR="00D061B7" w:rsidRPr="00391E4A">
        <w:rPr>
          <w:rFonts w:ascii="Times New Roman" w:hAnsi="Times New Roman" w:cs="Times New Roman"/>
          <w:sz w:val="24"/>
          <w:szCs w:val="24"/>
        </w:rPr>
        <w:t xml:space="preserve"> t</w:t>
      </w:r>
      <w:r w:rsidRPr="00391E4A">
        <w:rPr>
          <w:rFonts w:ascii="Times New Roman" w:hAnsi="Times New Roman" w:cs="Times New Roman"/>
          <w:sz w:val="24"/>
          <w:szCs w:val="24"/>
        </w:rPr>
        <w:t>he scalpel was a frequent tool used for primary excision. The precise boundaries of band excision, along with its direction and extent, were not specified. It is commonly known that circumferential bands that follow the outline are more common on the soft palate, diffuse fibrosis without defined bands is common in the tongue, and vertical bands are more common in the buccal mucosa. While the majority of the</w:t>
      </w:r>
      <w:r w:rsidR="006A17C5" w:rsidRPr="00391E4A">
        <w:rPr>
          <w:rFonts w:ascii="Times New Roman" w:hAnsi="Times New Roman" w:cs="Times New Roman"/>
          <w:sz w:val="24"/>
          <w:szCs w:val="24"/>
        </w:rPr>
        <w:t xml:space="preserve"> study concluded that</w:t>
      </w:r>
      <w:r w:rsidRPr="00391E4A">
        <w:rPr>
          <w:rFonts w:ascii="Times New Roman" w:hAnsi="Times New Roman" w:cs="Times New Roman"/>
          <w:sz w:val="24"/>
          <w:szCs w:val="24"/>
        </w:rPr>
        <w:t xml:space="preserve"> “excision of palpable bands” as the surgical intervention’s preparatory phase, a few did describe the extent of vertical excision as the parotid papilla level.</w:t>
      </w:r>
    </w:p>
    <w:p w14:paraId="02E5C6D5" w14:textId="41309420" w:rsidR="00191883" w:rsidRPr="00391E4A" w:rsidRDefault="00191883"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The </w:t>
      </w:r>
      <w:proofErr w:type="spellStart"/>
      <w:r w:rsidRPr="00391E4A">
        <w:rPr>
          <w:rFonts w:ascii="Times New Roman" w:hAnsi="Times New Roman" w:cs="Times New Roman"/>
          <w:sz w:val="24"/>
          <w:szCs w:val="24"/>
        </w:rPr>
        <w:t>ErYCCG</w:t>
      </w:r>
      <w:proofErr w:type="spellEnd"/>
      <w:r w:rsidRPr="00391E4A">
        <w:rPr>
          <w:rFonts w:ascii="Times New Roman" w:hAnsi="Times New Roman" w:cs="Times New Roman"/>
          <w:sz w:val="24"/>
          <w:szCs w:val="24"/>
        </w:rPr>
        <w:t xml:space="preserve"> </w:t>
      </w:r>
      <w:proofErr w:type="gramStart"/>
      <w:r w:rsidRPr="00391E4A">
        <w:rPr>
          <w:rFonts w:ascii="Times New Roman" w:hAnsi="Times New Roman" w:cs="Times New Roman"/>
          <w:sz w:val="24"/>
          <w:szCs w:val="24"/>
        </w:rPr>
        <w:t>laser ,</w:t>
      </w:r>
      <w:proofErr w:type="gramEnd"/>
      <w:r w:rsidRPr="00391E4A">
        <w:rPr>
          <w:rFonts w:ascii="Times New Roman" w:hAnsi="Times New Roman" w:cs="Times New Roman"/>
          <w:sz w:val="24"/>
          <w:szCs w:val="24"/>
        </w:rPr>
        <w:t xml:space="preserve"> KTP 532 , and diode </w:t>
      </w:r>
      <w:r w:rsidRPr="007A1AB3">
        <w:rPr>
          <w:rFonts w:ascii="Times New Roman" w:hAnsi="Times New Roman" w:cs="Times New Roman"/>
          <w:sz w:val="24"/>
          <w:szCs w:val="24"/>
          <w:highlight w:val="yellow"/>
        </w:rPr>
        <w:t>lasers were the most</w:t>
      </w:r>
      <w:r w:rsidRPr="00391E4A">
        <w:rPr>
          <w:rFonts w:ascii="Times New Roman" w:hAnsi="Times New Roman" w:cs="Times New Roman"/>
          <w:sz w:val="24"/>
          <w:szCs w:val="24"/>
        </w:rPr>
        <w:t xml:space="preserve"> often used lasers. Rather of being the result of a methodical selection process, the choice of lasers appears to have been influenced by what was available in the surgical unit. Only cases involving the buccal mucosa and restricted fibrosis areas appeared to have undergone laser excision. There were no reports of laser usage in additional oral locations. There were no additional procedures performed in addition to routine postoperative physiotherapy while using lasers. Laser excision was shown to be both good and excellent in terms of efficacy, with follow-ups lasting no longer than six months</w:t>
      </w:r>
      <w:r w:rsidR="000D1DB1" w:rsidRPr="00391E4A">
        <w:rPr>
          <w:rFonts w:ascii="Times New Roman" w:hAnsi="Times New Roman" w:cs="Times New Roman"/>
          <w:sz w:val="24"/>
          <w:szCs w:val="24"/>
        </w:rPr>
        <w:t>.</w:t>
      </w:r>
    </w:p>
    <w:p w14:paraId="6500C587" w14:textId="69657513" w:rsidR="000D1DB1" w:rsidRPr="007C24D3" w:rsidRDefault="00660545" w:rsidP="00175776">
      <w:pPr>
        <w:spacing w:line="360" w:lineRule="auto"/>
        <w:jc w:val="both"/>
        <w:rPr>
          <w:rFonts w:ascii="Times New Roman" w:hAnsi="Times New Roman" w:cs="Times New Roman"/>
          <w:sz w:val="24"/>
          <w:szCs w:val="24"/>
          <w:vertAlign w:val="superscript"/>
        </w:rPr>
      </w:pPr>
      <w:proofErr w:type="gramStart"/>
      <w:r>
        <w:rPr>
          <w:rFonts w:ascii="Times New Roman" w:hAnsi="Times New Roman" w:cs="Times New Roman"/>
          <w:sz w:val="24"/>
          <w:szCs w:val="24"/>
        </w:rPr>
        <w:t>B)</w:t>
      </w:r>
      <w:r w:rsidR="000D1DB1" w:rsidRPr="00391E4A">
        <w:rPr>
          <w:rFonts w:ascii="Times New Roman" w:hAnsi="Times New Roman" w:cs="Times New Roman"/>
          <w:sz w:val="24"/>
          <w:szCs w:val="24"/>
        </w:rPr>
        <w:t>INTERPOSITIONAL</w:t>
      </w:r>
      <w:proofErr w:type="gramEnd"/>
      <w:r w:rsidR="000D1DB1" w:rsidRPr="00391E4A">
        <w:rPr>
          <w:rFonts w:ascii="Times New Roman" w:hAnsi="Times New Roman" w:cs="Times New Roman"/>
          <w:sz w:val="24"/>
          <w:szCs w:val="24"/>
        </w:rPr>
        <w:t xml:space="preserve"> </w:t>
      </w:r>
      <w:r w:rsidR="00076DFA" w:rsidRPr="00391E4A">
        <w:rPr>
          <w:rFonts w:ascii="Times New Roman" w:hAnsi="Times New Roman" w:cs="Times New Roman"/>
          <w:sz w:val="24"/>
          <w:szCs w:val="24"/>
        </w:rPr>
        <w:t>FLAPS (</w:t>
      </w:r>
      <w:r w:rsidR="000D1DB1" w:rsidRPr="00391E4A">
        <w:rPr>
          <w:rFonts w:ascii="Times New Roman" w:hAnsi="Times New Roman" w:cs="Times New Roman"/>
          <w:sz w:val="24"/>
          <w:szCs w:val="24"/>
        </w:rPr>
        <w:t>GRAFTS</w:t>
      </w:r>
      <w:r w:rsidR="00076DFA" w:rsidRPr="00391E4A">
        <w:rPr>
          <w:rFonts w:ascii="Times New Roman" w:hAnsi="Times New Roman" w:cs="Times New Roman"/>
          <w:sz w:val="24"/>
          <w:szCs w:val="24"/>
        </w:rPr>
        <w:t>)</w:t>
      </w:r>
      <w:r w:rsidR="001B25C4" w:rsidRPr="007C24D3">
        <w:rPr>
          <w:rFonts w:ascii="Times New Roman" w:hAnsi="Times New Roman" w:cs="Times New Roman"/>
          <w:sz w:val="24"/>
          <w:szCs w:val="24"/>
          <w:vertAlign w:val="superscript"/>
        </w:rPr>
        <w:t>(15)</w:t>
      </w:r>
    </w:p>
    <w:p w14:paraId="4C498B52" w14:textId="03734304" w:rsidR="007F4428" w:rsidRPr="00391E4A" w:rsidRDefault="00076DFA"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7F4428" w:rsidRPr="00391E4A">
        <w:rPr>
          <w:rFonts w:ascii="Times New Roman" w:hAnsi="Times New Roman" w:cs="Times New Roman"/>
          <w:sz w:val="24"/>
          <w:szCs w:val="24"/>
        </w:rPr>
        <w:t xml:space="preserve">The most common surgical intervention in OSF has been the use of </w:t>
      </w:r>
      <w:proofErr w:type="spellStart"/>
      <w:r w:rsidR="007F4428" w:rsidRPr="00391E4A">
        <w:rPr>
          <w:rFonts w:ascii="Times New Roman" w:hAnsi="Times New Roman" w:cs="Times New Roman"/>
          <w:sz w:val="24"/>
          <w:szCs w:val="24"/>
        </w:rPr>
        <w:t>interpositional</w:t>
      </w:r>
      <w:proofErr w:type="spellEnd"/>
      <w:r w:rsidR="007F4428" w:rsidRPr="00391E4A">
        <w:rPr>
          <w:rFonts w:ascii="Times New Roman" w:hAnsi="Times New Roman" w:cs="Times New Roman"/>
          <w:sz w:val="24"/>
          <w:szCs w:val="24"/>
        </w:rPr>
        <w:t xml:space="preserve"> grafts in band excision. Distinct flaps and local flaps. Local flaps suggest pedicle attachments that transfer donor sites from the head and neck region to the mouth cavity. Free flaps with arteriovenous anastomoses from donor sites in the arm and thigh are examples of distant flaps.</w:t>
      </w:r>
    </w:p>
    <w:p w14:paraId="77DEB394" w14:textId="5BCDEA6A" w:rsidR="00A40946" w:rsidRPr="00391E4A" w:rsidRDefault="00A40946"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lastRenderedPageBreak/>
        <w:t>LOCAL FLAPS</w:t>
      </w:r>
    </w:p>
    <w:p w14:paraId="0206999E" w14:textId="5386A481" w:rsidR="00796CD3" w:rsidRPr="00391E4A" w:rsidRDefault="00B44CCD"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1.</w:t>
      </w:r>
      <w:r w:rsidR="00796CD3" w:rsidRPr="00391E4A">
        <w:rPr>
          <w:rFonts w:ascii="Times New Roman" w:hAnsi="Times New Roman" w:cs="Times New Roman"/>
          <w:sz w:val="24"/>
          <w:szCs w:val="24"/>
        </w:rPr>
        <w:t>Intraoral flaps</w:t>
      </w:r>
    </w:p>
    <w:p w14:paraId="523FEC22" w14:textId="18489918" w:rsidR="00796CD3" w:rsidRPr="00391E4A" w:rsidRDefault="00B44CCD" w:rsidP="00175776">
      <w:pPr>
        <w:spacing w:line="360" w:lineRule="auto"/>
        <w:jc w:val="both"/>
        <w:rPr>
          <w:rFonts w:ascii="Times New Roman" w:hAnsi="Times New Roman" w:cs="Times New Roman"/>
          <w:sz w:val="24"/>
          <w:szCs w:val="24"/>
        </w:rPr>
      </w:pPr>
      <w:proofErr w:type="gramStart"/>
      <w:r w:rsidRPr="00391E4A">
        <w:rPr>
          <w:rFonts w:ascii="Times New Roman" w:hAnsi="Times New Roman" w:cs="Times New Roman"/>
          <w:sz w:val="24"/>
          <w:szCs w:val="24"/>
        </w:rPr>
        <w:t>A)</w:t>
      </w:r>
      <w:r w:rsidR="00796CD3" w:rsidRPr="00391E4A">
        <w:rPr>
          <w:rFonts w:ascii="Times New Roman" w:hAnsi="Times New Roman" w:cs="Times New Roman"/>
          <w:sz w:val="24"/>
          <w:szCs w:val="24"/>
        </w:rPr>
        <w:t>Tongue</w:t>
      </w:r>
      <w:proofErr w:type="gramEnd"/>
      <w:r w:rsidR="00796CD3" w:rsidRPr="00391E4A">
        <w:rPr>
          <w:rFonts w:ascii="Times New Roman" w:hAnsi="Times New Roman" w:cs="Times New Roman"/>
          <w:sz w:val="24"/>
          <w:szCs w:val="24"/>
        </w:rPr>
        <w:t xml:space="preserve"> flaps</w:t>
      </w:r>
    </w:p>
    <w:p w14:paraId="7952B4DC" w14:textId="2EEEEDCD" w:rsidR="00796CD3" w:rsidRPr="00391E4A" w:rsidRDefault="00B44CCD" w:rsidP="00175776">
      <w:pPr>
        <w:spacing w:line="360" w:lineRule="auto"/>
        <w:jc w:val="both"/>
        <w:rPr>
          <w:rFonts w:ascii="Times New Roman" w:hAnsi="Times New Roman" w:cs="Times New Roman"/>
          <w:sz w:val="24"/>
          <w:szCs w:val="24"/>
        </w:rPr>
      </w:pPr>
      <w:proofErr w:type="gramStart"/>
      <w:r w:rsidRPr="00391E4A">
        <w:rPr>
          <w:rFonts w:ascii="Times New Roman" w:hAnsi="Times New Roman" w:cs="Times New Roman"/>
          <w:sz w:val="24"/>
          <w:szCs w:val="24"/>
        </w:rPr>
        <w:t>B)</w:t>
      </w:r>
      <w:r w:rsidR="00796CD3" w:rsidRPr="00391E4A">
        <w:rPr>
          <w:rFonts w:ascii="Times New Roman" w:hAnsi="Times New Roman" w:cs="Times New Roman"/>
          <w:sz w:val="24"/>
          <w:szCs w:val="24"/>
        </w:rPr>
        <w:t>Palatal</w:t>
      </w:r>
      <w:proofErr w:type="gramEnd"/>
      <w:r w:rsidR="00796CD3" w:rsidRPr="00391E4A">
        <w:rPr>
          <w:rFonts w:ascii="Times New Roman" w:hAnsi="Times New Roman" w:cs="Times New Roman"/>
          <w:sz w:val="24"/>
          <w:szCs w:val="24"/>
        </w:rPr>
        <w:t xml:space="preserve"> island flaps</w:t>
      </w:r>
    </w:p>
    <w:p w14:paraId="67D5C70F" w14:textId="62A5548D" w:rsidR="00796CD3" w:rsidRPr="00391E4A" w:rsidRDefault="00B44CCD"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2.</w:t>
      </w:r>
      <w:r w:rsidR="00796CD3" w:rsidRPr="00391E4A">
        <w:rPr>
          <w:rFonts w:ascii="Times New Roman" w:hAnsi="Times New Roman" w:cs="Times New Roman"/>
          <w:sz w:val="24"/>
          <w:szCs w:val="24"/>
        </w:rPr>
        <w:t>Extraoral flaps</w:t>
      </w:r>
    </w:p>
    <w:p w14:paraId="0F4288DB" w14:textId="3128D2BA" w:rsidR="00796CD3" w:rsidRPr="00391E4A" w:rsidRDefault="00B44CCD" w:rsidP="00175776">
      <w:pPr>
        <w:spacing w:line="360" w:lineRule="auto"/>
        <w:jc w:val="both"/>
        <w:rPr>
          <w:rFonts w:ascii="Times New Roman" w:hAnsi="Times New Roman" w:cs="Times New Roman"/>
          <w:sz w:val="24"/>
          <w:szCs w:val="24"/>
        </w:rPr>
      </w:pPr>
      <w:proofErr w:type="gramStart"/>
      <w:r w:rsidRPr="00391E4A">
        <w:rPr>
          <w:rFonts w:ascii="Times New Roman" w:hAnsi="Times New Roman" w:cs="Times New Roman"/>
          <w:sz w:val="24"/>
          <w:szCs w:val="24"/>
        </w:rPr>
        <w:t>A)</w:t>
      </w:r>
      <w:r w:rsidR="00796CD3" w:rsidRPr="00391E4A">
        <w:rPr>
          <w:rFonts w:ascii="Times New Roman" w:hAnsi="Times New Roman" w:cs="Times New Roman"/>
          <w:sz w:val="24"/>
          <w:szCs w:val="24"/>
        </w:rPr>
        <w:t>Buccal</w:t>
      </w:r>
      <w:proofErr w:type="gramEnd"/>
      <w:r w:rsidR="00796CD3" w:rsidRPr="00391E4A">
        <w:rPr>
          <w:rFonts w:ascii="Times New Roman" w:hAnsi="Times New Roman" w:cs="Times New Roman"/>
          <w:sz w:val="24"/>
          <w:szCs w:val="24"/>
        </w:rPr>
        <w:t xml:space="preserve"> fat pad</w:t>
      </w:r>
    </w:p>
    <w:p w14:paraId="0688FD73" w14:textId="6BD9C2D1" w:rsidR="00796CD3" w:rsidRPr="00391E4A" w:rsidRDefault="00B44CCD" w:rsidP="00175776">
      <w:pPr>
        <w:spacing w:line="360" w:lineRule="auto"/>
        <w:jc w:val="both"/>
        <w:rPr>
          <w:rFonts w:ascii="Times New Roman" w:hAnsi="Times New Roman" w:cs="Times New Roman"/>
          <w:sz w:val="24"/>
          <w:szCs w:val="24"/>
        </w:rPr>
      </w:pPr>
      <w:proofErr w:type="gramStart"/>
      <w:r w:rsidRPr="00391E4A">
        <w:rPr>
          <w:rFonts w:ascii="Times New Roman" w:hAnsi="Times New Roman" w:cs="Times New Roman"/>
          <w:sz w:val="24"/>
          <w:szCs w:val="24"/>
        </w:rPr>
        <w:t>B)</w:t>
      </w:r>
      <w:r w:rsidR="00796CD3" w:rsidRPr="00391E4A">
        <w:rPr>
          <w:rFonts w:ascii="Times New Roman" w:hAnsi="Times New Roman" w:cs="Times New Roman"/>
          <w:sz w:val="24"/>
          <w:szCs w:val="24"/>
        </w:rPr>
        <w:t>Nasolabial</w:t>
      </w:r>
      <w:proofErr w:type="gramEnd"/>
      <w:r w:rsidR="00796CD3" w:rsidRPr="00391E4A">
        <w:rPr>
          <w:rFonts w:ascii="Times New Roman" w:hAnsi="Times New Roman" w:cs="Times New Roman"/>
          <w:sz w:val="24"/>
          <w:szCs w:val="24"/>
        </w:rPr>
        <w:t xml:space="preserve"> flap</w:t>
      </w:r>
    </w:p>
    <w:p w14:paraId="506FC79E" w14:textId="4FBA4D63" w:rsidR="00796CD3" w:rsidRPr="00391E4A" w:rsidRDefault="00B44CCD"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C)</w:t>
      </w:r>
      <w:r w:rsidR="00796CD3" w:rsidRPr="00391E4A">
        <w:rPr>
          <w:rFonts w:ascii="Times New Roman" w:hAnsi="Times New Roman" w:cs="Times New Roman"/>
          <w:sz w:val="24"/>
          <w:szCs w:val="24"/>
        </w:rPr>
        <w:t>Temporalis fascia flap</w:t>
      </w:r>
    </w:p>
    <w:p w14:paraId="3937A223" w14:textId="4F30F185" w:rsidR="00DE5811" w:rsidRPr="00391E4A" w:rsidRDefault="00841453"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DE5811" w:rsidRPr="00391E4A">
        <w:rPr>
          <w:rFonts w:ascii="Times New Roman" w:hAnsi="Times New Roman" w:cs="Times New Roman"/>
          <w:sz w:val="24"/>
          <w:szCs w:val="24"/>
        </w:rPr>
        <w:t xml:space="preserve">Split skin grafts (SSG), collagen membranes and artificial dermis, human placenta and amnion have been the common materials preferred in the grafting of </w:t>
      </w:r>
      <w:proofErr w:type="spellStart"/>
      <w:r w:rsidR="00DE5811" w:rsidRPr="00391E4A">
        <w:rPr>
          <w:rFonts w:ascii="Times New Roman" w:hAnsi="Times New Roman" w:cs="Times New Roman"/>
          <w:sz w:val="24"/>
          <w:szCs w:val="24"/>
        </w:rPr>
        <w:t>mucomuscular</w:t>
      </w:r>
      <w:proofErr w:type="spellEnd"/>
      <w:r w:rsidR="00DE5811" w:rsidRPr="00391E4A">
        <w:rPr>
          <w:rFonts w:ascii="Times New Roman" w:hAnsi="Times New Roman" w:cs="Times New Roman"/>
          <w:sz w:val="24"/>
          <w:szCs w:val="24"/>
        </w:rPr>
        <w:t xml:space="preserve"> defects in the surgical management of OSMF </w:t>
      </w:r>
    </w:p>
    <w:p w14:paraId="6DE774D0" w14:textId="7AAF1D01" w:rsidR="00FD732F" w:rsidRPr="00391E4A" w:rsidRDefault="00095A98"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FOLLOW</w:t>
      </w:r>
      <w:r w:rsidR="00FD732F" w:rsidRPr="00391E4A">
        <w:rPr>
          <w:rFonts w:ascii="Times New Roman" w:hAnsi="Times New Roman" w:cs="Times New Roman"/>
          <w:sz w:val="24"/>
          <w:szCs w:val="24"/>
        </w:rPr>
        <w:t>-</w:t>
      </w:r>
      <w:r w:rsidRPr="00391E4A">
        <w:rPr>
          <w:rFonts w:ascii="Times New Roman" w:hAnsi="Times New Roman" w:cs="Times New Roman"/>
          <w:sz w:val="24"/>
          <w:szCs w:val="24"/>
        </w:rPr>
        <w:t>UP AND SURVEILLANCE FOR MALIGNANT</w:t>
      </w:r>
      <w:r w:rsidR="00FD732F" w:rsidRPr="00391E4A">
        <w:rPr>
          <w:rFonts w:ascii="Times New Roman" w:hAnsi="Times New Roman" w:cs="Times New Roman"/>
          <w:sz w:val="24"/>
          <w:szCs w:val="24"/>
        </w:rPr>
        <w:t xml:space="preserve"> </w:t>
      </w:r>
      <w:r w:rsidRPr="00391E4A">
        <w:rPr>
          <w:rFonts w:ascii="Times New Roman" w:hAnsi="Times New Roman" w:cs="Times New Roman"/>
          <w:sz w:val="24"/>
          <w:szCs w:val="24"/>
        </w:rPr>
        <w:t>TRANSFORMATION</w:t>
      </w:r>
      <w:r w:rsidR="00FD732F" w:rsidRPr="00391E4A">
        <w:rPr>
          <w:rFonts w:ascii="Times New Roman" w:hAnsi="Times New Roman" w:cs="Times New Roman"/>
          <w:sz w:val="24"/>
          <w:szCs w:val="24"/>
        </w:rPr>
        <w:t>:</w:t>
      </w:r>
    </w:p>
    <w:p w14:paraId="63794486" w14:textId="7FAF66FD" w:rsidR="00FD732F" w:rsidRPr="00391E4A" w:rsidRDefault="00FD732F"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Long-term follow-up and surveillance are essential components of OSF management, considering its potential for malignant transformation. Regular clinical examinations, imaging studies, and biopsies, as emphasized in studies like Maher R et al. (</w:t>
      </w:r>
      <w:proofErr w:type="gramStart"/>
      <w:r w:rsidRPr="007A1AB3">
        <w:rPr>
          <w:rFonts w:ascii="Times New Roman" w:hAnsi="Times New Roman" w:cs="Times New Roman"/>
          <w:sz w:val="24"/>
          <w:szCs w:val="24"/>
          <w:highlight w:val="yellow"/>
        </w:rPr>
        <w:t>2019)</w:t>
      </w:r>
      <w:r w:rsidR="001B25C4" w:rsidRPr="007A1AB3">
        <w:rPr>
          <w:rFonts w:ascii="Times New Roman" w:hAnsi="Times New Roman" w:cs="Times New Roman"/>
          <w:sz w:val="24"/>
          <w:szCs w:val="24"/>
          <w:highlight w:val="yellow"/>
          <w:vertAlign w:val="superscript"/>
        </w:rPr>
        <w:t>(</w:t>
      </w:r>
      <w:proofErr w:type="gramEnd"/>
      <w:r w:rsidR="001B25C4" w:rsidRPr="007A1AB3">
        <w:rPr>
          <w:rFonts w:ascii="Times New Roman" w:hAnsi="Times New Roman" w:cs="Times New Roman"/>
          <w:sz w:val="24"/>
          <w:szCs w:val="24"/>
          <w:highlight w:val="yellow"/>
          <w:vertAlign w:val="superscript"/>
        </w:rPr>
        <w:t>1)</w:t>
      </w:r>
      <w:r w:rsidRPr="007A1AB3">
        <w:rPr>
          <w:rFonts w:ascii="Times New Roman" w:hAnsi="Times New Roman" w:cs="Times New Roman"/>
          <w:sz w:val="24"/>
          <w:szCs w:val="24"/>
          <w:highlight w:val="yellow"/>
        </w:rPr>
        <w:t>, help</w:t>
      </w:r>
      <w:r w:rsidRPr="00391E4A">
        <w:rPr>
          <w:rFonts w:ascii="Times New Roman" w:hAnsi="Times New Roman" w:cs="Times New Roman"/>
          <w:sz w:val="24"/>
          <w:szCs w:val="24"/>
        </w:rPr>
        <w:t xml:space="preserve"> in identifying any signs of dysplasia or malignant changes, enabling timely intervention.</w:t>
      </w:r>
    </w:p>
    <w:p w14:paraId="03CE9C11" w14:textId="77777777" w:rsidR="00175776" w:rsidRDefault="00175776" w:rsidP="00175776">
      <w:pPr>
        <w:spacing w:line="360" w:lineRule="auto"/>
        <w:jc w:val="both"/>
        <w:rPr>
          <w:rFonts w:ascii="Times New Roman" w:hAnsi="Times New Roman" w:cs="Times New Roman"/>
          <w:b/>
          <w:bCs/>
          <w:sz w:val="28"/>
          <w:szCs w:val="28"/>
        </w:rPr>
      </w:pPr>
    </w:p>
    <w:p w14:paraId="2CCC0D75" w14:textId="106813DC" w:rsidR="0096037C" w:rsidRPr="000E48FF" w:rsidRDefault="0096037C" w:rsidP="00175776">
      <w:pPr>
        <w:spacing w:line="360" w:lineRule="auto"/>
        <w:jc w:val="both"/>
        <w:rPr>
          <w:rFonts w:ascii="Times New Roman" w:hAnsi="Times New Roman" w:cs="Times New Roman"/>
          <w:b/>
          <w:bCs/>
          <w:sz w:val="28"/>
          <w:szCs w:val="28"/>
        </w:rPr>
      </w:pPr>
      <w:r w:rsidRPr="000E48FF">
        <w:rPr>
          <w:rFonts w:ascii="Times New Roman" w:hAnsi="Times New Roman" w:cs="Times New Roman"/>
          <w:b/>
          <w:bCs/>
          <w:sz w:val="28"/>
          <w:szCs w:val="28"/>
        </w:rPr>
        <w:t xml:space="preserve">PREVENTION </w:t>
      </w:r>
    </w:p>
    <w:p w14:paraId="0EEC69E3" w14:textId="06CC9826" w:rsidR="008629BA" w:rsidRPr="00391E4A" w:rsidRDefault="008629BA"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Preventing the onset and progression of Oral Submucous Fibrosis (OSF) involves comprehensive strategies targeting its multifactorial </w:t>
      </w:r>
      <w:proofErr w:type="spellStart"/>
      <w:r w:rsidRPr="00391E4A">
        <w:rPr>
          <w:rFonts w:ascii="Times New Roman" w:hAnsi="Times New Roman" w:cs="Times New Roman"/>
          <w:sz w:val="24"/>
          <w:szCs w:val="24"/>
        </w:rPr>
        <w:t>etiology</w:t>
      </w:r>
      <w:proofErr w:type="spellEnd"/>
      <w:r w:rsidRPr="00391E4A">
        <w:rPr>
          <w:rFonts w:ascii="Times New Roman" w:hAnsi="Times New Roman" w:cs="Times New Roman"/>
          <w:sz w:val="24"/>
          <w:szCs w:val="24"/>
        </w:rPr>
        <w:t>. This exploration delves into preventive measures, drawing insights from recent research articles.</w:t>
      </w:r>
    </w:p>
    <w:p w14:paraId="058A77CB" w14:textId="49E4E84C" w:rsidR="008629BA" w:rsidRPr="00391E4A" w:rsidRDefault="00A36E88"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PUBLIC HEALTH AWARENESS CAMPAIGNS</w:t>
      </w:r>
      <w:r w:rsidR="008629BA" w:rsidRPr="00391E4A">
        <w:rPr>
          <w:rFonts w:ascii="Times New Roman" w:hAnsi="Times New Roman" w:cs="Times New Roman"/>
          <w:sz w:val="24"/>
          <w:szCs w:val="24"/>
        </w:rPr>
        <w:t>:</w:t>
      </w:r>
    </w:p>
    <w:p w14:paraId="2C224924" w14:textId="1EB028DC" w:rsidR="008629BA" w:rsidRDefault="008629BA"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Education and awareness campaigns form the foundation of OSF prevention. Informing communities about the harmful effects of areca nut and betel quid through various media channels can contribute to </w:t>
      </w:r>
      <w:proofErr w:type="spellStart"/>
      <w:r w:rsidRPr="00391E4A">
        <w:rPr>
          <w:rFonts w:ascii="Times New Roman" w:hAnsi="Times New Roman" w:cs="Times New Roman"/>
          <w:sz w:val="24"/>
          <w:szCs w:val="24"/>
        </w:rPr>
        <w:t>behavioral</w:t>
      </w:r>
      <w:proofErr w:type="spellEnd"/>
      <w:r w:rsidRPr="00391E4A">
        <w:rPr>
          <w:rFonts w:ascii="Times New Roman" w:hAnsi="Times New Roman" w:cs="Times New Roman"/>
          <w:sz w:val="24"/>
          <w:szCs w:val="24"/>
        </w:rPr>
        <w:t xml:space="preserve"> change</w:t>
      </w:r>
      <w:r w:rsidR="00175776">
        <w:rPr>
          <w:rFonts w:ascii="Times New Roman" w:hAnsi="Times New Roman" w:cs="Times New Roman"/>
          <w:sz w:val="24"/>
          <w:szCs w:val="24"/>
          <w:vertAlign w:val="superscript"/>
        </w:rPr>
        <w:t>7</w:t>
      </w:r>
      <w:r w:rsidRPr="00391E4A">
        <w:rPr>
          <w:rFonts w:ascii="Times New Roman" w:hAnsi="Times New Roman" w:cs="Times New Roman"/>
          <w:sz w:val="24"/>
          <w:szCs w:val="24"/>
        </w:rPr>
        <w:t xml:space="preserve">. </w:t>
      </w:r>
    </w:p>
    <w:p w14:paraId="4415C11B" w14:textId="4518FB18" w:rsidR="008629BA" w:rsidRPr="00391E4A" w:rsidRDefault="00C806B3"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lastRenderedPageBreak/>
        <w:t>COMMUNITY ENGAGEMENT AND COUNSELING</w:t>
      </w:r>
      <w:r w:rsidR="008629BA" w:rsidRPr="00391E4A">
        <w:rPr>
          <w:rFonts w:ascii="Times New Roman" w:hAnsi="Times New Roman" w:cs="Times New Roman"/>
          <w:sz w:val="24"/>
          <w:szCs w:val="24"/>
        </w:rPr>
        <w:t>:</w:t>
      </w:r>
    </w:p>
    <w:p w14:paraId="76126CE9" w14:textId="0DAE2106" w:rsidR="008629BA" w:rsidRPr="00391E4A" w:rsidRDefault="00C806B3"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SCHOOL-BASED EDUCATIONAL PROGRAMS:</w:t>
      </w:r>
    </w:p>
    <w:p w14:paraId="5E8E42E7" w14:textId="77777777" w:rsidR="004576C9" w:rsidRDefault="008629BA"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C806B3" w:rsidRPr="00391E4A">
        <w:rPr>
          <w:rFonts w:ascii="Times New Roman" w:hAnsi="Times New Roman" w:cs="Times New Roman"/>
          <w:sz w:val="24"/>
          <w:szCs w:val="24"/>
        </w:rPr>
        <w:t>NUTRITIONAL</w:t>
      </w:r>
      <w:r w:rsidRPr="00391E4A">
        <w:rPr>
          <w:rFonts w:ascii="Times New Roman" w:hAnsi="Times New Roman" w:cs="Times New Roman"/>
          <w:sz w:val="24"/>
          <w:szCs w:val="24"/>
        </w:rPr>
        <w:t xml:space="preserve"> </w:t>
      </w:r>
      <w:r w:rsidR="00C806B3" w:rsidRPr="00391E4A">
        <w:rPr>
          <w:rFonts w:ascii="Times New Roman" w:hAnsi="Times New Roman" w:cs="Times New Roman"/>
          <w:sz w:val="24"/>
          <w:szCs w:val="24"/>
        </w:rPr>
        <w:t>COUNSELING</w:t>
      </w:r>
      <w:r w:rsidRPr="00391E4A">
        <w:rPr>
          <w:rFonts w:ascii="Times New Roman" w:hAnsi="Times New Roman" w:cs="Times New Roman"/>
          <w:sz w:val="24"/>
          <w:szCs w:val="24"/>
        </w:rPr>
        <w:t xml:space="preserve"> </w:t>
      </w:r>
      <w:r w:rsidR="00C806B3" w:rsidRPr="00391E4A">
        <w:rPr>
          <w:rFonts w:ascii="Times New Roman" w:hAnsi="Times New Roman" w:cs="Times New Roman"/>
          <w:sz w:val="24"/>
          <w:szCs w:val="24"/>
        </w:rPr>
        <w:t>AND</w:t>
      </w:r>
      <w:r w:rsidRPr="00391E4A">
        <w:rPr>
          <w:rFonts w:ascii="Times New Roman" w:hAnsi="Times New Roman" w:cs="Times New Roman"/>
          <w:sz w:val="24"/>
          <w:szCs w:val="24"/>
        </w:rPr>
        <w:t xml:space="preserve"> </w:t>
      </w:r>
      <w:r w:rsidR="00C806B3" w:rsidRPr="00391E4A">
        <w:rPr>
          <w:rFonts w:ascii="Times New Roman" w:hAnsi="Times New Roman" w:cs="Times New Roman"/>
          <w:sz w:val="24"/>
          <w:szCs w:val="24"/>
        </w:rPr>
        <w:t>SUPPLEMENTATION</w:t>
      </w:r>
      <w:r w:rsidRPr="00391E4A">
        <w:rPr>
          <w:rFonts w:ascii="Times New Roman" w:hAnsi="Times New Roman" w:cs="Times New Roman"/>
          <w:sz w:val="24"/>
          <w:szCs w:val="24"/>
        </w:rPr>
        <w:t>:</w:t>
      </w:r>
    </w:p>
    <w:p w14:paraId="210CA415" w14:textId="4006C3B1" w:rsidR="00095A98" w:rsidRPr="00391E4A" w:rsidRDefault="00014EE5"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NICOTINE REPLACEMENT THERAPY</w:t>
      </w:r>
    </w:p>
    <w:p w14:paraId="555CCC6F" w14:textId="421A651A" w:rsidR="004C02A6" w:rsidRDefault="00996124"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The </w:t>
      </w:r>
      <w:r w:rsidR="00674089" w:rsidRPr="00391E4A">
        <w:rPr>
          <w:rFonts w:ascii="Times New Roman" w:hAnsi="Times New Roman" w:cs="Times New Roman"/>
          <w:sz w:val="24"/>
          <w:szCs w:val="24"/>
        </w:rPr>
        <w:t>available replacement</w:t>
      </w:r>
      <w:r w:rsidR="00CB110A">
        <w:rPr>
          <w:rFonts w:ascii="Times New Roman" w:hAnsi="Times New Roman" w:cs="Times New Roman"/>
          <w:sz w:val="24"/>
          <w:szCs w:val="24"/>
        </w:rPr>
        <w:t>s</w:t>
      </w:r>
      <w:r w:rsidR="00674089" w:rsidRPr="00391E4A">
        <w:rPr>
          <w:rFonts w:ascii="Times New Roman" w:hAnsi="Times New Roman" w:cs="Times New Roman"/>
          <w:sz w:val="24"/>
          <w:szCs w:val="24"/>
        </w:rPr>
        <w:t xml:space="preserve"> are nicotine gums, nicotine patch. Nicotine inhaler</w:t>
      </w:r>
      <w:r w:rsidR="00F040E0" w:rsidRPr="00391E4A">
        <w:rPr>
          <w:rFonts w:ascii="Times New Roman" w:hAnsi="Times New Roman" w:cs="Times New Roman"/>
          <w:sz w:val="24"/>
          <w:szCs w:val="24"/>
        </w:rPr>
        <w:t>, nicotine nasal spray. Nicotine lozenges.</w:t>
      </w:r>
      <w:r w:rsidR="00977F4C" w:rsidRPr="00391E4A">
        <w:rPr>
          <w:rFonts w:ascii="Times New Roman" w:hAnsi="Times New Roman" w:cs="Times New Roman"/>
          <w:sz w:val="24"/>
          <w:szCs w:val="24"/>
        </w:rPr>
        <w:t xml:space="preserve"> It is contraindicated for </w:t>
      </w:r>
      <w:r w:rsidR="004C02A6" w:rsidRPr="00391E4A">
        <w:rPr>
          <w:rFonts w:ascii="Times New Roman" w:hAnsi="Times New Roman" w:cs="Times New Roman"/>
          <w:sz w:val="24"/>
          <w:szCs w:val="24"/>
        </w:rPr>
        <w:t xml:space="preserve">Pregnancy, lactation, cardiovascular disease, peripheral vascular disease, </w:t>
      </w:r>
      <w:r w:rsidR="00907884" w:rsidRPr="00391E4A">
        <w:rPr>
          <w:rFonts w:ascii="Times New Roman" w:hAnsi="Times New Roman" w:cs="Times New Roman"/>
          <w:sz w:val="24"/>
          <w:szCs w:val="24"/>
        </w:rPr>
        <w:t>endocrine disorder, inflammation of mouth and throat, oeso</w:t>
      </w:r>
      <w:r w:rsidR="00B746E1" w:rsidRPr="00391E4A">
        <w:rPr>
          <w:rFonts w:ascii="Times New Roman" w:hAnsi="Times New Roman" w:cs="Times New Roman"/>
          <w:sz w:val="24"/>
          <w:szCs w:val="24"/>
        </w:rPr>
        <w:t xml:space="preserve">phagitis, gastric </w:t>
      </w:r>
      <w:r w:rsidR="00B746E1" w:rsidRPr="007A1AB3">
        <w:rPr>
          <w:rFonts w:ascii="Times New Roman" w:hAnsi="Times New Roman" w:cs="Times New Roman"/>
          <w:sz w:val="24"/>
          <w:szCs w:val="24"/>
          <w:highlight w:val="yellow"/>
        </w:rPr>
        <w:t xml:space="preserve">ulcers, </w:t>
      </w:r>
      <w:r w:rsidR="00CB110A" w:rsidRPr="007A1AB3">
        <w:rPr>
          <w:rFonts w:ascii="Times New Roman" w:hAnsi="Times New Roman" w:cs="Times New Roman"/>
          <w:sz w:val="24"/>
          <w:szCs w:val="24"/>
          <w:highlight w:val="yellow"/>
        </w:rPr>
        <w:t xml:space="preserve">and </w:t>
      </w:r>
      <w:r w:rsidR="00B746E1" w:rsidRPr="007A1AB3">
        <w:rPr>
          <w:rFonts w:ascii="Times New Roman" w:hAnsi="Times New Roman" w:cs="Times New Roman"/>
          <w:sz w:val="24"/>
          <w:szCs w:val="24"/>
          <w:highlight w:val="yellow"/>
        </w:rPr>
        <w:t>diabetes.</w:t>
      </w:r>
      <w:r w:rsidR="0088048D" w:rsidRPr="007A1AB3">
        <w:rPr>
          <w:rFonts w:ascii="Times New Roman" w:hAnsi="Times New Roman" w:cs="Times New Roman"/>
          <w:sz w:val="24"/>
          <w:szCs w:val="24"/>
          <w:highlight w:val="yellow"/>
        </w:rPr>
        <w:t xml:space="preserve"> Patient need </w:t>
      </w:r>
      <w:r w:rsidR="00CB110A" w:rsidRPr="007A1AB3">
        <w:rPr>
          <w:rFonts w:ascii="Times New Roman" w:hAnsi="Times New Roman" w:cs="Times New Roman"/>
          <w:sz w:val="24"/>
          <w:szCs w:val="24"/>
          <w:highlight w:val="yellow"/>
        </w:rPr>
        <w:t xml:space="preserve">the </w:t>
      </w:r>
      <w:r w:rsidR="0088048D" w:rsidRPr="007A1AB3">
        <w:rPr>
          <w:rFonts w:ascii="Times New Roman" w:hAnsi="Times New Roman" w:cs="Times New Roman"/>
          <w:sz w:val="24"/>
          <w:szCs w:val="24"/>
          <w:highlight w:val="yellow"/>
        </w:rPr>
        <w:t xml:space="preserve">greatest </w:t>
      </w:r>
      <w:r w:rsidR="0088048D" w:rsidRPr="00391E4A">
        <w:rPr>
          <w:rFonts w:ascii="Times New Roman" w:hAnsi="Times New Roman" w:cs="Times New Roman"/>
          <w:sz w:val="24"/>
          <w:szCs w:val="24"/>
        </w:rPr>
        <w:t xml:space="preserve">support during </w:t>
      </w:r>
      <w:r w:rsidR="00FD0667" w:rsidRPr="00391E4A">
        <w:rPr>
          <w:rFonts w:ascii="Times New Roman" w:hAnsi="Times New Roman" w:cs="Times New Roman"/>
          <w:sz w:val="24"/>
          <w:szCs w:val="24"/>
        </w:rPr>
        <w:t xml:space="preserve">first 3 days and first 3 weeks after </w:t>
      </w:r>
      <w:r w:rsidR="00FD0667" w:rsidRPr="007A1AB3">
        <w:rPr>
          <w:rFonts w:ascii="Times New Roman" w:hAnsi="Times New Roman" w:cs="Times New Roman"/>
          <w:sz w:val="24"/>
          <w:szCs w:val="24"/>
          <w:highlight w:val="yellow"/>
        </w:rPr>
        <w:t xml:space="preserve">stopping </w:t>
      </w:r>
      <w:r w:rsidR="00CB110A" w:rsidRPr="007A1AB3">
        <w:rPr>
          <w:rFonts w:ascii="Times New Roman" w:hAnsi="Times New Roman" w:cs="Times New Roman"/>
          <w:sz w:val="24"/>
          <w:szCs w:val="24"/>
          <w:highlight w:val="yellow"/>
        </w:rPr>
        <w:t xml:space="preserve">the </w:t>
      </w:r>
      <w:r w:rsidR="00FD0667" w:rsidRPr="007A1AB3">
        <w:rPr>
          <w:rFonts w:ascii="Times New Roman" w:hAnsi="Times New Roman" w:cs="Times New Roman"/>
          <w:sz w:val="24"/>
          <w:szCs w:val="24"/>
          <w:highlight w:val="yellow"/>
        </w:rPr>
        <w:t>use of toba</w:t>
      </w:r>
      <w:r w:rsidR="00FD0667" w:rsidRPr="00391E4A">
        <w:rPr>
          <w:rFonts w:ascii="Times New Roman" w:hAnsi="Times New Roman" w:cs="Times New Roman"/>
          <w:sz w:val="24"/>
          <w:szCs w:val="24"/>
        </w:rPr>
        <w:t>cco.</w:t>
      </w:r>
      <w:r w:rsidR="0097453F" w:rsidRPr="00391E4A">
        <w:rPr>
          <w:rFonts w:ascii="Times New Roman" w:hAnsi="Times New Roman" w:cs="Times New Roman"/>
          <w:sz w:val="24"/>
          <w:szCs w:val="24"/>
        </w:rPr>
        <w:t xml:space="preserve"> The withdrawal symptoms are craving for tobacco, depressed mood, insomnia, </w:t>
      </w:r>
      <w:r w:rsidR="00D55676" w:rsidRPr="00391E4A">
        <w:rPr>
          <w:rFonts w:ascii="Times New Roman" w:hAnsi="Times New Roman" w:cs="Times New Roman"/>
          <w:sz w:val="24"/>
          <w:szCs w:val="24"/>
        </w:rPr>
        <w:t xml:space="preserve">irritability, frustration, anxiety, difficulty in concentration, restlessness, </w:t>
      </w:r>
      <w:r w:rsidR="00760CD7" w:rsidRPr="00391E4A">
        <w:rPr>
          <w:rFonts w:ascii="Times New Roman" w:hAnsi="Times New Roman" w:cs="Times New Roman"/>
          <w:sz w:val="24"/>
          <w:szCs w:val="24"/>
        </w:rPr>
        <w:t>decreased heart rate, increased appetite and weight gain.</w:t>
      </w:r>
    </w:p>
    <w:p w14:paraId="281A5280" w14:textId="1352313F" w:rsidR="008629BA" w:rsidRPr="000E48FF" w:rsidRDefault="008629BA" w:rsidP="00175776">
      <w:pPr>
        <w:spacing w:line="360" w:lineRule="auto"/>
        <w:jc w:val="both"/>
        <w:rPr>
          <w:rFonts w:ascii="Times New Roman" w:hAnsi="Times New Roman" w:cs="Times New Roman"/>
          <w:b/>
          <w:bCs/>
          <w:sz w:val="28"/>
          <w:szCs w:val="28"/>
        </w:rPr>
      </w:pPr>
      <w:r w:rsidRPr="000E48FF">
        <w:rPr>
          <w:rFonts w:ascii="Times New Roman" w:hAnsi="Times New Roman" w:cs="Times New Roman"/>
          <w:b/>
          <w:bCs/>
          <w:sz w:val="28"/>
          <w:szCs w:val="28"/>
        </w:rPr>
        <w:t xml:space="preserve">CONCLUSION </w:t>
      </w:r>
    </w:p>
    <w:p w14:paraId="04C34313" w14:textId="1B1A9385" w:rsidR="00EC1241" w:rsidRPr="00391E4A" w:rsidRDefault="00330E9F"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Oral Submucous Fibrosis remains a challenging health concern, necessitating a holistic understanding of its </w:t>
      </w:r>
      <w:proofErr w:type="spellStart"/>
      <w:r w:rsidRPr="00391E4A">
        <w:rPr>
          <w:rFonts w:ascii="Times New Roman" w:hAnsi="Times New Roman" w:cs="Times New Roman"/>
          <w:sz w:val="24"/>
          <w:szCs w:val="24"/>
        </w:rPr>
        <w:t>etiology</w:t>
      </w:r>
      <w:proofErr w:type="spellEnd"/>
      <w:r w:rsidRPr="00391E4A">
        <w:rPr>
          <w:rFonts w:ascii="Times New Roman" w:hAnsi="Times New Roman" w:cs="Times New Roman"/>
          <w:sz w:val="24"/>
          <w:szCs w:val="24"/>
        </w:rPr>
        <w:t>, clinical features, diagnosis, and management. Ongoing research continues to unravel the complexities associated with OSF, shedding light on potential therapeutic targets and preventive strategies. A multidisciplinary approach involving healthcare professionals, researchers, and policymakers is crucial to mitigate the impact of OSF on global oral health.</w:t>
      </w:r>
    </w:p>
    <w:p w14:paraId="0D8B1095" w14:textId="77777777" w:rsidR="008D7E97" w:rsidRPr="008D7E97" w:rsidRDefault="008D7E97" w:rsidP="008D7E97">
      <w:pPr>
        <w:spacing w:after="200" w:line="276" w:lineRule="auto"/>
        <w:rPr>
          <w:rFonts w:ascii="Calibri" w:eastAsia="Calibri" w:hAnsi="Calibri" w:cs="Times New Roman"/>
          <w:kern w:val="2"/>
          <w:highlight w:val="yellow"/>
          <w:lang w:val="en-US"/>
        </w:rPr>
      </w:pPr>
      <w:bookmarkStart w:id="1" w:name="_Hlk180402183"/>
      <w:r w:rsidRPr="008D7E97">
        <w:rPr>
          <w:rFonts w:ascii="Calibri" w:eastAsia="Calibri" w:hAnsi="Calibri" w:cs="Times New Roman"/>
          <w:kern w:val="2"/>
          <w:highlight w:val="yellow"/>
          <w:lang w:val="en-US"/>
        </w:rPr>
        <w:t>Disclaimer (Artificial intelligence)</w:t>
      </w:r>
    </w:p>
    <w:p w14:paraId="2B07EC23" w14:textId="77777777" w:rsidR="008D7E97" w:rsidRPr="008D7E97" w:rsidRDefault="008D7E97" w:rsidP="008D7E97">
      <w:pPr>
        <w:spacing w:after="200" w:line="276" w:lineRule="auto"/>
        <w:rPr>
          <w:rFonts w:ascii="Calibri" w:eastAsia="Calibri" w:hAnsi="Calibri" w:cs="Times New Roman"/>
          <w:kern w:val="2"/>
          <w:highlight w:val="yellow"/>
          <w:lang w:val="en-US"/>
        </w:rPr>
      </w:pPr>
      <w:r w:rsidRPr="008D7E97">
        <w:rPr>
          <w:rFonts w:ascii="Calibri" w:eastAsia="Calibri" w:hAnsi="Calibri" w:cs="Times New Roman"/>
          <w:kern w:val="2"/>
          <w:highlight w:val="yellow"/>
          <w:lang w:val="en-US"/>
        </w:rPr>
        <w:t xml:space="preserve">Option 1: </w:t>
      </w:r>
    </w:p>
    <w:p w14:paraId="69FAC38B" w14:textId="77777777" w:rsidR="008D7E97" w:rsidRPr="008D7E97" w:rsidRDefault="008D7E97" w:rsidP="008D7E97">
      <w:pPr>
        <w:spacing w:after="200" w:line="276" w:lineRule="auto"/>
        <w:rPr>
          <w:rFonts w:ascii="Calibri" w:eastAsia="Calibri" w:hAnsi="Calibri" w:cs="Times New Roman"/>
          <w:kern w:val="2"/>
          <w:highlight w:val="yellow"/>
          <w:lang w:val="en-US"/>
        </w:rPr>
      </w:pPr>
      <w:r w:rsidRPr="008D7E97">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542C9A9D" w14:textId="77777777" w:rsidR="008D7E97" w:rsidRPr="008D7E97" w:rsidRDefault="008D7E97" w:rsidP="008D7E97">
      <w:pPr>
        <w:spacing w:after="200" w:line="276" w:lineRule="auto"/>
        <w:rPr>
          <w:rFonts w:ascii="Calibri" w:eastAsia="Calibri" w:hAnsi="Calibri" w:cs="Times New Roman"/>
          <w:kern w:val="2"/>
          <w:highlight w:val="yellow"/>
          <w:lang w:val="en-US"/>
        </w:rPr>
      </w:pPr>
      <w:r w:rsidRPr="008D7E97">
        <w:rPr>
          <w:rFonts w:ascii="Calibri" w:eastAsia="Calibri" w:hAnsi="Calibri" w:cs="Times New Roman"/>
          <w:kern w:val="2"/>
          <w:highlight w:val="yellow"/>
          <w:lang w:val="en-US"/>
        </w:rPr>
        <w:t xml:space="preserve">Option 2: </w:t>
      </w:r>
    </w:p>
    <w:p w14:paraId="4E34612F" w14:textId="77777777" w:rsidR="008D7E97" w:rsidRPr="008D7E97" w:rsidRDefault="008D7E97" w:rsidP="008D7E97">
      <w:pPr>
        <w:spacing w:after="200" w:line="276" w:lineRule="auto"/>
        <w:rPr>
          <w:rFonts w:ascii="Calibri" w:eastAsia="Calibri" w:hAnsi="Calibri" w:cs="Times New Roman"/>
          <w:kern w:val="2"/>
          <w:highlight w:val="yellow"/>
          <w:lang w:val="en-US"/>
        </w:rPr>
      </w:pPr>
      <w:r w:rsidRPr="008D7E9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A813458" w14:textId="77777777" w:rsidR="008D7E97" w:rsidRPr="008D7E97" w:rsidRDefault="008D7E97" w:rsidP="008D7E97">
      <w:pPr>
        <w:spacing w:after="200" w:line="276" w:lineRule="auto"/>
        <w:rPr>
          <w:rFonts w:ascii="Calibri" w:eastAsia="Calibri" w:hAnsi="Calibri" w:cs="Times New Roman"/>
          <w:kern w:val="2"/>
          <w:highlight w:val="yellow"/>
          <w:lang w:val="en-US"/>
        </w:rPr>
      </w:pPr>
      <w:r w:rsidRPr="008D7E97">
        <w:rPr>
          <w:rFonts w:ascii="Calibri" w:eastAsia="Calibri" w:hAnsi="Calibri" w:cs="Times New Roman"/>
          <w:kern w:val="2"/>
          <w:highlight w:val="yellow"/>
          <w:lang w:val="en-US"/>
        </w:rPr>
        <w:t>Details of the AI usage are given below:</w:t>
      </w:r>
    </w:p>
    <w:p w14:paraId="59C1FFDD" w14:textId="77777777" w:rsidR="008D7E97" w:rsidRPr="008D7E97" w:rsidRDefault="008D7E97" w:rsidP="008D7E97">
      <w:pPr>
        <w:spacing w:after="200" w:line="276" w:lineRule="auto"/>
        <w:rPr>
          <w:rFonts w:ascii="Calibri" w:eastAsia="Calibri" w:hAnsi="Calibri" w:cs="Times New Roman"/>
          <w:kern w:val="2"/>
          <w:highlight w:val="yellow"/>
          <w:lang w:val="en-US"/>
        </w:rPr>
      </w:pPr>
      <w:r w:rsidRPr="008D7E97">
        <w:rPr>
          <w:rFonts w:ascii="Calibri" w:eastAsia="Calibri" w:hAnsi="Calibri" w:cs="Times New Roman"/>
          <w:kern w:val="2"/>
          <w:highlight w:val="yellow"/>
          <w:lang w:val="en-US"/>
        </w:rPr>
        <w:lastRenderedPageBreak/>
        <w:t>1.</w:t>
      </w:r>
    </w:p>
    <w:p w14:paraId="0281B0B5" w14:textId="77777777" w:rsidR="008D7E97" w:rsidRPr="008D7E97" w:rsidRDefault="008D7E97" w:rsidP="008D7E97">
      <w:pPr>
        <w:spacing w:after="200" w:line="276" w:lineRule="auto"/>
        <w:rPr>
          <w:rFonts w:ascii="Calibri" w:eastAsia="Calibri" w:hAnsi="Calibri" w:cs="Times New Roman"/>
          <w:kern w:val="2"/>
          <w:highlight w:val="yellow"/>
          <w:lang w:val="en-US"/>
        </w:rPr>
      </w:pPr>
      <w:r w:rsidRPr="008D7E97">
        <w:rPr>
          <w:rFonts w:ascii="Calibri" w:eastAsia="Calibri" w:hAnsi="Calibri" w:cs="Times New Roman"/>
          <w:kern w:val="2"/>
          <w:highlight w:val="yellow"/>
          <w:lang w:val="en-US"/>
        </w:rPr>
        <w:t>2.</w:t>
      </w:r>
    </w:p>
    <w:p w14:paraId="4464C70D" w14:textId="77777777" w:rsidR="008D7E97" w:rsidRPr="008D7E97" w:rsidRDefault="008D7E97" w:rsidP="008D7E97">
      <w:pPr>
        <w:spacing w:after="200" w:line="276" w:lineRule="auto"/>
        <w:rPr>
          <w:rFonts w:ascii="Calibri" w:eastAsia="Calibri" w:hAnsi="Calibri" w:cs="Times New Roman"/>
          <w:kern w:val="2"/>
          <w:lang w:val="en-US"/>
        </w:rPr>
      </w:pPr>
      <w:r w:rsidRPr="008D7E97">
        <w:rPr>
          <w:rFonts w:ascii="Calibri" w:eastAsia="Calibri" w:hAnsi="Calibri" w:cs="Times New Roman"/>
          <w:kern w:val="2"/>
          <w:highlight w:val="yellow"/>
          <w:lang w:val="en-US"/>
        </w:rPr>
        <w:t>3.</w:t>
      </w:r>
    </w:p>
    <w:bookmarkEnd w:id="1"/>
    <w:p w14:paraId="2806A8FE" w14:textId="77777777" w:rsidR="00232650" w:rsidRDefault="00232650" w:rsidP="00175776">
      <w:pPr>
        <w:spacing w:line="360" w:lineRule="auto"/>
        <w:jc w:val="both"/>
        <w:rPr>
          <w:rFonts w:ascii="Times New Roman" w:hAnsi="Times New Roman" w:cs="Times New Roman"/>
          <w:b/>
          <w:bCs/>
          <w:sz w:val="28"/>
          <w:szCs w:val="28"/>
        </w:rPr>
      </w:pPr>
    </w:p>
    <w:p w14:paraId="71EC071E" w14:textId="13A0C7B7" w:rsidR="0053149A" w:rsidRPr="00706383" w:rsidRDefault="00706383" w:rsidP="00175776">
      <w:pPr>
        <w:spacing w:line="360" w:lineRule="auto"/>
        <w:jc w:val="both"/>
        <w:rPr>
          <w:rFonts w:ascii="Times New Roman" w:hAnsi="Times New Roman" w:cs="Times New Roman"/>
          <w:b/>
          <w:bCs/>
          <w:sz w:val="28"/>
          <w:szCs w:val="28"/>
        </w:rPr>
      </w:pPr>
      <w:r w:rsidRPr="00706383">
        <w:rPr>
          <w:rFonts w:ascii="Times New Roman" w:hAnsi="Times New Roman" w:cs="Times New Roman"/>
          <w:b/>
          <w:bCs/>
          <w:sz w:val="28"/>
          <w:szCs w:val="28"/>
        </w:rPr>
        <w:t>REFERENCE</w:t>
      </w:r>
      <w:r w:rsidR="0053149A" w:rsidRPr="00706383">
        <w:rPr>
          <w:rFonts w:ascii="Times New Roman" w:hAnsi="Times New Roman" w:cs="Times New Roman"/>
          <w:b/>
          <w:bCs/>
          <w:sz w:val="28"/>
          <w:szCs w:val="28"/>
        </w:rPr>
        <w:t xml:space="preserve"> </w:t>
      </w:r>
    </w:p>
    <w:p w14:paraId="2BC864AD" w14:textId="77777777" w:rsidR="00675A06" w:rsidRPr="00391E4A" w:rsidRDefault="00675A06" w:rsidP="00175776">
      <w:pPr>
        <w:pStyle w:val="ListParagraph"/>
        <w:numPr>
          <w:ilvl w:val="0"/>
          <w:numId w:val="1"/>
        </w:numPr>
        <w:spacing w:line="360" w:lineRule="auto"/>
        <w:jc w:val="both"/>
        <w:rPr>
          <w:rFonts w:ascii="Times New Roman" w:hAnsi="Times New Roman" w:cs="Times New Roman"/>
        </w:rPr>
      </w:pPr>
      <w:r w:rsidRPr="00391E4A">
        <w:rPr>
          <w:rFonts w:ascii="Times New Roman" w:hAnsi="Times New Roman" w:cs="Times New Roman"/>
        </w:rPr>
        <w:t xml:space="preserve">Maher R, Aga P, Naik S, et al. (2019) Oral Submucous Fibrosis: An Insight into Mechanism of Pathogenesis. </w:t>
      </w:r>
    </w:p>
    <w:p w14:paraId="5774E4B7" w14:textId="5152DEA9" w:rsidR="0053149A" w:rsidRPr="00391E4A" w:rsidRDefault="002B14FF" w:rsidP="00175776">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Nair U, Bartsch H, Nair J. Alert for an epidemic of oral cancer due to use of the betel quid substitutes gutkha and pan masala: a review of agents and causative mechanisms. Mutagenesis. 2004 Jul;19(4):251-62. Doi: 10.1093/</w:t>
      </w:r>
      <w:proofErr w:type="spellStart"/>
      <w:r>
        <w:rPr>
          <w:rFonts w:ascii="Times New Roman" w:hAnsi="Times New Roman" w:cs="Times New Roman"/>
        </w:rPr>
        <w:t>mutage</w:t>
      </w:r>
      <w:proofErr w:type="spellEnd"/>
      <w:r>
        <w:rPr>
          <w:rFonts w:ascii="Times New Roman" w:hAnsi="Times New Roman" w:cs="Times New Roman"/>
        </w:rPr>
        <w:t>/geh036. PMID: 15215323.</w:t>
      </w:r>
    </w:p>
    <w:p w14:paraId="3A77367E" w14:textId="77777777" w:rsidR="0053149A" w:rsidRPr="00391E4A" w:rsidRDefault="0053149A" w:rsidP="00175776">
      <w:pPr>
        <w:pStyle w:val="ListParagraph"/>
        <w:numPr>
          <w:ilvl w:val="0"/>
          <w:numId w:val="1"/>
        </w:numPr>
        <w:spacing w:line="360" w:lineRule="auto"/>
        <w:jc w:val="both"/>
        <w:rPr>
          <w:rFonts w:ascii="Times New Roman" w:hAnsi="Times New Roman" w:cs="Times New Roman"/>
        </w:rPr>
      </w:pPr>
      <w:proofErr w:type="spellStart"/>
      <w:r w:rsidRPr="00391E4A">
        <w:rPr>
          <w:rFonts w:ascii="Times New Roman" w:hAnsi="Times New Roman" w:cs="Times New Roman"/>
        </w:rPr>
        <w:t>Jayalekshmi</w:t>
      </w:r>
      <w:proofErr w:type="spellEnd"/>
      <w:r w:rsidRPr="00391E4A">
        <w:rPr>
          <w:rFonts w:ascii="Times New Roman" w:hAnsi="Times New Roman" w:cs="Times New Roman"/>
        </w:rPr>
        <w:t xml:space="preserve"> PA, </w:t>
      </w:r>
      <w:proofErr w:type="spellStart"/>
      <w:r w:rsidRPr="00391E4A">
        <w:rPr>
          <w:rFonts w:ascii="Times New Roman" w:hAnsi="Times New Roman" w:cs="Times New Roman"/>
        </w:rPr>
        <w:t>Iyer</w:t>
      </w:r>
      <w:proofErr w:type="spellEnd"/>
      <w:r w:rsidRPr="00391E4A">
        <w:rPr>
          <w:rFonts w:ascii="Times New Roman" w:hAnsi="Times New Roman" w:cs="Times New Roman"/>
        </w:rPr>
        <w:t xml:space="preserve"> SN, Nair MK. (2020) Polymorphisms of Genes Involved in Detoxification and DNA Repair in Oral Cancer Patients from South India. Asian Pac J Cancer Prev. 21(9): 2587–2593.</w:t>
      </w:r>
    </w:p>
    <w:p w14:paraId="0A725CD7" w14:textId="69BF11C4" w:rsidR="0053149A" w:rsidRPr="00391E4A" w:rsidRDefault="0053149A" w:rsidP="00175776">
      <w:pPr>
        <w:pStyle w:val="ListParagraph"/>
        <w:numPr>
          <w:ilvl w:val="0"/>
          <w:numId w:val="1"/>
        </w:numPr>
        <w:spacing w:line="360" w:lineRule="auto"/>
        <w:jc w:val="both"/>
        <w:rPr>
          <w:rFonts w:ascii="Times New Roman" w:hAnsi="Times New Roman" w:cs="Times New Roman"/>
        </w:rPr>
      </w:pPr>
      <w:r w:rsidRPr="00391E4A">
        <w:rPr>
          <w:rFonts w:ascii="Times New Roman" w:hAnsi="Times New Roman" w:cs="Times New Roman"/>
        </w:rPr>
        <w:t xml:space="preserve">Ghosh S, Ghosh S, Chowdhury B, et al. (2018) Immunological Aspect of Oral Submucous Fibrosis. World J Pharm </w:t>
      </w:r>
      <w:proofErr w:type="spellStart"/>
      <w:r w:rsidRPr="00391E4A">
        <w:rPr>
          <w:rFonts w:ascii="Times New Roman" w:hAnsi="Times New Roman" w:cs="Times New Roman"/>
        </w:rPr>
        <w:t>Pharm</w:t>
      </w:r>
      <w:proofErr w:type="spellEnd"/>
      <w:r w:rsidRPr="00391E4A">
        <w:rPr>
          <w:rFonts w:ascii="Times New Roman" w:hAnsi="Times New Roman" w:cs="Times New Roman"/>
        </w:rPr>
        <w:t xml:space="preserve"> Sci. 7(11): 448–458.</w:t>
      </w:r>
    </w:p>
    <w:p w14:paraId="5C737469" w14:textId="0D495C49" w:rsidR="007F6AC4" w:rsidRPr="00391E4A" w:rsidRDefault="00FC0AF5" w:rsidP="00175776">
      <w:pPr>
        <w:pStyle w:val="ListParagraph"/>
        <w:numPr>
          <w:ilvl w:val="0"/>
          <w:numId w:val="1"/>
        </w:numPr>
        <w:spacing w:line="360" w:lineRule="auto"/>
        <w:jc w:val="both"/>
        <w:rPr>
          <w:rFonts w:ascii="Times New Roman" w:hAnsi="Times New Roman" w:cs="Times New Roman"/>
        </w:rPr>
      </w:pPr>
      <w:r w:rsidRPr="00391E4A">
        <w:rPr>
          <w:rFonts w:ascii="Times New Roman" w:hAnsi="Times New Roman" w:cs="Times New Roman"/>
        </w:rPr>
        <w:t xml:space="preserve">Murti PR, Bhonsle RB, Gupta PC, Daftary DK, Pindborg JJ, Mehta FS. </w:t>
      </w:r>
      <w:proofErr w:type="spellStart"/>
      <w:r w:rsidRPr="00391E4A">
        <w:rPr>
          <w:rFonts w:ascii="Times New Roman" w:hAnsi="Times New Roman" w:cs="Times New Roman"/>
        </w:rPr>
        <w:t>Etiology</w:t>
      </w:r>
      <w:proofErr w:type="spellEnd"/>
      <w:r w:rsidRPr="00391E4A">
        <w:rPr>
          <w:rFonts w:ascii="Times New Roman" w:hAnsi="Times New Roman" w:cs="Times New Roman"/>
        </w:rPr>
        <w:t xml:space="preserve"> of oral submucous fibrosis with special reference to the role of areca nut chewing. J Oral </w:t>
      </w:r>
      <w:proofErr w:type="spellStart"/>
      <w:r w:rsidRPr="00391E4A">
        <w:rPr>
          <w:rFonts w:ascii="Times New Roman" w:hAnsi="Times New Roman" w:cs="Times New Roman"/>
        </w:rPr>
        <w:t>Pathol</w:t>
      </w:r>
      <w:proofErr w:type="spellEnd"/>
      <w:r w:rsidRPr="00391E4A">
        <w:rPr>
          <w:rFonts w:ascii="Times New Roman" w:hAnsi="Times New Roman" w:cs="Times New Roman"/>
        </w:rPr>
        <w:t xml:space="preserve"> Med. 1995 Apr;24(4):145-52. Doi: 10.1111/j.1600-</w:t>
      </w:r>
      <w:proofErr w:type="gramStart"/>
      <w:r w:rsidRPr="00391E4A">
        <w:rPr>
          <w:rFonts w:ascii="Times New Roman" w:hAnsi="Times New Roman" w:cs="Times New Roman"/>
        </w:rPr>
        <w:t>0714.1995.tb</w:t>
      </w:r>
      <w:proofErr w:type="gramEnd"/>
      <w:r w:rsidRPr="00391E4A">
        <w:rPr>
          <w:rFonts w:ascii="Times New Roman" w:hAnsi="Times New Roman" w:cs="Times New Roman"/>
        </w:rPr>
        <w:t>01156.x. PMID: 7783003.</w:t>
      </w:r>
    </w:p>
    <w:p w14:paraId="09AA8435" w14:textId="56D493A0" w:rsidR="00D43FA9" w:rsidRPr="00391E4A" w:rsidRDefault="00D43FA9" w:rsidP="00175776">
      <w:pPr>
        <w:pStyle w:val="ListParagraph"/>
        <w:numPr>
          <w:ilvl w:val="0"/>
          <w:numId w:val="1"/>
        </w:numPr>
        <w:spacing w:line="360" w:lineRule="auto"/>
        <w:jc w:val="both"/>
        <w:rPr>
          <w:rFonts w:ascii="Times New Roman" w:hAnsi="Times New Roman" w:cs="Times New Roman"/>
        </w:rPr>
      </w:pPr>
      <w:r w:rsidRPr="00391E4A">
        <w:rPr>
          <w:rFonts w:ascii="Times New Roman" w:hAnsi="Times New Roman" w:cs="Times New Roman"/>
        </w:rPr>
        <w:t xml:space="preserve">Rajendran R, Varghese SS, Kumar KK, et al. (2020). </w:t>
      </w:r>
      <w:r w:rsidR="00B93890" w:rsidRPr="00391E4A">
        <w:rPr>
          <w:rFonts w:ascii="Times New Roman" w:hAnsi="Times New Roman" w:cs="Times New Roman"/>
        </w:rPr>
        <w:t>Clinical Staging of Oral Submucous Fibrosis: A New Classification System Proposed by the Authors</w:t>
      </w:r>
      <w:r w:rsidRPr="00391E4A">
        <w:rPr>
          <w:rFonts w:ascii="Times New Roman" w:hAnsi="Times New Roman" w:cs="Times New Roman"/>
        </w:rPr>
        <w:t xml:space="preserve"> </w:t>
      </w:r>
      <w:proofErr w:type="spellStart"/>
      <w:r w:rsidRPr="00391E4A">
        <w:rPr>
          <w:rFonts w:ascii="Times New Roman" w:hAnsi="Times New Roman" w:cs="Times New Roman"/>
        </w:rPr>
        <w:t>Maxillofac</w:t>
      </w:r>
      <w:proofErr w:type="spellEnd"/>
      <w:r w:rsidRPr="00391E4A">
        <w:rPr>
          <w:rFonts w:ascii="Times New Roman" w:hAnsi="Times New Roman" w:cs="Times New Roman"/>
        </w:rPr>
        <w:t xml:space="preserve"> Oral Surg. 19(1): 70–75.</w:t>
      </w:r>
    </w:p>
    <w:p w14:paraId="0BA466F7" w14:textId="36B27659" w:rsidR="007930E8" w:rsidRPr="00391E4A" w:rsidRDefault="007930E8" w:rsidP="00175776">
      <w:pPr>
        <w:pStyle w:val="ListParagraph"/>
        <w:numPr>
          <w:ilvl w:val="0"/>
          <w:numId w:val="1"/>
        </w:numPr>
        <w:spacing w:line="360" w:lineRule="auto"/>
        <w:jc w:val="both"/>
        <w:rPr>
          <w:rFonts w:ascii="Times New Roman" w:hAnsi="Times New Roman" w:cs="Times New Roman"/>
        </w:rPr>
      </w:pPr>
      <w:proofErr w:type="spellStart"/>
      <w:r w:rsidRPr="00391E4A">
        <w:rPr>
          <w:rFonts w:ascii="Times New Roman" w:hAnsi="Times New Roman" w:cs="Times New Roman"/>
        </w:rPr>
        <w:t>S</w:t>
      </w:r>
      <w:r w:rsidR="003602CE" w:rsidRPr="00391E4A">
        <w:rPr>
          <w:rFonts w:ascii="Times New Roman" w:hAnsi="Times New Roman" w:cs="Times New Roman"/>
        </w:rPr>
        <w:t>Sinor</w:t>
      </w:r>
      <w:proofErr w:type="spellEnd"/>
      <w:r w:rsidR="003602CE" w:rsidRPr="00391E4A">
        <w:rPr>
          <w:rFonts w:ascii="Times New Roman" w:hAnsi="Times New Roman" w:cs="Times New Roman"/>
        </w:rPr>
        <w:t xml:space="preserve"> PN, Gupta PC, Murti PR, Bhonsle RB, Daftary DK, Mehta FS, Pindborg JJ. A case-control study of oral submucous fibrosis with special reference to the etiologic role of areca nut. J Oral </w:t>
      </w:r>
      <w:proofErr w:type="spellStart"/>
      <w:r w:rsidR="003602CE" w:rsidRPr="00391E4A">
        <w:rPr>
          <w:rFonts w:ascii="Times New Roman" w:hAnsi="Times New Roman" w:cs="Times New Roman"/>
        </w:rPr>
        <w:t>Pathol</w:t>
      </w:r>
      <w:proofErr w:type="spellEnd"/>
      <w:r w:rsidR="003602CE" w:rsidRPr="00391E4A">
        <w:rPr>
          <w:rFonts w:ascii="Times New Roman" w:hAnsi="Times New Roman" w:cs="Times New Roman"/>
        </w:rPr>
        <w:t xml:space="preserve"> Med. 1990 Feb;19(2):94-8. Doi: 10.1111/j.1600-</w:t>
      </w:r>
      <w:proofErr w:type="gramStart"/>
      <w:r w:rsidR="003602CE" w:rsidRPr="00391E4A">
        <w:rPr>
          <w:rFonts w:ascii="Times New Roman" w:hAnsi="Times New Roman" w:cs="Times New Roman"/>
        </w:rPr>
        <w:t>0714.1990.tb</w:t>
      </w:r>
      <w:proofErr w:type="gramEnd"/>
      <w:r w:rsidR="003602CE" w:rsidRPr="00391E4A">
        <w:rPr>
          <w:rFonts w:ascii="Times New Roman" w:hAnsi="Times New Roman" w:cs="Times New Roman"/>
        </w:rPr>
        <w:t>00804.x. PMID: 2341977.</w:t>
      </w:r>
    </w:p>
    <w:p w14:paraId="7772FE9E" w14:textId="377B1409" w:rsidR="004D0493" w:rsidRPr="00391E4A" w:rsidRDefault="004D0493" w:rsidP="00175776">
      <w:pPr>
        <w:pStyle w:val="ListParagraph"/>
        <w:numPr>
          <w:ilvl w:val="0"/>
          <w:numId w:val="1"/>
        </w:numPr>
        <w:spacing w:line="360" w:lineRule="auto"/>
        <w:jc w:val="both"/>
        <w:rPr>
          <w:rFonts w:ascii="Times New Roman" w:hAnsi="Times New Roman" w:cs="Times New Roman"/>
        </w:rPr>
      </w:pPr>
      <w:r w:rsidRPr="00391E4A">
        <w:rPr>
          <w:rFonts w:ascii="Times New Roman" w:hAnsi="Times New Roman" w:cs="Times New Roman"/>
        </w:rPr>
        <w:t xml:space="preserve">Rao, N.R., Villa, A., More, C.B. et al. Oral submucous fibrosis: a contemporary narrative review with a proposed inter-professional approach for an early diagnosis and clinical management. J of </w:t>
      </w:r>
      <w:proofErr w:type="spellStart"/>
      <w:r w:rsidRPr="00391E4A">
        <w:rPr>
          <w:rFonts w:ascii="Times New Roman" w:hAnsi="Times New Roman" w:cs="Times New Roman"/>
        </w:rPr>
        <w:t>Otolaryngol</w:t>
      </w:r>
      <w:proofErr w:type="spellEnd"/>
      <w:r w:rsidRPr="00391E4A">
        <w:rPr>
          <w:rFonts w:ascii="Times New Roman" w:hAnsi="Times New Roman" w:cs="Times New Roman"/>
        </w:rPr>
        <w:t xml:space="preserve"> – Head &amp; Neck </w:t>
      </w:r>
      <w:proofErr w:type="spellStart"/>
      <w:r w:rsidRPr="00391E4A">
        <w:rPr>
          <w:rFonts w:ascii="Times New Roman" w:hAnsi="Times New Roman" w:cs="Times New Roman"/>
        </w:rPr>
        <w:t>Surg</w:t>
      </w:r>
      <w:proofErr w:type="spellEnd"/>
      <w:r w:rsidRPr="00391E4A">
        <w:rPr>
          <w:rFonts w:ascii="Times New Roman" w:hAnsi="Times New Roman" w:cs="Times New Roman"/>
        </w:rPr>
        <w:t xml:space="preserve"> 49, 3 (2020). </w:t>
      </w:r>
      <w:hyperlink r:id="rId13" w:history="1">
        <w:r w:rsidR="00A9041D" w:rsidRPr="00391E4A">
          <w:rPr>
            <w:rStyle w:val="Hyperlink"/>
            <w:rFonts w:ascii="Times New Roman" w:hAnsi="Times New Roman" w:cs="Times New Roman"/>
          </w:rPr>
          <w:t>https://doi.org/10.1186/s40463-020-0399-7</w:t>
        </w:r>
      </w:hyperlink>
      <w:r w:rsidRPr="00391E4A">
        <w:rPr>
          <w:rFonts w:ascii="Times New Roman" w:hAnsi="Times New Roman" w:cs="Times New Roman"/>
        </w:rPr>
        <w:t>.</w:t>
      </w:r>
    </w:p>
    <w:p w14:paraId="541EBBA4" w14:textId="5B639300" w:rsidR="00A9041D" w:rsidRPr="00391E4A" w:rsidRDefault="00A9041D" w:rsidP="00175776">
      <w:pPr>
        <w:pStyle w:val="ListParagraph"/>
        <w:numPr>
          <w:ilvl w:val="0"/>
          <w:numId w:val="1"/>
        </w:numPr>
        <w:spacing w:line="360" w:lineRule="auto"/>
        <w:jc w:val="both"/>
        <w:rPr>
          <w:rFonts w:ascii="Times New Roman" w:hAnsi="Times New Roman" w:cs="Times New Roman"/>
        </w:rPr>
      </w:pPr>
      <w:r w:rsidRPr="00391E4A">
        <w:rPr>
          <w:rFonts w:ascii="Times New Roman" w:hAnsi="Times New Roman" w:cs="Times New Roman"/>
        </w:rPr>
        <w:t xml:space="preserve">Vala, D., Patel, M., Gopal, K., Saxena, K., Dhir, P., &amp; Patel, U. N. (2022). Analysis of copper and zinc levels in the mucosal tissue and serum of oral submucous fibrosis patients. International Journal of Health Sciences, 6(S6), 1937–1943. </w:t>
      </w:r>
      <w:hyperlink r:id="rId14" w:history="1">
        <w:r w:rsidR="00EF73B2" w:rsidRPr="00391E4A">
          <w:rPr>
            <w:rStyle w:val="Hyperlink"/>
            <w:rFonts w:ascii="Times New Roman" w:hAnsi="Times New Roman" w:cs="Times New Roman"/>
          </w:rPr>
          <w:t>https://doi.org/10.53730/ijhs.v6nS6.10121</w:t>
        </w:r>
      </w:hyperlink>
      <w:r w:rsidRPr="00391E4A">
        <w:rPr>
          <w:rFonts w:ascii="Times New Roman" w:hAnsi="Times New Roman" w:cs="Times New Roman"/>
        </w:rPr>
        <w:t>.</w:t>
      </w:r>
    </w:p>
    <w:p w14:paraId="5445DA34" w14:textId="71337042" w:rsidR="007F6AC4" w:rsidRPr="00391E4A" w:rsidRDefault="00EF73B2" w:rsidP="00175776">
      <w:pPr>
        <w:pStyle w:val="ListParagraph"/>
        <w:numPr>
          <w:ilvl w:val="0"/>
          <w:numId w:val="1"/>
        </w:numPr>
        <w:spacing w:line="360" w:lineRule="auto"/>
        <w:jc w:val="both"/>
        <w:rPr>
          <w:rFonts w:ascii="Times New Roman" w:hAnsi="Times New Roman" w:cs="Times New Roman"/>
        </w:rPr>
      </w:pPr>
      <w:r w:rsidRPr="00391E4A">
        <w:rPr>
          <w:rFonts w:ascii="Times New Roman" w:hAnsi="Times New Roman" w:cs="Times New Roman"/>
        </w:rPr>
        <w:t xml:space="preserve">Passi D, </w:t>
      </w:r>
      <w:proofErr w:type="spellStart"/>
      <w:r w:rsidRPr="00391E4A">
        <w:rPr>
          <w:rFonts w:ascii="Times New Roman" w:hAnsi="Times New Roman" w:cs="Times New Roman"/>
        </w:rPr>
        <w:t>Bhanot</w:t>
      </w:r>
      <w:proofErr w:type="spellEnd"/>
      <w:r w:rsidRPr="00391E4A">
        <w:rPr>
          <w:rFonts w:ascii="Times New Roman" w:hAnsi="Times New Roman" w:cs="Times New Roman"/>
        </w:rPr>
        <w:t xml:space="preserve"> P, </w:t>
      </w:r>
      <w:proofErr w:type="spellStart"/>
      <w:r w:rsidRPr="00391E4A">
        <w:rPr>
          <w:rFonts w:ascii="Times New Roman" w:hAnsi="Times New Roman" w:cs="Times New Roman"/>
        </w:rPr>
        <w:t>Kacker</w:t>
      </w:r>
      <w:proofErr w:type="spellEnd"/>
      <w:r w:rsidRPr="00391E4A">
        <w:rPr>
          <w:rFonts w:ascii="Times New Roman" w:hAnsi="Times New Roman" w:cs="Times New Roman"/>
        </w:rPr>
        <w:t xml:space="preserve"> D, Chahal D, Atri M, Panwar Y. Oral submucous fibrosis: Newer proposed classification with critical updates in pathogenesis and management strategies. Natl J </w:t>
      </w:r>
      <w:proofErr w:type="spellStart"/>
      <w:r w:rsidRPr="00391E4A">
        <w:rPr>
          <w:rFonts w:ascii="Times New Roman" w:hAnsi="Times New Roman" w:cs="Times New Roman"/>
        </w:rPr>
        <w:lastRenderedPageBreak/>
        <w:t>Maxillofac</w:t>
      </w:r>
      <w:proofErr w:type="spellEnd"/>
      <w:r w:rsidRPr="00391E4A">
        <w:rPr>
          <w:rFonts w:ascii="Times New Roman" w:hAnsi="Times New Roman" w:cs="Times New Roman"/>
        </w:rPr>
        <w:t xml:space="preserve"> Surg. 2017 Jul-Dec;8(2):89-94. Doi: 10.4103/njms.NJMS_32_17. PMID: 29386809; PMCID: PMC5773997.</w:t>
      </w:r>
    </w:p>
    <w:p w14:paraId="5D6697D9" w14:textId="61FED07D" w:rsidR="00736E49" w:rsidRPr="00391E4A" w:rsidRDefault="00736E49" w:rsidP="00175776">
      <w:pPr>
        <w:pStyle w:val="ListParagraph"/>
        <w:numPr>
          <w:ilvl w:val="0"/>
          <w:numId w:val="1"/>
        </w:numPr>
        <w:spacing w:line="360" w:lineRule="auto"/>
        <w:jc w:val="both"/>
        <w:rPr>
          <w:rFonts w:ascii="Times New Roman" w:hAnsi="Times New Roman" w:cs="Times New Roman"/>
        </w:rPr>
      </w:pPr>
      <w:r w:rsidRPr="00391E4A">
        <w:rPr>
          <w:rFonts w:ascii="Times New Roman" w:hAnsi="Times New Roman" w:cs="Times New Roman"/>
        </w:rPr>
        <w:t xml:space="preserve">Kavitha L, Ranganathan K, Shyam S, Fathima JHS, Umesh W, Warnakulasuriya S. Immunohistochemical biomarkers in oral submucous fibrosis: A scoping review. J Oral </w:t>
      </w:r>
      <w:proofErr w:type="spellStart"/>
      <w:r w:rsidRPr="00391E4A">
        <w:rPr>
          <w:rFonts w:ascii="Times New Roman" w:hAnsi="Times New Roman" w:cs="Times New Roman"/>
        </w:rPr>
        <w:t>Pathol</w:t>
      </w:r>
      <w:proofErr w:type="spellEnd"/>
      <w:r w:rsidRPr="00391E4A">
        <w:rPr>
          <w:rFonts w:ascii="Times New Roman" w:hAnsi="Times New Roman" w:cs="Times New Roman"/>
        </w:rPr>
        <w:t xml:space="preserve"> Med. 2022 Aug;51(7):594-602. Doi: 10.1111/jop.13280. </w:t>
      </w:r>
      <w:proofErr w:type="spellStart"/>
      <w:r w:rsidRPr="00391E4A">
        <w:rPr>
          <w:rFonts w:ascii="Times New Roman" w:hAnsi="Times New Roman" w:cs="Times New Roman"/>
        </w:rPr>
        <w:t>Epub</w:t>
      </w:r>
      <w:proofErr w:type="spellEnd"/>
      <w:r w:rsidRPr="00391E4A">
        <w:rPr>
          <w:rFonts w:ascii="Times New Roman" w:hAnsi="Times New Roman" w:cs="Times New Roman"/>
        </w:rPr>
        <w:t xml:space="preserve"> 2022 Feb 22. PMID: 35102645.</w:t>
      </w:r>
    </w:p>
    <w:p w14:paraId="0791251A" w14:textId="5B3639DB" w:rsidR="005C70C1" w:rsidRPr="00391E4A" w:rsidRDefault="005C70C1" w:rsidP="00175776">
      <w:pPr>
        <w:pStyle w:val="ListParagraph"/>
        <w:numPr>
          <w:ilvl w:val="0"/>
          <w:numId w:val="1"/>
        </w:numPr>
        <w:spacing w:line="360" w:lineRule="auto"/>
        <w:jc w:val="both"/>
        <w:rPr>
          <w:rFonts w:ascii="Times New Roman" w:hAnsi="Times New Roman" w:cs="Times New Roman"/>
        </w:rPr>
      </w:pPr>
      <w:r w:rsidRPr="00391E4A">
        <w:rPr>
          <w:rFonts w:ascii="Times New Roman" w:hAnsi="Times New Roman" w:cs="Times New Roman"/>
        </w:rPr>
        <w:t xml:space="preserve">Gupta N, </w:t>
      </w:r>
      <w:proofErr w:type="spellStart"/>
      <w:r w:rsidRPr="00391E4A">
        <w:rPr>
          <w:rFonts w:ascii="Times New Roman" w:hAnsi="Times New Roman" w:cs="Times New Roman"/>
        </w:rPr>
        <w:t>Kalaskar</w:t>
      </w:r>
      <w:proofErr w:type="spellEnd"/>
      <w:r w:rsidRPr="00391E4A">
        <w:rPr>
          <w:rFonts w:ascii="Times New Roman" w:hAnsi="Times New Roman" w:cs="Times New Roman"/>
        </w:rPr>
        <w:t xml:space="preserve"> A, </w:t>
      </w:r>
      <w:proofErr w:type="spellStart"/>
      <w:r w:rsidRPr="00391E4A">
        <w:rPr>
          <w:rFonts w:ascii="Times New Roman" w:hAnsi="Times New Roman" w:cs="Times New Roman"/>
        </w:rPr>
        <w:t>Kalaskar</w:t>
      </w:r>
      <w:proofErr w:type="spellEnd"/>
      <w:r w:rsidRPr="00391E4A">
        <w:rPr>
          <w:rFonts w:ascii="Times New Roman" w:hAnsi="Times New Roman" w:cs="Times New Roman"/>
        </w:rPr>
        <w:t xml:space="preserve"> R. Efficacy of lycopene in management of Oral Submucous Fibrosis- A systematic review and meta-analysis. J Oral </w:t>
      </w:r>
      <w:proofErr w:type="spellStart"/>
      <w:r w:rsidRPr="00391E4A">
        <w:rPr>
          <w:rFonts w:ascii="Times New Roman" w:hAnsi="Times New Roman" w:cs="Times New Roman"/>
        </w:rPr>
        <w:t>Biol</w:t>
      </w:r>
      <w:proofErr w:type="spellEnd"/>
      <w:r w:rsidRPr="00391E4A">
        <w:rPr>
          <w:rFonts w:ascii="Times New Roman" w:hAnsi="Times New Roman" w:cs="Times New Roman"/>
        </w:rPr>
        <w:t xml:space="preserve"> </w:t>
      </w:r>
      <w:proofErr w:type="spellStart"/>
      <w:r w:rsidRPr="00391E4A">
        <w:rPr>
          <w:rFonts w:ascii="Times New Roman" w:hAnsi="Times New Roman" w:cs="Times New Roman"/>
        </w:rPr>
        <w:t>Craniofac</w:t>
      </w:r>
      <w:proofErr w:type="spellEnd"/>
      <w:r w:rsidRPr="00391E4A">
        <w:rPr>
          <w:rFonts w:ascii="Times New Roman" w:hAnsi="Times New Roman" w:cs="Times New Roman"/>
        </w:rPr>
        <w:t xml:space="preserve"> Res. 2020 Oct-Dec;10(4):690-697. Doi: 10.1016/j.jobcr.2020.09.004. </w:t>
      </w:r>
      <w:proofErr w:type="spellStart"/>
      <w:r w:rsidRPr="00391E4A">
        <w:rPr>
          <w:rFonts w:ascii="Times New Roman" w:hAnsi="Times New Roman" w:cs="Times New Roman"/>
        </w:rPr>
        <w:t>Epub</w:t>
      </w:r>
      <w:proofErr w:type="spellEnd"/>
      <w:r w:rsidRPr="00391E4A">
        <w:rPr>
          <w:rFonts w:ascii="Times New Roman" w:hAnsi="Times New Roman" w:cs="Times New Roman"/>
        </w:rPr>
        <w:t xml:space="preserve"> 2020 Sep 17. PMID: 33072506; PMCID: PMC7549120.</w:t>
      </w:r>
    </w:p>
    <w:p w14:paraId="0CF5E8A1" w14:textId="310BAF3E" w:rsidR="001F18B1" w:rsidRDefault="001F18B1" w:rsidP="00175776">
      <w:pPr>
        <w:pStyle w:val="ListParagraph"/>
        <w:numPr>
          <w:ilvl w:val="0"/>
          <w:numId w:val="1"/>
        </w:numPr>
        <w:spacing w:line="360" w:lineRule="auto"/>
        <w:jc w:val="both"/>
        <w:rPr>
          <w:rFonts w:ascii="Times New Roman" w:hAnsi="Times New Roman" w:cs="Times New Roman"/>
        </w:rPr>
      </w:pPr>
      <w:r w:rsidRPr="00391E4A">
        <w:rPr>
          <w:rFonts w:ascii="Times New Roman" w:hAnsi="Times New Roman" w:cs="Times New Roman"/>
        </w:rPr>
        <w:t>Efficacy of curcumin for management of oral submucous fibrosis: a systematic review of randomized clinical trials,</w:t>
      </w:r>
      <w:r w:rsidR="00CE5E8C" w:rsidRPr="00391E4A">
        <w:rPr>
          <w:rFonts w:ascii="Times New Roman" w:hAnsi="Times New Roman" w:cs="Times New Roman"/>
        </w:rPr>
        <w:t xml:space="preserve"> </w:t>
      </w:r>
      <w:r w:rsidRPr="00391E4A">
        <w:rPr>
          <w:rFonts w:ascii="Times New Roman" w:hAnsi="Times New Roman" w:cs="Times New Roman"/>
        </w:rPr>
        <w:t xml:space="preserve">Oral Surgery, Oral Medicine, Oral Pathology and Oral </w:t>
      </w:r>
      <w:proofErr w:type="spellStart"/>
      <w:proofErr w:type="gramStart"/>
      <w:r w:rsidRPr="00391E4A">
        <w:rPr>
          <w:rFonts w:ascii="Times New Roman" w:hAnsi="Times New Roman" w:cs="Times New Roman"/>
        </w:rPr>
        <w:t>Radiology,Volume</w:t>
      </w:r>
      <w:proofErr w:type="spellEnd"/>
      <w:proofErr w:type="gramEnd"/>
      <w:r w:rsidRPr="00391E4A">
        <w:rPr>
          <w:rFonts w:ascii="Times New Roman" w:hAnsi="Times New Roman" w:cs="Times New Roman"/>
        </w:rPr>
        <w:t xml:space="preserve"> 127, Issue 4,2019,Pages 300-308,ISSN 2212-4403,</w:t>
      </w:r>
      <w:r w:rsidR="00CE5E8C" w:rsidRPr="00391E4A">
        <w:rPr>
          <w:rFonts w:ascii="Times New Roman" w:hAnsi="Times New Roman" w:cs="Times New Roman"/>
        </w:rPr>
        <w:t xml:space="preserve"> </w:t>
      </w:r>
      <w:hyperlink r:id="rId15" w:history="1">
        <w:r w:rsidR="00FC3004" w:rsidRPr="00865317">
          <w:rPr>
            <w:rStyle w:val="Hyperlink"/>
            <w:rFonts w:ascii="Times New Roman" w:hAnsi="Times New Roman" w:cs="Times New Roman"/>
          </w:rPr>
          <w:t>https://doi.org/10.1016/j.oooo.2019.01.010</w:t>
        </w:r>
      </w:hyperlink>
      <w:r w:rsidRPr="00391E4A">
        <w:rPr>
          <w:rFonts w:ascii="Times New Roman" w:hAnsi="Times New Roman" w:cs="Times New Roman"/>
        </w:rPr>
        <w:t>.</w:t>
      </w:r>
    </w:p>
    <w:p w14:paraId="1E8F8042" w14:textId="65847B27" w:rsidR="00FC3004" w:rsidRDefault="00FC3004" w:rsidP="00175776">
      <w:pPr>
        <w:pStyle w:val="ListParagraph"/>
        <w:numPr>
          <w:ilvl w:val="0"/>
          <w:numId w:val="1"/>
        </w:numPr>
        <w:spacing w:line="360" w:lineRule="auto"/>
        <w:jc w:val="both"/>
        <w:rPr>
          <w:rFonts w:ascii="Times New Roman" w:hAnsi="Times New Roman" w:cs="Times New Roman"/>
        </w:rPr>
      </w:pPr>
      <w:proofErr w:type="spellStart"/>
      <w:r>
        <w:rPr>
          <w:rFonts w:ascii="Times New Roman" w:hAnsi="Times New Roman" w:cs="Times New Roman"/>
        </w:rPr>
        <w:t>Arakeri</w:t>
      </w:r>
      <w:proofErr w:type="spellEnd"/>
      <w:r>
        <w:rPr>
          <w:rFonts w:ascii="Times New Roman" w:hAnsi="Times New Roman" w:cs="Times New Roman"/>
        </w:rPr>
        <w:t xml:space="preserve"> G, Brennan PA. Oral submucous fibrosis: an overview of the aetiology, pathogenesis, classification, and principles of management. Br J Oral </w:t>
      </w:r>
      <w:proofErr w:type="spellStart"/>
      <w:r>
        <w:rPr>
          <w:rFonts w:ascii="Times New Roman" w:hAnsi="Times New Roman" w:cs="Times New Roman"/>
        </w:rPr>
        <w:t>Maxillofac</w:t>
      </w:r>
      <w:proofErr w:type="spellEnd"/>
      <w:r>
        <w:rPr>
          <w:rFonts w:ascii="Times New Roman" w:hAnsi="Times New Roman" w:cs="Times New Roman"/>
        </w:rPr>
        <w:t xml:space="preserve"> Surg. 2013 Oct;51(7):587-93. Doi: 10.1016/j.bjoms.2012.08.014. </w:t>
      </w:r>
      <w:proofErr w:type="spellStart"/>
      <w:r>
        <w:rPr>
          <w:rFonts w:ascii="Times New Roman" w:hAnsi="Times New Roman" w:cs="Times New Roman"/>
        </w:rPr>
        <w:t>Epub</w:t>
      </w:r>
      <w:proofErr w:type="spellEnd"/>
      <w:r>
        <w:rPr>
          <w:rFonts w:ascii="Times New Roman" w:hAnsi="Times New Roman" w:cs="Times New Roman"/>
        </w:rPr>
        <w:t xml:space="preserve"> 2012 Oct 26. PMID: 23107623.</w:t>
      </w:r>
    </w:p>
    <w:p w14:paraId="2675765D" w14:textId="764CB866" w:rsidR="0021609B" w:rsidRDefault="0021609B" w:rsidP="00175776">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Kamath VV. Surgical Interventions in Oral Submucous Fibrosis: A Systematic Analysis of the Literature. J </w:t>
      </w:r>
      <w:proofErr w:type="spellStart"/>
      <w:r>
        <w:rPr>
          <w:rFonts w:ascii="Times New Roman" w:hAnsi="Times New Roman" w:cs="Times New Roman"/>
        </w:rPr>
        <w:t>Maxillofac</w:t>
      </w:r>
      <w:proofErr w:type="spellEnd"/>
      <w:r>
        <w:rPr>
          <w:rFonts w:ascii="Times New Roman" w:hAnsi="Times New Roman" w:cs="Times New Roman"/>
        </w:rPr>
        <w:t xml:space="preserve"> Oral Surg. 2015 Sep;14(3):521-31. Doi: 10.1007/s12663-014-0639-3. </w:t>
      </w:r>
      <w:proofErr w:type="spellStart"/>
      <w:r>
        <w:rPr>
          <w:rFonts w:ascii="Times New Roman" w:hAnsi="Times New Roman" w:cs="Times New Roman"/>
        </w:rPr>
        <w:t>Epub</w:t>
      </w:r>
      <w:proofErr w:type="spellEnd"/>
      <w:r>
        <w:rPr>
          <w:rFonts w:ascii="Times New Roman" w:hAnsi="Times New Roman" w:cs="Times New Roman"/>
        </w:rPr>
        <w:t xml:space="preserve"> 2014 Dec 25. PMID: 26225039; PMCID: PMC4510093.</w:t>
      </w:r>
    </w:p>
    <w:p w14:paraId="784B0AC7" w14:textId="41F2237F" w:rsidR="00BC671D" w:rsidRDefault="00BC671D" w:rsidP="00175776">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Warnakulasuriya S, Johnson NW, van der Waal I. Nomenclature and classification of potentially malignant disorders of the oral mucosa. J Oral </w:t>
      </w:r>
      <w:proofErr w:type="spellStart"/>
      <w:r>
        <w:rPr>
          <w:rFonts w:ascii="Times New Roman" w:hAnsi="Times New Roman" w:cs="Times New Roman"/>
        </w:rPr>
        <w:t>Pathol</w:t>
      </w:r>
      <w:proofErr w:type="spellEnd"/>
      <w:r>
        <w:rPr>
          <w:rFonts w:ascii="Times New Roman" w:hAnsi="Times New Roman" w:cs="Times New Roman"/>
        </w:rPr>
        <w:t xml:space="preserve"> Med. 2007 Nov;36(10):575-80. Doi: 10.1111/j.1600-0714.2007.</w:t>
      </w:r>
      <w:proofErr w:type="gramStart"/>
      <w:r>
        <w:rPr>
          <w:rFonts w:ascii="Times New Roman" w:hAnsi="Times New Roman" w:cs="Times New Roman"/>
        </w:rPr>
        <w:t>00582.x.</w:t>
      </w:r>
      <w:proofErr w:type="gramEnd"/>
      <w:r>
        <w:rPr>
          <w:rFonts w:ascii="Times New Roman" w:hAnsi="Times New Roman" w:cs="Times New Roman"/>
        </w:rPr>
        <w:t xml:space="preserve"> PMID: 17944749.</w:t>
      </w:r>
    </w:p>
    <w:p w14:paraId="0148A7E4" w14:textId="20B06CF6" w:rsidR="00394E89" w:rsidRPr="00394E89" w:rsidRDefault="00394E89" w:rsidP="00175776">
      <w:pPr>
        <w:pStyle w:val="ListParagraph"/>
        <w:numPr>
          <w:ilvl w:val="0"/>
          <w:numId w:val="1"/>
        </w:numPr>
        <w:spacing w:line="360" w:lineRule="auto"/>
        <w:jc w:val="both"/>
        <w:rPr>
          <w:rFonts w:ascii="Times New Roman" w:hAnsi="Times New Roman" w:cs="Times New Roman"/>
        </w:rPr>
      </w:pPr>
      <w:r>
        <w:rPr>
          <w:rFonts w:ascii="Arial" w:hAnsi="Arial" w:cs="Arial"/>
          <w:color w:val="222222"/>
          <w:sz w:val="20"/>
          <w:szCs w:val="20"/>
          <w:shd w:val="clear" w:color="auto" w:fill="FFFFFF"/>
        </w:rPr>
        <w:t xml:space="preserve">Lin F, Xiao T, Wang B, Wang L, Liu G, Wang R, Xie C, Tang Z. Mechanisms and markers of malignant transformation of oral submucous fibrosis. </w:t>
      </w:r>
      <w:proofErr w:type="spellStart"/>
      <w:r>
        <w:rPr>
          <w:rFonts w:ascii="Arial" w:hAnsi="Arial" w:cs="Arial"/>
          <w:color w:val="222222"/>
          <w:sz w:val="20"/>
          <w:szCs w:val="20"/>
          <w:shd w:val="clear" w:color="auto" w:fill="FFFFFF"/>
        </w:rPr>
        <w:t>Heliyon</w:t>
      </w:r>
      <w:proofErr w:type="spellEnd"/>
      <w:r>
        <w:rPr>
          <w:rFonts w:ascii="Arial" w:hAnsi="Arial" w:cs="Arial"/>
          <w:color w:val="222222"/>
          <w:sz w:val="20"/>
          <w:szCs w:val="20"/>
          <w:shd w:val="clear" w:color="auto" w:fill="FFFFFF"/>
        </w:rPr>
        <w:t>. 2024 Jan 15;10(1).</w:t>
      </w:r>
    </w:p>
    <w:p w14:paraId="2B50E3CF" w14:textId="421C280D" w:rsidR="00394E89" w:rsidRPr="00394E89" w:rsidRDefault="00394E89" w:rsidP="00175776">
      <w:pPr>
        <w:pStyle w:val="ListParagraph"/>
        <w:numPr>
          <w:ilvl w:val="0"/>
          <w:numId w:val="1"/>
        </w:numPr>
        <w:spacing w:line="360" w:lineRule="auto"/>
        <w:jc w:val="both"/>
        <w:rPr>
          <w:rFonts w:ascii="Times New Roman" w:hAnsi="Times New Roman" w:cs="Times New Roman"/>
        </w:rPr>
      </w:pPr>
      <w:r>
        <w:rPr>
          <w:rFonts w:ascii="Arial" w:hAnsi="Arial" w:cs="Arial"/>
          <w:color w:val="222222"/>
          <w:sz w:val="20"/>
          <w:szCs w:val="20"/>
          <w:shd w:val="clear" w:color="auto" w:fill="FFFFFF"/>
        </w:rPr>
        <w:t>Tang J, Liu J, Zhou Z, Cui X, Tu H, Jia J, Chen B, Dai X, Liu O. Oral submucous fibrosis: pathogenesis and therapeutic approaches. International Journal of Oral Science. 2025 Feb 1;17(1):8.</w:t>
      </w:r>
    </w:p>
    <w:p w14:paraId="4D396126" w14:textId="0E062BCF" w:rsidR="00394E89" w:rsidRPr="00394E89" w:rsidRDefault="00394E89" w:rsidP="00175776">
      <w:pPr>
        <w:pStyle w:val="ListParagraph"/>
        <w:numPr>
          <w:ilvl w:val="0"/>
          <w:numId w:val="1"/>
        </w:numPr>
        <w:spacing w:line="360" w:lineRule="auto"/>
        <w:jc w:val="both"/>
        <w:rPr>
          <w:rFonts w:ascii="Times New Roman" w:hAnsi="Times New Roman" w:cs="Times New Roman"/>
        </w:rPr>
      </w:pPr>
      <w:proofErr w:type="spellStart"/>
      <w:r>
        <w:rPr>
          <w:rFonts w:ascii="Arial" w:hAnsi="Arial" w:cs="Arial"/>
          <w:color w:val="222222"/>
          <w:sz w:val="20"/>
          <w:szCs w:val="20"/>
          <w:shd w:val="clear" w:color="auto" w:fill="FFFFFF"/>
        </w:rPr>
        <w:t>Mahdani</w:t>
      </w:r>
      <w:proofErr w:type="spellEnd"/>
      <w:r>
        <w:rPr>
          <w:rFonts w:ascii="Arial" w:hAnsi="Arial" w:cs="Arial"/>
          <w:color w:val="222222"/>
          <w:sz w:val="20"/>
          <w:szCs w:val="20"/>
          <w:shd w:val="clear" w:color="auto" w:fill="FFFFFF"/>
        </w:rPr>
        <w:t xml:space="preserve"> FY, </w:t>
      </w:r>
      <w:proofErr w:type="spellStart"/>
      <w:r>
        <w:rPr>
          <w:rFonts w:ascii="Arial" w:hAnsi="Arial" w:cs="Arial"/>
          <w:color w:val="222222"/>
          <w:sz w:val="20"/>
          <w:szCs w:val="20"/>
          <w:shd w:val="clear" w:color="auto" w:fill="FFFFFF"/>
        </w:rPr>
        <w:t>Subarnbhesaj</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Ayuningtyas</w:t>
      </w:r>
      <w:proofErr w:type="spellEnd"/>
      <w:r>
        <w:rPr>
          <w:rFonts w:ascii="Arial" w:hAnsi="Arial" w:cs="Arial"/>
          <w:color w:val="222222"/>
          <w:sz w:val="20"/>
          <w:szCs w:val="20"/>
          <w:shd w:val="clear" w:color="auto" w:fill="FFFFFF"/>
        </w:rPr>
        <w:t xml:space="preserve"> NF, </w:t>
      </w:r>
      <w:proofErr w:type="spellStart"/>
      <w:r>
        <w:rPr>
          <w:rFonts w:ascii="Arial" w:hAnsi="Arial" w:cs="Arial"/>
          <w:color w:val="222222"/>
          <w:sz w:val="20"/>
          <w:szCs w:val="20"/>
          <w:shd w:val="clear" w:color="auto" w:fill="FFFFFF"/>
        </w:rPr>
        <w:t>Surboyo</w:t>
      </w:r>
      <w:proofErr w:type="spellEnd"/>
      <w:r>
        <w:rPr>
          <w:rFonts w:ascii="Arial" w:hAnsi="Arial" w:cs="Arial"/>
          <w:color w:val="222222"/>
          <w:sz w:val="20"/>
          <w:szCs w:val="20"/>
          <w:shd w:val="clear" w:color="auto" w:fill="FFFFFF"/>
        </w:rPr>
        <w:t xml:space="preserve"> MD, </w:t>
      </w:r>
      <w:proofErr w:type="spellStart"/>
      <w:r>
        <w:rPr>
          <w:rFonts w:ascii="Arial" w:hAnsi="Arial" w:cs="Arial"/>
          <w:color w:val="222222"/>
          <w:sz w:val="20"/>
          <w:szCs w:val="20"/>
          <w:shd w:val="clear" w:color="auto" w:fill="FFFFFF"/>
        </w:rPr>
        <w:t>Bakti</w:t>
      </w:r>
      <w:proofErr w:type="spellEnd"/>
      <w:r>
        <w:rPr>
          <w:rFonts w:ascii="Arial" w:hAnsi="Arial" w:cs="Arial"/>
          <w:color w:val="222222"/>
          <w:sz w:val="20"/>
          <w:szCs w:val="20"/>
          <w:shd w:val="clear" w:color="auto" w:fill="FFFFFF"/>
        </w:rPr>
        <w:t xml:space="preserve"> RK, </w:t>
      </w:r>
      <w:proofErr w:type="spellStart"/>
      <w:r>
        <w:rPr>
          <w:rFonts w:ascii="Arial" w:hAnsi="Arial" w:cs="Arial"/>
          <w:color w:val="222222"/>
          <w:sz w:val="20"/>
          <w:szCs w:val="20"/>
          <w:shd w:val="clear" w:color="auto" w:fill="FFFFFF"/>
        </w:rPr>
        <w:t>Radithia</w:t>
      </w:r>
      <w:proofErr w:type="spellEnd"/>
      <w:r>
        <w:rPr>
          <w:rFonts w:ascii="Arial" w:hAnsi="Arial" w:cs="Arial"/>
          <w:color w:val="222222"/>
          <w:sz w:val="20"/>
          <w:szCs w:val="20"/>
          <w:shd w:val="clear" w:color="auto" w:fill="FFFFFF"/>
        </w:rPr>
        <w:t xml:space="preserve"> D, </w:t>
      </w:r>
      <w:proofErr w:type="spellStart"/>
      <w:r>
        <w:rPr>
          <w:rFonts w:ascii="Arial" w:hAnsi="Arial" w:cs="Arial"/>
          <w:color w:val="222222"/>
          <w:sz w:val="20"/>
          <w:szCs w:val="20"/>
          <w:shd w:val="clear" w:color="auto" w:fill="FFFFFF"/>
        </w:rPr>
        <w:t>Paramananda</w:t>
      </w:r>
      <w:proofErr w:type="spellEnd"/>
      <w:r>
        <w:rPr>
          <w:rFonts w:ascii="Arial" w:hAnsi="Arial" w:cs="Arial"/>
          <w:color w:val="222222"/>
          <w:sz w:val="20"/>
          <w:szCs w:val="20"/>
          <w:shd w:val="clear" w:color="auto" w:fill="FFFFFF"/>
        </w:rPr>
        <w:t xml:space="preserve"> DB, </w:t>
      </w:r>
      <w:proofErr w:type="spellStart"/>
      <w:r>
        <w:rPr>
          <w:rFonts w:ascii="Arial" w:hAnsi="Arial" w:cs="Arial"/>
          <w:color w:val="222222"/>
          <w:sz w:val="20"/>
          <w:szCs w:val="20"/>
          <w:shd w:val="clear" w:color="auto" w:fill="FFFFFF"/>
        </w:rPr>
        <w:t>Indriyani</w:t>
      </w:r>
      <w:proofErr w:type="spellEnd"/>
      <w:r>
        <w:rPr>
          <w:rFonts w:ascii="Arial" w:hAnsi="Arial" w:cs="Arial"/>
          <w:color w:val="222222"/>
          <w:sz w:val="20"/>
          <w:szCs w:val="20"/>
          <w:shd w:val="clear" w:color="auto" w:fill="FFFFFF"/>
        </w:rPr>
        <w:t xml:space="preserve"> I, </w:t>
      </w:r>
      <w:proofErr w:type="spellStart"/>
      <w:r>
        <w:rPr>
          <w:rFonts w:ascii="Arial" w:hAnsi="Arial" w:cs="Arial"/>
          <w:color w:val="222222"/>
          <w:sz w:val="20"/>
          <w:szCs w:val="20"/>
          <w:shd w:val="clear" w:color="auto" w:fill="FFFFFF"/>
        </w:rPr>
        <w:t>Basalamah</w:t>
      </w:r>
      <w:proofErr w:type="spellEnd"/>
      <w:r>
        <w:rPr>
          <w:rFonts w:ascii="Arial" w:hAnsi="Arial" w:cs="Arial"/>
          <w:color w:val="222222"/>
          <w:sz w:val="20"/>
          <w:szCs w:val="20"/>
          <w:shd w:val="clear" w:color="auto" w:fill="FFFFFF"/>
        </w:rPr>
        <w:t xml:space="preserve"> FF. Salivary profile in oral submucous fibrosis: a scoping review. European Journal of Dentistry. 2024 Aug 5.</w:t>
      </w:r>
    </w:p>
    <w:p w14:paraId="1DCB6790" w14:textId="315C29BE" w:rsidR="00394E89" w:rsidRPr="007A1AB3" w:rsidRDefault="00394E89" w:rsidP="00175776">
      <w:pPr>
        <w:pStyle w:val="ListParagraph"/>
        <w:numPr>
          <w:ilvl w:val="0"/>
          <w:numId w:val="1"/>
        </w:numPr>
        <w:spacing w:line="360" w:lineRule="auto"/>
        <w:jc w:val="both"/>
        <w:rPr>
          <w:rFonts w:ascii="Times New Roman" w:hAnsi="Times New Roman" w:cs="Times New Roman"/>
        </w:rPr>
      </w:pPr>
      <w:r>
        <w:rPr>
          <w:rFonts w:ascii="Arial" w:hAnsi="Arial" w:cs="Arial"/>
          <w:color w:val="222222"/>
          <w:sz w:val="20"/>
          <w:szCs w:val="20"/>
          <w:shd w:val="clear" w:color="auto" w:fill="FFFFFF"/>
        </w:rPr>
        <w:t xml:space="preserve">Wei C, Shen X, Liu W, Du R. A </w:t>
      </w:r>
      <w:proofErr w:type="spellStart"/>
      <w:r>
        <w:rPr>
          <w:rFonts w:ascii="Arial" w:hAnsi="Arial" w:cs="Arial"/>
          <w:color w:val="222222"/>
          <w:sz w:val="20"/>
          <w:szCs w:val="20"/>
          <w:shd w:val="clear" w:color="auto" w:fill="FFFFFF"/>
        </w:rPr>
        <w:t>scientometric</w:t>
      </w:r>
      <w:proofErr w:type="spellEnd"/>
      <w:r>
        <w:rPr>
          <w:rFonts w:ascii="Arial" w:hAnsi="Arial" w:cs="Arial"/>
          <w:color w:val="222222"/>
          <w:sz w:val="20"/>
          <w:szCs w:val="20"/>
          <w:shd w:val="clear" w:color="auto" w:fill="FFFFFF"/>
        </w:rPr>
        <w:t xml:space="preserve"> study on research trends and characteristics of oral submucous fibrosis. Journal of Dental Sciences. 2024 May 18.</w:t>
      </w:r>
    </w:p>
    <w:p w14:paraId="37BA353E" w14:textId="063492A1" w:rsidR="00C12DA3" w:rsidRDefault="00C12DA3" w:rsidP="00175776">
      <w:pPr>
        <w:pStyle w:val="ListParagraph"/>
        <w:numPr>
          <w:ilvl w:val="0"/>
          <w:numId w:val="1"/>
        </w:numPr>
        <w:spacing w:line="360" w:lineRule="auto"/>
        <w:jc w:val="both"/>
        <w:rPr>
          <w:rFonts w:ascii="Times New Roman" w:hAnsi="Times New Roman" w:cs="Times New Roman"/>
          <w:highlight w:val="yellow"/>
        </w:rPr>
      </w:pPr>
      <w:r w:rsidRPr="007A1AB3">
        <w:rPr>
          <w:rFonts w:ascii="Times New Roman" w:hAnsi="Times New Roman" w:cs="Times New Roman"/>
          <w:highlight w:val="yellow"/>
        </w:rPr>
        <w:t xml:space="preserve">Chen, X., </w:t>
      </w:r>
      <w:proofErr w:type="spellStart"/>
      <w:r w:rsidRPr="007A1AB3">
        <w:rPr>
          <w:rFonts w:ascii="Times New Roman" w:hAnsi="Times New Roman" w:cs="Times New Roman"/>
          <w:highlight w:val="yellow"/>
        </w:rPr>
        <w:t>Xie</w:t>
      </w:r>
      <w:proofErr w:type="spellEnd"/>
      <w:r w:rsidRPr="007A1AB3">
        <w:rPr>
          <w:rFonts w:ascii="Times New Roman" w:hAnsi="Times New Roman" w:cs="Times New Roman"/>
          <w:highlight w:val="yellow"/>
        </w:rPr>
        <w:t>, H., &amp; Guo, J. (2023). Drug treatment for oral submucous fibrosis: an update. BMC oral health, 23(1), 748.</w:t>
      </w:r>
    </w:p>
    <w:p w14:paraId="29E9CC22" w14:textId="6EB84FF7" w:rsidR="00304FE8" w:rsidRDefault="00304FE8" w:rsidP="00175776">
      <w:pPr>
        <w:pStyle w:val="ListParagraph"/>
        <w:numPr>
          <w:ilvl w:val="0"/>
          <w:numId w:val="1"/>
        </w:numPr>
        <w:spacing w:line="360" w:lineRule="auto"/>
        <w:jc w:val="both"/>
        <w:rPr>
          <w:rFonts w:ascii="Times New Roman" w:hAnsi="Times New Roman" w:cs="Times New Roman"/>
          <w:highlight w:val="yellow"/>
        </w:rPr>
      </w:pPr>
      <w:r w:rsidRPr="007A1AB3">
        <w:rPr>
          <w:rFonts w:ascii="Times New Roman" w:hAnsi="Times New Roman" w:cs="Times New Roman"/>
          <w:highlight w:val="yellow"/>
        </w:rPr>
        <w:lastRenderedPageBreak/>
        <w:t xml:space="preserve">Xu, H., </w:t>
      </w:r>
      <w:proofErr w:type="spellStart"/>
      <w:r w:rsidRPr="007A1AB3">
        <w:rPr>
          <w:rFonts w:ascii="Times New Roman" w:hAnsi="Times New Roman" w:cs="Times New Roman"/>
          <w:highlight w:val="yellow"/>
        </w:rPr>
        <w:t>Lyu</w:t>
      </w:r>
      <w:proofErr w:type="spellEnd"/>
      <w:r w:rsidRPr="007A1AB3">
        <w:rPr>
          <w:rFonts w:ascii="Times New Roman" w:hAnsi="Times New Roman" w:cs="Times New Roman"/>
          <w:highlight w:val="yellow"/>
        </w:rPr>
        <w:t>, F. Y., Song, J. Y., Xu, Y. M., Jiang, E. H., Shang, Z. J., ... &amp; Xu, Z. (2021). Research achievements of oral submucous fibrosis: progress and prospect. BioMed Research International, 2021(1), 6631856.</w:t>
      </w:r>
    </w:p>
    <w:p w14:paraId="2FE0A181" w14:textId="43857700" w:rsidR="00971C83" w:rsidRPr="007A1AB3" w:rsidRDefault="00971C83" w:rsidP="00175776">
      <w:pPr>
        <w:pStyle w:val="ListParagraph"/>
        <w:numPr>
          <w:ilvl w:val="0"/>
          <w:numId w:val="1"/>
        </w:numPr>
        <w:spacing w:line="360" w:lineRule="auto"/>
        <w:jc w:val="both"/>
        <w:rPr>
          <w:rFonts w:ascii="Times New Roman" w:hAnsi="Times New Roman" w:cs="Times New Roman"/>
          <w:highlight w:val="yellow"/>
        </w:rPr>
      </w:pPr>
      <w:r w:rsidRPr="007A1AB3">
        <w:rPr>
          <w:rFonts w:ascii="Times New Roman" w:hAnsi="Times New Roman" w:cs="Times New Roman"/>
          <w:highlight w:val="yellow"/>
        </w:rPr>
        <w:t xml:space="preserve">Masoud, A., Shafique, M. and </w:t>
      </w:r>
      <w:proofErr w:type="spellStart"/>
      <w:r w:rsidRPr="007A1AB3">
        <w:rPr>
          <w:rFonts w:ascii="Times New Roman" w:hAnsi="Times New Roman" w:cs="Times New Roman"/>
          <w:highlight w:val="yellow"/>
        </w:rPr>
        <w:t>Arif</w:t>
      </w:r>
      <w:proofErr w:type="spellEnd"/>
      <w:r w:rsidRPr="007A1AB3">
        <w:rPr>
          <w:rFonts w:ascii="Times New Roman" w:hAnsi="Times New Roman" w:cs="Times New Roman"/>
          <w:highlight w:val="yellow"/>
        </w:rPr>
        <w:t xml:space="preserve">, F. (2021) “Oral Submucous Fibrosis with and without Associated Oral Squamous Cell Carcinoma”, Journal of Pharmaceutical Research International, 33(58B), pp. 351–355. </w:t>
      </w:r>
      <w:proofErr w:type="spellStart"/>
      <w:r w:rsidRPr="007A1AB3">
        <w:rPr>
          <w:rFonts w:ascii="Times New Roman" w:hAnsi="Times New Roman" w:cs="Times New Roman"/>
          <w:highlight w:val="yellow"/>
        </w:rPr>
        <w:t>doi</w:t>
      </w:r>
      <w:proofErr w:type="spellEnd"/>
      <w:r w:rsidRPr="007A1AB3">
        <w:rPr>
          <w:rFonts w:ascii="Times New Roman" w:hAnsi="Times New Roman" w:cs="Times New Roman"/>
          <w:highlight w:val="yellow"/>
        </w:rPr>
        <w:t>: 10.9734/</w:t>
      </w:r>
      <w:proofErr w:type="spellStart"/>
      <w:r w:rsidRPr="007A1AB3">
        <w:rPr>
          <w:rFonts w:ascii="Times New Roman" w:hAnsi="Times New Roman" w:cs="Times New Roman"/>
          <w:highlight w:val="yellow"/>
        </w:rPr>
        <w:t>jpri</w:t>
      </w:r>
      <w:proofErr w:type="spellEnd"/>
      <w:r w:rsidRPr="007A1AB3">
        <w:rPr>
          <w:rFonts w:ascii="Times New Roman" w:hAnsi="Times New Roman" w:cs="Times New Roman"/>
          <w:highlight w:val="yellow"/>
        </w:rPr>
        <w:t>/2021/v33i58B34211.</w:t>
      </w:r>
    </w:p>
    <w:p w14:paraId="723306D3" w14:textId="77777777" w:rsidR="00971C83" w:rsidRPr="007A1AB3" w:rsidRDefault="00971C83" w:rsidP="007A1AB3">
      <w:pPr>
        <w:pStyle w:val="ListParagraph"/>
        <w:spacing w:line="360" w:lineRule="auto"/>
        <w:jc w:val="both"/>
        <w:rPr>
          <w:rFonts w:ascii="Times New Roman" w:hAnsi="Times New Roman" w:cs="Times New Roman"/>
          <w:highlight w:val="yellow"/>
        </w:rPr>
      </w:pPr>
    </w:p>
    <w:p w14:paraId="16D0D29D" w14:textId="77777777" w:rsidR="007F6AC4" w:rsidRDefault="007F6AC4" w:rsidP="00175776">
      <w:pPr>
        <w:spacing w:line="360" w:lineRule="auto"/>
        <w:jc w:val="both"/>
      </w:pPr>
    </w:p>
    <w:p w14:paraId="642C7CB7" w14:textId="19B974B7" w:rsidR="007F6AC4" w:rsidRDefault="007F6AC4" w:rsidP="00175776">
      <w:pPr>
        <w:spacing w:line="360" w:lineRule="auto"/>
        <w:jc w:val="both"/>
      </w:pPr>
    </w:p>
    <w:p w14:paraId="7ABF4A19" w14:textId="77777777" w:rsidR="007F6AC4" w:rsidRDefault="007F6AC4" w:rsidP="00175776">
      <w:pPr>
        <w:spacing w:line="360" w:lineRule="auto"/>
        <w:jc w:val="both"/>
      </w:pPr>
    </w:p>
    <w:p w14:paraId="24DB9D40" w14:textId="77777777" w:rsidR="002A3156" w:rsidRDefault="002A3156" w:rsidP="00175776">
      <w:pPr>
        <w:spacing w:line="360" w:lineRule="auto"/>
        <w:jc w:val="both"/>
      </w:pPr>
    </w:p>
    <w:p w14:paraId="182C7299" w14:textId="1264F23D" w:rsidR="002A3156" w:rsidRDefault="002A3156" w:rsidP="00175776">
      <w:pPr>
        <w:spacing w:line="360" w:lineRule="auto"/>
        <w:jc w:val="both"/>
      </w:pPr>
    </w:p>
    <w:p w14:paraId="41F19306" w14:textId="77777777" w:rsidR="00A8633D" w:rsidRDefault="00A8633D" w:rsidP="00175776">
      <w:pPr>
        <w:spacing w:line="360" w:lineRule="auto"/>
        <w:jc w:val="both"/>
      </w:pPr>
    </w:p>
    <w:p w14:paraId="7B123EA2" w14:textId="77777777" w:rsidR="00E4368E" w:rsidRDefault="00E4368E" w:rsidP="00175776">
      <w:pPr>
        <w:spacing w:line="360" w:lineRule="auto"/>
        <w:jc w:val="both"/>
      </w:pPr>
    </w:p>
    <w:p w14:paraId="3F259724" w14:textId="77777777" w:rsidR="00C15F9C" w:rsidRDefault="00C15F9C" w:rsidP="00175776">
      <w:pPr>
        <w:spacing w:line="360" w:lineRule="auto"/>
        <w:jc w:val="both"/>
      </w:pPr>
    </w:p>
    <w:p w14:paraId="251B92E5" w14:textId="77777777" w:rsidR="008B3B21" w:rsidRDefault="008B3B21" w:rsidP="00175776">
      <w:pPr>
        <w:spacing w:line="360" w:lineRule="auto"/>
        <w:jc w:val="both"/>
      </w:pPr>
    </w:p>
    <w:p w14:paraId="6B846F75" w14:textId="77777777" w:rsidR="00A22811" w:rsidRDefault="00A22811" w:rsidP="00175776">
      <w:pPr>
        <w:spacing w:line="360" w:lineRule="auto"/>
        <w:jc w:val="both"/>
        <w:sectPr w:rsidR="00A22811" w:rsidSect="005E690C">
          <w:type w:val="continuous"/>
          <w:pgSz w:w="12240" w:h="15840"/>
          <w:pgMar w:top="1440" w:right="1440" w:bottom="1440" w:left="1440" w:header="708" w:footer="708" w:gutter="0"/>
          <w:cols w:space="708"/>
          <w:docGrid w:linePitch="360"/>
        </w:sectPr>
      </w:pPr>
    </w:p>
    <w:p w14:paraId="55EADAC5" w14:textId="77777777" w:rsidR="00CD648E" w:rsidRDefault="00CD648E" w:rsidP="00175776">
      <w:pPr>
        <w:spacing w:line="360" w:lineRule="auto"/>
        <w:jc w:val="both"/>
      </w:pPr>
    </w:p>
    <w:sectPr w:rsidR="00CD648E" w:rsidSect="005E690C">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E46A6" w14:textId="77777777" w:rsidR="0032716E" w:rsidRDefault="0032716E" w:rsidP="00F01C0F">
      <w:pPr>
        <w:spacing w:after="0" w:line="240" w:lineRule="auto"/>
      </w:pPr>
      <w:r>
        <w:separator/>
      </w:r>
    </w:p>
  </w:endnote>
  <w:endnote w:type="continuationSeparator" w:id="0">
    <w:p w14:paraId="4CBD3F6D" w14:textId="77777777" w:rsidR="0032716E" w:rsidRDefault="0032716E" w:rsidP="00F01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92A24" w14:textId="77777777" w:rsidR="008C427C" w:rsidRDefault="008C4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E12DF" w14:textId="77777777" w:rsidR="008C427C" w:rsidRDefault="008C42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805AC" w14:textId="77777777" w:rsidR="008C427C" w:rsidRDefault="008C4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6EFA7" w14:textId="77777777" w:rsidR="0032716E" w:rsidRDefault="0032716E" w:rsidP="00F01C0F">
      <w:pPr>
        <w:spacing w:after="0" w:line="240" w:lineRule="auto"/>
      </w:pPr>
      <w:r>
        <w:separator/>
      </w:r>
    </w:p>
  </w:footnote>
  <w:footnote w:type="continuationSeparator" w:id="0">
    <w:p w14:paraId="5CAB5809" w14:textId="77777777" w:rsidR="0032716E" w:rsidRDefault="0032716E" w:rsidP="00F01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6F66B" w14:textId="06543120" w:rsidR="008C427C" w:rsidRDefault="0032716E">
    <w:pPr>
      <w:pStyle w:val="Header"/>
    </w:pPr>
    <w:r>
      <w:rPr>
        <w:noProof/>
      </w:rPr>
      <w:pict w14:anchorId="7CEC0A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9669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9ACA0" w14:textId="4FE8704E" w:rsidR="008C427C" w:rsidRDefault="0032716E">
    <w:pPr>
      <w:pStyle w:val="Header"/>
    </w:pPr>
    <w:r>
      <w:rPr>
        <w:noProof/>
      </w:rPr>
      <w:pict w14:anchorId="791905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9669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A88C8" w14:textId="78298D9A" w:rsidR="008C427C" w:rsidRDefault="0032716E">
    <w:pPr>
      <w:pStyle w:val="Header"/>
    </w:pPr>
    <w:r>
      <w:rPr>
        <w:noProof/>
      </w:rPr>
      <w:pict w14:anchorId="14CC2E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9669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907AE"/>
    <w:multiLevelType w:val="hybridMultilevel"/>
    <w:tmpl w:val="8938B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1B6957"/>
    <w:multiLevelType w:val="hybridMultilevel"/>
    <w:tmpl w:val="F5508836"/>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02D3C"/>
    <w:multiLevelType w:val="hybridMultilevel"/>
    <w:tmpl w:val="272C3316"/>
    <w:lvl w:ilvl="0" w:tplc="0409000F">
      <w:start w:val="1"/>
      <w:numFmt w:val="decimal"/>
      <w:lvlText w:val="%1."/>
      <w:lvlJc w:val="left"/>
      <w:pPr>
        <w:ind w:left="954" w:hanging="360"/>
      </w:pPr>
      <w:rPr>
        <w:rFonts w:hint="default"/>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3" w15:restartNumberingAfterBreak="0">
    <w:nsid w:val="411A4B01"/>
    <w:multiLevelType w:val="hybridMultilevel"/>
    <w:tmpl w:val="303276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46A54A4"/>
    <w:multiLevelType w:val="hybridMultilevel"/>
    <w:tmpl w:val="B87E68D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B001DD"/>
    <w:multiLevelType w:val="hybridMultilevel"/>
    <w:tmpl w:val="4DFA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726060"/>
    <w:multiLevelType w:val="hybridMultilevel"/>
    <w:tmpl w:val="FF90F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FA16B4"/>
    <w:multiLevelType w:val="hybridMultilevel"/>
    <w:tmpl w:val="5B764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6A2DF7"/>
    <w:multiLevelType w:val="hybridMultilevel"/>
    <w:tmpl w:val="0C849484"/>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E1D79CF"/>
    <w:multiLevelType w:val="hybridMultilevel"/>
    <w:tmpl w:val="76AC3F2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9"/>
  </w:num>
  <w:num w:numId="5">
    <w:abstractNumId w:val="4"/>
  </w:num>
  <w:num w:numId="6">
    <w:abstractNumId w:val="1"/>
  </w:num>
  <w:num w:numId="7">
    <w:abstractNumId w:val="6"/>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WyMDI2NzYxNLU0NTdV0lEKTi0uzszPAykwqgUAPVYokCwAAAA="/>
  </w:docVars>
  <w:rsids>
    <w:rsidRoot w:val="00D86F55"/>
    <w:rsid w:val="000041DC"/>
    <w:rsid w:val="000145B3"/>
    <w:rsid w:val="00014EE5"/>
    <w:rsid w:val="00016F26"/>
    <w:rsid w:val="00017EEE"/>
    <w:rsid w:val="00030228"/>
    <w:rsid w:val="0003130A"/>
    <w:rsid w:val="000372D1"/>
    <w:rsid w:val="00050865"/>
    <w:rsid w:val="00054D4E"/>
    <w:rsid w:val="00073A1C"/>
    <w:rsid w:val="000741C5"/>
    <w:rsid w:val="00076DFA"/>
    <w:rsid w:val="000926BC"/>
    <w:rsid w:val="00095A98"/>
    <w:rsid w:val="000A115D"/>
    <w:rsid w:val="000A1683"/>
    <w:rsid w:val="000A2672"/>
    <w:rsid w:val="000A4114"/>
    <w:rsid w:val="000B2623"/>
    <w:rsid w:val="000B2C4D"/>
    <w:rsid w:val="000B3146"/>
    <w:rsid w:val="000C0F81"/>
    <w:rsid w:val="000D1DB1"/>
    <w:rsid w:val="000E2C25"/>
    <w:rsid w:val="000E48FF"/>
    <w:rsid w:val="00101B2A"/>
    <w:rsid w:val="001037D3"/>
    <w:rsid w:val="00113828"/>
    <w:rsid w:val="00122802"/>
    <w:rsid w:val="001410C8"/>
    <w:rsid w:val="00150920"/>
    <w:rsid w:val="0015428B"/>
    <w:rsid w:val="0016740E"/>
    <w:rsid w:val="00171EF5"/>
    <w:rsid w:val="00175776"/>
    <w:rsid w:val="00176FB2"/>
    <w:rsid w:val="00181582"/>
    <w:rsid w:val="00191883"/>
    <w:rsid w:val="00192AB5"/>
    <w:rsid w:val="0019307E"/>
    <w:rsid w:val="00193412"/>
    <w:rsid w:val="00197364"/>
    <w:rsid w:val="00197F32"/>
    <w:rsid w:val="001A7599"/>
    <w:rsid w:val="001B0476"/>
    <w:rsid w:val="001B25C4"/>
    <w:rsid w:val="001B2F4A"/>
    <w:rsid w:val="001B3F47"/>
    <w:rsid w:val="001B463E"/>
    <w:rsid w:val="001C25E8"/>
    <w:rsid w:val="001C4EB2"/>
    <w:rsid w:val="001C7B75"/>
    <w:rsid w:val="001D5205"/>
    <w:rsid w:val="001E5774"/>
    <w:rsid w:val="001F18B1"/>
    <w:rsid w:val="001F4608"/>
    <w:rsid w:val="0021609B"/>
    <w:rsid w:val="002160B6"/>
    <w:rsid w:val="00227043"/>
    <w:rsid w:val="0023184B"/>
    <w:rsid w:val="00232650"/>
    <w:rsid w:val="00240D1A"/>
    <w:rsid w:val="00243D90"/>
    <w:rsid w:val="00245DB1"/>
    <w:rsid w:val="00246002"/>
    <w:rsid w:val="002502B0"/>
    <w:rsid w:val="00251B18"/>
    <w:rsid w:val="00254DE5"/>
    <w:rsid w:val="00256CE4"/>
    <w:rsid w:val="0025751D"/>
    <w:rsid w:val="002620C5"/>
    <w:rsid w:val="002622A6"/>
    <w:rsid w:val="00265F36"/>
    <w:rsid w:val="00283D17"/>
    <w:rsid w:val="002869B0"/>
    <w:rsid w:val="00292E6B"/>
    <w:rsid w:val="002955A2"/>
    <w:rsid w:val="002A21FC"/>
    <w:rsid w:val="002A3156"/>
    <w:rsid w:val="002B14FF"/>
    <w:rsid w:val="002B167D"/>
    <w:rsid w:val="002B3821"/>
    <w:rsid w:val="002B55B4"/>
    <w:rsid w:val="002B6A28"/>
    <w:rsid w:val="002C11DB"/>
    <w:rsid w:val="002C1EFA"/>
    <w:rsid w:val="002D5C0D"/>
    <w:rsid w:val="002D7651"/>
    <w:rsid w:val="002E1EBA"/>
    <w:rsid w:val="002E47AB"/>
    <w:rsid w:val="002F4722"/>
    <w:rsid w:val="002F7353"/>
    <w:rsid w:val="003047B8"/>
    <w:rsid w:val="00304FE8"/>
    <w:rsid w:val="003152AF"/>
    <w:rsid w:val="00315631"/>
    <w:rsid w:val="0032716E"/>
    <w:rsid w:val="00330E9F"/>
    <w:rsid w:val="00332121"/>
    <w:rsid w:val="0033449E"/>
    <w:rsid w:val="00334AEE"/>
    <w:rsid w:val="00346CC2"/>
    <w:rsid w:val="003602CE"/>
    <w:rsid w:val="0038068D"/>
    <w:rsid w:val="003818C8"/>
    <w:rsid w:val="003839B9"/>
    <w:rsid w:val="00386AB3"/>
    <w:rsid w:val="00391E4A"/>
    <w:rsid w:val="00394AFF"/>
    <w:rsid w:val="00394E89"/>
    <w:rsid w:val="00397024"/>
    <w:rsid w:val="003976F2"/>
    <w:rsid w:val="003A2227"/>
    <w:rsid w:val="003A3216"/>
    <w:rsid w:val="003A501D"/>
    <w:rsid w:val="003A5C91"/>
    <w:rsid w:val="003B5A84"/>
    <w:rsid w:val="003B7BC2"/>
    <w:rsid w:val="003C2783"/>
    <w:rsid w:val="003C4D6F"/>
    <w:rsid w:val="004022F5"/>
    <w:rsid w:val="00404144"/>
    <w:rsid w:val="004077DC"/>
    <w:rsid w:val="00421FD3"/>
    <w:rsid w:val="00424036"/>
    <w:rsid w:val="00432822"/>
    <w:rsid w:val="00432D3F"/>
    <w:rsid w:val="00432F92"/>
    <w:rsid w:val="00433CD6"/>
    <w:rsid w:val="00440B88"/>
    <w:rsid w:val="00440CDA"/>
    <w:rsid w:val="0045007D"/>
    <w:rsid w:val="0045065D"/>
    <w:rsid w:val="0045465B"/>
    <w:rsid w:val="004576C9"/>
    <w:rsid w:val="00460A0E"/>
    <w:rsid w:val="0046178C"/>
    <w:rsid w:val="0046305D"/>
    <w:rsid w:val="004668C8"/>
    <w:rsid w:val="0047254D"/>
    <w:rsid w:val="00473028"/>
    <w:rsid w:val="00473B0F"/>
    <w:rsid w:val="00475995"/>
    <w:rsid w:val="00493F95"/>
    <w:rsid w:val="0049645D"/>
    <w:rsid w:val="00497BF0"/>
    <w:rsid w:val="004A714E"/>
    <w:rsid w:val="004A7214"/>
    <w:rsid w:val="004C02A6"/>
    <w:rsid w:val="004C1106"/>
    <w:rsid w:val="004C535A"/>
    <w:rsid w:val="004C5866"/>
    <w:rsid w:val="004D0493"/>
    <w:rsid w:val="004D26B0"/>
    <w:rsid w:val="004D6DF2"/>
    <w:rsid w:val="004E0E8B"/>
    <w:rsid w:val="004E4683"/>
    <w:rsid w:val="004F1509"/>
    <w:rsid w:val="004F3FE3"/>
    <w:rsid w:val="004F5CC1"/>
    <w:rsid w:val="00504112"/>
    <w:rsid w:val="005064D1"/>
    <w:rsid w:val="00510754"/>
    <w:rsid w:val="00513152"/>
    <w:rsid w:val="00513F72"/>
    <w:rsid w:val="005156DD"/>
    <w:rsid w:val="00516E6D"/>
    <w:rsid w:val="00520E7C"/>
    <w:rsid w:val="0052341A"/>
    <w:rsid w:val="005305BE"/>
    <w:rsid w:val="0053149A"/>
    <w:rsid w:val="00540ACC"/>
    <w:rsid w:val="00540CE3"/>
    <w:rsid w:val="00542D6D"/>
    <w:rsid w:val="0054710A"/>
    <w:rsid w:val="00560F26"/>
    <w:rsid w:val="005615F1"/>
    <w:rsid w:val="0056256E"/>
    <w:rsid w:val="00562C41"/>
    <w:rsid w:val="005653F7"/>
    <w:rsid w:val="00573FC7"/>
    <w:rsid w:val="00593491"/>
    <w:rsid w:val="00595EC6"/>
    <w:rsid w:val="005979B5"/>
    <w:rsid w:val="005A3C35"/>
    <w:rsid w:val="005A7108"/>
    <w:rsid w:val="005B1103"/>
    <w:rsid w:val="005C02B0"/>
    <w:rsid w:val="005C5296"/>
    <w:rsid w:val="005C70C1"/>
    <w:rsid w:val="005D5201"/>
    <w:rsid w:val="005D55ED"/>
    <w:rsid w:val="005D6F38"/>
    <w:rsid w:val="005E5896"/>
    <w:rsid w:val="005E690C"/>
    <w:rsid w:val="005F31BC"/>
    <w:rsid w:val="005F721B"/>
    <w:rsid w:val="0060105F"/>
    <w:rsid w:val="00601420"/>
    <w:rsid w:val="00610160"/>
    <w:rsid w:val="00612452"/>
    <w:rsid w:val="006135E9"/>
    <w:rsid w:val="006219FD"/>
    <w:rsid w:val="006236B3"/>
    <w:rsid w:val="00623F28"/>
    <w:rsid w:val="006260B3"/>
    <w:rsid w:val="00633899"/>
    <w:rsid w:val="00633E2E"/>
    <w:rsid w:val="0063488F"/>
    <w:rsid w:val="00637434"/>
    <w:rsid w:val="006445EA"/>
    <w:rsid w:val="006504FD"/>
    <w:rsid w:val="0065378A"/>
    <w:rsid w:val="006538C6"/>
    <w:rsid w:val="00660545"/>
    <w:rsid w:val="00661709"/>
    <w:rsid w:val="0066661E"/>
    <w:rsid w:val="00674089"/>
    <w:rsid w:val="00674270"/>
    <w:rsid w:val="00675A06"/>
    <w:rsid w:val="006827C2"/>
    <w:rsid w:val="00683255"/>
    <w:rsid w:val="00686569"/>
    <w:rsid w:val="00686FDF"/>
    <w:rsid w:val="0068733A"/>
    <w:rsid w:val="006A17C5"/>
    <w:rsid w:val="006B131D"/>
    <w:rsid w:val="006B2B8E"/>
    <w:rsid w:val="006B7D31"/>
    <w:rsid w:val="006C43C9"/>
    <w:rsid w:val="006D4C6B"/>
    <w:rsid w:val="006E2C60"/>
    <w:rsid w:val="006E49CD"/>
    <w:rsid w:val="006F28B0"/>
    <w:rsid w:val="007000BA"/>
    <w:rsid w:val="00705FC0"/>
    <w:rsid w:val="00706383"/>
    <w:rsid w:val="0072340A"/>
    <w:rsid w:val="00726894"/>
    <w:rsid w:val="00730AF3"/>
    <w:rsid w:val="00733920"/>
    <w:rsid w:val="0073513D"/>
    <w:rsid w:val="00736E49"/>
    <w:rsid w:val="007374E6"/>
    <w:rsid w:val="0074118C"/>
    <w:rsid w:val="00742B1E"/>
    <w:rsid w:val="00750EF4"/>
    <w:rsid w:val="007518A5"/>
    <w:rsid w:val="00753FD2"/>
    <w:rsid w:val="00756E7E"/>
    <w:rsid w:val="00760CD7"/>
    <w:rsid w:val="00767D3E"/>
    <w:rsid w:val="00771B54"/>
    <w:rsid w:val="00786AD3"/>
    <w:rsid w:val="00790C7E"/>
    <w:rsid w:val="007930E8"/>
    <w:rsid w:val="00796CD3"/>
    <w:rsid w:val="00797EE9"/>
    <w:rsid w:val="007A1AB3"/>
    <w:rsid w:val="007A3505"/>
    <w:rsid w:val="007A7D29"/>
    <w:rsid w:val="007B0B98"/>
    <w:rsid w:val="007C24D3"/>
    <w:rsid w:val="007C4E78"/>
    <w:rsid w:val="007C5494"/>
    <w:rsid w:val="007D2151"/>
    <w:rsid w:val="007E36B5"/>
    <w:rsid w:val="007E43C4"/>
    <w:rsid w:val="007E51B6"/>
    <w:rsid w:val="007F0C35"/>
    <w:rsid w:val="007F4428"/>
    <w:rsid w:val="007F6AC4"/>
    <w:rsid w:val="0080431C"/>
    <w:rsid w:val="00806BC1"/>
    <w:rsid w:val="00825415"/>
    <w:rsid w:val="00825858"/>
    <w:rsid w:val="00826F94"/>
    <w:rsid w:val="008365D7"/>
    <w:rsid w:val="00841453"/>
    <w:rsid w:val="00844575"/>
    <w:rsid w:val="0086204E"/>
    <w:rsid w:val="008629BA"/>
    <w:rsid w:val="00870019"/>
    <w:rsid w:val="00871CDC"/>
    <w:rsid w:val="00871E2F"/>
    <w:rsid w:val="008738BA"/>
    <w:rsid w:val="00877295"/>
    <w:rsid w:val="0088048D"/>
    <w:rsid w:val="008925A3"/>
    <w:rsid w:val="008A79FD"/>
    <w:rsid w:val="008B3B21"/>
    <w:rsid w:val="008B3C0D"/>
    <w:rsid w:val="008C1E66"/>
    <w:rsid w:val="008C427C"/>
    <w:rsid w:val="008C66AD"/>
    <w:rsid w:val="008D3E26"/>
    <w:rsid w:val="008D5E18"/>
    <w:rsid w:val="008D7E97"/>
    <w:rsid w:val="008E50DD"/>
    <w:rsid w:val="008F5112"/>
    <w:rsid w:val="008F7413"/>
    <w:rsid w:val="0090322D"/>
    <w:rsid w:val="00907884"/>
    <w:rsid w:val="009148BD"/>
    <w:rsid w:val="009152B5"/>
    <w:rsid w:val="00915A60"/>
    <w:rsid w:val="0092123D"/>
    <w:rsid w:val="00922B77"/>
    <w:rsid w:val="00937674"/>
    <w:rsid w:val="00941570"/>
    <w:rsid w:val="009534C6"/>
    <w:rsid w:val="0096037C"/>
    <w:rsid w:val="00966177"/>
    <w:rsid w:val="00971C83"/>
    <w:rsid w:val="0097453F"/>
    <w:rsid w:val="00977F4C"/>
    <w:rsid w:val="009819A7"/>
    <w:rsid w:val="00987D87"/>
    <w:rsid w:val="009913A2"/>
    <w:rsid w:val="00996124"/>
    <w:rsid w:val="00997DA0"/>
    <w:rsid w:val="009A19D1"/>
    <w:rsid w:val="009A5296"/>
    <w:rsid w:val="009B435C"/>
    <w:rsid w:val="009B4C7E"/>
    <w:rsid w:val="009B6D2E"/>
    <w:rsid w:val="009B6FCE"/>
    <w:rsid w:val="009C6DE2"/>
    <w:rsid w:val="009D06A6"/>
    <w:rsid w:val="009D351B"/>
    <w:rsid w:val="009F61FE"/>
    <w:rsid w:val="009F7F06"/>
    <w:rsid w:val="00A07B97"/>
    <w:rsid w:val="00A1066B"/>
    <w:rsid w:val="00A22811"/>
    <w:rsid w:val="00A27258"/>
    <w:rsid w:val="00A33859"/>
    <w:rsid w:val="00A3522D"/>
    <w:rsid w:val="00A36E88"/>
    <w:rsid w:val="00A37D1D"/>
    <w:rsid w:val="00A40946"/>
    <w:rsid w:val="00A75F35"/>
    <w:rsid w:val="00A761C0"/>
    <w:rsid w:val="00A77505"/>
    <w:rsid w:val="00A83A94"/>
    <w:rsid w:val="00A8633D"/>
    <w:rsid w:val="00A9041D"/>
    <w:rsid w:val="00AA68E2"/>
    <w:rsid w:val="00AA7EA7"/>
    <w:rsid w:val="00AC2582"/>
    <w:rsid w:val="00AC629B"/>
    <w:rsid w:val="00AC670A"/>
    <w:rsid w:val="00AE3869"/>
    <w:rsid w:val="00AF08A2"/>
    <w:rsid w:val="00AF177B"/>
    <w:rsid w:val="00AF7D88"/>
    <w:rsid w:val="00B10614"/>
    <w:rsid w:val="00B12303"/>
    <w:rsid w:val="00B12353"/>
    <w:rsid w:val="00B25C39"/>
    <w:rsid w:val="00B35EE6"/>
    <w:rsid w:val="00B44AD8"/>
    <w:rsid w:val="00B44CCD"/>
    <w:rsid w:val="00B469B4"/>
    <w:rsid w:val="00B47D97"/>
    <w:rsid w:val="00B675BF"/>
    <w:rsid w:val="00B70B32"/>
    <w:rsid w:val="00B746E1"/>
    <w:rsid w:val="00B74E76"/>
    <w:rsid w:val="00B830CD"/>
    <w:rsid w:val="00B93890"/>
    <w:rsid w:val="00B96753"/>
    <w:rsid w:val="00BA19DA"/>
    <w:rsid w:val="00BC1F6C"/>
    <w:rsid w:val="00BC671D"/>
    <w:rsid w:val="00BD090A"/>
    <w:rsid w:val="00BD092A"/>
    <w:rsid w:val="00BD2BB9"/>
    <w:rsid w:val="00BD3895"/>
    <w:rsid w:val="00BE38C4"/>
    <w:rsid w:val="00BF0C55"/>
    <w:rsid w:val="00BF19AD"/>
    <w:rsid w:val="00BF7C7E"/>
    <w:rsid w:val="00C12DA3"/>
    <w:rsid w:val="00C15F9C"/>
    <w:rsid w:val="00C344A4"/>
    <w:rsid w:val="00C538A8"/>
    <w:rsid w:val="00C55554"/>
    <w:rsid w:val="00C55D1F"/>
    <w:rsid w:val="00C6428E"/>
    <w:rsid w:val="00C650E8"/>
    <w:rsid w:val="00C73A5F"/>
    <w:rsid w:val="00C806B3"/>
    <w:rsid w:val="00C93F78"/>
    <w:rsid w:val="00CA44A5"/>
    <w:rsid w:val="00CB0005"/>
    <w:rsid w:val="00CB110A"/>
    <w:rsid w:val="00CB1BDB"/>
    <w:rsid w:val="00CB202B"/>
    <w:rsid w:val="00CB5F55"/>
    <w:rsid w:val="00CC08F4"/>
    <w:rsid w:val="00CC134B"/>
    <w:rsid w:val="00CD648E"/>
    <w:rsid w:val="00CE1647"/>
    <w:rsid w:val="00CE5E8C"/>
    <w:rsid w:val="00CF567E"/>
    <w:rsid w:val="00CF7026"/>
    <w:rsid w:val="00D061B7"/>
    <w:rsid w:val="00D15A1E"/>
    <w:rsid w:val="00D24D19"/>
    <w:rsid w:val="00D363C4"/>
    <w:rsid w:val="00D405ED"/>
    <w:rsid w:val="00D413CC"/>
    <w:rsid w:val="00D43054"/>
    <w:rsid w:val="00D43FA9"/>
    <w:rsid w:val="00D55676"/>
    <w:rsid w:val="00D6459E"/>
    <w:rsid w:val="00D73DB6"/>
    <w:rsid w:val="00D80CDD"/>
    <w:rsid w:val="00D81ED5"/>
    <w:rsid w:val="00D86F55"/>
    <w:rsid w:val="00D915A9"/>
    <w:rsid w:val="00DA412D"/>
    <w:rsid w:val="00DA5D0D"/>
    <w:rsid w:val="00DA6314"/>
    <w:rsid w:val="00DB5E6A"/>
    <w:rsid w:val="00DB7B58"/>
    <w:rsid w:val="00DD0F7E"/>
    <w:rsid w:val="00DE5811"/>
    <w:rsid w:val="00DE7C70"/>
    <w:rsid w:val="00DF1AEB"/>
    <w:rsid w:val="00DF7794"/>
    <w:rsid w:val="00E001CD"/>
    <w:rsid w:val="00E05DF6"/>
    <w:rsid w:val="00E05F4F"/>
    <w:rsid w:val="00E06137"/>
    <w:rsid w:val="00E067C0"/>
    <w:rsid w:val="00E11159"/>
    <w:rsid w:val="00E25C1B"/>
    <w:rsid w:val="00E35446"/>
    <w:rsid w:val="00E4167A"/>
    <w:rsid w:val="00E4368E"/>
    <w:rsid w:val="00E437DA"/>
    <w:rsid w:val="00E52410"/>
    <w:rsid w:val="00E84F65"/>
    <w:rsid w:val="00E85B3E"/>
    <w:rsid w:val="00E87471"/>
    <w:rsid w:val="00E96A4E"/>
    <w:rsid w:val="00EA18B3"/>
    <w:rsid w:val="00EA7DEB"/>
    <w:rsid w:val="00EA7ED8"/>
    <w:rsid w:val="00EB5458"/>
    <w:rsid w:val="00EC1241"/>
    <w:rsid w:val="00EC3EE8"/>
    <w:rsid w:val="00EC6A17"/>
    <w:rsid w:val="00ED0BD3"/>
    <w:rsid w:val="00ED0D31"/>
    <w:rsid w:val="00EE2A6B"/>
    <w:rsid w:val="00EF4BB2"/>
    <w:rsid w:val="00EF4DFC"/>
    <w:rsid w:val="00EF54C5"/>
    <w:rsid w:val="00EF6F5B"/>
    <w:rsid w:val="00EF73B2"/>
    <w:rsid w:val="00F01C0F"/>
    <w:rsid w:val="00F0394D"/>
    <w:rsid w:val="00F040E0"/>
    <w:rsid w:val="00F05A01"/>
    <w:rsid w:val="00F13C4F"/>
    <w:rsid w:val="00F172E0"/>
    <w:rsid w:val="00F21D0F"/>
    <w:rsid w:val="00F220A0"/>
    <w:rsid w:val="00F23D0C"/>
    <w:rsid w:val="00F2658A"/>
    <w:rsid w:val="00F3033B"/>
    <w:rsid w:val="00F32C05"/>
    <w:rsid w:val="00F33776"/>
    <w:rsid w:val="00F453B8"/>
    <w:rsid w:val="00F518C0"/>
    <w:rsid w:val="00F6127D"/>
    <w:rsid w:val="00F61283"/>
    <w:rsid w:val="00F64579"/>
    <w:rsid w:val="00F64BFE"/>
    <w:rsid w:val="00F659BD"/>
    <w:rsid w:val="00F67A0F"/>
    <w:rsid w:val="00F67F57"/>
    <w:rsid w:val="00F816CD"/>
    <w:rsid w:val="00F91AFC"/>
    <w:rsid w:val="00FA25CA"/>
    <w:rsid w:val="00FA488C"/>
    <w:rsid w:val="00FA4C71"/>
    <w:rsid w:val="00FA6E21"/>
    <w:rsid w:val="00FB1E9A"/>
    <w:rsid w:val="00FB2932"/>
    <w:rsid w:val="00FB54B3"/>
    <w:rsid w:val="00FC0AF5"/>
    <w:rsid w:val="00FC1801"/>
    <w:rsid w:val="00FC3004"/>
    <w:rsid w:val="00FC34D0"/>
    <w:rsid w:val="00FC5C5F"/>
    <w:rsid w:val="00FD0667"/>
    <w:rsid w:val="00FD73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069F5A"/>
  <w15:chartTrackingRefBased/>
  <w15:docId w15:val="{526DA67A-B331-D646-BC9A-555DCC08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7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6B0"/>
    <w:pPr>
      <w:ind w:left="720"/>
      <w:contextualSpacing/>
    </w:pPr>
  </w:style>
  <w:style w:type="character" w:styleId="Hyperlink">
    <w:name w:val="Hyperlink"/>
    <w:basedOn w:val="DefaultParagraphFont"/>
    <w:uiPriority w:val="99"/>
    <w:unhideWhenUsed/>
    <w:rsid w:val="00A9041D"/>
    <w:rPr>
      <w:color w:val="0563C1" w:themeColor="hyperlink"/>
      <w:u w:val="single"/>
    </w:rPr>
  </w:style>
  <w:style w:type="character" w:styleId="UnresolvedMention">
    <w:name w:val="Unresolved Mention"/>
    <w:basedOn w:val="DefaultParagraphFont"/>
    <w:uiPriority w:val="99"/>
    <w:semiHidden/>
    <w:unhideWhenUsed/>
    <w:rsid w:val="00A9041D"/>
    <w:rPr>
      <w:color w:val="605E5C"/>
      <w:shd w:val="clear" w:color="auto" w:fill="E1DFDD"/>
    </w:rPr>
  </w:style>
  <w:style w:type="table" w:styleId="TableGrid">
    <w:name w:val="Table Grid"/>
    <w:basedOn w:val="TableNormal"/>
    <w:uiPriority w:val="39"/>
    <w:rsid w:val="00E05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1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C0F"/>
  </w:style>
  <w:style w:type="paragraph" w:styleId="Footer">
    <w:name w:val="footer"/>
    <w:basedOn w:val="Normal"/>
    <w:link w:val="FooterChar"/>
    <w:uiPriority w:val="99"/>
    <w:unhideWhenUsed/>
    <w:rsid w:val="00F01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C0F"/>
  </w:style>
  <w:style w:type="paragraph" w:styleId="BalloonText">
    <w:name w:val="Balloon Text"/>
    <w:basedOn w:val="Normal"/>
    <w:link w:val="BalloonTextChar"/>
    <w:uiPriority w:val="99"/>
    <w:semiHidden/>
    <w:unhideWhenUsed/>
    <w:rsid w:val="002B6A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A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915520">
      <w:bodyDiv w:val="1"/>
      <w:marLeft w:val="0"/>
      <w:marRight w:val="0"/>
      <w:marTop w:val="0"/>
      <w:marBottom w:val="0"/>
      <w:divBdr>
        <w:top w:val="none" w:sz="0" w:space="0" w:color="auto"/>
        <w:left w:val="none" w:sz="0" w:space="0" w:color="auto"/>
        <w:bottom w:val="none" w:sz="0" w:space="0" w:color="auto"/>
        <w:right w:val="none" w:sz="0" w:space="0" w:color="auto"/>
      </w:divBdr>
      <w:divsChild>
        <w:div w:id="396322375">
          <w:marLeft w:val="0"/>
          <w:marRight w:val="0"/>
          <w:marTop w:val="0"/>
          <w:marBottom w:val="0"/>
          <w:divBdr>
            <w:top w:val="none" w:sz="0" w:space="0" w:color="auto"/>
            <w:left w:val="none" w:sz="0" w:space="0" w:color="auto"/>
            <w:bottom w:val="none" w:sz="0" w:space="0" w:color="auto"/>
            <w:right w:val="none" w:sz="0" w:space="0" w:color="auto"/>
          </w:divBdr>
          <w:divsChild>
            <w:div w:id="2112237660">
              <w:marLeft w:val="0"/>
              <w:marRight w:val="0"/>
              <w:marTop w:val="0"/>
              <w:marBottom w:val="0"/>
              <w:divBdr>
                <w:top w:val="none" w:sz="0" w:space="0" w:color="auto"/>
                <w:left w:val="none" w:sz="0" w:space="0" w:color="auto"/>
                <w:bottom w:val="none" w:sz="0" w:space="0" w:color="auto"/>
                <w:right w:val="none" w:sz="0" w:space="0" w:color="auto"/>
              </w:divBdr>
              <w:divsChild>
                <w:div w:id="1620062922">
                  <w:marLeft w:val="0"/>
                  <w:marRight w:val="0"/>
                  <w:marTop w:val="0"/>
                  <w:marBottom w:val="0"/>
                  <w:divBdr>
                    <w:top w:val="none" w:sz="0" w:space="0" w:color="auto"/>
                    <w:left w:val="none" w:sz="0" w:space="0" w:color="auto"/>
                    <w:bottom w:val="none" w:sz="0" w:space="0" w:color="auto"/>
                    <w:right w:val="none" w:sz="0" w:space="0" w:color="auto"/>
                  </w:divBdr>
                  <w:divsChild>
                    <w:div w:id="2431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94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1186/s40463-020-0399-7"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16/j.oooo.2019.01.010"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53730/ijhs.v6nS6.10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17</Pages>
  <Words>4912</Words>
  <Characters>28002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kaviya s</dc:creator>
  <cp:keywords/>
  <dc:description/>
  <cp:lastModifiedBy>SDI PC New 16</cp:lastModifiedBy>
  <cp:revision>31</cp:revision>
  <dcterms:created xsi:type="dcterms:W3CDTF">2025-02-26T07:29:00Z</dcterms:created>
  <dcterms:modified xsi:type="dcterms:W3CDTF">2025-03-07T09:14:00Z</dcterms:modified>
</cp:coreProperties>
</file>