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0764D4" w14:textId="5B05E85D" w:rsidR="00B07E56" w:rsidRDefault="00B07E56" w:rsidP="0043770F">
      <w:pPr>
        <w:spacing w:line="480" w:lineRule="auto"/>
        <w:jc w:val="center"/>
        <w:textAlignment w:val="auto"/>
        <w:rPr>
          <w:rFonts w:ascii="Times New Roman" w:hAnsi="Times New Roman"/>
          <w:b/>
          <w:bCs/>
          <w:sz w:val="28"/>
          <w:szCs w:val="24"/>
        </w:rPr>
      </w:pPr>
      <w:r w:rsidRPr="00B07E56">
        <w:rPr>
          <w:rFonts w:ascii="Times New Roman" w:hAnsi="Times New Roman"/>
          <w:b/>
          <w:bCs/>
          <w:sz w:val="28"/>
          <w:szCs w:val="24"/>
        </w:rPr>
        <w:t>Original Research Article</w:t>
      </w:r>
    </w:p>
    <w:p w14:paraId="65C91126" w14:textId="1AB3F794" w:rsidR="0033723A" w:rsidRPr="0043770F" w:rsidRDefault="000E713D" w:rsidP="0043770F">
      <w:pPr>
        <w:spacing w:line="480" w:lineRule="auto"/>
        <w:jc w:val="center"/>
        <w:textAlignment w:val="auto"/>
        <w:rPr>
          <w:rFonts w:ascii="Times New Roman" w:hAnsi="Times New Roman"/>
          <w:b/>
          <w:bCs/>
          <w:sz w:val="28"/>
          <w:szCs w:val="24"/>
        </w:rPr>
      </w:pPr>
      <w:r w:rsidRPr="0043770F">
        <w:rPr>
          <w:rFonts w:ascii="Times New Roman" w:hAnsi="Times New Roman"/>
          <w:b/>
          <w:bCs/>
          <w:sz w:val="28"/>
          <w:szCs w:val="24"/>
        </w:rPr>
        <w:t>Structural</w:t>
      </w:r>
      <w:r w:rsidR="0033723A" w:rsidRPr="0043770F">
        <w:rPr>
          <w:rFonts w:ascii="Times New Roman" w:hAnsi="Times New Roman"/>
          <w:b/>
          <w:bCs/>
          <w:sz w:val="28"/>
          <w:szCs w:val="24"/>
        </w:rPr>
        <w:t xml:space="preserve"> Performance of Re</w:t>
      </w:r>
      <w:r w:rsidRPr="0043770F">
        <w:rPr>
          <w:rFonts w:ascii="Times New Roman" w:hAnsi="Times New Roman"/>
          <w:b/>
          <w:bCs/>
          <w:sz w:val="28"/>
          <w:szCs w:val="24"/>
        </w:rPr>
        <w:t>used</w:t>
      </w:r>
      <w:r w:rsidR="0033723A" w:rsidRPr="0043770F">
        <w:rPr>
          <w:rFonts w:ascii="Times New Roman" w:hAnsi="Times New Roman"/>
          <w:b/>
          <w:bCs/>
          <w:sz w:val="28"/>
          <w:szCs w:val="24"/>
        </w:rPr>
        <w:t xml:space="preserve"> GFRP</w:t>
      </w:r>
      <w:r w:rsidRPr="0043770F">
        <w:rPr>
          <w:rFonts w:ascii="Times New Roman" w:hAnsi="Times New Roman"/>
          <w:b/>
          <w:bCs/>
          <w:sz w:val="28"/>
          <w:szCs w:val="24"/>
        </w:rPr>
        <w:t xml:space="preserve"> bars in </w:t>
      </w:r>
      <w:r w:rsidR="0033723A" w:rsidRPr="0043770F">
        <w:rPr>
          <w:rFonts w:ascii="Times New Roman" w:hAnsi="Times New Roman"/>
          <w:b/>
          <w:bCs/>
          <w:sz w:val="28"/>
          <w:szCs w:val="24"/>
        </w:rPr>
        <w:t>Reinforced Concrete Beams:</w:t>
      </w:r>
      <w:r w:rsidR="0043770F" w:rsidRPr="0043770F">
        <w:rPr>
          <w:rFonts w:ascii="Times New Roman" w:hAnsi="Times New Roman"/>
          <w:b/>
          <w:bCs/>
          <w:sz w:val="28"/>
          <w:szCs w:val="24"/>
        </w:rPr>
        <w:t xml:space="preserve"> </w:t>
      </w:r>
      <w:r w:rsidR="0033723A" w:rsidRPr="0043770F">
        <w:rPr>
          <w:rFonts w:ascii="Times New Roman" w:hAnsi="Times New Roman"/>
          <w:b/>
          <w:bCs/>
          <w:sz w:val="28"/>
          <w:szCs w:val="24"/>
        </w:rPr>
        <w:t xml:space="preserve">A Sustainable Approach to </w:t>
      </w:r>
      <w:r w:rsidR="00D03E38" w:rsidRPr="0043770F">
        <w:rPr>
          <w:rFonts w:ascii="Times New Roman" w:hAnsi="Times New Roman"/>
          <w:b/>
          <w:bCs/>
          <w:sz w:val="28"/>
          <w:szCs w:val="24"/>
        </w:rPr>
        <w:t>Concrete</w:t>
      </w:r>
      <w:r w:rsidR="0033723A" w:rsidRPr="0043770F">
        <w:rPr>
          <w:rFonts w:ascii="Times New Roman" w:hAnsi="Times New Roman"/>
          <w:b/>
          <w:bCs/>
          <w:sz w:val="28"/>
          <w:szCs w:val="24"/>
        </w:rPr>
        <w:t xml:space="preserve"> R</w:t>
      </w:r>
      <w:r w:rsidR="00D03E38" w:rsidRPr="0043770F">
        <w:rPr>
          <w:rFonts w:ascii="Times New Roman" w:hAnsi="Times New Roman"/>
          <w:b/>
          <w:bCs/>
          <w:sz w:val="28"/>
          <w:szCs w:val="24"/>
        </w:rPr>
        <w:t>einforcement</w:t>
      </w:r>
    </w:p>
    <w:p w14:paraId="4D6FA2B1" w14:textId="77777777" w:rsidR="00A418F1" w:rsidRPr="00A418F1" w:rsidRDefault="00A418F1" w:rsidP="00A418F1">
      <w:pPr>
        <w:suppressAutoHyphens w:val="0"/>
        <w:autoSpaceDE w:val="0"/>
        <w:spacing w:after="0" w:line="480" w:lineRule="auto"/>
        <w:textAlignment w:val="auto"/>
        <w:rPr>
          <w:highlight w:val="yellow"/>
        </w:rPr>
      </w:pPr>
    </w:p>
    <w:p w14:paraId="12E9BA8B" w14:textId="4D799E7F" w:rsidR="00A418F1" w:rsidRDefault="00A418F1" w:rsidP="00A418F1">
      <w:pPr>
        <w:textAlignment w:val="auto"/>
        <w:rPr>
          <w:highlight w:val="yellow"/>
        </w:rPr>
      </w:pPr>
    </w:p>
    <w:p w14:paraId="2BA61361" w14:textId="77777777" w:rsidR="00A418F1" w:rsidRPr="00A418F1" w:rsidRDefault="00A418F1" w:rsidP="00A418F1">
      <w:pPr>
        <w:textAlignment w:val="auto"/>
        <w:rPr>
          <w:highlight w:val="yellow"/>
        </w:rPr>
      </w:pPr>
    </w:p>
    <w:p w14:paraId="0731999E" w14:textId="77777777" w:rsidR="00C236F1" w:rsidRDefault="00C236F1">
      <w:pPr>
        <w:spacing w:line="360" w:lineRule="auto"/>
        <w:jc w:val="both"/>
        <w:rPr>
          <w:rFonts w:ascii="Times New Roman" w:hAnsi="Times New Roman"/>
          <w:sz w:val="24"/>
          <w:szCs w:val="24"/>
        </w:rPr>
      </w:pPr>
    </w:p>
    <w:p w14:paraId="3FF00BC9" w14:textId="7704D3E8" w:rsidR="00464588" w:rsidRPr="00335670" w:rsidRDefault="00E902F6">
      <w:pPr>
        <w:spacing w:line="360" w:lineRule="auto"/>
        <w:jc w:val="both"/>
        <w:rPr>
          <w:rFonts w:ascii="Times New Roman" w:hAnsi="Times New Roman"/>
          <w:b/>
          <w:bCs/>
          <w:sz w:val="24"/>
          <w:szCs w:val="24"/>
        </w:rPr>
      </w:pPr>
      <w:r w:rsidRPr="00335670">
        <w:rPr>
          <w:rFonts w:ascii="Times New Roman" w:hAnsi="Times New Roman"/>
          <w:b/>
          <w:bCs/>
          <w:sz w:val="24"/>
          <w:szCs w:val="24"/>
        </w:rPr>
        <w:t>ABSTRACT</w:t>
      </w:r>
    </w:p>
    <w:p w14:paraId="77010591" w14:textId="08ADBE77" w:rsidR="00464588" w:rsidRPr="00AE56E6" w:rsidRDefault="00447924">
      <w:pPr>
        <w:spacing w:before="100" w:after="100" w:line="360" w:lineRule="auto"/>
        <w:jc w:val="both"/>
        <w:rPr>
          <w:rFonts w:ascii="Times New Roman" w:eastAsia="Times New Roman" w:hAnsi="Times New Roman"/>
          <w:color w:val="121212"/>
          <w:sz w:val="23"/>
          <w:szCs w:val="23"/>
          <w:lang w:val="en-GB" w:eastAsia="zh-CN" w:bidi="ar"/>
        </w:rPr>
      </w:pPr>
      <w:r w:rsidRPr="00447924">
        <w:rPr>
          <w:rFonts w:ascii="Times New Roman" w:eastAsia="Times New Roman" w:hAnsi="Times New Roman"/>
          <w:color w:val="121212"/>
          <w:sz w:val="23"/>
          <w:szCs w:val="23"/>
          <w:lang w:val="en-GB" w:eastAsia="zh-CN" w:bidi="ar"/>
        </w:rPr>
        <w:t xml:space="preserve">Construction demolition waste is a growing environmental concern in developing countries like Ghana due to rapid urban expansion. </w:t>
      </w:r>
      <w:r w:rsidR="009139D5">
        <w:rPr>
          <w:rFonts w:ascii="Times New Roman" w:hAnsi="Times New Roman"/>
          <w:sz w:val="24"/>
          <w:szCs w:val="24"/>
        </w:rPr>
        <w:t>Glass Fiber Reinforced Polymer (</w:t>
      </w:r>
      <w:r w:rsidRPr="00447924">
        <w:rPr>
          <w:rFonts w:ascii="Times New Roman" w:eastAsia="Times New Roman" w:hAnsi="Times New Roman"/>
          <w:color w:val="121212"/>
          <w:sz w:val="23"/>
          <w:szCs w:val="23"/>
          <w:lang w:val="en-GB" w:eastAsia="zh-CN" w:bidi="ar"/>
        </w:rPr>
        <w:t>GFRP</w:t>
      </w:r>
      <w:r w:rsidR="009139D5">
        <w:rPr>
          <w:rFonts w:ascii="Times New Roman" w:eastAsia="Times New Roman" w:hAnsi="Times New Roman"/>
          <w:color w:val="121212"/>
          <w:sz w:val="23"/>
          <w:szCs w:val="23"/>
          <w:lang w:val="en-GB" w:eastAsia="zh-CN" w:bidi="ar"/>
        </w:rPr>
        <w:t>)</w:t>
      </w:r>
      <w:r w:rsidRPr="00447924">
        <w:rPr>
          <w:rFonts w:ascii="Times New Roman" w:eastAsia="Times New Roman" w:hAnsi="Times New Roman"/>
          <w:color w:val="121212"/>
          <w:sz w:val="23"/>
          <w:szCs w:val="23"/>
          <w:lang w:val="en-GB" w:eastAsia="zh-CN" w:bidi="ar"/>
        </w:rPr>
        <w:t xml:space="preserve"> bars, known for their high tensile strength, </w:t>
      </w:r>
      <w:r w:rsidR="00346FAE">
        <w:rPr>
          <w:rFonts w:ascii="Times New Roman" w:eastAsia="Times New Roman" w:hAnsi="Times New Roman"/>
          <w:color w:val="121212"/>
          <w:sz w:val="23"/>
          <w:szCs w:val="23"/>
          <w:lang w:val="en-GB" w:eastAsia="zh-CN" w:bidi="ar"/>
        </w:rPr>
        <w:t xml:space="preserve">full linear-elastic response, </w:t>
      </w:r>
      <w:r w:rsidRPr="00447924">
        <w:rPr>
          <w:rFonts w:ascii="Times New Roman" w:eastAsia="Times New Roman" w:hAnsi="Times New Roman"/>
          <w:color w:val="121212"/>
          <w:sz w:val="23"/>
          <w:szCs w:val="23"/>
          <w:lang w:val="en-GB" w:eastAsia="zh-CN" w:bidi="ar"/>
        </w:rPr>
        <w:t xml:space="preserve">corrosion resistance, </w:t>
      </w:r>
      <w:r w:rsidR="00464165">
        <w:rPr>
          <w:rFonts w:ascii="Times New Roman" w:eastAsia="Times New Roman" w:hAnsi="Times New Roman"/>
          <w:color w:val="121212"/>
          <w:sz w:val="23"/>
          <w:szCs w:val="23"/>
          <w:lang w:val="en-GB" w:eastAsia="zh-CN" w:bidi="ar"/>
        </w:rPr>
        <w:t xml:space="preserve">non-conductive </w:t>
      </w:r>
      <w:r w:rsidRPr="00447924">
        <w:rPr>
          <w:rFonts w:ascii="Times New Roman" w:eastAsia="Times New Roman" w:hAnsi="Times New Roman"/>
          <w:color w:val="121212"/>
          <w:sz w:val="23"/>
          <w:szCs w:val="23"/>
          <w:lang w:val="en-GB" w:eastAsia="zh-CN" w:bidi="ar"/>
        </w:rPr>
        <w:t xml:space="preserve">and lightweight nature, offer a sustainable alternative to steel reinforcement. However, their disposal remains challenging due to their non-biodegradable nature. </w:t>
      </w:r>
      <w:r w:rsidR="00504524">
        <w:rPr>
          <w:rFonts w:ascii="Times New Roman" w:eastAsia="Times New Roman" w:hAnsi="Times New Roman"/>
          <w:color w:val="121212"/>
          <w:sz w:val="23"/>
          <w:szCs w:val="23"/>
          <w:lang w:val="en-GB" w:eastAsia="zh-CN" w:bidi="ar"/>
        </w:rPr>
        <w:t>Reusing and r</w:t>
      </w:r>
      <w:r w:rsidRPr="00447924">
        <w:rPr>
          <w:rFonts w:ascii="Times New Roman" w:eastAsia="Times New Roman" w:hAnsi="Times New Roman"/>
          <w:color w:val="121212"/>
          <w:sz w:val="23"/>
          <w:szCs w:val="23"/>
          <w:lang w:val="en-GB" w:eastAsia="zh-CN" w:bidi="ar"/>
        </w:rPr>
        <w:t xml:space="preserve">ecycling GFRP </w:t>
      </w:r>
      <w:r w:rsidR="00464165">
        <w:rPr>
          <w:rFonts w:ascii="Times New Roman" w:eastAsia="Times New Roman" w:hAnsi="Times New Roman"/>
          <w:color w:val="121212"/>
          <w:sz w:val="23"/>
          <w:szCs w:val="23"/>
          <w:lang w:val="en-GB" w:eastAsia="zh-CN" w:bidi="ar"/>
        </w:rPr>
        <w:t>bars</w:t>
      </w:r>
      <w:r w:rsidRPr="00447924">
        <w:rPr>
          <w:rFonts w:ascii="Times New Roman" w:eastAsia="Times New Roman" w:hAnsi="Times New Roman"/>
          <w:color w:val="121212"/>
          <w:sz w:val="23"/>
          <w:szCs w:val="23"/>
          <w:lang w:val="en-GB" w:eastAsia="zh-CN" w:bidi="ar"/>
        </w:rPr>
        <w:t xml:space="preserve"> present a viable solution, minimizing waste and reducing the construction sector’s carbon footprint.</w:t>
      </w:r>
      <w:r w:rsidR="00464165">
        <w:rPr>
          <w:rFonts w:ascii="Times New Roman" w:eastAsia="Times New Roman" w:hAnsi="Times New Roman"/>
          <w:color w:val="121212"/>
          <w:sz w:val="23"/>
          <w:szCs w:val="23"/>
          <w:lang w:val="en-GB" w:eastAsia="zh-CN" w:bidi="ar"/>
        </w:rPr>
        <w:t xml:space="preserve"> </w:t>
      </w:r>
      <w:r w:rsidR="00406911" w:rsidRPr="00406911">
        <w:rPr>
          <w:rFonts w:ascii="Times New Roman" w:eastAsia="Times New Roman" w:hAnsi="Times New Roman"/>
          <w:color w:val="121212"/>
          <w:sz w:val="23"/>
          <w:szCs w:val="23"/>
          <w:lang w:val="en-GB" w:eastAsia="zh-CN" w:bidi="ar"/>
        </w:rPr>
        <w:t>This research focused on re</w:t>
      </w:r>
      <w:r w:rsidR="008F02A7">
        <w:rPr>
          <w:rFonts w:ascii="Times New Roman" w:eastAsia="Times New Roman" w:hAnsi="Times New Roman"/>
          <w:color w:val="121212"/>
          <w:sz w:val="23"/>
          <w:szCs w:val="23"/>
          <w:lang w:val="en-GB" w:eastAsia="zh-CN" w:bidi="ar"/>
        </w:rPr>
        <w:t>us</w:t>
      </w:r>
      <w:r w:rsidR="00406911" w:rsidRPr="00406911">
        <w:rPr>
          <w:rFonts w:ascii="Times New Roman" w:eastAsia="Times New Roman" w:hAnsi="Times New Roman"/>
          <w:color w:val="121212"/>
          <w:sz w:val="23"/>
          <w:szCs w:val="23"/>
          <w:lang w:val="en-GB" w:eastAsia="zh-CN" w:bidi="ar"/>
        </w:rPr>
        <w:t>ed GFRP bars recovered from previously tested beams that failed due to concrete crushing</w:t>
      </w:r>
      <w:r w:rsidR="008F02A7">
        <w:rPr>
          <w:rFonts w:ascii="Times New Roman" w:eastAsia="Times New Roman" w:hAnsi="Times New Roman"/>
          <w:color w:val="121212"/>
          <w:sz w:val="23"/>
          <w:szCs w:val="23"/>
          <w:lang w:val="en-GB" w:eastAsia="zh-CN" w:bidi="ar"/>
        </w:rPr>
        <w:t>, based on concrete controlled sections,</w:t>
      </w:r>
      <w:r w:rsidR="00406911" w:rsidRPr="00406911">
        <w:rPr>
          <w:rFonts w:ascii="Times New Roman" w:eastAsia="Times New Roman" w:hAnsi="Times New Roman"/>
          <w:color w:val="121212"/>
          <w:sz w:val="23"/>
          <w:szCs w:val="23"/>
          <w:lang w:val="en-GB" w:eastAsia="zh-CN" w:bidi="ar"/>
        </w:rPr>
        <w:t xml:space="preserve"> while leaving the GFRP bars intact. </w:t>
      </w:r>
      <w:r w:rsidR="00C64FD0">
        <w:rPr>
          <w:rFonts w:ascii="Times New Roman" w:eastAsia="Times New Roman" w:hAnsi="Times New Roman"/>
          <w:color w:val="121212"/>
          <w:sz w:val="23"/>
          <w:szCs w:val="23"/>
          <w:lang w:val="en-GB" w:eastAsia="zh-CN" w:bidi="ar"/>
        </w:rPr>
        <w:t xml:space="preserve">The mechanical properties of the </w:t>
      </w:r>
      <w:r w:rsidR="008C7A69" w:rsidRPr="00406911">
        <w:rPr>
          <w:rFonts w:ascii="Times New Roman" w:eastAsia="Times New Roman" w:hAnsi="Times New Roman"/>
          <w:color w:val="121212"/>
          <w:sz w:val="23"/>
          <w:szCs w:val="23"/>
          <w:lang w:val="en-GB" w:eastAsia="zh-CN" w:bidi="ar"/>
        </w:rPr>
        <w:t>re</w:t>
      </w:r>
      <w:r w:rsidR="008C7A69">
        <w:rPr>
          <w:rFonts w:ascii="Times New Roman" w:eastAsia="Times New Roman" w:hAnsi="Times New Roman"/>
          <w:color w:val="121212"/>
          <w:sz w:val="23"/>
          <w:szCs w:val="23"/>
          <w:lang w:val="en-GB" w:eastAsia="zh-CN" w:bidi="ar"/>
        </w:rPr>
        <w:t>us</w:t>
      </w:r>
      <w:r w:rsidR="008C7A69" w:rsidRPr="00406911">
        <w:rPr>
          <w:rFonts w:ascii="Times New Roman" w:eastAsia="Times New Roman" w:hAnsi="Times New Roman"/>
          <w:color w:val="121212"/>
          <w:sz w:val="23"/>
          <w:szCs w:val="23"/>
          <w:lang w:val="en-GB" w:eastAsia="zh-CN" w:bidi="ar"/>
        </w:rPr>
        <w:t>ed</w:t>
      </w:r>
      <w:r w:rsidR="00C64FD0">
        <w:rPr>
          <w:rFonts w:ascii="Times New Roman" w:eastAsia="Times New Roman" w:hAnsi="Times New Roman"/>
          <w:color w:val="121212"/>
          <w:sz w:val="23"/>
          <w:szCs w:val="23"/>
          <w:lang w:val="en-GB" w:eastAsia="zh-CN" w:bidi="ar"/>
        </w:rPr>
        <w:t xml:space="preserve"> GFRP </w:t>
      </w:r>
      <w:r w:rsidR="00D52230">
        <w:rPr>
          <w:rFonts w:ascii="Times New Roman" w:eastAsia="Times New Roman" w:hAnsi="Times New Roman"/>
          <w:color w:val="121212"/>
          <w:sz w:val="23"/>
          <w:szCs w:val="23"/>
          <w:lang w:val="en-GB" w:eastAsia="zh-CN" w:bidi="ar"/>
        </w:rPr>
        <w:t xml:space="preserve">bars </w:t>
      </w:r>
      <w:r w:rsidR="00C64FD0">
        <w:rPr>
          <w:rFonts w:ascii="Times New Roman" w:eastAsia="Times New Roman" w:hAnsi="Times New Roman"/>
          <w:color w:val="121212"/>
          <w:sz w:val="23"/>
          <w:szCs w:val="23"/>
          <w:lang w:val="en-GB" w:eastAsia="zh-CN" w:bidi="ar"/>
        </w:rPr>
        <w:t xml:space="preserve">were evaluated to </w:t>
      </w:r>
      <w:r w:rsidR="00F819AF">
        <w:rPr>
          <w:rFonts w:ascii="Times New Roman" w:eastAsia="Times New Roman" w:hAnsi="Times New Roman"/>
          <w:color w:val="121212"/>
          <w:sz w:val="23"/>
          <w:szCs w:val="23"/>
          <w:lang w:val="en-GB" w:eastAsia="zh-CN" w:bidi="ar"/>
        </w:rPr>
        <w:t xml:space="preserve">provide </w:t>
      </w:r>
      <w:r w:rsidR="00C64FD0">
        <w:rPr>
          <w:rFonts w:ascii="Times New Roman" w:eastAsia="Times New Roman" w:hAnsi="Times New Roman"/>
          <w:color w:val="121212"/>
          <w:sz w:val="23"/>
          <w:szCs w:val="23"/>
          <w:lang w:val="en-GB" w:eastAsia="zh-CN" w:bidi="ar"/>
        </w:rPr>
        <w:t xml:space="preserve">holistic </w:t>
      </w:r>
      <w:r w:rsidR="00F819AF">
        <w:rPr>
          <w:rFonts w:ascii="Times New Roman" w:eastAsia="Times New Roman" w:hAnsi="Times New Roman"/>
          <w:color w:val="121212"/>
          <w:sz w:val="23"/>
          <w:szCs w:val="23"/>
          <w:lang w:val="en-GB" w:eastAsia="zh-CN" w:bidi="ar"/>
        </w:rPr>
        <w:t>data</w:t>
      </w:r>
      <w:r w:rsidR="00C64FD0">
        <w:rPr>
          <w:rFonts w:ascii="Times New Roman" w:eastAsia="Times New Roman" w:hAnsi="Times New Roman"/>
          <w:color w:val="121212"/>
          <w:sz w:val="23"/>
          <w:szCs w:val="23"/>
          <w:lang w:val="en-GB" w:eastAsia="zh-CN" w:bidi="ar"/>
        </w:rPr>
        <w:t xml:space="preserve"> </w:t>
      </w:r>
      <w:r w:rsidR="00E16D2C">
        <w:rPr>
          <w:rFonts w:ascii="Times New Roman" w:eastAsia="Times New Roman" w:hAnsi="Times New Roman"/>
          <w:color w:val="121212"/>
          <w:sz w:val="23"/>
          <w:szCs w:val="23"/>
          <w:lang w:val="en-GB" w:eastAsia="zh-CN" w:bidi="ar"/>
        </w:rPr>
        <w:t>for this study</w:t>
      </w:r>
      <w:r w:rsidR="00C64FD0">
        <w:rPr>
          <w:rFonts w:ascii="Times New Roman" w:eastAsia="Times New Roman" w:hAnsi="Times New Roman"/>
          <w:color w:val="121212"/>
          <w:sz w:val="23"/>
          <w:szCs w:val="23"/>
          <w:lang w:val="en-GB" w:eastAsia="zh-CN" w:bidi="ar"/>
        </w:rPr>
        <w:t xml:space="preserve">. </w:t>
      </w:r>
      <w:r w:rsidR="00E46125" w:rsidRPr="00574220">
        <w:rPr>
          <w:rFonts w:ascii="Times New Roman" w:eastAsia="Times New Roman" w:hAnsi="Times New Roman"/>
          <w:color w:val="121212"/>
          <w:sz w:val="23"/>
          <w:szCs w:val="23"/>
          <w:highlight w:val="yellow"/>
          <w:lang w:val="en-GB" w:eastAsia="zh-CN" w:bidi="ar"/>
        </w:rPr>
        <w:t xml:space="preserve">Five beam specimens with varying concrete strengths (23.1 N/mm², 15.6 N/mm², 16.90 N/mm², 16.02 N/mm², and 22.86 N/mm²) were reinforced with 12 mm reused GFRP bars at tensile reinforcement ratios of </w:t>
      </w:r>
      <w:bookmarkStart w:id="0" w:name="_Hlk195736014"/>
      <w:r w:rsidR="00E46125" w:rsidRPr="00574220">
        <w:rPr>
          <w:rFonts w:ascii="Times New Roman" w:eastAsia="Times New Roman" w:hAnsi="Times New Roman"/>
          <w:color w:val="121212"/>
          <w:sz w:val="23"/>
          <w:szCs w:val="23"/>
          <w:highlight w:val="yellow"/>
          <w:lang w:val="en-GB" w:eastAsia="zh-CN" w:bidi="ar"/>
        </w:rPr>
        <w:t>0.</w:t>
      </w:r>
      <w:r w:rsidR="00130EA3">
        <w:rPr>
          <w:rFonts w:ascii="Times New Roman" w:eastAsia="Times New Roman" w:hAnsi="Times New Roman"/>
          <w:color w:val="121212"/>
          <w:sz w:val="23"/>
          <w:szCs w:val="23"/>
          <w:highlight w:val="yellow"/>
          <w:lang w:val="en-GB" w:eastAsia="zh-CN" w:bidi="ar"/>
        </w:rPr>
        <w:t>71</w:t>
      </w:r>
      <w:r w:rsidR="00E46125" w:rsidRPr="00574220">
        <w:rPr>
          <w:rFonts w:ascii="Times New Roman" w:eastAsia="Times New Roman" w:hAnsi="Times New Roman"/>
          <w:color w:val="121212"/>
          <w:sz w:val="23"/>
          <w:szCs w:val="23"/>
          <w:highlight w:val="yellow"/>
          <w:lang w:val="en-GB" w:eastAsia="zh-CN" w:bidi="ar"/>
        </w:rPr>
        <w:t>%, 0.</w:t>
      </w:r>
      <w:r w:rsidR="00130EA3">
        <w:rPr>
          <w:rFonts w:ascii="Times New Roman" w:eastAsia="Times New Roman" w:hAnsi="Times New Roman"/>
          <w:color w:val="121212"/>
          <w:sz w:val="23"/>
          <w:szCs w:val="23"/>
          <w:highlight w:val="yellow"/>
          <w:lang w:val="en-GB" w:eastAsia="zh-CN" w:bidi="ar"/>
        </w:rPr>
        <w:t>94</w:t>
      </w:r>
      <w:r w:rsidR="00E46125" w:rsidRPr="00574220">
        <w:rPr>
          <w:rFonts w:ascii="Times New Roman" w:eastAsia="Times New Roman" w:hAnsi="Times New Roman"/>
          <w:color w:val="121212"/>
          <w:sz w:val="23"/>
          <w:szCs w:val="23"/>
          <w:highlight w:val="yellow"/>
          <w:lang w:val="en-GB" w:eastAsia="zh-CN" w:bidi="ar"/>
        </w:rPr>
        <w:t>%, 0.</w:t>
      </w:r>
      <w:r w:rsidR="00130EA3">
        <w:rPr>
          <w:rFonts w:ascii="Times New Roman" w:eastAsia="Times New Roman" w:hAnsi="Times New Roman"/>
          <w:color w:val="121212"/>
          <w:sz w:val="23"/>
          <w:szCs w:val="23"/>
          <w:highlight w:val="yellow"/>
          <w:lang w:val="en-GB" w:eastAsia="zh-CN" w:bidi="ar"/>
        </w:rPr>
        <w:t>86</w:t>
      </w:r>
      <w:r w:rsidR="00E46125" w:rsidRPr="00574220">
        <w:rPr>
          <w:rFonts w:ascii="Times New Roman" w:eastAsia="Times New Roman" w:hAnsi="Times New Roman"/>
          <w:color w:val="121212"/>
          <w:sz w:val="23"/>
          <w:szCs w:val="23"/>
          <w:highlight w:val="yellow"/>
          <w:lang w:val="en-GB" w:eastAsia="zh-CN" w:bidi="ar"/>
        </w:rPr>
        <w:t xml:space="preserve">%, </w:t>
      </w:r>
      <w:r w:rsidR="00130EA3">
        <w:rPr>
          <w:rFonts w:ascii="Times New Roman" w:eastAsia="Times New Roman" w:hAnsi="Times New Roman"/>
          <w:color w:val="121212"/>
          <w:sz w:val="23"/>
          <w:szCs w:val="23"/>
          <w:highlight w:val="yellow"/>
          <w:lang w:val="en-GB" w:eastAsia="zh-CN" w:bidi="ar"/>
        </w:rPr>
        <w:t>2</w:t>
      </w:r>
      <w:r w:rsidR="00E46125" w:rsidRPr="00574220">
        <w:rPr>
          <w:rFonts w:ascii="Times New Roman" w:eastAsia="Times New Roman" w:hAnsi="Times New Roman"/>
          <w:color w:val="121212"/>
          <w:sz w:val="23"/>
          <w:szCs w:val="23"/>
          <w:highlight w:val="yellow"/>
          <w:lang w:val="en-GB" w:eastAsia="zh-CN" w:bidi="ar"/>
        </w:rPr>
        <w:t>.</w:t>
      </w:r>
      <w:r w:rsidR="00130EA3">
        <w:rPr>
          <w:rFonts w:ascii="Times New Roman" w:eastAsia="Times New Roman" w:hAnsi="Times New Roman"/>
          <w:color w:val="121212"/>
          <w:sz w:val="23"/>
          <w:szCs w:val="23"/>
          <w:highlight w:val="yellow"/>
          <w:lang w:val="en-GB" w:eastAsia="zh-CN" w:bidi="ar"/>
        </w:rPr>
        <w:t>11</w:t>
      </w:r>
      <w:r w:rsidR="00E46125" w:rsidRPr="00574220">
        <w:rPr>
          <w:rFonts w:ascii="Times New Roman" w:eastAsia="Times New Roman" w:hAnsi="Times New Roman"/>
          <w:color w:val="121212"/>
          <w:sz w:val="23"/>
          <w:szCs w:val="23"/>
          <w:highlight w:val="yellow"/>
          <w:lang w:val="en-GB" w:eastAsia="zh-CN" w:bidi="ar"/>
        </w:rPr>
        <w:t xml:space="preserve">%, and </w:t>
      </w:r>
      <w:r w:rsidR="00130EA3">
        <w:rPr>
          <w:rFonts w:ascii="Times New Roman" w:eastAsia="Times New Roman" w:hAnsi="Times New Roman"/>
          <w:color w:val="121212"/>
          <w:sz w:val="23"/>
          <w:szCs w:val="23"/>
          <w:highlight w:val="yellow"/>
          <w:lang w:val="en-GB" w:eastAsia="zh-CN" w:bidi="ar"/>
        </w:rPr>
        <w:t>2</w:t>
      </w:r>
      <w:r w:rsidR="00E46125" w:rsidRPr="00574220">
        <w:rPr>
          <w:rFonts w:ascii="Times New Roman" w:eastAsia="Times New Roman" w:hAnsi="Times New Roman"/>
          <w:color w:val="121212"/>
          <w:sz w:val="23"/>
          <w:szCs w:val="23"/>
          <w:highlight w:val="yellow"/>
          <w:lang w:val="en-GB" w:eastAsia="zh-CN" w:bidi="ar"/>
        </w:rPr>
        <w:t>.</w:t>
      </w:r>
      <w:r w:rsidR="00130EA3">
        <w:rPr>
          <w:rFonts w:ascii="Times New Roman" w:eastAsia="Times New Roman" w:hAnsi="Times New Roman"/>
          <w:color w:val="121212"/>
          <w:sz w:val="23"/>
          <w:szCs w:val="23"/>
          <w:highlight w:val="yellow"/>
          <w:lang w:val="en-GB" w:eastAsia="zh-CN" w:bidi="ar"/>
        </w:rPr>
        <w:t>11</w:t>
      </w:r>
      <w:r w:rsidR="00E46125" w:rsidRPr="00574220">
        <w:rPr>
          <w:rFonts w:ascii="Times New Roman" w:eastAsia="Times New Roman" w:hAnsi="Times New Roman"/>
          <w:color w:val="121212"/>
          <w:sz w:val="23"/>
          <w:szCs w:val="23"/>
          <w:highlight w:val="yellow"/>
          <w:lang w:val="en-GB" w:eastAsia="zh-CN" w:bidi="ar"/>
        </w:rPr>
        <w:t>%</w:t>
      </w:r>
      <w:bookmarkEnd w:id="0"/>
      <w:r w:rsidR="00E46125" w:rsidRPr="00574220">
        <w:rPr>
          <w:rFonts w:ascii="Times New Roman" w:eastAsia="Times New Roman" w:hAnsi="Times New Roman"/>
          <w:color w:val="121212"/>
          <w:sz w:val="23"/>
          <w:szCs w:val="23"/>
          <w:highlight w:val="yellow"/>
          <w:lang w:val="en-GB" w:eastAsia="zh-CN" w:bidi="ar"/>
        </w:rPr>
        <w:t>, combined with a fixed steel shear reinforcement (8 mm bars at 200 mm stirrup spacing) aimed at hybrid reinforcement respectively.</w:t>
      </w:r>
      <w:r w:rsidR="00E46125" w:rsidRPr="00E46125">
        <w:rPr>
          <w:rFonts w:ascii="Times New Roman" w:eastAsia="Times New Roman" w:hAnsi="Times New Roman"/>
          <w:color w:val="121212"/>
          <w:sz w:val="23"/>
          <w:szCs w:val="23"/>
          <w:lang w:val="en-GB" w:eastAsia="zh-CN" w:bidi="ar"/>
        </w:rPr>
        <w:t xml:space="preserve"> These beams were subjected to four-point monotonic loading to assess their structural performance. </w:t>
      </w:r>
      <w:r w:rsidR="00406911" w:rsidRPr="00406911">
        <w:rPr>
          <w:rFonts w:ascii="Times New Roman" w:eastAsia="Times New Roman" w:hAnsi="Times New Roman"/>
          <w:color w:val="121212"/>
          <w:sz w:val="23"/>
          <w:szCs w:val="23"/>
          <w:lang w:val="en-GB" w:eastAsia="zh-CN" w:bidi="ar"/>
        </w:rPr>
        <w:t xml:space="preserve">Key parameters examined included ultimate flexural strength, deflection, cracking mode and failure mode. </w:t>
      </w:r>
      <w:r w:rsidR="00406911" w:rsidRPr="0075615A">
        <w:rPr>
          <w:rFonts w:ascii="Times New Roman" w:eastAsia="Times New Roman" w:hAnsi="Times New Roman"/>
          <w:color w:val="121212"/>
          <w:sz w:val="23"/>
          <w:szCs w:val="23"/>
          <w:highlight w:val="yellow"/>
          <w:lang w:val="en-GB" w:eastAsia="zh-CN" w:bidi="ar"/>
        </w:rPr>
        <w:t xml:space="preserve">Experimental </w:t>
      </w:r>
      <w:r w:rsidR="00FA7359">
        <w:rPr>
          <w:rFonts w:ascii="Times New Roman" w:eastAsia="Times New Roman" w:hAnsi="Times New Roman"/>
          <w:color w:val="121212"/>
          <w:sz w:val="23"/>
          <w:szCs w:val="23"/>
          <w:highlight w:val="yellow"/>
          <w:lang w:val="en-GB" w:eastAsia="zh-CN" w:bidi="ar"/>
        </w:rPr>
        <w:t>results</w:t>
      </w:r>
      <w:r w:rsidR="00406911" w:rsidRPr="0075615A">
        <w:rPr>
          <w:rFonts w:ascii="Times New Roman" w:eastAsia="Times New Roman" w:hAnsi="Times New Roman"/>
          <w:color w:val="121212"/>
          <w:sz w:val="23"/>
          <w:szCs w:val="23"/>
          <w:highlight w:val="yellow"/>
          <w:lang w:val="en-GB" w:eastAsia="zh-CN" w:bidi="ar"/>
        </w:rPr>
        <w:t xml:space="preserve"> revealed that </w:t>
      </w:r>
      <w:r w:rsidR="00C65768" w:rsidRPr="0075615A">
        <w:rPr>
          <w:rFonts w:ascii="Times New Roman" w:eastAsia="Times New Roman" w:hAnsi="Times New Roman"/>
          <w:color w:val="121212"/>
          <w:sz w:val="23"/>
          <w:szCs w:val="23"/>
          <w:highlight w:val="yellow"/>
          <w:lang w:val="en-GB" w:eastAsia="zh-CN" w:bidi="ar"/>
        </w:rPr>
        <w:t xml:space="preserve">the </w:t>
      </w:r>
      <w:r w:rsidR="00CD4C27" w:rsidRPr="0075615A">
        <w:rPr>
          <w:rFonts w:ascii="Times New Roman" w:eastAsia="Times New Roman" w:hAnsi="Times New Roman"/>
          <w:color w:val="121212"/>
          <w:sz w:val="23"/>
          <w:szCs w:val="23"/>
          <w:highlight w:val="yellow"/>
          <w:lang w:val="en-GB" w:eastAsia="zh-CN" w:bidi="ar"/>
        </w:rPr>
        <w:t>reused</w:t>
      </w:r>
      <w:r w:rsidR="00C65768" w:rsidRPr="0075615A">
        <w:rPr>
          <w:rFonts w:ascii="Times New Roman" w:eastAsia="Times New Roman" w:hAnsi="Times New Roman"/>
          <w:color w:val="121212"/>
          <w:sz w:val="23"/>
          <w:szCs w:val="23"/>
          <w:highlight w:val="yellow"/>
          <w:lang w:val="en-GB" w:eastAsia="zh-CN" w:bidi="ar"/>
        </w:rPr>
        <w:t xml:space="preserve"> GFRP bars </w:t>
      </w:r>
      <w:r w:rsidR="00E46125" w:rsidRPr="0075615A">
        <w:rPr>
          <w:rFonts w:ascii="Times New Roman" w:eastAsia="Times New Roman" w:hAnsi="Times New Roman"/>
          <w:color w:val="121212"/>
          <w:sz w:val="23"/>
          <w:szCs w:val="23"/>
          <w:highlight w:val="yellow"/>
          <w:lang w:val="en-GB" w:eastAsia="zh-CN" w:bidi="ar"/>
        </w:rPr>
        <w:t xml:space="preserve">had </w:t>
      </w:r>
      <w:r w:rsidR="00C65768" w:rsidRPr="0075615A">
        <w:rPr>
          <w:rFonts w:ascii="Times New Roman" w:eastAsia="Times New Roman" w:hAnsi="Times New Roman"/>
          <w:color w:val="121212"/>
          <w:sz w:val="23"/>
          <w:szCs w:val="23"/>
          <w:highlight w:val="yellow"/>
          <w:lang w:val="en-GB" w:eastAsia="zh-CN" w:bidi="ar"/>
        </w:rPr>
        <w:t xml:space="preserve">retained </w:t>
      </w:r>
      <w:r w:rsidR="00CD4C27" w:rsidRPr="0075615A">
        <w:rPr>
          <w:rFonts w:ascii="Times New Roman" w:eastAsia="Times New Roman" w:hAnsi="Times New Roman"/>
          <w:color w:val="121212"/>
          <w:sz w:val="23"/>
          <w:szCs w:val="23"/>
          <w:highlight w:val="yellow"/>
          <w:lang w:val="en-GB" w:eastAsia="zh-CN" w:bidi="ar"/>
        </w:rPr>
        <w:t>their</w:t>
      </w:r>
      <w:r w:rsidR="00C65768" w:rsidRPr="0075615A">
        <w:rPr>
          <w:rFonts w:ascii="Times New Roman" w:eastAsia="Times New Roman" w:hAnsi="Times New Roman"/>
          <w:color w:val="121212"/>
          <w:sz w:val="23"/>
          <w:szCs w:val="23"/>
          <w:highlight w:val="yellow"/>
          <w:lang w:val="en-GB" w:eastAsia="zh-CN" w:bidi="ar"/>
        </w:rPr>
        <w:t xml:space="preserve"> </w:t>
      </w:r>
      <w:r w:rsidR="00B627D6" w:rsidRPr="0075615A">
        <w:rPr>
          <w:rFonts w:ascii="Times New Roman" w:eastAsia="Times New Roman" w:hAnsi="Times New Roman"/>
          <w:color w:val="121212"/>
          <w:sz w:val="23"/>
          <w:szCs w:val="23"/>
          <w:highlight w:val="yellow"/>
          <w:lang w:val="en-GB" w:eastAsia="zh-CN" w:bidi="ar"/>
        </w:rPr>
        <w:t>characteristic</w:t>
      </w:r>
      <w:r w:rsidR="00270A37" w:rsidRPr="0075615A">
        <w:rPr>
          <w:rFonts w:ascii="Times New Roman" w:eastAsia="Times New Roman" w:hAnsi="Times New Roman"/>
          <w:color w:val="121212"/>
          <w:sz w:val="23"/>
          <w:szCs w:val="23"/>
          <w:highlight w:val="yellow"/>
          <w:lang w:val="en-GB" w:eastAsia="zh-CN" w:bidi="ar"/>
        </w:rPr>
        <w:t xml:space="preserve"> linear-elastic stress-strain </w:t>
      </w:r>
      <w:proofErr w:type="spellStart"/>
      <w:r w:rsidR="00270A37" w:rsidRPr="0075615A">
        <w:rPr>
          <w:rFonts w:ascii="Times New Roman" w:eastAsia="Times New Roman" w:hAnsi="Times New Roman"/>
          <w:color w:val="121212"/>
          <w:sz w:val="23"/>
          <w:szCs w:val="23"/>
          <w:highlight w:val="yellow"/>
          <w:lang w:val="en-GB" w:eastAsia="zh-CN" w:bidi="ar"/>
        </w:rPr>
        <w:t>behavior</w:t>
      </w:r>
      <w:proofErr w:type="spellEnd"/>
      <w:r w:rsidR="00270A37" w:rsidRPr="0075615A">
        <w:rPr>
          <w:rFonts w:ascii="Times New Roman" w:eastAsia="Times New Roman" w:hAnsi="Times New Roman"/>
          <w:color w:val="121212"/>
          <w:sz w:val="23"/>
          <w:szCs w:val="23"/>
          <w:highlight w:val="yellow"/>
          <w:lang w:val="en-GB" w:eastAsia="zh-CN" w:bidi="ar"/>
        </w:rPr>
        <w:t xml:space="preserve"> and high tensile strength</w:t>
      </w:r>
      <w:r w:rsidR="0075615A" w:rsidRPr="0075615A">
        <w:rPr>
          <w:rFonts w:ascii="Times New Roman" w:eastAsia="Times New Roman" w:hAnsi="Times New Roman"/>
          <w:color w:val="121212"/>
          <w:sz w:val="23"/>
          <w:szCs w:val="23"/>
          <w:highlight w:val="yellow"/>
          <w:lang w:val="en-GB" w:eastAsia="zh-CN" w:bidi="ar"/>
        </w:rPr>
        <w:t xml:space="preserve"> without no</w:t>
      </w:r>
      <w:r w:rsidR="002435F2">
        <w:rPr>
          <w:rFonts w:ascii="Times New Roman" w:eastAsia="Times New Roman" w:hAnsi="Times New Roman"/>
          <w:color w:val="121212"/>
          <w:sz w:val="23"/>
          <w:szCs w:val="23"/>
          <w:highlight w:val="yellow"/>
          <w:lang w:val="en-GB" w:eastAsia="zh-CN" w:bidi="ar"/>
        </w:rPr>
        <w:t>table</w:t>
      </w:r>
      <w:r w:rsidR="0075615A" w:rsidRPr="0075615A">
        <w:rPr>
          <w:rFonts w:ascii="Times New Roman" w:eastAsia="Times New Roman" w:hAnsi="Times New Roman"/>
          <w:color w:val="121212"/>
          <w:sz w:val="23"/>
          <w:szCs w:val="23"/>
          <w:highlight w:val="yellow"/>
          <w:lang w:val="en-GB" w:eastAsia="zh-CN" w:bidi="ar"/>
        </w:rPr>
        <w:t xml:space="preserve"> loss in mechanical performance</w:t>
      </w:r>
      <w:r w:rsidR="00764287" w:rsidRPr="0075615A">
        <w:rPr>
          <w:rFonts w:ascii="Times New Roman" w:eastAsia="Times New Roman" w:hAnsi="Times New Roman"/>
          <w:color w:val="121212"/>
          <w:sz w:val="23"/>
          <w:szCs w:val="23"/>
          <w:highlight w:val="yellow"/>
          <w:lang w:val="en-GB" w:eastAsia="zh-CN" w:bidi="ar"/>
        </w:rPr>
        <w:t>.</w:t>
      </w:r>
      <w:r w:rsidR="00C65768">
        <w:rPr>
          <w:rFonts w:ascii="Times New Roman" w:eastAsia="Times New Roman" w:hAnsi="Times New Roman"/>
          <w:color w:val="121212"/>
          <w:sz w:val="23"/>
          <w:szCs w:val="23"/>
          <w:lang w:val="en-GB" w:eastAsia="zh-CN" w:bidi="ar"/>
        </w:rPr>
        <w:t xml:space="preserve"> </w:t>
      </w:r>
      <w:r w:rsidR="00C31940">
        <w:rPr>
          <w:rFonts w:ascii="Times New Roman" w:eastAsia="Times New Roman" w:hAnsi="Times New Roman"/>
          <w:color w:val="121212"/>
          <w:sz w:val="23"/>
          <w:szCs w:val="23"/>
          <w:lang w:val="en-GB" w:eastAsia="zh-CN" w:bidi="ar"/>
        </w:rPr>
        <w:t>A</w:t>
      </w:r>
      <w:r w:rsidR="00406911" w:rsidRPr="00406911">
        <w:rPr>
          <w:rFonts w:ascii="Times New Roman" w:eastAsia="Times New Roman" w:hAnsi="Times New Roman"/>
          <w:color w:val="121212"/>
          <w:sz w:val="23"/>
          <w:szCs w:val="23"/>
          <w:lang w:val="en-GB" w:eastAsia="zh-CN" w:bidi="ar"/>
        </w:rPr>
        <w:t xml:space="preserve">ll </w:t>
      </w:r>
      <w:r w:rsidR="003B1972" w:rsidRPr="00406911">
        <w:rPr>
          <w:rFonts w:ascii="Times New Roman" w:eastAsia="Times New Roman" w:hAnsi="Times New Roman"/>
          <w:color w:val="121212"/>
          <w:sz w:val="23"/>
          <w:szCs w:val="23"/>
          <w:lang w:val="en-GB" w:eastAsia="zh-CN" w:bidi="ar"/>
        </w:rPr>
        <w:t>re</w:t>
      </w:r>
      <w:r w:rsidR="003B1972">
        <w:rPr>
          <w:rFonts w:ascii="Times New Roman" w:eastAsia="Times New Roman" w:hAnsi="Times New Roman"/>
          <w:color w:val="121212"/>
          <w:sz w:val="23"/>
          <w:szCs w:val="23"/>
          <w:lang w:val="en-GB" w:eastAsia="zh-CN" w:bidi="ar"/>
        </w:rPr>
        <w:t>us</w:t>
      </w:r>
      <w:r w:rsidR="003B1972" w:rsidRPr="00406911">
        <w:rPr>
          <w:rFonts w:ascii="Times New Roman" w:eastAsia="Times New Roman" w:hAnsi="Times New Roman"/>
          <w:color w:val="121212"/>
          <w:sz w:val="23"/>
          <w:szCs w:val="23"/>
          <w:lang w:val="en-GB" w:eastAsia="zh-CN" w:bidi="ar"/>
        </w:rPr>
        <w:t>ed</w:t>
      </w:r>
      <w:r w:rsidR="00406911" w:rsidRPr="00406911">
        <w:rPr>
          <w:rFonts w:ascii="Times New Roman" w:eastAsia="Times New Roman" w:hAnsi="Times New Roman"/>
          <w:color w:val="121212"/>
          <w:sz w:val="23"/>
          <w:szCs w:val="23"/>
          <w:lang w:val="en-GB" w:eastAsia="zh-CN" w:bidi="ar"/>
        </w:rPr>
        <w:t xml:space="preserve"> GFRP-reinforced concrete beams exhibited linear-elastic </w:t>
      </w:r>
      <w:proofErr w:type="spellStart"/>
      <w:r w:rsidR="00406911" w:rsidRPr="00406911">
        <w:rPr>
          <w:rFonts w:ascii="Times New Roman" w:eastAsia="Times New Roman" w:hAnsi="Times New Roman"/>
          <w:color w:val="121212"/>
          <w:sz w:val="23"/>
          <w:szCs w:val="23"/>
          <w:lang w:val="en-GB" w:eastAsia="zh-CN" w:bidi="ar"/>
        </w:rPr>
        <w:t>behavior</w:t>
      </w:r>
      <w:proofErr w:type="spellEnd"/>
      <w:r w:rsidR="00406911" w:rsidRPr="00406911">
        <w:rPr>
          <w:rFonts w:ascii="Times New Roman" w:eastAsia="Times New Roman" w:hAnsi="Times New Roman"/>
          <w:color w:val="121212"/>
          <w:sz w:val="23"/>
          <w:szCs w:val="23"/>
          <w:lang w:val="en-GB" w:eastAsia="zh-CN" w:bidi="ar"/>
        </w:rPr>
        <w:t xml:space="preserve"> up to failure, with average experimental failure loads exceeding theoretical predictions by a factor of 1.47</w:t>
      </w:r>
      <w:r w:rsidR="00AF6D40">
        <w:rPr>
          <w:rFonts w:ascii="Times New Roman" w:eastAsia="Times New Roman" w:hAnsi="Times New Roman"/>
          <w:color w:val="121212"/>
          <w:sz w:val="23"/>
          <w:szCs w:val="23"/>
          <w:lang w:val="en-GB" w:eastAsia="zh-CN" w:bidi="ar"/>
        </w:rPr>
        <w:t>.</w:t>
      </w:r>
      <w:r w:rsidR="00406911" w:rsidRPr="00406911">
        <w:rPr>
          <w:rFonts w:ascii="Times New Roman" w:eastAsia="Times New Roman" w:hAnsi="Times New Roman"/>
          <w:color w:val="121212"/>
          <w:sz w:val="23"/>
          <w:szCs w:val="23"/>
          <w:lang w:val="en-GB" w:eastAsia="zh-CN" w:bidi="ar"/>
        </w:rPr>
        <w:t xml:space="preserve"> Failure modes included diagonal tension failure</w:t>
      </w:r>
      <w:r w:rsidR="00691030">
        <w:rPr>
          <w:rFonts w:ascii="Times New Roman" w:eastAsia="Times New Roman" w:hAnsi="Times New Roman"/>
          <w:color w:val="121212"/>
          <w:sz w:val="23"/>
          <w:szCs w:val="23"/>
          <w:lang w:val="en-GB" w:eastAsia="zh-CN" w:bidi="ar"/>
        </w:rPr>
        <w:t xml:space="preserve"> and</w:t>
      </w:r>
      <w:r w:rsidR="00406911" w:rsidRPr="00406911">
        <w:rPr>
          <w:rFonts w:ascii="Times New Roman" w:eastAsia="Times New Roman" w:hAnsi="Times New Roman"/>
          <w:color w:val="121212"/>
          <w:sz w:val="23"/>
          <w:szCs w:val="23"/>
          <w:lang w:val="en-GB" w:eastAsia="zh-CN" w:bidi="ar"/>
        </w:rPr>
        <w:t xml:space="preserve"> concrete crushing</w:t>
      </w:r>
      <w:r w:rsidR="00406911">
        <w:rPr>
          <w:rFonts w:ascii="Times New Roman" w:eastAsia="Times New Roman" w:hAnsi="Times New Roman"/>
          <w:color w:val="121212"/>
          <w:sz w:val="23"/>
          <w:szCs w:val="23"/>
          <w:lang w:val="en-GB" w:eastAsia="zh-CN" w:bidi="ar"/>
        </w:rPr>
        <w:t xml:space="preserve"> w</w:t>
      </w:r>
      <w:r w:rsidR="00905D89">
        <w:rPr>
          <w:rFonts w:ascii="Times New Roman" w:eastAsia="Times New Roman" w:hAnsi="Times New Roman"/>
          <w:color w:val="121212"/>
          <w:sz w:val="23"/>
          <w:szCs w:val="23"/>
          <w:lang w:val="en-GB" w:eastAsia="zh-CN" w:bidi="ar"/>
        </w:rPr>
        <w:t>as</w:t>
      </w:r>
      <w:r w:rsidR="00406911">
        <w:rPr>
          <w:rFonts w:ascii="Times New Roman" w:eastAsia="Times New Roman" w:hAnsi="Times New Roman"/>
          <w:color w:val="121212"/>
          <w:sz w:val="23"/>
          <w:szCs w:val="23"/>
          <w:lang w:val="en-GB" w:eastAsia="zh-CN" w:bidi="ar"/>
        </w:rPr>
        <w:t xml:space="preserve"> predicted by theoretical analysis</w:t>
      </w:r>
      <w:r w:rsidR="00406911" w:rsidRPr="00406911">
        <w:rPr>
          <w:rFonts w:ascii="Times New Roman" w:eastAsia="Times New Roman" w:hAnsi="Times New Roman"/>
          <w:color w:val="121212"/>
          <w:sz w:val="23"/>
          <w:szCs w:val="23"/>
          <w:lang w:val="en-GB" w:eastAsia="zh-CN" w:bidi="ar"/>
        </w:rPr>
        <w:t>. Increasing the</w:t>
      </w:r>
      <w:r w:rsidR="004002F8">
        <w:rPr>
          <w:rFonts w:ascii="Times New Roman" w:eastAsia="Times New Roman" w:hAnsi="Times New Roman"/>
          <w:color w:val="121212"/>
          <w:sz w:val="23"/>
          <w:szCs w:val="23"/>
          <w:lang w:val="en-GB" w:eastAsia="zh-CN" w:bidi="ar"/>
        </w:rPr>
        <w:t xml:space="preserve"> concrete compressive strength and tensile</w:t>
      </w:r>
      <w:r w:rsidR="00406911" w:rsidRPr="00406911">
        <w:rPr>
          <w:rFonts w:ascii="Times New Roman" w:eastAsia="Times New Roman" w:hAnsi="Times New Roman"/>
          <w:color w:val="121212"/>
          <w:sz w:val="23"/>
          <w:szCs w:val="23"/>
          <w:lang w:val="en-GB" w:eastAsia="zh-CN" w:bidi="ar"/>
        </w:rPr>
        <w:t xml:space="preserve"> reinforcement ratio of </w:t>
      </w:r>
      <w:r w:rsidR="0074473A" w:rsidRPr="00406911">
        <w:rPr>
          <w:rFonts w:ascii="Times New Roman" w:eastAsia="Times New Roman" w:hAnsi="Times New Roman"/>
          <w:color w:val="121212"/>
          <w:sz w:val="23"/>
          <w:szCs w:val="23"/>
          <w:lang w:val="en-GB" w:eastAsia="zh-CN" w:bidi="ar"/>
        </w:rPr>
        <w:t>re</w:t>
      </w:r>
      <w:r w:rsidR="0074473A">
        <w:rPr>
          <w:rFonts w:ascii="Times New Roman" w:eastAsia="Times New Roman" w:hAnsi="Times New Roman"/>
          <w:color w:val="121212"/>
          <w:sz w:val="23"/>
          <w:szCs w:val="23"/>
          <w:lang w:val="en-GB" w:eastAsia="zh-CN" w:bidi="ar"/>
        </w:rPr>
        <w:t>us</w:t>
      </w:r>
      <w:r w:rsidR="0074473A" w:rsidRPr="00406911">
        <w:rPr>
          <w:rFonts w:ascii="Times New Roman" w:eastAsia="Times New Roman" w:hAnsi="Times New Roman"/>
          <w:color w:val="121212"/>
          <w:sz w:val="23"/>
          <w:szCs w:val="23"/>
          <w:lang w:val="en-GB" w:eastAsia="zh-CN" w:bidi="ar"/>
        </w:rPr>
        <w:t>ed</w:t>
      </w:r>
      <w:r w:rsidR="00406911" w:rsidRPr="00406911">
        <w:rPr>
          <w:rFonts w:ascii="Times New Roman" w:eastAsia="Times New Roman" w:hAnsi="Times New Roman"/>
          <w:color w:val="121212"/>
          <w:sz w:val="23"/>
          <w:szCs w:val="23"/>
          <w:lang w:val="en-GB" w:eastAsia="zh-CN" w:bidi="ar"/>
        </w:rPr>
        <w:t xml:space="preserve"> GFRP bars </w:t>
      </w:r>
      <w:r w:rsidR="004002F8">
        <w:rPr>
          <w:rFonts w:ascii="Times New Roman" w:eastAsia="Times New Roman" w:hAnsi="Times New Roman"/>
          <w:color w:val="121212"/>
          <w:sz w:val="23"/>
          <w:szCs w:val="23"/>
          <w:lang w:val="en-GB" w:eastAsia="zh-CN" w:bidi="ar"/>
        </w:rPr>
        <w:t>improved</w:t>
      </w:r>
      <w:r w:rsidR="00406911" w:rsidRPr="00406911">
        <w:rPr>
          <w:rFonts w:ascii="Times New Roman" w:eastAsia="Times New Roman" w:hAnsi="Times New Roman"/>
          <w:color w:val="121212"/>
          <w:sz w:val="23"/>
          <w:szCs w:val="23"/>
          <w:lang w:val="en-GB" w:eastAsia="zh-CN" w:bidi="ar"/>
        </w:rPr>
        <w:t xml:space="preserve"> </w:t>
      </w:r>
      <w:r w:rsidR="0074473A">
        <w:rPr>
          <w:rFonts w:ascii="Times New Roman" w:eastAsia="Times New Roman" w:hAnsi="Times New Roman"/>
          <w:color w:val="121212"/>
          <w:sz w:val="23"/>
          <w:szCs w:val="23"/>
          <w:lang w:val="en-GB" w:eastAsia="zh-CN" w:bidi="ar"/>
        </w:rPr>
        <w:t>structural</w:t>
      </w:r>
      <w:r w:rsidR="00406911" w:rsidRPr="00406911">
        <w:rPr>
          <w:rFonts w:ascii="Times New Roman" w:eastAsia="Times New Roman" w:hAnsi="Times New Roman"/>
          <w:color w:val="121212"/>
          <w:sz w:val="23"/>
          <w:szCs w:val="23"/>
          <w:lang w:val="en-GB" w:eastAsia="zh-CN" w:bidi="ar"/>
        </w:rPr>
        <w:t xml:space="preserve"> </w:t>
      </w:r>
      <w:proofErr w:type="spellStart"/>
      <w:r w:rsidR="004002F8">
        <w:rPr>
          <w:rFonts w:ascii="Times New Roman" w:eastAsia="Times New Roman" w:hAnsi="Times New Roman"/>
          <w:color w:val="121212"/>
          <w:sz w:val="23"/>
          <w:szCs w:val="23"/>
          <w:lang w:val="en-GB" w:eastAsia="zh-CN" w:bidi="ar"/>
        </w:rPr>
        <w:t>behavior</w:t>
      </w:r>
      <w:proofErr w:type="spellEnd"/>
      <w:r w:rsidR="00406911" w:rsidRPr="00406911">
        <w:rPr>
          <w:rFonts w:ascii="Times New Roman" w:eastAsia="Times New Roman" w:hAnsi="Times New Roman"/>
          <w:color w:val="121212"/>
          <w:sz w:val="23"/>
          <w:szCs w:val="23"/>
          <w:lang w:val="en-GB" w:eastAsia="zh-CN" w:bidi="ar"/>
        </w:rPr>
        <w:t xml:space="preserve"> under bending loads, attributed to the high tensile capacity, improved stiffness, and bonding properties of the bars,</w:t>
      </w:r>
      <w:r w:rsidR="004A1BF9">
        <w:rPr>
          <w:rFonts w:ascii="Times New Roman" w:eastAsia="Times New Roman" w:hAnsi="Times New Roman"/>
          <w:color w:val="121212"/>
          <w:sz w:val="23"/>
          <w:szCs w:val="23"/>
          <w:lang w:val="en-GB" w:eastAsia="zh-CN" w:bidi="ar"/>
        </w:rPr>
        <w:t xml:space="preserve"> </w:t>
      </w:r>
      <w:r w:rsidR="004A1BF9">
        <w:rPr>
          <w:rFonts w:ascii="Times New Roman" w:eastAsia="Times New Roman" w:hAnsi="Times New Roman"/>
          <w:color w:val="121212"/>
          <w:sz w:val="23"/>
          <w:szCs w:val="23"/>
          <w:lang w:val="en-GB" w:eastAsia="zh-CN" w:bidi="ar"/>
        </w:rPr>
        <w:lastRenderedPageBreak/>
        <w:t>similar to the findings observed in the virgin GFRP RC beams</w:t>
      </w:r>
      <w:r w:rsidR="00FB4531">
        <w:rPr>
          <w:rFonts w:ascii="Times New Roman" w:eastAsia="Times New Roman" w:hAnsi="Times New Roman"/>
          <w:color w:val="121212"/>
          <w:sz w:val="23"/>
          <w:szCs w:val="23"/>
          <w:lang w:val="en-GB" w:eastAsia="zh-CN" w:bidi="ar"/>
        </w:rPr>
        <w:t xml:space="preserve"> in </w:t>
      </w:r>
      <w:r w:rsidR="00870339">
        <w:rPr>
          <w:rFonts w:ascii="Times New Roman" w:eastAsia="Times New Roman" w:hAnsi="Times New Roman"/>
          <w:color w:val="121212"/>
          <w:sz w:val="23"/>
          <w:szCs w:val="23"/>
          <w:lang w:val="en-GB" w:eastAsia="zh-CN" w:bidi="ar"/>
        </w:rPr>
        <w:t>their</w:t>
      </w:r>
      <w:r w:rsidR="00FB4531">
        <w:rPr>
          <w:rFonts w:ascii="Times New Roman" w:eastAsia="Times New Roman" w:hAnsi="Times New Roman"/>
          <w:color w:val="121212"/>
          <w:sz w:val="23"/>
          <w:szCs w:val="23"/>
          <w:lang w:val="en-GB" w:eastAsia="zh-CN" w:bidi="ar"/>
        </w:rPr>
        <w:t xml:space="preserve"> maiden </w:t>
      </w:r>
      <w:r w:rsidR="00B10C15">
        <w:rPr>
          <w:rFonts w:ascii="Times New Roman" w:eastAsia="Times New Roman" w:hAnsi="Times New Roman"/>
          <w:color w:val="121212"/>
          <w:sz w:val="23"/>
          <w:szCs w:val="23"/>
          <w:lang w:val="en-GB" w:eastAsia="zh-CN" w:bidi="ar"/>
        </w:rPr>
        <w:t>form</w:t>
      </w:r>
      <w:r w:rsidR="00406911" w:rsidRPr="00406911">
        <w:rPr>
          <w:rFonts w:ascii="Times New Roman" w:eastAsia="Times New Roman" w:hAnsi="Times New Roman"/>
          <w:color w:val="121212"/>
          <w:sz w:val="23"/>
          <w:szCs w:val="23"/>
          <w:lang w:val="en-GB" w:eastAsia="zh-CN" w:bidi="ar"/>
        </w:rPr>
        <w:t xml:space="preserve">. </w:t>
      </w:r>
      <w:r w:rsidR="004E2582" w:rsidRPr="004E2582">
        <w:rPr>
          <w:rFonts w:ascii="Times New Roman" w:eastAsia="Times New Roman" w:hAnsi="Times New Roman"/>
          <w:color w:val="121212"/>
          <w:sz w:val="23"/>
          <w:szCs w:val="23"/>
          <w:highlight w:val="yellow"/>
          <w:lang w:val="en-IN" w:eastAsia="zh-CN" w:bidi="ar"/>
        </w:rPr>
        <w:t>These results highlight the superior durability and reusability of GFRP bars and their potential to enhance the sustainability of reinforced concrete structures, marking a significant step toward the practical reuse of composite materials in construction</w:t>
      </w:r>
      <w:r w:rsidR="004E2582" w:rsidRPr="004E2582">
        <w:rPr>
          <w:rFonts w:ascii="Times New Roman" w:eastAsia="Times New Roman" w:hAnsi="Times New Roman"/>
          <w:color w:val="121212"/>
          <w:sz w:val="23"/>
          <w:szCs w:val="23"/>
          <w:highlight w:val="yellow"/>
          <w:lang w:val="en-IN" w:eastAsia="zh-CN" w:bidi="ar"/>
        </w:rPr>
        <w:t>.</w:t>
      </w:r>
      <w:r w:rsidR="00756A83">
        <w:rPr>
          <w:rFonts w:ascii="Times New Roman" w:eastAsia="Times New Roman" w:hAnsi="Times New Roman"/>
          <w:color w:val="121212"/>
          <w:sz w:val="23"/>
          <w:szCs w:val="23"/>
          <w:lang w:val="en-GB" w:eastAsia="zh-CN" w:bidi="ar"/>
        </w:rPr>
        <w:t xml:space="preserve"> </w:t>
      </w:r>
    </w:p>
    <w:p w14:paraId="444AEE3E" w14:textId="77777777" w:rsidR="00D575A6" w:rsidRPr="00F74287" w:rsidRDefault="00D575A6">
      <w:pPr>
        <w:spacing w:before="100" w:after="100" w:line="360" w:lineRule="auto"/>
        <w:jc w:val="both"/>
      </w:pPr>
    </w:p>
    <w:p w14:paraId="7D3F8CEC" w14:textId="3922A6EA" w:rsidR="00464588" w:rsidRPr="00F74287" w:rsidRDefault="00E902F6">
      <w:pPr>
        <w:spacing w:before="100" w:after="100" w:line="360" w:lineRule="auto"/>
        <w:jc w:val="both"/>
        <w:rPr>
          <w:rFonts w:ascii="Times New Roman" w:hAnsi="Times New Roman"/>
          <w:sz w:val="24"/>
          <w:szCs w:val="24"/>
        </w:rPr>
      </w:pPr>
      <w:r w:rsidRPr="00F74287">
        <w:rPr>
          <w:rStyle w:val="Strong"/>
          <w:rFonts w:ascii="Times New Roman" w:hAnsi="Times New Roman"/>
          <w:sz w:val="24"/>
          <w:szCs w:val="24"/>
        </w:rPr>
        <w:t>Keywords:</w:t>
      </w:r>
      <w:r w:rsidRPr="00F74287">
        <w:rPr>
          <w:rFonts w:ascii="Times New Roman" w:hAnsi="Times New Roman"/>
          <w:sz w:val="24"/>
          <w:szCs w:val="24"/>
        </w:rPr>
        <w:br/>
      </w:r>
      <w:r w:rsidR="005479BB">
        <w:rPr>
          <w:rFonts w:ascii="Times New Roman" w:eastAsia="Times New Roman" w:hAnsi="Times New Roman"/>
          <w:color w:val="121212"/>
          <w:sz w:val="23"/>
          <w:szCs w:val="23"/>
          <w:lang w:val="en-GB" w:eastAsia="zh-CN" w:bidi="ar"/>
        </w:rPr>
        <w:t>R</w:t>
      </w:r>
      <w:r w:rsidR="005479BB" w:rsidRPr="00406911">
        <w:rPr>
          <w:rFonts w:ascii="Times New Roman" w:eastAsia="Times New Roman" w:hAnsi="Times New Roman"/>
          <w:color w:val="121212"/>
          <w:sz w:val="23"/>
          <w:szCs w:val="23"/>
          <w:lang w:val="en-GB" w:eastAsia="zh-CN" w:bidi="ar"/>
        </w:rPr>
        <w:t>e</w:t>
      </w:r>
      <w:r w:rsidR="005479BB">
        <w:rPr>
          <w:rFonts w:ascii="Times New Roman" w:eastAsia="Times New Roman" w:hAnsi="Times New Roman"/>
          <w:color w:val="121212"/>
          <w:sz w:val="23"/>
          <w:szCs w:val="23"/>
          <w:lang w:val="en-GB" w:eastAsia="zh-CN" w:bidi="ar"/>
        </w:rPr>
        <w:t>us</w:t>
      </w:r>
      <w:r w:rsidR="005479BB" w:rsidRPr="00406911">
        <w:rPr>
          <w:rFonts w:ascii="Times New Roman" w:eastAsia="Times New Roman" w:hAnsi="Times New Roman"/>
          <w:color w:val="121212"/>
          <w:sz w:val="23"/>
          <w:szCs w:val="23"/>
          <w:lang w:val="en-GB" w:eastAsia="zh-CN" w:bidi="ar"/>
        </w:rPr>
        <w:t>ed</w:t>
      </w:r>
      <w:r w:rsidR="00D575A6" w:rsidRPr="00F74287">
        <w:rPr>
          <w:rFonts w:ascii="Times New Roman" w:hAnsi="Times New Roman"/>
          <w:sz w:val="24"/>
          <w:szCs w:val="24"/>
        </w:rPr>
        <w:t xml:space="preserve"> </w:t>
      </w:r>
      <w:r w:rsidRPr="00F74287">
        <w:rPr>
          <w:rFonts w:ascii="Times New Roman" w:hAnsi="Times New Roman"/>
          <w:sz w:val="24"/>
          <w:szCs w:val="24"/>
        </w:rPr>
        <w:t xml:space="preserve">GFRP bar, RC Beams, </w:t>
      </w:r>
      <w:r w:rsidR="00C343F9" w:rsidRPr="004E50A6">
        <w:rPr>
          <w:rFonts w:ascii="Times New Roman" w:hAnsi="Times New Roman"/>
          <w:sz w:val="24"/>
          <w:szCs w:val="24"/>
          <w:highlight w:val="yellow"/>
        </w:rPr>
        <w:t>Mechanical properties</w:t>
      </w:r>
      <w:r w:rsidR="00C343F9">
        <w:rPr>
          <w:rFonts w:ascii="Times New Roman" w:hAnsi="Times New Roman"/>
          <w:sz w:val="24"/>
          <w:szCs w:val="24"/>
        </w:rPr>
        <w:t xml:space="preserve">, </w:t>
      </w:r>
      <w:r w:rsidR="00C343F9" w:rsidRPr="00E31D2E">
        <w:rPr>
          <w:rFonts w:ascii="Times New Roman" w:hAnsi="Times New Roman"/>
          <w:sz w:val="24"/>
          <w:szCs w:val="24"/>
          <w:highlight w:val="yellow"/>
        </w:rPr>
        <w:t>Reinforcement ratio</w:t>
      </w:r>
      <w:r w:rsidR="00C343F9">
        <w:rPr>
          <w:rFonts w:ascii="Times New Roman" w:hAnsi="Times New Roman"/>
          <w:sz w:val="24"/>
          <w:szCs w:val="24"/>
        </w:rPr>
        <w:t xml:space="preserve">, </w:t>
      </w:r>
      <w:r w:rsidR="00C343F9" w:rsidRPr="00F74287">
        <w:rPr>
          <w:rFonts w:ascii="Times New Roman" w:hAnsi="Times New Roman"/>
          <w:sz w:val="24"/>
          <w:szCs w:val="24"/>
        </w:rPr>
        <w:t>Co</w:t>
      </w:r>
      <w:r w:rsidR="00C343F9">
        <w:rPr>
          <w:rFonts w:ascii="Times New Roman" w:hAnsi="Times New Roman"/>
          <w:sz w:val="24"/>
          <w:szCs w:val="24"/>
        </w:rPr>
        <w:t>ncrete</w:t>
      </w:r>
      <w:r w:rsidR="00C343F9" w:rsidRPr="00F74287">
        <w:rPr>
          <w:rFonts w:ascii="Times New Roman" w:hAnsi="Times New Roman"/>
          <w:sz w:val="24"/>
          <w:szCs w:val="24"/>
        </w:rPr>
        <w:t xml:space="preserve"> strength, Monotonic Loading</w:t>
      </w:r>
    </w:p>
    <w:p w14:paraId="2F221DA8" w14:textId="04E3DC58" w:rsidR="00A418F1" w:rsidRDefault="00A418F1">
      <w:pPr>
        <w:spacing w:before="100" w:after="100" w:line="360" w:lineRule="auto"/>
        <w:jc w:val="both"/>
        <w:rPr>
          <w:rFonts w:ascii="Times New Roman" w:hAnsi="Times New Roman"/>
          <w:sz w:val="24"/>
          <w:szCs w:val="24"/>
          <w:highlight w:val="yellow"/>
        </w:rPr>
      </w:pPr>
    </w:p>
    <w:p w14:paraId="3488BED0" w14:textId="7D0CF6CB" w:rsidR="008614EA" w:rsidRDefault="008614EA">
      <w:pPr>
        <w:spacing w:before="100" w:after="100" w:line="360" w:lineRule="auto"/>
        <w:jc w:val="both"/>
        <w:rPr>
          <w:rFonts w:ascii="Times New Roman" w:hAnsi="Times New Roman"/>
          <w:sz w:val="24"/>
          <w:szCs w:val="24"/>
          <w:highlight w:val="yellow"/>
        </w:rPr>
      </w:pPr>
    </w:p>
    <w:p w14:paraId="6B3B4707" w14:textId="77777777" w:rsidR="00335670" w:rsidRDefault="00335670">
      <w:pPr>
        <w:spacing w:before="100" w:after="100" w:line="360" w:lineRule="auto"/>
        <w:jc w:val="both"/>
        <w:rPr>
          <w:rFonts w:ascii="Times New Roman" w:hAnsi="Times New Roman"/>
          <w:sz w:val="24"/>
          <w:szCs w:val="24"/>
          <w:highlight w:val="yellow"/>
        </w:rPr>
      </w:pPr>
    </w:p>
    <w:p w14:paraId="1F53730F" w14:textId="3CFAA4D6" w:rsidR="00E35A59" w:rsidRPr="00E35A59" w:rsidRDefault="00E902F6" w:rsidP="00E35A59">
      <w:pPr>
        <w:pStyle w:val="ListParagraph"/>
        <w:numPr>
          <w:ilvl w:val="0"/>
          <w:numId w:val="1"/>
        </w:numPr>
        <w:rPr>
          <w:b/>
          <w:bCs/>
          <w:szCs w:val="24"/>
        </w:rPr>
      </w:pPr>
      <w:r w:rsidRPr="00E35A59">
        <w:rPr>
          <w:b/>
          <w:bCs/>
          <w:szCs w:val="24"/>
        </w:rPr>
        <w:t>INTRODUCTION</w:t>
      </w:r>
    </w:p>
    <w:p w14:paraId="5F71D4AC" w14:textId="7F77D2DA" w:rsidR="00E35A59" w:rsidRDefault="001D7AE0" w:rsidP="00736B25">
      <w:pPr>
        <w:spacing w:line="360" w:lineRule="auto"/>
        <w:jc w:val="both"/>
        <w:rPr>
          <w:rFonts w:ascii="Times New Roman" w:hAnsi="Times New Roman"/>
          <w:sz w:val="24"/>
          <w:szCs w:val="24"/>
        </w:rPr>
      </w:pPr>
      <w:r w:rsidRPr="001D7AE0">
        <w:rPr>
          <w:rFonts w:ascii="Times New Roman" w:hAnsi="Times New Roman"/>
          <w:sz w:val="24"/>
          <w:szCs w:val="24"/>
        </w:rPr>
        <w:t>Structural materials play a crucial role throughout their life cycle, supporting the development of resilient and sustainable infrastructure in developing countries like Ghana.</w:t>
      </w:r>
      <w:r>
        <w:rPr>
          <w:rFonts w:ascii="Times New Roman" w:hAnsi="Times New Roman"/>
          <w:sz w:val="24"/>
          <w:szCs w:val="24"/>
        </w:rPr>
        <w:t xml:space="preserve"> </w:t>
      </w:r>
      <w:r w:rsidR="00E35A59">
        <w:rPr>
          <w:rFonts w:ascii="Times New Roman" w:hAnsi="Times New Roman"/>
          <w:sz w:val="24"/>
          <w:szCs w:val="24"/>
        </w:rPr>
        <w:t>As urbanization increases, the demand for innovative materials that enhance performance while minimizing environmental impact has grown. In this context, composite materials like Glass Fiber Reinforced Polymer (GFRP) bars have emerged as a promising alternative to traditional steel reinforc</w:t>
      </w:r>
      <w:r w:rsidR="003F1F4E">
        <w:rPr>
          <w:rFonts w:ascii="Times New Roman" w:hAnsi="Times New Roman"/>
          <w:sz w:val="24"/>
          <w:szCs w:val="24"/>
        </w:rPr>
        <w:t>ing bars</w:t>
      </w:r>
      <w:r w:rsidR="00E35A59">
        <w:rPr>
          <w:rFonts w:ascii="Times New Roman" w:hAnsi="Times New Roman"/>
          <w:sz w:val="24"/>
          <w:szCs w:val="24"/>
        </w:rPr>
        <w:t xml:space="preserve"> in reinforced concrete (RC) structures. GFRP bars, known for their high strength-to-weight ratio, corrosion resistance, and durability, are particularly valuable in environments prone to moisture and chemical exposure. Additionally, </w:t>
      </w:r>
      <w:r w:rsidR="003F1F4E">
        <w:rPr>
          <w:rFonts w:ascii="Times New Roman" w:hAnsi="Times New Roman"/>
          <w:sz w:val="24"/>
          <w:szCs w:val="24"/>
        </w:rPr>
        <w:t>their</w:t>
      </w:r>
      <w:r w:rsidR="00E35A59">
        <w:rPr>
          <w:rFonts w:ascii="Times New Roman" w:hAnsi="Times New Roman"/>
          <w:sz w:val="24"/>
          <w:szCs w:val="24"/>
        </w:rPr>
        <w:t xml:space="preserve"> lightweight properties reduce transportation and installation costs, while </w:t>
      </w:r>
      <w:r w:rsidR="00C4163F">
        <w:rPr>
          <w:rFonts w:ascii="Times New Roman" w:hAnsi="Times New Roman"/>
          <w:sz w:val="24"/>
          <w:szCs w:val="24"/>
        </w:rPr>
        <w:t>their</w:t>
      </w:r>
      <w:r w:rsidR="00E35A59">
        <w:rPr>
          <w:rFonts w:ascii="Times New Roman" w:hAnsi="Times New Roman"/>
          <w:sz w:val="24"/>
          <w:szCs w:val="24"/>
        </w:rPr>
        <w:t xml:space="preserve"> non-conductive nature makes </w:t>
      </w:r>
      <w:r w:rsidR="00574220">
        <w:rPr>
          <w:rFonts w:ascii="Times New Roman" w:hAnsi="Times New Roman"/>
          <w:sz w:val="24"/>
          <w:szCs w:val="24"/>
        </w:rPr>
        <w:t>them</w:t>
      </w:r>
      <w:r w:rsidR="00E35A59">
        <w:rPr>
          <w:rFonts w:ascii="Times New Roman" w:hAnsi="Times New Roman"/>
          <w:sz w:val="24"/>
          <w:szCs w:val="24"/>
        </w:rPr>
        <w:t xml:space="preserve"> ideal for electromagnetic-sensitive areas [1].</w:t>
      </w:r>
      <w:r w:rsidR="00E35A59">
        <w:t xml:space="preserve"> </w:t>
      </w:r>
    </w:p>
    <w:p w14:paraId="2CF8BC9A" w14:textId="6E434A2B" w:rsidR="00E35A59" w:rsidRDefault="00E35A59" w:rsidP="00736B25">
      <w:pPr>
        <w:spacing w:line="360" w:lineRule="auto"/>
        <w:jc w:val="both"/>
        <w:rPr>
          <w:rFonts w:ascii="Times New Roman" w:hAnsi="Times New Roman"/>
          <w:sz w:val="24"/>
          <w:szCs w:val="24"/>
        </w:rPr>
      </w:pPr>
      <w:r>
        <w:rPr>
          <w:rFonts w:ascii="Times New Roman" w:hAnsi="Times New Roman"/>
          <w:sz w:val="24"/>
          <w:szCs w:val="24"/>
        </w:rPr>
        <w:t xml:space="preserve">GFRP composites are primarily composed of glass fibers embedded within a matrix of polyester, vinyl ester, or epoxy resins. The fibers primarily provide strength and stiffness, while the resin's role is to bind the fibers together, transfer forces between them, and protect them [2]. </w:t>
      </w:r>
      <w:proofErr w:type="spellStart"/>
      <w:r>
        <w:rPr>
          <w:rFonts w:ascii="Times New Roman" w:hAnsi="Times New Roman"/>
          <w:sz w:val="24"/>
          <w:szCs w:val="24"/>
        </w:rPr>
        <w:t>Fibre</w:t>
      </w:r>
      <w:proofErr w:type="spellEnd"/>
      <w:r>
        <w:rPr>
          <w:rFonts w:ascii="Times New Roman" w:hAnsi="Times New Roman"/>
          <w:sz w:val="24"/>
          <w:szCs w:val="24"/>
        </w:rPr>
        <w:t>-reinforced polymer (FRP) composites are now being used across a broader range of industries than ever before, including transportation, aerospace, and construction sectors. The use of FRP composites in civil engineering spans a broad spectrum of applications, from strengthening, retrofitting, and repairing existing structures to incorporating GFRP composites as reinforcement in new projects, either partially or fully, similar to concrete-GFRP structures [3,</w:t>
      </w:r>
      <w:r w:rsidR="00693A7C">
        <w:rPr>
          <w:rFonts w:ascii="Times New Roman" w:hAnsi="Times New Roman"/>
          <w:sz w:val="24"/>
          <w:szCs w:val="24"/>
        </w:rPr>
        <w:t xml:space="preserve"> </w:t>
      </w:r>
      <w:r>
        <w:rPr>
          <w:rFonts w:ascii="Times New Roman" w:hAnsi="Times New Roman"/>
          <w:sz w:val="24"/>
          <w:szCs w:val="24"/>
        </w:rPr>
        <w:t>4]. American Concrete Institute (ACI) committee 440</w:t>
      </w:r>
      <w:r w:rsidR="00EF781A">
        <w:rPr>
          <w:rFonts w:ascii="Times New Roman" w:hAnsi="Times New Roman"/>
          <w:sz w:val="24"/>
          <w:szCs w:val="24"/>
        </w:rPr>
        <w:t>-06</w:t>
      </w:r>
      <w:r>
        <w:rPr>
          <w:rFonts w:ascii="Times New Roman" w:hAnsi="Times New Roman"/>
          <w:sz w:val="24"/>
          <w:szCs w:val="24"/>
        </w:rPr>
        <w:t xml:space="preserve"> outline</w:t>
      </w:r>
      <w:r w:rsidR="00381EAF">
        <w:rPr>
          <w:rFonts w:ascii="Times New Roman" w:hAnsi="Times New Roman"/>
          <w:sz w:val="24"/>
          <w:szCs w:val="24"/>
        </w:rPr>
        <w:t>s</w:t>
      </w:r>
      <w:r>
        <w:rPr>
          <w:rFonts w:ascii="Times New Roman" w:hAnsi="Times New Roman"/>
          <w:sz w:val="24"/>
          <w:szCs w:val="24"/>
        </w:rPr>
        <w:t xml:space="preserve"> the guide for the design and construction of concrete reinforced with FRP bars which underscores their alignment with global initiatives for sustainable construction and long-term infrastructure reliability [5]. </w:t>
      </w:r>
    </w:p>
    <w:p w14:paraId="0069DD9F" w14:textId="581561C2" w:rsidR="00E35A59" w:rsidRPr="002D4174" w:rsidRDefault="00E35A59" w:rsidP="00736B25">
      <w:pPr>
        <w:spacing w:line="360" w:lineRule="auto"/>
        <w:jc w:val="both"/>
        <w:rPr>
          <w:rFonts w:ascii="Times New Roman" w:hAnsi="Times New Roman"/>
          <w:sz w:val="24"/>
          <w:szCs w:val="24"/>
        </w:rPr>
      </w:pPr>
      <w:r w:rsidRPr="00E520B3">
        <w:rPr>
          <w:rFonts w:ascii="Times New Roman" w:hAnsi="Times New Roman"/>
          <w:sz w:val="24"/>
          <w:szCs w:val="24"/>
        </w:rPr>
        <w:t>The mechanical properties of GFRP bars offer several advantages over steel bars [6,</w:t>
      </w:r>
      <w:r w:rsidR="008614EA" w:rsidRPr="00E520B3">
        <w:rPr>
          <w:rFonts w:ascii="Times New Roman" w:hAnsi="Times New Roman"/>
          <w:sz w:val="24"/>
          <w:szCs w:val="24"/>
        </w:rPr>
        <w:t xml:space="preserve"> </w:t>
      </w:r>
      <w:r w:rsidRPr="00E520B3">
        <w:rPr>
          <w:rFonts w:ascii="Times New Roman" w:hAnsi="Times New Roman"/>
          <w:sz w:val="24"/>
          <w:szCs w:val="24"/>
        </w:rPr>
        <w:t>7]. Boateng et al. [8] evaluated the mechanical properties of GFRP bars</w:t>
      </w:r>
      <w:r w:rsidR="0086092D" w:rsidRPr="00E520B3">
        <w:rPr>
          <w:rFonts w:ascii="Times New Roman" w:hAnsi="Times New Roman"/>
          <w:sz w:val="24"/>
          <w:szCs w:val="24"/>
        </w:rPr>
        <w:t xml:space="preserve"> of various </w:t>
      </w:r>
      <w:r w:rsidRPr="00E520B3">
        <w:rPr>
          <w:rFonts w:ascii="Times New Roman" w:hAnsi="Times New Roman"/>
          <w:sz w:val="24"/>
          <w:szCs w:val="24"/>
        </w:rPr>
        <w:t xml:space="preserve">diameters. Findings revealed that </w:t>
      </w:r>
      <w:bookmarkStart w:id="1" w:name="_Hlk194368550"/>
      <w:r w:rsidRPr="00E520B3">
        <w:rPr>
          <w:rFonts w:ascii="Times New Roman" w:hAnsi="Times New Roman"/>
          <w:sz w:val="24"/>
          <w:szCs w:val="24"/>
        </w:rPr>
        <w:t>GFRP bar</w:t>
      </w:r>
      <w:r w:rsidR="008E03F6" w:rsidRPr="00E520B3">
        <w:rPr>
          <w:rFonts w:ascii="Times New Roman" w:hAnsi="Times New Roman"/>
          <w:sz w:val="24"/>
          <w:szCs w:val="24"/>
        </w:rPr>
        <w:t>s</w:t>
      </w:r>
      <w:r w:rsidRPr="00E520B3">
        <w:rPr>
          <w:rFonts w:ascii="Times New Roman" w:hAnsi="Times New Roman"/>
          <w:sz w:val="24"/>
          <w:szCs w:val="24"/>
        </w:rPr>
        <w:t xml:space="preserve"> typically exhibit a </w:t>
      </w:r>
      <w:r w:rsidR="00381EAF">
        <w:rPr>
          <w:rFonts w:ascii="Times New Roman" w:hAnsi="Times New Roman"/>
          <w:sz w:val="24"/>
          <w:szCs w:val="24"/>
        </w:rPr>
        <w:t xml:space="preserve">full </w:t>
      </w:r>
      <w:r w:rsidRPr="00E520B3">
        <w:rPr>
          <w:rFonts w:ascii="Times New Roman" w:hAnsi="Times New Roman"/>
          <w:sz w:val="24"/>
          <w:szCs w:val="24"/>
        </w:rPr>
        <w:t>linear-elastic tensile stress-strain response without a distinct yielding point up to failure</w:t>
      </w:r>
      <w:bookmarkEnd w:id="1"/>
      <w:r w:rsidRPr="00E520B3">
        <w:rPr>
          <w:rFonts w:ascii="Times New Roman" w:hAnsi="Times New Roman"/>
          <w:sz w:val="24"/>
          <w:szCs w:val="24"/>
        </w:rPr>
        <w:t xml:space="preserve">, resulting in reduced elongation capacity and failure strain. This failure is characterized as brittle behavior, which happens abruptly and with little warning, </w:t>
      </w:r>
      <w:r w:rsidR="008E03F6" w:rsidRPr="00E520B3">
        <w:rPr>
          <w:rFonts w:ascii="Times New Roman" w:hAnsi="Times New Roman"/>
          <w:sz w:val="24"/>
          <w:szCs w:val="24"/>
        </w:rPr>
        <w:t>due</w:t>
      </w:r>
      <w:r w:rsidRPr="00E520B3">
        <w:rPr>
          <w:rFonts w:ascii="Times New Roman" w:hAnsi="Times New Roman"/>
          <w:sz w:val="24"/>
          <w:szCs w:val="24"/>
        </w:rPr>
        <w:t xml:space="preserve"> to</w:t>
      </w:r>
      <w:r w:rsidR="008E03F6" w:rsidRPr="00E520B3">
        <w:rPr>
          <w:rFonts w:ascii="Times New Roman" w:hAnsi="Times New Roman"/>
          <w:sz w:val="24"/>
          <w:szCs w:val="24"/>
        </w:rPr>
        <w:t xml:space="preserve"> </w:t>
      </w:r>
      <w:r w:rsidR="00AD7F49" w:rsidRPr="00AD7F49">
        <w:rPr>
          <w:rFonts w:ascii="Times New Roman" w:hAnsi="Times New Roman"/>
          <w:sz w:val="24"/>
          <w:szCs w:val="24"/>
        </w:rPr>
        <w:t>their lack of yielding point and plastic properties</w:t>
      </w:r>
      <w:r w:rsidR="008E03F6" w:rsidRPr="00E520B3">
        <w:rPr>
          <w:rFonts w:ascii="Times New Roman" w:hAnsi="Times New Roman"/>
          <w:sz w:val="24"/>
          <w:szCs w:val="24"/>
        </w:rPr>
        <w:t xml:space="preserve"> compared to</w:t>
      </w:r>
      <w:r w:rsidRPr="00E520B3">
        <w:rPr>
          <w:rFonts w:ascii="Times New Roman" w:hAnsi="Times New Roman"/>
          <w:sz w:val="24"/>
          <w:szCs w:val="24"/>
        </w:rPr>
        <w:t xml:space="preserve"> steel bar</w:t>
      </w:r>
      <w:r w:rsidR="008E03F6" w:rsidRPr="00E520B3">
        <w:rPr>
          <w:rFonts w:ascii="Times New Roman" w:hAnsi="Times New Roman"/>
          <w:sz w:val="24"/>
          <w:szCs w:val="24"/>
        </w:rPr>
        <w:t>s</w:t>
      </w:r>
      <w:r w:rsidRPr="00E520B3">
        <w:rPr>
          <w:rFonts w:ascii="Times New Roman" w:hAnsi="Times New Roman"/>
          <w:sz w:val="24"/>
          <w:szCs w:val="24"/>
        </w:rPr>
        <w:t xml:space="preserve">. </w:t>
      </w:r>
      <w:r w:rsidR="004B366E" w:rsidRPr="00E520B3">
        <w:rPr>
          <w:rFonts w:ascii="Times New Roman" w:hAnsi="Times New Roman"/>
          <w:sz w:val="24"/>
          <w:szCs w:val="24"/>
        </w:rPr>
        <w:t>The authors</w:t>
      </w:r>
      <w:r w:rsidRPr="00E520B3">
        <w:rPr>
          <w:rFonts w:ascii="Times New Roman" w:hAnsi="Times New Roman"/>
          <w:sz w:val="24"/>
          <w:szCs w:val="24"/>
        </w:rPr>
        <w:t xml:space="preserve"> further recorded that this unique behavior of </w:t>
      </w:r>
      <w:r w:rsidR="00E520B3" w:rsidRPr="00E520B3">
        <w:rPr>
          <w:rFonts w:ascii="Times New Roman" w:hAnsi="Times New Roman"/>
          <w:sz w:val="24"/>
          <w:szCs w:val="24"/>
        </w:rPr>
        <w:t xml:space="preserve">the </w:t>
      </w:r>
      <w:r w:rsidRPr="00E520B3">
        <w:rPr>
          <w:rFonts w:ascii="Times New Roman" w:hAnsi="Times New Roman"/>
          <w:sz w:val="24"/>
          <w:szCs w:val="24"/>
        </w:rPr>
        <w:t xml:space="preserve">GFRP bar makes it anisotropic and </w:t>
      </w:r>
      <w:r w:rsidR="00AB1640">
        <w:rPr>
          <w:rFonts w:ascii="Times New Roman" w:hAnsi="Times New Roman"/>
          <w:sz w:val="24"/>
          <w:szCs w:val="24"/>
        </w:rPr>
        <w:t>heter</w:t>
      </w:r>
      <w:r w:rsidRPr="00E520B3">
        <w:rPr>
          <w:rFonts w:ascii="Times New Roman" w:hAnsi="Times New Roman"/>
          <w:sz w:val="24"/>
          <w:szCs w:val="24"/>
        </w:rPr>
        <w:t>ogeneous. These findings further confirm prior research [9,</w:t>
      </w:r>
      <w:r w:rsidR="008614EA" w:rsidRPr="00E520B3">
        <w:rPr>
          <w:rFonts w:ascii="Times New Roman" w:hAnsi="Times New Roman"/>
          <w:sz w:val="24"/>
          <w:szCs w:val="24"/>
        </w:rPr>
        <w:t xml:space="preserve"> </w:t>
      </w:r>
      <w:r w:rsidRPr="00E520B3">
        <w:rPr>
          <w:rFonts w:ascii="Times New Roman" w:hAnsi="Times New Roman"/>
          <w:sz w:val="24"/>
          <w:szCs w:val="24"/>
        </w:rPr>
        <w:t>10].</w:t>
      </w:r>
      <w:r w:rsidR="002D4174" w:rsidRPr="002D4174">
        <w:rPr>
          <w:rFonts w:ascii="Times New Roman" w:hAnsi="Times New Roman"/>
          <w:sz w:val="24"/>
          <w:szCs w:val="24"/>
        </w:rPr>
        <w:t xml:space="preserve"> </w:t>
      </w:r>
      <w:r w:rsidRPr="002D4174">
        <w:rPr>
          <w:rFonts w:ascii="Times New Roman" w:hAnsi="Times New Roman"/>
          <w:sz w:val="24"/>
          <w:szCs w:val="24"/>
        </w:rPr>
        <w:t>Issa et al. [11] reported that GFRP reinforcing bars possess a comparatively low modulus of elasticity, ductility, and stiffness compared to conventional steel. This reduced stiffness, along with factors such as distinct bond behavior and lower tension stiffening, leads to greater deflections in GFRP-reinforced members than those observed in steel-reinforced members under any load stage. Ohene-Coffie et al. [12] in another research examined the anchorage bond strength of GFRP reinforc</w:t>
      </w:r>
      <w:r w:rsidR="001F41AD">
        <w:rPr>
          <w:rFonts w:ascii="Times New Roman" w:hAnsi="Times New Roman"/>
          <w:sz w:val="24"/>
          <w:szCs w:val="24"/>
        </w:rPr>
        <w:t>ing bars in normal weight and lightweight</w:t>
      </w:r>
      <w:r w:rsidRPr="002D4174">
        <w:rPr>
          <w:rFonts w:ascii="Times New Roman" w:hAnsi="Times New Roman"/>
          <w:sz w:val="24"/>
          <w:szCs w:val="24"/>
        </w:rPr>
        <w:t xml:space="preserve"> concrete. Using 48 double pull-out prismatic specimens with varying embedment lengths and GFRP bar diameters, the research recorded average bond strengths of 4.684 N/mm² and 3.558 N/mm² for 12mm and 16mm bars at a 100</w:t>
      </w:r>
      <w:r w:rsidR="00204F17">
        <w:rPr>
          <w:rFonts w:ascii="Times New Roman" w:hAnsi="Times New Roman"/>
          <w:sz w:val="24"/>
          <w:szCs w:val="24"/>
        </w:rPr>
        <w:t xml:space="preserve"> </w:t>
      </w:r>
      <w:r w:rsidRPr="002D4174">
        <w:rPr>
          <w:rFonts w:ascii="Times New Roman" w:hAnsi="Times New Roman"/>
          <w:sz w:val="24"/>
          <w:szCs w:val="24"/>
        </w:rPr>
        <w:t>mm embedment length, with a maximum strength of 6.174 N/mm² at 300</w:t>
      </w:r>
      <w:r w:rsidR="00204F17">
        <w:rPr>
          <w:rFonts w:ascii="Times New Roman" w:hAnsi="Times New Roman"/>
          <w:sz w:val="24"/>
          <w:szCs w:val="24"/>
        </w:rPr>
        <w:t xml:space="preserve"> </w:t>
      </w:r>
      <w:r w:rsidRPr="002D4174">
        <w:rPr>
          <w:rFonts w:ascii="Times New Roman" w:hAnsi="Times New Roman"/>
          <w:sz w:val="24"/>
          <w:szCs w:val="24"/>
        </w:rPr>
        <w:t>mm embedment</w:t>
      </w:r>
      <w:r w:rsidR="00857EDA">
        <w:rPr>
          <w:rFonts w:ascii="Times New Roman" w:hAnsi="Times New Roman"/>
          <w:sz w:val="24"/>
          <w:szCs w:val="24"/>
        </w:rPr>
        <w:t xml:space="preserve"> [12]</w:t>
      </w:r>
      <w:r w:rsidRPr="002D4174">
        <w:rPr>
          <w:rFonts w:ascii="Times New Roman" w:hAnsi="Times New Roman"/>
          <w:sz w:val="24"/>
          <w:szCs w:val="24"/>
        </w:rPr>
        <w:t>.</w:t>
      </w:r>
      <w:r>
        <w:t xml:space="preserve"> </w:t>
      </w:r>
    </w:p>
    <w:p w14:paraId="7867CAEA" w14:textId="19E155C6" w:rsidR="00E35A59" w:rsidRPr="0095673A" w:rsidRDefault="00E35A59" w:rsidP="00736B25">
      <w:pPr>
        <w:spacing w:line="360" w:lineRule="auto"/>
        <w:jc w:val="both"/>
        <w:rPr>
          <w:rFonts w:ascii="Times New Roman" w:hAnsi="Times New Roman"/>
          <w:sz w:val="24"/>
          <w:szCs w:val="24"/>
          <w:highlight w:val="green"/>
        </w:rPr>
      </w:pPr>
      <w:r>
        <w:rPr>
          <w:rFonts w:ascii="Times New Roman" w:hAnsi="Times New Roman"/>
          <w:sz w:val="24"/>
          <w:szCs w:val="24"/>
        </w:rPr>
        <w:t>Experimental studies have validated the ability of GFRP-reinforced beams to achiev</w:t>
      </w:r>
      <w:r w:rsidRPr="0005068E">
        <w:rPr>
          <w:rFonts w:ascii="Times New Roman" w:hAnsi="Times New Roman"/>
          <w:sz w:val="24"/>
          <w:szCs w:val="24"/>
        </w:rPr>
        <w:t xml:space="preserve">e </w:t>
      </w:r>
      <w:r w:rsidR="00E91076" w:rsidRPr="0005068E">
        <w:rPr>
          <w:rFonts w:ascii="Times New Roman" w:hAnsi="Times New Roman"/>
          <w:sz w:val="24"/>
          <w:szCs w:val="24"/>
        </w:rPr>
        <w:t>improved</w:t>
      </w:r>
      <w:r w:rsidRPr="0005068E">
        <w:rPr>
          <w:rFonts w:ascii="Times New Roman" w:hAnsi="Times New Roman"/>
          <w:sz w:val="24"/>
          <w:szCs w:val="24"/>
        </w:rPr>
        <w:t xml:space="preserve"> flexural strength</w:t>
      </w:r>
      <w:r w:rsidR="00E91076" w:rsidRPr="0005068E">
        <w:rPr>
          <w:rFonts w:ascii="Times New Roman" w:hAnsi="Times New Roman"/>
          <w:sz w:val="24"/>
          <w:szCs w:val="24"/>
        </w:rPr>
        <w:t xml:space="preserve"> [13-15] and shear capacity [</w:t>
      </w:r>
      <w:r w:rsidR="00FA6B7B" w:rsidRPr="0005068E">
        <w:rPr>
          <w:rFonts w:ascii="Times New Roman" w:hAnsi="Times New Roman"/>
          <w:sz w:val="24"/>
          <w:szCs w:val="24"/>
        </w:rPr>
        <w:t>16, 17</w:t>
      </w:r>
      <w:r w:rsidR="00E91076" w:rsidRPr="0005068E">
        <w:rPr>
          <w:rFonts w:ascii="Times New Roman" w:hAnsi="Times New Roman"/>
          <w:sz w:val="24"/>
          <w:szCs w:val="24"/>
        </w:rPr>
        <w:t xml:space="preserve">] </w:t>
      </w:r>
      <w:r w:rsidRPr="0005068E">
        <w:rPr>
          <w:rFonts w:ascii="Times New Roman" w:hAnsi="Times New Roman"/>
          <w:sz w:val="24"/>
          <w:szCs w:val="24"/>
        </w:rPr>
        <w:t xml:space="preserve">under </w:t>
      </w:r>
      <w:r w:rsidR="00E91076" w:rsidRPr="0005068E">
        <w:rPr>
          <w:rFonts w:ascii="Times New Roman" w:hAnsi="Times New Roman"/>
          <w:sz w:val="24"/>
          <w:szCs w:val="24"/>
        </w:rPr>
        <w:t>varying</w:t>
      </w:r>
      <w:r w:rsidRPr="0005068E">
        <w:rPr>
          <w:rFonts w:ascii="Times New Roman" w:hAnsi="Times New Roman"/>
          <w:sz w:val="24"/>
          <w:szCs w:val="24"/>
        </w:rPr>
        <w:t xml:space="preserve"> load</w:t>
      </w:r>
      <w:r w:rsidR="00E91076" w:rsidRPr="0005068E">
        <w:rPr>
          <w:rFonts w:ascii="Times New Roman" w:hAnsi="Times New Roman"/>
          <w:sz w:val="24"/>
          <w:szCs w:val="24"/>
        </w:rPr>
        <w:t>ing conditions</w:t>
      </w:r>
      <w:r w:rsidRPr="0005068E">
        <w:rPr>
          <w:rFonts w:ascii="Times New Roman" w:hAnsi="Times New Roman"/>
          <w:sz w:val="24"/>
          <w:szCs w:val="24"/>
        </w:rPr>
        <w:t xml:space="preserve">. </w:t>
      </w:r>
      <w:proofErr w:type="spellStart"/>
      <w:r w:rsidR="006C7A33" w:rsidRPr="0005068E">
        <w:rPr>
          <w:rFonts w:ascii="Times New Roman" w:hAnsi="Times New Roman"/>
          <w:sz w:val="24"/>
          <w:szCs w:val="24"/>
        </w:rPr>
        <w:t>Kpo</w:t>
      </w:r>
      <w:proofErr w:type="spellEnd"/>
      <w:r w:rsidR="006C7A33" w:rsidRPr="0005068E">
        <w:rPr>
          <w:rFonts w:ascii="Times New Roman" w:hAnsi="Times New Roman"/>
          <w:sz w:val="24"/>
          <w:szCs w:val="24"/>
        </w:rPr>
        <w:t xml:space="preserve"> et al. [</w:t>
      </w:r>
      <w:r w:rsidR="00FA6B7B" w:rsidRPr="0005068E">
        <w:rPr>
          <w:rFonts w:ascii="Times New Roman" w:hAnsi="Times New Roman"/>
          <w:sz w:val="24"/>
          <w:szCs w:val="24"/>
        </w:rPr>
        <w:t>18</w:t>
      </w:r>
      <w:r w:rsidR="006C7A33" w:rsidRPr="0005068E">
        <w:rPr>
          <w:rFonts w:ascii="Times New Roman" w:hAnsi="Times New Roman"/>
          <w:sz w:val="24"/>
          <w:szCs w:val="24"/>
        </w:rPr>
        <w:t>] investigated the strength and deformation characteristics of concrete beams reinforced with virgin GFRP bars</w:t>
      </w:r>
      <w:r w:rsidR="00807D57" w:rsidRPr="0005068E">
        <w:rPr>
          <w:rFonts w:ascii="Times New Roman" w:hAnsi="Times New Roman"/>
          <w:sz w:val="24"/>
          <w:szCs w:val="24"/>
        </w:rPr>
        <w:t xml:space="preserve"> </w:t>
      </w:r>
      <w:r w:rsidR="006C7A33" w:rsidRPr="0005068E">
        <w:rPr>
          <w:rFonts w:ascii="Times New Roman" w:hAnsi="Times New Roman"/>
          <w:sz w:val="24"/>
          <w:szCs w:val="24"/>
        </w:rPr>
        <w:t xml:space="preserve">through experimental testing and theoretical validation. The results </w:t>
      </w:r>
      <w:r w:rsidR="00DC54A6" w:rsidRPr="0005068E">
        <w:rPr>
          <w:rFonts w:ascii="Times New Roman" w:hAnsi="Times New Roman"/>
          <w:sz w:val="24"/>
          <w:szCs w:val="24"/>
        </w:rPr>
        <w:t>indicated</w:t>
      </w:r>
      <w:r w:rsidR="006C7A33" w:rsidRPr="0005068E">
        <w:rPr>
          <w:rFonts w:ascii="Times New Roman" w:hAnsi="Times New Roman"/>
          <w:sz w:val="24"/>
          <w:szCs w:val="24"/>
        </w:rPr>
        <w:t xml:space="preserve"> that the GFRP-reinforced concrete beams</w:t>
      </w:r>
      <w:r w:rsidR="00E44675" w:rsidRPr="0005068E">
        <w:rPr>
          <w:rFonts w:ascii="Times New Roman" w:hAnsi="Times New Roman"/>
          <w:sz w:val="24"/>
          <w:szCs w:val="24"/>
        </w:rPr>
        <w:t xml:space="preserve"> exhibited linear elastic load</w:t>
      </w:r>
      <w:r w:rsidR="00031BA4" w:rsidRPr="0005068E">
        <w:rPr>
          <w:rFonts w:ascii="Times New Roman" w:hAnsi="Times New Roman"/>
          <w:sz w:val="24"/>
          <w:szCs w:val="24"/>
        </w:rPr>
        <w:t>-</w:t>
      </w:r>
      <w:r w:rsidR="00E44675" w:rsidRPr="0005068E">
        <w:rPr>
          <w:rFonts w:ascii="Times New Roman" w:hAnsi="Times New Roman"/>
          <w:sz w:val="24"/>
          <w:szCs w:val="24"/>
        </w:rPr>
        <w:t>deflection response</w:t>
      </w:r>
      <w:r w:rsidR="00776B82" w:rsidRPr="0005068E">
        <w:rPr>
          <w:rFonts w:ascii="Times New Roman" w:hAnsi="Times New Roman"/>
          <w:sz w:val="24"/>
          <w:szCs w:val="24"/>
        </w:rPr>
        <w:t>s</w:t>
      </w:r>
      <w:r w:rsidR="00064B3C" w:rsidRPr="0005068E">
        <w:rPr>
          <w:rFonts w:ascii="Times New Roman" w:hAnsi="Times New Roman"/>
          <w:sz w:val="24"/>
          <w:szCs w:val="24"/>
        </w:rPr>
        <w:t xml:space="preserve"> with</w:t>
      </w:r>
      <w:r w:rsidR="009459B0" w:rsidRPr="0005068E">
        <w:rPr>
          <w:rFonts w:ascii="Times New Roman" w:hAnsi="Times New Roman"/>
          <w:sz w:val="24"/>
          <w:szCs w:val="24"/>
        </w:rPr>
        <w:t xml:space="preserve"> reduced stiffness after first cracking</w:t>
      </w:r>
      <w:r w:rsidR="00DC54A6" w:rsidRPr="0005068E">
        <w:rPr>
          <w:rFonts w:ascii="Times New Roman" w:hAnsi="Times New Roman"/>
          <w:sz w:val="24"/>
          <w:szCs w:val="24"/>
        </w:rPr>
        <w:t>,</w:t>
      </w:r>
      <w:r w:rsidR="009459B0" w:rsidRPr="0005068E">
        <w:rPr>
          <w:rFonts w:ascii="Times New Roman" w:hAnsi="Times New Roman"/>
          <w:sz w:val="24"/>
          <w:szCs w:val="24"/>
        </w:rPr>
        <w:t xml:space="preserve"> which resulted in</w:t>
      </w:r>
      <w:r w:rsidR="00064B3C" w:rsidRPr="0005068E">
        <w:rPr>
          <w:rFonts w:ascii="Times New Roman" w:hAnsi="Times New Roman"/>
          <w:sz w:val="24"/>
          <w:szCs w:val="24"/>
        </w:rPr>
        <w:t xml:space="preserve"> significant </w:t>
      </w:r>
      <w:r w:rsidR="00400255" w:rsidRPr="0005068E">
        <w:rPr>
          <w:rFonts w:ascii="Times New Roman" w:hAnsi="Times New Roman"/>
          <w:sz w:val="24"/>
          <w:szCs w:val="24"/>
        </w:rPr>
        <w:t xml:space="preserve">initial </w:t>
      </w:r>
      <w:r w:rsidR="00064B3C" w:rsidRPr="0005068E">
        <w:rPr>
          <w:rFonts w:ascii="Times New Roman" w:hAnsi="Times New Roman"/>
          <w:sz w:val="24"/>
          <w:szCs w:val="24"/>
        </w:rPr>
        <w:t>deflections</w:t>
      </w:r>
      <w:r w:rsidR="009459B0" w:rsidRPr="0005068E">
        <w:rPr>
          <w:rFonts w:ascii="Times New Roman" w:hAnsi="Times New Roman"/>
          <w:sz w:val="24"/>
          <w:szCs w:val="24"/>
        </w:rPr>
        <w:t xml:space="preserve">. </w:t>
      </w:r>
      <w:r w:rsidR="0095673A" w:rsidRPr="0005068E">
        <w:rPr>
          <w:rFonts w:ascii="Times New Roman" w:hAnsi="Times New Roman"/>
          <w:sz w:val="24"/>
          <w:szCs w:val="24"/>
        </w:rPr>
        <w:t xml:space="preserve">The authors reported that increasing the concrete compressive strength from 23.4 N/mm² to 30.4 N/mm² in GFRP-reinforced beam specimens resulted in a 28.6% increase in ultimate failure load, while raising the GFRP longitudinal tensile reinforcement ratio from 0.7% to 1.13% notably improved the beams’ ultimate flexural capacity. </w:t>
      </w:r>
      <w:proofErr w:type="spellStart"/>
      <w:r w:rsidR="0039005C" w:rsidRPr="0005068E">
        <w:rPr>
          <w:rFonts w:ascii="Times New Roman" w:hAnsi="Times New Roman"/>
          <w:sz w:val="24"/>
          <w:szCs w:val="24"/>
        </w:rPr>
        <w:t>Kpo</w:t>
      </w:r>
      <w:proofErr w:type="spellEnd"/>
      <w:r w:rsidR="0039005C" w:rsidRPr="0005068E">
        <w:rPr>
          <w:rFonts w:ascii="Times New Roman" w:hAnsi="Times New Roman"/>
          <w:sz w:val="24"/>
          <w:szCs w:val="24"/>
        </w:rPr>
        <w:t xml:space="preserve"> et al. </w:t>
      </w:r>
      <w:r w:rsidR="00F145E3">
        <w:rPr>
          <w:rFonts w:ascii="Times New Roman" w:hAnsi="Times New Roman"/>
          <w:sz w:val="24"/>
          <w:szCs w:val="24"/>
        </w:rPr>
        <w:t xml:space="preserve">[18] </w:t>
      </w:r>
      <w:r w:rsidR="0039005C" w:rsidRPr="0005068E">
        <w:rPr>
          <w:rFonts w:ascii="Times New Roman" w:hAnsi="Times New Roman"/>
          <w:sz w:val="24"/>
          <w:szCs w:val="24"/>
        </w:rPr>
        <w:t xml:space="preserve">also found that in stark contrast to steel </w:t>
      </w:r>
      <w:r w:rsidR="00137423" w:rsidRPr="0005068E">
        <w:rPr>
          <w:rFonts w:ascii="Times New Roman" w:hAnsi="Times New Roman"/>
          <w:sz w:val="24"/>
          <w:szCs w:val="24"/>
        </w:rPr>
        <w:t>RC beams</w:t>
      </w:r>
      <w:r w:rsidR="0039005C" w:rsidRPr="0005068E">
        <w:rPr>
          <w:rFonts w:ascii="Times New Roman" w:hAnsi="Times New Roman"/>
          <w:sz w:val="24"/>
          <w:szCs w:val="24"/>
        </w:rPr>
        <w:t xml:space="preserve">, GFRP RC beams </w:t>
      </w:r>
      <w:r w:rsidR="00B8061A" w:rsidRPr="0005068E">
        <w:rPr>
          <w:rFonts w:ascii="Times New Roman" w:hAnsi="Times New Roman"/>
          <w:sz w:val="24"/>
          <w:szCs w:val="24"/>
        </w:rPr>
        <w:t>experienced sudden</w:t>
      </w:r>
      <w:r w:rsidR="00F564ED" w:rsidRPr="0005068E">
        <w:rPr>
          <w:rFonts w:ascii="Times New Roman" w:hAnsi="Times New Roman"/>
          <w:sz w:val="24"/>
          <w:szCs w:val="24"/>
        </w:rPr>
        <w:t xml:space="preserve"> brittle</w:t>
      </w:r>
      <w:r w:rsidR="00B8061A" w:rsidRPr="0005068E">
        <w:rPr>
          <w:rFonts w:ascii="Times New Roman" w:hAnsi="Times New Roman"/>
          <w:sz w:val="24"/>
          <w:szCs w:val="24"/>
        </w:rPr>
        <w:t xml:space="preserve"> failure </w:t>
      </w:r>
      <w:r w:rsidR="00F564ED" w:rsidRPr="0005068E">
        <w:rPr>
          <w:rFonts w:ascii="Times New Roman" w:hAnsi="Times New Roman"/>
          <w:sz w:val="24"/>
          <w:szCs w:val="24"/>
        </w:rPr>
        <w:t xml:space="preserve">by concrete crushing </w:t>
      </w:r>
      <w:r w:rsidR="00B8061A" w:rsidRPr="0005068E">
        <w:rPr>
          <w:rFonts w:ascii="Times New Roman" w:hAnsi="Times New Roman"/>
          <w:sz w:val="24"/>
          <w:szCs w:val="24"/>
        </w:rPr>
        <w:t xml:space="preserve">at </w:t>
      </w:r>
      <w:r w:rsidR="0039005C" w:rsidRPr="0005068E">
        <w:rPr>
          <w:rFonts w:ascii="Times New Roman" w:hAnsi="Times New Roman"/>
          <w:sz w:val="24"/>
          <w:szCs w:val="24"/>
        </w:rPr>
        <w:t>higher ultimate load</w:t>
      </w:r>
      <w:r w:rsidR="00F564ED" w:rsidRPr="0005068E">
        <w:rPr>
          <w:rFonts w:ascii="Times New Roman" w:hAnsi="Times New Roman"/>
          <w:sz w:val="24"/>
          <w:szCs w:val="24"/>
        </w:rPr>
        <w:t>s</w:t>
      </w:r>
      <w:r w:rsidR="0039005C" w:rsidRPr="0005068E">
        <w:rPr>
          <w:rFonts w:ascii="Times New Roman" w:hAnsi="Times New Roman"/>
          <w:sz w:val="24"/>
          <w:szCs w:val="24"/>
        </w:rPr>
        <w:t xml:space="preserve"> and </w:t>
      </w:r>
      <w:r w:rsidR="008171BD" w:rsidRPr="0005068E">
        <w:rPr>
          <w:rFonts w:ascii="Times New Roman" w:hAnsi="Times New Roman"/>
          <w:sz w:val="24"/>
          <w:szCs w:val="24"/>
        </w:rPr>
        <w:t xml:space="preserve">final </w:t>
      </w:r>
      <w:r w:rsidR="0039005C" w:rsidRPr="0005068E">
        <w:rPr>
          <w:rFonts w:ascii="Times New Roman" w:hAnsi="Times New Roman"/>
          <w:sz w:val="24"/>
          <w:szCs w:val="24"/>
        </w:rPr>
        <w:t>deflections</w:t>
      </w:r>
      <w:r w:rsidR="00F564ED" w:rsidRPr="0005068E">
        <w:rPr>
          <w:rFonts w:ascii="Times New Roman" w:hAnsi="Times New Roman"/>
          <w:sz w:val="24"/>
          <w:szCs w:val="24"/>
        </w:rPr>
        <w:t xml:space="preserve"> due to their </w:t>
      </w:r>
      <w:r w:rsidR="00063045" w:rsidRPr="0005068E">
        <w:rPr>
          <w:rFonts w:ascii="Times New Roman" w:hAnsi="Times New Roman"/>
          <w:sz w:val="24"/>
          <w:szCs w:val="24"/>
        </w:rPr>
        <w:t xml:space="preserve">non-yielding, </w:t>
      </w:r>
      <w:r w:rsidR="00F564ED" w:rsidRPr="0005068E">
        <w:rPr>
          <w:rFonts w:ascii="Times New Roman" w:hAnsi="Times New Roman"/>
          <w:sz w:val="24"/>
          <w:szCs w:val="24"/>
        </w:rPr>
        <w:t>relatively higher tensile strength and reduced modulus of elasticity</w:t>
      </w:r>
      <w:r w:rsidR="0039005C" w:rsidRPr="0005068E">
        <w:rPr>
          <w:rFonts w:ascii="Times New Roman" w:hAnsi="Times New Roman"/>
          <w:sz w:val="24"/>
          <w:szCs w:val="24"/>
        </w:rPr>
        <w:t>.</w:t>
      </w:r>
      <w:r w:rsidR="00204F17" w:rsidRPr="0005068E">
        <w:rPr>
          <w:rFonts w:ascii="Times New Roman" w:hAnsi="Times New Roman"/>
          <w:sz w:val="24"/>
          <w:szCs w:val="24"/>
        </w:rPr>
        <w:t xml:space="preserve"> </w:t>
      </w:r>
      <w:r w:rsidRPr="0005068E">
        <w:rPr>
          <w:rFonts w:ascii="Times New Roman" w:hAnsi="Times New Roman"/>
          <w:sz w:val="24"/>
          <w:szCs w:val="24"/>
        </w:rPr>
        <w:t>Furthermore</w:t>
      </w:r>
      <w:r>
        <w:rPr>
          <w:rFonts w:ascii="Times New Roman" w:hAnsi="Times New Roman"/>
          <w:sz w:val="24"/>
          <w:szCs w:val="24"/>
        </w:rPr>
        <w:t>, Johnson [1</w:t>
      </w:r>
      <w:r w:rsidR="002B48EA">
        <w:rPr>
          <w:rFonts w:ascii="Times New Roman" w:hAnsi="Times New Roman"/>
          <w:sz w:val="24"/>
          <w:szCs w:val="24"/>
        </w:rPr>
        <w:t>9</w:t>
      </w:r>
      <w:r>
        <w:rPr>
          <w:rFonts w:ascii="Times New Roman" w:hAnsi="Times New Roman"/>
          <w:sz w:val="24"/>
          <w:szCs w:val="24"/>
        </w:rPr>
        <w:t>] examined the suitability of GFRP as reinforcement for concrete structures. The research findings revealed that GFRP stirrups achieved stress levels surpassing the minimum design requirements. This enhancement in stirrup strength contributed to overall beam capacity that exceeded the predicted values based on design code provisions. Studies conducted by Mohammed et al. [</w:t>
      </w:r>
      <w:r w:rsidR="002B48EA">
        <w:rPr>
          <w:rFonts w:ascii="Times New Roman" w:hAnsi="Times New Roman"/>
          <w:sz w:val="24"/>
          <w:szCs w:val="24"/>
        </w:rPr>
        <w:t>20</w:t>
      </w:r>
      <w:r>
        <w:rPr>
          <w:rFonts w:ascii="Times New Roman" w:hAnsi="Times New Roman"/>
          <w:sz w:val="24"/>
          <w:szCs w:val="24"/>
        </w:rPr>
        <w:t>] yielded encouraging results regarding the use of GFRP bars in concrete structures. The findings demonstrated higher failure loads and greater deflections compared to traditional steel reinforcement, especially in beams made of lower-strength concrete.</w:t>
      </w:r>
    </w:p>
    <w:p w14:paraId="612B7D6F" w14:textId="356DCEC6" w:rsidR="00E35A59" w:rsidRDefault="00793EF7" w:rsidP="00736B25">
      <w:pPr>
        <w:spacing w:line="360" w:lineRule="auto"/>
        <w:jc w:val="both"/>
        <w:rPr>
          <w:rFonts w:ascii="Times New Roman" w:hAnsi="Times New Roman"/>
          <w:sz w:val="24"/>
          <w:szCs w:val="24"/>
        </w:rPr>
      </w:pPr>
      <w:r>
        <w:rPr>
          <w:rFonts w:ascii="Times New Roman" w:hAnsi="Times New Roman"/>
          <w:sz w:val="24"/>
          <w:szCs w:val="24"/>
        </w:rPr>
        <w:t>G</w:t>
      </w:r>
      <w:r w:rsidR="00E05F7F" w:rsidRPr="00E05F7F">
        <w:rPr>
          <w:rFonts w:ascii="Times New Roman" w:hAnsi="Times New Roman"/>
          <w:sz w:val="24"/>
          <w:szCs w:val="24"/>
        </w:rPr>
        <w:t xml:space="preserve">FRP-reinforced elements are typically over-reinforced, meaning the proportion of </w:t>
      </w:r>
      <w:r>
        <w:rPr>
          <w:rFonts w:ascii="Times New Roman" w:hAnsi="Times New Roman"/>
          <w:sz w:val="24"/>
          <w:szCs w:val="24"/>
        </w:rPr>
        <w:t>G</w:t>
      </w:r>
      <w:r w:rsidR="00E05F7F" w:rsidRPr="00E05F7F">
        <w:rPr>
          <w:rFonts w:ascii="Times New Roman" w:hAnsi="Times New Roman"/>
          <w:sz w:val="24"/>
          <w:szCs w:val="24"/>
        </w:rPr>
        <w:t>FRP bars to concrete exceeds the balanced ratio</w:t>
      </w:r>
      <w:r w:rsidR="00D750BD">
        <w:rPr>
          <w:rFonts w:ascii="Times New Roman" w:hAnsi="Times New Roman"/>
          <w:sz w:val="24"/>
          <w:szCs w:val="24"/>
        </w:rPr>
        <w:t xml:space="preserve"> due to its </w:t>
      </w:r>
      <w:r w:rsidR="00D750BD">
        <w:rPr>
          <w:rFonts w:ascii="Times New Roman" w:eastAsia="Times New Roman" w:hAnsi="Times New Roman"/>
          <w:sz w:val="24"/>
          <w:szCs w:val="24"/>
          <w:lang w:bidi="ar"/>
        </w:rPr>
        <w:t>high tensile strength and elastic behavior</w:t>
      </w:r>
      <w:r w:rsidR="00E05F7F" w:rsidRPr="00E05F7F">
        <w:rPr>
          <w:rFonts w:ascii="Times New Roman" w:hAnsi="Times New Roman"/>
          <w:sz w:val="24"/>
          <w:szCs w:val="24"/>
        </w:rPr>
        <w:t xml:space="preserve">. As a result, the </w:t>
      </w:r>
      <w:r w:rsidR="00DD36AA">
        <w:rPr>
          <w:rFonts w:ascii="Times New Roman" w:hAnsi="Times New Roman"/>
          <w:sz w:val="24"/>
          <w:szCs w:val="24"/>
        </w:rPr>
        <w:t xml:space="preserve">design is based on concrete controlled section and failure mode is governed by </w:t>
      </w:r>
      <w:r w:rsidR="00E05F7F" w:rsidRPr="00E05F7F">
        <w:rPr>
          <w:rFonts w:ascii="Times New Roman" w:hAnsi="Times New Roman"/>
          <w:sz w:val="24"/>
          <w:szCs w:val="24"/>
        </w:rPr>
        <w:t>concrete crushing in the structural member [</w:t>
      </w:r>
      <w:r w:rsidR="002B48EA">
        <w:rPr>
          <w:rFonts w:ascii="Times New Roman" w:hAnsi="Times New Roman"/>
          <w:sz w:val="24"/>
          <w:szCs w:val="24"/>
        </w:rPr>
        <w:t>2</w:t>
      </w:r>
      <w:r w:rsidR="00751ED9" w:rsidRPr="00751ED9">
        <w:rPr>
          <w:rFonts w:ascii="Times New Roman" w:hAnsi="Times New Roman"/>
          <w:sz w:val="24"/>
          <w:szCs w:val="24"/>
        </w:rPr>
        <w:t>1</w:t>
      </w:r>
      <w:r w:rsidR="00DD36AA">
        <w:rPr>
          <w:rFonts w:ascii="Times New Roman" w:hAnsi="Times New Roman"/>
          <w:sz w:val="24"/>
          <w:szCs w:val="24"/>
        </w:rPr>
        <w:t>, 2</w:t>
      </w:r>
      <w:r w:rsidR="00347861">
        <w:rPr>
          <w:rFonts w:ascii="Times New Roman" w:hAnsi="Times New Roman"/>
          <w:sz w:val="24"/>
          <w:szCs w:val="24"/>
        </w:rPr>
        <w:t>2</w:t>
      </w:r>
      <w:r w:rsidR="00E05F7F" w:rsidRPr="00E05F7F">
        <w:rPr>
          <w:rFonts w:ascii="Times New Roman" w:hAnsi="Times New Roman"/>
          <w:sz w:val="24"/>
          <w:szCs w:val="24"/>
        </w:rPr>
        <w:t xml:space="preserve">]. </w:t>
      </w:r>
      <w:r w:rsidR="00382843" w:rsidRPr="00382843">
        <w:rPr>
          <w:rFonts w:ascii="Times New Roman" w:hAnsi="Times New Roman"/>
          <w:sz w:val="24"/>
          <w:szCs w:val="24"/>
          <w:highlight w:val="yellow"/>
        </w:rPr>
        <w:t>As a result, GFRP bars in failed members often remain intact</w:t>
      </w:r>
      <w:r w:rsidR="00382843" w:rsidRPr="00382843">
        <w:rPr>
          <w:rFonts w:ascii="Times New Roman" w:hAnsi="Times New Roman"/>
          <w:sz w:val="24"/>
          <w:szCs w:val="24"/>
        </w:rPr>
        <w:t xml:space="preserve"> </w:t>
      </w:r>
      <w:r w:rsidR="00D750BD">
        <w:rPr>
          <w:rFonts w:ascii="Times New Roman" w:hAnsi="Times New Roman"/>
          <w:sz w:val="24"/>
          <w:szCs w:val="24"/>
        </w:rPr>
        <w:t xml:space="preserve">and </w:t>
      </w:r>
      <w:r w:rsidR="00AA1E34">
        <w:rPr>
          <w:rFonts w:ascii="Times New Roman" w:hAnsi="Times New Roman"/>
          <w:sz w:val="24"/>
          <w:szCs w:val="24"/>
        </w:rPr>
        <w:t xml:space="preserve">can </w:t>
      </w:r>
      <w:r w:rsidR="00D750BD">
        <w:rPr>
          <w:rFonts w:ascii="Times New Roman" w:hAnsi="Times New Roman"/>
          <w:sz w:val="24"/>
          <w:szCs w:val="24"/>
        </w:rPr>
        <w:t>be recovered for reuse.</w:t>
      </w:r>
      <w:r w:rsidR="00B26BFC">
        <w:rPr>
          <w:rFonts w:ascii="Times New Roman" w:hAnsi="Times New Roman"/>
          <w:sz w:val="24"/>
          <w:szCs w:val="24"/>
        </w:rPr>
        <w:t xml:space="preserve"> </w:t>
      </w:r>
      <w:r w:rsidR="00E05F7F" w:rsidRPr="00E05F7F">
        <w:rPr>
          <w:rFonts w:ascii="Times New Roman" w:hAnsi="Times New Roman"/>
          <w:sz w:val="24"/>
          <w:szCs w:val="24"/>
        </w:rPr>
        <w:t xml:space="preserve">There is therefore the need to investigate the </w:t>
      </w:r>
      <w:r w:rsidR="00552BCA">
        <w:rPr>
          <w:rFonts w:ascii="Times New Roman" w:hAnsi="Times New Roman"/>
          <w:sz w:val="24"/>
          <w:szCs w:val="24"/>
        </w:rPr>
        <w:t xml:space="preserve">structural </w:t>
      </w:r>
      <w:r w:rsidR="00E05F7F" w:rsidRPr="00E05F7F">
        <w:rPr>
          <w:rFonts w:ascii="Times New Roman" w:hAnsi="Times New Roman"/>
          <w:sz w:val="24"/>
          <w:szCs w:val="24"/>
        </w:rPr>
        <w:t>performance</w:t>
      </w:r>
      <w:r w:rsidR="0000743A">
        <w:rPr>
          <w:rFonts w:ascii="Times New Roman" w:hAnsi="Times New Roman"/>
          <w:sz w:val="24"/>
          <w:szCs w:val="24"/>
        </w:rPr>
        <w:t xml:space="preserve"> </w:t>
      </w:r>
      <w:r w:rsidR="00E05F7F" w:rsidRPr="00E05F7F">
        <w:rPr>
          <w:rFonts w:ascii="Times New Roman" w:hAnsi="Times New Roman"/>
          <w:sz w:val="24"/>
          <w:szCs w:val="24"/>
        </w:rPr>
        <w:t>of beams reinforced with</w:t>
      </w:r>
      <w:r w:rsidR="00704B51">
        <w:rPr>
          <w:rFonts w:ascii="Times New Roman" w:hAnsi="Times New Roman"/>
          <w:sz w:val="24"/>
          <w:szCs w:val="24"/>
        </w:rPr>
        <w:t xml:space="preserve"> these</w:t>
      </w:r>
      <w:r w:rsidR="00B26BFC">
        <w:rPr>
          <w:rFonts w:ascii="Times New Roman" w:hAnsi="Times New Roman"/>
          <w:sz w:val="24"/>
          <w:szCs w:val="24"/>
        </w:rPr>
        <w:t xml:space="preserve"> </w:t>
      </w:r>
      <w:r w:rsidR="001C0A02">
        <w:rPr>
          <w:rFonts w:ascii="Times New Roman" w:hAnsi="Times New Roman"/>
          <w:sz w:val="24"/>
          <w:szCs w:val="24"/>
        </w:rPr>
        <w:t xml:space="preserve">reused GFRP bars </w:t>
      </w:r>
      <w:r w:rsidR="00E05F7F" w:rsidRPr="00E05F7F">
        <w:rPr>
          <w:rFonts w:ascii="Times New Roman" w:hAnsi="Times New Roman"/>
          <w:sz w:val="24"/>
          <w:szCs w:val="24"/>
        </w:rPr>
        <w:t xml:space="preserve">recycled from failed structural members. </w:t>
      </w:r>
    </w:p>
    <w:p w14:paraId="5C77F559" w14:textId="483DBBD1" w:rsidR="00E35A59" w:rsidRPr="00092687" w:rsidRDefault="00643A15" w:rsidP="00736B25">
      <w:pPr>
        <w:spacing w:line="360" w:lineRule="auto"/>
        <w:jc w:val="both"/>
        <w:rPr>
          <w:rFonts w:ascii="Times New Roman" w:hAnsi="Times New Roman"/>
          <w:b/>
          <w:bCs/>
          <w:sz w:val="24"/>
          <w:szCs w:val="24"/>
        </w:rPr>
      </w:pPr>
      <w:r w:rsidRPr="007334DA">
        <w:rPr>
          <w:rFonts w:ascii="Times New Roman" w:hAnsi="Times New Roman"/>
          <w:b/>
          <w:bCs/>
          <w:sz w:val="24"/>
          <w:szCs w:val="24"/>
          <w:highlight w:val="yellow"/>
        </w:rPr>
        <w:t>1.1</w:t>
      </w:r>
      <w:r>
        <w:rPr>
          <w:rFonts w:ascii="Times New Roman" w:hAnsi="Times New Roman"/>
          <w:b/>
          <w:bCs/>
          <w:sz w:val="24"/>
          <w:szCs w:val="24"/>
        </w:rPr>
        <w:t xml:space="preserve"> </w:t>
      </w:r>
      <w:r w:rsidR="00E35A59" w:rsidRPr="00092687">
        <w:rPr>
          <w:rFonts w:ascii="Times New Roman" w:hAnsi="Times New Roman"/>
          <w:b/>
          <w:bCs/>
          <w:sz w:val="24"/>
          <w:szCs w:val="24"/>
        </w:rPr>
        <w:t xml:space="preserve">Sustainability and Recycling of GFRP </w:t>
      </w:r>
      <w:r w:rsidR="00387307">
        <w:rPr>
          <w:rFonts w:ascii="Times New Roman" w:hAnsi="Times New Roman"/>
          <w:b/>
          <w:bCs/>
          <w:sz w:val="24"/>
          <w:szCs w:val="24"/>
        </w:rPr>
        <w:t>bars</w:t>
      </w:r>
      <w:r w:rsidR="00E35A59" w:rsidRPr="00092687">
        <w:rPr>
          <w:rFonts w:ascii="Times New Roman" w:hAnsi="Times New Roman"/>
          <w:b/>
          <w:bCs/>
          <w:sz w:val="24"/>
          <w:szCs w:val="24"/>
        </w:rPr>
        <w:t xml:space="preserve">  </w:t>
      </w:r>
    </w:p>
    <w:p w14:paraId="718F3137" w14:textId="6DC0B67D" w:rsidR="00E35A59" w:rsidRDefault="00E35A59" w:rsidP="00736B25">
      <w:pPr>
        <w:spacing w:line="360" w:lineRule="auto"/>
        <w:jc w:val="both"/>
        <w:rPr>
          <w:rFonts w:ascii="Times New Roman" w:hAnsi="Times New Roman"/>
          <w:sz w:val="24"/>
          <w:szCs w:val="24"/>
        </w:rPr>
      </w:pPr>
      <w:r>
        <w:rPr>
          <w:rFonts w:ascii="Times New Roman" w:hAnsi="Times New Roman"/>
          <w:sz w:val="24"/>
          <w:szCs w:val="24"/>
        </w:rPr>
        <w:t xml:space="preserve">The production of virgin GFRP bars poses </w:t>
      </w:r>
      <w:bookmarkStart w:id="2" w:name="_Hlk185540569"/>
      <w:r w:rsidR="00DC5CFD">
        <w:rPr>
          <w:rFonts w:ascii="Times New Roman" w:hAnsi="Times New Roman"/>
          <w:sz w:val="24"/>
          <w:szCs w:val="24"/>
        </w:rPr>
        <w:t xml:space="preserve">minimal </w:t>
      </w:r>
      <w:r>
        <w:rPr>
          <w:rFonts w:ascii="Times New Roman" w:hAnsi="Times New Roman"/>
          <w:sz w:val="24"/>
          <w:szCs w:val="24"/>
        </w:rPr>
        <w:t>environmental challenges due to energy-intensive manufacturing and the disposal of waste</w:t>
      </w:r>
      <w:bookmarkEnd w:id="2"/>
      <w:r w:rsidR="00DC5CFD">
        <w:rPr>
          <w:rFonts w:ascii="Times New Roman" w:hAnsi="Times New Roman"/>
          <w:sz w:val="24"/>
          <w:szCs w:val="24"/>
        </w:rPr>
        <w:t xml:space="preserve"> in comparison to steel bars</w:t>
      </w:r>
      <w:r>
        <w:rPr>
          <w:rFonts w:ascii="Times New Roman" w:hAnsi="Times New Roman"/>
          <w:sz w:val="24"/>
          <w:szCs w:val="24"/>
        </w:rPr>
        <w:t>. The environmental and economic implications of disposing of GFRP waste in landfills highlights the increasing demand for sustainable construction practices, including recycling and reusing materials to reduce waste and carbon footprints [</w:t>
      </w:r>
      <w:r w:rsidR="00751ED9">
        <w:rPr>
          <w:rFonts w:ascii="Times New Roman" w:hAnsi="Times New Roman"/>
          <w:sz w:val="24"/>
          <w:szCs w:val="24"/>
        </w:rPr>
        <w:t>2</w:t>
      </w:r>
      <w:r w:rsidR="00347861">
        <w:rPr>
          <w:rFonts w:ascii="Times New Roman" w:hAnsi="Times New Roman"/>
          <w:sz w:val="24"/>
          <w:szCs w:val="24"/>
        </w:rPr>
        <w:t>3</w:t>
      </w:r>
      <w:r w:rsidR="00751ED9">
        <w:rPr>
          <w:rFonts w:ascii="Times New Roman" w:hAnsi="Times New Roman"/>
          <w:sz w:val="24"/>
          <w:szCs w:val="24"/>
        </w:rPr>
        <w:t>,</w:t>
      </w:r>
      <w:r w:rsidR="002B48EA">
        <w:rPr>
          <w:rFonts w:ascii="Times New Roman" w:hAnsi="Times New Roman"/>
          <w:sz w:val="24"/>
          <w:szCs w:val="24"/>
        </w:rPr>
        <w:t xml:space="preserve"> </w:t>
      </w:r>
      <w:r w:rsidR="00751ED9">
        <w:rPr>
          <w:rFonts w:ascii="Times New Roman" w:hAnsi="Times New Roman"/>
          <w:sz w:val="24"/>
          <w:szCs w:val="24"/>
        </w:rPr>
        <w:t>2</w:t>
      </w:r>
      <w:r w:rsidR="00347861">
        <w:rPr>
          <w:rFonts w:ascii="Times New Roman" w:hAnsi="Times New Roman"/>
          <w:sz w:val="24"/>
          <w:szCs w:val="24"/>
        </w:rPr>
        <w:t>4</w:t>
      </w:r>
      <w:r>
        <w:rPr>
          <w:rFonts w:ascii="Times New Roman" w:hAnsi="Times New Roman"/>
          <w:sz w:val="24"/>
          <w:szCs w:val="24"/>
        </w:rPr>
        <w:t>]. United Nations (UN) has established 17 Sustainable Development Goals (SDGs), with Goal 11 focusing on creating sustainable cities and human settlements. Promoting sustainable practices within the construction industry is a key aspect of this goal. Efforts such as recycling and repurposing waste materials in building projects play a crucial role in supporting this objective and contribute toward achieving the 2030 targets outlined in the agenda [2</w:t>
      </w:r>
      <w:r w:rsidR="00347861">
        <w:rPr>
          <w:rFonts w:ascii="Times New Roman" w:hAnsi="Times New Roman"/>
          <w:sz w:val="24"/>
          <w:szCs w:val="24"/>
        </w:rPr>
        <w:t>5</w:t>
      </w:r>
      <w:r>
        <w:rPr>
          <w:rFonts w:ascii="Times New Roman" w:hAnsi="Times New Roman"/>
          <w:sz w:val="24"/>
          <w:szCs w:val="24"/>
        </w:rPr>
        <w:t>].</w:t>
      </w:r>
      <w:r w:rsidR="00B71DEA">
        <w:rPr>
          <w:rFonts w:ascii="Times New Roman" w:hAnsi="Times New Roman"/>
          <w:sz w:val="24"/>
          <w:szCs w:val="24"/>
        </w:rPr>
        <w:t xml:space="preserve"> </w:t>
      </w:r>
      <w:r>
        <w:rPr>
          <w:rFonts w:ascii="Times New Roman" w:hAnsi="Times New Roman"/>
          <w:sz w:val="24"/>
          <w:szCs w:val="24"/>
        </w:rPr>
        <w:t>Recycling glass fiber reinforcement from concrete beams is crucial for promoting sustainability in the construction industry, reducing waste, conserving resources, improving the economic viability</w:t>
      </w:r>
      <w:r w:rsidR="00305BCA">
        <w:rPr>
          <w:rFonts w:ascii="Times New Roman" w:hAnsi="Times New Roman"/>
          <w:sz w:val="24"/>
          <w:szCs w:val="24"/>
        </w:rPr>
        <w:t xml:space="preserve"> and enhancing structural material performance</w:t>
      </w:r>
      <w:r>
        <w:rPr>
          <w:rFonts w:ascii="Times New Roman" w:hAnsi="Times New Roman"/>
          <w:sz w:val="24"/>
          <w:szCs w:val="24"/>
        </w:rPr>
        <w:t xml:space="preserve"> [2</w:t>
      </w:r>
      <w:r w:rsidR="00347861">
        <w:rPr>
          <w:rFonts w:ascii="Times New Roman" w:hAnsi="Times New Roman"/>
          <w:sz w:val="24"/>
          <w:szCs w:val="24"/>
        </w:rPr>
        <w:t>6</w:t>
      </w:r>
      <w:r>
        <w:rPr>
          <w:rFonts w:ascii="Times New Roman" w:hAnsi="Times New Roman"/>
          <w:sz w:val="24"/>
          <w:szCs w:val="24"/>
        </w:rPr>
        <w:t>].</w:t>
      </w:r>
    </w:p>
    <w:p w14:paraId="1C7BEAE9" w14:textId="64A6F460" w:rsidR="004E43A2" w:rsidRDefault="004E43A2" w:rsidP="00736B25">
      <w:pPr>
        <w:spacing w:line="360" w:lineRule="auto"/>
        <w:jc w:val="both"/>
        <w:rPr>
          <w:rFonts w:ascii="Times New Roman" w:hAnsi="Times New Roman"/>
          <w:sz w:val="24"/>
          <w:szCs w:val="24"/>
        </w:rPr>
      </w:pPr>
      <w:r w:rsidRPr="004E43A2">
        <w:rPr>
          <w:rFonts w:ascii="Times New Roman" w:hAnsi="Times New Roman"/>
          <w:sz w:val="24"/>
          <w:szCs w:val="24"/>
        </w:rPr>
        <w:t>While existing research has largely focused on GFRP bars</w:t>
      </w:r>
      <w:r w:rsidR="000E218D">
        <w:rPr>
          <w:rFonts w:ascii="Times New Roman" w:hAnsi="Times New Roman"/>
          <w:sz w:val="24"/>
          <w:szCs w:val="24"/>
        </w:rPr>
        <w:t xml:space="preserve"> as an innovative alternative to steel reinforcing bars</w:t>
      </w:r>
      <w:r w:rsidRPr="004E43A2">
        <w:rPr>
          <w:rFonts w:ascii="Times New Roman" w:hAnsi="Times New Roman"/>
          <w:sz w:val="24"/>
          <w:szCs w:val="24"/>
        </w:rPr>
        <w:t>, there remains a significant gap in understanding the structural performance</w:t>
      </w:r>
      <w:r w:rsidR="009807F6">
        <w:rPr>
          <w:rFonts w:ascii="Times New Roman" w:hAnsi="Times New Roman"/>
          <w:sz w:val="24"/>
          <w:szCs w:val="24"/>
        </w:rPr>
        <w:t>,</w:t>
      </w:r>
      <w:r w:rsidRPr="004E43A2">
        <w:rPr>
          <w:rFonts w:ascii="Times New Roman" w:hAnsi="Times New Roman"/>
          <w:sz w:val="24"/>
          <w:szCs w:val="24"/>
        </w:rPr>
        <w:t xml:space="preserve"> </w:t>
      </w:r>
      <w:r w:rsidR="009807F6" w:rsidRPr="009807F6">
        <w:rPr>
          <w:rFonts w:ascii="Times New Roman" w:hAnsi="Times New Roman"/>
          <w:sz w:val="24"/>
          <w:szCs w:val="24"/>
        </w:rPr>
        <w:t xml:space="preserve">superior durability, and reusability </w:t>
      </w:r>
      <w:r w:rsidR="002E22D5">
        <w:rPr>
          <w:rFonts w:ascii="Times New Roman" w:hAnsi="Times New Roman"/>
          <w:sz w:val="24"/>
          <w:szCs w:val="24"/>
        </w:rPr>
        <w:t xml:space="preserve">of </w:t>
      </w:r>
      <w:r w:rsidRPr="004E43A2">
        <w:rPr>
          <w:rFonts w:ascii="Times New Roman" w:hAnsi="Times New Roman"/>
          <w:sz w:val="24"/>
          <w:szCs w:val="24"/>
        </w:rPr>
        <w:t xml:space="preserve">GFRP reinforcing bars. </w:t>
      </w:r>
      <w:r w:rsidR="00154BCD" w:rsidRPr="00154BCD">
        <w:rPr>
          <w:rFonts w:ascii="Times New Roman" w:hAnsi="Times New Roman"/>
          <w:sz w:val="24"/>
          <w:szCs w:val="24"/>
        </w:rPr>
        <w:t>By promoting the use of re</w:t>
      </w:r>
      <w:r w:rsidR="00BB5848">
        <w:rPr>
          <w:rFonts w:ascii="Times New Roman" w:hAnsi="Times New Roman"/>
          <w:sz w:val="24"/>
          <w:szCs w:val="24"/>
        </w:rPr>
        <w:t>us</w:t>
      </w:r>
      <w:r w:rsidR="00154BCD" w:rsidRPr="00154BCD">
        <w:rPr>
          <w:rFonts w:ascii="Times New Roman" w:hAnsi="Times New Roman"/>
          <w:sz w:val="24"/>
          <w:szCs w:val="24"/>
        </w:rPr>
        <w:t>ed GFRP in reinforced concrete structures, th</w:t>
      </w:r>
      <w:r w:rsidR="00154BCD">
        <w:rPr>
          <w:rFonts w:ascii="Times New Roman" w:hAnsi="Times New Roman"/>
          <w:sz w:val="24"/>
          <w:szCs w:val="24"/>
        </w:rPr>
        <w:t>is</w:t>
      </w:r>
      <w:r w:rsidR="00154BCD" w:rsidRPr="00154BCD">
        <w:rPr>
          <w:rFonts w:ascii="Times New Roman" w:hAnsi="Times New Roman"/>
          <w:sz w:val="24"/>
          <w:szCs w:val="24"/>
        </w:rPr>
        <w:t xml:space="preserve"> research aligns with global efforts to reduce construction waste and advance eco-friendly, resilient infrastructure.</w:t>
      </w:r>
    </w:p>
    <w:p w14:paraId="6F0FFAEA" w14:textId="77777777" w:rsidR="00464588" w:rsidRPr="00A418F1" w:rsidRDefault="00464588">
      <w:pPr>
        <w:rPr>
          <w:highlight w:val="yellow"/>
        </w:rPr>
      </w:pPr>
    </w:p>
    <w:p w14:paraId="5319CD7B" w14:textId="77777777" w:rsidR="00464588" w:rsidRPr="00903A52" w:rsidRDefault="00E902F6">
      <w:pPr>
        <w:pStyle w:val="ListParagraph"/>
        <w:numPr>
          <w:ilvl w:val="0"/>
          <w:numId w:val="1"/>
        </w:numPr>
        <w:rPr>
          <w:b/>
          <w:bCs/>
          <w:szCs w:val="24"/>
        </w:rPr>
      </w:pPr>
      <w:r w:rsidRPr="00903A52">
        <w:rPr>
          <w:b/>
          <w:bCs/>
          <w:szCs w:val="24"/>
        </w:rPr>
        <w:t xml:space="preserve">EXPERIMENTAL PROGRAM </w:t>
      </w:r>
    </w:p>
    <w:p w14:paraId="1FECC5DF" w14:textId="77777777" w:rsidR="00464588" w:rsidRPr="00903A52" w:rsidRDefault="00E902F6">
      <w:pPr>
        <w:spacing w:line="360" w:lineRule="auto"/>
        <w:jc w:val="both"/>
        <w:rPr>
          <w:rFonts w:ascii="Times New Roman" w:hAnsi="Times New Roman"/>
          <w:b/>
          <w:bCs/>
          <w:sz w:val="24"/>
          <w:szCs w:val="24"/>
        </w:rPr>
      </w:pPr>
      <w:r w:rsidRPr="00903A52">
        <w:rPr>
          <w:rFonts w:ascii="Times New Roman" w:hAnsi="Times New Roman"/>
          <w:b/>
          <w:bCs/>
          <w:sz w:val="24"/>
          <w:szCs w:val="24"/>
        </w:rPr>
        <w:t>2.1 Materials</w:t>
      </w:r>
    </w:p>
    <w:p w14:paraId="55D710E2" w14:textId="15E85422" w:rsidR="00BE3E35" w:rsidRPr="00BE3E35" w:rsidRDefault="0012083B">
      <w:pPr>
        <w:spacing w:line="360" w:lineRule="auto"/>
        <w:jc w:val="both"/>
        <w:rPr>
          <w:rFonts w:ascii="Times New Roman" w:hAnsi="Times New Roman"/>
          <w:sz w:val="24"/>
          <w:szCs w:val="24"/>
        </w:rPr>
      </w:pPr>
      <w:r w:rsidRPr="0012083B">
        <w:rPr>
          <w:rFonts w:ascii="Times New Roman" w:hAnsi="Times New Roman"/>
          <w:sz w:val="24"/>
          <w:szCs w:val="24"/>
        </w:rPr>
        <w:t>The experiment utilized locally sourced materials, including fine aggregate (natural pit sand, max particle size 4.75</w:t>
      </w:r>
      <w:r w:rsidR="00041C3B">
        <w:rPr>
          <w:rFonts w:ascii="Times New Roman" w:hAnsi="Times New Roman"/>
          <w:sz w:val="24"/>
          <w:szCs w:val="24"/>
        </w:rPr>
        <w:t xml:space="preserve"> </w:t>
      </w:r>
      <w:r w:rsidRPr="0012083B">
        <w:rPr>
          <w:rFonts w:ascii="Times New Roman" w:hAnsi="Times New Roman"/>
          <w:sz w:val="24"/>
          <w:szCs w:val="24"/>
        </w:rPr>
        <w:t>mm), coarse aggregate (crushed granite, max size 12.5</w:t>
      </w:r>
      <w:r w:rsidR="00041C3B">
        <w:rPr>
          <w:rFonts w:ascii="Times New Roman" w:hAnsi="Times New Roman"/>
          <w:sz w:val="24"/>
          <w:szCs w:val="24"/>
        </w:rPr>
        <w:t xml:space="preserve"> </w:t>
      </w:r>
      <w:r w:rsidRPr="0012083B">
        <w:rPr>
          <w:rFonts w:ascii="Times New Roman" w:hAnsi="Times New Roman"/>
          <w:sz w:val="24"/>
          <w:szCs w:val="24"/>
        </w:rPr>
        <w:t>mm), ordinary Portland cement, 12</w:t>
      </w:r>
      <w:r w:rsidR="00041C3B">
        <w:rPr>
          <w:rFonts w:ascii="Times New Roman" w:hAnsi="Times New Roman"/>
          <w:sz w:val="24"/>
          <w:szCs w:val="24"/>
        </w:rPr>
        <w:t xml:space="preserve"> </w:t>
      </w:r>
      <w:r w:rsidRPr="0012083B">
        <w:rPr>
          <w:rFonts w:ascii="Times New Roman" w:hAnsi="Times New Roman"/>
          <w:sz w:val="24"/>
          <w:szCs w:val="24"/>
        </w:rPr>
        <w:t>mm nominal size ribbed and sand-coated re</w:t>
      </w:r>
      <w:r w:rsidR="000073EC">
        <w:rPr>
          <w:rFonts w:ascii="Times New Roman" w:hAnsi="Times New Roman"/>
          <w:sz w:val="24"/>
          <w:szCs w:val="24"/>
        </w:rPr>
        <w:t>used</w:t>
      </w:r>
      <w:r w:rsidRPr="0012083B">
        <w:rPr>
          <w:rFonts w:ascii="Times New Roman" w:hAnsi="Times New Roman"/>
          <w:sz w:val="24"/>
          <w:szCs w:val="24"/>
        </w:rPr>
        <w:t xml:space="preserve"> GFRP reinforcing bars, 8</w:t>
      </w:r>
      <w:r w:rsidR="00041C3B">
        <w:rPr>
          <w:rFonts w:ascii="Times New Roman" w:hAnsi="Times New Roman"/>
          <w:sz w:val="24"/>
          <w:szCs w:val="24"/>
        </w:rPr>
        <w:t xml:space="preserve"> </w:t>
      </w:r>
      <w:r w:rsidRPr="0012083B">
        <w:rPr>
          <w:rFonts w:ascii="Times New Roman" w:hAnsi="Times New Roman"/>
          <w:sz w:val="24"/>
          <w:szCs w:val="24"/>
        </w:rPr>
        <w:t>mm steel stirrups</w:t>
      </w:r>
      <w:r w:rsidR="000073EC">
        <w:rPr>
          <w:rFonts w:ascii="Times New Roman" w:hAnsi="Times New Roman"/>
          <w:sz w:val="24"/>
          <w:szCs w:val="24"/>
        </w:rPr>
        <w:t xml:space="preserve"> aimed at hybrid reinforcement</w:t>
      </w:r>
      <w:r w:rsidRPr="0012083B">
        <w:rPr>
          <w:rFonts w:ascii="Times New Roman" w:hAnsi="Times New Roman"/>
          <w:sz w:val="24"/>
          <w:szCs w:val="24"/>
        </w:rPr>
        <w:t xml:space="preserve">, and potable water. </w:t>
      </w:r>
      <w:r w:rsidR="001B2DB7">
        <w:rPr>
          <w:rFonts w:ascii="Times New Roman" w:hAnsi="Times New Roman"/>
          <w:sz w:val="24"/>
          <w:szCs w:val="24"/>
        </w:rPr>
        <w:t xml:space="preserve">Three </w:t>
      </w:r>
      <w:r w:rsidR="00B92AD5">
        <w:rPr>
          <w:rFonts w:ascii="Times New Roman" w:hAnsi="Times New Roman"/>
          <w:sz w:val="24"/>
          <w:szCs w:val="24"/>
        </w:rPr>
        <w:t>c</w:t>
      </w:r>
      <w:r w:rsidR="00834509" w:rsidRPr="00834509">
        <w:rPr>
          <w:rFonts w:ascii="Times New Roman" w:hAnsi="Times New Roman"/>
          <w:sz w:val="24"/>
          <w:szCs w:val="24"/>
        </w:rPr>
        <w:t xml:space="preserve">oncrete mix </w:t>
      </w:r>
      <w:r w:rsidR="001B2DB7">
        <w:rPr>
          <w:rFonts w:ascii="Times New Roman" w:hAnsi="Times New Roman"/>
          <w:sz w:val="24"/>
          <w:szCs w:val="24"/>
        </w:rPr>
        <w:t>designs</w:t>
      </w:r>
      <w:r w:rsidR="00834509" w:rsidRPr="00834509">
        <w:rPr>
          <w:rFonts w:ascii="Times New Roman" w:hAnsi="Times New Roman"/>
          <w:sz w:val="24"/>
          <w:szCs w:val="24"/>
        </w:rPr>
        <w:t xml:space="preserve"> </w:t>
      </w:r>
      <w:r w:rsidR="001B2DB7">
        <w:rPr>
          <w:rFonts w:ascii="Times New Roman" w:hAnsi="Times New Roman"/>
          <w:sz w:val="24"/>
          <w:szCs w:val="24"/>
        </w:rPr>
        <w:t>1</w:t>
      </w:r>
      <w:r w:rsidR="00B92AD5">
        <w:rPr>
          <w:rFonts w:ascii="Times New Roman" w:hAnsi="Times New Roman"/>
          <w:sz w:val="24"/>
          <w:szCs w:val="24"/>
        </w:rPr>
        <w:t xml:space="preserve">: </w:t>
      </w:r>
      <w:r w:rsidR="001B2DB7">
        <w:rPr>
          <w:rFonts w:ascii="Times New Roman" w:hAnsi="Times New Roman"/>
          <w:sz w:val="24"/>
          <w:szCs w:val="24"/>
        </w:rPr>
        <w:t>1.5</w:t>
      </w:r>
      <w:r w:rsidR="00B92AD5">
        <w:rPr>
          <w:rFonts w:ascii="Times New Roman" w:hAnsi="Times New Roman"/>
          <w:sz w:val="24"/>
          <w:szCs w:val="24"/>
        </w:rPr>
        <w:t xml:space="preserve">: </w:t>
      </w:r>
      <w:r w:rsidR="001B2DB7">
        <w:rPr>
          <w:rFonts w:ascii="Times New Roman" w:hAnsi="Times New Roman"/>
          <w:sz w:val="24"/>
          <w:szCs w:val="24"/>
        </w:rPr>
        <w:t>3</w:t>
      </w:r>
      <w:r w:rsidR="00B92AD5">
        <w:rPr>
          <w:rFonts w:ascii="Times New Roman" w:hAnsi="Times New Roman"/>
          <w:sz w:val="24"/>
          <w:szCs w:val="24"/>
        </w:rPr>
        <w:t>,</w:t>
      </w:r>
      <w:r w:rsidR="001B2DB7">
        <w:rPr>
          <w:rFonts w:ascii="Times New Roman" w:hAnsi="Times New Roman"/>
          <w:sz w:val="24"/>
          <w:szCs w:val="24"/>
        </w:rPr>
        <w:t xml:space="preserve"> 1</w:t>
      </w:r>
      <w:r w:rsidR="00B92AD5">
        <w:rPr>
          <w:rFonts w:ascii="Times New Roman" w:hAnsi="Times New Roman"/>
          <w:sz w:val="24"/>
          <w:szCs w:val="24"/>
        </w:rPr>
        <w:t xml:space="preserve">: </w:t>
      </w:r>
      <w:r w:rsidR="001B2DB7">
        <w:rPr>
          <w:rFonts w:ascii="Times New Roman" w:hAnsi="Times New Roman"/>
          <w:sz w:val="24"/>
          <w:szCs w:val="24"/>
        </w:rPr>
        <w:t>2</w:t>
      </w:r>
      <w:r w:rsidR="00B92AD5">
        <w:rPr>
          <w:rFonts w:ascii="Times New Roman" w:hAnsi="Times New Roman"/>
          <w:sz w:val="24"/>
          <w:szCs w:val="24"/>
        </w:rPr>
        <w:t xml:space="preserve">: </w:t>
      </w:r>
      <w:r w:rsidR="001B2DB7">
        <w:rPr>
          <w:rFonts w:ascii="Times New Roman" w:hAnsi="Times New Roman"/>
          <w:sz w:val="24"/>
          <w:szCs w:val="24"/>
        </w:rPr>
        <w:t>3,</w:t>
      </w:r>
      <w:r w:rsidR="00B92AD5">
        <w:rPr>
          <w:rFonts w:ascii="Times New Roman" w:hAnsi="Times New Roman"/>
          <w:sz w:val="24"/>
          <w:szCs w:val="24"/>
        </w:rPr>
        <w:t xml:space="preserve"> and</w:t>
      </w:r>
      <w:r w:rsidR="001B2DB7">
        <w:rPr>
          <w:rFonts w:ascii="Times New Roman" w:hAnsi="Times New Roman"/>
          <w:sz w:val="24"/>
          <w:szCs w:val="24"/>
        </w:rPr>
        <w:t xml:space="preserve"> </w:t>
      </w:r>
      <w:r w:rsidR="00834509" w:rsidRPr="00B92AD5">
        <w:rPr>
          <w:rFonts w:ascii="Times New Roman" w:hAnsi="Times New Roman"/>
          <w:sz w:val="24"/>
          <w:szCs w:val="24"/>
        </w:rPr>
        <w:t>1:2:4</w:t>
      </w:r>
      <w:r w:rsidR="00834509" w:rsidRPr="00834509">
        <w:rPr>
          <w:rFonts w:ascii="Times New Roman" w:hAnsi="Times New Roman"/>
          <w:sz w:val="24"/>
          <w:szCs w:val="24"/>
        </w:rPr>
        <w:t xml:space="preserve"> (cement: fine aggregate: coarse aggregate) </w:t>
      </w:r>
      <w:r w:rsidR="001B2DB7" w:rsidRPr="00834509">
        <w:rPr>
          <w:rFonts w:ascii="Times New Roman" w:hAnsi="Times New Roman"/>
          <w:sz w:val="24"/>
          <w:szCs w:val="24"/>
        </w:rPr>
        <w:t>by weight</w:t>
      </w:r>
      <w:r w:rsidR="00834509" w:rsidRPr="00834509">
        <w:rPr>
          <w:rFonts w:ascii="Times New Roman" w:hAnsi="Times New Roman"/>
          <w:sz w:val="24"/>
          <w:szCs w:val="24"/>
        </w:rPr>
        <w:t xml:space="preserve"> w</w:t>
      </w:r>
      <w:r w:rsidR="00B92AD5">
        <w:rPr>
          <w:rFonts w:ascii="Times New Roman" w:hAnsi="Times New Roman"/>
          <w:sz w:val="24"/>
          <w:szCs w:val="24"/>
        </w:rPr>
        <w:t>ere</w:t>
      </w:r>
      <w:r w:rsidR="00834509" w:rsidRPr="00834509">
        <w:rPr>
          <w:rFonts w:ascii="Times New Roman" w:hAnsi="Times New Roman"/>
          <w:sz w:val="24"/>
          <w:szCs w:val="24"/>
        </w:rPr>
        <w:t xml:space="preserve"> used </w:t>
      </w:r>
      <w:r w:rsidR="00B92AD5">
        <w:rPr>
          <w:rFonts w:ascii="Times New Roman" w:hAnsi="Times New Roman"/>
          <w:sz w:val="24"/>
          <w:szCs w:val="24"/>
        </w:rPr>
        <w:t>in</w:t>
      </w:r>
      <w:r w:rsidR="00834509" w:rsidRPr="00834509">
        <w:rPr>
          <w:rFonts w:ascii="Times New Roman" w:hAnsi="Times New Roman"/>
          <w:sz w:val="24"/>
          <w:szCs w:val="24"/>
        </w:rPr>
        <w:t xml:space="preserve"> </w:t>
      </w:r>
      <w:r w:rsidR="00DB4A75">
        <w:rPr>
          <w:rFonts w:ascii="Times New Roman" w:hAnsi="Times New Roman"/>
          <w:sz w:val="24"/>
          <w:szCs w:val="24"/>
        </w:rPr>
        <w:t xml:space="preserve">casting the beams </w:t>
      </w:r>
      <w:r w:rsidR="00834509" w:rsidRPr="00834509">
        <w:rPr>
          <w:rFonts w:ascii="Times New Roman" w:hAnsi="Times New Roman"/>
          <w:sz w:val="24"/>
          <w:szCs w:val="24"/>
        </w:rPr>
        <w:t>follow</w:t>
      </w:r>
      <w:r w:rsidR="00B92AD5">
        <w:rPr>
          <w:rFonts w:ascii="Times New Roman" w:hAnsi="Times New Roman"/>
          <w:sz w:val="24"/>
          <w:szCs w:val="24"/>
        </w:rPr>
        <w:t>ing</w:t>
      </w:r>
      <w:r w:rsidR="00834509" w:rsidRPr="00834509">
        <w:rPr>
          <w:rFonts w:ascii="Times New Roman" w:hAnsi="Times New Roman"/>
          <w:sz w:val="24"/>
          <w:szCs w:val="24"/>
        </w:rPr>
        <w:t xml:space="preserve"> the guidelines of IS: 10262 [</w:t>
      </w:r>
      <w:r w:rsidR="001B2DB7">
        <w:rPr>
          <w:rFonts w:ascii="Times New Roman" w:hAnsi="Times New Roman"/>
          <w:sz w:val="24"/>
          <w:szCs w:val="24"/>
        </w:rPr>
        <w:t>2</w:t>
      </w:r>
      <w:r w:rsidR="005F144C">
        <w:rPr>
          <w:rFonts w:ascii="Times New Roman" w:hAnsi="Times New Roman"/>
          <w:sz w:val="24"/>
          <w:szCs w:val="24"/>
        </w:rPr>
        <w:t>7</w:t>
      </w:r>
      <w:r w:rsidR="00834509" w:rsidRPr="00834509">
        <w:rPr>
          <w:rFonts w:ascii="Times New Roman" w:hAnsi="Times New Roman"/>
          <w:sz w:val="24"/>
          <w:szCs w:val="24"/>
        </w:rPr>
        <w:t>].</w:t>
      </w:r>
    </w:p>
    <w:p w14:paraId="2E866ABF" w14:textId="173CE0F4" w:rsidR="00464588" w:rsidRPr="00BE3E35" w:rsidRDefault="00E902F6" w:rsidP="00BE3E35">
      <w:pPr>
        <w:spacing w:after="0" w:line="480" w:lineRule="auto"/>
        <w:rPr>
          <w:rFonts w:ascii="Times New Roman" w:hAnsi="Times New Roman"/>
          <w:b/>
          <w:bCs/>
          <w:sz w:val="24"/>
          <w:szCs w:val="24"/>
        </w:rPr>
      </w:pPr>
      <w:r w:rsidRPr="00BE3E35">
        <w:rPr>
          <w:rFonts w:ascii="Times New Roman" w:hAnsi="Times New Roman"/>
          <w:b/>
          <w:bCs/>
          <w:sz w:val="24"/>
          <w:szCs w:val="24"/>
        </w:rPr>
        <w:t>2.2 Preparation of</w:t>
      </w:r>
      <w:r w:rsidR="004E2ADC" w:rsidRPr="00BE3E35">
        <w:rPr>
          <w:rFonts w:ascii="Times New Roman" w:hAnsi="Times New Roman"/>
          <w:b/>
          <w:bCs/>
          <w:sz w:val="24"/>
          <w:szCs w:val="24"/>
        </w:rPr>
        <w:t xml:space="preserve"> Control</w:t>
      </w:r>
      <w:r w:rsidRPr="00BE3E35">
        <w:rPr>
          <w:rFonts w:ascii="Times New Roman" w:hAnsi="Times New Roman"/>
          <w:b/>
          <w:bCs/>
          <w:sz w:val="24"/>
          <w:szCs w:val="24"/>
        </w:rPr>
        <w:t xml:space="preserve"> Specimens</w:t>
      </w:r>
    </w:p>
    <w:p w14:paraId="728522ED" w14:textId="2A8F7BCB" w:rsidR="004E2ADC" w:rsidRPr="00EA4E4A" w:rsidRDefault="00A37B1C" w:rsidP="00EA4E4A">
      <w:pPr>
        <w:spacing w:line="360" w:lineRule="auto"/>
        <w:jc w:val="both"/>
        <w:rPr>
          <w:rFonts w:ascii="Times New Roman" w:hAnsi="Times New Roman"/>
          <w:sz w:val="24"/>
          <w:szCs w:val="24"/>
          <w:highlight w:val="yellow"/>
        </w:rPr>
      </w:pPr>
      <w:r>
        <w:rPr>
          <w:rFonts w:ascii="Times New Roman" w:hAnsi="Times New Roman"/>
          <w:sz w:val="24"/>
          <w:szCs w:val="24"/>
        </w:rPr>
        <w:t>C</w:t>
      </w:r>
      <w:r w:rsidRPr="00A37B1C">
        <w:rPr>
          <w:rFonts w:ascii="Times New Roman" w:hAnsi="Times New Roman"/>
          <w:sz w:val="24"/>
          <w:szCs w:val="24"/>
        </w:rPr>
        <w:t>oncrete cubes (150</w:t>
      </w:r>
      <w:r w:rsidR="00041C3B">
        <w:rPr>
          <w:rFonts w:ascii="Times New Roman" w:hAnsi="Times New Roman"/>
          <w:sz w:val="24"/>
          <w:szCs w:val="24"/>
        </w:rPr>
        <w:t xml:space="preserve"> </w:t>
      </w:r>
      <w:r w:rsidRPr="00A37B1C">
        <w:rPr>
          <w:rFonts w:ascii="Times New Roman" w:hAnsi="Times New Roman"/>
          <w:sz w:val="24"/>
          <w:szCs w:val="24"/>
        </w:rPr>
        <w:t>x</w:t>
      </w:r>
      <w:r w:rsidR="00041C3B">
        <w:rPr>
          <w:rFonts w:ascii="Times New Roman" w:hAnsi="Times New Roman"/>
          <w:sz w:val="24"/>
          <w:szCs w:val="24"/>
        </w:rPr>
        <w:t xml:space="preserve"> </w:t>
      </w:r>
      <w:r w:rsidRPr="00A37B1C">
        <w:rPr>
          <w:rFonts w:ascii="Times New Roman" w:hAnsi="Times New Roman"/>
          <w:sz w:val="24"/>
          <w:szCs w:val="24"/>
        </w:rPr>
        <w:t>150</w:t>
      </w:r>
      <w:r w:rsidR="00041C3B">
        <w:rPr>
          <w:rFonts w:ascii="Times New Roman" w:hAnsi="Times New Roman"/>
          <w:sz w:val="24"/>
          <w:szCs w:val="24"/>
        </w:rPr>
        <w:t xml:space="preserve"> </w:t>
      </w:r>
      <w:r w:rsidRPr="00A37B1C">
        <w:rPr>
          <w:rFonts w:ascii="Times New Roman" w:hAnsi="Times New Roman"/>
          <w:sz w:val="24"/>
          <w:szCs w:val="24"/>
        </w:rPr>
        <w:t>x</w:t>
      </w:r>
      <w:r w:rsidR="00041C3B">
        <w:rPr>
          <w:rFonts w:ascii="Times New Roman" w:hAnsi="Times New Roman"/>
          <w:sz w:val="24"/>
          <w:szCs w:val="24"/>
        </w:rPr>
        <w:t xml:space="preserve"> </w:t>
      </w:r>
      <w:r w:rsidRPr="00A37B1C">
        <w:rPr>
          <w:rFonts w:ascii="Times New Roman" w:hAnsi="Times New Roman"/>
          <w:sz w:val="24"/>
          <w:szCs w:val="24"/>
        </w:rPr>
        <w:t>150</w:t>
      </w:r>
      <w:r w:rsidR="00041C3B">
        <w:rPr>
          <w:rFonts w:ascii="Times New Roman" w:hAnsi="Times New Roman"/>
          <w:sz w:val="24"/>
          <w:szCs w:val="24"/>
        </w:rPr>
        <w:t xml:space="preserve"> </w:t>
      </w:r>
      <w:r w:rsidRPr="00A37B1C">
        <w:rPr>
          <w:rFonts w:ascii="Times New Roman" w:hAnsi="Times New Roman"/>
          <w:sz w:val="24"/>
          <w:szCs w:val="24"/>
        </w:rPr>
        <w:t xml:space="preserve">mm) </w:t>
      </w:r>
      <w:r w:rsidR="00985266">
        <w:rPr>
          <w:rFonts w:ascii="Times New Roman" w:hAnsi="Times New Roman"/>
          <w:sz w:val="24"/>
          <w:szCs w:val="24"/>
        </w:rPr>
        <w:t xml:space="preserve">were cast </w:t>
      </w:r>
      <w:r w:rsidRPr="00A37B1C">
        <w:rPr>
          <w:rFonts w:ascii="Times New Roman" w:hAnsi="Times New Roman"/>
          <w:sz w:val="24"/>
          <w:szCs w:val="24"/>
        </w:rPr>
        <w:t>in accordance with BS EN 12390-3 [</w:t>
      </w:r>
      <w:r w:rsidR="005A25F0">
        <w:rPr>
          <w:rFonts w:ascii="Times New Roman" w:hAnsi="Times New Roman"/>
          <w:sz w:val="24"/>
          <w:szCs w:val="24"/>
        </w:rPr>
        <w:t>2</w:t>
      </w:r>
      <w:r w:rsidR="005F144C">
        <w:rPr>
          <w:rFonts w:ascii="Times New Roman" w:hAnsi="Times New Roman"/>
          <w:sz w:val="24"/>
          <w:szCs w:val="24"/>
        </w:rPr>
        <w:t>8</w:t>
      </w:r>
      <w:r w:rsidRPr="00A37B1C">
        <w:rPr>
          <w:rFonts w:ascii="Times New Roman" w:hAnsi="Times New Roman"/>
          <w:sz w:val="24"/>
          <w:szCs w:val="24"/>
        </w:rPr>
        <w:t xml:space="preserve">], </w:t>
      </w:r>
      <w:r>
        <w:rPr>
          <w:rFonts w:ascii="Times New Roman" w:hAnsi="Times New Roman"/>
          <w:sz w:val="24"/>
          <w:szCs w:val="24"/>
        </w:rPr>
        <w:t>as well as</w:t>
      </w:r>
      <w:r w:rsidRPr="00A37B1C">
        <w:rPr>
          <w:rFonts w:ascii="Times New Roman" w:hAnsi="Times New Roman"/>
          <w:sz w:val="24"/>
          <w:szCs w:val="24"/>
        </w:rPr>
        <w:t xml:space="preserve"> </w:t>
      </w:r>
      <w:r>
        <w:rPr>
          <w:rFonts w:ascii="Times New Roman" w:hAnsi="Times New Roman"/>
          <w:sz w:val="24"/>
          <w:szCs w:val="24"/>
        </w:rPr>
        <w:t xml:space="preserve">concrete </w:t>
      </w:r>
      <w:r w:rsidRPr="00A37B1C">
        <w:rPr>
          <w:rFonts w:ascii="Times New Roman" w:hAnsi="Times New Roman"/>
          <w:sz w:val="24"/>
          <w:szCs w:val="24"/>
        </w:rPr>
        <w:t>cylinders (150</w:t>
      </w:r>
      <w:r w:rsidR="00041C3B">
        <w:rPr>
          <w:rFonts w:ascii="Times New Roman" w:hAnsi="Times New Roman"/>
          <w:sz w:val="24"/>
          <w:szCs w:val="24"/>
        </w:rPr>
        <w:t xml:space="preserve"> </w:t>
      </w:r>
      <w:r w:rsidRPr="00A37B1C">
        <w:rPr>
          <w:rFonts w:ascii="Times New Roman" w:hAnsi="Times New Roman"/>
          <w:sz w:val="24"/>
          <w:szCs w:val="24"/>
        </w:rPr>
        <w:t>mm</w:t>
      </w:r>
      <w:r w:rsidR="00041C3B">
        <w:rPr>
          <w:rFonts w:ascii="Times New Roman" w:hAnsi="Times New Roman"/>
          <w:sz w:val="24"/>
          <w:szCs w:val="24"/>
        </w:rPr>
        <w:t xml:space="preserve"> </w:t>
      </w:r>
      <w:r w:rsidRPr="00A37B1C">
        <w:rPr>
          <w:rFonts w:ascii="Times New Roman" w:hAnsi="Times New Roman"/>
          <w:sz w:val="24"/>
          <w:szCs w:val="24"/>
        </w:rPr>
        <w:t>x</w:t>
      </w:r>
      <w:r w:rsidR="00041C3B">
        <w:rPr>
          <w:rFonts w:ascii="Times New Roman" w:hAnsi="Times New Roman"/>
          <w:sz w:val="24"/>
          <w:szCs w:val="24"/>
        </w:rPr>
        <w:t xml:space="preserve"> </w:t>
      </w:r>
      <w:r w:rsidRPr="00A37B1C">
        <w:rPr>
          <w:rFonts w:ascii="Times New Roman" w:hAnsi="Times New Roman"/>
          <w:sz w:val="24"/>
          <w:szCs w:val="24"/>
        </w:rPr>
        <w:t>300</w:t>
      </w:r>
      <w:r w:rsidR="00041C3B">
        <w:rPr>
          <w:rFonts w:ascii="Times New Roman" w:hAnsi="Times New Roman"/>
          <w:sz w:val="24"/>
          <w:szCs w:val="24"/>
        </w:rPr>
        <w:t xml:space="preserve"> </w:t>
      </w:r>
      <w:r w:rsidRPr="00A37B1C">
        <w:rPr>
          <w:rFonts w:ascii="Times New Roman" w:hAnsi="Times New Roman"/>
          <w:sz w:val="24"/>
          <w:szCs w:val="24"/>
        </w:rPr>
        <w:t>mm) specified by BS EN 12390-6 [</w:t>
      </w:r>
      <w:r w:rsidR="005A25F0">
        <w:rPr>
          <w:rFonts w:ascii="Times New Roman" w:hAnsi="Times New Roman"/>
          <w:sz w:val="24"/>
          <w:szCs w:val="24"/>
        </w:rPr>
        <w:t>2</w:t>
      </w:r>
      <w:r w:rsidR="005F144C">
        <w:rPr>
          <w:rFonts w:ascii="Times New Roman" w:hAnsi="Times New Roman"/>
          <w:sz w:val="24"/>
          <w:szCs w:val="24"/>
        </w:rPr>
        <w:t>9</w:t>
      </w:r>
      <w:r w:rsidRPr="00A37B1C">
        <w:rPr>
          <w:rFonts w:ascii="Times New Roman" w:hAnsi="Times New Roman"/>
          <w:sz w:val="24"/>
          <w:szCs w:val="24"/>
        </w:rPr>
        <w:t>] were cast as control for compressive strength and tensile strength respectively.</w:t>
      </w:r>
      <w:r>
        <w:rPr>
          <w:rFonts w:ascii="Times New Roman" w:hAnsi="Times New Roman"/>
          <w:sz w:val="24"/>
          <w:szCs w:val="24"/>
        </w:rPr>
        <w:t xml:space="preserve"> </w:t>
      </w:r>
    </w:p>
    <w:p w14:paraId="3D6E5411" w14:textId="779FE0BA" w:rsidR="00464588" w:rsidRPr="001D4CC1" w:rsidRDefault="00E902F6" w:rsidP="00BE3E35">
      <w:pPr>
        <w:spacing w:after="0" w:line="360" w:lineRule="auto"/>
        <w:rPr>
          <w:rFonts w:ascii="Times New Roman" w:hAnsi="Times New Roman"/>
          <w:sz w:val="24"/>
          <w:szCs w:val="24"/>
        </w:rPr>
      </w:pPr>
      <w:r w:rsidRPr="001D4CC1">
        <w:rPr>
          <w:rFonts w:ascii="Times New Roman" w:hAnsi="Times New Roman"/>
          <w:b/>
          <w:bCs/>
          <w:sz w:val="24"/>
          <w:szCs w:val="24"/>
        </w:rPr>
        <w:t xml:space="preserve">2.3 Preparation of </w:t>
      </w:r>
      <w:r w:rsidR="006D1A8D">
        <w:rPr>
          <w:rFonts w:ascii="Times New Roman" w:hAnsi="Times New Roman"/>
          <w:b/>
          <w:bCs/>
          <w:sz w:val="24"/>
          <w:szCs w:val="24"/>
        </w:rPr>
        <w:t>Re</w:t>
      </w:r>
      <w:r w:rsidR="00552BCA">
        <w:rPr>
          <w:rFonts w:ascii="Times New Roman" w:hAnsi="Times New Roman"/>
          <w:b/>
          <w:bCs/>
          <w:sz w:val="24"/>
          <w:szCs w:val="24"/>
        </w:rPr>
        <w:t>us</w:t>
      </w:r>
      <w:r w:rsidR="006D1A8D">
        <w:rPr>
          <w:rFonts w:ascii="Times New Roman" w:hAnsi="Times New Roman"/>
          <w:b/>
          <w:bCs/>
          <w:sz w:val="24"/>
          <w:szCs w:val="24"/>
        </w:rPr>
        <w:t>ed GFRP</w:t>
      </w:r>
      <w:r w:rsidRPr="001D4CC1">
        <w:rPr>
          <w:rFonts w:ascii="Times New Roman" w:hAnsi="Times New Roman"/>
          <w:b/>
          <w:bCs/>
          <w:sz w:val="24"/>
          <w:szCs w:val="24"/>
        </w:rPr>
        <w:t xml:space="preserve"> Bars </w:t>
      </w:r>
    </w:p>
    <w:p w14:paraId="12AA216F" w14:textId="1239753E" w:rsidR="00464588" w:rsidRPr="0061275B" w:rsidRDefault="00317E3F" w:rsidP="0061275B">
      <w:pPr>
        <w:spacing w:line="360" w:lineRule="auto"/>
        <w:jc w:val="both"/>
        <w:rPr>
          <w:rFonts w:ascii="Times New Roman" w:hAnsi="Times New Roman"/>
          <w:sz w:val="24"/>
          <w:szCs w:val="24"/>
          <w:highlight w:val="yellow"/>
        </w:rPr>
      </w:pPr>
      <w:r w:rsidRPr="0012083B">
        <w:rPr>
          <w:rFonts w:ascii="Times New Roman" w:hAnsi="Times New Roman"/>
          <w:sz w:val="24"/>
          <w:szCs w:val="24"/>
        </w:rPr>
        <w:t>The use of recycled GFRP</w:t>
      </w:r>
      <w:r>
        <w:rPr>
          <w:rFonts w:ascii="Times New Roman" w:hAnsi="Times New Roman"/>
          <w:sz w:val="24"/>
          <w:szCs w:val="24"/>
        </w:rPr>
        <w:t xml:space="preserve"> bars</w:t>
      </w:r>
      <w:r w:rsidRPr="0012083B">
        <w:rPr>
          <w:rFonts w:ascii="Times New Roman" w:hAnsi="Times New Roman"/>
          <w:sz w:val="24"/>
          <w:szCs w:val="24"/>
        </w:rPr>
        <w:t xml:space="preserve"> conformed to </w:t>
      </w:r>
      <w:r w:rsidRPr="0012083B">
        <w:rPr>
          <w:rFonts w:ascii="Times New Roman" w:eastAsia="Times New Roman" w:hAnsi="Times New Roman"/>
          <w:sz w:val="24"/>
          <w:szCs w:val="24"/>
          <w:lang w:bidi="ar"/>
        </w:rPr>
        <w:t>ACI 440.1R-06</w:t>
      </w:r>
      <w:r w:rsidR="001D7C69">
        <w:rPr>
          <w:rFonts w:ascii="Times New Roman" w:eastAsia="Times New Roman" w:hAnsi="Times New Roman"/>
          <w:sz w:val="24"/>
          <w:szCs w:val="24"/>
          <w:lang w:bidi="ar"/>
        </w:rPr>
        <w:t xml:space="preserve"> [5</w:t>
      </w:r>
      <w:r>
        <w:rPr>
          <w:rFonts w:ascii="Times New Roman" w:eastAsia="Times New Roman" w:hAnsi="Times New Roman"/>
          <w:sz w:val="24"/>
          <w:szCs w:val="24"/>
          <w:lang w:bidi="ar"/>
        </w:rPr>
        <w:t>]. The virgin GFRP bars were initially tested in beams</w:t>
      </w:r>
      <w:r w:rsidR="00484A2F">
        <w:rPr>
          <w:rFonts w:ascii="Times New Roman" w:eastAsia="Times New Roman" w:hAnsi="Times New Roman"/>
          <w:sz w:val="24"/>
          <w:szCs w:val="24"/>
          <w:lang w:bidi="ar"/>
        </w:rPr>
        <w:t>,</w:t>
      </w:r>
      <w:r>
        <w:rPr>
          <w:rFonts w:ascii="Times New Roman" w:eastAsia="Times New Roman" w:hAnsi="Times New Roman"/>
          <w:sz w:val="24"/>
          <w:szCs w:val="24"/>
          <w:lang w:bidi="ar"/>
        </w:rPr>
        <w:t xml:space="preserve"> and the beams failed due to concrete crushing</w:t>
      </w:r>
      <w:r w:rsidR="002E7F27">
        <w:rPr>
          <w:rFonts w:ascii="Times New Roman" w:eastAsia="Times New Roman" w:hAnsi="Times New Roman"/>
          <w:sz w:val="24"/>
          <w:szCs w:val="24"/>
          <w:lang w:bidi="ar"/>
        </w:rPr>
        <w:t xml:space="preserve"> as reported by</w:t>
      </w:r>
      <w:r>
        <w:rPr>
          <w:rFonts w:ascii="Times New Roman" w:eastAsia="Times New Roman" w:hAnsi="Times New Roman"/>
          <w:sz w:val="24"/>
          <w:szCs w:val="24"/>
          <w:lang w:bidi="ar"/>
        </w:rPr>
        <w:t xml:space="preserve"> </w:t>
      </w:r>
      <w:proofErr w:type="spellStart"/>
      <w:r w:rsidRPr="002E7F27">
        <w:rPr>
          <w:rFonts w:ascii="Times New Roman" w:eastAsia="Times New Roman" w:hAnsi="Times New Roman"/>
          <w:sz w:val="24"/>
          <w:szCs w:val="24"/>
          <w:lang w:bidi="ar"/>
        </w:rPr>
        <w:t>Kpo</w:t>
      </w:r>
      <w:proofErr w:type="spellEnd"/>
      <w:r w:rsidRPr="002E7F27">
        <w:rPr>
          <w:rFonts w:ascii="Times New Roman" w:eastAsia="Times New Roman" w:hAnsi="Times New Roman"/>
          <w:sz w:val="24"/>
          <w:szCs w:val="24"/>
          <w:lang w:bidi="ar"/>
        </w:rPr>
        <w:t xml:space="preserve"> et al</w:t>
      </w:r>
      <w:r w:rsidR="00FC32CA">
        <w:rPr>
          <w:rFonts w:ascii="Times New Roman" w:eastAsia="Times New Roman" w:hAnsi="Times New Roman"/>
          <w:sz w:val="24"/>
          <w:szCs w:val="24"/>
          <w:lang w:bidi="ar"/>
        </w:rPr>
        <w:t>.</w:t>
      </w:r>
      <w:r w:rsidR="002E7F27" w:rsidRPr="00BF1FAF">
        <w:rPr>
          <w:rFonts w:ascii="Times New Roman" w:eastAsia="Times New Roman" w:hAnsi="Times New Roman"/>
          <w:sz w:val="24"/>
          <w:szCs w:val="24"/>
          <w:lang w:bidi="ar"/>
        </w:rPr>
        <w:t xml:space="preserve"> </w:t>
      </w:r>
      <w:r w:rsidR="00BF1FAF" w:rsidRPr="00BF1FAF">
        <w:rPr>
          <w:rFonts w:ascii="Times New Roman" w:eastAsia="Times New Roman" w:hAnsi="Times New Roman"/>
          <w:sz w:val="24"/>
          <w:szCs w:val="24"/>
          <w:lang w:bidi="ar"/>
        </w:rPr>
        <w:t>[1</w:t>
      </w:r>
      <w:r w:rsidR="002B48EA">
        <w:rPr>
          <w:rFonts w:ascii="Times New Roman" w:eastAsia="Times New Roman" w:hAnsi="Times New Roman"/>
          <w:sz w:val="24"/>
          <w:szCs w:val="24"/>
          <w:lang w:bidi="ar"/>
        </w:rPr>
        <w:t>8</w:t>
      </w:r>
      <w:r w:rsidR="002E7F27" w:rsidRPr="00BF1FAF">
        <w:rPr>
          <w:rFonts w:ascii="Times New Roman" w:eastAsia="Times New Roman" w:hAnsi="Times New Roman"/>
          <w:sz w:val="24"/>
          <w:szCs w:val="24"/>
          <w:lang w:bidi="ar"/>
        </w:rPr>
        <w:t>]</w:t>
      </w:r>
      <w:r w:rsidRPr="00BF1FAF">
        <w:rPr>
          <w:rFonts w:ascii="Times New Roman" w:eastAsia="Times New Roman" w:hAnsi="Times New Roman"/>
          <w:sz w:val="24"/>
          <w:szCs w:val="24"/>
          <w:lang w:bidi="ar"/>
        </w:rPr>
        <w:t>.</w:t>
      </w:r>
      <w:r>
        <w:rPr>
          <w:rFonts w:ascii="Times New Roman" w:eastAsia="Times New Roman" w:hAnsi="Times New Roman"/>
          <w:sz w:val="24"/>
          <w:szCs w:val="24"/>
          <w:lang w:bidi="ar"/>
        </w:rPr>
        <w:t xml:space="preserve"> </w:t>
      </w:r>
      <w:r w:rsidR="004374EF">
        <w:rPr>
          <w:rFonts w:ascii="Times New Roman" w:eastAsia="Times New Roman" w:hAnsi="Times New Roman"/>
          <w:sz w:val="24"/>
          <w:szCs w:val="24"/>
          <w:lang w:bidi="ar"/>
        </w:rPr>
        <w:t>However,</w:t>
      </w:r>
      <w:r>
        <w:rPr>
          <w:rFonts w:ascii="Times New Roman" w:eastAsia="Times New Roman" w:hAnsi="Times New Roman"/>
          <w:sz w:val="24"/>
          <w:szCs w:val="24"/>
          <w:lang w:bidi="ar"/>
        </w:rPr>
        <w:t xml:space="preserve"> the GFRP bar</w:t>
      </w:r>
      <w:r w:rsidR="00484A2F">
        <w:rPr>
          <w:rFonts w:ascii="Times New Roman" w:eastAsia="Times New Roman" w:hAnsi="Times New Roman"/>
          <w:sz w:val="24"/>
          <w:szCs w:val="24"/>
          <w:lang w:bidi="ar"/>
        </w:rPr>
        <w:t>s</w:t>
      </w:r>
      <w:r>
        <w:rPr>
          <w:rFonts w:ascii="Times New Roman" w:eastAsia="Times New Roman" w:hAnsi="Times New Roman"/>
          <w:sz w:val="24"/>
          <w:szCs w:val="24"/>
          <w:lang w:bidi="ar"/>
        </w:rPr>
        <w:t xml:space="preserve"> remained intact </w:t>
      </w:r>
      <w:r w:rsidR="00014C58">
        <w:rPr>
          <w:rFonts w:ascii="Times New Roman" w:eastAsia="Times New Roman" w:hAnsi="Times New Roman"/>
          <w:sz w:val="24"/>
          <w:szCs w:val="24"/>
          <w:lang w:bidi="ar"/>
        </w:rPr>
        <w:t>due</w:t>
      </w:r>
      <w:r>
        <w:rPr>
          <w:rFonts w:ascii="Times New Roman" w:eastAsia="Times New Roman" w:hAnsi="Times New Roman"/>
          <w:sz w:val="24"/>
          <w:szCs w:val="24"/>
          <w:lang w:bidi="ar"/>
        </w:rPr>
        <w:t xml:space="preserve"> to </w:t>
      </w:r>
      <w:r w:rsidR="00014C58">
        <w:rPr>
          <w:rFonts w:ascii="Times New Roman" w:eastAsia="Times New Roman" w:hAnsi="Times New Roman"/>
          <w:sz w:val="24"/>
          <w:szCs w:val="24"/>
          <w:lang w:bidi="ar"/>
        </w:rPr>
        <w:t>their</w:t>
      </w:r>
      <w:r>
        <w:rPr>
          <w:rFonts w:ascii="Times New Roman" w:eastAsia="Times New Roman" w:hAnsi="Times New Roman"/>
          <w:sz w:val="24"/>
          <w:szCs w:val="24"/>
          <w:lang w:bidi="ar"/>
        </w:rPr>
        <w:t xml:space="preserve"> high tensile strength and</w:t>
      </w:r>
      <w:r w:rsidR="00014C58">
        <w:rPr>
          <w:rFonts w:ascii="Times New Roman" w:eastAsia="Times New Roman" w:hAnsi="Times New Roman"/>
          <w:sz w:val="24"/>
          <w:szCs w:val="24"/>
          <w:lang w:bidi="ar"/>
        </w:rPr>
        <w:t xml:space="preserve"> full</w:t>
      </w:r>
      <w:r>
        <w:rPr>
          <w:rFonts w:ascii="Times New Roman" w:eastAsia="Times New Roman" w:hAnsi="Times New Roman"/>
          <w:sz w:val="24"/>
          <w:szCs w:val="24"/>
          <w:lang w:bidi="ar"/>
        </w:rPr>
        <w:t xml:space="preserve"> elastic </w:t>
      </w:r>
      <w:r w:rsidR="004374EF">
        <w:rPr>
          <w:rFonts w:ascii="Times New Roman" w:eastAsia="Times New Roman" w:hAnsi="Times New Roman"/>
          <w:sz w:val="24"/>
          <w:szCs w:val="24"/>
          <w:lang w:bidi="ar"/>
        </w:rPr>
        <w:t>behavior</w:t>
      </w:r>
      <w:r w:rsidR="00014C58">
        <w:rPr>
          <w:rFonts w:ascii="Times New Roman" w:eastAsia="Times New Roman" w:hAnsi="Times New Roman"/>
          <w:sz w:val="24"/>
          <w:szCs w:val="24"/>
          <w:lang w:bidi="ar"/>
        </w:rPr>
        <w:t xml:space="preserve"> [8]</w:t>
      </w:r>
      <w:r>
        <w:rPr>
          <w:rFonts w:ascii="Times New Roman" w:eastAsia="Times New Roman" w:hAnsi="Times New Roman"/>
          <w:sz w:val="24"/>
          <w:szCs w:val="24"/>
          <w:lang w:bidi="ar"/>
        </w:rPr>
        <w:t xml:space="preserve">. </w:t>
      </w:r>
      <w:r w:rsidR="0015597F" w:rsidRPr="0015597F">
        <w:rPr>
          <w:rFonts w:ascii="Times New Roman" w:hAnsi="Times New Roman"/>
          <w:sz w:val="24"/>
          <w:szCs w:val="24"/>
        </w:rPr>
        <w:t>The recycling process involved</w:t>
      </w:r>
      <w:r w:rsidR="00A2747A">
        <w:rPr>
          <w:rFonts w:ascii="Times New Roman" w:hAnsi="Times New Roman"/>
          <w:sz w:val="24"/>
          <w:szCs w:val="24"/>
        </w:rPr>
        <w:t xml:space="preserve"> the</w:t>
      </w:r>
      <w:r w:rsidR="0015597F" w:rsidRPr="0015597F">
        <w:rPr>
          <w:rFonts w:ascii="Times New Roman" w:hAnsi="Times New Roman"/>
          <w:sz w:val="24"/>
          <w:szCs w:val="24"/>
        </w:rPr>
        <w:t xml:space="preserve"> </w:t>
      </w:r>
      <w:r w:rsidR="00A2747A">
        <w:rPr>
          <w:rFonts w:ascii="Times New Roman" w:hAnsi="Times New Roman"/>
          <w:sz w:val="24"/>
          <w:szCs w:val="24"/>
        </w:rPr>
        <w:t>meticulous</w:t>
      </w:r>
      <w:r w:rsidR="0015597F" w:rsidRPr="0015597F">
        <w:rPr>
          <w:rFonts w:ascii="Times New Roman" w:hAnsi="Times New Roman"/>
          <w:sz w:val="24"/>
          <w:szCs w:val="24"/>
        </w:rPr>
        <w:t xml:space="preserve"> breaking</w:t>
      </w:r>
      <w:r w:rsidR="00A2747A">
        <w:rPr>
          <w:rFonts w:ascii="Times New Roman" w:hAnsi="Times New Roman"/>
          <w:sz w:val="24"/>
          <w:szCs w:val="24"/>
        </w:rPr>
        <w:t xml:space="preserve"> o</w:t>
      </w:r>
      <w:r w:rsidR="00F561AB">
        <w:rPr>
          <w:rFonts w:ascii="Times New Roman" w:hAnsi="Times New Roman"/>
          <w:sz w:val="24"/>
          <w:szCs w:val="24"/>
        </w:rPr>
        <w:t>f</w:t>
      </w:r>
      <w:r w:rsidR="0015597F" w:rsidRPr="0015597F">
        <w:rPr>
          <w:rFonts w:ascii="Times New Roman" w:hAnsi="Times New Roman"/>
          <w:sz w:val="24"/>
          <w:szCs w:val="24"/>
        </w:rPr>
        <w:t xml:space="preserve"> the concrete of</w:t>
      </w:r>
      <w:r w:rsidR="00F561AB">
        <w:rPr>
          <w:rFonts w:ascii="Times New Roman" w:hAnsi="Times New Roman"/>
          <w:sz w:val="24"/>
          <w:szCs w:val="24"/>
        </w:rPr>
        <w:t>f</w:t>
      </w:r>
      <w:r w:rsidR="0015597F" w:rsidRPr="0015597F">
        <w:rPr>
          <w:rFonts w:ascii="Times New Roman" w:hAnsi="Times New Roman"/>
          <w:sz w:val="24"/>
          <w:szCs w:val="24"/>
        </w:rPr>
        <w:t xml:space="preserve"> the tested beam</w:t>
      </w:r>
      <w:r w:rsidR="00F413A2">
        <w:rPr>
          <w:rFonts w:ascii="Times New Roman" w:hAnsi="Times New Roman"/>
          <w:sz w:val="24"/>
          <w:szCs w:val="24"/>
        </w:rPr>
        <w:t>s</w:t>
      </w:r>
      <w:r w:rsidR="00F561AB">
        <w:rPr>
          <w:rFonts w:ascii="Times New Roman" w:hAnsi="Times New Roman"/>
          <w:sz w:val="24"/>
          <w:szCs w:val="24"/>
        </w:rPr>
        <w:t>,</w:t>
      </w:r>
      <w:r w:rsidR="0015597F" w:rsidRPr="0015597F">
        <w:rPr>
          <w:rFonts w:ascii="Times New Roman" w:hAnsi="Times New Roman"/>
          <w:sz w:val="24"/>
          <w:szCs w:val="24"/>
        </w:rPr>
        <w:t xml:space="preserve"> </w:t>
      </w:r>
      <w:r w:rsidR="00F561AB" w:rsidRPr="00F561AB">
        <w:rPr>
          <w:rFonts w:ascii="Times New Roman" w:hAnsi="Times New Roman"/>
          <w:sz w:val="24"/>
          <w:szCs w:val="24"/>
        </w:rPr>
        <w:t>leaving the GFRP reinforc</w:t>
      </w:r>
      <w:r w:rsidR="00F561AB">
        <w:rPr>
          <w:rFonts w:ascii="Times New Roman" w:hAnsi="Times New Roman"/>
          <w:sz w:val="24"/>
          <w:szCs w:val="24"/>
        </w:rPr>
        <w:t>ing bars</w:t>
      </w:r>
      <w:r w:rsidR="00F561AB" w:rsidRPr="00F561AB">
        <w:rPr>
          <w:rFonts w:ascii="Times New Roman" w:hAnsi="Times New Roman"/>
          <w:sz w:val="24"/>
          <w:szCs w:val="24"/>
        </w:rPr>
        <w:t xml:space="preserve"> intact to ensure their effective reuse</w:t>
      </w:r>
      <w:r w:rsidR="0015597F" w:rsidRPr="0015597F">
        <w:rPr>
          <w:rFonts w:ascii="Times New Roman" w:hAnsi="Times New Roman"/>
          <w:sz w:val="24"/>
          <w:szCs w:val="24"/>
        </w:rPr>
        <w:t xml:space="preserve">. The extracted GFRP reinforcing bars were thoroughly cleaned and inspected to evaluate their condition and suitability for reuse. The recycled bars were found to be in excellent condition, making them suitable for reintegration into </w:t>
      </w:r>
      <w:r w:rsidR="007453EC">
        <w:rPr>
          <w:rFonts w:ascii="Times New Roman" w:hAnsi="Times New Roman"/>
          <w:sz w:val="24"/>
          <w:szCs w:val="24"/>
        </w:rPr>
        <w:t>this experimental study</w:t>
      </w:r>
      <w:r w:rsidR="0015597F" w:rsidRPr="0015597F">
        <w:rPr>
          <w:rFonts w:ascii="Times New Roman" w:hAnsi="Times New Roman"/>
          <w:sz w:val="24"/>
          <w:szCs w:val="24"/>
        </w:rPr>
        <w:t>.</w:t>
      </w:r>
      <w:r w:rsidR="0061275B">
        <w:rPr>
          <w:rFonts w:ascii="Times New Roman" w:hAnsi="Times New Roman"/>
          <w:sz w:val="24"/>
          <w:szCs w:val="24"/>
        </w:rPr>
        <w:t xml:space="preserve"> </w:t>
      </w:r>
      <w:r w:rsidR="001D4CC1" w:rsidRPr="001D4CC1">
        <w:rPr>
          <w:rFonts w:ascii="Times New Roman" w:hAnsi="Times New Roman"/>
          <w:color w:val="000000"/>
          <w:sz w:val="24"/>
          <w:szCs w:val="24"/>
        </w:rPr>
        <w:t xml:space="preserve">Reinforcement percentages of </w:t>
      </w:r>
      <w:r w:rsidR="00130EA3" w:rsidRPr="00574220">
        <w:rPr>
          <w:rFonts w:ascii="Times New Roman" w:eastAsia="Times New Roman" w:hAnsi="Times New Roman"/>
          <w:color w:val="121212"/>
          <w:sz w:val="23"/>
          <w:szCs w:val="23"/>
          <w:highlight w:val="yellow"/>
          <w:lang w:val="en-GB" w:eastAsia="zh-CN" w:bidi="ar"/>
        </w:rPr>
        <w:t>0.</w:t>
      </w:r>
      <w:r w:rsidR="00130EA3">
        <w:rPr>
          <w:rFonts w:ascii="Times New Roman" w:eastAsia="Times New Roman" w:hAnsi="Times New Roman"/>
          <w:color w:val="121212"/>
          <w:sz w:val="23"/>
          <w:szCs w:val="23"/>
          <w:highlight w:val="yellow"/>
          <w:lang w:val="en-GB" w:eastAsia="zh-CN" w:bidi="ar"/>
        </w:rPr>
        <w:t>71</w:t>
      </w:r>
      <w:r w:rsidR="00130EA3" w:rsidRPr="00574220">
        <w:rPr>
          <w:rFonts w:ascii="Times New Roman" w:eastAsia="Times New Roman" w:hAnsi="Times New Roman"/>
          <w:color w:val="121212"/>
          <w:sz w:val="23"/>
          <w:szCs w:val="23"/>
          <w:highlight w:val="yellow"/>
          <w:lang w:val="en-GB" w:eastAsia="zh-CN" w:bidi="ar"/>
        </w:rPr>
        <w:t>%, 0.</w:t>
      </w:r>
      <w:r w:rsidR="00130EA3">
        <w:rPr>
          <w:rFonts w:ascii="Times New Roman" w:eastAsia="Times New Roman" w:hAnsi="Times New Roman"/>
          <w:color w:val="121212"/>
          <w:sz w:val="23"/>
          <w:szCs w:val="23"/>
          <w:highlight w:val="yellow"/>
          <w:lang w:val="en-GB" w:eastAsia="zh-CN" w:bidi="ar"/>
        </w:rPr>
        <w:t>94</w:t>
      </w:r>
      <w:r w:rsidR="00130EA3" w:rsidRPr="00574220">
        <w:rPr>
          <w:rFonts w:ascii="Times New Roman" w:eastAsia="Times New Roman" w:hAnsi="Times New Roman"/>
          <w:color w:val="121212"/>
          <w:sz w:val="23"/>
          <w:szCs w:val="23"/>
          <w:highlight w:val="yellow"/>
          <w:lang w:val="en-GB" w:eastAsia="zh-CN" w:bidi="ar"/>
        </w:rPr>
        <w:t>%, 0.</w:t>
      </w:r>
      <w:r w:rsidR="00130EA3">
        <w:rPr>
          <w:rFonts w:ascii="Times New Roman" w:eastAsia="Times New Roman" w:hAnsi="Times New Roman"/>
          <w:color w:val="121212"/>
          <w:sz w:val="23"/>
          <w:szCs w:val="23"/>
          <w:highlight w:val="yellow"/>
          <w:lang w:val="en-GB" w:eastAsia="zh-CN" w:bidi="ar"/>
        </w:rPr>
        <w:t>86</w:t>
      </w:r>
      <w:r w:rsidR="00130EA3" w:rsidRPr="00574220">
        <w:rPr>
          <w:rFonts w:ascii="Times New Roman" w:eastAsia="Times New Roman" w:hAnsi="Times New Roman"/>
          <w:color w:val="121212"/>
          <w:sz w:val="23"/>
          <w:szCs w:val="23"/>
          <w:highlight w:val="yellow"/>
          <w:lang w:val="en-GB" w:eastAsia="zh-CN" w:bidi="ar"/>
        </w:rPr>
        <w:t xml:space="preserve">%, </w:t>
      </w:r>
      <w:r w:rsidR="00130EA3">
        <w:rPr>
          <w:rFonts w:ascii="Times New Roman" w:eastAsia="Times New Roman" w:hAnsi="Times New Roman"/>
          <w:color w:val="121212"/>
          <w:sz w:val="23"/>
          <w:szCs w:val="23"/>
          <w:highlight w:val="yellow"/>
          <w:lang w:val="en-GB" w:eastAsia="zh-CN" w:bidi="ar"/>
        </w:rPr>
        <w:t>2</w:t>
      </w:r>
      <w:r w:rsidR="00130EA3" w:rsidRPr="00574220">
        <w:rPr>
          <w:rFonts w:ascii="Times New Roman" w:eastAsia="Times New Roman" w:hAnsi="Times New Roman"/>
          <w:color w:val="121212"/>
          <w:sz w:val="23"/>
          <w:szCs w:val="23"/>
          <w:highlight w:val="yellow"/>
          <w:lang w:val="en-GB" w:eastAsia="zh-CN" w:bidi="ar"/>
        </w:rPr>
        <w:t>.</w:t>
      </w:r>
      <w:r w:rsidR="00130EA3">
        <w:rPr>
          <w:rFonts w:ascii="Times New Roman" w:eastAsia="Times New Roman" w:hAnsi="Times New Roman"/>
          <w:color w:val="121212"/>
          <w:sz w:val="23"/>
          <w:szCs w:val="23"/>
          <w:highlight w:val="yellow"/>
          <w:lang w:val="en-GB" w:eastAsia="zh-CN" w:bidi="ar"/>
        </w:rPr>
        <w:t>11</w:t>
      </w:r>
      <w:r w:rsidR="00130EA3" w:rsidRPr="00574220">
        <w:rPr>
          <w:rFonts w:ascii="Times New Roman" w:eastAsia="Times New Roman" w:hAnsi="Times New Roman"/>
          <w:color w:val="121212"/>
          <w:sz w:val="23"/>
          <w:szCs w:val="23"/>
          <w:highlight w:val="yellow"/>
          <w:lang w:val="en-GB" w:eastAsia="zh-CN" w:bidi="ar"/>
        </w:rPr>
        <w:t xml:space="preserve">%, and </w:t>
      </w:r>
      <w:r w:rsidR="00130EA3">
        <w:rPr>
          <w:rFonts w:ascii="Times New Roman" w:eastAsia="Times New Roman" w:hAnsi="Times New Roman"/>
          <w:color w:val="121212"/>
          <w:sz w:val="23"/>
          <w:szCs w:val="23"/>
          <w:highlight w:val="yellow"/>
          <w:lang w:val="en-GB" w:eastAsia="zh-CN" w:bidi="ar"/>
        </w:rPr>
        <w:t>2</w:t>
      </w:r>
      <w:r w:rsidR="00130EA3" w:rsidRPr="00574220">
        <w:rPr>
          <w:rFonts w:ascii="Times New Roman" w:eastAsia="Times New Roman" w:hAnsi="Times New Roman"/>
          <w:color w:val="121212"/>
          <w:sz w:val="23"/>
          <w:szCs w:val="23"/>
          <w:highlight w:val="yellow"/>
          <w:lang w:val="en-GB" w:eastAsia="zh-CN" w:bidi="ar"/>
        </w:rPr>
        <w:t>.</w:t>
      </w:r>
      <w:r w:rsidR="00130EA3">
        <w:rPr>
          <w:rFonts w:ascii="Times New Roman" w:eastAsia="Times New Roman" w:hAnsi="Times New Roman"/>
          <w:color w:val="121212"/>
          <w:sz w:val="23"/>
          <w:szCs w:val="23"/>
          <w:highlight w:val="yellow"/>
          <w:lang w:val="en-GB" w:eastAsia="zh-CN" w:bidi="ar"/>
        </w:rPr>
        <w:t>11</w:t>
      </w:r>
      <w:r w:rsidR="00130EA3" w:rsidRPr="00574220">
        <w:rPr>
          <w:rFonts w:ascii="Times New Roman" w:eastAsia="Times New Roman" w:hAnsi="Times New Roman"/>
          <w:color w:val="121212"/>
          <w:sz w:val="23"/>
          <w:szCs w:val="23"/>
          <w:highlight w:val="yellow"/>
          <w:lang w:val="en-GB" w:eastAsia="zh-CN" w:bidi="ar"/>
        </w:rPr>
        <w:t>%</w:t>
      </w:r>
      <w:r w:rsidR="00130EA3">
        <w:rPr>
          <w:rFonts w:ascii="Times New Roman" w:eastAsia="Times New Roman" w:hAnsi="Times New Roman"/>
          <w:color w:val="121212"/>
          <w:sz w:val="23"/>
          <w:szCs w:val="23"/>
          <w:lang w:val="en-GB" w:eastAsia="zh-CN" w:bidi="ar"/>
        </w:rPr>
        <w:t xml:space="preserve"> </w:t>
      </w:r>
      <w:r w:rsidR="00F413A2" w:rsidRPr="0012083B">
        <w:rPr>
          <w:rFonts w:ascii="Times New Roman" w:hAnsi="Times New Roman"/>
          <w:sz w:val="24"/>
          <w:szCs w:val="24"/>
        </w:rPr>
        <w:t>re</w:t>
      </w:r>
      <w:r w:rsidR="00F413A2">
        <w:rPr>
          <w:rFonts w:ascii="Times New Roman" w:hAnsi="Times New Roman"/>
          <w:sz w:val="24"/>
          <w:szCs w:val="24"/>
        </w:rPr>
        <w:t>used</w:t>
      </w:r>
      <w:r w:rsidR="001D4CC1" w:rsidRPr="00932B28">
        <w:rPr>
          <w:rFonts w:ascii="Times New Roman" w:hAnsi="Times New Roman"/>
          <w:color w:val="000000"/>
          <w:sz w:val="24"/>
          <w:szCs w:val="24"/>
        </w:rPr>
        <w:t xml:space="preserve"> GFRP bars</w:t>
      </w:r>
      <w:r w:rsidR="001D4CC1" w:rsidRPr="001D4CC1">
        <w:rPr>
          <w:rFonts w:ascii="Times New Roman" w:hAnsi="Times New Roman"/>
          <w:color w:val="000000"/>
          <w:sz w:val="24"/>
          <w:szCs w:val="24"/>
        </w:rPr>
        <w:t xml:space="preserve"> were adopted for Beams 1, 2, 3, 4, 5 respectively. Similarly, a constant shear reinforcement of 8</w:t>
      </w:r>
      <w:r w:rsidR="002817FF">
        <w:rPr>
          <w:rFonts w:ascii="Times New Roman" w:hAnsi="Times New Roman"/>
          <w:color w:val="000000"/>
          <w:sz w:val="24"/>
          <w:szCs w:val="24"/>
        </w:rPr>
        <w:t xml:space="preserve"> </w:t>
      </w:r>
      <w:r w:rsidR="001D4CC1" w:rsidRPr="001D4CC1">
        <w:rPr>
          <w:rFonts w:ascii="Times New Roman" w:hAnsi="Times New Roman"/>
          <w:color w:val="000000"/>
          <w:sz w:val="24"/>
          <w:szCs w:val="24"/>
        </w:rPr>
        <w:t>mm steel stirrups spaced at 200</w:t>
      </w:r>
      <w:r w:rsidR="002817FF">
        <w:rPr>
          <w:rFonts w:ascii="Times New Roman" w:hAnsi="Times New Roman"/>
          <w:color w:val="000000"/>
          <w:sz w:val="24"/>
          <w:szCs w:val="24"/>
        </w:rPr>
        <w:t xml:space="preserve"> </w:t>
      </w:r>
      <w:r w:rsidR="001D4CC1" w:rsidRPr="001D4CC1">
        <w:rPr>
          <w:rFonts w:ascii="Times New Roman" w:hAnsi="Times New Roman"/>
          <w:color w:val="000000"/>
          <w:sz w:val="24"/>
          <w:szCs w:val="24"/>
        </w:rPr>
        <w:t>mm was used</w:t>
      </w:r>
      <w:r w:rsidR="001D4CC1" w:rsidRPr="002E7F27">
        <w:rPr>
          <w:rFonts w:ascii="Times New Roman" w:hAnsi="Times New Roman"/>
          <w:color w:val="000000"/>
          <w:sz w:val="24"/>
          <w:szCs w:val="24"/>
        </w:rPr>
        <w:t xml:space="preserve">. These reinforcement </w:t>
      </w:r>
      <w:r w:rsidR="00D63DFD" w:rsidRPr="002E7F27">
        <w:rPr>
          <w:rFonts w:ascii="Times New Roman" w:hAnsi="Times New Roman"/>
          <w:color w:val="000000"/>
          <w:sz w:val="24"/>
          <w:szCs w:val="24"/>
        </w:rPr>
        <w:t xml:space="preserve">details </w:t>
      </w:r>
      <w:r w:rsidR="001D4CC1" w:rsidRPr="002E7F27">
        <w:rPr>
          <w:rFonts w:ascii="Times New Roman" w:hAnsi="Times New Roman"/>
          <w:color w:val="000000"/>
          <w:sz w:val="24"/>
          <w:szCs w:val="24"/>
        </w:rPr>
        <w:t xml:space="preserve">are </w:t>
      </w:r>
      <w:r w:rsidR="00D63DFD" w:rsidRPr="002E7F27">
        <w:rPr>
          <w:rFonts w:ascii="Times New Roman" w:hAnsi="Times New Roman"/>
          <w:color w:val="000000"/>
          <w:sz w:val="24"/>
          <w:szCs w:val="24"/>
        </w:rPr>
        <w:t>depicted</w:t>
      </w:r>
      <w:r w:rsidR="001D4CC1" w:rsidRPr="002E7F27">
        <w:rPr>
          <w:rFonts w:ascii="Times New Roman" w:hAnsi="Times New Roman"/>
          <w:color w:val="000000"/>
          <w:sz w:val="24"/>
          <w:szCs w:val="24"/>
        </w:rPr>
        <w:t xml:space="preserve"> in Fig</w:t>
      </w:r>
      <w:r w:rsidR="00071C9A">
        <w:rPr>
          <w:rFonts w:ascii="Times New Roman" w:hAnsi="Times New Roman"/>
          <w:color w:val="000000"/>
          <w:sz w:val="24"/>
          <w:szCs w:val="24"/>
        </w:rPr>
        <w:t>.</w:t>
      </w:r>
      <w:r w:rsidR="001D4CC1" w:rsidRPr="002E7F27">
        <w:rPr>
          <w:rFonts w:ascii="Times New Roman" w:hAnsi="Times New Roman"/>
          <w:color w:val="000000"/>
          <w:sz w:val="24"/>
          <w:szCs w:val="24"/>
        </w:rPr>
        <w:t xml:space="preserve"> 1.</w:t>
      </w:r>
      <w:r w:rsidR="00E902F6" w:rsidRPr="002E7F27">
        <w:rPr>
          <w:rFonts w:ascii="Times New Roman" w:hAnsi="Times New Roman"/>
          <w:sz w:val="24"/>
          <w:szCs w:val="24"/>
        </w:rPr>
        <w:t xml:space="preserve"> </w:t>
      </w:r>
    </w:p>
    <w:p w14:paraId="76BF1547" w14:textId="77777777" w:rsidR="00346A3F" w:rsidRDefault="001D4CC1" w:rsidP="00D63DFD">
      <w:pPr>
        <w:suppressAutoHyphens w:val="0"/>
        <w:spacing w:after="0" w:line="360" w:lineRule="auto"/>
        <w:rPr>
          <w:highlight w:val="yellow"/>
        </w:rPr>
      </w:pPr>
      <w:r w:rsidRPr="00A418F1">
        <w:rPr>
          <w:rFonts w:ascii="Times New Roman" w:hAnsi="Times New Roman"/>
          <w:noProof/>
          <w:sz w:val="24"/>
          <w:szCs w:val="24"/>
          <w:highlight w:val="yellow"/>
        </w:rPr>
        <w:drawing>
          <wp:anchor distT="0" distB="0" distL="114300" distR="114300" simplePos="0" relativeHeight="251659264" behindDoc="0" locked="0" layoutInCell="1" allowOverlap="1" wp14:anchorId="0BC5F790" wp14:editId="546351EA">
            <wp:simplePos x="0" y="0"/>
            <wp:positionH relativeFrom="margin">
              <wp:align>left</wp:align>
            </wp:positionH>
            <wp:positionV relativeFrom="paragraph">
              <wp:posOffset>453390</wp:posOffset>
            </wp:positionV>
            <wp:extent cx="6067425" cy="1828800"/>
            <wp:effectExtent l="0" t="0" r="9525" b="0"/>
            <wp:wrapSquare wrapText="bothSides"/>
            <wp:docPr id="342889950" name="Picture 104"/>
            <wp:cNvGraphicFramePr/>
            <a:graphic xmlns:a="http://schemas.openxmlformats.org/drawingml/2006/main">
              <a:graphicData uri="http://schemas.openxmlformats.org/drawingml/2006/picture">
                <pic:pic xmlns:pic="http://schemas.openxmlformats.org/drawingml/2006/picture">
                  <pic:nvPicPr>
                    <pic:cNvPr id="342889950" name="Picture 104"/>
                    <pic:cNvPicPr/>
                  </pic:nvPicPr>
                  <pic:blipFill rotWithShape="1">
                    <a:blip r:embed="rId8">
                      <a:extLst>
                        <a:ext uri="{28A0092B-C50C-407E-A947-70E740481C1C}">
                          <a14:useLocalDpi xmlns:a14="http://schemas.microsoft.com/office/drawing/2010/main" val="0"/>
                        </a:ext>
                      </a:extLst>
                    </a:blip>
                    <a:srcRect l="1087" t="12207" r="1401"/>
                    <a:stretch/>
                  </pic:blipFill>
                  <pic:spPr bwMode="auto">
                    <a:xfrm>
                      <a:off x="0" y="0"/>
                      <a:ext cx="6067425" cy="182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02F6" w:rsidRPr="00A418F1">
        <w:rPr>
          <w:rFonts w:ascii="Times New Roman" w:hAnsi="Times New Roman"/>
          <w:sz w:val="24"/>
          <w:szCs w:val="24"/>
          <w:highlight w:val="yellow"/>
        </w:rPr>
        <w:br/>
      </w:r>
    </w:p>
    <w:p w14:paraId="3971BF5B" w14:textId="1DC231C9" w:rsidR="00346A3F" w:rsidRPr="00A418F1" w:rsidRDefault="00A6354A" w:rsidP="00F74287">
      <w:pPr>
        <w:suppressAutoHyphens w:val="0"/>
        <w:spacing w:after="0" w:line="360" w:lineRule="auto"/>
        <w:jc w:val="center"/>
        <w:rPr>
          <w:highlight w:val="yellow"/>
        </w:rPr>
      </w:pPr>
      <w:r w:rsidRPr="00D63DFD">
        <w:rPr>
          <w:rFonts w:ascii="Times New Roman" w:hAnsi="Times New Roman"/>
          <w:noProof/>
          <w:sz w:val="24"/>
          <w:szCs w:val="24"/>
        </w:rPr>
        <w:drawing>
          <wp:inline distT="0" distB="0" distL="0" distR="0" wp14:anchorId="3DFCBE11" wp14:editId="575CE8A0">
            <wp:extent cx="5730839" cy="1754372"/>
            <wp:effectExtent l="0" t="0" r="3810" b="0"/>
            <wp:docPr id="1555355126" name="Picture 105"/>
            <wp:cNvGraphicFramePr/>
            <a:graphic xmlns:a="http://schemas.openxmlformats.org/drawingml/2006/main">
              <a:graphicData uri="http://schemas.openxmlformats.org/drawingml/2006/picture">
                <pic:pic xmlns:pic="http://schemas.openxmlformats.org/drawingml/2006/picture">
                  <pic:nvPicPr>
                    <pic:cNvPr id="1555355126" name="Picture 105"/>
                    <pic:cNvPicPr/>
                  </pic:nvPicPr>
                  <pic:blipFill rotWithShape="1">
                    <a:blip r:embed="rId9">
                      <a:extLst>
                        <a:ext uri="{28A0092B-C50C-407E-A947-70E740481C1C}">
                          <a14:useLocalDpi xmlns:a14="http://schemas.microsoft.com/office/drawing/2010/main" val="0"/>
                        </a:ext>
                      </a:extLst>
                    </a:blip>
                    <a:srcRect l="605" t="3684" r="2856" b="7895"/>
                    <a:stretch/>
                  </pic:blipFill>
                  <pic:spPr bwMode="auto">
                    <a:xfrm>
                      <a:off x="0" y="0"/>
                      <a:ext cx="5738795" cy="1756808"/>
                    </a:xfrm>
                    <a:prstGeom prst="rect">
                      <a:avLst/>
                    </a:prstGeom>
                    <a:noFill/>
                    <a:ln>
                      <a:noFill/>
                    </a:ln>
                    <a:extLst>
                      <a:ext uri="{53640926-AAD7-44D8-BBD7-CCE9431645EC}">
                        <a14:shadowObscured xmlns:a14="http://schemas.microsoft.com/office/drawing/2010/main"/>
                      </a:ext>
                    </a:extLst>
                  </pic:spPr>
                </pic:pic>
              </a:graphicData>
            </a:graphic>
          </wp:inline>
        </w:drawing>
      </w:r>
    </w:p>
    <w:p w14:paraId="4B463704" w14:textId="30571EDC" w:rsidR="00015996" w:rsidRPr="00AA0F75" w:rsidRDefault="00E902F6" w:rsidP="00AA0F75">
      <w:pPr>
        <w:pStyle w:val="ListParagraph"/>
        <w:jc w:val="center"/>
        <w:rPr>
          <w:b/>
          <w:bCs/>
        </w:rPr>
      </w:pPr>
      <w:r w:rsidRPr="00F74287">
        <w:rPr>
          <w:b/>
          <w:bCs/>
        </w:rPr>
        <w:t xml:space="preserve">Fig. 1. </w:t>
      </w:r>
      <w:r w:rsidR="00F74287" w:rsidRPr="00F74287">
        <w:rPr>
          <w:b/>
          <w:bCs/>
        </w:rPr>
        <w:tab/>
        <w:t>Reinforcement details</w:t>
      </w:r>
    </w:p>
    <w:p w14:paraId="7E40AC70" w14:textId="77777777" w:rsidR="00464588" w:rsidRPr="00C328E4" w:rsidRDefault="00E902F6">
      <w:pPr>
        <w:spacing w:line="360" w:lineRule="auto"/>
      </w:pPr>
      <w:r w:rsidRPr="00C328E4">
        <w:rPr>
          <w:rFonts w:ascii="Times New Roman" w:hAnsi="Times New Roman"/>
          <w:b/>
          <w:bCs/>
          <w:sz w:val="24"/>
          <w:szCs w:val="24"/>
        </w:rPr>
        <w:t>2.4 Preparation of Reinforced Concrete Beams</w:t>
      </w:r>
    </w:p>
    <w:p w14:paraId="4E66BF33" w14:textId="24FF2669" w:rsidR="00E83A88" w:rsidRDefault="00A60E2D">
      <w:pPr>
        <w:spacing w:line="360" w:lineRule="auto"/>
        <w:jc w:val="both"/>
        <w:rPr>
          <w:rFonts w:ascii="Times New Roman" w:hAnsi="Times New Roman"/>
          <w:sz w:val="24"/>
          <w:szCs w:val="24"/>
        </w:rPr>
      </w:pPr>
      <w:r w:rsidRPr="00A60E2D">
        <w:rPr>
          <w:rFonts w:ascii="Times New Roman" w:hAnsi="Times New Roman"/>
          <w:sz w:val="24"/>
          <w:szCs w:val="24"/>
        </w:rPr>
        <w:t xml:space="preserve">A total of five beams, </w:t>
      </w:r>
      <w:r>
        <w:rPr>
          <w:rFonts w:ascii="Times New Roman" w:hAnsi="Times New Roman"/>
          <w:sz w:val="24"/>
          <w:szCs w:val="24"/>
        </w:rPr>
        <w:t xml:space="preserve">of various </w:t>
      </w:r>
      <w:r w:rsidR="00B03ED4">
        <w:rPr>
          <w:rFonts w:ascii="Times New Roman" w:hAnsi="Times New Roman"/>
          <w:sz w:val="24"/>
          <w:szCs w:val="24"/>
        </w:rPr>
        <w:t>dimension</w:t>
      </w:r>
      <w:r w:rsidR="00365D1A">
        <w:rPr>
          <w:rFonts w:ascii="Times New Roman" w:hAnsi="Times New Roman"/>
          <w:sz w:val="24"/>
          <w:szCs w:val="24"/>
        </w:rPr>
        <w:t>s</w:t>
      </w:r>
      <w:r>
        <w:rPr>
          <w:rFonts w:ascii="Times New Roman" w:hAnsi="Times New Roman"/>
          <w:sz w:val="24"/>
          <w:szCs w:val="24"/>
        </w:rPr>
        <w:t xml:space="preserve"> </w:t>
      </w:r>
      <w:r w:rsidRPr="00BF1FAF">
        <w:rPr>
          <w:rFonts w:ascii="Times New Roman" w:hAnsi="Times New Roman"/>
          <w:sz w:val="24"/>
          <w:szCs w:val="24"/>
        </w:rPr>
        <w:t>(</w:t>
      </w:r>
      <w:r w:rsidR="00063CEF" w:rsidRPr="00BF1FAF">
        <w:rPr>
          <w:rFonts w:ascii="Times New Roman" w:hAnsi="Times New Roman"/>
          <w:sz w:val="24"/>
          <w:szCs w:val="24"/>
        </w:rPr>
        <w:t xml:space="preserve">see </w:t>
      </w:r>
      <w:r w:rsidRPr="00BF1FAF">
        <w:rPr>
          <w:rFonts w:ascii="Times New Roman" w:hAnsi="Times New Roman"/>
          <w:sz w:val="24"/>
          <w:szCs w:val="24"/>
        </w:rPr>
        <w:t>Table</w:t>
      </w:r>
      <w:r w:rsidR="00063CEF" w:rsidRPr="00BF1FAF">
        <w:rPr>
          <w:rFonts w:ascii="Times New Roman" w:hAnsi="Times New Roman"/>
          <w:sz w:val="24"/>
          <w:szCs w:val="24"/>
        </w:rPr>
        <w:t xml:space="preserve"> </w:t>
      </w:r>
      <w:r w:rsidR="00BF1FAF" w:rsidRPr="00BF1FAF">
        <w:rPr>
          <w:rFonts w:ascii="Times New Roman" w:hAnsi="Times New Roman"/>
          <w:sz w:val="24"/>
          <w:szCs w:val="24"/>
        </w:rPr>
        <w:t>1</w:t>
      </w:r>
      <w:r w:rsidRPr="00BF1FAF">
        <w:rPr>
          <w:rFonts w:ascii="Times New Roman" w:hAnsi="Times New Roman"/>
          <w:sz w:val="24"/>
          <w:szCs w:val="24"/>
        </w:rPr>
        <w:t>),</w:t>
      </w:r>
      <w:r w:rsidRPr="00A60E2D">
        <w:rPr>
          <w:rFonts w:ascii="Times New Roman" w:hAnsi="Times New Roman"/>
          <w:sz w:val="24"/>
          <w:szCs w:val="24"/>
        </w:rPr>
        <w:t xml:space="preserve"> were fabricated u</w:t>
      </w:r>
      <w:r w:rsidR="00C328E4">
        <w:rPr>
          <w:rFonts w:ascii="Times New Roman" w:hAnsi="Times New Roman"/>
          <w:sz w:val="24"/>
          <w:szCs w:val="24"/>
        </w:rPr>
        <w:t>sing</w:t>
      </w:r>
      <w:r w:rsidRPr="00A60E2D">
        <w:rPr>
          <w:rFonts w:ascii="Times New Roman" w:hAnsi="Times New Roman"/>
          <w:sz w:val="24"/>
          <w:szCs w:val="24"/>
        </w:rPr>
        <w:t xml:space="preserve"> recycled GRFP longitudinal reinforcement bars for the testing procedure</w:t>
      </w:r>
      <w:r w:rsidR="00365D1A">
        <w:rPr>
          <w:rFonts w:ascii="Times New Roman" w:hAnsi="Times New Roman"/>
          <w:sz w:val="24"/>
          <w:szCs w:val="24"/>
        </w:rPr>
        <w:t xml:space="preserve"> (Table 2)</w:t>
      </w:r>
      <w:r w:rsidRPr="00A60E2D">
        <w:rPr>
          <w:rFonts w:ascii="Times New Roman" w:hAnsi="Times New Roman"/>
          <w:sz w:val="24"/>
          <w:szCs w:val="24"/>
        </w:rPr>
        <w:t>.</w:t>
      </w:r>
      <w:r w:rsidR="007B332F">
        <w:rPr>
          <w:rFonts w:ascii="Times New Roman" w:hAnsi="Times New Roman"/>
          <w:sz w:val="24"/>
          <w:szCs w:val="24"/>
        </w:rPr>
        <w:t xml:space="preserve"> </w:t>
      </w:r>
      <w:r w:rsidRPr="007B332F">
        <w:rPr>
          <w:rFonts w:ascii="Times New Roman" w:hAnsi="Times New Roman"/>
          <w:sz w:val="24"/>
          <w:szCs w:val="24"/>
        </w:rPr>
        <w:t xml:space="preserve">Table </w:t>
      </w:r>
      <w:r w:rsidR="007B332F" w:rsidRPr="007B332F">
        <w:rPr>
          <w:rFonts w:ascii="Times New Roman" w:hAnsi="Times New Roman"/>
          <w:sz w:val="24"/>
          <w:szCs w:val="24"/>
        </w:rPr>
        <w:t>3</w:t>
      </w:r>
      <w:r w:rsidRPr="007B332F">
        <w:rPr>
          <w:rFonts w:ascii="Times New Roman" w:hAnsi="Times New Roman"/>
          <w:sz w:val="24"/>
          <w:szCs w:val="24"/>
        </w:rPr>
        <w:t xml:space="preserve"> </w:t>
      </w:r>
      <w:r w:rsidR="005120B3">
        <w:rPr>
          <w:rFonts w:ascii="Times New Roman" w:hAnsi="Times New Roman"/>
          <w:sz w:val="24"/>
          <w:szCs w:val="24"/>
        </w:rPr>
        <w:t>presents</w:t>
      </w:r>
      <w:r w:rsidRPr="00A60E2D">
        <w:rPr>
          <w:rFonts w:ascii="Times New Roman" w:hAnsi="Times New Roman"/>
          <w:sz w:val="24"/>
          <w:szCs w:val="24"/>
        </w:rPr>
        <w:t xml:space="preserve"> the mechanical</w:t>
      </w:r>
      <w:r w:rsidR="005120B3">
        <w:rPr>
          <w:rFonts w:ascii="Times New Roman" w:hAnsi="Times New Roman"/>
          <w:sz w:val="24"/>
          <w:szCs w:val="24"/>
        </w:rPr>
        <w:t xml:space="preserve"> properties</w:t>
      </w:r>
      <w:r w:rsidRPr="00A60E2D">
        <w:rPr>
          <w:rFonts w:ascii="Times New Roman" w:hAnsi="Times New Roman"/>
          <w:sz w:val="24"/>
          <w:szCs w:val="24"/>
        </w:rPr>
        <w:t xml:space="preserve"> of the reinforcing bars.</w:t>
      </w:r>
      <w:r w:rsidR="007B332F">
        <w:rPr>
          <w:rFonts w:ascii="Times New Roman" w:hAnsi="Times New Roman"/>
          <w:sz w:val="24"/>
          <w:szCs w:val="24"/>
        </w:rPr>
        <w:t xml:space="preserve"> </w:t>
      </w:r>
      <w:r w:rsidR="00625229" w:rsidRPr="00625229">
        <w:rPr>
          <w:rFonts w:ascii="Times New Roman" w:hAnsi="Times New Roman"/>
          <w:sz w:val="24"/>
          <w:szCs w:val="24"/>
        </w:rPr>
        <w:t xml:space="preserve">The </w:t>
      </w:r>
      <w:r w:rsidR="00625229">
        <w:rPr>
          <w:rFonts w:ascii="Times New Roman" w:hAnsi="Times New Roman"/>
          <w:sz w:val="24"/>
          <w:szCs w:val="24"/>
        </w:rPr>
        <w:t xml:space="preserve">fresh </w:t>
      </w:r>
      <w:r w:rsidR="00625229" w:rsidRPr="00625229">
        <w:rPr>
          <w:rFonts w:ascii="Times New Roman" w:hAnsi="Times New Roman"/>
          <w:sz w:val="24"/>
          <w:szCs w:val="24"/>
        </w:rPr>
        <w:t>concrete was placed into wooden formworks in layers and compacted with a poker vibrator to eliminate air pockets. After pouring the concrete</w:t>
      </w:r>
      <w:r w:rsidR="00625229">
        <w:rPr>
          <w:rFonts w:ascii="Times New Roman" w:hAnsi="Times New Roman"/>
          <w:sz w:val="24"/>
          <w:szCs w:val="24"/>
        </w:rPr>
        <w:t>,</w:t>
      </w:r>
      <w:r w:rsidR="00625229" w:rsidRPr="00625229">
        <w:rPr>
          <w:rFonts w:ascii="Times New Roman" w:hAnsi="Times New Roman"/>
          <w:sz w:val="24"/>
          <w:szCs w:val="24"/>
        </w:rPr>
        <w:t xml:space="preserve"> </w:t>
      </w:r>
      <w:r w:rsidR="00853F4C">
        <w:rPr>
          <w:rFonts w:ascii="Times New Roman" w:hAnsi="Times New Roman"/>
          <w:sz w:val="24"/>
          <w:szCs w:val="24"/>
        </w:rPr>
        <w:t xml:space="preserve">the </w:t>
      </w:r>
      <w:r w:rsidR="00625229" w:rsidRPr="00625229">
        <w:rPr>
          <w:rFonts w:ascii="Times New Roman" w:hAnsi="Times New Roman"/>
          <w:sz w:val="24"/>
          <w:szCs w:val="24"/>
        </w:rPr>
        <w:t xml:space="preserve">beam </w:t>
      </w:r>
      <w:r w:rsidR="00365D1A">
        <w:rPr>
          <w:rFonts w:ascii="Times New Roman" w:hAnsi="Times New Roman"/>
          <w:sz w:val="24"/>
          <w:szCs w:val="24"/>
        </w:rPr>
        <w:t xml:space="preserve">and control </w:t>
      </w:r>
      <w:r w:rsidR="00625229" w:rsidRPr="00625229">
        <w:rPr>
          <w:rFonts w:ascii="Times New Roman" w:hAnsi="Times New Roman"/>
          <w:sz w:val="24"/>
          <w:szCs w:val="24"/>
        </w:rPr>
        <w:t xml:space="preserve">specimens were left to set for 24 hours, then demolded and cured under </w:t>
      </w:r>
      <w:r w:rsidR="00F023D8">
        <w:rPr>
          <w:rFonts w:ascii="Times New Roman" w:hAnsi="Times New Roman"/>
          <w:sz w:val="24"/>
          <w:szCs w:val="24"/>
        </w:rPr>
        <w:t xml:space="preserve">wet </w:t>
      </w:r>
      <w:r w:rsidR="00625229" w:rsidRPr="00625229">
        <w:rPr>
          <w:rFonts w:ascii="Times New Roman" w:hAnsi="Times New Roman"/>
          <w:sz w:val="24"/>
          <w:szCs w:val="24"/>
        </w:rPr>
        <w:t>hessian sacks for 28 days. Following curing, the beams were cleaned</w:t>
      </w:r>
      <w:r w:rsidR="00F74287">
        <w:rPr>
          <w:rFonts w:ascii="Times New Roman" w:hAnsi="Times New Roman"/>
          <w:sz w:val="24"/>
          <w:szCs w:val="24"/>
        </w:rPr>
        <w:t xml:space="preserve"> </w:t>
      </w:r>
      <w:r w:rsidR="00625229" w:rsidRPr="00625229">
        <w:rPr>
          <w:rFonts w:ascii="Times New Roman" w:hAnsi="Times New Roman"/>
          <w:sz w:val="24"/>
          <w:szCs w:val="24"/>
        </w:rPr>
        <w:t>and left to dry</w:t>
      </w:r>
      <w:r w:rsidR="00F023D8">
        <w:rPr>
          <w:rFonts w:ascii="Times New Roman" w:hAnsi="Times New Roman"/>
          <w:sz w:val="24"/>
          <w:szCs w:val="24"/>
        </w:rPr>
        <w:t xml:space="preserve"> for approximately one hour</w:t>
      </w:r>
      <w:r w:rsidR="00625229" w:rsidRPr="00F167ED">
        <w:rPr>
          <w:rFonts w:ascii="Times New Roman" w:hAnsi="Times New Roman"/>
          <w:sz w:val="24"/>
          <w:szCs w:val="24"/>
        </w:rPr>
        <w:t xml:space="preserve">. </w:t>
      </w:r>
    </w:p>
    <w:p w14:paraId="1FBB58BF" w14:textId="77777777" w:rsidR="002C01D9" w:rsidRDefault="002C01D9" w:rsidP="002C01D9">
      <w:pPr>
        <w:suppressAutoHyphens w:val="0"/>
        <w:spacing w:line="360" w:lineRule="auto"/>
        <w:jc w:val="center"/>
        <w:rPr>
          <w:rFonts w:ascii="Times New Roman" w:hAnsi="Times New Roman"/>
          <w:b/>
          <w:bCs/>
          <w:sz w:val="24"/>
          <w:szCs w:val="24"/>
        </w:rPr>
      </w:pPr>
      <w:r w:rsidRPr="005A5D7B">
        <w:rPr>
          <w:rFonts w:ascii="Times New Roman" w:hAnsi="Times New Roman"/>
          <w:noProof/>
          <w:sz w:val="24"/>
        </w:rPr>
        <w:drawing>
          <wp:inline distT="0" distB="0" distL="0" distR="0" wp14:anchorId="7F809A07" wp14:editId="4C0CCE82">
            <wp:extent cx="4076700" cy="1524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3333" r="1857"/>
                    <a:stretch/>
                  </pic:blipFill>
                  <pic:spPr bwMode="auto">
                    <a:xfrm>
                      <a:off x="0" y="0"/>
                      <a:ext cx="4079634" cy="1525097"/>
                    </a:xfrm>
                    <a:prstGeom prst="rect">
                      <a:avLst/>
                    </a:prstGeom>
                    <a:ln>
                      <a:noFill/>
                    </a:ln>
                    <a:extLst>
                      <a:ext uri="{53640926-AAD7-44D8-BBD7-CCE9431645EC}">
                        <a14:shadowObscured xmlns:a14="http://schemas.microsoft.com/office/drawing/2010/main"/>
                      </a:ext>
                    </a:extLst>
                  </pic:spPr>
                </pic:pic>
              </a:graphicData>
            </a:graphic>
          </wp:inline>
        </w:drawing>
      </w:r>
    </w:p>
    <w:p w14:paraId="714858B9" w14:textId="4663FEDA" w:rsidR="002C01D9" w:rsidRDefault="002C01D9" w:rsidP="002C01D9">
      <w:pPr>
        <w:suppressAutoHyphens w:val="0"/>
        <w:spacing w:line="360" w:lineRule="auto"/>
        <w:jc w:val="center"/>
        <w:rPr>
          <w:rFonts w:ascii="Times New Roman" w:hAnsi="Times New Roman"/>
          <w:b/>
          <w:bCs/>
          <w:sz w:val="24"/>
          <w:szCs w:val="24"/>
        </w:rPr>
      </w:pPr>
      <w:r>
        <w:rPr>
          <w:rFonts w:ascii="Times New Roman" w:hAnsi="Times New Roman"/>
          <w:b/>
          <w:bCs/>
          <w:sz w:val="24"/>
          <w:szCs w:val="24"/>
        </w:rPr>
        <w:t xml:space="preserve">Fig. </w:t>
      </w:r>
      <w:r w:rsidR="00F45413">
        <w:rPr>
          <w:rFonts w:ascii="Times New Roman" w:hAnsi="Times New Roman"/>
          <w:b/>
          <w:bCs/>
          <w:sz w:val="24"/>
          <w:szCs w:val="24"/>
        </w:rPr>
        <w:t>2</w:t>
      </w:r>
      <w:r>
        <w:rPr>
          <w:rFonts w:ascii="Times New Roman" w:hAnsi="Times New Roman"/>
          <w:b/>
          <w:bCs/>
          <w:sz w:val="24"/>
          <w:szCs w:val="24"/>
        </w:rPr>
        <w:t xml:space="preserve"> R</w:t>
      </w:r>
      <w:r w:rsidR="00721070" w:rsidRPr="00721070">
        <w:rPr>
          <w:rFonts w:ascii="Times New Roman" w:hAnsi="Times New Roman"/>
          <w:b/>
          <w:bCs/>
          <w:sz w:val="24"/>
          <w:szCs w:val="24"/>
        </w:rPr>
        <w:t>eused</w:t>
      </w:r>
      <w:r w:rsidRPr="00721070">
        <w:rPr>
          <w:rFonts w:ascii="Times New Roman" w:hAnsi="Times New Roman"/>
          <w:b/>
          <w:bCs/>
          <w:sz w:val="24"/>
          <w:szCs w:val="24"/>
        </w:rPr>
        <w:t xml:space="preserve"> </w:t>
      </w:r>
      <w:r>
        <w:rPr>
          <w:rFonts w:ascii="Times New Roman" w:hAnsi="Times New Roman"/>
          <w:b/>
          <w:bCs/>
          <w:sz w:val="24"/>
          <w:szCs w:val="24"/>
        </w:rPr>
        <w:t>GFRP bar cage and wooden formwork</w:t>
      </w:r>
    </w:p>
    <w:p w14:paraId="5BC0F8A6" w14:textId="77777777" w:rsidR="00015996" w:rsidRPr="00E83A88" w:rsidRDefault="00015996">
      <w:pPr>
        <w:spacing w:line="360" w:lineRule="auto"/>
        <w:jc w:val="both"/>
        <w:rPr>
          <w:rFonts w:ascii="Times New Roman" w:hAnsi="Times New Roman"/>
          <w:sz w:val="24"/>
          <w:szCs w:val="24"/>
        </w:rPr>
      </w:pPr>
    </w:p>
    <w:p w14:paraId="1587A42A" w14:textId="77777777" w:rsidR="00464588" w:rsidRPr="00FD47B6" w:rsidRDefault="00E902F6">
      <w:pPr>
        <w:spacing w:line="360" w:lineRule="auto"/>
      </w:pPr>
      <w:r w:rsidRPr="00FD47B6">
        <w:rPr>
          <w:rFonts w:ascii="Times New Roman" w:hAnsi="Times New Roman"/>
          <w:b/>
          <w:bCs/>
          <w:sz w:val="24"/>
          <w:szCs w:val="24"/>
        </w:rPr>
        <w:t>2.5 Test Procedures</w:t>
      </w:r>
    </w:p>
    <w:p w14:paraId="797FC0F7" w14:textId="4629806D" w:rsidR="000D1138" w:rsidRPr="00FD47B6" w:rsidRDefault="00E902F6">
      <w:pPr>
        <w:spacing w:line="360" w:lineRule="auto"/>
        <w:jc w:val="both"/>
        <w:rPr>
          <w:rFonts w:ascii="Times New Roman" w:hAnsi="Times New Roman"/>
          <w:b/>
          <w:bCs/>
          <w:sz w:val="24"/>
          <w:szCs w:val="24"/>
        </w:rPr>
      </w:pPr>
      <w:r w:rsidRPr="00FD47B6">
        <w:rPr>
          <w:rFonts w:ascii="Times New Roman" w:hAnsi="Times New Roman"/>
          <w:b/>
          <w:bCs/>
          <w:sz w:val="24"/>
          <w:szCs w:val="24"/>
        </w:rPr>
        <w:t>2.5.1 Concrete compressive strength test</w:t>
      </w:r>
    </w:p>
    <w:p w14:paraId="76954E04" w14:textId="0E112BF5" w:rsidR="000D1138" w:rsidRDefault="000D1138">
      <w:pPr>
        <w:spacing w:line="360" w:lineRule="auto"/>
        <w:jc w:val="both"/>
        <w:rPr>
          <w:rFonts w:ascii="Times New Roman" w:hAnsi="Times New Roman"/>
          <w:sz w:val="24"/>
          <w:szCs w:val="24"/>
        </w:rPr>
      </w:pPr>
      <w:r w:rsidRPr="000D1138">
        <w:rPr>
          <w:rFonts w:ascii="Times New Roman" w:hAnsi="Times New Roman"/>
          <w:sz w:val="24"/>
          <w:szCs w:val="24"/>
        </w:rPr>
        <w:t xml:space="preserve">After removing the cubes </w:t>
      </w:r>
      <w:r w:rsidR="00E83A88" w:rsidRPr="00A37B1C">
        <w:rPr>
          <w:rFonts w:ascii="Times New Roman" w:hAnsi="Times New Roman"/>
          <w:sz w:val="24"/>
          <w:szCs w:val="24"/>
        </w:rPr>
        <w:t>(150</w:t>
      </w:r>
      <w:r w:rsidR="002817FF">
        <w:rPr>
          <w:rFonts w:ascii="Times New Roman" w:hAnsi="Times New Roman"/>
          <w:sz w:val="24"/>
          <w:szCs w:val="24"/>
        </w:rPr>
        <w:t xml:space="preserve"> </w:t>
      </w:r>
      <w:r w:rsidR="00E83A88" w:rsidRPr="00A37B1C">
        <w:rPr>
          <w:rFonts w:ascii="Times New Roman" w:hAnsi="Times New Roman"/>
          <w:sz w:val="24"/>
          <w:szCs w:val="24"/>
        </w:rPr>
        <w:t>x</w:t>
      </w:r>
      <w:r w:rsidR="002817FF">
        <w:rPr>
          <w:rFonts w:ascii="Times New Roman" w:hAnsi="Times New Roman"/>
          <w:sz w:val="24"/>
          <w:szCs w:val="24"/>
        </w:rPr>
        <w:t xml:space="preserve"> </w:t>
      </w:r>
      <w:r w:rsidR="00E83A88" w:rsidRPr="00A37B1C">
        <w:rPr>
          <w:rFonts w:ascii="Times New Roman" w:hAnsi="Times New Roman"/>
          <w:sz w:val="24"/>
          <w:szCs w:val="24"/>
        </w:rPr>
        <w:t>150</w:t>
      </w:r>
      <w:r w:rsidR="002817FF">
        <w:rPr>
          <w:rFonts w:ascii="Times New Roman" w:hAnsi="Times New Roman"/>
          <w:sz w:val="24"/>
          <w:szCs w:val="24"/>
        </w:rPr>
        <w:t xml:space="preserve"> </w:t>
      </w:r>
      <w:r w:rsidR="00E83A88" w:rsidRPr="00A37B1C">
        <w:rPr>
          <w:rFonts w:ascii="Times New Roman" w:hAnsi="Times New Roman"/>
          <w:sz w:val="24"/>
          <w:szCs w:val="24"/>
        </w:rPr>
        <w:t>x</w:t>
      </w:r>
      <w:r w:rsidR="002817FF">
        <w:rPr>
          <w:rFonts w:ascii="Times New Roman" w:hAnsi="Times New Roman"/>
          <w:sz w:val="24"/>
          <w:szCs w:val="24"/>
        </w:rPr>
        <w:t xml:space="preserve"> </w:t>
      </w:r>
      <w:r w:rsidR="00E83A88" w:rsidRPr="00A37B1C">
        <w:rPr>
          <w:rFonts w:ascii="Times New Roman" w:hAnsi="Times New Roman"/>
          <w:sz w:val="24"/>
          <w:szCs w:val="24"/>
        </w:rPr>
        <w:t>150</w:t>
      </w:r>
      <w:r w:rsidR="002817FF">
        <w:rPr>
          <w:rFonts w:ascii="Times New Roman" w:hAnsi="Times New Roman"/>
          <w:sz w:val="24"/>
          <w:szCs w:val="24"/>
        </w:rPr>
        <w:t xml:space="preserve"> </w:t>
      </w:r>
      <w:r w:rsidR="00E83A88" w:rsidRPr="00A37B1C">
        <w:rPr>
          <w:rFonts w:ascii="Times New Roman" w:hAnsi="Times New Roman"/>
          <w:sz w:val="24"/>
          <w:szCs w:val="24"/>
        </w:rPr>
        <w:t xml:space="preserve">mm) </w:t>
      </w:r>
      <w:r w:rsidRPr="000D1138">
        <w:rPr>
          <w:rFonts w:ascii="Times New Roman" w:hAnsi="Times New Roman"/>
          <w:sz w:val="24"/>
          <w:szCs w:val="24"/>
        </w:rPr>
        <w:t xml:space="preserve">from the wet sack and wiping them clean, their actual dimensions and weight were recorded. Each test cube was positioned in the compression machine so that the load was gradually and centrally applied to opposing sides until failure occurred, at which point the maximum load was noted. The compressive strength was calculated as the ratio of the maximum load to the cross-sectional area of the cube. </w:t>
      </w:r>
      <w:r w:rsidR="00CC0D35" w:rsidRPr="00CC0D35">
        <w:rPr>
          <w:rFonts w:ascii="Times New Roman" w:hAnsi="Times New Roman"/>
          <w:sz w:val="24"/>
          <w:szCs w:val="24"/>
        </w:rPr>
        <w:t xml:space="preserve">The </w:t>
      </w:r>
      <w:r w:rsidR="00CC0D35">
        <w:rPr>
          <w:rFonts w:ascii="Times New Roman" w:hAnsi="Times New Roman"/>
          <w:sz w:val="24"/>
          <w:szCs w:val="24"/>
        </w:rPr>
        <w:t xml:space="preserve">average </w:t>
      </w:r>
      <w:r w:rsidR="00CC0D35" w:rsidRPr="00CC0D35">
        <w:rPr>
          <w:rFonts w:ascii="Times New Roman" w:hAnsi="Times New Roman"/>
          <w:sz w:val="24"/>
          <w:szCs w:val="24"/>
        </w:rPr>
        <w:t>compressive strength of the cured concrete cubes was tested at 7, 14, and 28 days using a Universal Testing Machine (UTM)</w:t>
      </w:r>
      <w:r w:rsidR="001C2FF6">
        <w:rPr>
          <w:rFonts w:ascii="Times New Roman" w:hAnsi="Times New Roman"/>
          <w:sz w:val="24"/>
          <w:szCs w:val="24"/>
        </w:rPr>
        <w:t>.</w:t>
      </w:r>
    </w:p>
    <w:p w14:paraId="2F791A79" w14:textId="191FF38D" w:rsidR="00464588" w:rsidRPr="0059299F" w:rsidRDefault="00E902F6">
      <w:pPr>
        <w:spacing w:line="360" w:lineRule="auto"/>
        <w:jc w:val="both"/>
        <w:rPr>
          <w:rFonts w:ascii="Times New Roman" w:hAnsi="Times New Roman"/>
          <w:b/>
          <w:bCs/>
          <w:sz w:val="24"/>
          <w:szCs w:val="24"/>
        </w:rPr>
      </w:pPr>
      <w:r w:rsidRPr="0059299F">
        <w:rPr>
          <w:rFonts w:ascii="Times New Roman" w:hAnsi="Times New Roman"/>
          <w:b/>
          <w:bCs/>
          <w:sz w:val="24"/>
          <w:szCs w:val="24"/>
        </w:rPr>
        <w:t xml:space="preserve">2.5.2 </w:t>
      </w:r>
      <w:r w:rsidR="007D561E" w:rsidRPr="0059299F">
        <w:rPr>
          <w:rFonts w:ascii="Times New Roman" w:hAnsi="Times New Roman"/>
          <w:b/>
          <w:bCs/>
          <w:sz w:val="24"/>
          <w:szCs w:val="24"/>
        </w:rPr>
        <w:t xml:space="preserve">Concrete </w:t>
      </w:r>
      <w:r w:rsidR="00233057" w:rsidRPr="0059299F">
        <w:rPr>
          <w:rFonts w:ascii="Times New Roman" w:hAnsi="Times New Roman"/>
          <w:b/>
          <w:bCs/>
          <w:sz w:val="24"/>
          <w:szCs w:val="24"/>
        </w:rPr>
        <w:t>Splitting tensile test</w:t>
      </w:r>
    </w:p>
    <w:p w14:paraId="102B7F52" w14:textId="056C4F3B" w:rsidR="00233057" w:rsidRDefault="00233057">
      <w:pPr>
        <w:spacing w:before="240" w:line="360" w:lineRule="auto"/>
        <w:jc w:val="both"/>
        <w:rPr>
          <w:rFonts w:ascii="Times New Roman" w:hAnsi="Times New Roman"/>
          <w:sz w:val="24"/>
          <w:szCs w:val="24"/>
          <w:highlight w:val="yellow"/>
        </w:rPr>
      </w:pPr>
      <w:r w:rsidRPr="00233057">
        <w:rPr>
          <w:rFonts w:ascii="Times New Roman" w:hAnsi="Times New Roman"/>
          <w:sz w:val="24"/>
          <w:szCs w:val="24"/>
        </w:rPr>
        <w:t xml:space="preserve">The test specimens </w:t>
      </w:r>
      <w:r w:rsidR="00E83A88" w:rsidRPr="00A37B1C">
        <w:rPr>
          <w:rFonts w:ascii="Times New Roman" w:hAnsi="Times New Roman"/>
          <w:sz w:val="24"/>
          <w:szCs w:val="24"/>
        </w:rPr>
        <w:t>(150</w:t>
      </w:r>
      <w:r w:rsidR="00DB65B4">
        <w:rPr>
          <w:rFonts w:ascii="Times New Roman" w:hAnsi="Times New Roman"/>
          <w:sz w:val="24"/>
          <w:szCs w:val="24"/>
        </w:rPr>
        <w:t xml:space="preserve"> </w:t>
      </w:r>
      <w:r w:rsidR="00E83A88" w:rsidRPr="00A37B1C">
        <w:rPr>
          <w:rFonts w:ascii="Times New Roman" w:hAnsi="Times New Roman"/>
          <w:sz w:val="24"/>
          <w:szCs w:val="24"/>
        </w:rPr>
        <w:t>mm</w:t>
      </w:r>
      <w:r w:rsidR="00DB65B4">
        <w:rPr>
          <w:rFonts w:ascii="Times New Roman" w:hAnsi="Times New Roman"/>
          <w:sz w:val="24"/>
          <w:szCs w:val="24"/>
        </w:rPr>
        <w:t xml:space="preserve"> </w:t>
      </w:r>
      <w:r w:rsidR="00E83A88" w:rsidRPr="00A37B1C">
        <w:rPr>
          <w:rFonts w:ascii="Times New Roman" w:hAnsi="Times New Roman"/>
          <w:sz w:val="24"/>
          <w:szCs w:val="24"/>
        </w:rPr>
        <w:t>x</w:t>
      </w:r>
      <w:r w:rsidR="00DB65B4">
        <w:rPr>
          <w:rFonts w:ascii="Times New Roman" w:hAnsi="Times New Roman"/>
          <w:sz w:val="24"/>
          <w:szCs w:val="24"/>
        </w:rPr>
        <w:t xml:space="preserve"> </w:t>
      </w:r>
      <w:r w:rsidR="00E83A88" w:rsidRPr="00A37B1C">
        <w:rPr>
          <w:rFonts w:ascii="Times New Roman" w:hAnsi="Times New Roman"/>
          <w:sz w:val="24"/>
          <w:szCs w:val="24"/>
        </w:rPr>
        <w:t>300</w:t>
      </w:r>
      <w:r w:rsidR="00DB65B4">
        <w:rPr>
          <w:rFonts w:ascii="Times New Roman" w:hAnsi="Times New Roman"/>
          <w:sz w:val="24"/>
          <w:szCs w:val="24"/>
        </w:rPr>
        <w:t xml:space="preserve"> </w:t>
      </w:r>
      <w:r w:rsidR="00E83A88" w:rsidRPr="00A37B1C">
        <w:rPr>
          <w:rFonts w:ascii="Times New Roman" w:hAnsi="Times New Roman"/>
          <w:sz w:val="24"/>
          <w:szCs w:val="24"/>
        </w:rPr>
        <w:t xml:space="preserve">mm) </w:t>
      </w:r>
      <w:r w:rsidRPr="00233057">
        <w:rPr>
          <w:rFonts w:ascii="Times New Roman" w:hAnsi="Times New Roman"/>
          <w:sz w:val="24"/>
          <w:szCs w:val="24"/>
        </w:rPr>
        <w:t xml:space="preserve">stored under wet sacks were tested immediately after removal, while still in a wet state. The actual dimensions of each </w:t>
      </w:r>
      <w:r w:rsidR="00E83A88">
        <w:rPr>
          <w:rFonts w:ascii="Times New Roman" w:hAnsi="Times New Roman"/>
          <w:sz w:val="24"/>
          <w:szCs w:val="24"/>
        </w:rPr>
        <w:t>cylinder</w:t>
      </w:r>
      <w:r w:rsidRPr="00233057">
        <w:rPr>
          <w:rFonts w:ascii="Times New Roman" w:hAnsi="Times New Roman"/>
          <w:sz w:val="24"/>
          <w:szCs w:val="24"/>
        </w:rPr>
        <w:t xml:space="preserve"> were measured. Each plain concrete </w:t>
      </w:r>
      <w:r w:rsidR="00E83A88">
        <w:rPr>
          <w:rFonts w:ascii="Times New Roman" w:hAnsi="Times New Roman"/>
          <w:sz w:val="24"/>
          <w:szCs w:val="24"/>
        </w:rPr>
        <w:t>cylinder</w:t>
      </w:r>
      <w:r w:rsidRPr="00233057">
        <w:rPr>
          <w:rFonts w:ascii="Times New Roman" w:hAnsi="Times New Roman"/>
          <w:sz w:val="24"/>
          <w:szCs w:val="24"/>
        </w:rPr>
        <w:t xml:space="preserve"> was </w:t>
      </w:r>
      <w:r w:rsidR="008136A0">
        <w:rPr>
          <w:rFonts w:ascii="Times New Roman" w:hAnsi="Times New Roman"/>
          <w:sz w:val="24"/>
          <w:szCs w:val="24"/>
        </w:rPr>
        <w:t>tested in the UTM along its length until failure.</w:t>
      </w:r>
    </w:p>
    <w:p w14:paraId="1F24A8C1" w14:textId="372E0FCA" w:rsidR="00464588" w:rsidRPr="000F4F7F" w:rsidRDefault="00E902F6">
      <w:pPr>
        <w:suppressAutoHyphens w:val="0"/>
        <w:spacing w:before="100" w:after="100" w:line="360" w:lineRule="auto"/>
        <w:jc w:val="both"/>
      </w:pPr>
      <w:r w:rsidRPr="000F4F7F">
        <w:rPr>
          <w:rFonts w:ascii="Times New Roman" w:eastAsia="Times New Roman" w:hAnsi="Times New Roman"/>
          <w:b/>
          <w:bCs/>
          <w:sz w:val="24"/>
          <w:szCs w:val="24"/>
        </w:rPr>
        <w:t>2.5.3 Tensile test</w:t>
      </w:r>
      <w:r w:rsidR="00EA4E4A">
        <w:rPr>
          <w:rFonts w:ascii="Times New Roman" w:eastAsia="Times New Roman" w:hAnsi="Times New Roman"/>
          <w:b/>
          <w:bCs/>
          <w:sz w:val="24"/>
          <w:szCs w:val="24"/>
        </w:rPr>
        <w:t xml:space="preserve"> of </w:t>
      </w:r>
      <w:r w:rsidR="00436C98" w:rsidRPr="00436C98">
        <w:rPr>
          <w:rFonts w:ascii="Times New Roman" w:eastAsia="Times New Roman" w:hAnsi="Times New Roman"/>
          <w:b/>
          <w:bCs/>
          <w:sz w:val="24"/>
          <w:szCs w:val="24"/>
        </w:rPr>
        <w:t>reused</w:t>
      </w:r>
      <w:r w:rsidR="00484A2F">
        <w:rPr>
          <w:rFonts w:ascii="Times New Roman" w:eastAsia="Times New Roman" w:hAnsi="Times New Roman"/>
          <w:b/>
          <w:bCs/>
          <w:sz w:val="24"/>
          <w:szCs w:val="24"/>
        </w:rPr>
        <w:t xml:space="preserve"> </w:t>
      </w:r>
      <w:r w:rsidR="00EA4E4A">
        <w:rPr>
          <w:rFonts w:ascii="Times New Roman" w:eastAsia="Times New Roman" w:hAnsi="Times New Roman"/>
          <w:b/>
          <w:bCs/>
          <w:sz w:val="24"/>
          <w:szCs w:val="24"/>
        </w:rPr>
        <w:t>GFRP bars</w:t>
      </w:r>
    </w:p>
    <w:p w14:paraId="7C05FCC8" w14:textId="62EA1AED" w:rsidR="00464588" w:rsidRDefault="000F4F7F" w:rsidP="000F4F7F">
      <w:pPr>
        <w:suppressAutoHyphens w:val="0"/>
        <w:spacing w:before="100" w:after="100" w:line="360" w:lineRule="auto"/>
        <w:jc w:val="both"/>
        <w:rPr>
          <w:rFonts w:ascii="Times New Roman" w:eastAsia="Times New Roman" w:hAnsi="Times New Roman"/>
          <w:sz w:val="24"/>
          <w:szCs w:val="24"/>
        </w:rPr>
      </w:pPr>
      <w:r w:rsidRPr="000F4F7F">
        <w:rPr>
          <w:rFonts w:ascii="Times New Roman" w:eastAsia="Times New Roman" w:hAnsi="Times New Roman"/>
          <w:sz w:val="24"/>
          <w:szCs w:val="24"/>
        </w:rPr>
        <w:t>The tensile strength</w:t>
      </w:r>
      <w:r w:rsidR="004F1400">
        <w:rPr>
          <w:rFonts w:ascii="Times New Roman" w:eastAsia="Times New Roman" w:hAnsi="Times New Roman"/>
          <w:sz w:val="24"/>
          <w:szCs w:val="24"/>
        </w:rPr>
        <w:t xml:space="preserve"> test</w:t>
      </w:r>
      <w:r w:rsidRPr="000F4F7F">
        <w:rPr>
          <w:rFonts w:ascii="Times New Roman" w:eastAsia="Times New Roman" w:hAnsi="Times New Roman"/>
          <w:sz w:val="24"/>
          <w:szCs w:val="24"/>
        </w:rPr>
        <w:t xml:space="preserve"> of </w:t>
      </w:r>
      <w:r w:rsidR="004F1400">
        <w:rPr>
          <w:rFonts w:ascii="Times New Roman" w:eastAsia="Times New Roman" w:hAnsi="Times New Roman"/>
          <w:sz w:val="24"/>
          <w:szCs w:val="24"/>
        </w:rPr>
        <w:t xml:space="preserve">the </w:t>
      </w:r>
      <w:r w:rsidR="00436C98" w:rsidRPr="0012083B">
        <w:rPr>
          <w:rFonts w:ascii="Times New Roman" w:hAnsi="Times New Roman"/>
          <w:sz w:val="24"/>
          <w:szCs w:val="24"/>
        </w:rPr>
        <w:t>re</w:t>
      </w:r>
      <w:r w:rsidR="00436C98">
        <w:rPr>
          <w:rFonts w:ascii="Times New Roman" w:hAnsi="Times New Roman"/>
          <w:sz w:val="24"/>
          <w:szCs w:val="24"/>
        </w:rPr>
        <w:t>used</w:t>
      </w:r>
      <w:r w:rsidR="004F1400">
        <w:rPr>
          <w:rFonts w:ascii="Times New Roman" w:eastAsia="Times New Roman" w:hAnsi="Times New Roman"/>
          <w:sz w:val="24"/>
          <w:szCs w:val="24"/>
        </w:rPr>
        <w:t xml:space="preserve"> </w:t>
      </w:r>
      <w:r w:rsidRPr="000F4F7F">
        <w:rPr>
          <w:rFonts w:ascii="Times New Roman" w:eastAsia="Times New Roman" w:hAnsi="Times New Roman"/>
          <w:sz w:val="24"/>
          <w:szCs w:val="24"/>
        </w:rPr>
        <w:t xml:space="preserve">GFRP reinforcing bars was </w:t>
      </w:r>
      <w:r w:rsidR="004F1400">
        <w:rPr>
          <w:rFonts w:ascii="Times New Roman" w:eastAsia="Times New Roman" w:hAnsi="Times New Roman"/>
          <w:sz w:val="24"/>
          <w:szCs w:val="24"/>
        </w:rPr>
        <w:t>conducted</w:t>
      </w:r>
      <w:r w:rsidRPr="000F4F7F">
        <w:rPr>
          <w:rFonts w:ascii="Times New Roman" w:eastAsia="Times New Roman" w:hAnsi="Times New Roman"/>
          <w:sz w:val="24"/>
          <w:szCs w:val="24"/>
        </w:rPr>
        <w:t xml:space="preserve"> in accordance with ASTM D7205 </w:t>
      </w:r>
      <w:r w:rsidRPr="006043EA">
        <w:rPr>
          <w:rFonts w:ascii="Times New Roman" w:eastAsia="Times New Roman" w:hAnsi="Times New Roman"/>
          <w:sz w:val="24"/>
          <w:szCs w:val="24"/>
        </w:rPr>
        <w:t>[</w:t>
      </w:r>
      <w:r w:rsidR="005F144C" w:rsidRPr="006043EA">
        <w:rPr>
          <w:rFonts w:ascii="Times New Roman" w:eastAsia="Times New Roman" w:hAnsi="Times New Roman"/>
          <w:sz w:val="24"/>
          <w:szCs w:val="24"/>
        </w:rPr>
        <w:t>30</w:t>
      </w:r>
      <w:r w:rsidRPr="000F4F7F">
        <w:rPr>
          <w:rFonts w:ascii="Times New Roman" w:eastAsia="Times New Roman" w:hAnsi="Times New Roman"/>
          <w:sz w:val="24"/>
          <w:szCs w:val="24"/>
        </w:rPr>
        <w:t xml:space="preserve">]. </w:t>
      </w:r>
      <w:r w:rsidR="005D2BB2" w:rsidRPr="00FA5E54">
        <w:rPr>
          <w:rFonts w:ascii="Times New Roman" w:eastAsia="Times New Roman" w:hAnsi="Times New Roman"/>
          <w:sz w:val="24"/>
          <w:szCs w:val="24"/>
        </w:rPr>
        <w:t>This was t</w:t>
      </w:r>
      <w:r w:rsidR="00425F2A" w:rsidRPr="00FA5E54">
        <w:rPr>
          <w:rFonts w:ascii="Times New Roman" w:eastAsia="Times New Roman" w:hAnsi="Times New Roman"/>
          <w:sz w:val="24"/>
          <w:szCs w:val="24"/>
        </w:rPr>
        <w:t xml:space="preserve">ested in </w:t>
      </w:r>
      <w:r w:rsidR="005D2BB2" w:rsidRPr="00FA5E54">
        <w:rPr>
          <w:rFonts w:ascii="Times New Roman" w:eastAsia="Times New Roman" w:hAnsi="Times New Roman"/>
          <w:sz w:val="24"/>
          <w:szCs w:val="24"/>
        </w:rPr>
        <w:t xml:space="preserve">a </w:t>
      </w:r>
      <w:r w:rsidR="00425F2A" w:rsidRPr="00FA5E54">
        <w:rPr>
          <w:rFonts w:ascii="Times New Roman" w:eastAsia="Times New Roman" w:hAnsi="Times New Roman"/>
          <w:sz w:val="24"/>
          <w:szCs w:val="24"/>
        </w:rPr>
        <w:t>similar</w:t>
      </w:r>
      <w:r w:rsidR="00425F2A">
        <w:rPr>
          <w:rFonts w:ascii="Times New Roman" w:eastAsia="Times New Roman" w:hAnsi="Times New Roman"/>
          <w:sz w:val="24"/>
          <w:szCs w:val="24"/>
        </w:rPr>
        <w:t xml:space="preserve"> procedure as was carried out by Boateng et al. </w:t>
      </w:r>
      <w:r w:rsidR="00425F2A" w:rsidRPr="00AB4767">
        <w:rPr>
          <w:rFonts w:ascii="Times New Roman" w:eastAsia="Times New Roman" w:hAnsi="Times New Roman"/>
          <w:sz w:val="24"/>
          <w:szCs w:val="24"/>
        </w:rPr>
        <w:t>[</w:t>
      </w:r>
      <w:r w:rsidR="00AB4767" w:rsidRPr="00AB4767">
        <w:rPr>
          <w:rFonts w:ascii="Times New Roman" w:eastAsia="Times New Roman" w:hAnsi="Times New Roman"/>
          <w:sz w:val="24"/>
          <w:szCs w:val="24"/>
        </w:rPr>
        <w:t>8</w:t>
      </w:r>
      <w:r w:rsidR="00425F2A" w:rsidRPr="00AB4767">
        <w:rPr>
          <w:rFonts w:ascii="Times New Roman" w:eastAsia="Times New Roman" w:hAnsi="Times New Roman"/>
          <w:sz w:val="24"/>
          <w:szCs w:val="24"/>
        </w:rPr>
        <w:t>]</w:t>
      </w:r>
      <w:r w:rsidR="00425F2A">
        <w:rPr>
          <w:rFonts w:ascii="Times New Roman" w:eastAsia="Times New Roman" w:hAnsi="Times New Roman"/>
          <w:sz w:val="24"/>
          <w:szCs w:val="24"/>
        </w:rPr>
        <w:t xml:space="preserve"> </w:t>
      </w:r>
      <w:r w:rsidR="00E26B14">
        <w:rPr>
          <w:rFonts w:ascii="Times New Roman" w:eastAsia="Times New Roman" w:hAnsi="Times New Roman"/>
          <w:sz w:val="24"/>
          <w:szCs w:val="24"/>
        </w:rPr>
        <w:t>on</w:t>
      </w:r>
      <w:r w:rsidR="00425F2A">
        <w:rPr>
          <w:rFonts w:ascii="Times New Roman" w:eastAsia="Times New Roman" w:hAnsi="Times New Roman"/>
          <w:sz w:val="24"/>
          <w:szCs w:val="24"/>
        </w:rPr>
        <w:t xml:space="preserve"> the virgin GFRP before its initial testing in RC beams</w:t>
      </w:r>
      <w:r w:rsidR="005D2BB2">
        <w:rPr>
          <w:rFonts w:ascii="Times New Roman" w:eastAsia="Times New Roman" w:hAnsi="Times New Roman"/>
          <w:sz w:val="24"/>
          <w:szCs w:val="24"/>
        </w:rPr>
        <w:t xml:space="preserve"> by </w:t>
      </w:r>
      <w:proofErr w:type="spellStart"/>
      <w:r w:rsidR="005D2BB2">
        <w:rPr>
          <w:rFonts w:ascii="Times New Roman" w:eastAsia="Times New Roman" w:hAnsi="Times New Roman"/>
          <w:sz w:val="24"/>
          <w:szCs w:val="24"/>
        </w:rPr>
        <w:t>Kpo</w:t>
      </w:r>
      <w:proofErr w:type="spellEnd"/>
      <w:r w:rsidR="005D2BB2">
        <w:rPr>
          <w:rFonts w:ascii="Times New Roman" w:eastAsia="Times New Roman" w:hAnsi="Times New Roman"/>
          <w:sz w:val="24"/>
          <w:szCs w:val="24"/>
        </w:rPr>
        <w:t xml:space="preserve"> et al. [18].</w:t>
      </w:r>
      <w:r w:rsidR="00425F2A">
        <w:rPr>
          <w:rFonts w:ascii="Times New Roman" w:eastAsia="Times New Roman" w:hAnsi="Times New Roman"/>
          <w:sz w:val="24"/>
          <w:szCs w:val="24"/>
        </w:rPr>
        <w:t xml:space="preserve"> </w:t>
      </w:r>
      <w:r w:rsidR="005D2BB2">
        <w:rPr>
          <w:rFonts w:ascii="Times New Roman" w:eastAsia="Times New Roman" w:hAnsi="Times New Roman"/>
          <w:sz w:val="24"/>
          <w:szCs w:val="24"/>
        </w:rPr>
        <w:t>The t</w:t>
      </w:r>
      <w:r w:rsidRPr="000F4F7F">
        <w:rPr>
          <w:rFonts w:ascii="Times New Roman" w:eastAsia="Times New Roman" w:hAnsi="Times New Roman"/>
          <w:sz w:val="24"/>
          <w:szCs w:val="24"/>
        </w:rPr>
        <w:t xml:space="preserve">est specimens with diameters </w:t>
      </w:r>
      <w:r w:rsidR="00467CF3" w:rsidRPr="00AD5D7D">
        <w:rPr>
          <w:rFonts w:ascii="Times New Roman" w:eastAsia="Times New Roman" w:hAnsi="Times New Roman"/>
          <w:sz w:val="24"/>
          <w:szCs w:val="24"/>
          <w:highlight w:val="yellow"/>
        </w:rPr>
        <w:t>of 10 mm, 12 mm and 16 mm</w:t>
      </w:r>
      <w:r w:rsidR="00467CF3" w:rsidRPr="00C058A8">
        <w:rPr>
          <w:rFonts w:ascii="Times New Roman" w:eastAsia="Times New Roman" w:hAnsi="Times New Roman"/>
          <w:sz w:val="24"/>
          <w:szCs w:val="24"/>
        </w:rPr>
        <w:t xml:space="preserve"> </w:t>
      </w:r>
      <w:r w:rsidRPr="00C058A8">
        <w:rPr>
          <w:rFonts w:ascii="Times New Roman" w:eastAsia="Times New Roman" w:hAnsi="Times New Roman"/>
          <w:sz w:val="24"/>
          <w:szCs w:val="24"/>
        </w:rPr>
        <w:t>were</w:t>
      </w:r>
      <w:r w:rsidRPr="000F4F7F">
        <w:rPr>
          <w:rFonts w:ascii="Times New Roman" w:eastAsia="Times New Roman" w:hAnsi="Times New Roman"/>
          <w:sz w:val="24"/>
          <w:szCs w:val="24"/>
        </w:rPr>
        <w:t xml:space="preserve"> prepared by securing each end with a 25</w:t>
      </w:r>
      <w:r w:rsidR="00711509">
        <w:rPr>
          <w:rFonts w:ascii="Times New Roman" w:eastAsia="Times New Roman" w:hAnsi="Times New Roman"/>
          <w:sz w:val="24"/>
          <w:szCs w:val="24"/>
        </w:rPr>
        <w:t xml:space="preserve"> </w:t>
      </w:r>
      <w:r w:rsidRPr="000F4F7F">
        <w:rPr>
          <w:rFonts w:ascii="Times New Roman" w:eastAsia="Times New Roman" w:hAnsi="Times New Roman"/>
          <w:sz w:val="24"/>
          <w:szCs w:val="24"/>
        </w:rPr>
        <w:t>mm steel pipe featuring an inner diameter of 22</w:t>
      </w:r>
      <w:r w:rsidR="008C1A36">
        <w:rPr>
          <w:rFonts w:ascii="Times New Roman" w:eastAsia="Times New Roman" w:hAnsi="Times New Roman"/>
          <w:sz w:val="24"/>
          <w:szCs w:val="24"/>
        </w:rPr>
        <w:t xml:space="preserve"> </w:t>
      </w:r>
      <w:r w:rsidRPr="000F4F7F">
        <w:rPr>
          <w:rFonts w:ascii="Times New Roman" w:eastAsia="Times New Roman" w:hAnsi="Times New Roman"/>
          <w:sz w:val="24"/>
          <w:szCs w:val="24"/>
        </w:rPr>
        <w:t xml:space="preserve">mm. The </w:t>
      </w:r>
      <w:r w:rsidR="00436C98" w:rsidRPr="0012083B">
        <w:rPr>
          <w:rFonts w:ascii="Times New Roman" w:hAnsi="Times New Roman"/>
          <w:sz w:val="24"/>
          <w:szCs w:val="24"/>
        </w:rPr>
        <w:t>re</w:t>
      </w:r>
      <w:r w:rsidR="00436C98">
        <w:rPr>
          <w:rFonts w:ascii="Times New Roman" w:hAnsi="Times New Roman"/>
          <w:sz w:val="24"/>
          <w:szCs w:val="24"/>
        </w:rPr>
        <w:t>used</w:t>
      </w:r>
      <w:r w:rsidR="007C1D67">
        <w:rPr>
          <w:rFonts w:ascii="Times New Roman" w:eastAsia="Times New Roman" w:hAnsi="Times New Roman"/>
          <w:sz w:val="24"/>
          <w:szCs w:val="24"/>
        </w:rPr>
        <w:t xml:space="preserve"> </w:t>
      </w:r>
      <w:r w:rsidRPr="000F4F7F">
        <w:rPr>
          <w:rFonts w:ascii="Times New Roman" w:eastAsia="Times New Roman" w:hAnsi="Times New Roman"/>
          <w:sz w:val="24"/>
          <w:szCs w:val="24"/>
        </w:rPr>
        <w:t>GFRP bars were inserted 150</w:t>
      </w:r>
      <w:r w:rsidR="00711509">
        <w:rPr>
          <w:rFonts w:ascii="Times New Roman" w:eastAsia="Times New Roman" w:hAnsi="Times New Roman"/>
          <w:sz w:val="24"/>
          <w:szCs w:val="24"/>
        </w:rPr>
        <w:t xml:space="preserve"> </w:t>
      </w:r>
      <w:r w:rsidRPr="000F4F7F">
        <w:rPr>
          <w:rFonts w:ascii="Times New Roman" w:eastAsia="Times New Roman" w:hAnsi="Times New Roman"/>
          <w:sz w:val="24"/>
          <w:szCs w:val="24"/>
        </w:rPr>
        <w:t>mm into the steel pipes on both ends, leaving a free length of 300</w:t>
      </w:r>
      <w:r w:rsidR="00711509">
        <w:rPr>
          <w:rFonts w:ascii="Times New Roman" w:eastAsia="Times New Roman" w:hAnsi="Times New Roman"/>
          <w:sz w:val="24"/>
          <w:szCs w:val="24"/>
        </w:rPr>
        <w:t xml:space="preserve"> </w:t>
      </w:r>
      <w:r w:rsidRPr="000F4F7F">
        <w:rPr>
          <w:rFonts w:ascii="Times New Roman" w:eastAsia="Times New Roman" w:hAnsi="Times New Roman"/>
          <w:sz w:val="24"/>
          <w:szCs w:val="24"/>
        </w:rPr>
        <w:t xml:space="preserve">mm. To fill the gap between the steel pipe and the </w:t>
      </w:r>
      <w:r w:rsidR="00436C98" w:rsidRPr="0012083B">
        <w:rPr>
          <w:rFonts w:ascii="Times New Roman" w:hAnsi="Times New Roman"/>
          <w:sz w:val="24"/>
          <w:szCs w:val="24"/>
        </w:rPr>
        <w:t>re</w:t>
      </w:r>
      <w:r w:rsidR="00436C98">
        <w:rPr>
          <w:rFonts w:ascii="Times New Roman" w:hAnsi="Times New Roman"/>
          <w:sz w:val="24"/>
          <w:szCs w:val="24"/>
        </w:rPr>
        <w:t>used</w:t>
      </w:r>
      <w:r w:rsidR="007C1D67">
        <w:rPr>
          <w:rFonts w:ascii="Times New Roman" w:eastAsia="Times New Roman" w:hAnsi="Times New Roman"/>
          <w:sz w:val="24"/>
          <w:szCs w:val="24"/>
        </w:rPr>
        <w:t xml:space="preserve"> </w:t>
      </w:r>
      <w:r w:rsidRPr="000F4F7F">
        <w:rPr>
          <w:rFonts w:ascii="Times New Roman" w:eastAsia="Times New Roman" w:hAnsi="Times New Roman"/>
          <w:sz w:val="24"/>
          <w:szCs w:val="24"/>
        </w:rPr>
        <w:t xml:space="preserve">GFRP bar, an epoxy mixture (Bisphenol A) with high-strength, non-shrink, and expanding additive properties was applied. The specimens were sealed and allowed to cure for 24 hours, followed by an additional three days for hardening. The tensile testing was conducted using a 1000 </w:t>
      </w:r>
      <w:proofErr w:type="spellStart"/>
      <w:r w:rsidRPr="000F4F7F">
        <w:rPr>
          <w:rFonts w:ascii="Times New Roman" w:eastAsia="Times New Roman" w:hAnsi="Times New Roman"/>
          <w:sz w:val="24"/>
          <w:szCs w:val="24"/>
        </w:rPr>
        <w:t>kN</w:t>
      </w:r>
      <w:proofErr w:type="spellEnd"/>
      <w:r w:rsidRPr="000F4F7F">
        <w:rPr>
          <w:rFonts w:ascii="Times New Roman" w:eastAsia="Times New Roman" w:hAnsi="Times New Roman"/>
          <w:sz w:val="24"/>
          <w:szCs w:val="24"/>
        </w:rPr>
        <w:t xml:space="preserve"> ELE Universal Testing Machine equipped with a 50</w:t>
      </w:r>
      <w:r w:rsidR="0016608D">
        <w:rPr>
          <w:rFonts w:ascii="Times New Roman" w:eastAsia="Times New Roman" w:hAnsi="Times New Roman"/>
          <w:sz w:val="24"/>
          <w:szCs w:val="24"/>
        </w:rPr>
        <w:t xml:space="preserve"> </w:t>
      </w:r>
      <w:r w:rsidRPr="000F4F7F">
        <w:rPr>
          <w:rFonts w:ascii="Times New Roman" w:eastAsia="Times New Roman" w:hAnsi="Times New Roman"/>
          <w:sz w:val="24"/>
          <w:szCs w:val="24"/>
        </w:rPr>
        <w:t>mm gauge length extensometer</w:t>
      </w:r>
      <w:r w:rsidR="00FC32CA">
        <w:rPr>
          <w:rFonts w:ascii="Times New Roman" w:eastAsia="Times New Roman" w:hAnsi="Times New Roman"/>
          <w:sz w:val="24"/>
          <w:szCs w:val="24"/>
        </w:rPr>
        <w:t xml:space="preserve"> (Fig. 3)</w:t>
      </w:r>
      <w:r w:rsidRPr="000F4F7F">
        <w:rPr>
          <w:rFonts w:ascii="Times New Roman" w:eastAsia="Times New Roman" w:hAnsi="Times New Roman"/>
          <w:sz w:val="24"/>
          <w:szCs w:val="24"/>
        </w:rPr>
        <w:t>. A constant tension rate of 3</w:t>
      </w:r>
      <w:r w:rsidR="00711509">
        <w:rPr>
          <w:rFonts w:ascii="Times New Roman" w:eastAsia="Times New Roman" w:hAnsi="Times New Roman"/>
          <w:sz w:val="24"/>
          <w:szCs w:val="24"/>
        </w:rPr>
        <w:t xml:space="preserve"> </w:t>
      </w:r>
      <w:r w:rsidRPr="000F4F7F">
        <w:rPr>
          <w:rFonts w:ascii="Times New Roman" w:eastAsia="Times New Roman" w:hAnsi="Times New Roman"/>
          <w:sz w:val="24"/>
          <w:szCs w:val="24"/>
        </w:rPr>
        <w:t>mm per minute was applied until the specimens failed. Tensile strength, Young's modulus, failure strain, and stress-strain curves were recorded automatically during the test. The reinforcing steel bars also underwent tensile testing. The results for both</w:t>
      </w:r>
      <w:r w:rsidR="00A51B26">
        <w:rPr>
          <w:rFonts w:ascii="Times New Roman" w:eastAsia="Times New Roman" w:hAnsi="Times New Roman"/>
          <w:sz w:val="24"/>
          <w:szCs w:val="24"/>
        </w:rPr>
        <w:t xml:space="preserve"> </w:t>
      </w:r>
      <w:r w:rsidR="00951001" w:rsidRPr="0012083B">
        <w:rPr>
          <w:rFonts w:ascii="Times New Roman" w:hAnsi="Times New Roman"/>
          <w:sz w:val="24"/>
          <w:szCs w:val="24"/>
        </w:rPr>
        <w:t>re</w:t>
      </w:r>
      <w:r w:rsidR="00951001">
        <w:rPr>
          <w:rFonts w:ascii="Times New Roman" w:hAnsi="Times New Roman"/>
          <w:sz w:val="24"/>
          <w:szCs w:val="24"/>
        </w:rPr>
        <w:t>used</w:t>
      </w:r>
      <w:r w:rsidR="00A51B26">
        <w:rPr>
          <w:rFonts w:ascii="Times New Roman" w:eastAsia="Times New Roman" w:hAnsi="Times New Roman"/>
          <w:sz w:val="24"/>
          <w:szCs w:val="24"/>
        </w:rPr>
        <w:t xml:space="preserve"> and virgin</w:t>
      </w:r>
      <w:r w:rsidRPr="000F4F7F">
        <w:rPr>
          <w:rFonts w:ascii="Times New Roman" w:eastAsia="Times New Roman" w:hAnsi="Times New Roman"/>
          <w:sz w:val="24"/>
          <w:szCs w:val="24"/>
        </w:rPr>
        <w:t xml:space="preserve"> GFRP </w:t>
      </w:r>
      <w:r w:rsidR="00EF2E06">
        <w:rPr>
          <w:rFonts w:ascii="Times New Roman" w:eastAsia="Times New Roman" w:hAnsi="Times New Roman"/>
          <w:sz w:val="24"/>
          <w:szCs w:val="24"/>
        </w:rPr>
        <w:t xml:space="preserve">bars </w:t>
      </w:r>
      <w:r w:rsidRPr="000F4F7F">
        <w:rPr>
          <w:rFonts w:ascii="Times New Roman" w:eastAsia="Times New Roman" w:hAnsi="Times New Roman"/>
          <w:sz w:val="24"/>
          <w:szCs w:val="24"/>
        </w:rPr>
        <w:t xml:space="preserve">are presented in Table </w:t>
      </w:r>
      <w:r w:rsidR="00A51B26" w:rsidRPr="00A51B26">
        <w:rPr>
          <w:rFonts w:ascii="Times New Roman" w:eastAsia="Times New Roman" w:hAnsi="Times New Roman"/>
          <w:sz w:val="24"/>
          <w:szCs w:val="24"/>
        </w:rPr>
        <w:t>3</w:t>
      </w:r>
      <w:r w:rsidRPr="00A51B26">
        <w:rPr>
          <w:rFonts w:ascii="Times New Roman" w:eastAsia="Times New Roman" w:hAnsi="Times New Roman"/>
          <w:sz w:val="24"/>
          <w:szCs w:val="24"/>
        </w:rPr>
        <w:t>.</w:t>
      </w:r>
      <w:r w:rsidRPr="000F4F7F">
        <w:rPr>
          <w:rFonts w:ascii="Times New Roman" w:eastAsia="Times New Roman" w:hAnsi="Times New Roman"/>
          <w:sz w:val="24"/>
          <w:szCs w:val="24"/>
        </w:rPr>
        <w:t xml:space="preserve">  </w:t>
      </w:r>
    </w:p>
    <w:p w14:paraId="5D5C3648" w14:textId="77777777" w:rsidR="006F62E0" w:rsidRDefault="006F62E0" w:rsidP="006F62E0">
      <w:pPr>
        <w:suppressAutoHyphens w:val="0"/>
        <w:spacing w:line="360" w:lineRule="auto"/>
        <w:jc w:val="center"/>
        <w:rPr>
          <w:rFonts w:ascii="Times New Roman" w:hAnsi="Times New Roman"/>
          <w:b/>
          <w:bCs/>
          <w:sz w:val="24"/>
          <w:szCs w:val="24"/>
        </w:rPr>
      </w:pPr>
      <w:r>
        <w:rPr>
          <w:rFonts w:ascii="Times New Roman" w:hAnsi="Times New Roman"/>
          <w:b/>
          <w:bCs/>
          <w:noProof/>
          <w:sz w:val="24"/>
          <w:szCs w:val="24"/>
        </w:rPr>
        <w:drawing>
          <wp:inline distT="0" distB="0" distL="0" distR="0" wp14:anchorId="24223890" wp14:editId="4FE0BF42">
            <wp:extent cx="2571750" cy="29813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71750" cy="2981325"/>
                    </a:xfrm>
                    <a:prstGeom prst="rect">
                      <a:avLst/>
                    </a:prstGeom>
                  </pic:spPr>
                </pic:pic>
              </a:graphicData>
            </a:graphic>
          </wp:inline>
        </w:drawing>
      </w:r>
    </w:p>
    <w:p w14:paraId="359B5BEC" w14:textId="0BB79755" w:rsidR="006F62E0" w:rsidRPr="001219D9" w:rsidRDefault="006F62E0" w:rsidP="006F62E0">
      <w:pPr>
        <w:pStyle w:val="ListParagraph"/>
        <w:ind w:left="360"/>
        <w:jc w:val="center"/>
        <w:rPr>
          <w:b/>
          <w:bCs/>
          <w:szCs w:val="24"/>
        </w:rPr>
      </w:pPr>
      <w:r w:rsidRPr="009E2E27">
        <w:rPr>
          <w:b/>
          <w:bCs/>
          <w:szCs w:val="24"/>
        </w:rPr>
        <w:t>Fig. 3. T</w:t>
      </w:r>
      <w:r>
        <w:rPr>
          <w:b/>
          <w:bCs/>
          <w:szCs w:val="24"/>
        </w:rPr>
        <w:t>esting of t</w:t>
      </w:r>
      <w:r w:rsidRPr="009E2E27">
        <w:rPr>
          <w:b/>
          <w:bCs/>
          <w:szCs w:val="24"/>
        </w:rPr>
        <w:t xml:space="preserve">ensile </w:t>
      </w:r>
      <w:r>
        <w:rPr>
          <w:b/>
          <w:bCs/>
          <w:szCs w:val="24"/>
        </w:rPr>
        <w:t>s</w:t>
      </w:r>
      <w:r w:rsidRPr="009E2E27">
        <w:rPr>
          <w:b/>
          <w:bCs/>
          <w:szCs w:val="24"/>
        </w:rPr>
        <w:t>trength of</w:t>
      </w:r>
      <w:r w:rsidRPr="00951001">
        <w:rPr>
          <w:b/>
          <w:bCs/>
          <w:szCs w:val="24"/>
        </w:rPr>
        <w:t xml:space="preserve"> </w:t>
      </w:r>
      <w:r w:rsidR="00951001" w:rsidRPr="00951001">
        <w:rPr>
          <w:b/>
          <w:bCs/>
          <w:szCs w:val="24"/>
        </w:rPr>
        <w:t>reused</w:t>
      </w:r>
      <w:r w:rsidRPr="009E2E27">
        <w:rPr>
          <w:b/>
          <w:bCs/>
          <w:szCs w:val="24"/>
        </w:rPr>
        <w:t xml:space="preserve"> GFRP bar</w:t>
      </w:r>
    </w:p>
    <w:p w14:paraId="0387BC77" w14:textId="77777777" w:rsidR="00CB5DE5" w:rsidRPr="00A418F1" w:rsidRDefault="00CB5DE5" w:rsidP="000F4F7F">
      <w:pPr>
        <w:suppressAutoHyphens w:val="0"/>
        <w:spacing w:before="100" w:after="100"/>
        <w:jc w:val="both"/>
        <w:rPr>
          <w:rFonts w:ascii="Times New Roman" w:eastAsia="Times New Roman" w:hAnsi="Times New Roman"/>
          <w:sz w:val="24"/>
          <w:szCs w:val="24"/>
          <w:highlight w:val="yellow"/>
        </w:rPr>
      </w:pPr>
    </w:p>
    <w:p w14:paraId="0CBF8EAD" w14:textId="77777777" w:rsidR="00464588" w:rsidRPr="00C328E4" w:rsidRDefault="00E902F6">
      <w:pPr>
        <w:suppressAutoHyphens w:val="0"/>
        <w:spacing w:before="100" w:after="100" w:line="360" w:lineRule="auto"/>
        <w:jc w:val="both"/>
        <w:rPr>
          <w:rFonts w:ascii="Times New Roman" w:eastAsia="Times New Roman" w:hAnsi="Times New Roman"/>
          <w:b/>
          <w:bCs/>
          <w:sz w:val="24"/>
          <w:szCs w:val="24"/>
        </w:rPr>
      </w:pPr>
      <w:r w:rsidRPr="00C328E4">
        <w:rPr>
          <w:rFonts w:ascii="Times New Roman" w:eastAsia="Times New Roman" w:hAnsi="Times New Roman"/>
          <w:b/>
          <w:bCs/>
          <w:sz w:val="24"/>
          <w:szCs w:val="24"/>
        </w:rPr>
        <w:t xml:space="preserve">2.5.4 Testing of reinforced concrete beams </w:t>
      </w:r>
    </w:p>
    <w:p w14:paraId="44B82B1E" w14:textId="7D5E8BC3" w:rsidR="00FA0CB0" w:rsidRPr="007B4753" w:rsidRDefault="009249BE" w:rsidP="007B4753">
      <w:pPr>
        <w:spacing w:line="360" w:lineRule="auto"/>
        <w:jc w:val="both"/>
        <w:rPr>
          <w:rFonts w:ascii="Times New Roman" w:hAnsi="Times New Roman"/>
          <w:sz w:val="24"/>
          <w:szCs w:val="24"/>
        </w:rPr>
      </w:pPr>
      <w:r w:rsidRPr="009249BE">
        <w:rPr>
          <w:rFonts w:ascii="Times New Roman" w:hAnsi="Times New Roman"/>
          <w:sz w:val="24"/>
          <w:szCs w:val="24"/>
        </w:rPr>
        <w:t>The cured reinforced concrete beams, at 28 days of maturity, were cleaned to facilitate crack detection. They were painted with white emulsion paint to enhance visibility and left to dry. The</w:t>
      </w:r>
      <w:r w:rsidR="00976C94">
        <w:rPr>
          <w:rFonts w:ascii="Times New Roman" w:hAnsi="Times New Roman"/>
          <w:sz w:val="24"/>
          <w:szCs w:val="24"/>
        </w:rPr>
        <w:t xml:space="preserve"> beams were</w:t>
      </w:r>
      <w:r w:rsidR="00BC5A54">
        <w:rPr>
          <w:rFonts w:ascii="Times New Roman" w:hAnsi="Times New Roman"/>
          <w:sz w:val="24"/>
          <w:szCs w:val="24"/>
        </w:rPr>
        <w:t xml:space="preserve"> </w:t>
      </w:r>
      <w:r w:rsidR="00BC5A54" w:rsidRPr="009249BE">
        <w:rPr>
          <w:rFonts w:ascii="Times New Roman" w:hAnsi="Times New Roman"/>
          <w:sz w:val="24"/>
          <w:szCs w:val="24"/>
        </w:rPr>
        <w:t>mounted</w:t>
      </w:r>
      <w:r w:rsidR="00976C94">
        <w:rPr>
          <w:rFonts w:ascii="Times New Roman" w:hAnsi="Times New Roman"/>
          <w:sz w:val="24"/>
          <w:szCs w:val="24"/>
        </w:rPr>
        <w:t xml:space="preserve"> </w:t>
      </w:r>
      <w:r w:rsidR="00BC5A54">
        <w:rPr>
          <w:rFonts w:ascii="Times New Roman" w:hAnsi="Times New Roman"/>
          <w:sz w:val="24"/>
          <w:szCs w:val="24"/>
        </w:rPr>
        <w:t>on</w:t>
      </w:r>
      <w:r w:rsidR="0053013C">
        <w:rPr>
          <w:rFonts w:ascii="Times New Roman" w:hAnsi="Times New Roman"/>
          <w:sz w:val="24"/>
          <w:szCs w:val="24"/>
        </w:rPr>
        <w:t xml:space="preserve"> </w:t>
      </w:r>
      <w:r w:rsidR="00976C94">
        <w:rPr>
          <w:rFonts w:ascii="Times New Roman" w:hAnsi="Times New Roman"/>
          <w:sz w:val="24"/>
          <w:szCs w:val="24"/>
        </w:rPr>
        <w:t>a</w:t>
      </w:r>
      <w:r w:rsidRPr="009249BE">
        <w:rPr>
          <w:rFonts w:ascii="Times New Roman" w:hAnsi="Times New Roman"/>
          <w:sz w:val="24"/>
          <w:szCs w:val="24"/>
        </w:rPr>
        <w:t xml:space="preserve"> rigid steel loading frame equipped with two supports positioned 100 mm from each beam end. A 200 </w:t>
      </w:r>
      <w:proofErr w:type="spellStart"/>
      <w:r w:rsidRPr="009249BE">
        <w:rPr>
          <w:rFonts w:ascii="Times New Roman" w:hAnsi="Times New Roman"/>
          <w:sz w:val="24"/>
          <w:szCs w:val="24"/>
        </w:rPr>
        <w:t>kN</w:t>
      </w:r>
      <w:proofErr w:type="spellEnd"/>
      <w:r w:rsidRPr="009249BE">
        <w:rPr>
          <w:rFonts w:ascii="Times New Roman" w:hAnsi="Times New Roman"/>
          <w:sz w:val="24"/>
          <w:szCs w:val="24"/>
        </w:rPr>
        <w:t xml:space="preserve"> capacity </w:t>
      </w:r>
      <w:r w:rsidR="007B27FF" w:rsidRPr="007B27FF">
        <w:rPr>
          <w:rFonts w:ascii="Times New Roman" w:hAnsi="Times New Roman"/>
          <w:sz w:val="24"/>
          <w:szCs w:val="24"/>
        </w:rPr>
        <w:t xml:space="preserve">hydraulic jack actuator </w:t>
      </w:r>
      <w:r w:rsidR="0010340D">
        <w:rPr>
          <w:rFonts w:ascii="Times New Roman" w:hAnsi="Times New Roman"/>
          <w:sz w:val="24"/>
          <w:szCs w:val="24"/>
        </w:rPr>
        <w:t>of</w:t>
      </w:r>
      <w:r w:rsidR="007B27FF" w:rsidRPr="007B27FF">
        <w:rPr>
          <w:rFonts w:ascii="Times New Roman" w:hAnsi="Times New Roman"/>
          <w:sz w:val="24"/>
          <w:szCs w:val="24"/>
        </w:rPr>
        <w:t xml:space="preserve"> 2 </w:t>
      </w:r>
      <w:proofErr w:type="spellStart"/>
      <w:r w:rsidR="007B27FF" w:rsidRPr="007B27FF">
        <w:rPr>
          <w:rFonts w:ascii="Times New Roman" w:hAnsi="Times New Roman"/>
          <w:sz w:val="24"/>
          <w:szCs w:val="24"/>
        </w:rPr>
        <w:t>kN</w:t>
      </w:r>
      <w:proofErr w:type="spellEnd"/>
      <w:r w:rsidR="007B27FF" w:rsidRPr="007B27FF">
        <w:rPr>
          <w:rFonts w:ascii="Times New Roman" w:hAnsi="Times New Roman"/>
          <w:sz w:val="24"/>
          <w:szCs w:val="24"/>
        </w:rPr>
        <w:t xml:space="preserve"> intervals </w:t>
      </w:r>
      <w:r w:rsidRPr="009249BE">
        <w:rPr>
          <w:rFonts w:ascii="Times New Roman" w:hAnsi="Times New Roman"/>
          <w:sz w:val="24"/>
          <w:szCs w:val="24"/>
        </w:rPr>
        <w:t xml:space="preserve">with an attached load cell was used to apply the load incrementally through a rigid steel spreader beam. This spreader beam distributed the load symmetrically to the specimen at two points, 400 mm apart, and located </w:t>
      </w:r>
      <w:r w:rsidR="0093233A">
        <w:rPr>
          <w:rFonts w:ascii="Times New Roman" w:hAnsi="Times New Roman"/>
          <w:sz w:val="24"/>
          <w:szCs w:val="24"/>
        </w:rPr>
        <w:t xml:space="preserve">600 mm or </w:t>
      </w:r>
      <w:r w:rsidRPr="009249BE">
        <w:rPr>
          <w:rFonts w:ascii="Times New Roman" w:hAnsi="Times New Roman"/>
          <w:sz w:val="24"/>
          <w:szCs w:val="24"/>
        </w:rPr>
        <w:t>700 mm from the nearest support.</w:t>
      </w:r>
      <w:r w:rsidR="00B3560E">
        <w:rPr>
          <w:rFonts w:ascii="Times New Roman" w:hAnsi="Times New Roman"/>
          <w:sz w:val="24"/>
          <w:szCs w:val="24"/>
        </w:rPr>
        <w:t xml:space="preserve"> </w:t>
      </w:r>
      <w:r w:rsidR="000D2126" w:rsidRPr="000D2126">
        <w:rPr>
          <w:rFonts w:ascii="Times New Roman" w:hAnsi="Times New Roman"/>
          <w:sz w:val="24"/>
          <w:szCs w:val="24"/>
        </w:rPr>
        <w:t xml:space="preserve">The testing setup included a digital dial gauge mounted beneath the beam center to measure deflection, along with permanent markers, a measuring rule, a magnifying glass, and thread. Cracks were monitored intermittently using the magnifying glass during incremental loading. Recorded parameters included deflection, initial crack load, total cracks, crack spacing, maximum crack width, crack length, and final failure load. At failure, crack propagation details—width, spacing, and types—were analyzed to evaluate beam performance. The data established the load-deflection relationship and provided insights into structural behavior. </w:t>
      </w:r>
      <w:r w:rsidR="000D2126" w:rsidRPr="00015996">
        <w:rPr>
          <w:rFonts w:ascii="Times New Roman" w:hAnsi="Times New Roman"/>
          <w:sz w:val="24"/>
          <w:szCs w:val="24"/>
        </w:rPr>
        <w:t>Fi</w:t>
      </w:r>
      <w:r w:rsidR="00015996" w:rsidRPr="00015996">
        <w:rPr>
          <w:rFonts w:ascii="Times New Roman" w:hAnsi="Times New Roman"/>
          <w:sz w:val="24"/>
          <w:szCs w:val="24"/>
        </w:rPr>
        <w:t>g.</w:t>
      </w:r>
      <w:r w:rsidR="000D2126" w:rsidRPr="00015996">
        <w:rPr>
          <w:rFonts w:ascii="Times New Roman" w:hAnsi="Times New Roman"/>
          <w:sz w:val="24"/>
          <w:szCs w:val="24"/>
        </w:rPr>
        <w:t xml:space="preserve"> 4</w:t>
      </w:r>
      <w:r w:rsidR="000D2126" w:rsidRPr="000D2126">
        <w:rPr>
          <w:rFonts w:ascii="Times New Roman" w:hAnsi="Times New Roman"/>
          <w:sz w:val="24"/>
          <w:szCs w:val="24"/>
        </w:rPr>
        <w:t xml:space="preserve"> </w:t>
      </w:r>
      <w:r w:rsidR="00160928">
        <w:rPr>
          <w:rFonts w:ascii="Times New Roman" w:hAnsi="Times New Roman"/>
          <w:sz w:val="24"/>
          <w:szCs w:val="24"/>
        </w:rPr>
        <w:t>shows</w:t>
      </w:r>
      <w:r w:rsidR="000D2126" w:rsidRPr="000D2126">
        <w:rPr>
          <w:rFonts w:ascii="Times New Roman" w:hAnsi="Times New Roman"/>
          <w:sz w:val="24"/>
          <w:szCs w:val="24"/>
        </w:rPr>
        <w:t xml:space="preserve"> the beam testing</w:t>
      </w:r>
      <w:r w:rsidR="00160928">
        <w:rPr>
          <w:rFonts w:ascii="Times New Roman" w:hAnsi="Times New Roman"/>
          <w:sz w:val="24"/>
          <w:szCs w:val="24"/>
        </w:rPr>
        <w:t xml:space="preserve"> setup</w:t>
      </w:r>
      <w:r w:rsidR="000D2126" w:rsidRPr="000D2126">
        <w:rPr>
          <w:rFonts w:ascii="Times New Roman" w:hAnsi="Times New Roman"/>
          <w:sz w:val="24"/>
          <w:szCs w:val="24"/>
        </w:rPr>
        <w:t>.</w:t>
      </w:r>
      <w:r w:rsidR="00FA0CB0">
        <w:rPr>
          <w:rFonts w:ascii="Times New Roman" w:hAnsi="Times New Roman"/>
          <w:b/>
          <w:bCs/>
          <w:sz w:val="24"/>
          <w:szCs w:val="24"/>
        </w:rPr>
        <w:t xml:space="preserve">                                                                           </w:t>
      </w:r>
    </w:p>
    <w:p w14:paraId="15932C20" w14:textId="4CB7C6D4" w:rsidR="00FA0CB0" w:rsidRDefault="00FA0CB0">
      <w:pPr>
        <w:suppressAutoHyphens w:val="0"/>
        <w:spacing w:line="360" w:lineRule="auto"/>
        <w:jc w:val="center"/>
        <w:rPr>
          <w:rFonts w:ascii="Times New Roman" w:hAnsi="Times New Roman"/>
          <w:b/>
          <w:bCs/>
          <w:sz w:val="24"/>
          <w:szCs w:val="24"/>
        </w:rPr>
      </w:pPr>
    </w:p>
    <w:p w14:paraId="177C3907" w14:textId="70C85E9E" w:rsidR="00464588" w:rsidRPr="00A418F1" w:rsidRDefault="00B03ED4">
      <w:pPr>
        <w:suppressAutoHyphens w:val="0"/>
        <w:spacing w:line="360" w:lineRule="auto"/>
        <w:jc w:val="center"/>
        <w:rPr>
          <w:highlight w:val="yellow"/>
        </w:rPr>
      </w:pPr>
      <w:r w:rsidRPr="00D63DFD">
        <w:rPr>
          <w:noProof/>
        </w:rPr>
        <w:drawing>
          <wp:inline distT="0" distB="0" distL="0" distR="0" wp14:anchorId="10293385" wp14:editId="30FFE95B">
            <wp:extent cx="5151120" cy="2905125"/>
            <wp:effectExtent l="0" t="0" r="0" b="9525"/>
            <wp:docPr id="216094574" name="Picture 17"/>
            <wp:cNvGraphicFramePr/>
            <a:graphic xmlns:a="http://schemas.openxmlformats.org/drawingml/2006/main">
              <a:graphicData uri="http://schemas.openxmlformats.org/drawingml/2006/picture">
                <pic:pic xmlns:pic="http://schemas.openxmlformats.org/drawingml/2006/picture">
                  <pic:nvPicPr>
                    <pic:cNvPr id="216094574" name="Picture 17"/>
                    <pic:cNvPicPr/>
                  </pic:nvPicPr>
                  <pic:blipFill rotWithShape="1">
                    <a:blip r:embed="rId12">
                      <a:extLst>
                        <a:ext uri="{28A0092B-C50C-407E-A947-70E740481C1C}">
                          <a14:useLocalDpi xmlns:a14="http://schemas.microsoft.com/office/drawing/2010/main" val="0"/>
                        </a:ext>
                      </a:extLst>
                    </a:blip>
                    <a:srcRect t="4167" b="20833"/>
                    <a:stretch/>
                  </pic:blipFill>
                  <pic:spPr bwMode="auto">
                    <a:xfrm>
                      <a:off x="0" y="0"/>
                      <a:ext cx="5151120" cy="2905125"/>
                    </a:xfrm>
                    <a:prstGeom prst="rect">
                      <a:avLst/>
                    </a:prstGeom>
                    <a:noFill/>
                    <a:ln>
                      <a:noFill/>
                    </a:ln>
                    <a:extLst>
                      <a:ext uri="{53640926-AAD7-44D8-BBD7-CCE9431645EC}">
                        <a14:shadowObscured xmlns:a14="http://schemas.microsoft.com/office/drawing/2010/main"/>
                      </a:ext>
                    </a:extLst>
                  </pic:spPr>
                </pic:pic>
              </a:graphicData>
            </a:graphic>
          </wp:inline>
        </w:drawing>
      </w:r>
      <w:r w:rsidR="00E902F6" w:rsidRPr="00A418F1">
        <w:rPr>
          <w:rFonts w:ascii="Times New Roman" w:hAnsi="Times New Roman"/>
          <w:sz w:val="24"/>
          <w:szCs w:val="24"/>
          <w:highlight w:val="yellow"/>
        </w:rPr>
        <w:br/>
      </w:r>
      <w:r w:rsidR="00E902F6" w:rsidRPr="0084777A">
        <w:rPr>
          <w:rFonts w:ascii="Times New Roman" w:hAnsi="Times New Roman"/>
          <w:b/>
          <w:bCs/>
          <w:sz w:val="24"/>
          <w:szCs w:val="24"/>
        </w:rPr>
        <w:t xml:space="preserve">Fig. </w:t>
      </w:r>
      <w:r w:rsidR="0084777A" w:rsidRPr="0084777A">
        <w:rPr>
          <w:rFonts w:ascii="Times New Roman" w:hAnsi="Times New Roman"/>
          <w:b/>
          <w:bCs/>
          <w:sz w:val="24"/>
          <w:szCs w:val="24"/>
        </w:rPr>
        <w:t>4</w:t>
      </w:r>
      <w:r w:rsidR="00E902F6" w:rsidRPr="008E10F8">
        <w:rPr>
          <w:rFonts w:ascii="Times New Roman" w:hAnsi="Times New Roman"/>
          <w:b/>
          <w:bCs/>
          <w:sz w:val="24"/>
          <w:szCs w:val="24"/>
        </w:rPr>
        <w:t xml:space="preserve">. Beam </w:t>
      </w:r>
      <w:r w:rsidR="00751796" w:rsidRPr="008E10F8">
        <w:rPr>
          <w:rFonts w:ascii="Times New Roman" w:hAnsi="Times New Roman"/>
          <w:b/>
          <w:bCs/>
          <w:sz w:val="24"/>
          <w:szCs w:val="24"/>
        </w:rPr>
        <w:t>t</w:t>
      </w:r>
      <w:r w:rsidR="00E902F6" w:rsidRPr="008E10F8">
        <w:rPr>
          <w:rFonts w:ascii="Times New Roman" w:hAnsi="Times New Roman"/>
          <w:b/>
          <w:bCs/>
          <w:sz w:val="24"/>
          <w:szCs w:val="24"/>
        </w:rPr>
        <w:t>esting set-up</w:t>
      </w:r>
    </w:p>
    <w:p w14:paraId="13A4923E" w14:textId="77777777" w:rsidR="00464588" w:rsidRPr="00A418F1" w:rsidRDefault="00464588">
      <w:pPr>
        <w:suppressAutoHyphens w:val="0"/>
        <w:spacing w:line="360" w:lineRule="auto"/>
        <w:jc w:val="center"/>
        <w:rPr>
          <w:rFonts w:ascii="Times New Roman" w:hAnsi="Times New Roman"/>
          <w:b/>
          <w:bCs/>
          <w:sz w:val="24"/>
          <w:szCs w:val="24"/>
          <w:highlight w:val="yellow"/>
        </w:rPr>
      </w:pPr>
    </w:p>
    <w:p w14:paraId="2B8B200D" w14:textId="77777777" w:rsidR="00464588" w:rsidRPr="00A418F1" w:rsidRDefault="00464588">
      <w:pPr>
        <w:suppressAutoHyphens w:val="0"/>
        <w:spacing w:line="360" w:lineRule="auto"/>
        <w:jc w:val="center"/>
        <w:rPr>
          <w:rFonts w:ascii="Times New Roman" w:hAnsi="Times New Roman"/>
          <w:b/>
          <w:bCs/>
          <w:sz w:val="24"/>
          <w:szCs w:val="24"/>
          <w:highlight w:val="yellow"/>
        </w:rPr>
      </w:pPr>
    </w:p>
    <w:p w14:paraId="13597029" w14:textId="77777777" w:rsidR="00464588" w:rsidRPr="00A418F1" w:rsidRDefault="00464588">
      <w:pPr>
        <w:suppressAutoHyphens w:val="0"/>
        <w:spacing w:line="360" w:lineRule="auto"/>
        <w:jc w:val="center"/>
        <w:rPr>
          <w:rFonts w:ascii="Times New Roman" w:hAnsi="Times New Roman"/>
          <w:b/>
          <w:bCs/>
          <w:sz w:val="24"/>
          <w:szCs w:val="24"/>
          <w:highlight w:val="yellow"/>
        </w:rPr>
        <w:sectPr w:rsidR="00464588" w:rsidRPr="00A418F1">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20" w:footer="720" w:gutter="0"/>
          <w:cols w:space="720"/>
        </w:sectPr>
      </w:pPr>
    </w:p>
    <w:p w14:paraId="05974B5D" w14:textId="77777777" w:rsidR="00573E27" w:rsidRDefault="00573E27" w:rsidP="00573E27">
      <w:pPr>
        <w:jc w:val="center"/>
        <w:rPr>
          <w:rFonts w:ascii="Times New Roman" w:hAnsi="Times New Roman"/>
          <w:b/>
          <w:bCs/>
          <w:sz w:val="24"/>
          <w:szCs w:val="24"/>
        </w:rPr>
      </w:pPr>
      <w:r w:rsidRPr="00191299">
        <w:rPr>
          <w:rFonts w:ascii="Times New Roman" w:hAnsi="Times New Roman"/>
          <w:b/>
          <w:bCs/>
          <w:sz w:val="24"/>
          <w:szCs w:val="24"/>
          <w:highlight w:val="yellow"/>
        </w:rPr>
        <w:t>Table 1. Details of reused GFRP bar RC Beams and Virgin GFRP bar RC Beams</w:t>
      </w:r>
    </w:p>
    <w:tbl>
      <w:tblPr>
        <w:tblStyle w:val="TableGrid"/>
        <w:tblW w:w="12333" w:type="dxa"/>
        <w:jc w:val="center"/>
        <w:tblLayout w:type="fixed"/>
        <w:tblLook w:val="04A0" w:firstRow="1" w:lastRow="0" w:firstColumn="1" w:lastColumn="0" w:noHBand="0" w:noVBand="1"/>
      </w:tblPr>
      <w:tblGrid>
        <w:gridCol w:w="2553"/>
        <w:gridCol w:w="2835"/>
        <w:gridCol w:w="2268"/>
        <w:gridCol w:w="2409"/>
        <w:gridCol w:w="2268"/>
      </w:tblGrid>
      <w:tr w:rsidR="00573E27" w:rsidRPr="00B718D1" w14:paraId="40DB1F6D" w14:textId="77777777" w:rsidTr="002E0548">
        <w:trPr>
          <w:jc w:val="center"/>
        </w:trPr>
        <w:tc>
          <w:tcPr>
            <w:tcW w:w="2553" w:type="dxa"/>
            <w:vMerge w:val="restart"/>
          </w:tcPr>
          <w:p w14:paraId="1832EE41" w14:textId="77777777" w:rsidR="00573E27" w:rsidRPr="00B718D1" w:rsidRDefault="00573E27" w:rsidP="002E0548">
            <w:pPr>
              <w:autoSpaceDN w:val="0"/>
              <w:spacing w:after="160"/>
              <w:jc w:val="center"/>
              <w:textAlignment w:val="baseline"/>
              <w:rPr>
                <w:rFonts w:ascii="Times New Roman" w:hAnsi="Times New Roman"/>
                <w:b/>
                <w:bCs/>
                <w:lang w:val="en-GB"/>
              </w:rPr>
            </w:pPr>
            <w:r w:rsidRPr="00B718D1">
              <w:rPr>
                <w:rFonts w:ascii="Times New Roman" w:hAnsi="Times New Roman"/>
                <w:b/>
                <w:bCs/>
                <w:lang w:val="en-GB"/>
              </w:rPr>
              <w:t>Beam ID</w:t>
            </w:r>
          </w:p>
        </w:tc>
        <w:tc>
          <w:tcPr>
            <w:tcW w:w="7512" w:type="dxa"/>
            <w:gridSpan w:val="3"/>
          </w:tcPr>
          <w:p w14:paraId="74EAE151" w14:textId="77777777" w:rsidR="00573E27" w:rsidRPr="00B718D1" w:rsidRDefault="00573E27" w:rsidP="002E0548">
            <w:pPr>
              <w:autoSpaceDN w:val="0"/>
              <w:spacing w:after="160"/>
              <w:jc w:val="center"/>
              <w:textAlignment w:val="baseline"/>
              <w:rPr>
                <w:rFonts w:ascii="Times New Roman" w:hAnsi="Times New Roman"/>
                <w:b/>
                <w:bCs/>
                <w:lang w:val="en-GB"/>
              </w:rPr>
            </w:pPr>
            <w:r w:rsidRPr="00B718D1">
              <w:rPr>
                <w:rFonts w:ascii="Times New Roman" w:hAnsi="Times New Roman"/>
                <w:b/>
                <w:bCs/>
                <w:lang w:val="en-GB"/>
              </w:rPr>
              <w:t>Beam Dimension</w:t>
            </w:r>
            <w:r>
              <w:rPr>
                <w:rFonts w:ascii="Times New Roman" w:hAnsi="Times New Roman"/>
                <w:b/>
                <w:bCs/>
                <w:lang w:val="en-GB"/>
              </w:rPr>
              <w:t>s</w:t>
            </w:r>
          </w:p>
        </w:tc>
        <w:tc>
          <w:tcPr>
            <w:tcW w:w="2268" w:type="dxa"/>
            <w:vMerge w:val="restart"/>
          </w:tcPr>
          <w:p w14:paraId="71D2D8FC" w14:textId="77777777" w:rsidR="00573E27" w:rsidRPr="00B718D1" w:rsidRDefault="00573E27" w:rsidP="002E0548">
            <w:pPr>
              <w:jc w:val="center"/>
              <w:rPr>
                <w:rFonts w:ascii="Times New Roman" w:hAnsi="Times New Roman"/>
                <w:b/>
                <w:bCs/>
                <w:lang w:val="en-GB"/>
              </w:rPr>
            </w:pPr>
            <w:r>
              <w:rPr>
                <w:rFonts w:ascii="Times New Roman" w:hAnsi="Times New Roman"/>
                <w:b/>
                <w:bCs/>
                <w:lang w:val="en-GB"/>
              </w:rPr>
              <w:t>Effective depth (mm)</w:t>
            </w:r>
          </w:p>
        </w:tc>
      </w:tr>
      <w:tr w:rsidR="00573E27" w:rsidRPr="00B718D1" w14:paraId="4BB57B85" w14:textId="77777777" w:rsidTr="002E0548">
        <w:trPr>
          <w:trHeight w:val="670"/>
          <w:jc w:val="center"/>
        </w:trPr>
        <w:tc>
          <w:tcPr>
            <w:tcW w:w="2553" w:type="dxa"/>
            <w:vMerge/>
          </w:tcPr>
          <w:p w14:paraId="31517762" w14:textId="77777777" w:rsidR="00573E27" w:rsidRPr="00B718D1" w:rsidRDefault="00573E27" w:rsidP="002E0548">
            <w:pPr>
              <w:autoSpaceDN w:val="0"/>
              <w:spacing w:after="160"/>
              <w:jc w:val="center"/>
              <w:textAlignment w:val="baseline"/>
              <w:rPr>
                <w:rFonts w:ascii="Times New Roman" w:hAnsi="Times New Roman"/>
                <w:b/>
                <w:bCs/>
                <w:lang w:val="en-GB"/>
              </w:rPr>
            </w:pPr>
          </w:p>
        </w:tc>
        <w:tc>
          <w:tcPr>
            <w:tcW w:w="2835" w:type="dxa"/>
          </w:tcPr>
          <w:p w14:paraId="1D5DBBD4" w14:textId="77777777" w:rsidR="00573E27" w:rsidRPr="00B718D1" w:rsidRDefault="00573E27" w:rsidP="002E0548">
            <w:pPr>
              <w:autoSpaceDN w:val="0"/>
              <w:spacing w:after="160"/>
              <w:jc w:val="center"/>
              <w:textAlignment w:val="baseline"/>
              <w:rPr>
                <w:rFonts w:ascii="Times New Roman" w:hAnsi="Times New Roman"/>
                <w:b/>
                <w:bCs/>
                <w:lang w:val="en-GB"/>
              </w:rPr>
            </w:pPr>
            <w:r w:rsidRPr="00B718D1">
              <w:rPr>
                <w:rFonts w:ascii="Times New Roman" w:hAnsi="Times New Roman"/>
                <w:b/>
                <w:bCs/>
                <w:lang w:val="en-GB"/>
              </w:rPr>
              <w:t>Length, L</w:t>
            </w:r>
          </w:p>
          <w:p w14:paraId="2FFB6399" w14:textId="77777777" w:rsidR="00573E27" w:rsidRPr="00B718D1" w:rsidRDefault="00573E27" w:rsidP="002E0548">
            <w:pPr>
              <w:autoSpaceDN w:val="0"/>
              <w:spacing w:after="160"/>
              <w:jc w:val="center"/>
              <w:textAlignment w:val="baseline"/>
              <w:rPr>
                <w:rFonts w:ascii="Times New Roman" w:hAnsi="Times New Roman"/>
                <w:b/>
                <w:bCs/>
                <w:lang w:val="en-GB"/>
              </w:rPr>
            </w:pPr>
            <w:r w:rsidRPr="00B718D1">
              <w:rPr>
                <w:rFonts w:ascii="Times New Roman" w:hAnsi="Times New Roman"/>
                <w:b/>
                <w:bCs/>
                <w:lang w:val="en-GB"/>
              </w:rPr>
              <w:t>(mm)</w:t>
            </w:r>
          </w:p>
        </w:tc>
        <w:tc>
          <w:tcPr>
            <w:tcW w:w="2268" w:type="dxa"/>
          </w:tcPr>
          <w:p w14:paraId="5A28A52B" w14:textId="77777777" w:rsidR="00573E27" w:rsidRPr="00B718D1" w:rsidRDefault="00573E27" w:rsidP="002E0548">
            <w:pPr>
              <w:autoSpaceDN w:val="0"/>
              <w:spacing w:after="160"/>
              <w:jc w:val="center"/>
              <w:textAlignment w:val="baseline"/>
              <w:rPr>
                <w:rFonts w:ascii="Times New Roman" w:hAnsi="Times New Roman"/>
                <w:b/>
                <w:bCs/>
                <w:lang w:val="en-GB"/>
              </w:rPr>
            </w:pPr>
            <w:r w:rsidRPr="00B718D1">
              <w:rPr>
                <w:rFonts w:ascii="Times New Roman" w:hAnsi="Times New Roman"/>
                <w:b/>
                <w:bCs/>
                <w:lang w:val="en-GB"/>
              </w:rPr>
              <w:t xml:space="preserve">Width, </w:t>
            </w:r>
            <w:r>
              <w:rPr>
                <w:rFonts w:ascii="Times New Roman" w:hAnsi="Times New Roman"/>
                <w:b/>
                <w:bCs/>
                <w:lang w:val="en-GB"/>
              </w:rPr>
              <w:t>B</w:t>
            </w:r>
          </w:p>
          <w:p w14:paraId="6455527D" w14:textId="77777777" w:rsidR="00573E27" w:rsidRPr="00B718D1" w:rsidRDefault="00573E27" w:rsidP="002E0548">
            <w:pPr>
              <w:autoSpaceDN w:val="0"/>
              <w:spacing w:after="160"/>
              <w:jc w:val="center"/>
              <w:textAlignment w:val="baseline"/>
              <w:rPr>
                <w:rFonts w:ascii="Times New Roman" w:hAnsi="Times New Roman"/>
                <w:b/>
                <w:bCs/>
                <w:lang w:val="en-GB"/>
              </w:rPr>
            </w:pPr>
            <w:r w:rsidRPr="00B718D1">
              <w:rPr>
                <w:rFonts w:ascii="Times New Roman" w:hAnsi="Times New Roman"/>
                <w:b/>
                <w:bCs/>
                <w:lang w:val="en-GB"/>
              </w:rPr>
              <w:t>(mm)</w:t>
            </w:r>
          </w:p>
        </w:tc>
        <w:tc>
          <w:tcPr>
            <w:tcW w:w="2409" w:type="dxa"/>
          </w:tcPr>
          <w:p w14:paraId="384A6685" w14:textId="77777777" w:rsidR="00573E27" w:rsidRPr="00B718D1" w:rsidRDefault="00573E27" w:rsidP="002E0548">
            <w:pPr>
              <w:autoSpaceDN w:val="0"/>
              <w:spacing w:after="160"/>
              <w:jc w:val="center"/>
              <w:textAlignment w:val="baseline"/>
              <w:rPr>
                <w:rFonts w:ascii="Times New Roman" w:hAnsi="Times New Roman"/>
                <w:b/>
                <w:bCs/>
                <w:lang w:val="en-GB"/>
              </w:rPr>
            </w:pPr>
            <w:r w:rsidRPr="00B718D1">
              <w:rPr>
                <w:rFonts w:ascii="Times New Roman" w:hAnsi="Times New Roman"/>
                <w:b/>
                <w:bCs/>
                <w:lang w:val="en-GB"/>
              </w:rPr>
              <w:t>Overall Depth, D</w:t>
            </w:r>
          </w:p>
          <w:p w14:paraId="194BBF61" w14:textId="77777777" w:rsidR="00573E27" w:rsidRPr="00B718D1" w:rsidRDefault="00573E27" w:rsidP="002E0548">
            <w:pPr>
              <w:autoSpaceDN w:val="0"/>
              <w:spacing w:after="160"/>
              <w:jc w:val="center"/>
              <w:textAlignment w:val="baseline"/>
              <w:rPr>
                <w:rFonts w:ascii="Times New Roman" w:hAnsi="Times New Roman"/>
                <w:b/>
                <w:bCs/>
                <w:lang w:val="en-GB"/>
              </w:rPr>
            </w:pPr>
            <w:r w:rsidRPr="00B718D1">
              <w:rPr>
                <w:rFonts w:ascii="Times New Roman" w:hAnsi="Times New Roman"/>
                <w:b/>
                <w:bCs/>
                <w:lang w:val="en-GB"/>
              </w:rPr>
              <w:t>(mm)</w:t>
            </w:r>
          </w:p>
        </w:tc>
        <w:tc>
          <w:tcPr>
            <w:tcW w:w="2268" w:type="dxa"/>
            <w:vMerge/>
          </w:tcPr>
          <w:p w14:paraId="09F9B586" w14:textId="77777777" w:rsidR="00573E27" w:rsidRPr="00B718D1" w:rsidRDefault="00573E27" w:rsidP="002E0548">
            <w:pPr>
              <w:jc w:val="center"/>
              <w:rPr>
                <w:rFonts w:ascii="Times New Roman" w:hAnsi="Times New Roman"/>
                <w:lang w:val="en-GB"/>
              </w:rPr>
            </w:pPr>
          </w:p>
        </w:tc>
      </w:tr>
      <w:tr w:rsidR="00573E27" w:rsidRPr="00B718D1" w14:paraId="04687D2F" w14:textId="77777777" w:rsidTr="002E0548">
        <w:trPr>
          <w:jc w:val="center"/>
        </w:trPr>
        <w:tc>
          <w:tcPr>
            <w:tcW w:w="12333" w:type="dxa"/>
            <w:gridSpan w:val="5"/>
          </w:tcPr>
          <w:p w14:paraId="0C506CBE" w14:textId="77777777" w:rsidR="00573E27" w:rsidRPr="001D2FF3" w:rsidRDefault="00573E27" w:rsidP="002E0548">
            <w:pPr>
              <w:jc w:val="center"/>
              <w:rPr>
                <w:rFonts w:ascii="Times New Roman" w:hAnsi="Times New Roman"/>
                <w:b/>
                <w:bCs/>
                <w:lang w:val="en-GB"/>
              </w:rPr>
            </w:pPr>
            <w:r w:rsidRPr="001D2FF3">
              <w:rPr>
                <w:rFonts w:ascii="Times New Roman" w:hAnsi="Times New Roman"/>
                <w:b/>
                <w:bCs/>
                <w:lang w:val="en-GB"/>
              </w:rPr>
              <w:t>Reused GFRP Bars RC Beams</w:t>
            </w:r>
          </w:p>
        </w:tc>
      </w:tr>
      <w:tr w:rsidR="00573E27" w:rsidRPr="00B718D1" w14:paraId="6BCC6760" w14:textId="77777777" w:rsidTr="002E0548">
        <w:trPr>
          <w:trHeight w:val="300"/>
          <w:jc w:val="center"/>
        </w:trPr>
        <w:tc>
          <w:tcPr>
            <w:tcW w:w="2553" w:type="dxa"/>
            <w:vAlign w:val="center"/>
          </w:tcPr>
          <w:p w14:paraId="3797247B" w14:textId="77777777" w:rsidR="00573E27" w:rsidRPr="00B718D1" w:rsidRDefault="00573E27" w:rsidP="002E0548">
            <w:pPr>
              <w:jc w:val="center"/>
              <w:rPr>
                <w:rFonts w:ascii="Times New Roman" w:hAnsi="Times New Roman"/>
                <w:lang w:val="en-GB"/>
              </w:rPr>
            </w:pPr>
            <w:r w:rsidRPr="00B718D1">
              <w:rPr>
                <w:rFonts w:ascii="Times New Roman" w:hAnsi="Times New Roman"/>
                <w:lang w:val="en-GB"/>
              </w:rPr>
              <w:t>Beam 1</w:t>
            </w:r>
          </w:p>
        </w:tc>
        <w:tc>
          <w:tcPr>
            <w:tcW w:w="2835" w:type="dxa"/>
            <w:vAlign w:val="center"/>
          </w:tcPr>
          <w:p w14:paraId="3C5F4333" w14:textId="77777777" w:rsidR="00573E27" w:rsidRPr="00B718D1" w:rsidRDefault="00573E27" w:rsidP="002E0548">
            <w:pPr>
              <w:jc w:val="center"/>
              <w:rPr>
                <w:rFonts w:ascii="Times New Roman" w:hAnsi="Times New Roman"/>
                <w:lang w:val="en-GB"/>
              </w:rPr>
            </w:pPr>
            <w:r w:rsidRPr="00B718D1">
              <w:rPr>
                <w:rFonts w:ascii="Times New Roman" w:hAnsi="Times New Roman"/>
                <w:lang w:val="en-GB"/>
              </w:rPr>
              <w:t>1800</w:t>
            </w:r>
          </w:p>
        </w:tc>
        <w:tc>
          <w:tcPr>
            <w:tcW w:w="2268" w:type="dxa"/>
            <w:vAlign w:val="center"/>
          </w:tcPr>
          <w:p w14:paraId="2DA1BE11" w14:textId="77777777" w:rsidR="00573E27" w:rsidRPr="00B718D1" w:rsidRDefault="00573E27" w:rsidP="002E0548">
            <w:pPr>
              <w:jc w:val="center"/>
              <w:rPr>
                <w:rFonts w:ascii="Times New Roman" w:hAnsi="Times New Roman"/>
                <w:lang w:val="en-GB"/>
              </w:rPr>
            </w:pPr>
            <w:r w:rsidRPr="00B718D1">
              <w:rPr>
                <w:rFonts w:ascii="Times New Roman" w:hAnsi="Times New Roman"/>
                <w:lang w:val="en-GB"/>
              </w:rPr>
              <w:t>150</w:t>
            </w:r>
          </w:p>
        </w:tc>
        <w:tc>
          <w:tcPr>
            <w:tcW w:w="2409" w:type="dxa"/>
            <w:vAlign w:val="center"/>
          </w:tcPr>
          <w:p w14:paraId="3105510B" w14:textId="77777777" w:rsidR="00573E27" w:rsidRPr="00B718D1" w:rsidRDefault="00573E27" w:rsidP="002E0548">
            <w:pPr>
              <w:jc w:val="center"/>
              <w:rPr>
                <w:rFonts w:ascii="Times New Roman" w:hAnsi="Times New Roman"/>
                <w:lang w:val="en-GB"/>
              </w:rPr>
            </w:pPr>
            <w:r w:rsidRPr="00B718D1">
              <w:rPr>
                <w:rFonts w:ascii="Times New Roman" w:hAnsi="Times New Roman"/>
                <w:lang w:val="en-GB"/>
              </w:rPr>
              <w:t>250</w:t>
            </w:r>
          </w:p>
        </w:tc>
        <w:tc>
          <w:tcPr>
            <w:tcW w:w="2268" w:type="dxa"/>
            <w:vAlign w:val="center"/>
          </w:tcPr>
          <w:p w14:paraId="3402D5AF" w14:textId="77777777" w:rsidR="00573E27" w:rsidRDefault="00573E27" w:rsidP="002E0548">
            <w:pPr>
              <w:jc w:val="center"/>
              <w:rPr>
                <w:rFonts w:ascii="Times New Roman" w:hAnsi="Times New Roman"/>
                <w:lang w:val="en-GB"/>
              </w:rPr>
            </w:pPr>
            <w:r>
              <w:rPr>
                <w:rFonts w:ascii="Times New Roman" w:hAnsi="Times New Roman"/>
                <w:lang w:val="en-GB"/>
              </w:rPr>
              <w:t>211</w:t>
            </w:r>
          </w:p>
        </w:tc>
      </w:tr>
      <w:tr w:rsidR="00573E27" w:rsidRPr="00B718D1" w14:paraId="1C57EBB9" w14:textId="77777777" w:rsidTr="002E0548">
        <w:trPr>
          <w:trHeight w:val="300"/>
          <w:jc w:val="center"/>
        </w:trPr>
        <w:tc>
          <w:tcPr>
            <w:tcW w:w="2553" w:type="dxa"/>
            <w:vAlign w:val="center"/>
          </w:tcPr>
          <w:p w14:paraId="1BA6AEAF" w14:textId="77777777" w:rsidR="00573E27" w:rsidRPr="00B718D1" w:rsidRDefault="00573E27" w:rsidP="002E0548">
            <w:pPr>
              <w:jc w:val="center"/>
              <w:rPr>
                <w:rFonts w:ascii="Times New Roman" w:hAnsi="Times New Roman"/>
                <w:lang w:val="en-GB"/>
              </w:rPr>
            </w:pPr>
            <w:r w:rsidRPr="00B718D1">
              <w:rPr>
                <w:rFonts w:ascii="Times New Roman" w:hAnsi="Times New Roman"/>
                <w:lang w:val="en-GB"/>
              </w:rPr>
              <w:t>Beam 2</w:t>
            </w:r>
          </w:p>
        </w:tc>
        <w:tc>
          <w:tcPr>
            <w:tcW w:w="2835" w:type="dxa"/>
            <w:vAlign w:val="center"/>
          </w:tcPr>
          <w:p w14:paraId="64883D20" w14:textId="77777777" w:rsidR="00573E27" w:rsidRPr="00B718D1" w:rsidRDefault="00573E27" w:rsidP="002E0548">
            <w:pPr>
              <w:jc w:val="center"/>
              <w:rPr>
                <w:rFonts w:ascii="Times New Roman" w:hAnsi="Times New Roman"/>
                <w:lang w:val="en-GB"/>
              </w:rPr>
            </w:pPr>
            <w:r w:rsidRPr="00B718D1">
              <w:rPr>
                <w:rFonts w:ascii="Times New Roman" w:hAnsi="Times New Roman"/>
                <w:lang w:val="en-GB"/>
              </w:rPr>
              <w:t>2000</w:t>
            </w:r>
          </w:p>
        </w:tc>
        <w:tc>
          <w:tcPr>
            <w:tcW w:w="2268" w:type="dxa"/>
            <w:vAlign w:val="center"/>
          </w:tcPr>
          <w:p w14:paraId="599DCE63" w14:textId="77777777" w:rsidR="00573E27" w:rsidRPr="00B718D1" w:rsidRDefault="00573E27" w:rsidP="002E0548">
            <w:pPr>
              <w:jc w:val="center"/>
              <w:rPr>
                <w:rFonts w:ascii="Times New Roman" w:hAnsi="Times New Roman"/>
                <w:lang w:val="en-GB"/>
              </w:rPr>
            </w:pPr>
            <w:r w:rsidRPr="00B718D1">
              <w:rPr>
                <w:rFonts w:ascii="Times New Roman" w:hAnsi="Times New Roman"/>
                <w:lang w:val="en-GB"/>
              </w:rPr>
              <w:t>150</w:t>
            </w:r>
          </w:p>
        </w:tc>
        <w:tc>
          <w:tcPr>
            <w:tcW w:w="2409" w:type="dxa"/>
            <w:vAlign w:val="center"/>
          </w:tcPr>
          <w:p w14:paraId="16039D09" w14:textId="77777777" w:rsidR="00573E27" w:rsidRPr="00B718D1" w:rsidRDefault="00573E27" w:rsidP="002E0548">
            <w:pPr>
              <w:jc w:val="center"/>
              <w:rPr>
                <w:rFonts w:ascii="Times New Roman" w:hAnsi="Times New Roman"/>
                <w:lang w:val="en-GB"/>
              </w:rPr>
            </w:pPr>
            <w:r w:rsidRPr="00B718D1">
              <w:rPr>
                <w:rFonts w:ascii="Times New Roman" w:hAnsi="Times New Roman"/>
                <w:lang w:val="en-GB"/>
              </w:rPr>
              <w:t>200</w:t>
            </w:r>
          </w:p>
        </w:tc>
        <w:tc>
          <w:tcPr>
            <w:tcW w:w="2268" w:type="dxa"/>
            <w:vAlign w:val="center"/>
          </w:tcPr>
          <w:p w14:paraId="23AC196B" w14:textId="77777777" w:rsidR="00573E27" w:rsidRPr="00910F57" w:rsidRDefault="00573E27" w:rsidP="002E0548">
            <w:pPr>
              <w:jc w:val="center"/>
              <w:rPr>
                <w:rFonts w:ascii="Times New Roman" w:hAnsi="Times New Roman"/>
                <w:lang w:val="en-GB"/>
              </w:rPr>
            </w:pPr>
            <w:r w:rsidRPr="00910F57">
              <w:rPr>
                <w:rFonts w:ascii="Times New Roman" w:hAnsi="Times New Roman"/>
                <w:lang w:val="en-GB"/>
              </w:rPr>
              <w:t>161</w:t>
            </w:r>
          </w:p>
        </w:tc>
      </w:tr>
      <w:tr w:rsidR="00573E27" w:rsidRPr="00B718D1" w14:paraId="27D6BA67" w14:textId="77777777" w:rsidTr="002E0548">
        <w:trPr>
          <w:trHeight w:val="300"/>
          <w:jc w:val="center"/>
        </w:trPr>
        <w:tc>
          <w:tcPr>
            <w:tcW w:w="2553" w:type="dxa"/>
            <w:vAlign w:val="center"/>
          </w:tcPr>
          <w:p w14:paraId="73FAE77A" w14:textId="77777777" w:rsidR="00573E27" w:rsidRPr="00B718D1" w:rsidRDefault="00573E27" w:rsidP="002E0548">
            <w:pPr>
              <w:jc w:val="center"/>
              <w:rPr>
                <w:rFonts w:ascii="Times New Roman" w:hAnsi="Times New Roman"/>
                <w:lang w:val="en-GB"/>
              </w:rPr>
            </w:pPr>
            <w:r w:rsidRPr="00B718D1">
              <w:rPr>
                <w:rFonts w:ascii="Times New Roman" w:hAnsi="Times New Roman"/>
                <w:lang w:val="en-GB"/>
              </w:rPr>
              <w:t>Beam 3</w:t>
            </w:r>
          </w:p>
        </w:tc>
        <w:tc>
          <w:tcPr>
            <w:tcW w:w="2835" w:type="dxa"/>
            <w:vAlign w:val="center"/>
          </w:tcPr>
          <w:p w14:paraId="7B8F3A43" w14:textId="77777777" w:rsidR="00573E27" w:rsidRPr="00B718D1" w:rsidRDefault="00573E27" w:rsidP="002E0548">
            <w:pPr>
              <w:jc w:val="center"/>
              <w:rPr>
                <w:rFonts w:ascii="Times New Roman" w:hAnsi="Times New Roman"/>
                <w:lang w:val="en-GB"/>
              </w:rPr>
            </w:pPr>
            <w:r w:rsidRPr="00B718D1">
              <w:rPr>
                <w:rFonts w:ascii="Times New Roman" w:hAnsi="Times New Roman"/>
                <w:lang w:val="en-GB"/>
              </w:rPr>
              <w:t>2000</w:t>
            </w:r>
          </w:p>
        </w:tc>
        <w:tc>
          <w:tcPr>
            <w:tcW w:w="2268" w:type="dxa"/>
            <w:vAlign w:val="center"/>
          </w:tcPr>
          <w:p w14:paraId="40BB21CA" w14:textId="77777777" w:rsidR="00573E27" w:rsidRPr="00B718D1" w:rsidRDefault="00573E27" w:rsidP="002E0548">
            <w:pPr>
              <w:jc w:val="center"/>
              <w:rPr>
                <w:rFonts w:ascii="Times New Roman" w:hAnsi="Times New Roman"/>
                <w:lang w:val="en-GB"/>
              </w:rPr>
            </w:pPr>
            <w:r w:rsidRPr="00B718D1">
              <w:rPr>
                <w:rFonts w:ascii="Times New Roman" w:hAnsi="Times New Roman"/>
                <w:lang w:val="en-GB"/>
              </w:rPr>
              <w:t>125</w:t>
            </w:r>
          </w:p>
        </w:tc>
        <w:tc>
          <w:tcPr>
            <w:tcW w:w="2409" w:type="dxa"/>
            <w:vAlign w:val="center"/>
          </w:tcPr>
          <w:p w14:paraId="660C0930" w14:textId="77777777" w:rsidR="00573E27" w:rsidRPr="00B718D1" w:rsidRDefault="00573E27" w:rsidP="002E0548">
            <w:pPr>
              <w:jc w:val="center"/>
              <w:rPr>
                <w:rFonts w:ascii="Times New Roman" w:hAnsi="Times New Roman"/>
                <w:lang w:val="en-GB"/>
              </w:rPr>
            </w:pPr>
            <w:r w:rsidRPr="00B718D1">
              <w:rPr>
                <w:rFonts w:ascii="Times New Roman" w:hAnsi="Times New Roman"/>
                <w:lang w:val="en-GB"/>
              </w:rPr>
              <w:t>250</w:t>
            </w:r>
          </w:p>
        </w:tc>
        <w:tc>
          <w:tcPr>
            <w:tcW w:w="2268" w:type="dxa"/>
            <w:vAlign w:val="center"/>
          </w:tcPr>
          <w:p w14:paraId="76C9693A" w14:textId="77777777" w:rsidR="00573E27" w:rsidRPr="00910F57" w:rsidRDefault="00573E27" w:rsidP="002E0548">
            <w:pPr>
              <w:jc w:val="center"/>
              <w:rPr>
                <w:rFonts w:ascii="Times New Roman" w:hAnsi="Times New Roman"/>
                <w:lang w:val="en-GB"/>
              </w:rPr>
            </w:pPr>
            <w:r w:rsidRPr="00910F57">
              <w:rPr>
                <w:rFonts w:ascii="Times New Roman" w:hAnsi="Times New Roman"/>
                <w:lang w:val="en-GB"/>
              </w:rPr>
              <w:t>211</w:t>
            </w:r>
          </w:p>
        </w:tc>
      </w:tr>
      <w:tr w:rsidR="00573E27" w:rsidRPr="00B718D1" w14:paraId="2D223EC1" w14:textId="77777777" w:rsidTr="002E0548">
        <w:trPr>
          <w:trHeight w:val="300"/>
          <w:jc w:val="center"/>
        </w:trPr>
        <w:tc>
          <w:tcPr>
            <w:tcW w:w="2553" w:type="dxa"/>
            <w:vAlign w:val="center"/>
          </w:tcPr>
          <w:p w14:paraId="73B9BD48" w14:textId="77777777" w:rsidR="00573E27" w:rsidRPr="00B718D1" w:rsidRDefault="00573E27" w:rsidP="002E0548">
            <w:pPr>
              <w:jc w:val="center"/>
              <w:rPr>
                <w:rFonts w:ascii="Times New Roman" w:hAnsi="Times New Roman"/>
                <w:lang w:val="en-GB"/>
              </w:rPr>
            </w:pPr>
            <w:r w:rsidRPr="00B718D1">
              <w:rPr>
                <w:rFonts w:ascii="Times New Roman" w:hAnsi="Times New Roman"/>
                <w:lang w:val="en-GB"/>
              </w:rPr>
              <w:t>Beam 4</w:t>
            </w:r>
          </w:p>
        </w:tc>
        <w:tc>
          <w:tcPr>
            <w:tcW w:w="2835" w:type="dxa"/>
            <w:vAlign w:val="center"/>
          </w:tcPr>
          <w:p w14:paraId="379F7861" w14:textId="77777777" w:rsidR="00573E27" w:rsidRPr="00B718D1" w:rsidRDefault="00573E27" w:rsidP="002E0548">
            <w:pPr>
              <w:jc w:val="center"/>
              <w:rPr>
                <w:rFonts w:ascii="Times New Roman" w:hAnsi="Times New Roman"/>
                <w:lang w:val="en-GB"/>
              </w:rPr>
            </w:pPr>
            <w:r w:rsidRPr="00B718D1">
              <w:rPr>
                <w:rFonts w:ascii="Times New Roman" w:hAnsi="Times New Roman"/>
                <w:lang w:val="en-GB"/>
              </w:rPr>
              <w:t>1800</w:t>
            </w:r>
          </w:p>
        </w:tc>
        <w:tc>
          <w:tcPr>
            <w:tcW w:w="2268" w:type="dxa"/>
            <w:vAlign w:val="center"/>
          </w:tcPr>
          <w:p w14:paraId="7BD9F993" w14:textId="77777777" w:rsidR="00573E27" w:rsidRPr="00B718D1" w:rsidRDefault="00573E27" w:rsidP="002E0548">
            <w:pPr>
              <w:jc w:val="center"/>
              <w:rPr>
                <w:rFonts w:ascii="Times New Roman" w:hAnsi="Times New Roman"/>
                <w:lang w:val="en-GB"/>
              </w:rPr>
            </w:pPr>
            <w:r w:rsidRPr="00B718D1">
              <w:rPr>
                <w:rFonts w:ascii="Times New Roman" w:hAnsi="Times New Roman"/>
                <w:lang w:val="en-GB"/>
              </w:rPr>
              <w:t>100</w:t>
            </w:r>
          </w:p>
        </w:tc>
        <w:tc>
          <w:tcPr>
            <w:tcW w:w="2409" w:type="dxa"/>
            <w:vAlign w:val="center"/>
          </w:tcPr>
          <w:p w14:paraId="74488285" w14:textId="77777777" w:rsidR="00573E27" w:rsidRPr="00B718D1" w:rsidRDefault="00573E27" w:rsidP="002E0548">
            <w:pPr>
              <w:jc w:val="center"/>
              <w:rPr>
                <w:rFonts w:ascii="Times New Roman" w:hAnsi="Times New Roman"/>
                <w:lang w:val="en-GB"/>
              </w:rPr>
            </w:pPr>
            <w:r w:rsidRPr="00B718D1">
              <w:rPr>
                <w:rFonts w:ascii="Times New Roman" w:hAnsi="Times New Roman"/>
                <w:lang w:val="en-GB"/>
              </w:rPr>
              <w:t>200</w:t>
            </w:r>
          </w:p>
        </w:tc>
        <w:tc>
          <w:tcPr>
            <w:tcW w:w="2268" w:type="dxa"/>
            <w:vAlign w:val="center"/>
          </w:tcPr>
          <w:p w14:paraId="1CC42DEB" w14:textId="77777777" w:rsidR="00573E27" w:rsidRPr="00910F57" w:rsidRDefault="00573E27" w:rsidP="002E0548">
            <w:pPr>
              <w:jc w:val="center"/>
              <w:rPr>
                <w:rFonts w:ascii="Times New Roman" w:hAnsi="Times New Roman"/>
                <w:lang w:val="en-GB"/>
              </w:rPr>
            </w:pPr>
            <w:r w:rsidRPr="00910F57">
              <w:rPr>
                <w:rFonts w:ascii="Times New Roman" w:hAnsi="Times New Roman"/>
                <w:lang w:val="en-GB"/>
              </w:rPr>
              <w:t>161</w:t>
            </w:r>
          </w:p>
        </w:tc>
      </w:tr>
      <w:tr w:rsidR="00573E27" w:rsidRPr="00B718D1" w14:paraId="6585EDEF" w14:textId="77777777" w:rsidTr="002E0548">
        <w:trPr>
          <w:trHeight w:val="300"/>
          <w:jc w:val="center"/>
        </w:trPr>
        <w:tc>
          <w:tcPr>
            <w:tcW w:w="2553" w:type="dxa"/>
            <w:vAlign w:val="center"/>
          </w:tcPr>
          <w:p w14:paraId="15CE364D" w14:textId="77777777" w:rsidR="00573E27" w:rsidRPr="00B718D1" w:rsidRDefault="00573E27" w:rsidP="002E0548">
            <w:pPr>
              <w:jc w:val="center"/>
              <w:rPr>
                <w:rFonts w:ascii="Times New Roman" w:hAnsi="Times New Roman"/>
                <w:lang w:val="en-GB"/>
              </w:rPr>
            </w:pPr>
            <w:r w:rsidRPr="00B718D1">
              <w:rPr>
                <w:rFonts w:ascii="Times New Roman" w:hAnsi="Times New Roman"/>
                <w:lang w:val="en-GB"/>
              </w:rPr>
              <w:t>Beam 5</w:t>
            </w:r>
          </w:p>
        </w:tc>
        <w:tc>
          <w:tcPr>
            <w:tcW w:w="2835" w:type="dxa"/>
            <w:vAlign w:val="center"/>
          </w:tcPr>
          <w:p w14:paraId="2305E6B1" w14:textId="77777777" w:rsidR="00573E27" w:rsidRPr="00B718D1" w:rsidRDefault="00573E27" w:rsidP="002E0548">
            <w:pPr>
              <w:jc w:val="center"/>
              <w:rPr>
                <w:rFonts w:ascii="Times New Roman" w:hAnsi="Times New Roman"/>
                <w:lang w:val="en-GB"/>
              </w:rPr>
            </w:pPr>
            <w:r w:rsidRPr="00B718D1">
              <w:rPr>
                <w:rFonts w:ascii="Times New Roman" w:hAnsi="Times New Roman"/>
                <w:lang w:val="en-GB"/>
              </w:rPr>
              <w:t>1800</w:t>
            </w:r>
          </w:p>
        </w:tc>
        <w:tc>
          <w:tcPr>
            <w:tcW w:w="2268" w:type="dxa"/>
            <w:vAlign w:val="center"/>
          </w:tcPr>
          <w:p w14:paraId="346FC90D" w14:textId="77777777" w:rsidR="00573E27" w:rsidRPr="00B718D1" w:rsidRDefault="00573E27" w:rsidP="002E0548">
            <w:pPr>
              <w:jc w:val="center"/>
              <w:rPr>
                <w:rFonts w:ascii="Times New Roman" w:hAnsi="Times New Roman"/>
                <w:lang w:val="en-GB"/>
              </w:rPr>
            </w:pPr>
            <w:r w:rsidRPr="00B718D1">
              <w:rPr>
                <w:rFonts w:ascii="Times New Roman" w:hAnsi="Times New Roman"/>
                <w:lang w:val="en-GB"/>
              </w:rPr>
              <w:t>100</w:t>
            </w:r>
          </w:p>
        </w:tc>
        <w:tc>
          <w:tcPr>
            <w:tcW w:w="2409" w:type="dxa"/>
            <w:vAlign w:val="center"/>
          </w:tcPr>
          <w:p w14:paraId="3F80CCC4" w14:textId="77777777" w:rsidR="00573E27" w:rsidRPr="00B718D1" w:rsidRDefault="00573E27" w:rsidP="002E0548">
            <w:pPr>
              <w:jc w:val="center"/>
              <w:rPr>
                <w:rFonts w:ascii="Times New Roman" w:hAnsi="Times New Roman"/>
                <w:lang w:val="en-GB"/>
              </w:rPr>
            </w:pPr>
            <w:r w:rsidRPr="00B718D1">
              <w:rPr>
                <w:rFonts w:ascii="Times New Roman" w:hAnsi="Times New Roman"/>
                <w:lang w:val="en-GB"/>
              </w:rPr>
              <w:t>200</w:t>
            </w:r>
          </w:p>
        </w:tc>
        <w:tc>
          <w:tcPr>
            <w:tcW w:w="2268" w:type="dxa"/>
            <w:vAlign w:val="center"/>
          </w:tcPr>
          <w:p w14:paraId="4B3C5B43" w14:textId="77777777" w:rsidR="00573E27" w:rsidRPr="00910F57" w:rsidRDefault="00573E27" w:rsidP="002E0548">
            <w:pPr>
              <w:jc w:val="center"/>
              <w:rPr>
                <w:rFonts w:ascii="Times New Roman" w:hAnsi="Times New Roman"/>
                <w:lang w:val="en-GB"/>
              </w:rPr>
            </w:pPr>
            <w:r w:rsidRPr="00910F57">
              <w:rPr>
                <w:rFonts w:ascii="Times New Roman" w:hAnsi="Times New Roman"/>
                <w:lang w:val="en-GB"/>
              </w:rPr>
              <w:t>161</w:t>
            </w:r>
          </w:p>
        </w:tc>
      </w:tr>
      <w:tr w:rsidR="00573E27" w:rsidRPr="00B718D1" w14:paraId="1E9A7DA6" w14:textId="77777777" w:rsidTr="002E0548">
        <w:trPr>
          <w:jc w:val="center"/>
        </w:trPr>
        <w:tc>
          <w:tcPr>
            <w:tcW w:w="12333" w:type="dxa"/>
            <w:gridSpan w:val="5"/>
          </w:tcPr>
          <w:p w14:paraId="5E05C66F" w14:textId="77777777" w:rsidR="00573E27" w:rsidRPr="001D2FF3" w:rsidRDefault="00573E27" w:rsidP="002E0548">
            <w:pPr>
              <w:jc w:val="center"/>
              <w:rPr>
                <w:rFonts w:ascii="Times New Roman" w:hAnsi="Times New Roman"/>
                <w:b/>
                <w:bCs/>
                <w:highlight w:val="yellow"/>
                <w:lang w:val="en-GB"/>
              </w:rPr>
            </w:pPr>
            <w:r w:rsidRPr="001D2FF3">
              <w:rPr>
                <w:rFonts w:ascii="Times New Roman" w:hAnsi="Times New Roman"/>
                <w:b/>
                <w:bCs/>
                <w:lang w:val="en-GB"/>
              </w:rPr>
              <w:t>Virgin GFRP Bars RC Beams [18]</w:t>
            </w:r>
          </w:p>
        </w:tc>
      </w:tr>
      <w:tr w:rsidR="00573E27" w:rsidRPr="00B718D1" w14:paraId="400EAE82" w14:textId="77777777" w:rsidTr="002E0548">
        <w:trPr>
          <w:jc w:val="center"/>
        </w:trPr>
        <w:tc>
          <w:tcPr>
            <w:tcW w:w="2553" w:type="dxa"/>
          </w:tcPr>
          <w:p w14:paraId="27D2FD4F" w14:textId="77777777" w:rsidR="00573E27" w:rsidRPr="00B718D1" w:rsidRDefault="00573E27" w:rsidP="002E0548">
            <w:pPr>
              <w:jc w:val="center"/>
              <w:rPr>
                <w:rFonts w:ascii="Times New Roman" w:hAnsi="Times New Roman"/>
                <w:lang w:val="en-GB"/>
              </w:rPr>
            </w:pPr>
            <w:r w:rsidRPr="00B718D1">
              <w:rPr>
                <w:rFonts w:ascii="Times New Roman" w:hAnsi="Times New Roman"/>
                <w:lang w:val="en-GB"/>
              </w:rPr>
              <w:t>Beam 1</w:t>
            </w:r>
          </w:p>
        </w:tc>
        <w:tc>
          <w:tcPr>
            <w:tcW w:w="2835" w:type="dxa"/>
          </w:tcPr>
          <w:p w14:paraId="644C756C" w14:textId="77777777" w:rsidR="00573E27" w:rsidRPr="00B718D1" w:rsidRDefault="00573E27" w:rsidP="002E0548">
            <w:pPr>
              <w:jc w:val="center"/>
              <w:rPr>
                <w:rFonts w:ascii="Times New Roman" w:hAnsi="Times New Roman"/>
                <w:lang w:val="en-GB"/>
              </w:rPr>
            </w:pPr>
            <w:r>
              <w:rPr>
                <w:rFonts w:ascii="Times New Roman" w:hAnsi="Times New Roman"/>
                <w:lang w:val="en-GB"/>
              </w:rPr>
              <w:t>2000</w:t>
            </w:r>
          </w:p>
        </w:tc>
        <w:tc>
          <w:tcPr>
            <w:tcW w:w="2268" w:type="dxa"/>
          </w:tcPr>
          <w:p w14:paraId="64419323" w14:textId="77777777" w:rsidR="00573E27" w:rsidRPr="00B718D1" w:rsidRDefault="00573E27" w:rsidP="002E0548">
            <w:pPr>
              <w:jc w:val="center"/>
              <w:rPr>
                <w:rFonts w:ascii="Times New Roman" w:hAnsi="Times New Roman"/>
                <w:lang w:val="en-GB"/>
              </w:rPr>
            </w:pPr>
            <w:r>
              <w:rPr>
                <w:rFonts w:ascii="Times New Roman" w:hAnsi="Times New Roman"/>
                <w:lang w:val="en-GB"/>
              </w:rPr>
              <w:t>120</w:t>
            </w:r>
          </w:p>
        </w:tc>
        <w:tc>
          <w:tcPr>
            <w:tcW w:w="2409" w:type="dxa"/>
          </w:tcPr>
          <w:p w14:paraId="42B69CED" w14:textId="77777777" w:rsidR="00573E27" w:rsidRPr="00B718D1" w:rsidRDefault="00573E27" w:rsidP="002E0548">
            <w:pPr>
              <w:jc w:val="center"/>
              <w:rPr>
                <w:rFonts w:ascii="Times New Roman" w:hAnsi="Times New Roman"/>
                <w:lang w:val="en-GB"/>
              </w:rPr>
            </w:pPr>
            <w:r>
              <w:rPr>
                <w:rFonts w:ascii="Times New Roman" w:hAnsi="Times New Roman"/>
                <w:lang w:val="en-GB"/>
              </w:rPr>
              <w:t>200</w:t>
            </w:r>
          </w:p>
        </w:tc>
        <w:tc>
          <w:tcPr>
            <w:tcW w:w="2268" w:type="dxa"/>
          </w:tcPr>
          <w:p w14:paraId="72AF098F" w14:textId="77777777" w:rsidR="00573E27" w:rsidRPr="007C06A0" w:rsidRDefault="00573E27" w:rsidP="002E0548">
            <w:pPr>
              <w:jc w:val="center"/>
              <w:rPr>
                <w:rFonts w:ascii="Times New Roman" w:hAnsi="Times New Roman"/>
                <w:lang w:val="en-GB"/>
              </w:rPr>
            </w:pPr>
            <w:r w:rsidRPr="007C06A0">
              <w:rPr>
                <w:rFonts w:ascii="Times New Roman" w:hAnsi="Times New Roman"/>
                <w:lang w:val="en-GB"/>
              </w:rPr>
              <w:t>172</w:t>
            </w:r>
          </w:p>
        </w:tc>
      </w:tr>
      <w:tr w:rsidR="00573E27" w:rsidRPr="00B718D1" w14:paraId="7F74F061" w14:textId="77777777" w:rsidTr="002E0548">
        <w:trPr>
          <w:jc w:val="center"/>
        </w:trPr>
        <w:tc>
          <w:tcPr>
            <w:tcW w:w="2553" w:type="dxa"/>
          </w:tcPr>
          <w:p w14:paraId="0E4978F0" w14:textId="77777777" w:rsidR="00573E27" w:rsidRPr="00B718D1" w:rsidRDefault="00573E27" w:rsidP="002E0548">
            <w:pPr>
              <w:jc w:val="center"/>
              <w:rPr>
                <w:rFonts w:ascii="Times New Roman" w:hAnsi="Times New Roman"/>
                <w:lang w:val="en-GB"/>
              </w:rPr>
            </w:pPr>
            <w:r w:rsidRPr="00B718D1">
              <w:rPr>
                <w:rFonts w:ascii="Times New Roman" w:hAnsi="Times New Roman"/>
                <w:lang w:val="en-GB"/>
              </w:rPr>
              <w:t>Beam 2</w:t>
            </w:r>
          </w:p>
        </w:tc>
        <w:tc>
          <w:tcPr>
            <w:tcW w:w="2835" w:type="dxa"/>
          </w:tcPr>
          <w:p w14:paraId="33B13C25" w14:textId="77777777" w:rsidR="00573E27" w:rsidRPr="00B718D1" w:rsidRDefault="00573E27" w:rsidP="002E0548">
            <w:pPr>
              <w:jc w:val="center"/>
              <w:rPr>
                <w:rFonts w:ascii="Times New Roman" w:hAnsi="Times New Roman"/>
                <w:lang w:val="en-GB"/>
              </w:rPr>
            </w:pPr>
            <w:r>
              <w:rPr>
                <w:rFonts w:ascii="Times New Roman" w:hAnsi="Times New Roman"/>
                <w:lang w:val="en-GB"/>
              </w:rPr>
              <w:t>2000</w:t>
            </w:r>
          </w:p>
        </w:tc>
        <w:tc>
          <w:tcPr>
            <w:tcW w:w="2268" w:type="dxa"/>
          </w:tcPr>
          <w:p w14:paraId="315D30AF" w14:textId="77777777" w:rsidR="00573E27" w:rsidRPr="00B718D1" w:rsidRDefault="00573E27" w:rsidP="002E0548">
            <w:pPr>
              <w:jc w:val="center"/>
              <w:rPr>
                <w:rFonts w:ascii="Times New Roman" w:hAnsi="Times New Roman"/>
                <w:lang w:val="en-GB"/>
              </w:rPr>
            </w:pPr>
            <w:r>
              <w:rPr>
                <w:rFonts w:ascii="Times New Roman" w:hAnsi="Times New Roman"/>
                <w:lang w:val="en-GB"/>
              </w:rPr>
              <w:t>120</w:t>
            </w:r>
          </w:p>
        </w:tc>
        <w:tc>
          <w:tcPr>
            <w:tcW w:w="2409" w:type="dxa"/>
          </w:tcPr>
          <w:p w14:paraId="5F2169DC" w14:textId="77777777" w:rsidR="00573E27" w:rsidRPr="00B718D1" w:rsidRDefault="00573E27" w:rsidP="002E0548">
            <w:pPr>
              <w:jc w:val="center"/>
              <w:rPr>
                <w:rFonts w:ascii="Times New Roman" w:hAnsi="Times New Roman"/>
                <w:lang w:val="en-GB"/>
              </w:rPr>
            </w:pPr>
            <w:r>
              <w:rPr>
                <w:rFonts w:ascii="Times New Roman" w:hAnsi="Times New Roman"/>
                <w:lang w:val="en-GB"/>
              </w:rPr>
              <w:t>200</w:t>
            </w:r>
          </w:p>
        </w:tc>
        <w:tc>
          <w:tcPr>
            <w:tcW w:w="2268" w:type="dxa"/>
          </w:tcPr>
          <w:p w14:paraId="1FE71748" w14:textId="77777777" w:rsidR="00573E27" w:rsidRPr="007C06A0" w:rsidRDefault="00573E27" w:rsidP="002E0548">
            <w:pPr>
              <w:jc w:val="center"/>
              <w:rPr>
                <w:rFonts w:ascii="Times New Roman" w:hAnsi="Times New Roman"/>
                <w:lang w:val="en-GB"/>
              </w:rPr>
            </w:pPr>
            <w:r w:rsidRPr="007C06A0">
              <w:rPr>
                <w:rFonts w:ascii="Times New Roman" w:hAnsi="Times New Roman"/>
                <w:lang w:val="en-GB"/>
              </w:rPr>
              <w:t>172</w:t>
            </w:r>
          </w:p>
        </w:tc>
      </w:tr>
      <w:tr w:rsidR="00573E27" w:rsidRPr="00B718D1" w14:paraId="21BC9866" w14:textId="77777777" w:rsidTr="002E0548">
        <w:trPr>
          <w:jc w:val="center"/>
        </w:trPr>
        <w:tc>
          <w:tcPr>
            <w:tcW w:w="2553" w:type="dxa"/>
          </w:tcPr>
          <w:p w14:paraId="4436C787" w14:textId="77777777" w:rsidR="00573E27" w:rsidRPr="00B718D1" w:rsidRDefault="00573E27" w:rsidP="002E0548">
            <w:pPr>
              <w:jc w:val="center"/>
              <w:rPr>
                <w:rFonts w:ascii="Times New Roman" w:hAnsi="Times New Roman"/>
                <w:lang w:val="en-GB"/>
              </w:rPr>
            </w:pPr>
            <w:r w:rsidRPr="00B718D1">
              <w:rPr>
                <w:rFonts w:ascii="Times New Roman" w:hAnsi="Times New Roman"/>
                <w:lang w:val="en-GB"/>
              </w:rPr>
              <w:t>Beam 3</w:t>
            </w:r>
          </w:p>
        </w:tc>
        <w:tc>
          <w:tcPr>
            <w:tcW w:w="2835" w:type="dxa"/>
          </w:tcPr>
          <w:p w14:paraId="04915D7D" w14:textId="77777777" w:rsidR="00573E27" w:rsidRPr="00B718D1" w:rsidRDefault="00573E27" w:rsidP="002E0548">
            <w:pPr>
              <w:jc w:val="center"/>
              <w:rPr>
                <w:rFonts w:ascii="Times New Roman" w:hAnsi="Times New Roman"/>
                <w:lang w:val="en-GB"/>
              </w:rPr>
            </w:pPr>
            <w:r>
              <w:rPr>
                <w:rFonts w:ascii="Times New Roman" w:hAnsi="Times New Roman"/>
                <w:lang w:val="en-GB"/>
              </w:rPr>
              <w:t>2000</w:t>
            </w:r>
          </w:p>
        </w:tc>
        <w:tc>
          <w:tcPr>
            <w:tcW w:w="2268" w:type="dxa"/>
          </w:tcPr>
          <w:p w14:paraId="57BC36E9" w14:textId="77777777" w:rsidR="00573E27" w:rsidRPr="00B718D1" w:rsidRDefault="00573E27" w:rsidP="002E0548">
            <w:pPr>
              <w:jc w:val="center"/>
              <w:rPr>
                <w:rFonts w:ascii="Times New Roman" w:hAnsi="Times New Roman"/>
                <w:lang w:val="en-GB"/>
              </w:rPr>
            </w:pPr>
            <w:r>
              <w:rPr>
                <w:rFonts w:ascii="Times New Roman" w:hAnsi="Times New Roman"/>
                <w:lang w:val="en-GB"/>
              </w:rPr>
              <w:t>120</w:t>
            </w:r>
          </w:p>
        </w:tc>
        <w:tc>
          <w:tcPr>
            <w:tcW w:w="2409" w:type="dxa"/>
          </w:tcPr>
          <w:p w14:paraId="6A9372D1" w14:textId="77777777" w:rsidR="00573E27" w:rsidRPr="00B718D1" w:rsidRDefault="00573E27" w:rsidP="002E0548">
            <w:pPr>
              <w:jc w:val="center"/>
              <w:rPr>
                <w:rFonts w:ascii="Times New Roman" w:hAnsi="Times New Roman"/>
                <w:lang w:val="en-GB"/>
              </w:rPr>
            </w:pPr>
            <w:r>
              <w:rPr>
                <w:rFonts w:ascii="Times New Roman" w:hAnsi="Times New Roman"/>
                <w:lang w:val="en-GB"/>
              </w:rPr>
              <w:t>200</w:t>
            </w:r>
          </w:p>
        </w:tc>
        <w:tc>
          <w:tcPr>
            <w:tcW w:w="2268" w:type="dxa"/>
          </w:tcPr>
          <w:p w14:paraId="35A8A487" w14:textId="77777777" w:rsidR="00573E27" w:rsidRPr="007C06A0" w:rsidRDefault="00573E27" w:rsidP="002E0548">
            <w:pPr>
              <w:jc w:val="center"/>
              <w:rPr>
                <w:rFonts w:ascii="Times New Roman" w:hAnsi="Times New Roman"/>
                <w:lang w:val="en-GB"/>
              </w:rPr>
            </w:pPr>
            <w:r w:rsidRPr="007C06A0">
              <w:rPr>
                <w:rFonts w:ascii="Times New Roman" w:hAnsi="Times New Roman"/>
                <w:lang w:val="en-GB"/>
              </w:rPr>
              <w:t>172</w:t>
            </w:r>
          </w:p>
        </w:tc>
      </w:tr>
      <w:tr w:rsidR="00573E27" w:rsidRPr="00B718D1" w14:paraId="500C0456" w14:textId="77777777" w:rsidTr="002E0548">
        <w:trPr>
          <w:jc w:val="center"/>
        </w:trPr>
        <w:tc>
          <w:tcPr>
            <w:tcW w:w="2553" w:type="dxa"/>
          </w:tcPr>
          <w:p w14:paraId="5B2F5439" w14:textId="77777777" w:rsidR="00573E27" w:rsidRPr="00B718D1" w:rsidRDefault="00573E27" w:rsidP="002E0548">
            <w:pPr>
              <w:jc w:val="center"/>
              <w:rPr>
                <w:rFonts w:ascii="Times New Roman" w:hAnsi="Times New Roman"/>
                <w:lang w:val="en-GB"/>
              </w:rPr>
            </w:pPr>
            <w:r w:rsidRPr="00B718D1">
              <w:rPr>
                <w:rFonts w:ascii="Times New Roman" w:hAnsi="Times New Roman"/>
                <w:lang w:val="en-GB"/>
              </w:rPr>
              <w:t>Beam 4</w:t>
            </w:r>
          </w:p>
        </w:tc>
        <w:tc>
          <w:tcPr>
            <w:tcW w:w="2835" w:type="dxa"/>
          </w:tcPr>
          <w:p w14:paraId="41BF0060" w14:textId="77777777" w:rsidR="00573E27" w:rsidRPr="00B718D1" w:rsidRDefault="00573E27" w:rsidP="002E0548">
            <w:pPr>
              <w:jc w:val="center"/>
              <w:rPr>
                <w:rFonts w:ascii="Times New Roman" w:hAnsi="Times New Roman"/>
                <w:lang w:val="en-GB"/>
              </w:rPr>
            </w:pPr>
            <w:r>
              <w:rPr>
                <w:rFonts w:ascii="Times New Roman" w:hAnsi="Times New Roman"/>
                <w:lang w:val="en-GB"/>
              </w:rPr>
              <w:t>2000</w:t>
            </w:r>
          </w:p>
        </w:tc>
        <w:tc>
          <w:tcPr>
            <w:tcW w:w="2268" w:type="dxa"/>
          </w:tcPr>
          <w:p w14:paraId="577E2B68" w14:textId="77777777" w:rsidR="00573E27" w:rsidRPr="00B718D1" w:rsidRDefault="00573E27" w:rsidP="002E0548">
            <w:pPr>
              <w:jc w:val="center"/>
              <w:rPr>
                <w:rFonts w:ascii="Times New Roman" w:hAnsi="Times New Roman"/>
                <w:lang w:val="en-GB"/>
              </w:rPr>
            </w:pPr>
            <w:r>
              <w:rPr>
                <w:rFonts w:ascii="Times New Roman" w:hAnsi="Times New Roman"/>
                <w:lang w:val="en-GB"/>
              </w:rPr>
              <w:t>120</w:t>
            </w:r>
          </w:p>
        </w:tc>
        <w:tc>
          <w:tcPr>
            <w:tcW w:w="2409" w:type="dxa"/>
          </w:tcPr>
          <w:p w14:paraId="1E540807" w14:textId="77777777" w:rsidR="00573E27" w:rsidRPr="00B718D1" w:rsidRDefault="00573E27" w:rsidP="002E0548">
            <w:pPr>
              <w:jc w:val="center"/>
              <w:rPr>
                <w:rFonts w:ascii="Times New Roman" w:hAnsi="Times New Roman"/>
                <w:lang w:val="en-GB"/>
              </w:rPr>
            </w:pPr>
            <w:r>
              <w:rPr>
                <w:rFonts w:ascii="Times New Roman" w:hAnsi="Times New Roman"/>
                <w:lang w:val="en-GB"/>
              </w:rPr>
              <w:t>200</w:t>
            </w:r>
          </w:p>
        </w:tc>
        <w:tc>
          <w:tcPr>
            <w:tcW w:w="2268" w:type="dxa"/>
          </w:tcPr>
          <w:p w14:paraId="18C4C6D1" w14:textId="77777777" w:rsidR="00573E27" w:rsidRPr="007C06A0" w:rsidRDefault="00573E27" w:rsidP="002E0548">
            <w:pPr>
              <w:jc w:val="center"/>
              <w:rPr>
                <w:rFonts w:ascii="Times New Roman" w:hAnsi="Times New Roman"/>
                <w:lang w:val="en-GB"/>
              </w:rPr>
            </w:pPr>
            <w:r w:rsidRPr="007C06A0">
              <w:rPr>
                <w:rFonts w:ascii="Times New Roman" w:hAnsi="Times New Roman"/>
                <w:lang w:val="en-GB"/>
              </w:rPr>
              <w:t>172</w:t>
            </w:r>
          </w:p>
        </w:tc>
      </w:tr>
      <w:tr w:rsidR="00573E27" w:rsidRPr="00B718D1" w14:paraId="5528DA74" w14:textId="77777777" w:rsidTr="002E0548">
        <w:trPr>
          <w:jc w:val="center"/>
        </w:trPr>
        <w:tc>
          <w:tcPr>
            <w:tcW w:w="2553" w:type="dxa"/>
          </w:tcPr>
          <w:p w14:paraId="780F2ADC" w14:textId="77777777" w:rsidR="00573E27" w:rsidRPr="00B718D1" w:rsidRDefault="00573E27" w:rsidP="002E0548">
            <w:pPr>
              <w:jc w:val="center"/>
              <w:rPr>
                <w:rFonts w:ascii="Times New Roman" w:hAnsi="Times New Roman"/>
                <w:lang w:val="en-GB"/>
              </w:rPr>
            </w:pPr>
            <w:r w:rsidRPr="00B718D1">
              <w:rPr>
                <w:rFonts w:ascii="Times New Roman" w:hAnsi="Times New Roman"/>
                <w:lang w:val="en-GB"/>
              </w:rPr>
              <w:t>Beam 5</w:t>
            </w:r>
          </w:p>
        </w:tc>
        <w:tc>
          <w:tcPr>
            <w:tcW w:w="2835" w:type="dxa"/>
          </w:tcPr>
          <w:p w14:paraId="78EC2F08" w14:textId="77777777" w:rsidR="00573E27" w:rsidRPr="00B718D1" w:rsidRDefault="00573E27" w:rsidP="002E0548">
            <w:pPr>
              <w:jc w:val="center"/>
              <w:rPr>
                <w:rFonts w:ascii="Times New Roman" w:hAnsi="Times New Roman"/>
                <w:lang w:val="en-GB"/>
              </w:rPr>
            </w:pPr>
            <w:r>
              <w:rPr>
                <w:rFonts w:ascii="Times New Roman" w:hAnsi="Times New Roman"/>
                <w:lang w:val="en-GB"/>
              </w:rPr>
              <w:t>2000</w:t>
            </w:r>
          </w:p>
        </w:tc>
        <w:tc>
          <w:tcPr>
            <w:tcW w:w="2268" w:type="dxa"/>
          </w:tcPr>
          <w:p w14:paraId="17D54284" w14:textId="77777777" w:rsidR="00573E27" w:rsidRPr="00B718D1" w:rsidRDefault="00573E27" w:rsidP="002E0548">
            <w:pPr>
              <w:jc w:val="center"/>
              <w:rPr>
                <w:rFonts w:ascii="Times New Roman" w:hAnsi="Times New Roman"/>
                <w:lang w:val="en-GB"/>
              </w:rPr>
            </w:pPr>
            <w:r>
              <w:rPr>
                <w:rFonts w:ascii="Times New Roman" w:hAnsi="Times New Roman"/>
                <w:lang w:val="en-GB"/>
              </w:rPr>
              <w:t>120</w:t>
            </w:r>
          </w:p>
        </w:tc>
        <w:tc>
          <w:tcPr>
            <w:tcW w:w="2409" w:type="dxa"/>
          </w:tcPr>
          <w:p w14:paraId="6B657820" w14:textId="77777777" w:rsidR="00573E27" w:rsidRPr="00B718D1" w:rsidRDefault="00573E27" w:rsidP="002E0548">
            <w:pPr>
              <w:jc w:val="center"/>
              <w:rPr>
                <w:rFonts w:ascii="Times New Roman" w:hAnsi="Times New Roman"/>
                <w:lang w:val="en-GB"/>
              </w:rPr>
            </w:pPr>
            <w:r>
              <w:rPr>
                <w:rFonts w:ascii="Times New Roman" w:hAnsi="Times New Roman"/>
                <w:lang w:val="en-GB"/>
              </w:rPr>
              <w:t>200</w:t>
            </w:r>
          </w:p>
        </w:tc>
        <w:tc>
          <w:tcPr>
            <w:tcW w:w="2268" w:type="dxa"/>
          </w:tcPr>
          <w:p w14:paraId="2EBE49FA" w14:textId="77777777" w:rsidR="00573E27" w:rsidRPr="007C06A0" w:rsidRDefault="00573E27" w:rsidP="002E0548">
            <w:pPr>
              <w:jc w:val="center"/>
              <w:rPr>
                <w:rFonts w:ascii="Times New Roman" w:hAnsi="Times New Roman"/>
                <w:lang w:val="en-GB"/>
              </w:rPr>
            </w:pPr>
            <w:r w:rsidRPr="007C06A0">
              <w:rPr>
                <w:rFonts w:ascii="Times New Roman" w:hAnsi="Times New Roman"/>
                <w:lang w:val="en-GB"/>
              </w:rPr>
              <w:t>172</w:t>
            </w:r>
          </w:p>
        </w:tc>
      </w:tr>
    </w:tbl>
    <w:p w14:paraId="20B8E655" w14:textId="703DD585" w:rsidR="00BF1FAF" w:rsidRDefault="00BF1FAF">
      <w:pPr>
        <w:jc w:val="center"/>
        <w:rPr>
          <w:rFonts w:ascii="Times New Roman" w:hAnsi="Times New Roman"/>
          <w:sz w:val="24"/>
          <w:szCs w:val="24"/>
        </w:rPr>
      </w:pPr>
    </w:p>
    <w:p w14:paraId="0F353659" w14:textId="07729E85" w:rsidR="00AC2A1D" w:rsidRDefault="00AC2A1D">
      <w:pPr>
        <w:jc w:val="center"/>
        <w:rPr>
          <w:rFonts w:ascii="Times New Roman" w:hAnsi="Times New Roman"/>
          <w:sz w:val="24"/>
          <w:szCs w:val="24"/>
        </w:rPr>
      </w:pPr>
    </w:p>
    <w:p w14:paraId="533811E8" w14:textId="69EB45F0" w:rsidR="00AC2A1D" w:rsidRDefault="00AC2A1D">
      <w:pPr>
        <w:jc w:val="center"/>
        <w:rPr>
          <w:rFonts w:ascii="Times New Roman" w:hAnsi="Times New Roman"/>
          <w:sz w:val="24"/>
          <w:szCs w:val="24"/>
        </w:rPr>
      </w:pPr>
    </w:p>
    <w:p w14:paraId="01E6EB52" w14:textId="79010DE1" w:rsidR="00AC2A1D" w:rsidRDefault="00AC2A1D">
      <w:pPr>
        <w:jc w:val="center"/>
        <w:rPr>
          <w:rFonts w:ascii="Times New Roman" w:hAnsi="Times New Roman"/>
          <w:sz w:val="24"/>
          <w:szCs w:val="24"/>
        </w:rPr>
      </w:pPr>
    </w:p>
    <w:p w14:paraId="387E718A" w14:textId="242DA3D2" w:rsidR="00AC2A1D" w:rsidRDefault="00AC2A1D">
      <w:pPr>
        <w:jc w:val="center"/>
        <w:rPr>
          <w:rFonts w:ascii="Times New Roman" w:hAnsi="Times New Roman"/>
          <w:sz w:val="24"/>
          <w:szCs w:val="24"/>
        </w:rPr>
      </w:pPr>
    </w:p>
    <w:p w14:paraId="05F285AF" w14:textId="698847EA" w:rsidR="00AC2A1D" w:rsidRDefault="00AC2A1D">
      <w:pPr>
        <w:jc w:val="center"/>
        <w:rPr>
          <w:rFonts w:ascii="Times New Roman" w:hAnsi="Times New Roman"/>
          <w:sz w:val="24"/>
          <w:szCs w:val="24"/>
        </w:rPr>
      </w:pPr>
    </w:p>
    <w:p w14:paraId="2C3BD6AB" w14:textId="0BD589A7" w:rsidR="00AC2A1D" w:rsidRDefault="00AC2A1D">
      <w:pPr>
        <w:jc w:val="center"/>
        <w:rPr>
          <w:rFonts w:ascii="Times New Roman" w:hAnsi="Times New Roman"/>
          <w:sz w:val="24"/>
          <w:szCs w:val="24"/>
        </w:rPr>
      </w:pPr>
    </w:p>
    <w:p w14:paraId="1A0E8F7B" w14:textId="77777777" w:rsidR="00AC2A1D" w:rsidRDefault="00AC2A1D">
      <w:pPr>
        <w:jc w:val="center"/>
        <w:rPr>
          <w:rFonts w:ascii="Times New Roman" w:hAnsi="Times New Roman"/>
          <w:sz w:val="24"/>
          <w:szCs w:val="24"/>
        </w:rPr>
      </w:pPr>
    </w:p>
    <w:p w14:paraId="69FEA78A" w14:textId="77777777" w:rsidR="00AC2A1D" w:rsidRPr="00BF1FAF" w:rsidRDefault="00AC2A1D" w:rsidP="00AC2A1D">
      <w:pPr>
        <w:suppressAutoHyphens w:val="0"/>
        <w:spacing w:line="360" w:lineRule="auto"/>
        <w:jc w:val="center"/>
      </w:pPr>
      <w:bookmarkStart w:id="3" w:name="_Hlk173806187"/>
      <w:r w:rsidRPr="004C4297">
        <w:rPr>
          <w:rFonts w:ascii="Times New Roman" w:hAnsi="Times New Roman"/>
          <w:b/>
          <w:bCs/>
          <w:sz w:val="24"/>
          <w:szCs w:val="24"/>
          <w:highlight w:val="yellow"/>
        </w:rPr>
        <w:t xml:space="preserve">Table 2. </w:t>
      </w:r>
      <w:bookmarkEnd w:id="3"/>
      <w:r w:rsidRPr="004C4297">
        <w:rPr>
          <w:rFonts w:ascii="Times New Roman" w:hAnsi="Times New Roman"/>
          <w:b/>
          <w:bCs/>
          <w:sz w:val="24"/>
          <w:szCs w:val="24"/>
          <w:highlight w:val="yellow"/>
        </w:rPr>
        <w:t xml:space="preserve">Properties </w:t>
      </w:r>
      <w:r w:rsidRPr="00DA291F">
        <w:rPr>
          <w:rFonts w:ascii="Times New Roman" w:hAnsi="Times New Roman"/>
          <w:b/>
          <w:bCs/>
          <w:sz w:val="24"/>
          <w:szCs w:val="24"/>
          <w:highlight w:val="yellow"/>
        </w:rPr>
        <w:t xml:space="preserve">of reused </w:t>
      </w:r>
      <w:r w:rsidRPr="00191299">
        <w:rPr>
          <w:rFonts w:ascii="Times New Roman" w:hAnsi="Times New Roman"/>
          <w:b/>
          <w:bCs/>
          <w:sz w:val="24"/>
          <w:szCs w:val="24"/>
          <w:highlight w:val="yellow"/>
        </w:rPr>
        <w:t>GFRP bar RC Beams and Virgin GFRP bar RC Beams</w:t>
      </w:r>
    </w:p>
    <w:tbl>
      <w:tblPr>
        <w:tblStyle w:val="TableGrid"/>
        <w:tblW w:w="12758" w:type="dxa"/>
        <w:jc w:val="center"/>
        <w:tblLayout w:type="fixed"/>
        <w:tblLook w:val="04A0" w:firstRow="1" w:lastRow="0" w:firstColumn="1" w:lastColumn="0" w:noHBand="0" w:noVBand="1"/>
      </w:tblPr>
      <w:tblGrid>
        <w:gridCol w:w="1275"/>
        <w:gridCol w:w="1843"/>
        <w:gridCol w:w="1559"/>
        <w:gridCol w:w="1986"/>
        <w:gridCol w:w="2126"/>
        <w:gridCol w:w="1843"/>
        <w:gridCol w:w="2126"/>
      </w:tblGrid>
      <w:tr w:rsidR="00AC2A1D" w:rsidRPr="00B718D1" w14:paraId="77E7401E" w14:textId="77777777" w:rsidTr="002E0548">
        <w:trPr>
          <w:jc w:val="center"/>
        </w:trPr>
        <w:tc>
          <w:tcPr>
            <w:tcW w:w="1275" w:type="dxa"/>
          </w:tcPr>
          <w:p w14:paraId="696E3DC2" w14:textId="77777777" w:rsidR="00AC2A1D" w:rsidRPr="00B718D1" w:rsidRDefault="00AC2A1D" w:rsidP="002E0548">
            <w:pPr>
              <w:autoSpaceDN w:val="0"/>
              <w:spacing w:after="160"/>
              <w:jc w:val="center"/>
              <w:textAlignment w:val="baseline"/>
              <w:rPr>
                <w:rFonts w:ascii="Times New Roman" w:hAnsi="Times New Roman"/>
                <w:b/>
                <w:bCs/>
                <w:lang w:val="en-GB"/>
              </w:rPr>
            </w:pPr>
            <w:r w:rsidRPr="00B718D1">
              <w:rPr>
                <w:rFonts w:ascii="Times New Roman" w:hAnsi="Times New Roman"/>
                <w:b/>
                <w:bCs/>
                <w:lang w:val="en-GB"/>
              </w:rPr>
              <w:t>Beam ID</w:t>
            </w:r>
          </w:p>
        </w:tc>
        <w:tc>
          <w:tcPr>
            <w:tcW w:w="3402" w:type="dxa"/>
            <w:gridSpan w:val="2"/>
          </w:tcPr>
          <w:p w14:paraId="45443982" w14:textId="77777777" w:rsidR="00AC2A1D" w:rsidRPr="00B718D1" w:rsidRDefault="00AC2A1D" w:rsidP="002E0548">
            <w:pPr>
              <w:autoSpaceDN w:val="0"/>
              <w:spacing w:after="160"/>
              <w:jc w:val="center"/>
              <w:textAlignment w:val="baseline"/>
              <w:rPr>
                <w:rFonts w:ascii="Times New Roman" w:hAnsi="Times New Roman"/>
                <w:b/>
                <w:bCs/>
                <w:lang w:val="en-GB"/>
              </w:rPr>
            </w:pPr>
            <w:r w:rsidRPr="00B718D1">
              <w:rPr>
                <w:rFonts w:ascii="Times New Roman" w:hAnsi="Times New Roman"/>
                <w:b/>
                <w:bCs/>
                <w:lang w:val="en-GB"/>
              </w:rPr>
              <w:t>Concrete</w:t>
            </w:r>
          </w:p>
        </w:tc>
        <w:tc>
          <w:tcPr>
            <w:tcW w:w="4112" w:type="dxa"/>
            <w:gridSpan w:val="2"/>
          </w:tcPr>
          <w:p w14:paraId="655EF7A2" w14:textId="77777777" w:rsidR="00AC2A1D" w:rsidRPr="00B718D1" w:rsidRDefault="00AC2A1D" w:rsidP="002E0548">
            <w:pPr>
              <w:autoSpaceDN w:val="0"/>
              <w:spacing w:after="160"/>
              <w:jc w:val="center"/>
              <w:textAlignment w:val="baseline"/>
              <w:rPr>
                <w:rFonts w:ascii="Times New Roman" w:hAnsi="Times New Roman"/>
                <w:b/>
                <w:bCs/>
                <w:lang w:val="en-GB"/>
              </w:rPr>
            </w:pPr>
            <w:r>
              <w:rPr>
                <w:rFonts w:ascii="Times New Roman" w:hAnsi="Times New Roman"/>
                <w:b/>
                <w:bCs/>
                <w:lang w:val="en-GB"/>
              </w:rPr>
              <w:t xml:space="preserve">Reused </w:t>
            </w:r>
            <w:r w:rsidRPr="00B718D1">
              <w:rPr>
                <w:rFonts w:ascii="Times New Roman" w:hAnsi="Times New Roman"/>
                <w:b/>
                <w:bCs/>
                <w:lang w:val="en-GB"/>
              </w:rPr>
              <w:t>GFRP Bar Reinforcement</w:t>
            </w:r>
          </w:p>
        </w:tc>
        <w:tc>
          <w:tcPr>
            <w:tcW w:w="3969" w:type="dxa"/>
            <w:gridSpan w:val="2"/>
          </w:tcPr>
          <w:p w14:paraId="074EDFAA" w14:textId="77777777" w:rsidR="00AC2A1D" w:rsidRPr="00B718D1" w:rsidRDefault="00AC2A1D" w:rsidP="002E0548">
            <w:pPr>
              <w:autoSpaceDN w:val="0"/>
              <w:spacing w:after="160"/>
              <w:jc w:val="center"/>
              <w:textAlignment w:val="baseline"/>
              <w:rPr>
                <w:rFonts w:ascii="Times New Roman" w:hAnsi="Times New Roman"/>
                <w:b/>
                <w:bCs/>
                <w:lang w:val="en-GB"/>
              </w:rPr>
            </w:pPr>
            <w:r w:rsidRPr="00B718D1">
              <w:rPr>
                <w:rFonts w:ascii="Times New Roman" w:hAnsi="Times New Roman"/>
                <w:b/>
                <w:bCs/>
                <w:lang w:val="en-GB"/>
              </w:rPr>
              <w:t xml:space="preserve">Steel </w:t>
            </w:r>
            <w:r>
              <w:rPr>
                <w:rFonts w:ascii="Times New Roman" w:hAnsi="Times New Roman"/>
                <w:b/>
                <w:bCs/>
                <w:lang w:val="en-GB"/>
              </w:rPr>
              <w:t>s</w:t>
            </w:r>
            <w:r w:rsidRPr="00B718D1">
              <w:rPr>
                <w:rFonts w:ascii="Times New Roman" w:hAnsi="Times New Roman"/>
                <w:b/>
                <w:bCs/>
                <w:lang w:val="en-GB"/>
              </w:rPr>
              <w:t>tirrup</w:t>
            </w:r>
            <w:r>
              <w:rPr>
                <w:rFonts w:ascii="Times New Roman" w:hAnsi="Times New Roman"/>
                <w:b/>
                <w:bCs/>
                <w:lang w:val="en-GB"/>
              </w:rPr>
              <w:t xml:space="preserve"> size and s</w:t>
            </w:r>
            <w:r w:rsidRPr="00B718D1">
              <w:rPr>
                <w:rFonts w:ascii="Times New Roman" w:hAnsi="Times New Roman"/>
                <w:b/>
                <w:bCs/>
                <w:lang w:val="en-GB"/>
              </w:rPr>
              <w:t>pacing</w:t>
            </w:r>
          </w:p>
        </w:tc>
      </w:tr>
      <w:tr w:rsidR="00AC2A1D" w:rsidRPr="00B718D1" w14:paraId="5B7CCA83" w14:textId="77777777" w:rsidTr="002E0548">
        <w:trPr>
          <w:jc w:val="center"/>
        </w:trPr>
        <w:tc>
          <w:tcPr>
            <w:tcW w:w="1275" w:type="dxa"/>
          </w:tcPr>
          <w:p w14:paraId="7D93A40C" w14:textId="77777777" w:rsidR="00AC2A1D" w:rsidRPr="00B718D1" w:rsidRDefault="00AC2A1D" w:rsidP="002E0548">
            <w:pPr>
              <w:autoSpaceDN w:val="0"/>
              <w:spacing w:after="160"/>
              <w:jc w:val="center"/>
              <w:textAlignment w:val="baseline"/>
              <w:rPr>
                <w:rFonts w:ascii="Times New Roman" w:hAnsi="Times New Roman"/>
                <w:b/>
                <w:bCs/>
                <w:lang w:val="en-GB"/>
              </w:rPr>
            </w:pPr>
          </w:p>
        </w:tc>
        <w:tc>
          <w:tcPr>
            <w:tcW w:w="1843" w:type="dxa"/>
          </w:tcPr>
          <w:p w14:paraId="240968F5" w14:textId="77777777" w:rsidR="00AC2A1D" w:rsidRPr="00B718D1" w:rsidRDefault="00AC2A1D" w:rsidP="002E0548">
            <w:pPr>
              <w:autoSpaceDN w:val="0"/>
              <w:spacing w:after="160"/>
              <w:jc w:val="center"/>
              <w:textAlignment w:val="baseline"/>
              <w:rPr>
                <w:rFonts w:ascii="Times New Roman" w:hAnsi="Times New Roman"/>
                <w:b/>
                <w:bCs/>
                <w:lang w:val="en-GB"/>
              </w:rPr>
            </w:pPr>
            <w:r w:rsidRPr="00B718D1">
              <w:rPr>
                <w:rFonts w:ascii="Times New Roman" w:hAnsi="Times New Roman"/>
                <w:b/>
                <w:bCs/>
                <w:lang w:val="en-GB"/>
              </w:rPr>
              <w:t>Compressive strength (N/mm</w:t>
            </w:r>
            <w:r w:rsidRPr="00B718D1">
              <w:rPr>
                <w:rFonts w:ascii="Times New Roman" w:hAnsi="Times New Roman"/>
                <w:b/>
                <w:bCs/>
                <w:vertAlign w:val="superscript"/>
                <w:lang w:val="en-GB"/>
              </w:rPr>
              <w:t>2</w:t>
            </w:r>
            <w:r w:rsidRPr="00B718D1">
              <w:rPr>
                <w:rFonts w:ascii="Times New Roman" w:hAnsi="Times New Roman"/>
                <w:b/>
                <w:bCs/>
                <w:lang w:val="en-GB"/>
              </w:rPr>
              <w:t>)</w:t>
            </w:r>
          </w:p>
        </w:tc>
        <w:tc>
          <w:tcPr>
            <w:tcW w:w="1559" w:type="dxa"/>
          </w:tcPr>
          <w:p w14:paraId="180C3794" w14:textId="77777777" w:rsidR="00AC2A1D" w:rsidRPr="00B718D1" w:rsidRDefault="00AC2A1D" w:rsidP="002E0548">
            <w:pPr>
              <w:autoSpaceDN w:val="0"/>
              <w:spacing w:after="160"/>
              <w:jc w:val="center"/>
              <w:textAlignment w:val="baseline"/>
              <w:rPr>
                <w:rFonts w:ascii="Times New Roman" w:hAnsi="Times New Roman"/>
                <w:b/>
                <w:bCs/>
                <w:lang w:val="en-GB"/>
              </w:rPr>
            </w:pPr>
            <w:r w:rsidRPr="00B718D1">
              <w:rPr>
                <w:rFonts w:ascii="Times New Roman" w:hAnsi="Times New Roman"/>
                <w:b/>
                <w:bCs/>
                <w:lang w:val="en-GB"/>
              </w:rPr>
              <w:t>Tensile strength (N/mm</w:t>
            </w:r>
            <w:r w:rsidRPr="00B718D1">
              <w:rPr>
                <w:rFonts w:ascii="Times New Roman" w:hAnsi="Times New Roman"/>
                <w:b/>
                <w:bCs/>
                <w:vertAlign w:val="superscript"/>
                <w:lang w:val="en-GB"/>
              </w:rPr>
              <w:t>2</w:t>
            </w:r>
            <w:r w:rsidRPr="00B718D1">
              <w:rPr>
                <w:rFonts w:ascii="Times New Roman" w:hAnsi="Times New Roman"/>
                <w:b/>
                <w:bCs/>
                <w:lang w:val="en-GB"/>
              </w:rPr>
              <w:t>)</w:t>
            </w:r>
          </w:p>
        </w:tc>
        <w:tc>
          <w:tcPr>
            <w:tcW w:w="1986" w:type="dxa"/>
          </w:tcPr>
          <w:p w14:paraId="27BCE190" w14:textId="77777777" w:rsidR="00AC2A1D" w:rsidRPr="00B718D1" w:rsidRDefault="00AC2A1D" w:rsidP="002E0548">
            <w:pPr>
              <w:autoSpaceDN w:val="0"/>
              <w:spacing w:after="160"/>
              <w:jc w:val="center"/>
              <w:textAlignment w:val="baseline"/>
              <w:rPr>
                <w:rFonts w:ascii="Times New Roman" w:hAnsi="Times New Roman"/>
                <w:b/>
                <w:bCs/>
                <w:lang w:val="en-GB"/>
              </w:rPr>
            </w:pPr>
            <w:r w:rsidRPr="00B718D1">
              <w:rPr>
                <w:rFonts w:ascii="Times New Roman" w:hAnsi="Times New Roman"/>
                <w:b/>
                <w:bCs/>
                <w:lang w:val="en-GB"/>
              </w:rPr>
              <w:t>Bar Diameter (mm)</w:t>
            </w:r>
          </w:p>
        </w:tc>
        <w:tc>
          <w:tcPr>
            <w:tcW w:w="2126" w:type="dxa"/>
          </w:tcPr>
          <w:p w14:paraId="14261F04" w14:textId="541CA6E9" w:rsidR="00AC2A1D" w:rsidRPr="00B718D1" w:rsidRDefault="00AC2A1D" w:rsidP="002E0548">
            <w:pPr>
              <w:autoSpaceDN w:val="0"/>
              <w:spacing w:after="160"/>
              <w:jc w:val="center"/>
              <w:textAlignment w:val="baseline"/>
              <w:rPr>
                <w:rFonts w:ascii="Times New Roman" w:hAnsi="Times New Roman"/>
                <w:b/>
                <w:bCs/>
                <w:lang w:val="en-GB"/>
              </w:rPr>
            </w:pPr>
            <w:r w:rsidRPr="00B718D1">
              <w:rPr>
                <w:rFonts w:ascii="Times New Roman" w:hAnsi="Times New Roman"/>
                <w:b/>
                <w:bCs/>
                <w:lang w:val="en-GB"/>
              </w:rPr>
              <w:t xml:space="preserve">% </w:t>
            </w:r>
            <w:r w:rsidR="00BE17B9">
              <w:rPr>
                <w:rFonts w:ascii="Times New Roman" w:hAnsi="Times New Roman"/>
                <w:b/>
                <w:bCs/>
                <w:lang w:val="en-GB"/>
              </w:rPr>
              <w:t xml:space="preserve">Main </w:t>
            </w:r>
            <w:r w:rsidRPr="00B718D1">
              <w:rPr>
                <w:rFonts w:ascii="Times New Roman" w:hAnsi="Times New Roman"/>
                <w:b/>
                <w:bCs/>
                <w:lang w:val="en-GB"/>
              </w:rPr>
              <w:t>Reinforcement</w:t>
            </w:r>
            <w:r w:rsidR="0034338A">
              <w:rPr>
                <w:rFonts w:ascii="Times New Roman" w:hAnsi="Times New Roman"/>
                <w:b/>
                <w:bCs/>
                <w:lang w:val="en-GB"/>
              </w:rPr>
              <w:t xml:space="preserve"> ratio</w:t>
            </w:r>
          </w:p>
        </w:tc>
        <w:tc>
          <w:tcPr>
            <w:tcW w:w="1843" w:type="dxa"/>
          </w:tcPr>
          <w:p w14:paraId="15809DCB" w14:textId="77777777" w:rsidR="00AC2A1D" w:rsidRPr="00B718D1" w:rsidRDefault="00AC2A1D" w:rsidP="002E0548">
            <w:pPr>
              <w:autoSpaceDN w:val="0"/>
              <w:spacing w:after="160"/>
              <w:jc w:val="center"/>
              <w:textAlignment w:val="baseline"/>
              <w:rPr>
                <w:rFonts w:ascii="Times New Roman" w:hAnsi="Times New Roman"/>
                <w:b/>
                <w:bCs/>
                <w:lang w:val="en-GB"/>
              </w:rPr>
            </w:pPr>
            <w:r w:rsidRPr="00084B7C">
              <w:rPr>
                <w:rFonts w:ascii="Times New Roman" w:hAnsi="Times New Roman"/>
                <w:b/>
                <w:bCs/>
                <w:lang w:val="en-GB"/>
              </w:rPr>
              <w:t>Bar size (mm)</w:t>
            </w:r>
          </w:p>
        </w:tc>
        <w:tc>
          <w:tcPr>
            <w:tcW w:w="2126" w:type="dxa"/>
          </w:tcPr>
          <w:p w14:paraId="02323736" w14:textId="77777777" w:rsidR="00AC2A1D" w:rsidRPr="00B718D1" w:rsidRDefault="00AC2A1D" w:rsidP="002E0548">
            <w:pPr>
              <w:autoSpaceDN w:val="0"/>
              <w:spacing w:after="160"/>
              <w:jc w:val="center"/>
              <w:textAlignment w:val="baseline"/>
              <w:rPr>
                <w:rFonts w:ascii="Times New Roman" w:hAnsi="Times New Roman"/>
                <w:b/>
                <w:bCs/>
                <w:lang w:val="en-GB"/>
              </w:rPr>
            </w:pPr>
            <w:r w:rsidRPr="00E10EBA">
              <w:rPr>
                <w:rFonts w:ascii="Times New Roman" w:hAnsi="Times New Roman"/>
                <w:b/>
                <w:lang w:val="en-GB"/>
              </w:rPr>
              <w:t>Bar spacing (mm)</w:t>
            </w:r>
          </w:p>
        </w:tc>
      </w:tr>
      <w:tr w:rsidR="00AC2A1D" w:rsidRPr="00B718D1" w14:paraId="772E4C44" w14:textId="77777777" w:rsidTr="002E0548">
        <w:trPr>
          <w:jc w:val="center"/>
        </w:trPr>
        <w:tc>
          <w:tcPr>
            <w:tcW w:w="12758" w:type="dxa"/>
            <w:gridSpan w:val="7"/>
          </w:tcPr>
          <w:p w14:paraId="5D71F0C3" w14:textId="77777777" w:rsidR="00AC2A1D" w:rsidRPr="00E10EBA" w:rsidRDefault="00AC2A1D" w:rsidP="002E0548">
            <w:pPr>
              <w:jc w:val="center"/>
              <w:rPr>
                <w:rFonts w:ascii="Times New Roman" w:hAnsi="Times New Roman"/>
                <w:b/>
                <w:lang w:val="en-GB"/>
              </w:rPr>
            </w:pPr>
            <w:r w:rsidRPr="001D2FF3">
              <w:rPr>
                <w:rFonts w:ascii="Times New Roman" w:hAnsi="Times New Roman"/>
                <w:b/>
                <w:bCs/>
                <w:lang w:val="en-GB"/>
              </w:rPr>
              <w:t>Reused GFRP Bars RC Beams</w:t>
            </w:r>
          </w:p>
        </w:tc>
      </w:tr>
      <w:tr w:rsidR="00AC2A1D" w:rsidRPr="00B718D1" w14:paraId="4F7FEA49" w14:textId="77777777" w:rsidTr="002E0548">
        <w:trPr>
          <w:jc w:val="center"/>
        </w:trPr>
        <w:tc>
          <w:tcPr>
            <w:tcW w:w="1275" w:type="dxa"/>
          </w:tcPr>
          <w:p w14:paraId="4630CE54" w14:textId="77777777" w:rsidR="00AC2A1D" w:rsidRPr="00B718D1" w:rsidRDefault="00AC2A1D" w:rsidP="002E0548">
            <w:pPr>
              <w:jc w:val="center"/>
              <w:rPr>
                <w:rFonts w:ascii="Times New Roman" w:hAnsi="Times New Roman"/>
                <w:lang w:val="en-GB"/>
              </w:rPr>
            </w:pPr>
            <w:r w:rsidRPr="00B718D1">
              <w:rPr>
                <w:rFonts w:ascii="Times New Roman" w:hAnsi="Times New Roman"/>
                <w:lang w:val="en-GB"/>
              </w:rPr>
              <w:t>Beam 1</w:t>
            </w:r>
          </w:p>
        </w:tc>
        <w:tc>
          <w:tcPr>
            <w:tcW w:w="1843" w:type="dxa"/>
          </w:tcPr>
          <w:p w14:paraId="59684FA5" w14:textId="77777777" w:rsidR="00AC2A1D" w:rsidRPr="00B718D1" w:rsidRDefault="00AC2A1D" w:rsidP="002E0548">
            <w:pPr>
              <w:jc w:val="center"/>
              <w:rPr>
                <w:rFonts w:ascii="Times New Roman" w:hAnsi="Times New Roman"/>
                <w:lang w:val="en-GB"/>
              </w:rPr>
            </w:pPr>
            <w:r w:rsidRPr="00B718D1">
              <w:rPr>
                <w:rFonts w:ascii="Times New Roman" w:hAnsi="Times New Roman"/>
                <w:lang w:val="en-GB"/>
              </w:rPr>
              <w:t>23.1</w:t>
            </w:r>
          </w:p>
        </w:tc>
        <w:tc>
          <w:tcPr>
            <w:tcW w:w="1559" w:type="dxa"/>
          </w:tcPr>
          <w:p w14:paraId="11C452B2" w14:textId="77777777" w:rsidR="00AC2A1D" w:rsidRPr="00B718D1" w:rsidRDefault="00AC2A1D" w:rsidP="002E0548">
            <w:pPr>
              <w:jc w:val="center"/>
              <w:rPr>
                <w:rFonts w:ascii="Times New Roman" w:hAnsi="Times New Roman"/>
                <w:lang w:val="en-GB"/>
              </w:rPr>
            </w:pPr>
            <w:r w:rsidRPr="00B718D1">
              <w:rPr>
                <w:rFonts w:ascii="Times New Roman" w:hAnsi="Times New Roman"/>
                <w:lang w:val="en-GB"/>
              </w:rPr>
              <w:t>2.23</w:t>
            </w:r>
          </w:p>
        </w:tc>
        <w:tc>
          <w:tcPr>
            <w:tcW w:w="1986" w:type="dxa"/>
          </w:tcPr>
          <w:p w14:paraId="33A543C4" w14:textId="77777777" w:rsidR="00AC2A1D" w:rsidRPr="00B718D1" w:rsidRDefault="00AC2A1D" w:rsidP="002E0548">
            <w:pPr>
              <w:jc w:val="center"/>
              <w:rPr>
                <w:rFonts w:ascii="Times New Roman" w:hAnsi="Times New Roman"/>
                <w:lang w:val="en-GB"/>
              </w:rPr>
            </w:pPr>
            <w:r w:rsidRPr="00B718D1">
              <w:rPr>
                <w:rFonts w:ascii="Times New Roman" w:hAnsi="Times New Roman"/>
                <w:lang w:val="en-GB"/>
              </w:rPr>
              <w:t>12</w:t>
            </w:r>
          </w:p>
        </w:tc>
        <w:tc>
          <w:tcPr>
            <w:tcW w:w="2126" w:type="dxa"/>
          </w:tcPr>
          <w:p w14:paraId="66258C85" w14:textId="1EF419C3" w:rsidR="00AC2A1D" w:rsidRDefault="00AC2A1D" w:rsidP="002E0548">
            <w:pPr>
              <w:jc w:val="center"/>
              <w:rPr>
                <w:rFonts w:ascii="Times New Roman" w:hAnsi="Times New Roman"/>
                <w:highlight w:val="yellow"/>
                <w:lang w:val="en-GB"/>
              </w:rPr>
            </w:pPr>
            <w:r>
              <w:rPr>
                <w:rFonts w:ascii="Times New Roman" w:hAnsi="Times New Roman"/>
                <w:highlight w:val="yellow"/>
                <w:lang w:val="en-GB"/>
              </w:rPr>
              <w:t>0</w:t>
            </w:r>
            <w:r w:rsidRPr="009E06AB">
              <w:rPr>
                <w:rFonts w:ascii="Times New Roman" w:hAnsi="Times New Roman"/>
                <w:highlight w:val="yellow"/>
                <w:lang w:val="en-GB"/>
              </w:rPr>
              <w:t>.</w:t>
            </w:r>
            <w:r w:rsidR="00BE3DA6">
              <w:rPr>
                <w:rFonts w:ascii="Times New Roman" w:hAnsi="Times New Roman"/>
                <w:highlight w:val="yellow"/>
                <w:lang w:val="en-GB"/>
              </w:rPr>
              <w:t>71</w:t>
            </w:r>
          </w:p>
        </w:tc>
        <w:tc>
          <w:tcPr>
            <w:tcW w:w="1843" w:type="dxa"/>
          </w:tcPr>
          <w:p w14:paraId="498CADBF" w14:textId="77777777" w:rsidR="00AC2A1D" w:rsidRPr="00B718D1" w:rsidRDefault="00AC2A1D" w:rsidP="002E0548">
            <w:pPr>
              <w:jc w:val="center"/>
              <w:rPr>
                <w:rFonts w:ascii="Times New Roman" w:hAnsi="Times New Roman"/>
                <w:lang w:val="en-GB"/>
              </w:rPr>
            </w:pPr>
            <w:r w:rsidRPr="00B718D1">
              <w:rPr>
                <w:rFonts w:ascii="Times New Roman" w:hAnsi="Times New Roman"/>
                <w:lang w:val="en-GB"/>
              </w:rPr>
              <w:t>8</w:t>
            </w:r>
          </w:p>
        </w:tc>
        <w:tc>
          <w:tcPr>
            <w:tcW w:w="2126" w:type="dxa"/>
          </w:tcPr>
          <w:p w14:paraId="34F253A6" w14:textId="77777777" w:rsidR="00AC2A1D" w:rsidRPr="00B718D1" w:rsidRDefault="00AC2A1D" w:rsidP="002E0548">
            <w:pPr>
              <w:jc w:val="center"/>
              <w:rPr>
                <w:rFonts w:ascii="Times New Roman" w:hAnsi="Times New Roman"/>
                <w:lang w:val="en-GB"/>
              </w:rPr>
            </w:pPr>
            <w:r w:rsidRPr="00B718D1">
              <w:rPr>
                <w:rFonts w:ascii="Times New Roman" w:hAnsi="Times New Roman"/>
                <w:lang w:val="en-GB"/>
              </w:rPr>
              <w:t>200</w:t>
            </w:r>
          </w:p>
        </w:tc>
      </w:tr>
      <w:tr w:rsidR="00AC2A1D" w:rsidRPr="00B718D1" w14:paraId="7F98324D" w14:textId="77777777" w:rsidTr="002E0548">
        <w:trPr>
          <w:jc w:val="center"/>
        </w:trPr>
        <w:tc>
          <w:tcPr>
            <w:tcW w:w="1275" w:type="dxa"/>
          </w:tcPr>
          <w:p w14:paraId="794BCA55" w14:textId="77777777" w:rsidR="00AC2A1D" w:rsidRPr="00B718D1" w:rsidRDefault="00AC2A1D" w:rsidP="002E0548">
            <w:pPr>
              <w:jc w:val="center"/>
              <w:rPr>
                <w:rFonts w:ascii="Times New Roman" w:hAnsi="Times New Roman"/>
                <w:lang w:val="en-GB"/>
              </w:rPr>
            </w:pPr>
            <w:r w:rsidRPr="00B718D1">
              <w:rPr>
                <w:rFonts w:ascii="Times New Roman" w:hAnsi="Times New Roman"/>
                <w:lang w:val="en-GB"/>
              </w:rPr>
              <w:t>Beam 2</w:t>
            </w:r>
          </w:p>
        </w:tc>
        <w:tc>
          <w:tcPr>
            <w:tcW w:w="1843" w:type="dxa"/>
          </w:tcPr>
          <w:p w14:paraId="6B9E1A95" w14:textId="77777777" w:rsidR="00AC2A1D" w:rsidRPr="00B718D1" w:rsidRDefault="00AC2A1D" w:rsidP="002E0548">
            <w:pPr>
              <w:jc w:val="center"/>
              <w:rPr>
                <w:rFonts w:ascii="Times New Roman" w:hAnsi="Times New Roman"/>
                <w:lang w:val="en-GB"/>
              </w:rPr>
            </w:pPr>
            <w:r w:rsidRPr="00B718D1">
              <w:rPr>
                <w:rFonts w:ascii="Times New Roman" w:hAnsi="Times New Roman"/>
                <w:lang w:val="en-GB"/>
              </w:rPr>
              <w:t>15.6</w:t>
            </w:r>
          </w:p>
        </w:tc>
        <w:tc>
          <w:tcPr>
            <w:tcW w:w="1559" w:type="dxa"/>
          </w:tcPr>
          <w:p w14:paraId="2B6EC223" w14:textId="77777777" w:rsidR="00AC2A1D" w:rsidRPr="00B718D1" w:rsidRDefault="00AC2A1D" w:rsidP="002E0548">
            <w:pPr>
              <w:jc w:val="center"/>
              <w:rPr>
                <w:rFonts w:ascii="Times New Roman" w:hAnsi="Times New Roman"/>
                <w:lang w:val="en-GB"/>
              </w:rPr>
            </w:pPr>
            <w:r w:rsidRPr="00B718D1">
              <w:rPr>
                <w:rFonts w:ascii="Times New Roman" w:hAnsi="Times New Roman"/>
                <w:lang w:val="en-GB"/>
              </w:rPr>
              <w:t>1.89</w:t>
            </w:r>
          </w:p>
        </w:tc>
        <w:tc>
          <w:tcPr>
            <w:tcW w:w="1986" w:type="dxa"/>
          </w:tcPr>
          <w:p w14:paraId="531A83DE" w14:textId="77777777" w:rsidR="00AC2A1D" w:rsidRPr="00B718D1" w:rsidRDefault="00AC2A1D" w:rsidP="002E0548">
            <w:pPr>
              <w:jc w:val="center"/>
              <w:rPr>
                <w:rFonts w:ascii="Times New Roman" w:hAnsi="Times New Roman"/>
                <w:lang w:val="en-GB"/>
              </w:rPr>
            </w:pPr>
            <w:r w:rsidRPr="00B718D1">
              <w:rPr>
                <w:rFonts w:ascii="Times New Roman" w:hAnsi="Times New Roman"/>
                <w:lang w:val="en-GB"/>
              </w:rPr>
              <w:t>12</w:t>
            </w:r>
          </w:p>
        </w:tc>
        <w:tc>
          <w:tcPr>
            <w:tcW w:w="2126" w:type="dxa"/>
          </w:tcPr>
          <w:p w14:paraId="3B41BC9B" w14:textId="34A0E81C" w:rsidR="00AC2A1D" w:rsidRDefault="00BE3DA6" w:rsidP="002E0548">
            <w:pPr>
              <w:jc w:val="center"/>
              <w:rPr>
                <w:rFonts w:ascii="Times New Roman" w:hAnsi="Times New Roman"/>
                <w:highlight w:val="yellow"/>
                <w:lang w:val="en-GB"/>
              </w:rPr>
            </w:pPr>
            <w:r>
              <w:rPr>
                <w:rFonts w:ascii="Times New Roman" w:hAnsi="Times New Roman"/>
                <w:highlight w:val="yellow"/>
                <w:lang w:val="en-GB"/>
              </w:rPr>
              <w:t>0.94</w:t>
            </w:r>
          </w:p>
        </w:tc>
        <w:tc>
          <w:tcPr>
            <w:tcW w:w="1843" w:type="dxa"/>
          </w:tcPr>
          <w:p w14:paraId="63ED61CB" w14:textId="77777777" w:rsidR="00AC2A1D" w:rsidRPr="00B718D1" w:rsidRDefault="00AC2A1D" w:rsidP="002E0548">
            <w:pPr>
              <w:jc w:val="center"/>
              <w:rPr>
                <w:rFonts w:ascii="Times New Roman" w:hAnsi="Times New Roman"/>
                <w:lang w:val="en-GB"/>
              </w:rPr>
            </w:pPr>
            <w:r w:rsidRPr="00B718D1">
              <w:rPr>
                <w:rFonts w:ascii="Times New Roman" w:hAnsi="Times New Roman"/>
                <w:lang w:val="en-GB"/>
              </w:rPr>
              <w:t>8</w:t>
            </w:r>
          </w:p>
        </w:tc>
        <w:tc>
          <w:tcPr>
            <w:tcW w:w="2126" w:type="dxa"/>
          </w:tcPr>
          <w:p w14:paraId="24CDA0A2" w14:textId="77777777" w:rsidR="00AC2A1D" w:rsidRPr="00B718D1" w:rsidRDefault="00AC2A1D" w:rsidP="002E0548">
            <w:pPr>
              <w:jc w:val="center"/>
              <w:rPr>
                <w:rFonts w:ascii="Times New Roman" w:hAnsi="Times New Roman"/>
                <w:lang w:val="en-GB"/>
              </w:rPr>
            </w:pPr>
            <w:r w:rsidRPr="00B718D1">
              <w:rPr>
                <w:rFonts w:ascii="Times New Roman" w:hAnsi="Times New Roman"/>
                <w:lang w:val="en-GB"/>
              </w:rPr>
              <w:t>200</w:t>
            </w:r>
          </w:p>
        </w:tc>
      </w:tr>
      <w:tr w:rsidR="00AC2A1D" w:rsidRPr="00B718D1" w14:paraId="3F3E3B92" w14:textId="77777777" w:rsidTr="002E0548">
        <w:trPr>
          <w:jc w:val="center"/>
        </w:trPr>
        <w:tc>
          <w:tcPr>
            <w:tcW w:w="1275" w:type="dxa"/>
          </w:tcPr>
          <w:p w14:paraId="0CCEB0CF" w14:textId="77777777" w:rsidR="00AC2A1D" w:rsidRPr="00B718D1" w:rsidRDefault="00AC2A1D" w:rsidP="002E0548">
            <w:pPr>
              <w:jc w:val="center"/>
              <w:rPr>
                <w:rFonts w:ascii="Times New Roman" w:hAnsi="Times New Roman"/>
                <w:lang w:val="en-GB"/>
              </w:rPr>
            </w:pPr>
            <w:r w:rsidRPr="00B718D1">
              <w:rPr>
                <w:rFonts w:ascii="Times New Roman" w:hAnsi="Times New Roman"/>
                <w:lang w:val="en-GB"/>
              </w:rPr>
              <w:t>Beam 3</w:t>
            </w:r>
          </w:p>
        </w:tc>
        <w:tc>
          <w:tcPr>
            <w:tcW w:w="1843" w:type="dxa"/>
          </w:tcPr>
          <w:p w14:paraId="706199FD" w14:textId="77777777" w:rsidR="00AC2A1D" w:rsidRPr="00B718D1" w:rsidRDefault="00AC2A1D" w:rsidP="002E0548">
            <w:pPr>
              <w:jc w:val="center"/>
              <w:rPr>
                <w:rFonts w:ascii="Times New Roman" w:hAnsi="Times New Roman"/>
                <w:lang w:val="en-GB"/>
              </w:rPr>
            </w:pPr>
            <w:r w:rsidRPr="00B718D1">
              <w:rPr>
                <w:rFonts w:ascii="Times New Roman" w:hAnsi="Times New Roman"/>
                <w:lang w:val="en-GB"/>
              </w:rPr>
              <w:t>16.90</w:t>
            </w:r>
          </w:p>
        </w:tc>
        <w:tc>
          <w:tcPr>
            <w:tcW w:w="1559" w:type="dxa"/>
          </w:tcPr>
          <w:p w14:paraId="6B5D5FDD" w14:textId="77777777" w:rsidR="00AC2A1D" w:rsidRPr="00B718D1" w:rsidRDefault="00AC2A1D" w:rsidP="002E0548">
            <w:pPr>
              <w:jc w:val="center"/>
              <w:rPr>
                <w:rFonts w:ascii="Times New Roman" w:hAnsi="Times New Roman"/>
                <w:lang w:val="en-GB"/>
              </w:rPr>
            </w:pPr>
            <w:r w:rsidRPr="00B718D1">
              <w:rPr>
                <w:rFonts w:ascii="Times New Roman" w:hAnsi="Times New Roman"/>
                <w:lang w:val="en-GB"/>
              </w:rPr>
              <w:t>1.73</w:t>
            </w:r>
          </w:p>
        </w:tc>
        <w:tc>
          <w:tcPr>
            <w:tcW w:w="1986" w:type="dxa"/>
          </w:tcPr>
          <w:p w14:paraId="7833A348" w14:textId="77777777" w:rsidR="00AC2A1D" w:rsidRPr="00B718D1" w:rsidRDefault="00AC2A1D" w:rsidP="002E0548">
            <w:pPr>
              <w:jc w:val="center"/>
              <w:rPr>
                <w:rFonts w:ascii="Times New Roman" w:hAnsi="Times New Roman"/>
                <w:lang w:val="en-GB"/>
              </w:rPr>
            </w:pPr>
            <w:r w:rsidRPr="00B718D1">
              <w:rPr>
                <w:rFonts w:ascii="Times New Roman" w:hAnsi="Times New Roman"/>
                <w:lang w:val="en-GB"/>
              </w:rPr>
              <w:t>12</w:t>
            </w:r>
          </w:p>
        </w:tc>
        <w:tc>
          <w:tcPr>
            <w:tcW w:w="2126" w:type="dxa"/>
          </w:tcPr>
          <w:p w14:paraId="700C070D" w14:textId="0C187AD0" w:rsidR="00AC2A1D" w:rsidRDefault="00AC2A1D" w:rsidP="002E0548">
            <w:pPr>
              <w:jc w:val="center"/>
              <w:rPr>
                <w:rFonts w:ascii="Times New Roman" w:hAnsi="Times New Roman"/>
                <w:highlight w:val="yellow"/>
                <w:lang w:val="en-GB"/>
              </w:rPr>
            </w:pPr>
            <w:r>
              <w:rPr>
                <w:rFonts w:ascii="Times New Roman" w:hAnsi="Times New Roman"/>
                <w:highlight w:val="yellow"/>
                <w:lang w:val="en-GB"/>
              </w:rPr>
              <w:t>0</w:t>
            </w:r>
            <w:r w:rsidRPr="009E06AB">
              <w:rPr>
                <w:rFonts w:ascii="Times New Roman" w:hAnsi="Times New Roman"/>
                <w:highlight w:val="yellow"/>
                <w:lang w:val="en-GB"/>
              </w:rPr>
              <w:t>.</w:t>
            </w:r>
            <w:r w:rsidR="00BE3DA6">
              <w:rPr>
                <w:rFonts w:ascii="Times New Roman" w:hAnsi="Times New Roman"/>
                <w:highlight w:val="yellow"/>
                <w:lang w:val="en-GB"/>
              </w:rPr>
              <w:t>86</w:t>
            </w:r>
          </w:p>
        </w:tc>
        <w:tc>
          <w:tcPr>
            <w:tcW w:w="1843" w:type="dxa"/>
          </w:tcPr>
          <w:p w14:paraId="18776E58" w14:textId="77777777" w:rsidR="00AC2A1D" w:rsidRPr="00B718D1" w:rsidRDefault="00AC2A1D" w:rsidP="002E0548">
            <w:pPr>
              <w:jc w:val="center"/>
              <w:rPr>
                <w:rFonts w:ascii="Times New Roman" w:hAnsi="Times New Roman"/>
                <w:lang w:val="en-GB"/>
              </w:rPr>
            </w:pPr>
            <w:r w:rsidRPr="00B718D1">
              <w:rPr>
                <w:rFonts w:ascii="Times New Roman" w:hAnsi="Times New Roman"/>
                <w:lang w:val="en-GB"/>
              </w:rPr>
              <w:t>8</w:t>
            </w:r>
          </w:p>
        </w:tc>
        <w:tc>
          <w:tcPr>
            <w:tcW w:w="2126" w:type="dxa"/>
          </w:tcPr>
          <w:p w14:paraId="38D0D9BF" w14:textId="77777777" w:rsidR="00AC2A1D" w:rsidRPr="00B718D1" w:rsidRDefault="00AC2A1D" w:rsidP="002E0548">
            <w:pPr>
              <w:jc w:val="center"/>
              <w:rPr>
                <w:rFonts w:ascii="Times New Roman" w:hAnsi="Times New Roman"/>
                <w:lang w:val="en-GB"/>
              </w:rPr>
            </w:pPr>
            <w:r w:rsidRPr="00B718D1">
              <w:rPr>
                <w:rFonts w:ascii="Times New Roman" w:hAnsi="Times New Roman"/>
                <w:lang w:val="en-GB"/>
              </w:rPr>
              <w:t>200</w:t>
            </w:r>
          </w:p>
        </w:tc>
      </w:tr>
      <w:tr w:rsidR="00AC2A1D" w:rsidRPr="00B718D1" w14:paraId="4C09633E" w14:textId="77777777" w:rsidTr="002E0548">
        <w:trPr>
          <w:jc w:val="center"/>
        </w:trPr>
        <w:tc>
          <w:tcPr>
            <w:tcW w:w="1275" w:type="dxa"/>
          </w:tcPr>
          <w:p w14:paraId="518018F2" w14:textId="77777777" w:rsidR="00AC2A1D" w:rsidRPr="00B718D1" w:rsidRDefault="00AC2A1D" w:rsidP="002E0548">
            <w:pPr>
              <w:jc w:val="center"/>
              <w:rPr>
                <w:rFonts w:ascii="Times New Roman" w:hAnsi="Times New Roman"/>
                <w:lang w:val="en-GB"/>
              </w:rPr>
            </w:pPr>
            <w:r w:rsidRPr="00B718D1">
              <w:rPr>
                <w:rFonts w:ascii="Times New Roman" w:hAnsi="Times New Roman"/>
                <w:lang w:val="en-GB"/>
              </w:rPr>
              <w:t>Beam 4</w:t>
            </w:r>
          </w:p>
        </w:tc>
        <w:tc>
          <w:tcPr>
            <w:tcW w:w="1843" w:type="dxa"/>
          </w:tcPr>
          <w:p w14:paraId="3A49CBA3" w14:textId="77777777" w:rsidR="00AC2A1D" w:rsidRPr="00B718D1" w:rsidRDefault="00AC2A1D" w:rsidP="002E0548">
            <w:pPr>
              <w:jc w:val="center"/>
              <w:rPr>
                <w:rFonts w:ascii="Times New Roman" w:hAnsi="Times New Roman"/>
                <w:lang w:val="en-GB"/>
              </w:rPr>
            </w:pPr>
            <w:r w:rsidRPr="00B718D1">
              <w:rPr>
                <w:rFonts w:ascii="Times New Roman" w:hAnsi="Times New Roman"/>
                <w:lang w:val="en-GB"/>
              </w:rPr>
              <w:t>16.02</w:t>
            </w:r>
          </w:p>
        </w:tc>
        <w:tc>
          <w:tcPr>
            <w:tcW w:w="1559" w:type="dxa"/>
          </w:tcPr>
          <w:p w14:paraId="3C16103F" w14:textId="77777777" w:rsidR="00AC2A1D" w:rsidRPr="00B718D1" w:rsidRDefault="00AC2A1D" w:rsidP="002E0548">
            <w:pPr>
              <w:jc w:val="center"/>
              <w:rPr>
                <w:rFonts w:ascii="Times New Roman" w:hAnsi="Times New Roman"/>
                <w:lang w:val="en-GB"/>
              </w:rPr>
            </w:pPr>
            <w:r w:rsidRPr="00B718D1">
              <w:rPr>
                <w:rFonts w:ascii="Times New Roman" w:hAnsi="Times New Roman"/>
                <w:lang w:val="en-GB"/>
              </w:rPr>
              <w:t>1.84</w:t>
            </w:r>
          </w:p>
        </w:tc>
        <w:tc>
          <w:tcPr>
            <w:tcW w:w="1986" w:type="dxa"/>
          </w:tcPr>
          <w:p w14:paraId="357A072C" w14:textId="461B4DCB" w:rsidR="00AC2A1D" w:rsidRPr="00B718D1" w:rsidRDefault="00AC2A1D" w:rsidP="002E0548">
            <w:pPr>
              <w:jc w:val="center"/>
              <w:rPr>
                <w:rFonts w:ascii="Times New Roman" w:hAnsi="Times New Roman"/>
                <w:lang w:val="en-GB"/>
              </w:rPr>
            </w:pPr>
            <w:r w:rsidRPr="001E50E5">
              <w:rPr>
                <w:rFonts w:ascii="Times New Roman" w:hAnsi="Times New Roman"/>
                <w:highlight w:val="yellow"/>
                <w:lang w:val="en-GB"/>
              </w:rPr>
              <w:t>12</w:t>
            </w:r>
          </w:p>
        </w:tc>
        <w:tc>
          <w:tcPr>
            <w:tcW w:w="2126" w:type="dxa"/>
          </w:tcPr>
          <w:p w14:paraId="2571E500" w14:textId="30C4D3BE" w:rsidR="00AC2A1D" w:rsidRDefault="00BE3DA6" w:rsidP="002E0548">
            <w:pPr>
              <w:jc w:val="center"/>
              <w:rPr>
                <w:rFonts w:ascii="Times New Roman" w:hAnsi="Times New Roman"/>
                <w:highlight w:val="yellow"/>
                <w:lang w:val="en-GB"/>
              </w:rPr>
            </w:pPr>
            <w:r>
              <w:rPr>
                <w:rFonts w:ascii="Times New Roman" w:hAnsi="Times New Roman"/>
                <w:highlight w:val="yellow"/>
                <w:lang w:val="en-GB"/>
              </w:rPr>
              <w:t>2.11</w:t>
            </w:r>
          </w:p>
        </w:tc>
        <w:tc>
          <w:tcPr>
            <w:tcW w:w="1843" w:type="dxa"/>
          </w:tcPr>
          <w:p w14:paraId="1D6AE574" w14:textId="77777777" w:rsidR="00AC2A1D" w:rsidRPr="00B718D1" w:rsidRDefault="00AC2A1D" w:rsidP="002E0548">
            <w:pPr>
              <w:jc w:val="center"/>
              <w:rPr>
                <w:rFonts w:ascii="Times New Roman" w:hAnsi="Times New Roman"/>
                <w:lang w:val="en-GB"/>
              </w:rPr>
            </w:pPr>
            <w:r w:rsidRPr="00B718D1">
              <w:rPr>
                <w:rFonts w:ascii="Times New Roman" w:hAnsi="Times New Roman"/>
                <w:lang w:val="en-GB"/>
              </w:rPr>
              <w:t>8</w:t>
            </w:r>
          </w:p>
        </w:tc>
        <w:tc>
          <w:tcPr>
            <w:tcW w:w="2126" w:type="dxa"/>
          </w:tcPr>
          <w:p w14:paraId="28F14C50" w14:textId="77777777" w:rsidR="00AC2A1D" w:rsidRPr="00B718D1" w:rsidRDefault="00AC2A1D" w:rsidP="002E0548">
            <w:pPr>
              <w:jc w:val="center"/>
              <w:rPr>
                <w:rFonts w:ascii="Times New Roman" w:hAnsi="Times New Roman"/>
                <w:lang w:val="en-GB"/>
              </w:rPr>
            </w:pPr>
            <w:r w:rsidRPr="00B718D1">
              <w:rPr>
                <w:rFonts w:ascii="Times New Roman" w:hAnsi="Times New Roman"/>
                <w:lang w:val="en-GB"/>
              </w:rPr>
              <w:t>200</w:t>
            </w:r>
          </w:p>
        </w:tc>
      </w:tr>
      <w:tr w:rsidR="00AC2A1D" w:rsidRPr="00B718D1" w14:paraId="406653F5" w14:textId="77777777" w:rsidTr="002E0548">
        <w:trPr>
          <w:jc w:val="center"/>
        </w:trPr>
        <w:tc>
          <w:tcPr>
            <w:tcW w:w="1275" w:type="dxa"/>
          </w:tcPr>
          <w:p w14:paraId="1F31149F" w14:textId="77777777" w:rsidR="00AC2A1D" w:rsidRPr="00B718D1" w:rsidRDefault="00AC2A1D" w:rsidP="002E0548">
            <w:pPr>
              <w:jc w:val="center"/>
              <w:rPr>
                <w:rFonts w:ascii="Times New Roman" w:hAnsi="Times New Roman"/>
                <w:lang w:val="en-GB"/>
              </w:rPr>
            </w:pPr>
            <w:r w:rsidRPr="00B718D1">
              <w:rPr>
                <w:rFonts w:ascii="Times New Roman" w:hAnsi="Times New Roman"/>
                <w:lang w:val="en-GB"/>
              </w:rPr>
              <w:t>Beam 5</w:t>
            </w:r>
          </w:p>
        </w:tc>
        <w:tc>
          <w:tcPr>
            <w:tcW w:w="1843" w:type="dxa"/>
          </w:tcPr>
          <w:p w14:paraId="38F0DC19" w14:textId="77777777" w:rsidR="00AC2A1D" w:rsidRPr="00B718D1" w:rsidRDefault="00AC2A1D" w:rsidP="002E0548">
            <w:pPr>
              <w:jc w:val="center"/>
              <w:rPr>
                <w:rFonts w:ascii="Times New Roman" w:hAnsi="Times New Roman"/>
                <w:lang w:val="en-GB"/>
              </w:rPr>
            </w:pPr>
            <w:r w:rsidRPr="00B718D1">
              <w:rPr>
                <w:rFonts w:ascii="Times New Roman" w:hAnsi="Times New Roman"/>
                <w:lang w:val="en-GB"/>
              </w:rPr>
              <w:t>22.86</w:t>
            </w:r>
          </w:p>
        </w:tc>
        <w:tc>
          <w:tcPr>
            <w:tcW w:w="1559" w:type="dxa"/>
          </w:tcPr>
          <w:p w14:paraId="0B3877BD" w14:textId="77777777" w:rsidR="00AC2A1D" w:rsidRPr="00B718D1" w:rsidRDefault="00AC2A1D" w:rsidP="002E0548">
            <w:pPr>
              <w:jc w:val="center"/>
              <w:rPr>
                <w:rFonts w:ascii="Times New Roman" w:hAnsi="Times New Roman"/>
                <w:lang w:val="en-GB"/>
              </w:rPr>
            </w:pPr>
            <w:r w:rsidRPr="00B718D1">
              <w:rPr>
                <w:rFonts w:ascii="Times New Roman" w:hAnsi="Times New Roman"/>
                <w:lang w:val="en-GB"/>
              </w:rPr>
              <w:t>2.03</w:t>
            </w:r>
          </w:p>
        </w:tc>
        <w:tc>
          <w:tcPr>
            <w:tcW w:w="1986" w:type="dxa"/>
          </w:tcPr>
          <w:p w14:paraId="10563A2C" w14:textId="19678F9C" w:rsidR="00AC2A1D" w:rsidRPr="00B718D1" w:rsidRDefault="00AC2A1D" w:rsidP="002E0548">
            <w:pPr>
              <w:jc w:val="center"/>
              <w:rPr>
                <w:rFonts w:ascii="Times New Roman" w:hAnsi="Times New Roman"/>
                <w:lang w:val="en-GB"/>
              </w:rPr>
            </w:pPr>
            <w:r w:rsidRPr="001E50E5">
              <w:rPr>
                <w:rFonts w:ascii="Times New Roman" w:hAnsi="Times New Roman"/>
                <w:highlight w:val="yellow"/>
                <w:lang w:val="en-GB"/>
              </w:rPr>
              <w:t>12</w:t>
            </w:r>
          </w:p>
        </w:tc>
        <w:tc>
          <w:tcPr>
            <w:tcW w:w="2126" w:type="dxa"/>
          </w:tcPr>
          <w:p w14:paraId="5702596A" w14:textId="0E5F0D35" w:rsidR="00AC2A1D" w:rsidRDefault="003B11CB" w:rsidP="002E0548">
            <w:pPr>
              <w:jc w:val="center"/>
              <w:rPr>
                <w:rFonts w:ascii="Times New Roman" w:hAnsi="Times New Roman"/>
                <w:highlight w:val="yellow"/>
                <w:lang w:val="en-GB"/>
              </w:rPr>
            </w:pPr>
            <w:r>
              <w:rPr>
                <w:rFonts w:ascii="Times New Roman" w:hAnsi="Times New Roman"/>
                <w:highlight w:val="yellow"/>
                <w:lang w:val="en-GB"/>
              </w:rPr>
              <w:t>2</w:t>
            </w:r>
            <w:r w:rsidR="00AC2A1D" w:rsidRPr="009E06AB">
              <w:rPr>
                <w:rFonts w:ascii="Times New Roman" w:hAnsi="Times New Roman"/>
                <w:highlight w:val="yellow"/>
                <w:lang w:val="en-GB"/>
              </w:rPr>
              <w:t>.</w:t>
            </w:r>
            <w:r>
              <w:rPr>
                <w:rFonts w:ascii="Times New Roman" w:hAnsi="Times New Roman"/>
                <w:highlight w:val="yellow"/>
                <w:lang w:val="en-GB"/>
              </w:rPr>
              <w:t>11</w:t>
            </w:r>
          </w:p>
        </w:tc>
        <w:tc>
          <w:tcPr>
            <w:tcW w:w="1843" w:type="dxa"/>
          </w:tcPr>
          <w:p w14:paraId="102D1087" w14:textId="77777777" w:rsidR="00AC2A1D" w:rsidRPr="00B718D1" w:rsidRDefault="00AC2A1D" w:rsidP="002E0548">
            <w:pPr>
              <w:jc w:val="center"/>
              <w:rPr>
                <w:rFonts w:ascii="Times New Roman" w:hAnsi="Times New Roman"/>
                <w:lang w:val="en-GB"/>
              </w:rPr>
            </w:pPr>
            <w:r w:rsidRPr="00B718D1">
              <w:rPr>
                <w:rFonts w:ascii="Times New Roman" w:hAnsi="Times New Roman"/>
                <w:lang w:val="en-GB"/>
              </w:rPr>
              <w:t>8</w:t>
            </w:r>
          </w:p>
        </w:tc>
        <w:tc>
          <w:tcPr>
            <w:tcW w:w="2126" w:type="dxa"/>
          </w:tcPr>
          <w:p w14:paraId="2BDFB66E" w14:textId="77777777" w:rsidR="00AC2A1D" w:rsidRPr="00B718D1" w:rsidRDefault="00AC2A1D" w:rsidP="002E0548">
            <w:pPr>
              <w:jc w:val="center"/>
              <w:rPr>
                <w:rFonts w:ascii="Times New Roman" w:hAnsi="Times New Roman"/>
                <w:lang w:val="en-GB"/>
              </w:rPr>
            </w:pPr>
            <w:r w:rsidRPr="00B718D1">
              <w:rPr>
                <w:rFonts w:ascii="Times New Roman" w:hAnsi="Times New Roman"/>
                <w:lang w:val="en-GB"/>
              </w:rPr>
              <w:t>200</w:t>
            </w:r>
          </w:p>
        </w:tc>
      </w:tr>
      <w:tr w:rsidR="00AC2A1D" w:rsidRPr="00B718D1" w14:paraId="5DD1064C" w14:textId="77777777" w:rsidTr="002E0548">
        <w:trPr>
          <w:jc w:val="center"/>
        </w:trPr>
        <w:tc>
          <w:tcPr>
            <w:tcW w:w="12758" w:type="dxa"/>
            <w:gridSpan w:val="7"/>
          </w:tcPr>
          <w:p w14:paraId="30AFA81C" w14:textId="77777777" w:rsidR="00AC2A1D" w:rsidRPr="00B718D1" w:rsidRDefault="00AC2A1D" w:rsidP="002E0548">
            <w:pPr>
              <w:jc w:val="center"/>
              <w:rPr>
                <w:rFonts w:ascii="Times New Roman" w:hAnsi="Times New Roman"/>
                <w:lang w:val="en-GB"/>
              </w:rPr>
            </w:pPr>
            <w:r w:rsidRPr="001D2FF3">
              <w:rPr>
                <w:rFonts w:ascii="Times New Roman" w:hAnsi="Times New Roman"/>
                <w:b/>
                <w:bCs/>
                <w:lang w:val="en-GB"/>
              </w:rPr>
              <w:t>Virgin GFRP Bars RC Beams [18]</w:t>
            </w:r>
          </w:p>
        </w:tc>
      </w:tr>
      <w:tr w:rsidR="00AC2A1D" w:rsidRPr="00B718D1" w14:paraId="3F0D9D50" w14:textId="77777777" w:rsidTr="002E0548">
        <w:trPr>
          <w:jc w:val="center"/>
        </w:trPr>
        <w:tc>
          <w:tcPr>
            <w:tcW w:w="1275" w:type="dxa"/>
          </w:tcPr>
          <w:p w14:paraId="36EB806E" w14:textId="77777777" w:rsidR="00AC2A1D" w:rsidRPr="00B718D1" w:rsidRDefault="00AC2A1D" w:rsidP="002E0548">
            <w:pPr>
              <w:jc w:val="center"/>
              <w:rPr>
                <w:rFonts w:ascii="Times New Roman" w:hAnsi="Times New Roman"/>
                <w:lang w:val="en-GB"/>
              </w:rPr>
            </w:pPr>
            <w:r w:rsidRPr="00B718D1">
              <w:rPr>
                <w:rFonts w:ascii="Times New Roman" w:hAnsi="Times New Roman"/>
                <w:lang w:val="en-GB"/>
              </w:rPr>
              <w:t>Beam 1</w:t>
            </w:r>
          </w:p>
        </w:tc>
        <w:tc>
          <w:tcPr>
            <w:tcW w:w="1843" w:type="dxa"/>
          </w:tcPr>
          <w:p w14:paraId="03AAC83E" w14:textId="77777777" w:rsidR="00AC2A1D" w:rsidRPr="00B718D1" w:rsidRDefault="00AC2A1D" w:rsidP="002E0548">
            <w:pPr>
              <w:jc w:val="center"/>
              <w:rPr>
                <w:rFonts w:ascii="Times New Roman" w:hAnsi="Times New Roman"/>
                <w:lang w:val="en-GB"/>
              </w:rPr>
            </w:pPr>
            <w:r>
              <w:rPr>
                <w:rFonts w:ascii="Times New Roman" w:hAnsi="Times New Roman"/>
                <w:lang w:val="en-GB"/>
              </w:rPr>
              <w:t>23.4</w:t>
            </w:r>
          </w:p>
        </w:tc>
        <w:tc>
          <w:tcPr>
            <w:tcW w:w="1559" w:type="dxa"/>
          </w:tcPr>
          <w:p w14:paraId="49D0A28D" w14:textId="77777777" w:rsidR="00AC2A1D" w:rsidRPr="00B718D1" w:rsidRDefault="00AC2A1D" w:rsidP="002E0548">
            <w:pPr>
              <w:jc w:val="center"/>
              <w:rPr>
                <w:rFonts w:ascii="Times New Roman" w:hAnsi="Times New Roman"/>
                <w:lang w:val="en-GB"/>
              </w:rPr>
            </w:pPr>
            <w:r>
              <w:rPr>
                <w:rFonts w:ascii="Times New Roman" w:hAnsi="Times New Roman"/>
                <w:lang w:val="en-GB"/>
              </w:rPr>
              <w:t>2.4</w:t>
            </w:r>
          </w:p>
        </w:tc>
        <w:tc>
          <w:tcPr>
            <w:tcW w:w="1986" w:type="dxa"/>
          </w:tcPr>
          <w:p w14:paraId="63F8E59E" w14:textId="77777777" w:rsidR="00AC2A1D" w:rsidRPr="003C3717" w:rsidRDefault="00AC2A1D" w:rsidP="002E0548">
            <w:pPr>
              <w:jc w:val="center"/>
              <w:rPr>
                <w:rFonts w:ascii="Times New Roman" w:hAnsi="Times New Roman"/>
                <w:lang w:val="en-GB"/>
              </w:rPr>
            </w:pPr>
            <w:r w:rsidRPr="003C3717">
              <w:rPr>
                <w:rFonts w:ascii="Times New Roman" w:hAnsi="Times New Roman"/>
                <w:lang w:val="en-GB"/>
              </w:rPr>
              <w:t>12</w:t>
            </w:r>
          </w:p>
        </w:tc>
        <w:tc>
          <w:tcPr>
            <w:tcW w:w="2126" w:type="dxa"/>
          </w:tcPr>
          <w:p w14:paraId="5E8DDBE7" w14:textId="77777777" w:rsidR="00AC2A1D" w:rsidRPr="00B718D1" w:rsidRDefault="00AC2A1D" w:rsidP="002E0548">
            <w:pPr>
              <w:jc w:val="center"/>
              <w:rPr>
                <w:rFonts w:ascii="Times New Roman" w:hAnsi="Times New Roman"/>
                <w:lang w:val="en-GB"/>
              </w:rPr>
            </w:pPr>
            <w:r>
              <w:rPr>
                <w:rFonts w:ascii="Times New Roman" w:hAnsi="Times New Roman"/>
                <w:lang w:val="en-GB"/>
              </w:rPr>
              <w:t>0.7</w:t>
            </w:r>
          </w:p>
        </w:tc>
        <w:tc>
          <w:tcPr>
            <w:tcW w:w="1843" w:type="dxa"/>
          </w:tcPr>
          <w:p w14:paraId="033A1047" w14:textId="77777777" w:rsidR="00AC2A1D" w:rsidRPr="00B718D1" w:rsidRDefault="00AC2A1D" w:rsidP="002E0548">
            <w:pPr>
              <w:jc w:val="center"/>
              <w:rPr>
                <w:rFonts w:ascii="Times New Roman" w:hAnsi="Times New Roman"/>
                <w:lang w:val="en-GB"/>
              </w:rPr>
            </w:pPr>
            <w:r>
              <w:rPr>
                <w:rFonts w:ascii="Times New Roman" w:hAnsi="Times New Roman"/>
                <w:lang w:val="en-GB"/>
              </w:rPr>
              <w:t>10</w:t>
            </w:r>
          </w:p>
        </w:tc>
        <w:tc>
          <w:tcPr>
            <w:tcW w:w="2126" w:type="dxa"/>
          </w:tcPr>
          <w:p w14:paraId="658F21B9" w14:textId="77777777" w:rsidR="00AC2A1D" w:rsidRPr="00B718D1" w:rsidRDefault="00AC2A1D" w:rsidP="002E0548">
            <w:pPr>
              <w:jc w:val="center"/>
              <w:rPr>
                <w:rFonts w:ascii="Times New Roman" w:hAnsi="Times New Roman"/>
                <w:lang w:val="en-GB"/>
              </w:rPr>
            </w:pPr>
            <w:r>
              <w:rPr>
                <w:rFonts w:ascii="Times New Roman" w:hAnsi="Times New Roman"/>
                <w:lang w:val="en-GB"/>
              </w:rPr>
              <w:t>200</w:t>
            </w:r>
          </w:p>
        </w:tc>
      </w:tr>
      <w:tr w:rsidR="00AC2A1D" w:rsidRPr="00B718D1" w14:paraId="6E9C0DC8" w14:textId="77777777" w:rsidTr="002E0548">
        <w:trPr>
          <w:jc w:val="center"/>
        </w:trPr>
        <w:tc>
          <w:tcPr>
            <w:tcW w:w="1275" w:type="dxa"/>
          </w:tcPr>
          <w:p w14:paraId="0858CE26" w14:textId="77777777" w:rsidR="00AC2A1D" w:rsidRPr="00B718D1" w:rsidRDefault="00AC2A1D" w:rsidP="002E0548">
            <w:pPr>
              <w:jc w:val="center"/>
              <w:rPr>
                <w:rFonts w:ascii="Times New Roman" w:hAnsi="Times New Roman"/>
                <w:lang w:val="en-GB"/>
              </w:rPr>
            </w:pPr>
            <w:r w:rsidRPr="00B718D1">
              <w:rPr>
                <w:rFonts w:ascii="Times New Roman" w:hAnsi="Times New Roman"/>
                <w:lang w:val="en-GB"/>
              </w:rPr>
              <w:t>Beam 2</w:t>
            </w:r>
          </w:p>
        </w:tc>
        <w:tc>
          <w:tcPr>
            <w:tcW w:w="1843" w:type="dxa"/>
          </w:tcPr>
          <w:p w14:paraId="51E9313D" w14:textId="77777777" w:rsidR="00AC2A1D" w:rsidRPr="00B718D1" w:rsidRDefault="00AC2A1D" w:rsidP="002E0548">
            <w:pPr>
              <w:jc w:val="center"/>
              <w:rPr>
                <w:rFonts w:ascii="Times New Roman" w:hAnsi="Times New Roman"/>
                <w:lang w:val="en-GB"/>
              </w:rPr>
            </w:pPr>
            <w:r>
              <w:rPr>
                <w:rFonts w:ascii="Times New Roman" w:hAnsi="Times New Roman"/>
                <w:lang w:val="en-GB"/>
              </w:rPr>
              <w:t>23.4</w:t>
            </w:r>
          </w:p>
        </w:tc>
        <w:tc>
          <w:tcPr>
            <w:tcW w:w="1559" w:type="dxa"/>
          </w:tcPr>
          <w:p w14:paraId="7A12DC28" w14:textId="77777777" w:rsidR="00AC2A1D" w:rsidRPr="00B718D1" w:rsidRDefault="00AC2A1D" w:rsidP="002E0548">
            <w:pPr>
              <w:jc w:val="center"/>
              <w:rPr>
                <w:rFonts w:ascii="Times New Roman" w:hAnsi="Times New Roman"/>
                <w:lang w:val="en-GB"/>
              </w:rPr>
            </w:pPr>
            <w:r>
              <w:rPr>
                <w:rFonts w:ascii="Times New Roman" w:hAnsi="Times New Roman"/>
                <w:lang w:val="en-GB"/>
              </w:rPr>
              <w:t>2.4</w:t>
            </w:r>
          </w:p>
        </w:tc>
        <w:tc>
          <w:tcPr>
            <w:tcW w:w="1986" w:type="dxa"/>
          </w:tcPr>
          <w:p w14:paraId="4094D30E" w14:textId="77777777" w:rsidR="00AC2A1D" w:rsidRPr="003C3717" w:rsidRDefault="00AC2A1D" w:rsidP="002E0548">
            <w:pPr>
              <w:jc w:val="center"/>
              <w:rPr>
                <w:rFonts w:ascii="Times New Roman" w:hAnsi="Times New Roman"/>
                <w:lang w:val="en-GB"/>
              </w:rPr>
            </w:pPr>
            <w:r w:rsidRPr="003C3717">
              <w:rPr>
                <w:rFonts w:ascii="Times New Roman" w:hAnsi="Times New Roman"/>
                <w:lang w:val="en-GB"/>
              </w:rPr>
              <w:t>12</w:t>
            </w:r>
          </w:p>
        </w:tc>
        <w:tc>
          <w:tcPr>
            <w:tcW w:w="2126" w:type="dxa"/>
          </w:tcPr>
          <w:p w14:paraId="2871A8EA" w14:textId="77777777" w:rsidR="00AC2A1D" w:rsidRPr="00B718D1" w:rsidRDefault="00AC2A1D" w:rsidP="002E0548">
            <w:pPr>
              <w:jc w:val="center"/>
              <w:rPr>
                <w:rFonts w:ascii="Times New Roman" w:hAnsi="Times New Roman"/>
                <w:lang w:val="en-GB"/>
              </w:rPr>
            </w:pPr>
            <w:r>
              <w:rPr>
                <w:rFonts w:ascii="Times New Roman" w:hAnsi="Times New Roman"/>
                <w:lang w:val="en-GB"/>
              </w:rPr>
              <w:t>0.7</w:t>
            </w:r>
          </w:p>
        </w:tc>
        <w:tc>
          <w:tcPr>
            <w:tcW w:w="1843" w:type="dxa"/>
          </w:tcPr>
          <w:p w14:paraId="2B69D0E8" w14:textId="77777777" w:rsidR="00AC2A1D" w:rsidRPr="00B718D1" w:rsidRDefault="00AC2A1D" w:rsidP="002E0548">
            <w:pPr>
              <w:jc w:val="center"/>
              <w:rPr>
                <w:rFonts w:ascii="Times New Roman" w:hAnsi="Times New Roman"/>
                <w:lang w:val="en-GB"/>
              </w:rPr>
            </w:pPr>
            <w:r>
              <w:rPr>
                <w:rFonts w:ascii="Times New Roman" w:hAnsi="Times New Roman"/>
                <w:lang w:val="en-GB"/>
              </w:rPr>
              <w:t>10</w:t>
            </w:r>
          </w:p>
        </w:tc>
        <w:tc>
          <w:tcPr>
            <w:tcW w:w="2126" w:type="dxa"/>
          </w:tcPr>
          <w:p w14:paraId="15801B17" w14:textId="77777777" w:rsidR="00AC2A1D" w:rsidRPr="00B718D1" w:rsidRDefault="00AC2A1D" w:rsidP="002E0548">
            <w:pPr>
              <w:jc w:val="center"/>
              <w:rPr>
                <w:rFonts w:ascii="Times New Roman" w:hAnsi="Times New Roman"/>
                <w:lang w:val="en-GB"/>
              </w:rPr>
            </w:pPr>
            <w:r>
              <w:rPr>
                <w:rFonts w:ascii="Times New Roman" w:hAnsi="Times New Roman"/>
                <w:lang w:val="en-GB"/>
              </w:rPr>
              <w:t>200</w:t>
            </w:r>
          </w:p>
        </w:tc>
      </w:tr>
      <w:tr w:rsidR="00AC2A1D" w:rsidRPr="00B718D1" w14:paraId="7212641E" w14:textId="77777777" w:rsidTr="002E0548">
        <w:trPr>
          <w:jc w:val="center"/>
        </w:trPr>
        <w:tc>
          <w:tcPr>
            <w:tcW w:w="1275" w:type="dxa"/>
          </w:tcPr>
          <w:p w14:paraId="73C995FB" w14:textId="77777777" w:rsidR="00AC2A1D" w:rsidRPr="00B718D1" w:rsidRDefault="00AC2A1D" w:rsidP="002E0548">
            <w:pPr>
              <w:jc w:val="center"/>
              <w:rPr>
                <w:rFonts w:ascii="Times New Roman" w:hAnsi="Times New Roman"/>
                <w:lang w:val="en-GB"/>
              </w:rPr>
            </w:pPr>
            <w:r w:rsidRPr="00B718D1">
              <w:rPr>
                <w:rFonts w:ascii="Times New Roman" w:hAnsi="Times New Roman"/>
                <w:lang w:val="en-GB"/>
              </w:rPr>
              <w:t>Beam 3</w:t>
            </w:r>
          </w:p>
        </w:tc>
        <w:tc>
          <w:tcPr>
            <w:tcW w:w="1843" w:type="dxa"/>
          </w:tcPr>
          <w:p w14:paraId="178BC6C8" w14:textId="77777777" w:rsidR="00AC2A1D" w:rsidRPr="00B718D1" w:rsidRDefault="00AC2A1D" w:rsidP="002E0548">
            <w:pPr>
              <w:jc w:val="center"/>
              <w:rPr>
                <w:rFonts w:ascii="Times New Roman" w:hAnsi="Times New Roman"/>
                <w:lang w:val="en-GB"/>
              </w:rPr>
            </w:pPr>
            <w:r>
              <w:rPr>
                <w:rFonts w:ascii="Times New Roman" w:hAnsi="Times New Roman"/>
                <w:lang w:val="en-GB"/>
              </w:rPr>
              <w:t>30.4</w:t>
            </w:r>
          </w:p>
        </w:tc>
        <w:tc>
          <w:tcPr>
            <w:tcW w:w="1559" w:type="dxa"/>
          </w:tcPr>
          <w:p w14:paraId="68559F3A" w14:textId="77777777" w:rsidR="00AC2A1D" w:rsidRPr="00B718D1" w:rsidRDefault="00AC2A1D" w:rsidP="002E0548">
            <w:pPr>
              <w:jc w:val="center"/>
              <w:rPr>
                <w:rFonts w:ascii="Times New Roman" w:hAnsi="Times New Roman"/>
                <w:lang w:val="en-GB"/>
              </w:rPr>
            </w:pPr>
            <w:r>
              <w:rPr>
                <w:rFonts w:ascii="Times New Roman" w:hAnsi="Times New Roman"/>
                <w:lang w:val="en-GB"/>
              </w:rPr>
              <w:t>3.1</w:t>
            </w:r>
          </w:p>
        </w:tc>
        <w:tc>
          <w:tcPr>
            <w:tcW w:w="1986" w:type="dxa"/>
          </w:tcPr>
          <w:p w14:paraId="37CA533B" w14:textId="77777777" w:rsidR="00AC2A1D" w:rsidRPr="003C3717" w:rsidRDefault="00AC2A1D" w:rsidP="002E0548">
            <w:pPr>
              <w:jc w:val="center"/>
              <w:rPr>
                <w:rFonts w:ascii="Times New Roman" w:hAnsi="Times New Roman"/>
                <w:lang w:val="en-GB"/>
              </w:rPr>
            </w:pPr>
            <w:r w:rsidRPr="003C3717">
              <w:rPr>
                <w:rFonts w:ascii="Times New Roman" w:hAnsi="Times New Roman"/>
                <w:lang w:val="en-GB"/>
              </w:rPr>
              <w:t>12</w:t>
            </w:r>
          </w:p>
        </w:tc>
        <w:tc>
          <w:tcPr>
            <w:tcW w:w="2126" w:type="dxa"/>
          </w:tcPr>
          <w:p w14:paraId="67E7CC22" w14:textId="77777777" w:rsidR="00AC2A1D" w:rsidRPr="00B718D1" w:rsidRDefault="00AC2A1D" w:rsidP="002E0548">
            <w:pPr>
              <w:jc w:val="center"/>
              <w:rPr>
                <w:rFonts w:ascii="Times New Roman" w:hAnsi="Times New Roman"/>
                <w:lang w:val="en-GB"/>
              </w:rPr>
            </w:pPr>
            <w:r>
              <w:rPr>
                <w:rFonts w:ascii="Times New Roman" w:hAnsi="Times New Roman"/>
                <w:lang w:val="en-GB"/>
              </w:rPr>
              <w:t>0.7</w:t>
            </w:r>
          </w:p>
        </w:tc>
        <w:tc>
          <w:tcPr>
            <w:tcW w:w="1843" w:type="dxa"/>
          </w:tcPr>
          <w:p w14:paraId="428F1C0D" w14:textId="77777777" w:rsidR="00AC2A1D" w:rsidRPr="00B718D1" w:rsidRDefault="00AC2A1D" w:rsidP="002E0548">
            <w:pPr>
              <w:jc w:val="center"/>
              <w:rPr>
                <w:rFonts w:ascii="Times New Roman" w:hAnsi="Times New Roman"/>
                <w:lang w:val="en-GB"/>
              </w:rPr>
            </w:pPr>
            <w:r>
              <w:rPr>
                <w:rFonts w:ascii="Times New Roman" w:hAnsi="Times New Roman"/>
                <w:lang w:val="en-GB"/>
              </w:rPr>
              <w:t>10</w:t>
            </w:r>
          </w:p>
        </w:tc>
        <w:tc>
          <w:tcPr>
            <w:tcW w:w="2126" w:type="dxa"/>
          </w:tcPr>
          <w:p w14:paraId="0734078D" w14:textId="77777777" w:rsidR="00AC2A1D" w:rsidRPr="00B718D1" w:rsidRDefault="00AC2A1D" w:rsidP="002E0548">
            <w:pPr>
              <w:jc w:val="center"/>
              <w:rPr>
                <w:rFonts w:ascii="Times New Roman" w:hAnsi="Times New Roman"/>
                <w:lang w:val="en-GB"/>
              </w:rPr>
            </w:pPr>
            <w:r>
              <w:rPr>
                <w:rFonts w:ascii="Times New Roman" w:hAnsi="Times New Roman"/>
                <w:lang w:val="en-GB"/>
              </w:rPr>
              <w:t>200</w:t>
            </w:r>
          </w:p>
        </w:tc>
      </w:tr>
      <w:tr w:rsidR="00AC2A1D" w:rsidRPr="00B718D1" w14:paraId="3A5D0281" w14:textId="77777777" w:rsidTr="002E0548">
        <w:trPr>
          <w:jc w:val="center"/>
        </w:trPr>
        <w:tc>
          <w:tcPr>
            <w:tcW w:w="1275" w:type="dxa"/>
          </w:tcPr>
          <w:p w14:paraId="4697C012" w14:textId="77777777" w:rsidR="00AC2A1D" w:rsidRPr="00B718D1" w:rsidRDefault="00AC2A1D" w:rsidP="002E0548">
            <w:pPr>
              <w:jc w:val="center"/>
              <w:rPr>
                <w:rFonts w:ascii="Times New Roman" w:hAnsi="Times New Roman"/>
                <w:lang w:val="en-GB"/>
              </w:rPr>
            </w:pPr>
            <w:r w:rsidRPr="00B718D1">
              <w:rPr>
                <w:rFonts w:ascii="Times New Roman" w:hAnsi="Times New Roman"/>
                <w:lang w:val="en-GB"/>
              </w:rPr>
              <w:t>Beam 4</w:t>
            </w:r>
          </w:p>
        </w:tc>
        <w:tc>
          <w:tcPr>
            <w:tcW w:w="1843" w:type="dxa"/>
          </w:tcPr>
          <w:p w14:paraId="46B03F0A" w14:textId="77777777" w:rsidR="00AC2A1D" w:rsidRPr="00B718D1" w:rsidRDefault="00AC2A1D" w:rsidP="002E0548">
            <w:pPr>
              <w:jc w:val="center"/>
              <w:rPr>
                <w:rFonts w:ascii="Times New Roman" w:hAnsi="Times New Roman"/>
                <w:lang w:val="en-GB"/>
              </w:rPr>
            </w:pPr>
            <w:r>
              <w:rPr>
                <w:rFonts w:ascii="Times New Roman" w:hAnsi="Times New Roman"/>
                <w:lang w:val="en-GB"/>
              </w:rPr>
              <w:t>23.4</w:t>
            </w:r>
          </w:p>
        </w:tc>
        <w:tc>
          <w:tcPr>
            <w:tcW w:w="1559" w:type="dxa"/>
          </w:tcPr>
          <w:p w14:paraId="726F4DED" w14:textId="77777777" w:rsidR="00AC2A1D" w:rsidRPr="00B718D1" w:rsidRDefault="00AC2A1D" w:rsidP="002E0548">
            <w:pPr>
              <w:jc w:val="center"/>
              <w:rPr>
                <w:rFonts w:ascii="Times New Roman" w:hAnsi="Times New Roman"/>
                <w:lang w:val="en-GB"/>
              </w:rPr>
            </w:pPr>
            <w:r>
              <w:rPr>
                <w:rFonts w:ascii="Times New Roman" w:hAnsi="Times New Roman"/>
                <w:lang w:val="en-GB"/>
              </w:rPr>
              <w:t>2.4</w:t>
            </w:r>
          </w:p>
        </w:tc>
        <w:tc>
          <w:tcPr>
            <w:tcW w:w="1986" w:type="dxa"/>
          </w:tcPr>
          <w:p w14:paraId="330D817F" w14:textId="77777777" w:rsidR="00AC2A1D" w:rsidRPr="003C3717" w:rsidRDefault="00AC2A1D" w:rsidP="002E0548">
            <w:pPr>
              <w:jc w:val="center"/>
              <w:rPr>
                <w:rFonts w:ascii="Times New Roman" w:hAnsi="Times New Roman"/>
                <w:lang w:val="en-GB"/>
              </w:rPr>
            </w:pPr>
            <w:r w:rsidRPr="003C3717">
              <w:rPr>
                <w:rFonts w:ascii="Times New Roman" w:hAnsi="Times New Roman"/>
                <w:lang w:val="en-GB"/>
              </w:rPr>
              <w:t>12</w:t>
            </w:r>
          </w:p>
        </w:tc>
        <w:tc>
          <w:tcPr>
            <w:tcW w:w="2126" w:type="dxa"/>
          </w:tcPr>
          <w:p w14:paraId="282DBD7B" w14:textId="77777777" w:rsidR="00AC2A1D" w:rsidRPr="00B718D1" w:rsidRDefault="00AC2A1D" w:rsidP="002E0548">
            <w:pPr>
              <w:jc w:val="center"/>
              <w:rPr>
                <w:rFonts w:ascii="Times New Roman" w:hAnsi="Times New Roman"/>
                <w:lang w:val="en-GB"/>
              </w:rPr>
            </w:pPr>
            <w:r>
              <w:rPr>
                <w:rFonts w:ascii="Times New Roman" w:hAnsi="Times New Roman"/>
                <w:lang w:val="en-GB"/>
              </w:rPr>
              <w:t>1.13</w:t>
            </w:r>
          </w:p>
        </w:tc>
        <w:tc>
          <w:tcPr>
            <w:tcW w:w="1843" w:type="dxa"/>
          </w:tcPr>
          <w:p w14:paraId="7DCAD113" w14:textId="77777777" w:rsidR="00AC2A1D" w:rsidRPr="00B718D1" w:rsidRDefault="00AC2A1D" w:rsidP="002E0548">
            <w:pPr>
              <w:jc w:val="center"/>
              <w:rPr>
                <w:rFonts w:ascii="Times New Roman" w:hAnsi="Times New Roman"/>
                <w:lang w:val="en-GB"/>
              </w:rPr>
            </w:pPr>
            <w:r>
              <w:rPr>
                <w:rFonts w:ascii="Times New Roman" w:hAnsi="Times New Roman"/>
                <w:lang w:val="en-GB"/>
              </w:rPr>
              <w:t>10</w:t>
            </w:r>
          </w:p>
        </w:tc>
        <w:tc>
          <w:tcPr>
            <w:tcW w:w="2126" w:type="dxa"/>
          </w:tcPr>
          <w:p w14:paraId="68C3CB59" w14:textId="77777777" w:rsidR="00AC2A1D" w:rsidRPr="00B718D1" w:rsidRDefault="00AC2A1D" w:rsidP="002E0548">
            <w:pPr>
              <w:jc w:val="center"/>
              <w:rPr>
                <w:rFonts w:ascii="Times New Roman" w:hAnsi="Times New Roman"/>
                <w:lang w:val="en-GB"/>
              </w:rPr>
            </w:pPr>
            <w:r>
              <w:rPr>
                <w:rFonts w:ascii="Times New Roman" w:hAnsi="Times New Roman"/>
                <w:lang w:val="en-GB"/>
              </w:rPr>
              <w:t>200</w:t>
            </w:r>
          </w:p>
        </w:tc>
      </w:tr>
      <w:tr w:rsidR="00AC2A1D" w:rsidRPr="00B718D1" w14:paraId="1435E6F0" w14:textId="77777777" w:rsidTr="002E0548">
        <w:trPr>
          <w:jc w:val="center"/>
        </w:trPr>
        <w:tc>
          <w:tcPr>
            <w:tcW w:w="1275" w:type="dxa"/>
          </w:tcPr>
          <w:p w14:paraId="1D35DB4B" w14:textId="77777777" w:rsidR="00AC2A1D" w:rsidRPr="00B718D1" w:rsidRDefault="00AC2A1D" w:rsidP="002E0548">
            <w:pPr>
              <w:jc w:val="center"/>
              <w:rPr>
                <w:rFonts w:ascii="Times New Roman" w:hAnsi="Times New Roman"/>
                <w:lang w:val="en-GB"/>
              </w:rPr>
            </w:pPr>
            <w:r w:rsidRPr="00B718D1">
              <w:rPr>
                <w:rFonts w:ascii="Times New Roman" w:hAnsi="Times New Roman"/>
                <w:lang w:val="en-GB"/>
              </w:rPr>
              <w:t>Beam 5</w:t>
            </w:r>
          </w:p>
        </w:tc>
        <w:tc>
          <w:tcPr>
            <w:tcW w:w="1843" w:type="dxa"/>
          </w:tcPr>
          <w:p w14:paraId="362A8A36" w14:textId="77777777" w:rsidR="00AC2A1D" w:rsidRPr="00B718D1" w:rsidRDefault="00AC2A1D" w:rsidP="002E0548">
            <w:pPr>
              <w:jc w:val="center"/>
              <w:rPr>
                <w:rFonts w:ascii="Times New Roman" w:hAnsi="Times New Roman"/>
                <w:lang w:val="en-GB"/>
              </w:rPr>
            </w:pPr>
            <w:r>
              <w:rPr>
                <w:rFonts w:ascii="Times New Roman" w:hAnsi="Times New Roman"/>
                <w:lang w:val="en-GB"/>
              </w:rPr>
              <w:t>30.4</w:t>
            </w:r>
          </w:p>
        </w:tc>
        <w:tc>
          <w:tcPr>
            <w:tcW w:w="1559" w:type="dxa"/>
          </w:tcPr>
          <w:p w14:paraId="19051BC7" w14:textId="77777777" w:rsidR="00AC2A1D" w:rsidRPr="00B718D1" w:rsidRDefault="00AC2A1D" w:rsidP="002E0548">
            <w:pPr>
              <w:jc w:val="center"/>
              <w:rPr>
                <w:rFonts w:ascii="Times New Roman" w:hAnsi="Times New Roman"/>
                <w:lang w:val="en-GB"/>
              </w:rPr>
            </w:pPr>
            <w:r>
              <w:rPr>
                <w:rFonts w:ascii="Times New Roman" w:hAnsi="Times New Roman"/>
                <w:lang w:val="en-GB"/>
              </w:rPr>
              <w:t>3.1</w:t>
            </w:r>
          </w:p>
        </w:tc>
        <w:tc>
          <w:tcPr>
            <w:tcW w:w="1986" w:type="dxa"/>
          </w:tcPr>
          <w:p w14:paraId="740752D1" w14:textId="77777777" w:rsidR="00AC2A1D" w:rsidRPr="003C3717" w:rsidRDefault="00AC2A1D" w:rsidP="002E0548">
            <w:pPr>
              <w:jc w:val="center"/>
              <w:rPr>
                <w:rFonts w:ascii="Times New Roman" w:hAnsi="Times New Roman"/>
                <w:lang w:val="en-GB"/>
              </w:rPr>
            </w:pPr>
            <w:r w:rsidRPr="003C3717">
              <w:rPr>
                <w:rFonts w:ascii="Times New Roman" w:hAnsi="Times New Roman"/>
                <w:lang w:val="en-GB"/>
              </w:rPr>
              <w:t>12</w:t>
            </w:r>
          </w:p>
        </w:tc>
        <w:tc>
          <w:tcPr>
            <w:tcW w:w="2126" w:type="dxa"/>
          </w:tcPr>
          <w:p w14:paraId="58011E99" w14:textId="77777777" w:rsidR="00AC2A1D" w:rsidRPr="00B718D1" w:rsidRDefault="00AC2A1D" w:rsidP="002E0548">
            <w:pPr>
              <w:jc w:val="center"/>
              <w:rPr>
                <w:rFonts w:ascii="Times New Roman" w:hAnsi="Times New Roman"/>
                <w:lang w:val="en-GB"/>
              </w:rPr>
            </w:pPr>
            <w:r>
              <w:rPr>
                <w:rFonts w:ascii="Times New Roman" w:hAnsi="Times New Roman"/>
                <w:lang w:val="en-GB"/>
              </w:rPr>
              <w:t>1.13</w:t>
            </w:r>
          </w:p>
        </w:tc>
        <w:tc>
          <w:tcPr>
            <w:tcW w:w="1843" w:type="dxa"/>
          </w:tcPr>
          <w:p w14:paraId="3DFFCB65" w14:textId="77777777" w:rsidR="00AC2A1D" w:rsidRPr="00B718D1" w:rsidRDefault="00AC2A1D" w:rsidP="002E0548">
            <w:pPr>
              <w:jc w:val="center"/>
              <w:rPr>
                <w:rFonts w:ascii="Times New Roman" w:hAnsi="Times New Roman"/>
                <w:lang w:val="en-GB"/>
              </w:rPr>
            </w:pPr>
            <w:r>
              <w:rPr>
                <w:rFonts w:ascii="Times New Roman" w:hAnsi="Times New Roman"/>
                <w:lang w:val="en-GB"/>
              </w:rPr>
              <w:t>10</w:t>
            </w:r>
          </w:p>
        </w:tc>
        <w:tc>
          <w:tcPr>
            <w:tcW w:w="2126" w:type="dxa"/>
          </w:tcPr>
          <w:p w14:paraId="192AA62E" w14:textId="77777777" w:rsidR="00AC2A1D" w:rsidRPr="00B718D1" w:rsidRDefault="00AC2A1D" w:rsidP="002E0548">
            <w:pPr>
              <w:jc w:val="center"/>
              <w:rPr>
                <w:rFonts w:ascii="Times New Roman" w:hAnsi="Times New Roman"/>
                <w:lang w:val="en-GB"/>
              </w:rPr>
            </w:pPr>
            <w:r>
              <w:rPr>
                <w:rFonts w:ascii="Times New Roman" w:hAnsi="Times New Roman"/>
                <w:lang w:val="en-GB"/>
              </w:rPr>
              <w:t>200</w:t>
            </w:r>
          </w:p>
        </w:tc>
      </w:tr>
    </w:tbl>
    <w:p w14:paraId="2E19D4CD" w14:textId="77777777" w:rsidR="00AC2A1D" w:rsidRPr="00BF1FAF" w:rsidRDefault="00AC2A1D" w:rsidP="00AC2A1D">
      <w:pPr>
        <w:rPr>
          <w:rFonts w:ascii="Times New Roman" w:hAnsi="Times New Roman"/>
          <w:sz w:val="24"/>
          <w:szCs w:val="24"/>
        </w:rPr>
      </w:pPr>
    </w:p>
    <w:p w14:paraId="231701E9" w14:textId="77777777" w:rsidR="00464588" w:rsidRDefault="00464588">
      <w:pPr>
        <w:rPr>
          <w:rFonts w:ascii="Times New Roman" w:hAnsi="Times New Roman"/>
          <w:sz w:val="24"/>
          <w:szCs w:val="24"/>
          <w:highlight w:val="yellow"/>
          <w:shd w:val="clear" w:color="auto" w:fill="FFFF00"/>
        </w:rPr>
      </w:pPr>
    </w:p>
    <w:p w14:paraId="70D910B3" w14:textId="77777777" w:rsidR="00AC2A1D" w:rsidRDefault="00AC2A1D">
      <w:pPr>
        <w:rPr>
          <w:rFonts w:ascii="Times New Roman" w:hAnsi="Times New Roman"/>
          <w:sz w:val="24"/>
          <w:szCs w:val="24"/>
          <w:highlight w:val="yellow"/>
          <w:shd w:val="clear" w:color="auto" w:fill="FFFF00"/>
        </w:rPr>
      </w:pPr>
    </w:p>
    <w:p w14:paraId="2348F100" w14:textId="5650B268" w:rsidR="00AC2A1D" w:rsidRPr="00A418F1" w:rsidRDefault="00AC2A1D" w:rsidP="00AC2A1D">
      <w:pPr>
        <w:jc w:val="center"/>
        <w:rPr>
          <w:rFonts w:ascii="Times New Roman" w:hAnsi="Times New Roman"/>
          <w:sz w:val="24"/>
          <w:szCs w:val="24"/>
          <w:highlight w:val="yellow"/>
          <w:shd w:val="clear" w:color="auto" w:fill="FFFF00"/>
        </w:rPr>
        <w:sectPr w:rsidR="00AC2A1D" w:rsidRPr="00A418F1">
          <w:headerReference w:type="even" r:id="rId19"/>
          <w:headerReference w:type="default" r:id="rId20"/>
          <w:footerReference w:type="default" r:id="rId21"/>
          <w:headerReference w:type="first" r:id="rId22"/>
          <w:pgSz w:w="16838" w:h="11906" w:orient="landscape"/>
          <w:pgMar w:top="1440" w:right="1440" w:bottom="1440" w:left="1440" w:header="720" w:footer="720" w:gutter="0"/>
          <w:cols w:space="720"/>
        </w:sectPr>
      </w:pPr>
    </w:p>
    <w:p w14:paraId="0A1CCA6C" w14:textId="77777777" w:rsidR="00464588" w:rsidRPr="009A0EC1" w:rsidRDefault="00E902F6">
      <w:pPr>
        <w:pStyle w:val="ListParagraph"/>
        <w:numPr>
          <w:ilvl w:val="0"/>
          <w:numId w:val="1"/>
        </w:numPr>
        <w:rPr>
          <w:b/>
          <w:bCs/>
          <w:szCs w:val="24"/>
        </w:rPr>
      </w:pPr>
      <w:r w:rsidRPr="009A0EC1">
        <w:rPr>
          <w:b/>
          <w:bCs/>
          <w:szCs w:val="24"/>
        </w:rPr>
        <w:t>RESULTS AND DISCUSSIONS</w:t>
      </w:r>
    </w:p>
    <w:p w14:paraId="0D8E3D85" w14:textId="39B5C462" w:rsidR="00464588" w:rsidRPr="009A0EC1" w:rsidRDefault="00E902F6">
      <w:pPr>
        <w:suppressAutoHyphens w:val="0"/>
        <w:spacing w:line="360" w:lineRule="auto"/>
        <w:jc w:val="both"/>
      </w:pPr>
      <w:r w:rsidRPr="009A0EC1">
        <w:rPr>
          <w:rFonts w:ascii="Times New Roman" w:hAnsi="Times New Roman"/>
          <w:b/>
          <w:bCs/>
          <w:sz w:val="24"/>
          <w:szCs w:val="24"/>
        </w:rPr>
        <w:t xml:space="preserve">3.1 Mechanical properties of </w:t>
      </w:r>
      <w:r w:rsidRPr="00CD16EB">
        <w:rPr>
          <w:rFonts w:ascii="Times New Roman" w:hAnsi="Times New Roman"/>
          <w:b/>
          <w:bCs/>
          <w:sz w:val="24"/>
          <w:szCs w:val="24"/>
          <w:highlight w:val="yellow"/>
        </w:rPr>
        <w:t>reinforc</w:t>
      </w:r>
      <w:r w:rsidR="00CD16EB" w:rsidRPr="00CD16EB">
        <w:rPr>
          <w:rFonts w:ascii="Times New Roman" w:hAnsi="Times New Roman"/>
          <w:b/>
          <w:bCs/>
          <w:sz w:val="24"/>
          <w:szCs w:val="24"/>
          <w:highlight w:val="yellow"/>
        </w:rPr>
        <w:t>ing</w:t>
      </w:r>
      <w:r w:rsidRPr="009A0EC1">
        <w:rPr>
          <w:rFonts w:ascii="Times New Roman" w:hAnsi="Times New Roman"/>
          <w:b/>
          <w:bCs/>
          <w:sz w:val="24"/>
          <w:szCs w:val="24"/>
        </w:rPr>
        <w:t xml:space="preserve"> bar</w:t>
      </w:r>
      <w:r w:rsidR="00971196" w:rsidRPr="009A0EC1">
        <w:rPr>
          <w:rFonts w:ascii="Times New Roman" w:hAnsi="Times New Roman"/>
          <w:b/>
          <w:bCs/>
          <w:sz w:val="24"/>
          <w:szCs w:val="24"/>
        </w:rPr>
        <w:t>s</w:t>
      </w:r>
    </w:p>
    <w:p w14:paraId="69B73BC0" w14:textId="36ADDA21" w:rsidR="00027683" w:rsidRDefault="004B63C8">
      <w:pPr>
        <w:suppressAutoHyphens w:val="0"/>
        <w:spacing w:line="360" w:lineRule="auto"/>
        <w:jc w:val="both"/>
        <w:rPr>
          <w:rFonts w:ascii="Times New Roman" w:hAnsi="Times New Roman"/>
          <w:sz w:val="24"/>
          <w:szCs w:val="24"/>
        </w:rPr>
      </w:pPr>
      <w:r w:rsidRPr="00D0485B">
        <w:rPr>
          <w:rFonts w:ascii="Times New Roman" w:hAnsi="Times New Roman"/>
          <w:sz w:val="24"/>
          <w:szCs w:val="24"/>
        </w:rPr>
        <w:t xml:space="preserve">Summarized in </w:t>
      </w:r>
      <w:r w:rsidR="005506D5" w:rsidRPr="00D0485B">
        <w:rPr>
          <w:rFonts w:ascii="Times New Roman" w:hAnsi="Times New Roman"/>
          <w:sz w:val="24"/>
          <w:szCs w:val="24"/>
        </w:rPr>
        <w:t>Table</w:t>
      </w:r>
      <w:r w:rsidRPr="00D0485B">
        <w:rPr>
          <w:rFonts w:ascii="Times New Roman" w:hAnsi="Times New Roman"/>
          <w:sz w:val="24"/>
          <w:szCs w:val="24"/>
        </w:rPr>
        <w:t xml:space="preserve"> </w:t>
      </w:r>
      <w:r w:rsidR="00C33917">
        <w:rPr>
          <w:rFonts w:ascii="Times New Roman" w:hAnsi="Times New Roman"/>
          <w:sz w:val="24"/>
          <w:szCs w:val="24"/>
        </w:rPr>
        <w:t>3</w:t>
      </w:r>
      <w:r w:rsidRPr="00D0485B">
        <w:rPr>
          <w:rFonts w:ascii="Times New Roman" w:hAnsi="Times New Roman"/>
          <w:sz w:val="24"/>
          <w:szCs w:val="24"/>
        </w:rPr>
        <w:t xml:space="preserve"> are the mechanical properties of </w:t>
      </w:r>
      <w:r w:rsidR="005506D5" w:rsidRPr="00D0485B">
        <w:rPr>
          <w:rFonts w:ascii="Times New Roman" w:hAnsi="Times New Roman"/>
          <w:sz w:val="24"/>
          <w:szCs w:val="24"/>
        </w:rPr>
        <w:t xml:space="preserve">the </w:t>
      </w:r>
      <w:r w:rsidR="000C2DCA">
        <w:rPr>
          <w:rFonts w:ascii="Times New Roman" w:hAnsi="Times New Roman"/>
          <w:sz w:val="24"/>
          <w:szCs w:val="24"/>
        </w:rPr>
        <w:t xml:space="preserve">reused </w:t>
      </w:r>
      <w:r w:rsidR="00254BA2" w:rsidRPr="00D0485B">
        <w:rPr>
          <w:rFonts w:ascii="Times New Roman" w:hAnsi="Times New Roman"/>
          <w:sz w:val="24"/>
          <w:szCs w:val="24"/>
        </w:rPr>
        <w:t xml:space="preserve">GFRP bar used in this study </w:t>
      </w:r>
      <w:r w:rsidR="000C2DCA">
        <w:rPr>
          <w:rFonts w:ascii="Times New Roman" w:hAnsi="Times New Roman"/>
          <w:sz w:val="24"/>
          <w:szCs w:val="24"/>
        </w:rPr>
        <w:t>as compared with</w:t>
      </w:r>
      <w:r w:rsidR="00254BA2" w:rsidRPr="00D0485B">
        <w:rPr>
          <w:rFonts w:ascii="Times New Roman" w:hAnsi="Times New Roman"/>
          <w:sz w:val="24"/>
          <w:szCs w:val="24"/>
        </w:rPr>
        <w:t xml:space="preserve"> the</w:t>
      </w:r>
      <w:r w:rsidR="000C2DCA">
        <w:rPr>
          <w:rFonts w:ascii="Times New Roman" w:hAnsi="Times New Roman"/>
          <w:sz w:val="24"/>
          <w:szCs w:val="24"/>
        </w:rPr>
        <w:t xml:space="preserve"> original</w:t>
      </w:r>
      <w:r w:rsidR="00254BA2" w:rsidRPr="00D0485B">
        <w:rPr>
          <w:rFonts w:ascii="Times New Roman" w:hAnsi="Times New Roman"/>
          <w:sz w:val="24"/>
          <w:szCs w:val="24"/>
        </w:rPr>
        <w:t xml:space="preserve"> virgin</w:t>
      </w:r>
      <w:r w:rsidR="005506D5" w:rsidRPr="00D0485B">
        <w:rPr>
          <w:rFonts w:ascii="Times New Roman" w:hAnsi="Times New Roman"/>
          <w:sz w:val="24"/>
          <w:szCs w:val="24"/>
        </w:rPr>
        <w:t xml:space="preserve"> GFRP bar</w:t>
      </w:r>
      <w:r w:rsidR="009723F0">
        <w:rPr>
          <w:rFonts w:ascii="Times New Roman" w:hAnsi="Times New Roman"/>
          <w:sz w:val="24"/>
          <w:szCs w:val="24"/>
        </w:rPr>
        <w:t xml:space="preserve"> [8]</w:t>
      </w:r>
      <w:r w:rsidR="00254BA2" w:rsidRPr="00D0485B">
        <w:rPr>
          <w:rFonts w:ascii="Times New Roman" w:hAnsi="Times New Roman"/>
          <w:sz w:val="24"/>
          <w:szCs w:val="24"/>
        </w:rPr>
        <w:t xml:space="preserve"> </w:t>
      </w:r>
      <w:r w:rsidR="00AD67B7" w:rsidRPr="00D0485B">
        <w:rPr>
          <w:rFonts w:ascii="Times New Roman" w:hAnsi="Times New Roman"/>
          <w:sz w:val="24"/>
          <w:szCs w:val="24"/>
        </w:rPr>
        <w:t>used as</w:t>
      </w:r>
      <w:r w:rsidR="00254BA2" w:rsidRPr="00D0485B">
        <w:rPr>
          <w:rFonts w:ascii="Times New Roman" w:hAnsi="Times New Roman"/>
          <w:sz w:val="24"/>
          <w:szCs w:val="24"/>
        </w:rPr>
        <w:t xml:space="preserve"> the</w:t>
      </w:r>
      <w:r w:rsidR="00AD67B7" w:rsidRPr="00D0485B">
        <w:rPr>
          <w:rFonts w:ascii="Times New Roman" w:hAnsi="Times New Roman"/>
          <w:sz w:val="24"/>
          <w:szCs w:val="24"/>
        </w:rPr>
        <w:t xml:space="preserve"> longitudinal tension and compression reinforcement</w:t>
      </w:r>
      <w:r w:rsidRPr="00D0485B">
        <w:rPr>
          <w:rFonts w:ascii="Times New Roman" w:hAnsi="Times New Roman"/>
          <w:sz w:val="24"/>
          <w:szCs w:val="24"/>
        </w:rPr>
        <w:t xml:space="preserve">. </w:t>
      </w:r>
      <w:r w:rsidR="00D67F1E">
        <w:rPr>
          <w:rFonts w:ascii="Times New Roman" w:hAnsi="Times New Roman"/>
          <w:sz w:val="24"/>
          <w:szCs w:val="24"/>
        </w:rPr>
        <w:t>The</w:t>
      </w:r>
      <w:r w:rsidR="00D4013D">
        <w:rPr>
          <w:rFonts w:ascii="Times New Roman" w:hAnsi="Times New Roman"/>
          <w:sz w:val="24"/>
          <w:szCs w:val="24"/>
        </w:rPr>
        <w:t xml:space="preserve"> 10 mm, </w:t>
      </w:r>
      <w:r w:rsidRPr="00D0485B">
        <w:rPr>
          <w:rFonts w:ascii="Times New Roman" w:hAnsi="Times New Roman"/>
          <w:sz w:val="24"/>
          <w:szCs w:val="24"/>
        </w:rPr>
        <w:t>12</w:t>
      </w:r>
      <w:r w:rsidR="002962EC">
        <w:rPr>
          <w:rFonts w:ascii="Times New Roman" w:hAnsi="Times New Roman"/>
          <w:sz w:val="24"/>
          <w:szCs w:val="24"/>
        </w:rPr>
        <w:t xml:space="preserve"> </w:t>
      </w:r>
      <w:r w:rsidRPr="00D0485B">
        <w:rPr>
          <w:rFonts w:ascii="Times New Roman" w:hAnsi="Times New Roman"/>
          <w:sz w:val="24"/>
          <w:szCs w:val="24"/>
        </w:rPr>
        <w:t>mm</w:t>
      </w:r>
      <w:r w:rsidR="00D4013D">
        <w:rPr>
          <w:rFonts w:ascii="Times New Roman" w:hAnsi="Times New Roman"/>
          <w:sz w:val="24"/>
          <w:szCs w:val="24"/>
        </w:rPr>
        <w:t>, and 16 mm</w:t>
      </w:r>
      <w:r w:rsidRPr="00D0485B">
        <w:rPr>
          <w:rFonts w:ascii="Times New Roman" w:hAnsi="Times New Roman"/>
          <w:sz w:val="24"/>
          <w:szCs w:val="24"/>
        </w:rPr>
        <w:t xml:space="preserve"> diameter </w:t>
      </w:r>
      <w:r w:rsidR="007473FA">
        <w:rPr>
          <w:rFonts w:ascii="Times New Roman" w:hAnsi="Times New Roman"/>
          <w:sz w:val="24"/>
          <w:szCs w:val="24"/>
        </w:rPr>
        <w:t>reused</w:t>
      </w:r>
      <w:r w:rsidR="007C07D3" w:rsidRPr="00D0485B">
        <w:rPr>
          <w:rFonts w:ascii="Times New Roman" w:hAnsi="Times New Roman"/>
          <w:sz w:val="24"/>
          <w:szCs w:val="24"/>
        </w:rPr>
        <w:t xml:space="preserve"> </w:t>
      </w:r>
      <w:r w:rsidRPr="00D0485B">
        <w:rPr>
          <w:rFonts w:ascii="Times New Roman" w:hAnsi="Times New Roman"/>
          <w:sz w:val="24"/>
          <w:szCs w:val="24"/>
        </w:rPr>
        <w:t>GFRP bar</w:t>
      </w:r>
      <w:r w:rsidR="00D4013D">
        <w:rPr>
          <w:rFonts w:ascii="Times New Roman" w:hAnsi="Times New Roman"/>
          <w:sz w:val="24"/>
          <w:szCs w:val="24"/>
        </w:rPr>
        <w:t>s</w:t>
      </w:r>
      <w:r w:rsidRPr="00D0485B">
        <w:rPr>
          <w:rFonts w:ascii="Times New Roman" w:hAnsi="Times New Roman"/>
          <w:sz w:val="24"/>
          <w:szCs w:val="24"/>
        </w:rPr>
        <w:t xml:space="preserve"> </w:t>
      </w:r>
      <w:r w:rsidR="00B030AA" w:rsidRPr="00D0485B">
        <w:rPr>
          <w:rFonts w:ascii="Times New Roman" w:hAnsi="Times New Roman"/>
          <w:sz w:val="24"/>
          <w:szCs w:val="24"/>
        </w:rPr>
        <w:t>developed</w:t>
      </w:r>
      <w:r w:rsidRPr="00D0485B">
        <w:rPr>
          <w:rFonts w:ascii="Times New Roman" w:hAnsi="Times New Roman"/>
          <w:sz w:val="24"/>
          <w:szCs w:val="24"/>
        </w:rPr>
        <w:t xml:space="preserve"> ultimate tensile strengths of </w:t>
      </w:r>
      <w:r w:rsidR="00D4013D" w:rsidRPr="00D4013D">
        <w:rPr>
          <w:rFonts w:ascii="Times New Roman" w:hAnsi="Times New Roman"/>
          <w:sz w:val="24"/>
          <w:szCs w:val="24"/>
        </w:rPr>
        <w:t>1056.2</w:t>
      </w:r>
      <w:r w:rsidR="00D4013D">
        <w:rPr>
          <w:rFonts w:ascii="Times New Roman" w:hAnsi="Times New Roman"/>
          <w:sz w:val="24"/>
          <w:szCs w:val="24"/>
        </w:rPr>
        <w:t xml:space="preserve"> </w:t>
      </w:r>
      <w:r w:rsidR="00E44CD5" w:rsidRPr="00D0485B">
        <w:rPr>
          <w:rFonts w:ascii="Times New Roman" w:hAnsi="Times New Roman"/>
          <w:sz w:val="24"/>
          <w:szCs w:val="24"/>
        </w:rPr>
        <w:t>N/mm²</w:t>
      </w:r>
      <w:r w:rsidR="00D4013D">
        <w:rPr>
          <w:rFonts w:ascii="Times New Roman" w:hAnsi="Times New Roman"/>
          <w:sz w:val="24"/>
          <w:szCs w:val="24"/>
        </w:rPr>
        <w:t>, 799.5</w:t>
      </w:r>
      <w:r w:rsidR="00D4013D" w:rsidRPr="00D0485B">
        <w:rPr>
          <w:rFonts w:ascii="Times New Roman" w:hAnsi="Times New Roman"/>
          <w:sz w:val="24"/>
          <w:szCs w:val="24"/>
        </w:rPr>
        <w:t xml:space="preserve"> N/mm²</w:t>
      </w:r>
      <w:r w:rsidR="00D4013D">
        <w:rPr>
          <w:rFonts w:ascii="Times New Roman" w:hAnsi="Times New Roman"/>
          <w:sz w:val="24"/>
          <w:szCs w:val="24"/>
        </w:rPr>
        <w:t xml:space="preserve">, </w:t>
      </w:r>
      <w:r w:rsidR="00594AA4">
        <w:rPr>
          <w:rFonts w:ascii="Times New Roman" w:hAnsi="Times New Roman"/>
          <w:sz w:val="24"/>
          <w:szCs w:val="24"/>
        </w:rPr>
        <w:t xml:space="preserve">and </w:t>
      </w:r>
      <w:r w:rsidR="00D4013D" w:rsidRPr="00D4013D">
        <w:rPr>
          <w:rFonts w:ascii="Times New Roman" w:hAnsi="Times New Roman"/>
          <w:sz w:val="24"/>
          <w:szCs w:val="24"/>
        </w:rPr>
        <w:t>713.8</w:t>
      </w:r>
      <w:r w:rsidR="00D4013D">
        <w:rPr>
          <w:rFonts w:ascii="Times New Roman" w:hAnsi="Times New Roman"/>
          <w:sz w:val="24"/>
          <w:szCs w:val="24"/>
        </w:rPr>
        <w:t xml:space="preserve"> </w:t>
      </w:r>
      <w:r w:rsidR="00D4013D" w:rsidRPr="00D0485B">
        <w:rPr>
          <w:rFonts w:ascii="Times New Roman" w:hAnsi="Times New Roman"/>
          <w:sz w:val="24"/>
          <w:szCs w:val="24"/>
        </w:rPr>
        <w:t>N/mm²</w:t>
      </w:r>
      <w:r w:rsidR="00E44CD5" w:rsidRPr="00D0485B">
        <w:rPr>
          <w:rFonts w:ascii="Times New Roman" w:hAnsi="Times New Roman"/>
          <w:sz w:val="24"/>
          <w:szCs w:val="24"/>
        </w:rPr>
        <w:t xml:space="preserve"> </w:t>
      </w:r>
      <w:r w:rsidR="00594AA4">
        <w:rPr>
          <w:rFonts w:ascii="Times New Roman" w:hAnsi="Times New Roman"/>
          <w:sz w:val="24"/>
          <w:szCs w:val="24"/>
        </w:rPr>
        <w:t xml:space="preserve">respectively </w:t>
      </w:r>
      <w:r w:rsidR="00AC6599">
        <w:rPr>
          <w:rFonts w:ascii="Times New Roman" w:hAnsi="Times New Roman"/>
          <w:sz w:val="24"/>
          <w:szCs w:val="24"/>
        </w:rPr>
        <w:t xml:space="preserve">by </w:t>
      </w:r>
      <w:r w:rsidR="00717A72">
        <w:rPr>
          <w:rFonts w:ascii="Times New Roman" w:hAnsi="Times New Roman"/>
          <w:sz w:val="24"/>
          <w:szCs w:val="24"/>
        </w:rPr>
        <w:t xml:space="preserve">slippage </w:t>
      </w:r>
      <w:r w:rsidR="00AC6599">
        <w:rPr>
          <w:rFonts w:ascii="Times New Roman" w:hAnsi="Times New Roman"/>
          <w:sz w:val="24"/>
          <w:szCs w:val="24"/>
        </w:rPr>
        <w:t xml:space="preserve">failure mode </w:t>
      </w:r>
      <w:r w:rsidR="002F5D17">
        <w:rPr>
          <w:rFonts w:ascii="Times New Roman" w:hAnsi="Times New Roman"/>
          <w:sz w:val="24"/>
          <w:szCs w:val="24"/>
        </w:rPr>
        <w:t>(delamination</w:t>
      </w:r>
      <w:r w:rsidR="000005C8">
        <w:rPr>
          <w:rFonts w:ascii="Times New Roman" w:hAnsi="Times New Roman"/>
          <w:sz w:val="24"/>
          <w:szCs w:val="24"/>
        </w:rPr>
        <w:t xml:space="preserve"> of fiber</w:t>
      </w:r>
      <w:r w:rsidR="002F5D17">
        <w:rPr>
          <w:rFonts w:ascii="Times New Roman" w:hAnsi="Times New Roman"/>
          <w:sz w:val="24"/>
          <w:szCs w:val="24"/>
        </w:rPr>
        <w:t xml:space="preserve">) </w:t>
      </w:r>
      <w:r w:rsidR="007C07D3" w:rsidRPr="00D0485B">
        <w:rPr>
          <w:rFonts w:ascii="Times New Roman" w:hAnsi="Times New Roman"/>
          <w:sz w:val="24"/>
          <w:szCs w:val="24"/>
        </w:rPr>
        <w:t>compared to</w:t>
      </w:r>
      <w:r w:rsidR="00AC6599">
        <w:rPr>
          <w:rFonts w:ascii="Times New Roman" w:hAnsi="Times New Roman"/>
          <w:sz w:val="24"/>
          <w:szCs w:val="24"/>
        </w:rPr>
        <w:t xml:space="preserve"> the virgin GFRP bar</w:t>
      </w:r>
      <w:r w:rsidR="00594AA4">
        <w:rPr>
          <w:rFonts w:ascii="Times New Roman" w:hAnsi="Times New Roman"/>
          <w:sz w:val="24"/>
          <w:szCs w:val="24"/>
        </w:rPr>
        <w:t>s</w:t>
      </w:r>
      <w:r w:rsidR="00AC6599">
        <w:rPr>
          <w:rFonts w:ascii="Times New Roman" w:hAnsi="Times New Roman"/>
          <w:sz w:val="24"/>
          <w:szCs w:val="24"/>
        </w:rPr>
        <w:t xml:space="preserve"> that developed</w:t>
      </w:r>
      <w:r w:rsidR="007C07D3" w:rsidRPr="00D0485B">
        <w:rPr>
          <w:rFonts w:ascii="Times New Roman" w:hAnsi="Times New Roman"/>
          <w:sz w:val="24"/>
          <w:szCs w:val="24"/>
        </w:rPr>
        <w:t xml:space="preserve"> </w:t>
      </w:r>
      <w:r w:rsidR="00C63AE3" w:rsidRPr="00C63AE3">
        <w:rPr>
          <w:rFonts w:ascii="Times New Roman" w:hAnsi="Times New Roman"/>
          <w:sz w:val="24"/>
          <w:szCs w:val="24"/>
        </w:rPr>
        <w:t>920</w:t>
      </w:r>
      <w:r w:rsidR="00DE364F" w:rsidRPr="00DE364F">
        <w:rPr>
          <w:rFonts w:ascii="Times New Roman" w:hAnsi="Times New Roman"/>
          <w:sz w:val="24"/>
          <w:szCs w:val="24"/>
        </w:rPr>
        <w:t xml:space="preserve"> </w:t>
      </w:r>
      <w:r w:rsidR="00DE364F" w:rsidRPr="00D0485B">
        <w:rPr>
          <w:rFonts w:ascii="Times New Roman" w:hAnsi="Times New Roman"/>
          <w:sz w:val="24"/>
          <w:szCs w:val="24"/>
        </w:rPr>
        <w:t>N/mm²</w:t>
      </w:r>
      <w:r w:rsidR="00594AA4">
        <w:rPr>
          <w:rFonts w:ascii="Times New Roman" w:hAnsi="Times New Roman"/>
          <w:sz w:val="24"/>
          <w:szCs w:val="24"/>
        </w:rPr>
        <w:t xml:space="preserve">, </w:t>
      </w:r>
      <w:r w:rsidR="00C63AE3" w:rsidRPr="00C63AE3">
        <w:rPr>
          <w:rFonts w:ascii="Times New Roman" w:hAnsi="Times New Roman"/>
          <w:sz w:val="24"/>
          <w:szCs w:val="24"/>
        </w:rPr>
        <w:t>829</w:t>
      </w:r>
      <w:r w:rsidR="00594AA4" w:rsidRPr="00DE364F">
        <w:rPr>
          <w:rFonts w:ascii="Times New Roman" w:hAnsi="Times New Roman"/>
          <w:sz w:val="24"/>
          <w:szCs w:val="24"/>
        </w:rPr>
        <w:t xml:space="preserve"> </w:t>
      </w:r>
      <w:r w:rsidR="00594AA4" w:rsidRPr="00D0485B">
        <w:rPr>
          <w:rFonts w:ascii="Times New Roman" w:hAnsi="Times New Roman"/>
          <w:sz w:val="24"/>
          <w:szCs w:val="24"/>
        </w:rPr>
        <w:t>N/mm²</w:t>
      </w:r>
      <w:r w:rsidR="00594AA4">
        <w:rPr>
          <w:rFonts w:ascii="Times New Roman" w:hAnsi="Times New Roman"/>
          <w:sz w:val="24"/>
          <w:szCs w:val="24"/>
        </w:rPr>
        <w:t xml:space="preserve">, and </w:t>
      </w:r>
      <w:r w:rsidR="00C63AE3" w:rsidRPr="00C63AE3">
        <w:rPr>
          <w:rFonts w:ascii="Times New Roman" w:hAnsi="Times New Roman"/>
          <w:sz w:val="24"/>
          <w:szCs w:val="24"/>
        </w:rPr>
        <w:t>573</w:t>
      </w:r>
      <w:r w:rsidR="00594AA4" w:rsidRPr="00DE364F">
        <w:rPr>
          <w:rFonts w:ascii="Times New Roman" w:hAnsi="Times New Roman"/>
          <w:sz w:val="24"/>
          <w:szCs w:val="24"/>
        </w:rPr>
        <w:t xml:space="preserve"> </w:t>
      </w:r>
      <w:r w:rsidR="00594AA4" w:rsidRPr="00D0485B">
        <w:rPr>
          <w:rFonts w:ascii="Times New Roman" w:hAnsi="Times New Roman"/>
          <w:sz w:val="24"/>
          <w:szCs w:val="24"/>
        </w:rPr>
        <w:t>N/mm²</w:t>
      </w:r>
      <w:r w:rsidR="00594AA4">
        <w:rPr>
          <w:rFonts w:ascii="Times New Roman" w:hAnsi="Times New Roman"/>
          <w:sz w:val="24"/>
          <w:szCs w:val="24"/>
        </w:rPr>
        <w:t xml:space="preserve"> </w:t>
      </w:r>
      <w:r w:rsidR="00AC6599">
        <w:rPr>
          <w:rFonts w:ascii="Times New Roman" w:hAnsi="Times New Roman"/>
          <w:sz w:val="24"/>
          <w:szCs w:val="24"/>
        </w:rPr>
        <w:t xml:space="preserve">ultimate tensile strength </w:t>
      </w:r>
      <w:r w:rsidR="00594AA4">
        <w:rPr>
          <w:rFonts w:ascii="Times New Roman" w:hAnsi="Times New Roman"/>
          <w:sz w:val="24"/>
          <w:szCs w:val="24"/>
        </w:rPr>
        <w:t xml:space="preserve">respectively </w:t>
      </w:r>
      <w:r w:rsidR="00AC6599">
        <w:rPr>
          <w:rFonts w:ascii="Times New Roman" w:hAnsi="Times New Roman"/>
          <w:sz w:val="24"/>
          <w:szCs w:val="24"/>
        </w:rPr>
        <w:t>by</w:t>
      </w:r>
      <w:r w:rsidR="00717A72">
        <w:rPr>
          <w:rFonts w:ascii="Times New Roman" w:hAnsi="Times New Roman"/>
          <w:sz w:val="24"/>
          <w:szCs w:val="24"/>
        </w:rPr>
        <w:t xml:space="preserve"> </w:t>
      </w:r>
      <w:r w:rsidR="00DE364F">
        <w:rPr>
          <w:rFonts w:ascii="Times New Roman" w:hAnsi="Times New Roman"/>
          <w:sz w:val="24"/>
          <w:szCs w:val="24"/>
        </w:rPr>
        <w:t xml:space="preserve">slippage </w:t>
      </w:r>
      <w:r w:rsidR="00717A72">
        <w:rPr>
          <w:rFonts w:ascii="Times New Roman" w:hAnsi="Times New Roman"/>
          <w:sz w:val="24"/>
          <w:szCs w:val="24"/>
        </w:rPr>
        <w:t>failure</w:t>
      </w:r>
      <w:r w:rsidR="00E74637">
        <w:rPr>
          <w:rFonts w:ascii="Times New Roman" w:hAnsi="Times New Roman"/>
          <w:sz w:val="24"/>
          <w:szCs w:val="24"/>
        </w:rPr>
        <w:t xml:space="preserve"> mode</w:t>
      </w:r>
      <w:r w:rsidRPr="00D0485B">
        <w:rPr>
          <w:rFonts w:ascii="Times New Roman" w:hAnsi="Times New Roman"/>
          <w:sz w:val="24"/>
          <w:szCs w:val="24"/>
        </w:rPr>
        <w:t>.</w:t>
      </w:r>
      <w:r w:rsidR="00C31AD0" w:rsidRPr="00D0485B">
        <w:rPr>
          <w:rFonts w:ascii="Times New Roman" w:hAnsi="Times New Roman"/>
          <w:sz w:val="24"/>
          <w:szCs w:val="24"/>
        </w:rPr>
        <w:t xml:space="preserve"> </w:t>
      </w:r>
      <w:r w:rsidR="001C5D5A">
        <w:rPr>
          <w:rFonts w:ascii="Times New Roman" w:hAnsi="Times New Roman"/>
          <w:sz w:val="24"/>
          <w:szCs w:val="24"/>
        </w:rPr>
        <w:t xml:space="preserve">The slight difference in the tensile strength was due to the heterogenous nature of GFRP bars as the tests involved the different test bar specimens in spite of being taken from the same supplied stock [8]. </w:t>
      </w:r>
      <w:r w:rsidR="00792970">
        <w:rPr>
          <w:rFonts w:ascii="Times New Roman" w:hAnsi="Times New Roman"/>
          <w:sz w:val="24"/>
          <w:szCs w:val="24"/>
        </w:rPr>
        <w:t>Additionally</w:t>
      </w:r>
      <w:r w:rsidR="00254BA2" w:rsidRPr="00D0485B">
        <w:rPr>
          <w:rFonts w:ascii="Times New Roman" w:hAnsi="Times New Roman"/>
          <w:sz w:val="24"/>
          <w:szCs w:val="24"/>
        </w:rPr>
        <w:t xml:space="preserve">, </w:t>
      </w:r>
      <w:r w:rsidR="00975AF3">
        <w:rPr>
          <w:rFonts w:ascii="Times New Roman" w:hAnsi="Times New Roman"/>
          <w:sz w:val="24"/>
          <w:szCs w:val="24"/>
        </w:rPr>
        <w:t xml:space="preserve">the </w:t>
      </w:r>
      <w:r w:rsidR="00254BA2" w:rsidRPr="00D0485B">
        <w:rPr>
          <w:rFonts w:ascii="Times New Roman" w:hAnsi="Times New Roman"/>
          <w:sz w:val="24"/>
          <w:szCs w:val="24"/>
        </w:rPr>
        <w:t xml:space="preserve">modulus of elasticity </w:t>
      </w:r>
      <w:r w:rsidR="001C3D5B">
        <w:rPr>
          <w:rFonts w:ascii="Times New Roman" w:hAnsi="Times New Roman"/>
          <w:sz w:val="24"/>
          <w:szCs w:val="24"/>
        </w:rPr>
        <w:t>and</w:t>
      </w:r>
      <w:r w:rsidR="00F5364B" w:rsidRPr="00D0485B">
        <w:rPr>
          <w:rFonts w:ascii="Times New Roman" w:hAnsi="Times New Roman"/>
          <w:sz w:val="24"/>
          <w:szCs w:val="24"/>
        </w:rPr>
        <w:t xml:space="preserve"> ultimate elongation </w:t>
      </w:r>
      <w:r w:rsidR="004974A9" w:rsidRPr="00D0485B">
        <w:rPr>
          <w:rFonts w:ascii="Times New Roman" w:hAnsi="Times New Roman"/>
          <w:sz w:val="24"/>
          <w:szCs w:val="24"/>
        </w:rPr>
        <w:t xml:space="preserve">for </w:t>
      </w:r>
      <w:r w:rsidR="002936CC" w:rsidRPr="00D0485B">
        <w:rPr>
          <w:rFonts w:ascii="Times New Roman" w:hAnsi="Times New Roman"/>
          <w:sz w:val="24"/>
          <w:szCs w:val="24"/>
        </w:rPr>
        <w:t xml:space="preserve">the </w:t>
      </w:r>
      <w:r w:rsidR="00782AC2">
        <w:rPr>
          <w:rFonts w:ascii="Times New Roman" w:hAnsi="Times New Roman"/>
          <w:sz w:val="24"/>
          <w:szCs w:val="24"/>
        </w:rPr>
        <w:t>reused</w:t>
      </w:r>
      <w:r w:rsidR="002936CC" w:rsidRPr="00D0485B">
        <w:rPr>
          <w:rFonts w:ascii="Times New Roman" w:hAnsi="Times New Roman"/>
          <w:sz w:val="24"/>
          <w:szCs w:val="24"/>
        </w:rPr>
        <w:t xml:space="preserve"> and virgin GFRP </w:t>
      </w:r>
      <w:r w:rsidR="00387BCD">
        <w:rPr>
          <w:rFonts w:ascii="Times New Roman" w:hAnsi="Times New Roman"/>
          <w:sz w:val="24"/>
          <w:szCs w:val="24"/>
        </w:rPr>
        <w:t xml:space="preserve">bars </w:t>
      </w:r>
      <w:r w:rsidR="00792970">
        <w:rPr>
          <w:rFonts w:ascii="Times New Roman" w:hAnsi="Times New Roman"/>
          <w:sz w:val="24"/>
          <w:szCs w:val="24"/>
        </w:rPr>
        <w:t>developed similar values as</w:t>
      </w:r>
      <w:r w:rsidR="001C3D5B">
        <w:rPr>
          <w:rFonts w:ascii="Times New Roman" w:hAnsi="Times New Roman"/>
          <w:sz w:val="24"/>
          <w:szCs w:val="24"/>
        </w:rPr>
        <w:t xml:space="preserve"> presented in Table 3</w:t>
      </w:r>
      <w:r w:rsidR="00254BA2" w:rsidRPr="00D0485B">
        <w:rPr>
          <w:rFonts w:ascii="Times New Roman" w:hAnsi="Times New Roman"/>
          <w:sz w:val="24"/>
          <w:szCs w:val="24"/>
        </w:rPr>
        <w:t>.</w:t>
      </w:r>
      <w:r w:rsidR="00D0485B">
        <w:rPr>
          <w:rFonts w:ascii="Times New Roman" w:hAnsi="Times New Roman"/>
          <w:sz w:val="24"/>
          <w:szCs w:val="24"/>
        </w:rPr>
        <w:t xml:space="preserve"> </w:t>
      </w:r>
      <w:r w:rsidR="00C9081B" w:rsidRPr="00C9081B">
        <w:rPr>
          <w:rFonts w:ascii="Times New Roman" w:hAnsi="Times New Roman"/>
          <w:sz w:val="24"/>
          <w:szCs w:val="24"/>
        </w:rPr>
        <w:t>The test results revealed that the smallest bar size, 10 mm, exhibited the highest tensile strength and Young’s modulus among all bar sizes. This may be attributed to its more compact molecular or atomic structure, which enhances its resistance to deformation or failure under load. The strength and stiffness of GFRP bars appear to increase with decreasing bar size, likely due to stronger intermolecular or interatomic bonding—an observation consistent with the behavior of virgin GFRP bars in their original form [8].</w:t>
      </w:r>
    </w:p>
    <w:p w14:paraId="38DBC821" w14:textId="0CE31B83" w:rsidR="001F25CF" w:rsidRPr="00D9032F" w:rsidRDefault="0018470E">
      <w:pPr>
        <w:suppressAutoHyphens w:val="0"/>
        <w:spacing w:line="360" w:lineRule="auto"/>
        <w:jc w:val="both"/>
        <w:rPr>
          <w:rFonts w:ascii="Times New Roman" w:hAnsi="Times New Roman"/>
          <w:sz w:val="24"/>
          <w:szCs w:val="24"/>
        </w:rPr>
      </w:pPr>
      <w:r>
        <w:rPr>
          <w:rFonts w:ascii="Times New Roman" w:hAnsi="Times New Roman"/>
          <w:sz w:val="24"/>
          <w:szCs w:val="24"/>
        </w:rPr>
        <w:t xml:space="preserve">The stress-strain relationship for the 10 mm, 12 mm and 16 mm diameter reused GFRP bars in comparison with the virgin GFRP bars are depicted in Fig. 5. </w:t>
      </w:r>
      <w:r w:rsidR="00BD41D3">
        <w:rPr>
          <w:rFonts w:ascii="Times New Roman" w:hAnsi="Times New Roman"/>
          <w:sz w:val="24"/>
          <w:szCs w:val="24"/>
        </w:rPr>
        <w:t>The</w:t>
      </w:r>
      <w:r w:rsidRPr="00D0485B">
        <w:rPr>
          <w:rFonts w:ascii="Times New Roman" w:hAnsi="Times New Roman"/>
          <w:sz w:val="24"/>
          <w:szCs w:val="24"/>
        </w:rPr>
        <w:t xml:space="preserve"> </w:t>
      </w:r>
      <w:r w:rsidR="003D6EE6">
        <w:rPr>
          <w:rFonts w:ascii="Times New Roman" w:hAnsi="Times New Roman"/>
          <w:sz w:val="24"/>
          <w:szCs w:val="24"/>
        </w:rPr>
        <w:t xml:space="preserve">graph shows that </w:t>
      </w:r>
      <w:r w:rsidR="00950F0B">
        <w:rPr>
          <w:rFonts w:ascii="Times New Roman" w:hAnsi="Times New Roman"/>
          <w:sz w:val="24"/>
          <w:szCs w:val="24"/>
        </w:rPr>
        <w:t xml:space="preserve">the </w:t>
      </w:r>
      <w:r>
        <w:rPr>
          <w:rFonts w:ascii="Times New Roman" w:hAnsi="Times New Roman"/>
          <w:sz w:val="24"/>
          <w:szCs w:val="24"/>
        </w:rPr>
        <w:t>reused</w:t>
      </w:r>
      <w:r w:rsidRPr="00D0485B">
        <w:rPr>
          <w:rFonts w:ascii="Times New Roman" w:hAnsi="Times New Roman"/>
          <w:sz w:val="24"/>
          <w:szCs w:val="24"/>
        </w:rPr>
        <w:t xml:space="preserve"> GFRP </w:t>
      </w:r>
      <w:r w:rsidR="00950F0B">
        <w:rPr>
          <w:rFonts w:ascii="Times New Roman" w:hAnsi="Times New Roman"/>
          <w:sz w:val="24"/>
          <w:szCs w:val="24"/>
        </w:rPr>
        <w:t xml:space="preserve">bars </w:t>
      </w:r>
      <w:r w:rsidRPr="00D0485B">
        <w:rPr>
          <w:rFonts w:ascii="Times New Roman" w:hAnsi="Times New Roman"/>
          <w:sz w:val="24"/>
          <w:szCs w:val="24"/>
        </w:rPr>
        <w:t>exhibited a typical linear elastic stress-strain response</w:t>
      </w:r>
      <w:r>
        <w:rPr>
          <w:rFonts w:ascii="Times New Roman" w:hAnsi="Times New Roman"/>
          <w:sz w:val="24"/>
          <w:szCs w:val="24"/>
        </w:rPr>
        <w:t xml:space="preserve"> (Fig. 5)</w:t>
      </w:r>
      <w:r w:rsidRPr="00D0485B">
        <w:rPr>
          <w:rFonts w:ascii="Times New Roman" w:hAnsi="Times New Roman"/>
          <w:sz w:val="24"/>
          <w:szCs w:val="24"/>
        </w:rPr>
        <w:t xml:space="preserve"> without a distinct yield point up to failure</w:t>
      </w:r>
      <w:r>
        <w:rPr>
          <w:rFonts w:ascii="Times New Roman" w:hAnsi="Times New Roman"/>
          <w:sz w:val="24"/>
          <w:szCs w:val="24"/>
        </w:rPr>
        <w:t>,</w:t>
      </w:r>
      <w:r w:rsidR="00950F0B">
        <w:rPr>
          <w:rFonts w:ascii="Times New Roman" w:hAnsi="Times New Roman"/>
          <w:sz w:val="24"/>
          <w:szCs w:val="24"/>
        </w:rPr>
        <w:t xml:space="preserve"> at which point they failed suddenly without prior warning,</w:t>
      </w:r>
      <w:r>
        <w:rPr>
          <w:rFonts w:ascii="Times New Roman" w:hAnsi="Times New Roman"/>
          <w:sz w:val="24"/>
          <w:szCs w:val="24"/>
        </w:rPr>
        <w:t xml:space="preserve"> as was seen in the original GFRP bars</w:t>
      </w:r>
      <w:r w:rsidRPr="00D0485B">
        <w:rPr>
          <w:rFonts w:ascii="Times New Roman" w:hAnsi="Times New Roman"/>
          <w:sz w:val="24"/>
          <w:szCs w:val="24"/>
        </w:rPr>
        <w:t>.</w:t>
      </w:r>
      <w:r w:rsidR="001C5D5A">
        <w:rPr>
          <w:rFonts w:ascii="Times New Roman" w:hAnsi="Times New Roman"/>
          <w:sz w:val="24"/>
          <w:szCs w:val="24"/>
        </w:rPr>
        <w:t xml:space="preserve"> </w:t>
      </w:r>
      <w:r w:rsidR="00D30E97" w:rsidRPr="00D30E97">
        <w:rPr>
          <w:rFonts w:ascii="Times New Roman" w:hAnsi="Times New Roman"/>
          <w:sz w:val="24"/>
          <w:szCs w:val="24"/>
        </w:rPr>
        <w:t xml:space="preserve">The results indicate that the GFRP bars retained their high tensile </w:t>
      </w:r>
      <w:r w:rsidR="00D30E97" w:rsidRPr="00FD447B">
        <w:rPr>
          <w:rFonts w:ascii="Times New Roman" w:hAnsi="Times New Roman"/>
          <w:sz w:val="24"/>
          <w:szCs w:val="24"/>
        </w:rPr>
        <w:t xml:space="preserve">strength and mechanical integrity even after their initial use in the tested beams [18], demonstrating their potential for multiple reuses. This can be attributed to the non-yielding, </w:t>
      </w:r>
      <w:r w:rsidR="00354D4D" w:rsidRPr="00FD447B">
        <w:rPr>
          <w:rFonts w:ascii="Times New Roman" w:hAnsi="Times New Roman"/>
          <w:sz w:val="24"/>
          <w:szCs w:val="24"/>
        </w:rPr>
        <w:t xml:space="preserve">perfect </w:t>
      </w:r>
      <w:r w:rsidR="00D30E97" w:rsidRPr="00FD447B">
        <w:rPr>
          <w:rFonts w:ascii="Times New Roman" w:hAnsi="Times New Roman"/>
          <w:sz w:val="24"/>
          <w:szCs w:val="24"/>
        </w:rPr>
        <w:t xml:space="preserve">linear-elastic behavior of GFRP </w:t>
      </w:r>
      <w:r w:rsidR="007C1D67" w:rsidRPr="00FD447B">
        <w:rPr>
          <w:rFonts w:ascii="Times New Roman" w:hAnsi="Times New Roman"/>
          <w:sz w:val="24"/>
          <w:szCs w:val="24"/>
        </w:rPr>
        <w:t>bars</w:t>
      </w:r>
      <w:r w:rsidR="00D30E97" w:rsidRPr="00FD447B">
        <w:rPr>
          <w:rFonts w:ascii="Times New Roman" w:hAnsi="Times New Roman"/>
          <w:sz w:val="24"/>
          <w:szCs w:val="24"/>
        </w:rPr>
        <w:t xml:space="preserve">, which lack a defined plastic deformation stage [8]. Unlike </w:t>
      </w:r>
      <w:r w:rsidR="00BD71F0" w:rsidRPr="00FD447B">
        <w:rPr>
          <w:rFonts w:ascii="Times New Roman" w:hAnsi="Times New Roman"/>
          <w:sz w:val="24"/>
          <w:szCs w:val="24"/>
        </w:rPr>
        <w:t xml:space="preserve">reinforcing </w:t>
      </w:r>
      <w:r w:rsidR="00D30E97" w:rsidRPr="00FD447B">
        <w:rPr>
          <w:rFonts w:ascii="Times New Roman" w:hAnsi="Times New Roman"/>
          <w:sz w:val="24"/>
          <w:szCs w:val="24"/>
        </w:rPr>
        <w:t>steel</w:t>
      </w:r>
      <w:r w:rsidR="00BD71F0" w:rsidRPr="00FD447B">
        <w:rPr>
          <w:rFonts w:ascii="Times New Roman" w:hAnsi="Times New Roman"/>
          <w:sz w:val="24"/>
          <w:szCs w:val="24"/>
        </w:rPr>
        <w:t xml:space="preserve"> bar</w:t>
      </w:r>
      <w:r w:rsidR="00D30E97" w:rsidRPr="00FD447B">
        <w:rPr>
          <w:rFonts w:ascii="Times New Roman" w:hAnsi="Times New Roman"/>
          <w:sz w:val="24"/>
          <w:szCs w:val="24"/>
        </w:rPr>
        <w:t>, which undergoes yielding and plastic strain accumulation upon exceeding its yield strength, GFRP bars remain within their elastic limit until failure. In contrast, steel reinforcing bars experience permanent plastic deformation after yielding, leading to strain hardening and eventual failure due to necking and fracture</w:t>
      </w:r>
      <w:r w:rsidR="00C6283D" w:rsidRPr="00FD447B">
        <w:rPr>
          <w:rFonts w:ascii="Times New Roman" w:hAnsi="Times New Roman"/>
          <w:sz w:val="24"/>
          <w:szCs w:val="24"/>
        </w:rPr>
        <w:t xml:space="preserve"> [</w:t>
      </w:r>
      <w:r w:rsidR="00F76849" w:rsidRPr="00FD447B">
        <w:rPr>
          <w:rFonts w:ascii="Times New Roman" w:hAnsi="Times New Roman"/>
          <w:sz w:val="24"/>
          <w:szCs w:val="24"/>
        </w:rPr>
        <w:t>3</w:t>
      </w:r>
      <w:r w:rsidR="006043EA" w:rsidRPr="00FD447B">
        <w:rPr>
          <w:rFonts w:ascii="Times New Roman" w:hAnsi="Times New Roman"/>
          <w:sz w:val="24"/>
          <w:szCs w:val="24"/>
        </w:rPr>
        <w:t>1</w:t>
      </w:r>
      <w:r w:rsidR="00C6283D" w:rsidRPr="00FD447B">
        <w:rPr>
          <w:rFonts w:ascii="Times New Roman" w:hAnsi="Times New Roman"/>
          <w:sz w:val="24"/>
          <w:szCs w:val="24"/>
        </w:rPr>
        <w:t>]</w:t>
      </w:r>
      <w:r w:rsidR="00D30E97" w:rsidRPr="00FD447B">
        <w:rPr>
          <w:rFonts w:ascii="Times New Roman" w:hAnsi="Times New Roman"/>
          <w:sz w:val="24"/>
          <w:szCs w:val="24"/>
        </w:rPr>
        <w:t xml:space="preserve">. Once steel </w:t>
      </w:r>
      <w:r w:rsidR="007C1DD8" w:rsidRPr="00FD447B">
        <w:rPr>
          <w:rFonts w:ascii="Times New Roman" w:hAnsi="Times New Roman"/>
          <w:sz w:val="24"/>
          <w:szCs w:val="24"/>
        </w:rPr>
        <w:t>bar</w:t>
      </w:r>
      <w:r w:rsidR="00D30E97" w:rsidRPr="00FD447B">
        <w:rPr>
          <w:rFonts w:ascii="Times New Roman" w:hAnsi="Times New Roman"/>
          <w:sz w:val="24"/>
          <w:szCs w:val="24"/>
        </w:rPr>
        <w:t xml:space="preserve"> yields in an initial test, it cannot fully</w:t>
      </w:r>
      <w:r w:rsidR="00D30E97" w:rsidRPr="00D30E97">
        <w:rPr>
          <w:rFonts w:ascii="Times New Roman" w:hAnsi="Times New Roman"/>
          <w:sz w:val="24"/>
          <w:szCs w:val="24"/>
        </w:rPr>
        <w:t xml:space="preserve"> recover its mechanical properties, making it unsuitable for reuse in structural applications. On the other hand, GFRP </w:t>
      </w:r>
      <w:r w:rsidR="006F4EA8">
        <w:rPr>
          <w:rFonts w:ascii="Times New Roman" w:hAnsi="Times New Roman"/>
          <w:sz w:val="24"/>
          <w:szCs w:val="24"/>
        </w:rPr>
        <w:t>bar</w:t>
      </w:r>
      <w:r w:rsidR="00D30E97" w:rsidRPr="00D30E97">
        <w:rPr>
          <w:rFonts w:ascii="Times New Roman" w:hAnsi="Times New Roman"/>
          <w:sz w:val="24"/>
          <w:szCs w:val="24"/>
        </w:rPr>
        <w:t>, due to its inherently higher tensile strength, maintain</w:t>
      </w:r>
      <w:r w:rsidR="00453C3F">
        <w:rPr>
          <w:rFonts w:ascii="Times New Roman" w:hAnsi="Times New Roman"/>
          <w:sz w:val="24"/>
          <w:szCs w:val="24"/>
        </w:rPr>
        <w:t>s</w:t>
      </w:r>
      <w:r w:rsidR="00D30E97" w:rsidRPr="00D30E97">
        <w:rPr>
          <w:rFonts w:ascii="Times New Roman" w:hAnsi="Times New Roman"/>
          <w:sz w:val="24"/>
          <w:szCs w:val="24"/>
        </w:rPr>
        <w:t xml:space="preserve"> its structural integrity after </w:t>
      </w:r>
      <w:r w:rsidR="000E5860">
        <w:rPr>
          <w:rFonts w:ascii="Times New Roman" w:hAnsi="Times New Roman"/>
          <w:sz w:val="24"/>
          <w:szCs w:val="24"/>
        </w:rPr>
        <w:t>multiple</w:t>
      </w:r>
      <w:r w:rsidR="00D30E97" w:rsidRPr="00D30E97">
        <w:rPr>
          <w:rFonts w:ascii="Times New Roman" w:hAnsi="Times New Roman"/>
          <w:sz w:val="24"/>
          <w:szCs w:val="24"/>
        </w:rPr>
        <w:t xml:space="preserve"> </w:t>
      </w:r>
      <w:r w:rsidR="000E5860">
        <w:rPr>
          <w:rFonts w:ascii="Times New Roman" w:hAnsi="Times New Roman"/>
          <w:sz w:val="24"/>
          <w:szCs w:val="24"/>
        </w:rPr>
        <w:t>us</w:t>
      </w:r>
      <w:r w:rsidR="00665F7B">
        <w:rPr>
          <w:rFonts w:ascii="Times New Roman" w:hAnsi="Times New Roman"/>
          <w:sz w:val="24"/>
          <w:szCs w:val="24"/>
        </w:rPr>
        <w:t>age</w:t>
      </w:r>
      <w:r w:rsidR="00D30E97" w:rsidRPr="00D30E97">
        <w:rPr>
          <w:rFonts w:ascii="Times New Roman" w:hAnsi="Times New Roman"/>
          <w:sz w:val="24"/>
          <w:szCs w:val="24"/>
        </w:rPr>
        <w:t>, provided it does not reach its ultimate tensile strength</w:t>
      </w:r>
      <w:r w:rsidR="006F4EA8">
        <w:rPr>
          <w:rFonts w:ascii="Times New Roman" w:hAnsi="Times New Roman"/>
          <w:sz w:val="24"/>
          <w:szCs w:val="24"/>
        </w:rPr>
        <w:t xml:space="preserve"> and failure</w:t>
      </w:r>
      <w:r w:rsidR="00D30E97" w:rsidRPr="00D30E97">
        <w:rPr>
          <w:rFonts w:ascii="Times New Roman" w:hAnsi="Times New Roman"/>
          <w:sz w:val="24"/>
          <w:szCs w:val="24"/>
        </w:rPr>
        <w:t xml:space="preserve">. </w:t>
      </w:r>
      <w:r w:rsidR="00D30E97" w:rsidRPr="00382843">
        <w:rPr>
          <w:rFonts w:ascii="Times New Roman" w:hAnsi="Times New Roman"/>
          <w:sz w:val="24"/>
          <w:szCs w:val="24"/>
          <w:highlight w:val="yellow"/>
        </w:rPr>
        <w:t>This distinction highlights</w:t>
      </w:r>
      <w:r w:rsidR="00D30E97" w:rsidRPr="00D30E97">
        <w:rPr>
          <w:rFonts w:ascii="Times New Roman" w:hAnsi="Times New Roman"/>
          <w:sz w:val="24"/>
          <w:szCs w:val="24"/>
        </w:rPr>
        <w:t xml:space="preserve"> the superior reusability of GFRP reinforcement over conventional steel bars.</w:t>
      </w:r>
    </w:p>
    <w:p w14:paraId="0B2679E8" w14:textId="62F25293" w:rsidR="009956FE" w:rsidRDefault="009956FE" w:rsidP="001F25CF">
      <w:pPr>
        <w:suppressAutoHyphens w:val="0"/>
        <w:spacing w:line="360" w:lineRule="auto"/>
        <w:rPr>
          <w:rFonts w:ascii="Times New Roman" w:hAnsi="Times New Roman"/>
          <w:sz w:val="24"/>
          <w:szCs w:val="24"/>
          <w:highlight w:val="yellow"/>
        </w:rPr>
      </w:pPr>
    </w:p>
    <w:p w14:paraId="474B8A86" w14:textId="5B22AABE" w:rsidR="00B949D9" w:rsidRDefault="00B949D9" w:rsidP="00B949D9">
      <w:pPr>
        <w:suppressAutoHyphens w:val="0"/>
        <w:spacing w:line="360" w:lineRule="auto"/>
        <w:jc w:val="center"/>
        <w:rPr>
          <w:rFonts w:ascii="Times New Roman" w:hAnsi="Times New Roman"/>
          <w:sz w:val="24"/>
          <w:szCs w:val="24"/>
          <w:highlight w:val="yellow"/>
        </w:rPr>
      </w:pPr>
      <w:r>
        <w:rPr>
          <w:noProof/>
        </w:rPr>
        <w:drawing>
          <wp:inline distT="0" distB="0" distL="0" distR="0" wp14:anchorId="512D31DB" wp14:editId="314A8945">
            <wp:extent cx="5715000" cy="3448050"/>
            <wp:effectExtent l="0" t="0" r="0" b="0"/>
            <wp:docPr id="9" name="Chart 9">
              <a:extLst xmlns:a="http://schemas.openxmlformats.org/drawingml/2006/main">
                <a:ext uri="{FF2B5EF4-FFF2-40B4-BE49-F238E27FC236}">
                  <a16:creationId xmlns:a16="http://schemas.microsoft.com/office/drawing/2014/main" id="{CC434D44-B3C4-4A67-9ABB-1C92CF8456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BFD15E9" w14:textId="173E7226" w:rsidR="001F25CF" w:rsidRDefault="001F25CF" w:rsidP="00B949D9">
      <w:pPr>
        <w:suppressAutoHyphens w:val="0"/>
        <w:spacing w:line="360" w:lineRule="auto"/>
        <w:jc w:val="center"/>
        <w:rPr>
          <w:rFonts w:ascii="Times New Roman" w:hAnsi="Times New Roman"/>
          <w:sz w:val="24"/>
          <w:szCs w:val="24"/>
          <w:highlight w:val="yellow"/>
        </w:rPr>
      </w:pPr>
      <w:r>
        <w:rPr>
          <w:noProof/>
        </w:rPr>
        <w:drawing>
          <wp:inline distT="0" distB="0" distL="0" distR="0" wp14:anchorId="51ADE1DD" wp14:editId="468FE11D">
            <wp:extent cx="5715000" cy="3152775"/>
            <wp:effectExtent l="0" t="0" r="0" b="9525"/>
            <wp:docPr id="7" name="Chart 7">
              <a:extLst xmlns:a="http://schemas.openxmlformats.org/drawingml/2006/main">
                <a:ext uri="{FF2B5EF4-FFF2-40B4-BE49-F238E27FC236}">
                  <a16:creationId xmlns:a16="http://schemas.microsoft.com/office/drawing/2014/main" id="{CC434D44-B3C4-4A67-9ABB-1C92CF8456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DB74E4B" w14:textId="3CC9CBC2" w:rsidR="007C560E" w:rsidRPr="007C560E" w:rsidRDefault="007C560E" w:rsidP="00B949D9">
      <w:pPr>
        <w:suppressAutoHyphens w:val="0"/>
        <w:spacing w:line="360" w:lineRule="auto"/>
        <w:jc w:val="center"/>
        <w:rPr>
          <w:rFonts w:ascii="Times New Roman" w:hAnsi="Times New Roman"/>
          <w:b/>
          <w:bCs/>
          <w:sz w:val="24"/>
          <w:szCs w:val="24"/>
        </w:rPr>
      </w:pPr>
      <w:r w:rsidRPr="007C560E">
        <w:rPr>
          <w:rFonts w:ascii="Times New Roman" w:hAnsi="Times New Roman"/>
          <w:b/>
          <w:bCs/>
          <w:sz w:val="24"/>
          <w:szCs w:val="24"/>
        </w:rPr>
        <w:t xml:space="preserve">Fig. 5. Stress-strain curves for reused </w:t>
      </w:r>
      <w:r w:rsidR="002372C4" w:rsidRPr="002E577B">
        <w:rPr>
          <w:rFonts w:ascii="Times New Roman" w:hAnsi="Times New Roman"/>
          <w:b/>
          <w:bCs/>
          <w:sz w:val="24"/>
          <w:szCs w:val="24"/>
          <w:highlight w:val="yellow"/>
        </w:rPr>
        <w:t>versus</w:t>
      </w:r>
      <w:r w:rsidRPr="007C560E">
        <w:rPr>
          <w:rFonts w:ascii="Times New Roman" w:hAnsi="Times New Roman"/>
          <w:b/>
          <w:bCs/>
          <w:sz w:val="24"/>
          <w:szCs w:val="24"/>
        </w:rPr>
        <w:t xml:space="preserve"> virgin GFRP bars</w:t>
      </w:r>
    </w:p>
    <w:p w14:paraId="63D0BB95" w14:textId="6EF468E4" w:rsidR="00464588" w:rsidRPr="00A418F1" w:rsidRDefault="00464588">
      <w:pPr>
        <w:suppressAutoHyphens w:val="0"/>
        <w:spacing w:after="0" w:line="360" w:lineRule="auto"/>
        <w:jc w:val="center"/>
        <w:rPr>
          <w:highlight w:val="yellow"/>
        </w:rPr>
      </w:pPr>
    </w:p>
    <w:p w14:paraId="59B93398" w14:textId="2C15032D" w:rsidR="00464588" w:rsidRPr="00A418F1" w:rsidRDefault="00464588">
      <w:pPr>
        <w:suppressAutoHyphens w:val="0"/>
        <w:spacing w:line="360" w:lineRule="auto"/>
        <w:jc w:val="center"/>
        <w:rPr>
          <w:highlight w:val="yellow"/>
        </w:rPr>
        <w:sectPr w:rsidR="00464588" w:rsidRPr="00A418F1">
          <w:headerReference w:type="even" r:id="rId25"/>
          <w:headerReference w:type="default" r:id="rId26"/>
          <w:footerReference w:type="default" r:id="rId27"/>
          <w:headerReference w:type="first" r:id="rId28"/>
          <w:pgSz w:w="11906" w:h="16838"/>
          <w:pgMar w:top="1440" w:right="1440" w:bottom="1440" w:left="1440" w:header="720" w:footer="720" w:gutter="0"/>
          <w:cols w:space="720"/>
        </w:sectPr>
      </w:pPr>
      <w:bookmarkStart w:id="4" w:name="_Hlk173764729"/>
    </w:p>
    <w:bookmarkEnd w:id="4"/>
    <w:p w14:paraId="510C2B85" w14:textId="24A55B24" w:rsidR="006E2881" w:rsidRPr="00A418F1" w:rsidRDefault="006E2881" w:rsidP="006E2881">
      <w:pPr>
        <w:jc w:val="center"/>
        <w:rPr>
          <w:rFonts w:ascii="Times New Roman" w:hAnsi="Times New Roman"/>
          <w:sz w:val="24"/>
          <w:szCs w:val="24"/>
          <w:highlight w:val="yellow"/>
          <w:shd w:val="clear" w:color="auto" w:fill="FFFF00"/>
        </w:rPr>
      </w:pPr>
      <w:r w:rsidRPr="00F20FD3">
        <w:rPr>
          <w:rFonts w:ascii="Times New Roman" w:hAnsi="Times New Roman"/>
          <w:b/>
          <w:bCs/>
          <w:sz w:val="24"/>
          <w:szCs w:val="24"/>
        </w:rPr>
        <w:t xml:space="preserve">Table </w:t>
      </w:r>
      <w:r>
        <w:rPr>
          <w:rFonts w:ascii="Times New Roman" w:hAnsi="Times New Roman"/>
          <w:b/>
          <w:bCs/>
          <w:sz w:val="24"/>
          <w:szCs w:val="24"/>
        </w:rPr>
        <w:t>3</w:t>
      </w:r>
      <w:r w:rsidRPr="00F20FD3">
        <w:rPr>
          <w:rFonts w:ascii="Times New Roman" w:hAnsi="Times New Roman"/>
          <w:b/>
          <w:bCs/>
          <w:sz w:val="24"/>
          <w:szCs w:val="24"/>
        </w:rPr>
        <w:t xml:space="preserve">. Mechanical properties of </w:t>
      </w:r>
      <w:r w:rsidRPr="00975AF3">
        <w:rPr>
          <w:rFonts w:ascii="Times New Roman" w:hAnsi="Times New Roman"/>
          <w:b/>
          <w:bCs/>
          <w:sz w:val="24"/>
          <w:szCs w:val="24"/>
        </w:rPr>
        <w:t>reused</w:t>
      </w:r>
      <w:r>
        <w:rPr>
          <w:rFonts w:ascii="Times New Roman" w:hAnsi="Times New Roman"/>
          <w:b/>
          <w:bCs/>
          <w:sz w:val="24"/>
          <w:szCs w:val="24"/>
        </w:rPr>
        <w:t xml:space="preserve"> </w:t>
      </w:r>
      <w:r w:rsidRPr="006E2881">
        <w:rPr>
          <w:rFonts w:ascii="Times New Roman" w:hAnsi="Times New Roman"/>
          <w:b/>
          <w:bCs/>
          <w:sz w:val="24"/>
          <w:szCs w:val="24"/>
        </w:rPr>
        <w:t>and</w:t>
      </w:r>
      <w:r>
        <w:rPr>
          <w:rFonts w:ascii="Times New Roman" w:hAnsi="Times New Roman"/>
          <w:b/>
          <w:bCs/>
          <w:sz w:val="24"/>
          <w:szCs w:val="24"/>
        </w:rPr>
        <w:t xml:space="preserve"> </w:t>
      </w:r>
      <w:r>
        <w:rPr>
          <w:rFonts w:ascii="Times New Roman" w:hAnsi="Times New Roman"/>
          <w:b/>
          <w:bCs/>
          <w:sz w:val="24"/>
          <w:szCs w:val="24"/>
        </w:rPr>
        <w:t>v</w:t>
      </w:r>
      <w:r w:rsidRPr="00F20FD3">
        <w:rPr>
          <w:rFonts w:ascii="Times New Roman" w:hAnsi="Times New Roman"/>
          <w:b/>
          <w:bCs/>
          <w:sz w:val="24"/>
          <w:szCs w:val="24"/>
        </w:rPr>
        <w:t>irgin GFRP bar</w:t>
      </w:r>
    </w:p>
    <w:tbl>
      <w:tblPr>
        <w:tblStyle w:val="TableGrid"/>
        <w:tblW w:w="13767" w:type="dxa"/>
        <w:jc w:val="center"/>
        <w:tblLook w:val="04A0" w:firstRow="1" w:lastRow="0" w:firstColumn="1" w:lastColumn="0" w:noHBand="0" w:noVBand="1"/>
      </w:tblPr>
      <w:tblGrid>
        <w:gridCol w:w="3397"/>
        <w:gridCol w:w="1134"/>
        <w:gridCol w:w="1134"/>
        <w:gridCol w:w="1134"/>
        <w:gridCol w:w="1298"/>
        <w:gridCol w:w="1134"/>
        <w:gridCol w:w="1134"/>
        <w:gridCol w:w="1134"/>
        <w:gridCol w:w="1134"/>
        <w:gridCol w:w="1134"/>
      </w:tblGrid>
      <w:tr w:rsidR="006E2881" w14:paraId="737189F1" w14:textId="77777777" w:rsidTr="002E0548">
        <w:trPr>
          <w:jc w:val="center"/>
        </w:trPr>
        <w:tc>
          <w:tcPr>
            <w:tcW w:w="3397" w:type="dxa"/>
          </w:tcPr>
          <w:p w14:paraId="5AEE70F8" w14:textId="77777777" w:rsidR="006E2881" w:rsidRPr="009D567B" w:rsidRDefault="006E2881" w:rsidP="002E0548">
            <w:pPr>
              <w:suppressAutoHyphens w:val="0"/>
              <w:spacing w:line="360" w:lineRule="auto"/>
              <w:jc w:val="both"/>
              <w:rPr>
                <w:rFonts w:ascii="Times New Roman" w:hAnsi="Times New Roman"/>
                <w:highlight w:val="yellow"/>
              </w:rPr>
            </w:pPr>
            <w:bookmarkStart w:id="5" w:name="_Hlk194640089"/>
          </w:p>
        </w:tc>
        <w:tc>
          <w:tcPr>
            <w:tcW w:w="3402" w:type="dxa"/>
            <w:gridSpan w:val="3"/>
          </w:tcPr>
          <w:p w14:paraId="0870CA44" w14:textId="77777777" w:rsidR="006E2881" w:rsidRPr="00AD423A" w:rsidRDefault="006E2881" w:rsidP="002E0548">
            <w:pPr>
              <w:suppressAutoHyphens w:val="0"/>
              <w:spacing w:line="360" w:lineRule="auto"/>
              <w:jc w:val="center"/>
              <w:rPr>
                <w:rFonts w:ascii="Times New Roman" w:hAnsi="Times New Roman"/>
                <w:b/>
                <w:bCs/>
              </w:rPr>
            </w:pPr>
            <w:r w:rsidRPr="00AD423A">
              <w:rPr>
                <w:rFonts w:ascii="Times New Roman" w:hAnsi="Times New Roman"/>
                <w:b/>
                <w:bCs/>
              </w:rPr>
              <w:t>Reused GFRP bar</w:t>
            </w:r>
          </w:p>
        </w:tc>
        <w:tc>
          <w:tcPr>
            <w:tcW w:w="6968" w:type="dxa"/>
            <w:gridSpan w:val="6"/>
          </w:tcPr>
          <w:p w14:paraId="6A0C42F4" w14:textId="77777777" w:rsidR="006E2881" w:rsidRPr="009D567B" w:rsidRDefault="006E2881" w:rsidP="002E0548">
            <w:pPr>
              <w:suppressAutoHyphens w:val="0"/>
              <w:spacing w:line="360" w:lineRule="auto"/>
              <w:jc w:val="center"/>
              <w:rPr>
                <w:rFonts w:ascii="Times New Roman" w:hAnsi="Times New Roman"/>
                <w:b/>
                <w:bCs/>
                <w:highlight w:val="yellow"/>
              </w:rPr>
            </w:pPr>
            <w:r w:rsidRPr="009D567B">
              <w:rPr>
                <w:rFonts w:ascii="Times New Roman" w:hAnsi="Times New Roman"/>
                <w:b/>
                <w:bCs/>
                <w:highlight w:val="yellow"/>
              </w:rPr>
              <w:t>Virgin GFRP bar [8]</w:t>
            </w:r>
          </w:p>
        </w:tc>
      </w:tr>
      <w:tr w:rsidR="006E2881" w14:paraId="21C49F9D" w14:textId="77777777" w:rsidTr="002E0548">
        <w:trPr>
          <w:jc w:val="center"/>
        </w:trPr>
        <w:tc>
          <w:tcPr>
            <w:tcW w:w="3397" w:type="dxa"/>
          </w:tcPr>
          <w:p w14:paraId="65C5D3B1" w14:textId="77777777" w:rsidR="006E2881" w:rsidRPr="00F04EB7" w:rsidRDefault="006E2881" w:rsidP="002E0548">
            <w:pPr>
              <w:suppressAutoHyphens w:val="0"/>
              <w:spacing w:line="360" w:lineRule="auto"/>
              <w:rPr>
                <w:rFonts w:ascii="Times New Roman" w:hAnsi="Times New Roman"/>
              </w:rPr>
            </w:pPr>
            <w:r w:rsidRPr="00F04EB7">
              <w:rPr>
                <w:rFonts w:ascii="Times New Roman" w:hAnsi="Times New Roman"/>
              </w:rPr>
              <w:t>Diameter (mm)</w:t>
            </w:r>
          </w:p>
        </w:tc>
        <w:tc>
          <w:tcPr>
            <w:tcW w:w="1134" w:type="dxa"/>
          </w:tcPr>
          <w:p w14:paraId="715711ED" w14:textId="77777777" w:rsidR="006E2881" w:rsidRPr="00AD423A" w:rsidRDefault="006E2881" w:rsidP="002E0548">
            <w:pPr>
              <w:suppressAutoHyphens w:val="0"/>
              <w:spacing w:line="360" w:lineRule="auto"/>
              <w:jc w:val="both"/>
              <w:rPr>
                <w:rFonts w:ascii="Times New Roman" w:hAnsi="Times New Roman"/>
              </w:rPr>
            </w:pPr>
            <w:r w:rsidRPr="00AD423A">
              <w:rPr>
                <w:rFonts w:ascii="Times New Roman" w:hAnsi="Times New Roman"/>
              </w:rPr>
              <w:t>10</w:t>
            </w:r>
          </w:p>
        </w:tc>
        <w:tc>
          <w:tcPr>
            <w:tcW w:w="1134" w:type="dxa"/>
          </w:tcPr>
          <w:p w14:paraId="3457AF21" w14:textId="77777777" w:rsidR="006E2881" w:rsidRPr="00AD423A" w:rsidRDefault="006E2881" w:rsidP="002E0548">
            <w:pPr>
              <w:suppressAutoHyphens w:val="0"/>
              <w:spacing w:line="360" w:lineRule="auto"/>
              <w:jc w:val="both"/>
              <w:rPr>
                <w:rFonts w:ascii="Times New Roman" w:hAnsi="Times New Roman"/>
              </w:rPr>
            </w:pPr>
            <w:r w:rsidRPr="00AD423A">
              <w:rPr>
                <w:rFonts w:ascii="Times New Roman" w:hAnsi="Times New Roman"/>
              </w:rPr>
              <w:t>12</w:t>
            </w:r>
          </w:p>
        </w:tc>
        <w:tc>
          <w:tcPr>
            <w:tcW w:w="1134" w:type="dxa"/>
          </w:tcPr>
          <w:p w14:paraId="22E64C8C" w14:textId="77777777" w:rsidR="006E2881" w:rsidRPr="00AD423A" w:rsidRDefault="006E2881" w:rsidP="002E0548">
            <w:pPr>
              <w:suppressAutoHyphens w:val="0"/>
              <w:spacing w:line="360" w:lineRule="auto"/>
              <w:jc w:val="both"/>
              <w:rPr>
                <w:rFonts w:ascii="Times New Roman" w:hAnsi="Times New Roman"/>
              </w:rPr>
            </w:pPr>
            <w:r w:rsidRPr="00AD423A">
              <w:rPr>
                <w:rFonts w:ascii="Times New Roman" w:hAnsi="Times New Roman"/>
              </w:rPr>
              <w:t>16</w:t>
            </w:r>
          </w:p>
        </w:tc>
        <w:tc>
          <w:tcPr>
            <w:tcW w:w="2432" w:type="dxa"/>
            <w:gridSpan w:val="2"/>
          </w:tcPr>
          <w:p w14:paraId="78135C3D" w14:textId="77777777" w:rsidR="006E2881" w:rsidRPr="00E2666B" w:rsidRDefault="006E2881" w:rsidP="002E0548">
            <w:pPr>
              <w:suppressAutoHyphens w:val="0"/>
              <w:spacing w:line="360" w:lineRule="auto"/>
              <w:jc w:val="both"/>
              <w:rPr>
                <w:rFonts w:ascii="Times New Roman" w:hAnsi="Times New Roman"/>
                <w:highlight w:val="yellow"/>
              </w:rPr>
            </w:pPr>
            <w:r w:rsidRPr="00066044">
              <w:rPr>
                <w:rFonts w:ascii="Times New Roman" w:hAnsi="Times New Roman"/>
              </w:rPr>
              <w:t>10</w:t>
            </w:r>
          </w:p>
        </w:tc>
        <w:tc>
          <w:tcPr>
            <w:tcW w:w="2268" w:type="dxa"/>
            <w:gridSpan w:val="2"/>
          </w:tcPr>
          <w:p w14:paraId="19C69802" w14:textId="77777777" w:rsidR="006E2881" w:rsidRPr="00E2666B" w:rsidRDefault="006E2881" w:rsidP="002E0548">
            <w:pPr>
              <w:suppressAutoHyphens w:val="0"/>
              <w:spacing w:line="360" w:lineRule="auto"/>
              <w:jc w:val="both"/>
              <w:rPr>
                <w:rFonts w:ascii="Times New Roman" w:hAnsi="Times New Roman"/>
                <w:highlight w:val="yellow"/>
              </w:rPr>
            </w:pPr>
            <w:r w:rsidRPr="00066044">
              <w:rPr>
                <w:rFonts w:ascii="Times New Roman" w:hAnsi="Times New Roman"/>
              </w:rPr>
              <w:t>12</w:t>
            </w:r>
          </w:p>
        </w:tc>
        <w:tc>
          <w:tcPr>
            <w:tcW w:w="2268" w:type="dxa"/>
            <w:gridSpan w:val="2"/>
          </w:tcPr>
          <w:p w14:paraId="72C24457" w14:textId="77777777" w:rsidR="006E2881" w:rsidRPr="009D567B" w:rsidRDefault="006E2881" w:rsidP="002E0548">
            <w:pPr>
              <w:suppressAutoHyphens w:val="0"/>
              <w:spacing w:line="360" w:lineRule="auto"/>
              <w:jc w:val="both"/>
              <w:rPr>
                <w:rFonts w:ascii="Times New Roman" w:hAnsi="Times New Roman"/>
                <w:highlight w:val="yellow"/>
              </w:rPr>
            </w:pPr>
            <w:r w:rsidRPr="00066044">
              <w:rPr>
                <w:rFonts w:ascii="Times New Roman" w:hAnsi="Times New Roman"/>
              </w:rPr>
              <w:t>16</w:t>
            </w:r>
          </w:p>
        </w:tc>
      </w:tr>
      <w:tr w:rsidR="006E2881" w14:paraId="3AAC2F51" w14:textId="77777777" w:rsidTr="002E0548">
        <w:trPr>
          <w:jc w:val="center"/>
        </w:trPr>
        <w:tc>
          <w:tcPr>
            <w:tcW w:w="3397" w:type="dxa"/>
          </w:tcPr>
          <w:p w14:paraId="0F2C13FE" w14:textId="77777777" w:rsidR="006E2881" w:rsidRPr="00F04EB7" w:rsidRDefault="006E2881" w:rsidP="002E0548">
            <w:pPr>
              <w:suppressAutoHyphens w:val="0"/>
              <w:spacing w:line="360" w:lineRule="auto"/>
              <w:rPr>
                <w:rFonts w:ascii="Times New Roman" w:hAnsi="Times New Roman"/>
              </w:rPr>
            </w:pPr>
            <w:r w:rsidRPr="00F04EB7">
              <w:rPr>
                <w:rFonts w:ascii="Times New Roman" w:hAnsi="Times New Roman"/>
              </w:rPr>
              <w:t>Failure mode</w:t>
            </w:r>
          </w:p>
        </w:tc>
        <w:tc>
          <w:tcPr>
            <w:tcW w:w="1134" w:type="dxa"/>
          </w:tcPr>
          <w:p w14:paraId="2907B577" w14:textId="77777777" w:rsidR="006E2881" w:rsidRPr="00AD423A" w:rsidRDefault="006E2881" w:rsidP="002E0548">
            <w:pPr>
              <w:suppressAutoHyphens w:val="0"/>
              <w:spacing w:line="360" w:lineRule="auto"/>
              <w:jc w:val="both"/>
              <w:rPr>
                <w:rFonts w:ascii="Times New Roman" w:hAnsi="Times New Roman"/>
              </w:rPr>
            </w:pPr>
            <w:r w:rsidRPr="00AD423A">
              <w:rPr>
                <w:rFonts w:ascii="Times New Roman" w:hAnsi="Times New Roman"/>
              </w:rPr>
              <w:t>Slippage</w:t>
            </w:r>
          </w:p>
        </w:tc>
        <w:tc>
          <w:tcPr>
            <w:tcW w:w="1134" w:type="dxa"/>
          </w:tcPr>
          <w:p w14:paraId="27C966EE" w14:textId="77777777" w:rsidR="006E2881" w:rsidRPr="00AD423A" w:rsidRDefault="006E2881" w:rsidP="002E0548">
            <w:pPr>
              <w:suppressAutoHyphens w:val="0"/>
              <w:spacing w:line="360" w:lineRule="auto"/>
              <w:jc w:val="both"/>
              <w:rPr>
                <w:rFonts w:ascii="Times New Roman" w:hAnsi="Times New Roman"/>
              </w:rPr>
            </w:pPr>
            <w:r w:rsidRPr="00AD423A">
              <w:rPr>
                <w:rFonts w:ascii="Times New Roman" w:hAnsi="Times New Roman"/>
              </w:rPr>
              <w:t>Slippage</w:t>
            </w:r>
          </w:p>
        </w:tc>
        <w:tc>
          <w:tcPr>
            <w:tcW w:w="1134" w:type="dxa"/>
          </w:tcPr>
          <w:p w14:paraId="747E83FC" w14:textId="77777777" w:rsidR="006E2881" w:rsidRPr="00AD423A" w:rsidRDefault="006E2881" w:rsidP="002E0548">
            <w:pPr>
              <w:suppressAutoHyphens w:val="0"/>
              <w:spacing w:line="360" w:lineRule="auto"/>
              <w:jc w:val="both"/>
              <w:rPr>
                <w:rFonts w:ascii="Times New Roman" w:hAnsi="Times New Roman"/>
              </w:rPr>
            </w:pPr>
            <w:r w:rsidRPr="00AD423A">
              <w:rPr>
                <w:rFonts w:ascii="Times New Roman" w:hAnsi="Times New Roman"/>
              </w:rPr>
              <w:t>Slippage</w:t>
            </w:r>
          </w:p>
        </w:tc>
        <w:tc>
          <w:tcPr>
            <w:tcW w:w="1298" w:type="dxa"/>
          </w:tcPr>
          <w:p w14:paraId="349A5E59" w14:textId="77777777" w:rsidR="006E2881" w:rsidRPr="00AD423A" w:rsidRDefault="006E2881" w:rsidP="002E0548">
            <w:pPr>
              <w:suppressAutoHyphens w:val="0"/>
              <w:spacing w:line="360" w:lineRule="auto"/>
              <w:jc w:val="both"/>
              <w:rPr>
                <w:rFonts w:ascii="Times New Roman" w:hAnsi="Times New Roman"/>
              </w:rPr>
            </w:pPr>
            <w:r w:rsidRPr="00AD423A">
              <w:rPr>
                <w:rFonts w:ascii="Times New Roman" w:hAnsi="Times New Roman"/>
              </w:rPr>
              <w:t>Slippage</w:t>
            </w:r>
          </w:p>
        </w:tc>
        <w:tc>
          <w:tcPr>
            <w:tcW w:w="1134" w:type="dxa"/>
          </w:tcPr>
          <w:p w14:paraId="2122434B" w14:textId="77777777" w:rsidR="006E2881" w:rsidRPr="009D567B" w:rsidRDefault="006E2881" w:rsidP="002E0548">
            <w:pPr>
              <w:suppressAutoHyphens w:val="0"/>
              <w:spacing w:line="360" w:lineRule="auto"/>
              <w:jc w:val="both"/>
              <w:rPr>
                <w:rFonts w:ascii="Times New Roman" w:hAnsi="Times New Roman"/>
                <w:highlight w:val="yellow"/>
              </w:rPr>
            </w:pPr>
            <w:r w:rsidRPr="009D567B">
              <w:rPr>
                <w:rFonts w:ascii="Times New Roman" w:hAnsi="Times New Roman"/>
                <w:highlight w:val="yellow"/>
              </w:rPr>
              <w:t>Rupture</w:t>
            </w:r>
          </w:p>
        </w:tc>
        <w:tc>
          <w:tcPr>
            <w:tcW w:w="1134" w:type="dxa"/>
          </w:tcPr>
          <w:p w14:paraId="3A7C483F" w14:textId="77777777" w:rsidR="006E2881" w:rsidRPr="00AD423A" w:rsidRDefault="006E2881" w:rsidP="002E0548">
            <w:pPr>
              <w:suppressAutoHyphens w:val="0"/>
              <w:spacing w:line="360" w:lineRule="auto"/>
              <w:jc w:val="both"/>
              <w:rPr>
                <w:rFonts w:ascii="Times New Roman" w:hAnsi="Times New Roman"/>
              </w:rPr>
            </w:pPr>
            <w:r w:rsidRPr="00AD423A">
              <w:rPr>
                <w:rFonts w:ascii="Times New Roman" w:hAnsi="Times New Roman"/>
              </w:rPr>
              <w:t>Slippage</w:t>
            </w:r>
          </w:p>
        </w:tc>
        <w:tc>
          <w:tcPr>
            <w:tcW w:w="1134" w:type="dxa"/>
          </w:tcPr>
          <w:p w14:paraId="4CEC74F9" w14:textId="77777777" w:rsidR="006E2881" w:rsidRPr="009D567B" w:rsidRDefault="006E2881" w:rsidP="002E0548">
            <w:pPr>
              <w:suppressAutoHyphens w:val="0"/>
              <w:spacing w:line="360" w:lineRule="auto"/>
              <w:jc w:val="both"/>
              <w:rPr>
                <w:rFonts w:ascii="Times New Roman" w:hAnsi="Times New Roman"/>
                <w:highlight w:val="yellow"/>
              </w:rPr>
            </w:pPr>
            <w:r w:rsidRPr="009D567B">
              <w:rPr>
                <w:rFonts w:ascii="Times New Roman" w:hAnsi="Times New Roman"/>
                <w:highlight w:val="yellow"/>
              </w:rPr>
              <w:t>Rupture</w:t>
            </w:r>
          </w:p>
        </w:tc>
        <w:tc>
          <w:tcPr>
            <w:tcW w:w="1134" w:type="dxa"/>
          </w:tcPr>
          <w:p w14:paraId="2650575D" w14:textId="77777777" w:rsidR="006E2881" w:rsidRPr="00AD423A" w:rsidRDefault="006E2881" w:rsidP="002E0548">
            <w:pPr>
              <w:suppressAutoHyphens w:val="0"/>
              <w:spacing w:line="360" w:lineRule="auto"/>
              <w:jc w:val="both"/>
              <w:rPr>
                <w:rFonts w:ascii="Times New Roman" w:hAnsi="Times New Roman"/>
              </w:rPr>
            </w:pPr>
            <w:r w:rsidRPr="00AD423A">
              <w:rPr>
                <w:rFonts w:ascii="Times New Roman" w:hAnsi="Times New Roman"/>
              </w:rPr>
              <w:t>Slippage</w:t>
            </w:r>
          </w:p>
        </w:tc>
        <w:tc>
          <w:tcPr>
            <w:tcW w:w="1134" w:type="dxa"/>
          </w:tcPr>
          <w:p w14:paraId="73345BA1" w14:textId="77777777" w:rsidR="006E2881" w:rsidRPr="009D567B" w:rsidRDefault="006E2881" w:rsidP="002E0548">
            <w:pPr>
              <w:suppressAutoHyphens w:val="0"/>
              <w:spacing w:line="360" w:lineRule="auto"/>
              <w:jc w:val="both"/>
              <w:rPr>
                <w:rFonts w:ascii="Times New Roman" w:hAnsi="Times New Roman"/>
                <w:highlight w:val="yellow"/>
              </w:rPr>
            </w:pPr>
            <w:r w:rsidRPr="009D567B">
              <w:rPr>
                <w:rFonts w:ascii="Times New Roman" w:hAnsi="Times New Roman"/>
                <w:highlight w:val="yellow"/>
              </w:rPr>
              <w:t>Rupture</w:t>
            </w:r>
          </w:p>
        </w:tc>
      </w:tr>
      <w:tr w:rsidR="006E2881" w14:paraId="5CCB71F4" w14:textId="77777777" w:rsidTr="002E0548">
        <w:trPr>
          <w:jc w:val="center"/>
        </w:trPr>
        <w:tc>
          <w:tcPr>
            <w:tcW w:w="3397" w:type="dxa"/>
          </w:tcPr>
          <w:p w14:paraId="7AA00BC4" w14:textId="77777777" w:rsidR="006E2881" w:rsidRPr="00F04EB7" w:rsidRDefault="006E2881" w:rsidP="002E0548">
            <w:pPr>
              <w:suppressAutoHyphens w:val="0"/>
              <w:spacing w:line="360" w:lineRule="auto"/>
              <w:rPr>
                <w:rFonts w:ascii="Times New Roman" w:hAnsi="Times New Roman"/>
              </w:rPr>
            </w:pPr>
            <w:r w:rsidRPr="00F04EB7">
              <w:rPr>
                <w:rFonts w:ascii="Times New Roman" w:hAnsi="Times New Roman"/>
              </w:rPr>
              <w:t>Tensile strength (N/mm</w:t>
            </w:r>
            <w:r w:rsidRPr="00F04EB7">
              <w:rPr>
                <w:rFonts w:ascii="Times New Roman" w:hAnsi="Times New Roman"/>
                <w:vertAlign w:val="superscript"/>
              </w:rPr>
              <w:t>2</w:t>
            </w:r>
            <w:r w:rsidRPr="00F04EB7">
              <w:rPr>
                <w:rFonts w:ascii="Times New Roman" w:hAnsi="Times New Roman"/>
              </w:rPr>
              <w:t>)</w:t>
            </w:r>
          </w:p>
        </w:tc>
        <w:tc>
          <w:tcPr>
            <w:tcW w:w="1134" w:type="dxa"/>
          </w:tcPr>
          <w:p w14:paraId="68F05A22" w14:textId="77777777" w:rsidR="006E2881" w:rsidRPr="00AD423A" w:rsidRDefault="006E2881" w:rsidP="002E0548">
            <w:pPr>
              <w:suppressAutoHyphens w:val="0"/>
              <w:spacing w:line="360" w:lineRule="auto"/>
              <w:jc w:val="both"/>
              <w:rPr>
                <w:rFonts w:ascii="Times New Roman" w:hAnsi="Times New Roman"/>
              </w:rPr>
            </w:pPr>
            <w:r w:rsidRPr="00AD423A">
              <w:rPr>
                <w:rFonts w:ascii="Times New Roman" w:hAnsi="Times New Roman"/>
              </w:rPr>
              <w:t>1056.2</w:t>
            </w:r>
          </w:p>
        </w:tc>
        <w:tc>
          <w:tcPr>
            <w:tcW w:w="1134" w:type="dxa"/>
          </w:tcPr>
          <w:p w14:paraId="67BEB4F9" w14:textId="77777777" w:rsidR="006E2881" w:rsidRPr="00AD423A" w:rsidRDefault="006E2881" w:rsidP="002E0548">
            <w:pPr>
              <w:suppressAutoHyphens w:val="0"/>
              <w:spacing w:line="360" w:lineRule="auto"/>
              <w:jc w:val="both"/>
              <w:rPr>
                <w:rFonts w:ascii="Times New Roman" w:hAnsi="Times New Roman"/>
              </w:rPr>
            </w:pPr>
            <w:r w:rsidRPr="00AD423A">
              <w:rPr>
                <w:rFonts w:ascii="Times New Roman" w:hAnsi="Times New Roman"/>
              </w:rPr>
              <w:t>799.5</w:t>
            </w:r>
          </w:p>
        </w:tc>
        <w:tc>
          <w:tcPr>
            <w:tcW w:w="1134" w:type="dxa"/>
          </w:tcPr>
          <w:p w14:paraId="1A31A082" w14:textId="77777777" w:rsidR="006E2881" w:rsidRPr="00AD423A" w:rsidRDefault="006E2881" w:rsidP="002E0548">
            <w:pPr>
              <w:suppressAutoHyphens w:val="0"/>
              <w:spacing w:line="360" w:lineRule="auto"/>
              <w:jc w:val="both"/>
              <w:rPr>
                <w:rFonts w:ascii="Times New Roman" w:hAnsi="Times New Roman"/>
              </w:rPr>
            </w:pPr>
            <w:r w:rsidRPr="00AD423A">
              <w:rPr>
                <w:rFonts w:ascii="Times New Roman" w:hAnsi="Times New Roman"/>
              </w:rPr>
              <w:t>713.8</w:t>
            </w:r>
          </w:p>
        </w:tc>
        <w:tc>
          <w:tcPr>
            <w:tcW w:w="1298" w:type="dxa"/>
          </w:tcPr>
          <w:p w14:paraId="7CE74BDA" w14:textId="77777777" w:rsidR="006E2881" w:rsidRPr="00AD423A" w:rsidRDefault="006E2881" w:rsidP="002E0548">
            <w:pPr>
              <w:suppressAutoHyphens w:val="0"/>
              <w:spacing w:line="360" w:lineRule="auto"/>
              <w:jc w:val="both"/>
              <w:rPr>
                <w:rFonts w:ascii="Times New Roman" w:hAnsi="Times New Roman"/>
              </w:rPr>
            </w:pPr>
            <w:r w:rsidRPr="00AD423A">
              <w:rPr>
                <w:rFonts w:ascii="Times New Roman" w:hAnsi="Times New Roman"/>
              </w:rPr>
              <w:t>920</w:t>
            </w:r>
          </w:p>
        </w:tc>
        <w:tc>
          <w:tcPr>
            <w:tcW w:w="1134" w:type="dxa"/>
          </w:tcPr>
          <w:p w14:paraId="5055E5FA" w14:textId="77777777" w:rsidR="006E2881" w:rsidRPr="009D567B" w:rsidRDefault="006E2881" w:rsidP="002E0548">
            <w:pPr>
              <w:suppressAutoHyphens w:val="0"/>
              <w:spacing w:line="360" w:lineRule="auto"/>
              <w:jc w:val="both"/>
              <w:rPr>
                <w:rFonts w:ascii="Times New Roman" w:hAnsi="Times New Roman"/>
                <w:highlight w:val="yellow"/>
              </w:rPr>
            </w:pPr>
            <w:r w:rsidRPr="009D567B">
              <w:rPr>
                <w:rFonts w:ascii="Times New Roman" w:hAnsi="Times New Roman"/>
                <w:highlight w:val="yellow"/>
              </w:rPr>
              <w:t>1193</w:t>
            </w:r>
          </w:p>
        </w:tc>
        <w:tc>
          <w:tcPr>
            <w:tcW w:w="1134" w:type="dxa"/>
          </w:tcPr>
          <w:p w14:paraId="0A64845C" w14:textId="77777777" w:rsidR="006E2881" w:rsidRPr="00AD423A" w:rsidRDefault="006E2881" w:rsidP="002E0548">
            <w:pPr>
              <w:suppressAutoHyphens w:val="0"/>
              <w:spacing w:line="360" w:lineRule="auto"/>
              <w:jc w:val="both"/>
              <w:rPr>
                <w:rFonts w:ascii="Times New Roman" w:hAnsi="Times New Roman"/>
              </w:rPr>
            </w:pPr>
            <w:bookmarkStart w:id="6" w:name="_Hlk195043307"/>
            <w:r w:rsidRPr="00AD423A">
              <w:rPr>
                <w:rFonts w:ascii="Times New Roman" w:hAnsi="Times New Roman"/>
              </w:rPr>
              <w:t>829</w:t>
            </w:r>
            <w:bookmarkEnd w:id="6"/>
          </w:p>
        </w:tc>
        <w:tc>
          <w:tcPr>
            <w:tcW w:w="1134" w:type="dxa"/>
          </w:tcPr>
          <w:p w14:paraId="4D367D69" w14:textId="77777777" w:rsidR="006E2881" w:rsidRPr="009D567B" w:rsidRDefault="006E2881" w:rsidP="002E0548">
            <w:pPr>
              <w:suppressAutoHyphens w:val="0"/>
              <w:spacing w:line="360" w:lineRule="auto"/>
              <w:jc w:val="both"/>
              <w:rPr>
                <w:rFonts w:ascii="Times New Roman" w:hAnsi="Times New Roman"/>
                <w:highlight w:val="yellow"/>
              </w:rPr>
            </w:pPr>
            <w:r w:rsidRPr="009D567B">
              <w:rPr>
                <w:rFonts w:ascii="Times New Roman" w:hAnsi="Times New Roman"/>
                <w:highlight w:val="yellow"/>
              </w:rPr>
              <w:t>1030</w:t>
            </w:r>
          </w:p>
        </w:tc>
        <w:tc>
          <w:tcPr>
            <w:tcW w:w="1134" w:type="dxa"/>
          </w:tcPr>
          <w:p w14:paraId="3E7603A1" w14:textId="77777777" w:rsidR="006E2881" w:rsidRPr="00AD423A" w:rsidRDefault="006E2881" w:rsidP="002E0548">
            <w:pPr>
              <w:suppressAutoHyphens w:val="0"/>
              <w:spacing w:line="360" w:lineRule="auto"/>
              <w:jc w:val="both"/>
              <w:rPr>
                <w:rFonts w:ascii="Times New Roman" w:hAnsi="Times New Roman"/>
              </w:rPr>
            </w:pPr>
            <w:r w:rsidRPr="00AD423A">
              <w:rPr>
                <w:rFonts w:ascii="Times New Roman" w:hAnsi="Times New Roman"/>
              </w:rPr>
              <w:t>573</w:t>
            </w:r>
          </w:p>
        </w:tc>
        <w:tc>
          <w:tcPr>
            <w:tcW w:w="1134" w:type="dxa"/>
          </w:tcPr>
          <w:p w14:paraId="50761333" w14:textId="77777777" w:rsidR="006E2881" w:rsidRPr="009D567B" w:rsidRDefault="006E2881" w:rsidP="002E0548">
            <w:pPr>
              <w:suppressAutoHyphens w:val="0"/>
              <w:spacing w:line="360" w:lineRule="auto"/>
              <w:jc w:val="both"/>
              <w:rPr>
                <w:rFonts w:ascii="Times New Roman" w:hAnsi="Times New Roman"/>
                <w:highlight w:val="yellow"/>
              </w:rPr>
            </w:pPr>
            <w:r w:rsidRPr="009D567B">
              <w:rPr>
                <w:rFonts w:ascii="Times New Roman" w:hAnsi="Times New Roman"/>
                <w:highlight w:val="yellow"/>
              </w:rPr>
              <w:t>866</w:t>
            </w:r>
          </w:p>
        </w:tc>
      </w:tr>
      <w:tr w:rsidR="006E2881" w14:paraId="3274C89C" w14:textId="77777777" w:rsidTr="002E0548">
        <w:trPr>
          <w:jc w:val="center"/>
        </w:trPr>
        <w:tc>
          <w:tcPr>
            <w:tcW w:w="3397" w:type="dxa"/>
          </w:tcPr>
          <w:p w14:paraId="03DF8319" w14:textId="77777777" w:rsidR="006E2881" w:rsidRPr="00F04EB7" w:rsidRDefault="006E2881" w:rsidP="002E0548">
            <w:pPr>
              <w:suppressAutoHyphens w:val="0"/>
              <w:spacing w:line="360" w:lineRule="auto"/>
              <w:rPr>
                <w:rFonts w:ascii="Times New Roman" w:hAnsi="Times New Roman"/>
              </w:rPr>
            </w:pPr>
            <w:r w:rsidRPr="00F04EB7">
              <w:rPr>
                <w:rFonts w:ascii="Times New Roman" w:hAnsi="Times New Roman"/>
              </w:rPr>
              <w:t>Modulus of elasticity (</w:t>
            </w:r>
            <w:bookmarkStart w:id="7" w:name="_Hlk194640452"/>
            <w:proofErr w:type="spellStart"/>
            <w:r w:rsidRPr="00F04EB7">
              <w:rPr>
                <w:rFonts w:ascii="Times New Roman" w:hAnsi="Times New Roman"/>
              </w:rPr>
              <w:t>kN</w:t>
            </w:r>
            <w:proofErr w:type="spellEnd"/>
            <w:r w:rsidRPr="00F04EB7">
              <w:rPr>
                <w:rFonts w:ascii="Times New Roman" w:hAnsi="Times New Roman"/>
              </w:rPr>
              <w:t>/mm</w:t>
            </w:r>
            <w:r w:rsidRPr="00F04EB7">
              <w:rPr>
                <w:rFonts w:ascii="Times New Roman" w:hAnsi="Times New Roman"/>
                <w:vertAlign w:val="superscript"/>
              </w:rPr>
              <w:t>2</w:t>
            </w:r>
            <w:bookmarkEnd w:id="7"/>
            <w:r w:rsidRPr="00F04EB7">
              <w:rPr>
                <w:rFonts w:ascii="Times New Roman" w:hAnsi="Times New Roman"/>
              </w:rPr>
              <w:t>)</w:t>
            </w:r>
          </w:p>
        </w:tc>
        <w:tc>
          <w:tcPr>
            <w:tcW w:w="1134" w:type="dxa"/>
          </w:tcPr>
          <w:p w14:paraId="30B50750" w14:textId="77777777" w:rsidR="006E2881" w:rsidRPr="00AD423A" w:rsidRDefault="006E2881" w:rsidP="002E0548">
            <w:pPr>
              <w:suppressAutoHyphens w:val="0"/>
              <w:spacing w:line="360" w:lineRule="auto"/>
              <w:jc w:val="both"/>
              <w:rPr>
                <w:rFonts w:ascii="Times New Roman" w:hAnsi="Times New Roman"/>
              </w:rPr>
            </w:pPr>
            <w:r w:rsidRPr="00AD423A">
              <w:rPr>
                <w:rFonts w:ascii="Times New Roman" w:hAnsi="Times New Roman"/>
              </w:rPr>
              <w:t>57.1</w:t>
            </w:r>
          </w:p>
        </w:tc>
        <w:tc>
          <w:tcPr>
            <w:tcW w:w="1134" w:type="dxa"/>
          </w:tcPr>
          <w:p w14:paraId="2BE64881" w14:textId="77777777" w:rsidR="006E2881" w:rsidRPr="00AD423A" w:rsidRDefault="006E2881" w:rsidP="002E0548">
            <w:pPr>
              <w:suppressAutoHyphens w:val="0"/>
              <w:spacing w:line="360" w:lineRule="auto"/>
              <w:jc w:val="both"/>
              <w:rPr>
                <w:rFonts w:ascii="Times New Roman" w:hAnsi="Times New Roman"/>
              </w:rPr>
            </w:pPr>
            <w:r w:rsidRPr="00AD423A">
              <w:rPr>
                <w:rFonts w:ascii="Times New Roman" w:hAnsi="Times New Roman"/>
              </w:rPr>
              <w:t>46.52</w:t>
            </w:r>
          </w:p>
        </w:tc>
        <w:tc>
          <w:tcPr>
            <w:tcW w:w="1134" w:type="dxa"/>
          </w:tcPr>
          <w:p w14:paraId="3C78386F" w14:textId="77777777" w:rsidR="006E2881" w:rsidRPr="00AD423A" w:rsidRDefault="006E2881" w:rsidP="002E0548">
            <w:pPr>
              <w:suppressAutoHyphens w:val="0"/>
              <w:spacing w:line="360" w:lineRule="auto"/>
              <w:jc w:val="both"/>
              <w:rPr>
                <w:rFonts w:ascii="Times New Roman" w:hAnsi="Times New Roman"/>
              </w:rPr>
            </w:pPr>
            <w:r w:rsidRPr="00AD423A">
              <w:rPr>
                <w:rFonts w:ascii="Times New Roman" w:hAnsi="Times New Roman"/>
              </w:rPr>
              <w:t>41.10</w:t>
            </w:r>
          </w:p>
        </w:tc>
        <w:tc>
          <w:tcPr>
            <w:tcW w:w="1298" w:type="dxa"/>
          </w:tcPr>
          <w:p w14:paraId="6B19BD4F" w14:textId="77777777" w:rsidR="006E2881" w:rsidRPr="00AD423A" w:rsidRDefault="006E2881" w:rsidP="002E0548">
            <w:pPr>
              <w:suppressAutoHyphens w:val="0"/>
              <w:spacing w:line="360" w:lineRule="auto"/>
              <w:jc w:val="both"/>
              <w:rPr>
                <w:rFonts w:ascii="Times New Roman" w:hAnsi="Times New Roman"/>
              </w:rPr>
            </w:pPr>
            <w:r w:rsidRPr="00AD423A">
              <w:rPr>
                <w:rFonts w:ascii="Times New Roman" w:hAnsi="Times New Roman"/>
              </w:rPr>
              <w:t>53.51</w:t>
            </w:r>
          </w:p>
        </w:tc>
        <w:tc>
          <w:tcPr>
            <w:tcW w:w="1134" w:type="dxa"/>
          </w:tcPr>
          <w:p w14:paraId="55806860" w14:textId="77777777" w:rsidR="006E2881" w:rsidRPr="009D567B" w:rsidRDefault="006E2881" w:rsidP="002E0548">
            <w:pPr>
              <w:suppressAutoHyphens w:val="0"/>
              <w:spacing w:line="360" w:lineRule="auto"/>
              <w:jc w:val="both"/>
              <w:rPr>
                <w:rFonts w:ascii="Times New Roman" w:hAnsi="Times New Roman"/>
                <w:highlight w:val="yellow"/>
              </w:rPr>
            </w:pPr>
            <w:r w:rsidRPr="009D567B">
              <w:rPr>
                <w:rFonts w:ascii="Times New Roman" w:hAnsi="Times New Roman"/>
                <w:highlight w:val="yellow"/>
              </w:rPr>
              <w:t>54.43</w:t>
            </w:r>
          </w:p>
        </w:tc>
        <w:tc>
          <w:tcPr>
            <w:tcW w:w="1134" w:type="dxa"/>
          </w:tcPr>
          <w:p w14:paraId="3A30FB46" w14:textId="77777777" w:rsidR="006E2881" w:rsidRPr="00AD423A" w:rsidRDefault="006E2881" w:rsidP="002E0548">
            <w:pPr>
              <w:suppressAutoHyphens w:val="0"/>
              <w:spacing w:line="360" w:lineRule="auto"/>
              <w:jc w:val="both"/>
              <w:rPr>
                <w:rFonts w:ascii="Times New Roman" w:hAnsi="Times New Roman"/>
              </w:rPr>
            </w:pPr>
            <w:r w:rsidRPr="00AD423A">
              <w:rPr>
                <w:rFonts w:ascii="Times New Roman" w:hAnsi="Times New Roman"/>
              </w:rPr>
              <w:t>47.57</w:t>
            </w:r>
          </w:p>
        </w:tc>
        <w:tc>
          <w:tcPr>
            <w:tcW w:w="1134" w:type="dxa"/>
          </w:tcPr>
          <w:p w14:paraId="04248274" w14:textId="77777777" w:rsidR="006E2881" w:rsidRPr="009D567B" w:rsidRDefault="006E2881" w:rsidP="002E0548">
            <w:pPr>
              <w:suppressAutoHyphens w:val="0"/>
              <w:spacing w:line="360" w:lineRule="auto"/>
              <w:jc w:val="both"/>
              <w:rPr>
                <w:rFonts w:ascii="Times New Roman" w:hAnsi="Times New Roman"/>
                <w:highlight w:val="yellow"/>
              </w:rPr>
            </w:pPr>
            <w:r w:rsidRPr="009D567B">
              <w:rPr>
                <w:rFonts w:ascii="Times New Roman" w:hAnsi="Times New Roman"/>
                <w:highlight w:val="yellow"/>
              </w:rPr>
              <w:t>41.71</w:t>
            </w:r>
          </w:p>
        </w:tc>
        <w:tc>
          <w:tcPr>
            <w:tcW w:w="1134" w:type="dxa"/>
          </w:tcPr>
          <w:p w14:paraId="07AD3D56" w14:textId="77777777" w:rsidR="006E2881" w:rsidRPr="00AD423A" w:rsidRDefault="006E2881" w:rsidP="002E0548">
            <w:pPr>
              <w:suppressAutoHyphens w:val="0"/>
              <w:spacing w:line="360" w:lineRule="auto"/>
              <w:jc w:val="both"/>
              <w:rPr>
                <w:rFonts w:ascii="Times New Roman" w:hAnsi="Times New Roman"/>
              </w:rPr>
            </w:pPr>
            <w:r w:rsidRPr="00AD423A">
              <w:rPr>
                <w:rFonts w:ascii="Times New Roman" w:hAnsi="Times New Roman"/>
              </w:rPr>
              <w:t>33.10</w:t>
            </w:r>
          </w:p>
        </w:tc>
        <w:tc>
          <w:tcPr>
            <w:tcW w:w="1134" w:type="dxa"/>
          </w:tcPr>
          <w:p w14:paraId="1C16D1A1" w14:textId="77777777" w:rsidR="006E2881" w:rsidRPr="009D567B" w:rsidRDefault="006E2881" w:rsidP="002E0548">
            <w:pPr>
              <w:suppressAutoHyphens w:val="0"/>
              <w:spacing w:line="360" w:lineRule="auto"/>
              <w:jc w:val="both"/>
              <w:rPr>
                <w:rFonts w:ascii="Times New Roman" w:hAnsi="Times New Roman"/>
                <w:highlight w:val="yellow"/>
              </w:rPr>
            </w:pPr>
            <w:r w:rsidRPr="009D567B">
              <w:rPr>
                <w:rFonts w:ascii="Times New Roman" w:hAnsi="Times New Roman"/>
                <w:highlight w:val="yellow"/>
              </w:rPr>
              <w:t>30.52</w:t>
            </w:r>
          </w:p>
        </w:tc>
      </w:tr>
      <w:tr w:rsidR="006E2881" w14:paraId="39B84291" w14:textId="77777777" w:rsidTr="002E0548">
        <w:trPr>
          <w:jc w:val="center"/>
        </w:trPr>
        <w:tc>
          <w:tcPr>
            <w:tcW w:w="3397" w:type="dxa"/>
          </w:tcPr>
          <w:p w14:paraId="4540C836" w14:textId="77777777" w:rsidR="006E2881" w:rsidRPr="00F04EB7" w:rsidRDefault="006E2881" w:rsidP="002E0548">
            <w:pPr>
              <w:suppressAutoHyphens w:val="0"/>
              <w:spacing w:line="360" w:lineRule="auto"/>
              <w:rPr>
                <w:rFonts w:ascii="Times New Roman" w:hAnsi="Times New Roman"/>
              </w:rPr>
            </w:pPr>
            <w:r w:rsidRPr="00F04EB7">
              <w:rPr>
                <w:rFonts w:ascii="Times New Roman" w:hAnsi="Times New Roman"/>
              </w:rPr>
              <w:t>Ultimate elongation (%)</w:t>
            </w:r>
          </w:p>
        </w:tc>
        <w:tc>
          <w:tcPr>
            <w:tcW w:w="1134" w:type="dxa"/>
          </w:tcPr>
          <w:p w14:paraId="614D9AA7" w14:textId="77777777" w:rsidR="006E2881" w:rsidRPr="00AD423A" w:rsidRDefault="006E2881" w:rsidP="002E0548">
            <w:pPr>
              <w:suppressAutoHyphens w:val="0"/>
              <w:spacing w:line="360" w:lineRule="auto"/>
              <w:jc w:val="both"/>
              <w:rPr>
                <w:rFonts w:ascii="Times New Roman" w:hAnsi="Times New Roman"/>
              </w:rPr>
            </w:pPr>
            <w:r w:rsidRPr="00AD423A">
              <w:rPr>
                <w:rFonts w:ascii="Times New Roman" w:hAnsi="Times New Roman"/>
              </w:rPr>
              <w:t>1.78</w:t>
            </w:r>
          </w:p>
        </w:tc>
        <w:tc>
          <w:tcPr>
            <w:tcW w:w="1134" w:type="dxa"/>
          </w:tcPr>
          <w:p w14:paraId="7932ED1A" w14:textId="77777777" w:rsidR="006E2881" w:rsidRPr="00AD423A" w:rsidRDefault="006E2881" w:rsidP="002E0548">
            <w:pPr>
              <w:suppressAutoHyphens w:val="0"/>
              <w:spacing w:line="360" w:lineRule="auto"/>
              <w:jc w:val="both"/>
              <w:rPr>
                <w:rFonts w:ascii="Times New Roman" w:hAnsi="Times New Roman"/>
              </w:rPr>
            </w:pPr>
            <w:r w:rsidRPr="00AD423A">
              <w:rPr>
                <w:rFonts w:ascii="Times New Roman" w:hAnsi="Times New Roman"/>
              </w:rPr>
              <w:t>1.7</w:t>
            </w:r>
          </w:p>
        </w:tc>
        <w:tc>
          <w:tcPr>
            <w:tcW w:w="1134" w:type="dxa"/>
          </w:tcPr>
          <w:p w14:paraId="31BF08FD" w14:textId="77777777" w:rsidR="006E2881" w:rsidRPr="00AD423A" w:rsidRDefault="006E2881" w:rsidP="002E0548">
            <w:pPr>
              <w:suppressAutoHyphens w:val="0"/>
              <w:spacing w:line="360" w:lineRule="auto"/>
              <w:jc w:val="both"/>
              <w:rPr>
                <w:rFonts w:ascii="Times New Roman" w:hAnsi="Times New Roman"/>
              </w:rPr>
            </w:pPr>
            <w:r w:rsidRPr="00AD423A">
              <w:rPr>
                <w:rFonts w:ascii="Times New Roman" w:hAnsi="Times New Roman"/>
              </w:rPr>
              <w:t>1.68</w:t>
            </w:r>
          </w:p>
        </w:tc>
        <w:tc>
          <w:tcPr>
            <w:tcW w:w="1298" w:type="dxa"/>
          </w:tcPr>
          <w:p w14:paraId="08C8A635" w14:textId="77777777" w:rsidR="006E2881" w:rsidRPr="00AD423A" w:rsidRDefault="006E2881" w:rsidP="002E0548">
            <w:pPr>
              <w:suppressAutoHyphens w:val="0"/>
              <w:spacing w:line="360" w:lineRule="auto"/>
              <w:jc w:val="both"/>
              <w:rPr>
                <w:rFonts w:ascii="Times New Roman" w:hAnsi="Times New Roman"/>
              </w:rPr>
            </w:pPr>
            <w:r w:rsidRPr="00AD423A">
              <w:rPr>
                <w:rFonts w:ascii="Times New Roman" w:hAnsi="Times New Roman"/>
              </w:rPr>
              <w:t>1.7</w:t>
            </w:r>
          </w:p>
        </w:tc>
        <w:tc>
          <w:tcPr>
            <w:tcW w:w="1134" w:type="dxa"/>
          </w:tcPr>
          <w:p w14:paraId="149CFFFF" w14:textId="77777777" w:rsidR="006E2881" w:rsidRPr="009D567B" w:rsidRDefault="006E2881" w:rsidP="002E0548">
            <w:pPr>
              <w:suppressAutoHyphens w:val="0"/>
              <w:spacing w:line="360" w:lineRule="auto"/>
              <w:jc w:val="both"/>
              <w:rPr>
                <w:rFonts w:ascii="Times New Roman" w:hAnsi="Times New Roman"/>
                <w:highlight w:val="yellow"/>
              </w:rPr>
            </w:pPr>
            <w:r w:rsidRPr="009D567B">
              <w:rPr>
                <w:rFonts w:ascii="Times New Roman" w:hAnsi="Times New Roman"/>
                <w:highlight w:val="yellow"/>
              </w:rPr>
              <w:t>2.20</w:t>
            </w:r>
          </w:p>
        </w:tc>
        <w:tc>
          <w:tcPr>
            <w:tcW w:w="1134" w:type="dxa"/>
          </w:tcPr>
          <w:p w14:paraId="66158AB6" w14:textId="77777777" w:rsidR="006E2881" w:rsidRPr="00AD423A" w:rsidRDefault="006E2881" w:rsidP="002E0548">
            <w:pPr>
              <w:suppressAutoHyphens w:val="0"/>
              <w:spacing w:line="360" w:lineRule="auto"/>
              <w:jc w:val="both"/>
              <w:rPr>
                <w:rFonts w:ascii="Times New Roman" w:hAnsi="Times New Roman"/>
              </w:rPr>
            </w:pPr>
            <w:r w:rsidRPr="00AD423A">
              <w:rPr>
                <w:rFonts w:ascii="Times New Roman" w:hAnsi="Times New Roman"/>
              </w:rPr>
              <w:t>1.7</w:t>
            </w:r>
          </w:p>
        </w:tc>
        <w:tc>
          <w:tcPr>
            <w:tcW w:w="1134" w:type="dxa"/>
          </w:tcPr>
          <w:p w14:paraId="63776758" w14:textId="77777777" w:rsidR="006E2881" w:rsidRPr="009D567B" w:rsidRDefault="006E2881" w:rsidP="002E0548">
            <w:pPr>
              <w:suppressAutoHyphens w:val="0"/>
              <w:spacing w:line="360" w:lineRule="auto"/>
              <w:jc w:val="both"/>
              <w:rPr>
                <w:rFonts w:ascii="Times New Roman" w:hAnsi="Times New Roman"/>
                <w:highlight w:val="yellow"/>
              </w:rPr>
            </w:pPr>
            <w:r w:rsidRPr="009D567B">
              <w:rPr>
                <w:rFonts w:ascii="Times New Roman" w:hAnsi="Times New Roman"/>
                <w:highlight w:val="yellow"/>
              </w:rPr>
              <w:t>2.48</w:t>
            </w:r>
          </w:p>
        </w:tc>
        <w:tc>
          <w:tcPr>
            <w:tcW w:w="1134" w:type="dxa"/>
          </w:tcPr>
          <w:p w14:paraId="76C48524" w14:textId="77777777" w:rsidR="006E2881" w:rsidRPr="00AD423A" w:rsidRDefault="006E2881" w:rsidP="002E0548">
            <w:pPr>
              <w:suppressAutoHyphens w:val="0"/>
              <w:spacing w:line="360" w:lineRule="auto"/>
              <w:jc w:val="both"/>
              <w:rPr>
                <w:rFonts w:ascii="Times New Roman" w:hAnsi="Times New Roman"/>
              </w:rPr>
            </w:pPr>
            <w:r w:rsidRPr="00AD423A">
              <w:rPr>
                <w:rFonts w:ascii="Times New Roman" w:hAnsi="Times New Roman"/>
              </w:rPr>
              <w:t>1.7</w:t>
            </w:r>
          </w:p>
        </w:tc>
        <w:tc>
          <w:tcPr>
            <w:tcW w:w="1134" w:type="dxa"/>
          </w:tcPr>
          <w:p w14:paraId="6C349EAD" w14:textId="77777777" w:rsidR="006E2881" w:rsidRPr="009D567B" w:rsidRDefault="006E2881" w:rsidP="002E0548">
            <w:pPr>
              <w:suppressAutoHyphens w:val="0"/>
              <w:spacing w:line="360" w:lineRule="auto"/>
              <w:jc w:val="both"/>
              <w:rPr>
                <w:rFonts w:ascii="Times New Roman" w:hAnsi="Times New Roman"/>
                <w:highlight w:val="yellow"/>
              </w:rPr>
            </w:pPr>
            <w:r w:rsidRPr="009D567B">
              <w:rPr>
                <w:rFonts w:ascii="Times New Roman" w:hAnsi="Times New Roman"/>
                <w:highlight w:val="yellow"/>
              </w:rPr>
              <w:t>2.8</w:t>
            </w:r>
          </w:p>
        </w:tc>
      </w:tr>
      <w:bookmarkEnd w:id="5"/>
    </w:tbl>
    <w:p w14:paraId="7EA84E92" w14:textId="77777777" w:rsidR="00464588" w:rsidRPr="00A418F1" w:rsidRDefault="00464588">
      <w:pPr>
        <w:rPr>
          <w:rFonts w:ascii="Times New Roman" w:hAnsi="Times New Roman"/>
          <w:sz w:val="24"/>
          <w:szCs w:val="24"/>
          <w:highlight w:val="yellow"/>
          <w:shd w:val="clear" w:color="auto" w:fill="FFFF00"/>
        </w:rPr>
      </w:pPr>
    </w:p>
    <w:p w14:paraId="69E5CA0B" w14:textId="77777777" w:rsidR="00464588" w:rsidRPr="00A418F1" w:rsidRDefault="00464588">
      <w:pPr>
        <w:tabs>
          <w:tab w:val="left" w:pos="1065"/>
        </w:tabs>
        <w:rPr>
          <w:highlight w:val="yellow"/>
        </w:rPr>
      </w:pPr>
    </w:p>
    <w:p w14:paraId="2F84E85B" w14:textId="77777777" w:rsidR="00464588" w:rsidRPr="00A418F1" w:rsidRDefault="00464588">
      <w:pPr>
        <w:tabs>
          <w:tab w:val="left" w:pos="1065"/>
        </w:tabs>
        <w:rPr>
          <w:highlight w:val="yellow"/>
        </w:rPr>
      </w:pPr>
    </w:p>
    <w:p w14:paraId="18D2B52A" w14:textId="77777777" w:rsidR="00464588" w:rsidRPr="00D65F7A" w:rsidRDefault="00E902F6">
      <w:pPr>
        <w:tabs>
          <w:tab w:val="left" w:pos="1065"/>
        </w:tabs>
        <w:sectPr w:rsidR="00464588" w:rsidRPr="00D65F7A">
          <w:headerReference w:type="even" r:id="rId29"/>
          <w:headerReference w:type="default" r:id="rId30"/>
          <w:footerReference w:type="default" r:id="rId31"/>
          <w:headerReference w:type="first" r:id="rId32"/>
          <w:pgSz w:w="16838" w:h="11906" w:orient="landscape"/>
          <w:pgMar w:top="1440" w:right="1440" w:bottom="1440" w:left="1440" w:header="720" w:footer="720" w:gutter="0"/>
          <w:cols w:space="720"/>
        </w:sectPr>
      </w:pPr>
      <w:r w:rsidRPr="00D65F7A">
        <w:tab/>
      </w:r>
    </w:p>
    <w:p w14:paraId="1B002E85" w14:textId="7D05030C" w:rsidR="00277D1C" w:rsidRPr="00241AD5" w:rsidRDefault="00E902F6" w:rsidP="001A05E7">
      <w:pPr>
        <w:spacing w:line="360" w:lineRule="auto"/>
        <w:jc w:val="both"/>
        <w:rPr>
          <w:rFonts w:ascii="Times New Roman" w:hAnsi="Times New Roman"/>
          <w:b/>
          <w:bCs/>
          <w:sz w:val="24"/>
          <w:szCs w:val="24"/>
        </w:rPr>
      </w:pPr>
      <w:r w:rsidRPr="00241AD5">
        <w:rPr>
          <w:rFonts w:ascii="Times New Roman" w:hAnsi="Times New Roman"/>
          <w:b/>
          <w:bCs/>
          <w:sz w:val="24"/>
          <w:szCs w:val="24"/>
        </w:rPr>
        <w:t>3.</w:t>
      </w:r>
      <w:r w:rsidR="00513CAD">
        <w:rPr>
          <w:rFonts w:ascii="Times New Roman" w:hAnsi="Times New Roman"/>
          <w:b/>
          <w:bCs/>
          <w:sz w:val="24"/>
          <w:szCs w:val="24"/>
        </w:rPr>
        <w:t>2</w:t>
      </w:r>
      <w:r w:rsidRPr="00241AD5">
        <w:rPr>
          <w:rFonts w:ascii="Times New Roman" w:hAnsi="Times New Roman"/>
          <w:b/>
          <w:bCs/>
          <w:sz w:val="24"/>
          <w:szCs w:val="24"/>
        </w:rPr>
        <w:t xml:space="preserve"> THEORETICAL FLEXURAL ANALYSIS</w:t>
      </w:r>
    </w:p>
    <w:p w14:paraId="0B4947C4" w14:textId="39BD4AD3" w:rsidR="00277D1C" w:rsidRDefault="00E902F6" w:rsidP="00241AD5">
      <w:pPr>
        <w:spacing w:line="360" w:lineRule="auto"/>
        <w:jc w:val="both"/>
        <w:rPr>
          <w:rFonts w:ascii="Times New Roman" w:hAnsi="Times New Roman"/>
          <w:b/>
          <w:bCs/>
          <w:sz w:val="24"/>
          <w:szCs w:val="24"/>
          <w:highlight w:val="yellow"/>
        </w:rPr>
      </w:pPr>
      <w:r w:rsidRPr="00241AD5">
        <w:rPr>
          <w:rFonts w:ascii="Times New Roman" w:hAnsi="Times New Roman"/>
          <w:b/>
          <w:bCs/>
          <w:sz w:val="24"/>
          <w:szCs w:val="24"/>
        </w:rPr>
        <w:t>3.</w:t>
      </w:r>
      <w:r w:rsidR="00513CAD">
        <w:rPr>
          <w:rFonts w:ascii="Times New Roman" w:hAnsi="Times New Roman"/>
          <w:b/>
          <w:bCs/>
          <w:sz w:val="24"/>
          <w:szCs w:val="24"/>
        </w:rPr>
        <w:t>2</w:t>
      </w:r>
      <w:r w:rsidRPr="00241AD5">
        <w:rPr>
          <w:rFonts w:ascii="Times New Roman" w:hAnsi="Times New Roman"/>
          <w:b/>
          <w:bCs/>
          <w:sz w:val="24"/>
          <w:szCs w:val="24"/>
        </w:rPr>
        <w:t xml:space="preserve">.1 </w:t>
      </w:r>
      <w:r w:rsidR="00277D1C" w:rsidRPr="00241AD5">
        <w:rPr>
          <w:rFonts w:ascii="Times New Roman" w:hAnsi="Times New Roman"/>
          <w:b/>
          <w:bCs/>
          <w:sz w:val="24"/>
          <w:szCs w:val="24"/>
        </w:rPr>
        <w:t>Tensile</w:t>
      </w:r>
      <w:r w:rsidR="00277D1C" w:rsidRPr="00277D1C">
        <w:rPr>
          <w:rFonts w:ascii="Times New Roman" w:hAnsi="Times New Roman"/>
          <w:b/>
          <w:bCs/>
          <w:sz w:val="24"/>
          <w:szCs w:val="24"/>
        </w:rPr>
        <w:t xml:space="preserve"> strength of concrete</w:t>
      </w:r>
    </w:p>
    <w:p w14:paraId="27096E25" w14:textId="73CFB476" w:rsidR="00277D1C" w:rsidRDefault="00241AD5" w:rsidP="00241AD5">
      <w:pPr>
        <w:spacing w:line="360" w:lineRule="auto"/>
        <w:jc w:val="both"/>
        <w:rPr>
          <w:rFonts w:ascii="Times New Roman" w:hAnsi="Times New Roman"/>
          <w:sz w:val="24"/>
          <w:szCs w:val="24"/>
        </w:rPr>
      </w:pPr>
      <w:r w:rsidRPr="00241AD5">
        <w:rPr>
          <w:rFonts w:ascii="Times New Roman" w:hAnsi="Times New Roman"/>
          <w:sz w:val="24"/>
          <w:szCs w:val="24"/>
        </w:rPr>
        <w:t>The tensile strength of plain concrete was determined using the split cylinder test results. The split cylinder strength</w:t>
      </w:r>
      <w:r w:rsidR="00B00901">
        <w:rPr>
          <w:rFonts w:ascii="Times New Roman" w:hAnsi="Times New Roman"/>
          <w:sz w:val="24"/>
          <w:szCs w:val="24"/>
        </w:rPr>
        <w:t xml:space="preserve"> of concrete</w:t>
      </w:r>
      <w:r w:rsidRPr="00241AD5">
        <w:rPr>
          <w:rFonts w:ascii="Times New Roman" w:hAnsi="Times New Roman"/>
          <w:sz w:val="24"/>
          <w:szCs w:val="24"/>
        </w:rPr>
        <w:t xml:space="preserve"> is calculated using </w:t>
      </w:r>
      <w:r w:rsidRPr="001C2358">
        <w:rPr>
          <w:rFonts w:ascii="Times New Roman" w:hAnsi="Times New Roman"/>
          <w:sz w:val="24"/>
          <w:szCs w:val="24"/>
        </w:rPr>
        <w:t>Eqn</w:t>
      </w:r>
      <w:r w:rsidR="007D3885" w:rsidRPr="001C2358">
        <w:rPr>
          <w:rFonts w:ascii="Times New Roman" w:hAnsi="Times New Roman"/>
          <w:sz w:val="24"/>
          <w:szCs w:val="24"/>
        </w:rPr>
        <w:t>.</w:t>
      </w:r>
      <w:r w:rsidRPr="001C2358">
        <w:rPr>
          <w:rFonts w:ascii="Times New Roman" w:hAnsi="Times New Roman"/>
          <w:sz w:val="24"/>
          <w:szCs w:val="24"/>
        </w:rPr>
        <w:t xml:space="preserve"> 1.</w:t>
      </w:r>
    </w:p>
    <w:p w14:paraId="46C0602E" w14:textId="04E76FF9" w:rsidR="00241AD5" w:rsidRDefault="00241AD5" w:rsidP="00241AD5">
      <w:pPr>
        <w:spacing w:line="360" w:lineRule="auto"/>
        <w:jc w:val="center"/>
        <w:rPr>
          <w:rFonts w:asciiTheme="majorBidi" w:hAnsiTheme="majorBidi" w:cstheme="majorBidi"/>
          <w:lang w:val="en-GB"/>
        </w:rPr>
      </w:pPr>
      <w:r w:rsidRPr="009C1E34">
        <w:rPr>
          <w:rFonts w:asciiTheme="majorBidi" w:hAnsiTheme="majorBidi" w:cstheme="majorBidi"/>
          <w:i/>
          <w:iCs/>
          <w:sz w:val="24"/>
          <w:szCs w:val="24"/>
          <w:lang w:val="en-GB"/>
        </w:rPr>
        <w:t>f</w:t>
      </w:r>
      <w:r w:rsidRPr="009C1E34">
        <w:rPr>
          <w:rFonts w:asciiTheme="majorBidi" w:hAnsiTheme="majorBidi" w:cstheme="majorBidi"/>
          <w:i/>
          <w:iCs/>
          <w:sz w:val="24"/>
          <w:szCs w:val="24"/>
          <w:vertAlign w:val="subscript"/>
          <w:lang w:val="en-GB"/>
        </w:rPr>
        <w:t>t</w:t>
      </w:r>
      <w:r w:rsidRPr="009C1E34">
        <w:rPr>
          <w:rFonts w:asciiTheme="majorBidi" w:hAnsiTheme="majorBidi" w:cstheme="majorBidi"/>
          <w:i/>
          <w:iCs/>
          <w:sz w:val="24"/>
          <w:szCs w:val="24"/>
          <w:lang w:val="en-GB"/>
        </w:rPr>
        <w:t xml:space="preserve"> </w:t>
      </w:r>
      <w:r>
        <w:rPr>
          <w:rFonts w:asciiTheme="majorBidi" w:hAnsiTheme="majorBidi" w:cstheme="majorBidi"/>
          <w:lang w:val="en-GB"/>
        </w:rPr>
        <w:t xml:space="preserve">= </w:t>
      </w:r>
      <m:oMath>
        <m:f>
          <m:fPr>
            <m:ctrlPr>
              <w:rPr>
                <w:rFonts w:ascii="Cambria Math" w:hAnsi="Cambria Math" w:cstheme="majorBidi"/>
                <w:i/>
                <w:sz w:val="28"/>
                <w:szCs w:val="28"/>
                <w:lang w:val="en-GB"/>
              </w:rPr>
            </m:ctrlPr>
          </m:fPr>
          <m:num>
            <m:r>
              <w:rPr>
                <w:rFonts w:ascii="Cambria Math" w:hAnsi="Cambria Math" w:cstheme="majorBidi"/>
                <w:sz w:val="24"/>
                <w:szCs w:val="24"/>
                <w:lang w:val="en-GB"/>
              </w:rPr>
              <m:t>2 p</m:t>
            </m:r>
          </m:num>
          <m:den>
            <m:r>
              <w:rPr>
                <w:rFonts w:ascii="Cambria Math" w:hAnsi="Cambria Math" w:cstheme="majorBidi"/>
                <w:i/>
                <w:sz w:val="24"/>
                <w:szCs w:val="24"/>
                <w:lang w:val="en-GB"/>
              </w:rPr>
              <w:sym w:font="Symbol" w:char="F070"/>
            </m:r>
            <m:r>
              <w:rPr>
                <w:rFonts w:ascii="Cambria Math" w:hAnsi="Cambria Math" w:cstheme="majorBidi"/>
                <w:sz w:val="24"/>
                <w:szCs w:val="24"/>
                <w:lang w:val="en-GB"/>
              </w:rPr>
              <m:t xml:space="preserve"> D l</m:t>
            </m:r>
          </m:den>
        </m:f>
      </m:oMath>
      <w:r>
        <w:rPr>
          <w:rFonts w:asciiTheme="majorBidi" w:hAnsiTheme="majorBidi" w:cstheme="majorBidi"/>
          <w:lang w:val="en-GB"/>
        </w:rPr>
        <w:t xml:space="preserve">  ……………... (1)</w:t>
      </w:r>
    </w:p>
    <w:p w14:paraId="43995CF9" w14:textId="57ADBE19" w:rsidR="00241AD5" w:rsidRPr="00241AD5" w:rsidRDefault="00241AD5" w:rsidP="0018745D">
      <w:pPr>
        <w:spacing w:after="0" w:line="360" w:lineRule="auto"/>
        <w:rPr>
          <w:rFonts w:ascii="Times New Roman" w:hAnsi="Times New Roman"/>
          <w:sz w:val="24"/>
          <w:szCs w:val="24"/>
        </w:rPr>
      </w:pPr>
      <w:r w:rsidRPr="00241AD5">
        <w:rPr>
          <w:rFonts w:ascii="Times New Roman" w:hAnsi="Times New Roman"/>
          <w:sz w:val="24"/>
          <w:szCs w:val="24"/>
        </w:rPr>
        <w:t>where</w:t>
      </w:r>
      <w:r w:rsidR="00AD4EA7">
        <w:rPr>
          <w:rFonts w:ascii="Times New Roman" w:hAnsi="Times New Roman"/>
          <w:sz w:val="24"/>
          <w:szCs w:val="24"/>
        </w:rPr>
        <w:t>;</w:t>
      </w:r>
    </w:p>
    <w:p w14:paraId="6D90A2CE" w14:textId="77777777" w:rsidR="00241AD5" w:rsidRPr="00241AD5" w:rsidRDefault="00241AD5" w:rsidP="0018745D">
      <w:pPr>
        <w:spacing w:after="0" w:line="360" w:lineRule="auto"/>
        <w:rPr>
          <w:rFonts w:ascii="Times New Roman" w:hAnsi="Times New Roman"/>
          <w:sz w:val="24"/>
          <w:szCs w:val="24"/>
        </w:rPr>
      </w:pPr>
      <w:r w:rsidRPr="00B56F70">
        <w:rPr>
          <w:rFonts w:ascii="Times New Roman" w:hAnsi="Times New Roman"/>
          <w:i/>
          <w:iCs/>
          <w:sz w:val="24"/>
          <w:szCs w:val="24"/>
        </w:rPr>
        <w:t>f</w:t>
      </w:r>
      <w:r w:rsidRPr="00B56F70">
        <w:rPr>
          <w:rFonts w:ascii="Times New Roman" w:hAnsi="Times New Roman"/>
          <w:i/>
          <w:iCs/>
          <w:sz w:val="24"/>
          <w:szCs w:val="24"/>
          <w:vertAlign w:val="subscript"/>
        </w:rPr>
        <w:t>t</w:t>
      </w:r>
      <w:r w:rsidRPr="00B56F70">
        <w:rPr>
          <w:rFonts w:ascii="Times New Roman" w:hAnsi="Times New Roman"/>
          <w:i/>
          <w:iCs/>
          <w:sz w:val="24"/>
          <w:szCs w:val="24"/>
        </w:rPr>
        <w:t xml:space="preserve"> </w:t>
      </w:r>
      <w:r w:rsidRPr="00241AD5">
        <w:rPr>
          <w:rFonts w:ascii="Times New Roman" w:hAnsi="Times New Roman"/>
          <w:sz w:val="24"/>
          <w:szCs w:val="24"/>
        </w:rPr>
        <w:t>= Split cylinder strength (N/mm</w:t>
      </w:r>
      <w:r w:rsidRPr="009C1E34">
        <w:rPr>
          <w:rFonts w:ascii="Times New Roman" w:hAnsi="Times New Roman"/>
          <w:sz w:val="24"/>
          <w:szCs w:val="24"/>
          <w:vertAlign w:val="superscript"/>
        </w:rPr>
        <w:t>2</w:t>
      </w:r>
      <w:r w:rsidRPr="00241AD5">
        <w:rPr>
          <w:rFonts w:ascii="Times New Roman" w:hAnsi="Times New Roman"/>
          <w:sz w:val="24"/>
          <w:szCs w:val="24"/>
        </w:rPr>
        <w:t>).</w:t>
      </w:r>
    </w:p>
    <w:p w14:paraId="60C2BDAF" w14:textId="7BEA5A98" w:rsidR="00241AD5" w:rsidRPr="00241AD5" w:rsidRDefault="00241AD5" w:rsidP="0018745D">
      <w:pPr>
        <w:spacing w:after="0" w:line="360" w:lineRule="auto"/>
        <w:rPr>
          <w:rFonts w:ascii="Times New Roman" w:hAnsi="Times New Roman"/>
          <w:sz w:val="24"/>
          <w:szCs w:val="24"/>
        </w:rPr>
      </w:pPr>
      <w:r w:rsidRPr="00B56F70">
        <w:rPr>
          <w:rFonts w:ascii="Times New Roman" w:hAnsi="Times New Roman"/>
          <w:i/>
          <w:iCs/>
          <w:sz w:val="24"/>
          <w:szCs w:val="24"/>
        </w:rPr>
        <w:t xml:space="preserve">P </w:t>
      </w:r>
      <w:r w:rsidRPr="00241AD5">
        <w:rPr>
          <w:rFonts w:ascii="Times New Roman" w:hAnsi="Times New Roman"/>
          <w:sz w:val="24"/>
          <w:szCs w:val="24"/>
        </w:rPr>
        <w:t>= Maximum crushing load (N).</w:t>
      </w:r>
    </w:p>
    <w:p w14:paraId="29F3BE5D" w14:textId="676334AE" w:rsidR="00241AD5" w:rsidRPr="00241AD5" w:rsidRDefault="00241AD5" w:rsidP="0018745D">
      <w:pPr>
        <w:spacing w:after="0" w:line="360" w:lineRule="auto"/>
        <w:rPr>
          <w:rFonts w:ascii="Times New Roman" w:hAnsi="Times New Roman"/>
          <w:sz w:val="24"/>
          <w:szCs w:val="24"/>
        </w:rPr>
      </w:pPr>
      <w:r w:rsidRPr="00B56F70">
        <w:rPr>
          <w:rFonts w:ascii="Times New Roman" w:hAnsi="Times New Roman"/>
          <w:i/>
          <w:iCs/>
          <w:sz w:val="24"/>
          <w:szCs w:val="24"/>
        </w:rPr>
        <w:t>D</w:t>
      </w:r>
      <w:r w:rsidR="00513CAD">
        <w:rPr>
          <w:rFonts w:ascii="Times New Roman" w:hAnsi="Times New Roman"/>
          <w:sz w:val="24"/>
          <w:szCs w:val="24"/>
        </w:rPr>
        <w:t xml:space="preserve"> </w:t>
      </w:r>
      <w:r w:rsidRPr="00241AD5">
        <w:rPr>
          <w:rFonts w:ascii="Times New Roman" w:hAnsi="Times New Roman"/>
          <w:sz w:val="24"/>
          <w:szCs w:val="24"/>
        </w:rPr>
        <w:t>= Diameter of cylinder (</w:t>
      </w:r>
      <w:r w:rsidR="009C1E34">
        <w:rPr>
          <w:rFonts w:ascii="Times New Roman" w:hAnsi="Times New Roman"/>
          <w:sz w:val="24"/>
          <w:szCs w:val="24"/>
        </w:rPr>
        <w:t>mm</w:t>
      </w:r>
      <w:r w:rsidRPr="00241AD5">
        <w:rPr>
          <w:rFonts w:ascii="Times New Roman" w:hAnsi="Times New Roman"/>
          <w:sz w:val="24"/>
          <w:szCs w:val="24"/>
        </w:rPr>
        <w:t>).</w:t>
      </w:r>
    </w:p>
    <w:p w14:paraId="36191702" w14:textId="3777E988" w:rsidR="00513CAD" w:rsidRDefault="00241AD5" w:rsidP="00B301B0">
      <w:pPr>
        <w:spacing w:after="0" w:line="360" w:lineRule="auto"/>
        <w:rPr>
          <w:rFonts w:ascii="Times New Roman" w:hAnsi="Times New Roman"/>
          <w:sz w:val="24"/>
          <w:szCs w:val="24"/>
        </w:rPr>
      </w:pPr>
      <w:r w:rsidRPr="00B56F70">
        <w:rPr>
          <w:rFonts w:ascii="Times New Roman" w:hAnsi="Times New Roman"/>
          <w:i/>
          <w:iCs/>
          <w:sz w:val="24"/>
          <w:szCs w:val="24"/>
        </w:rPr>
        <w:t>L</w:t>
      </w:r>
      <w:r w:rsidRPr="00241AD5">
        <w:rPr>
          <w:rFonts w:ascii="Times New Roman" w:hAnsi="Times New Roman"/>
          <w:sz w:val="24"/>
          <w:szCs w:val="24"/>
        </w:rPr>
        <w:t xml:space="preserve"> =</w:t>
      </w:r>
      <w:r w:rsidR="00513CAD">
        <w:rPr>
          <w:rFonts w:ascii="Times New Roman" w:hAnsi="Times New Roman"/>
          <w:sz w:val="24"/>
          <w:szCs w:val="24"/>
        </w:rPr>
        <w:t xml:space="preserve"> </w:t>
      </w:r>
      <w:r w:rsidRPr="00241AD5">
        <w:rPr>
          <w:rFonts w:ascii="Times New Roman" w:hAnsi="Times New Roman"/>
          <w:sz w:val="24"/>
          <w:szCs w:val="24"/>
        </w:rPr>
        <w:t>Length of cylinder (mm).</w:t>
      </w:r>
    </w:p>
    <w:p w14:paraId="0E46DCF4" w14:textId="77777777" w:rsidR="00B301B0" w:rsidRDefault="00B301B0" w:rsidP="00B301B0">
      <w:pPr>
        <w:spacing w:after="0" w:line="360" w:lineRule="auto"/>
        <w:rPr>
          <w:rFonts w:ascii="Times New Roman" w:hAnsi="Times New Roman"/>
          <w:sz w:val="24"/>
          <w:szCs w:val="24"/>
        </w:rPr>
      </w:pPr>
    </w:p>
    <w:p w14:paraId="5916F983" w14:textId="2314E6C0" w:rsidR="00464588" w:rsidRPr="007D3885" w:rsidRDefault="00E902F6">
      <w:pPr>
        <w:spacing w:line="360" w:lineRule="auto"/>
        <w:jc w:val="both"/>
      </w:pPr>
      <w:r w:rsidRPr="007D3885">
        <w:rPr>
          <w:rFonts w:ascii="Times New Roman" w:hAnsi="Times New Roman"/>
          <w:b/>
          <w:sz w:val="24"/>
        </w:rPr>
        <w:t>3.</w:t>
      </w:r>
      <w:r w:rsidR="00513CAD" w:rsidRPr="007D3885">
        <w:rPr>
          <w:rFonts w:ascii="Times New Roman" w:hAnsi="Times New Roman"/>
          <w:b/>
          <w:sz w:val="24"/>
        </w:rPr>
        <w:t>2</w:t>
      </w:r>
      <w:r w:rsidRPr="007D3885">
        <w:rPr>
          <w:rFonts w:ascii="Times New Roman" w:hAnsi="Times New Roman"/>
          <w:b/>
          <w:sz w:val="24"/>
        </w:rPr>
        <w:t>.</w:t>
      </w:r>
      <w:r w:rsidR="00513CAD" w:rsidRPr="007D3885">
        <w:rPr>
          <w:rFonts w:ascii="Times New Roman" w:hAnsi="Times New Roman"/>
          <w:b/>
          <w:sz w:val="24"/>
        </w:rPr>
        <w:t>2</w:t>
      </w:r>
      <w:r w:rsidRPr="007D3885">
        <w:rPr>
          <w:rFonts w:ascii="Times New Roman" w:hAnsi="Times New Roman"/>
          <w:b/>
          <w:sz w:val="24"/>
        </w:rPr>
        <w:t xml:space="preserve"> Cracking moment of reinforced concrete beam (</w:t>
      </w:r>
      <w:proofErr w:type="spellStart"/>
      <w:r w:rsidRPr="007D3885">
        <w:rPr>
          <w:rFonts w:ascii="Times New Roman" w:hAnsi="Times New Roman"/>
          <w:b/>
          <w:sz w:val="24"/>
        </w:rPr>
        <w:t>M</w:t>
      </w:r>
      <w:r w:rsidRPr="007D3885">
        <w:rPr>
          <w:rFonts w:ascii="Times New Roman" w:hAnsi="Times New Roman"/>
          <w:b/>
          <w:sz w:val="24"/>
          <w:vertAlign w:val="subscript"/>
        </w:rPr>
        <w:t>cr</w:t>
      </w:r>
      <w:proofErr w:type="spellEnd"/>
      <w:r w:rsidRPr="007D3885">
        <w:rPr>
          <w:rFonts w:ascii="Times New Roman" w:hAnsi="Times New Roman"/>
          <w:b/>
          <w:sz w:val="24"/>
        </w:rPr>
        <w:t>)</w:t>
      </w:r>
    </w:p>
    <w:p w14:paraId="1EE1D79B" w14:textId="78B4C099" w:rsidR="007F67B1" w:rsidRDefault="007F67B1">
      <w:pPr>
        <w:jc w:val="center"/>
        <w:rPr>
          <w:rFonts w:ascii="Times New Roman" w:eastAsia="Times New Roman" w:hAnsi="Times New Roman"/>
          <w:b/>
          <w:bCs/>
          <w:iCs/>
          <w:sz w:val="24"/>
          <w:szCs w:val="32"/>
        </w:rPr>
      </w:pPr>
      <w:r>
        <w:rPr>
          <w:b/>
          <w:bCs/>
          <w:iCs/>
          <w:noProof/>
        </w:rPr>
        <w:drawing>
          <wp:inline distT="0" distB="0" distL="0" distR="0" wp14:anchorId="3228CAF2" wp14:editId="6F07DF95">
            <wp:extent cx="4440802" cy="27146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3">
                      <a:extLst>
                        <a:ext uri="{28A0092B-C50C-407E-A947-70E740481C1C}">
                          <a14:useLocalDpi xmlns:a14="http://schemas.microsoft.com/office/drawing/2010/main" val="0"/>
                        </a:ext>
                      </a:extLst>
                    </a:blip>
                    <a:stretch>
                      <a:fillRect/>
                    </a:stretch>
                  </pic:blipFill>
                  <pic:spPr>
                    <a:xfrm>
                      <a:off x="0" y="0"/>
                      <a:ext cx="4443102" cy="2716031"/>
                    </a:xfrm>
                    <a:prstGeom prst="rect">
                      <a:avLst/>
                    </a:prstGeom>
                  </pic:spPr>
                </pic:pic>
              </a:graphicData>
            </a:graphic>
          </wp:inline>
        </w:drawing>
      </w:r>
    </w:p>
    <w:p w14:paraId="494D974E" w14:textId="455E2114" w:rsidR="007F67B1" w:rsidRPr="00C374CD" w:rsidRDefault="007F67B1" w:rsidP="00C374CD">
      <w:pPr>
        <w:pStyle w:val="ListParagraph"/>
        <w:numPr>
          <w:ilvl w:val="0"/>
          <w:numId w:val="6"/>
        </w:numPr>
        <w:jc w:val="center"/>
        <w:rPr>
          <w:rFonts w:eastAsia="Times New Roman"/>
          <w:b/>
          <w:bCs/>
          <w:iCs/>
          <w:szCs w:val="32"/>
        </w:rPr>
      </w:pPr>
    </w:p>
    <w:p w14:paraId="308F9766" w14:textId="77777777" w:rsidR="007F67B1" w:rsidRDefault="007F67B1">
      <w:pPr>
        <w:jc w:val="center"/>
        <w:rPr>
          <w:rFonts w:ascii="Times New Roman" w:eastAsia="Times New Roman" w:hAnsi="Times New Roman"/>
          <w:b/>
          <w:bCs/>
          <w:iCs/>
          <w:sz w:val="24"/>
          <w:szCs w:val="32"/>
        </w:rPr>
      </w:pPr>
    </w:p>
    <w:p w14:paraId="482A54B1" w14:textId="1CAB66CF" w:rsidR="001C48A8" w:rsidRDefault="00E902F6">
      <w:pPr>
        <w:jc w:val="center"/>
        <w:rPr>
          <w:rFonts w:ascii="Times New Roman" w:eastAsia="Times New Roman" w:hAnsi="Times New Roman"/>
          <w:b/>
          <w:bCs/>
          <w:iCs/>
          <w:sz w:val="24"/>
          <w:szCs w:val="32"/>
        </w:rPr>
      </w:pPr>
      <w:r w:rsidRPr="001C48A8">
        <w:rPr>
          <w:rFonts w:ascii="Times New Roman" w:hAnsi="Times New Roman"/>
          <w:noProof/>
          <w:sz w:val="24"/>
          <w:szCs w:val="24"/>
        </w:rPr>
        <w:drawing>
          <wp:inline distT="0" distB="0" distL="0" distR="0" wp14:anchorId="1FDA0EE5" wp14:editId="45448DE6">
            <wp:extent cx="4490484" cy="2650722"/>
            <wp:effectExtent l="0" t="0" r="5715" b="0"/>
            <wp:docPr id="1619544591" name="Picture 151"/>
            <wp:cNvGraphicFramePr/>
            <a:graphic xmlns:a="http://schemas.openxmlformats.org/drawingml/2006/main">
              <a:graphicData uri="http://schemas.openxmlformats.org/drawingml/2006/picture">
                <pic:pic xmlns:pic="http://schemas.openxmlformats.org/drawingml/2006/picture">
                  <pic:nvPicPr>
                    <pic:cNvPr id="1619544591" name="Picture 151"/>
                    <pic:cNvPicPr/>
                  </pic:nvPicPr>
                  <pic:blipFill>
                    <a:blip r:embed="rId34">
                      <a:extLst>
                        <a:ext uri="{28A0092B-C50C-407E-A947-70E740481C1C}">
                          <a14:useLocalDpi xmlns:a14="http://schemas.microsoft.com/office/drawing/2010/main" val="0"/>
                        </a:ext>
                      </a:extLst>
                    </a:blip>
                    <a:srcRect t="952" b="952"/>
                    <a:stretch>
                      <a:fillRect/>
                    </a:stretch>
                  </pic:blipFill>
                  <pic:spPr bwMode="auto">
                    <a:xfrm>
                      <a:off x="0" y="0"/>
                      <a:ext cx="4490484" cy="2650722"/>
                    </a:xfrm>
                    <a:prstGeom prst="rect">
                      <a:avLst/>
                    </a:prstGeom>
                    <a:noFill/>
                    <a:ln>
                      <a:noFill/>
                    </a:ln>
                    <a:extLst>
                      <a:ext uri="{53640926-AAD7-44D8-BBD7-CCE9431645EC}">
                        <a14:shadowObscured xmlns:a14="http://schemas.microsoft.com/office/drawing/2010/main"/>
                      </a:ext>
                    </a:extLst>
                  </pic:spPr>
                </pic:pic>
              </a:graphicData>
            </a:graphic>
          </wp:inline>
        </w:drawing>
      </w:r>
      <w:bookmarkStart w:id="8" w:name="_Toc158771478"/>
    </w:p>
    <w:p w14:paraId="7693E697" w14:textId="3619A0CF" w:rsidR="00C374CD" w:rsidRDefault="00C374CD">
      <w:pPr>
        <w:jc w:val="center"/>
        <w:rPr>
          <w:rFonts w:ascii="Times New Roman" w:eastAsia="Times New Roman" w:hAnsi="Times New Roman"/>
          <w:b/>
          <w:bCs/>
          <w:iCs/>
          <w:sz w:val="24"/>
          <w:szCs w:val="32"/>
        </w:rPr>
      </w:pPr>
      <w:r>
        <w:rPr>
          <w:rFonts w:ascii="Times New Roman" w:eastAsia="Times New Roman" w:hAnsi="Times New Roman"/>
          <w:b/>
          <w:bCs/>
          <w:iCs/>
          <w:sz w:val="24"/>
          <w:szCs w:val="32"/>
        </w:rPr>
        <w:t>b)</w:t>
      </w:r>
    </w:p>
    <w:bookmarkEnd w:id="8"/>
    <w:p w14:paraId="13E95DF2" w14:textId="77777777" w:rsidR="00CC1E7F" w:rsidRDefault="00CC1E7F" w:rsidP="00CC1E7F">
      <w:pPr>
        <w:jc w:val="center"/>
      </w:pPr>
      <w:r w:rsidRPr="00AD317A">
        <w:rPr>
          <w:rFonts w:ascii="Times New Roman" w:eastAsia="Times New Roman" w:hAnsi="Times New Roman"/>
          <w:b/>
          <w:bCs/>
          <w:iCs/>
          <w:sz w:val="24"/>
          <w:szCs w:val="32"/>
          <w:highlight w:val="yellow"/>
        </w:rPr>
        <w:t>Fig. 6. Schematic diagram of loaded beams (a) Beams 2 and 3</w:t>
      </w:r>
      <w:r>
        <w:rPr>
          <w:rFonts w:ascii="Times New Roman" w:eastAsia="Times New Roman" w:hAnsi="Times New Roman"/>
          <w:b/>
          <w:bCs/>
          <w:iCs/>
          <w:sz w:val="24"/>
          <w:szCs w:val="32"/>
          <w:highlight w:val="yellow"/>
        </w:rPr>
        <w:t>,</w:t>
      </w:r>
      <w:r w:rsidRPr="00AD317A">
        <w:rPr>
          <w:rFonts w:ascii="Times New Roman" w:eastAsia="Times New Roman" w:hAnsi="Times New Roman"/>
          <w:b/>
          <w:bCs/>
          <w:iCs/>
          <w:sz w:val="24"/>
          <w:szCs w:val="32"/>
          <w:highlight w:val="yellow"/>
        </w:rPr>
        <w:t xml:space="preserve"> (b) Beams 1, 4 and 5</w:t>
      </w:r>
    </w:p>
    <w:p w14:paraId="7D673554" w14:textId="77777777" w:rsidR="00CC1E7F" w:rsidRDefault="00CC1E7F">
      <w:pPr>
        <w:spacing w:line="360" w:lineRule="auto"/>
        <w:jc w:val="both"/>
        <w:rPr>
          <w:rFonts w:ascii="Times New Roman" w:hAnsi="Times New Roman"/>
          <w:bCs/>
          <w:sz w:val="24"/>
          <w:szCs w:val="24"/>
        </w:rPr>
      </w:pPr>
    </w:p>
    <w:p w14:paraId="74DB8245" w14:textId="05789134" w:rsidR="00464588" w:rsidRPr="007D3885" w:rsidRDefault="007D3885">
      <w:pPr>
        <w:spacing w:line="360" w:lineRule="auto"/>
        <w:jc w:val="both"/>
      </w:pPr>
      <w:r w:rsidRPr="007D3885">
        <w:rPr>
          <w:rFonts w:ascii="Times New Roman" w:hAnsi="Times New Roman"/>
          <w:bCs/>
          <w:sz w:val="24"/>
          <w:szCs w:val="24"/>
        </w:rPr>
        <w:t>T</w:t>
      </w:r>
      <w:r w:rsidR="00E902F6" w:rsidRPr="007D3885">
        <w:rPr>
          <w:rFonts w:ascii="Times New Roman" w:hAnsi="Times New Roman"/>
          <w:bCs/>
          <w:sz w:val="24"/>
          <w:szCs w:val="24"/>
        </w:rPr>
        <w:t xml:space="preserve">he cracking moment </w:t>
      </w:r>
      <w:bookmarkStart w:id="9" w:name="_Hlk173246798"/>
      <w:r w:rsidR="00E902F6" w:rsidRPr="007D3885">
        <w:rPr>
          <w:rFonts w:ascii="Times New Roman" w:hAnsi="Times New Roman"/>
          <w:bCs/>
          <w:sz w:val="24"/>
          <w:szCs w:val="24"/>
        </w:rPr>
        <w:t>(</w:t>
      </w:r>
      <w:proofErr w:type="spellStart"/>
      <w:r w:rsidR="00E902F6" w:rsidRPr="00B56F70">
        <w:rPr>
          <w:rFonts w:ascii="Times New Roman" w:hAnsi="Times New Roman"/>
          <w:bCs/>
          <w:i/>
          <w:iCs/>
          <w:sz w:val="24"/>
          <w:szCs w:val="24"/>
        </w:rPr>
        <w:t>M</w:t>
      </w:r>
      <w:r w:rsidR="00E902F6" w:rsidRPr="00B56F70">
        <w:rPr>
          <w:rFonts w:ascii="Times New Roman" w:hAnsi="Times New Roman"/>
          <w:bCs/>
          <w:i/>
          <w:iCs/>
          <w:sz w:val="24"/>
          <w:szCs w:val="24"/>
          <w:vertAlign w:val="subscript"/>
        </w:rPr>
        <w:t>cr</w:t>
      </w:r>
      <w:proofErr w:type="spellEnd"/>
      <w:r w:rsidR="00E902F6" w:rsidRPr="007D3885">
        <w:rPr>
          <w:rFonts w:ascii="Times New Roman" w:hAnsi="Times New Roman"/>
          <w:bCs/>
          <w:sz w:val="24"/>
          <w:szCs w:val="24"/>
        </w:rPr>
        <w:t>)</w:t>
      </w:r>
      <w:bookmarkEnd w:id="9"/>
      <w:r w:rsidR="00E902F6" w:rsidRPr="007D3885">
        <w:rPr>
          <w:rFonts w:ascii="Times New Roman" w:hAnsi="Times New Roman"/>
          <w:bCs/>
          <w:sz w:val="24"/>
          <w:szCs w:val="24"/>
        </w:rPr>
        <w:t xml:space="preserve"> </w:t>
      </w:r>
      <w:r w:rsidRPr="007D3885">
        <w:rPr>
          <w:rFonts w:ascii="Times New Roman" w:hAnsi="Times New Roman"/>
          <w:bCs/>
          <w:sz w:val="24"/>
          <w:szCs w:val="24"/>
        </w:rPr>
        <w:t xml:space="preserve">for a reinforced concrete beam loaded at two points as shown in </w:t>
      </w:r>
      <w:r w:rsidRPr="00527433">
        <w:rPr>
          <w:rFonts w:ascii="Times New Roman" w:hAnsi="Times New Roman"/>
          <w:bCs/>
          <w:sz w:val="24"/>
          <w:szCs w:val="24"/>
        </w:rPr>
        <w:t xml:space="preserve">Fig. </w:t>
      </w:r>
      <w:r w:rsidR="00F91569">
        <w:rPr>
          <w:rFonts w:ascii="Times New Roman" w:hAnsi="Times New Roman"/>
          <w:bCs/>
          <w:sz w:val="24"/>
          <w:szCs w:val="24"/>
        </w:rPr>
        <w:t>6</w:t>
      </w:r>
      <w:r w:rsidRPr="007D3885">
        <w:rPr>
          <w:rFonts w:ascii="Times New Roman" w:hAnsi="Times New Roman"/>
          <w:bCs/>
          <w:sz w:val="24"/>
          <w:szCs w:val="24"/>
        </w:rPr>
        <w:t xml:space="preserve">, </w:t>
      </w:r>
      <w:r w:rsidR="00E902F6" w:rsidRPr="007D3885">
        <w:rPr>
          <w:rFonts w:ascii="Times New Roman" w:hAnsi="Times New Roman"/>
          <w:bCs/>
          <w:sz w:val="24"/>
          <w:szCs w:val="24"/>
        </w:rPr>
        <w:t xml:space="preserve">is obtained </w:t>
      </w:r>
      <w:r w:rsidRPr="007D3885">
        <w:rPr>
          <w:rFonts w:ascii="Times New Roman" w:hAnsi="Times New Roman"/>
          <w:bCs/>
          <w:sz w:val="24"/>
          <w:szCs w:val="24"/>
        </w:rPr>
        <w:t>using</w:t>
      </w:r>
      <w:r w:rsidR="00E902F6" w:rsidRPr="007D3885">
        <w:rPr>
          <w:rFonts w:ascii="Times New Roman" w:hAnsi="Times New Roman"/>
          <w:bCs/>
          <w:sz w:val="24"/>
          <w:szCs w:val="24"/>
        </w:rPr>
        <w:t xml:space="preserve"> the </w:t>
      </w:r>
      <w:r w:rsidR="00277D1C" w:rsidRPr="007D3885">
        <w:rPr>
          <w:rFonts w:ascii="Times New Roman" w:hAnsi="Times New Roman"/>
          <w:bCs/>
          <w:sz w:val="24"/>
          <w:szCs w:val="24"/>
        </w:rPr>
        <w:t>tensile strength</w:t>
      </w:r>
      <w:r w:rsidR="00B87041" w:rsidRPr="007D3885">
        <w:rPr>
          <w:rFonts w:ascii="Times New Roman" w:hAnsi="Times New Roman"/>
          <w:bCs/>
          <w:sz w:val="24"/>
          <w:szCs w:val="24"/>
        </w:rPr>
        <w:t xml:space="preserve"> (</w:t>
      </w:r>
      <w:r w:rsidR="00B87041" w:rsidRPr="00B56F70">
        <w:rPr>
          <w:rFonts w:ascii="Times New Roman" w:hAnsi="Times New Roman"/>
          <w:bCs/>
          <w:i/>
          <w:iCs/>
          <w:sz w:val="24"/>
          <w:szCs w:val="24"/>
        </w:rPr>
        <w:t>f</w:t>
      </w:r>
      <w:r w:rsidR="00B87041" w:rsidRPr="00B56F70">
        <w:rPr>
          <w:rFonts w:ascii="Times New Roman" w:hAnsi="Times New Roman"/>
          <w:bCs/>
          <w:i/>
          <w:iCs/>
          <w:sz w:val="24"/>
          <w:szCs w:val="24"/>
          <w:vertAlign w:val="subscript"/>
        </w:rPr>
        <w:t>t</w:t>
      </w:r>
      <w:r w:rsidR="00B87041" w:rsidRPr="007D3885">
        <w:rPr>
          <w:rFonts w:ascii="Times New Roman" w:hAnsi="Times New Roman"/>
          <w:bCs/>
          <w:sz w:val="24"/>
          <w:szCs w:val="24"/>
        </w:rPr>
        <w:t>)</w:t>
      </w:r>
      <w:r w:rsidR="00E902F6" w:rsidRPr="007D3885">
        <w:rPr>
          <w:rFonts w:ascii="Times New Roman" w:hAnsi="Times New Roman"/>
          <w:bCs/>
          <w:sz w:val="24"/>
          <w:szCs w:val="24"/>
        </w:rPr>
        <w:t xml:space="preserve"> in the expression as in </w:t>
      </w:r>
      <w:r w:rsidR="00E902F6" w:rsidRPr="001C2358">
        <w:rPr>
          <w:rFonts w:ascii="Times New Roman" w:hAnsi="Times New Roman"/>
          <w:bCs/>
          <w:sz w:val="24"/>
          <w:szCs w:val="24"/>
        </w:rPr>
        <w:t xml:space="preserve">Eqn. </w:t>
      </w:r>
      <w:r w:rsidRPr="001C2358">
        <w:rPr>
          <w:rFonts w:ascii="Times New Roman" w:hAnsi="Times New Roman"/>
          <w:bCs/>
          <w:sz w:val="24"/>
          <w:szCs w:val="24"/>
        </w:rPr>
        <w:t>2</w:t>
      </w:r>
      <w:r w:rsidR="00E902F6" w:rsidRPr="001C2358">
        <w:rPr>
          <w:rFonts w:ascii="Times New Roman" w:hAnsi="Times New Roman"/>
          <w:bCs/>
          <w:sz w:val="24"/>
          <w:szCs w:val="24"/>
        </w:rPr>
        <w:t>,</w:t>
      </w:r>
      <w:r w:rsidR="00E902F6" w:rsidRPr="007D3885">
        <w:rPr>
          <w:rFonts w:ascii="Times New Roman" w:hAnsi="Times New Roman"/>
          <w:bCs/>
          <w:sz w:val="24"/>
          <w:szCs w:val="24"/>
        </w:rPr>
        <w:t xml:space="preserve"> assuming elastic behavior; </w:t>
      </w:r>
    </w:p>
    <w:p w14:paraId="24217480" w14:textId="061A98E7" w:rsidR="00464588" w:rsidRPr="007D3885" w:rsidRDefault="00AD222D">
      <w:pPr>
        <w:spacing w:after="0" w:line="360" w:lineRule="auto"/>
        <w:jc w:val="center"/>
      </w:pPr>
      <m:oMathPara>
        <m:oMathParaPr>
          <m:jc m:val="center"/>
        </m:oMathParaPr>
        <m:oMath>
          <m:sSub>
            <m:sSubPr>
              <m:ctrlPr>
                <w:rPr>
                  <w:rFonts w:ascii="Cambria Math" w:hAnsi="Cambria Math"/>
                </w:rPr>
              </m:ctrlPr>
            </m:sSubPr>
            <m:e>
              <m:r>
                <w:rPr>
                  <w:rFonts w:ascii="Cambria Math" w:hAnsi="Cambria Math"/>
                </w:rPr>
                <m:t>M</m:t>
              </m:r>
            </m:e>
            <m:sub>
              <m:r>
                <w:rPr>
                  <w:rFonts w:ascii="Cambria Math" w:hAnsi="Cambria Math"/>
                </w:rPr>
                <m:t>cr</m:t>
              </m:r>
            </m:sub>
          </m:sSub>
          <m: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t</m:t>
              </m:r>
            </m:sub>
          </m:sSub>
          <m:f>
            <m:fPr>
              <m:ctrlPr>
                <w:rPr>
                  <w:rFonts w:ascii="Cambria Math" w:hAnsi="Cambria Math"/>
                </w:rPr>
              </m:ctrlPr>
            </m:fPr>
            <m:num>
              <m:r>
                <w:rPr>
                  <w:rFonts w:ascii="Cambria Math" w:hAnsi="Cambria Math"/>
                </w:rPr>
                <m:t>b</m:t>
              </m:r>
              <m:sSup>
                <m:sSupPr>
                  <m:ctrlPr>
                    <w:rPr>
                      <w:rFonts w:ascii="Cambria Math" w:hAnsi="Cambria Math"/>
                    </w:rPr>
                  </m:ctrlPr>
                </m:sSupPr>
                <m:e>
                  <m:r>
                    <w:rPr>
                      <w:rFonts w:ascii="Cambria Math" w:hAnsi="Cambria Math"/>
                    </w:rPr>
                    <m:t>d</m:t>
                  </m:r>
                </m:e>
                <m:sup>
                  <m:r>
                    <w:rPr>
                      <w:rFonts w:ascii="Cambria Math" w:hAnsi="Cambria Math"/>
                    </w:rPr>
                    <m:t>2</m:t>
                  </m:r>
                </m:sup>
              </m:sSup>
            </m:num>
            <m:den>
              <m:r>
                <w:rPr>
                  <w:rFonts w:ascii="Cambria Math" w:hAnsi="Cambria Math"/>
                </w:rPr>
                <m:t>6</m:t>
              </m:r>
            </m:den>
          </m:f>
          <m:r>
            <w:rPr>
              <w:rFonts w:ascii="Cambria Math" w:hAnsi="Cambria Math"/>
            </w:rPr>
            <m:t>………………………</m:t>
          </m:r>
          <m:d>
            <m:dPr>
              <m:ctrlPr>
                <w:rPr>
                  <w:rFonts w:ascii="Cambria Math" w:hAnsi="Cambria Math"/>
                </w:rPr>
              </m:ctrlPr>
            </m:dPr>
            <m:e>
              <m:r>
                <w:rPr>
                  <w:rFonts w:ascii="Cambria Math" w:hAnsi="Cambria Math"/>
                </w:rPr>
                <m:t>2</m:t>
              </m:r>
            </m:e>
          </m:d>
        </m:oMath>
      </m:oMathPara>
    </w:p>
    <w:p w14:paraId="4A429144" w14:textId="7EFCE74C" w:rsidR="00AD4EA7" w:rsidRPr="00AD4EA7" w:rsidRDefault="00AD4EA7">
      <w:pPr>
        <w:spacing w:line="360" w:lineRule="auto"/>
        <w:jc w:val="both"/>
        <w:rPr>
          <w:rFonts w:ascii="Times New Roman" w:hAnsi="Times New Roman"/>
          <w:bCs/>
          <w:sz w:val="24"/>
          <w:szCs w:val="24"/>
        </w:rPr>
      </w:pPr>
      <w:r w:rsidRPr="00AD4EA7">
        <w:rPr>
          <w:rFonts w:ascii="Times New Roman" w:hAnsi="Times New Roman"/>
          <w:bCs/>
          <w:sz w:val="24"/>
          <w:szCs w:val="24"/>
        </w:rPr>
        <w:t>w</w:t>
      </w:r>
      <w:r w:rsidR="00E902F6" w:rsidRPr="00AD4EA7">
        <w:rPr>
          <w:rFonts w:ascii="Times New Roman" w:hAnsi="Times New Roman"/>
          <w:bCs/>
          <w:sz w:val="24"/>
          <w:szCs w:val="24"/>
        </w:rPr>
        <w:t>here</w:t>
      </w:r>
      <w:r w:rsidRPr="00AD4EA7">
        <w:rPr>
          <w:rFonts w:ascii="Times New Roman" w:hAnsi="Times New Roman"/>
          <w:bCs/>
          <w:sz w:val="24"/>
          <w:szCs w:val="24"/>
        </w:rPr>
        <w:t>;</w:t>
      </w:r>
      <w:r w:rsidR="00E902F6" w:rsidRPr="00AD4EA7">
        <w:rPr>
          <w:rFonts w:ascii="Times New Roman" w:hAnsi="Times New Roman"/>
          <w:bCs/>
          <w:sz w:val="24"/>
          <w:szCs w:val="24"/>
        </w:rPr>
        <w:t xml:space="preserve"> </w:t>
      </w:r>
    </w:p>
    <w:p w14:paraId="7F829F3A" w14:textId="23E10755" w:rsidR="00AD4EA7" w:rsidRPr="00AD4EA7" w:rsidRDefault="00E902F6" w:rsidP="0018745D">
      <w:pPr>
        <w:spacing w:after="0" w:line="360" w:lineRule="auto"/>
        <w:jc w:val="both"/>
        <w:rPr>
          <w:rFonts w:ascii="Times New Roman" w:hAnsi="Times New Roman"/>
          <w:bCs/>
          <w:sz w:val="24"/>
          <w:szCs w:val="24"/>
        </w:rPr>
      </w:pPr>
      <w:proofErr w:type="spellStart"/>
      <w:r w:rsidRPr="005A3043">
        <w:rPr>
          <w:rFonts w:ascii="Times New Roman" w:hAnsi="Times New Roman"/>
          <w:bCs/>
          <w:i/>
          <w:iCs/>
          <w:sz w:val="24"/>
          <w:szCs w:val="24"/>
        </w:rPr>
        <w:t>M</w:t>
      </w:r>
      <w:r w:rsidRPr="005A3043">
        <w:rPr>
          <w:rFonts w:ascii="Times New Roman" w:hAnsi="Times New Roman"/>
          <w:bCs/>
          <w:i/>
          <w:iCs/>
          <w:sz w:val="24"/>
          <w:szCs w:val="24"/>
          <w:vertAlign w:val="subscript"/>
        </w:rPr>
        <w:t>cr</w:t>
      </w:r>
      <w:proofErr w:type="spellEnd"/>
      <w:r w:rsidRPr="00AD4EA7">
        <w:rPr>
          <w:rFonts w:ascii="Times New Roman" w:hAnsi="Times New Roman"/>
          <w:bCs/>
          <w:sz w:val="24"/>
          <w:szCs w:val="24"/>
        </w:rPr>
        <w:t xml:space="preserve"> is the cracking moment </w:t>
      </w:r>
      <w:r w:rsidRPr="00AD4EA7">
        <w:rPr>
          <w:rFonts w:ascii="Times New Roman" w:hAnsi="Times New Roman"/>
          <w:sz w:val="24"/>
          <w:szCs w:val="24"/>
        </w:rPr>
        <w:t>(</w:t>
      </w:r>
      <w:proofErr w:type="spellStart"/>
      <w:r w:rsidRPr="00AD4EA7">
        <w:rPr>
          <w:rFonts w:ascii="Times New Roman" w:hAnsi="Times New Roman"/>
          <w:sz w:val="24"/>
          <w:szCs w:val="24"/>
        </w:rPr>
        <w:t>Nmm</w:t>
      </w:r>
      <w:proofErr w:type="spellEnd"/>
      <w:r w:rsidRPr="00AD4EA7">
        <w:rPr>
          <w:rFonts w:ascii="Times New Roman" w:hAnsi="Times New Roman"/>
          <w:sz w:val="24"/>
          <w:szCs w:val="24"/>
        </w:rPr>
        <w:t>)</w:t>
      </w:r>
      <w:r w:rsidR="002C238B">
        <w:rPr>
          <w:rFonts w:ascii="Times New Roman" w:hAnsi="Times New Roman"/>
          <w:sz w:val="24"/>
          <w:szCs w:val="24"/>
        </w:rPr>
        <w:t>.</w:t>
      </w:r>
    </w:p>
    <w:p w14:paraId="1C6722E6" w14:textId="0AF2E8FE" w:rsidR="00AD4EA7" w:rsidRPr="00AD4EA7" w:rsidRDefault="00E902F6" w:rsidP="0018745D">
      <w:pPr>
        <w:spacing w:after="0" w:line="360" w:lineRule="auto"/>
        <w:jc w:val="both"/>
        <w:rPr>
          <w:rFonts w:ascii="Times New Roman" w:hAnsi="Times New Roman"/>
          <w:sz w:val="24"/>
          <w:szCs w:val="24"/>
        </w:rPr>
      </w:pPr>
      <w:r w:rsidRPr="00AD4EA7">
        <w:rPr>
          <w:rFonts w:ascii="Times New Roman" w:hAnsi="Times New Roman"/>
          <w:sz w:val="24"/>
          <w:szCs w:val="24"/>
        </w:rPr>
        <w:t xml:space="preserve"> </w:t>
      </w:r>
      <w:r w:rsidRPr="00AD4EA7">
        <w:rPr>
          <w:rFonts w:ascii="Times New Roman" w:hAnsi="Times New Roman"/>
          <w:i/>
          <w:sz w:val="24"/>
          <w:szCs w:val="24"/>
        </w:rPr>
        <w:t>f</w:t>
      </w:r>
      <w:r w:rsidRPr="00AD4EA7">
        <w:rPr>
          <w:rFonts w:ascii="Times New Roman" w:hAnsi="Times New Roman"/>
          <w:i/>
          <w:sz w:val="24"/>
          <w:szCs w:val="24"/>
          <w:vertAlign w:val="subscript"/>
        </w:rPr>
        <w:t>t</w:t>
      </w:r>
      <w:r w:rsidRPr="00AD4EA7">
        <w:rPr>
          <w:rFonts w:ascii="Times New Roman" w:hAnsi="Times New Roman"/>
          <w:sz w:val="24"/>
          <w:szCs w:val="24"/>
        </w:rPr>
        <w:t xml:space="preserve"> is the </w:t>
      </w:r>
      <w:r w:rsidR="00277D1C" w:rsidRPr="00AD4EA7">
        <w:rPr>
          <w:rFonts w:ascii="Times New Roman" w:hAnsi="Times New Roman"/>
          <w:bCs/>
          <w:sz w:val="24"/>
          <w:szCs w:val="24"/>
        </w:rPr>
        <w:t>tensile strength</w:t>
      </w:r>
      <w:r w:rsidR="00277D1C" w:rsidRPr="00AD4EA7">
        <w:rPr>
          <w:rFonts w:ascii="Times New Roman" w:hAnsi="Times New Roman"/>
          <w:sz w:val="24"/>
          <w:szCs w:val="24"/>
        </w:rPr>
        <w:t xml:space="preserve"> </w:t>
      </w:r>
      <w:r w:rsidRPr="00AD4EA7">
        <w:rPr>
          <w:rFonts w:ascii="Times New Roman" w:hAnsi="Times New Roman"/>
          <w:sz w:val="24"/>
          <w:szCs w:val="24"/>
        </w:rPr>
        <w:t>(N/mm</w:t>
      </w:r>
      <w:r w:rsidRPr="00AD4EA7">
        <w:rPr>
          <w:rFonts w:ascii="Times New Roman" w:hAnsi="Times New Roman"/>
          <w:sz w:val="24"/>
          <w:szCs w:val="24"/>
          <w:vertAlign w:val="superscript"/>
        </w:rPr>
        <w:t>2</w:t>
      </w:r>
      <w:r w:rsidRPr="00AD4EA7">
        <w:rPr>
          <w:rFonts w:ascii="Times New Roman" w:hAnsi="Times New Roman"/>
          <w:sz w:val="24"/>
          <w:szCs w:val="24"/>
        </w:rPr>
        <w:t>)</w:t>
      </w:r>
      <w:r w:rsidR="002C238B">
        <w:rPr>
          <w:rFonts w:ascii="Times New Roman" w:hAnsi="Times New Roman"/>
          <w:sz w:val="24"/>
          <w:szCs w:val="24"/>
        </w:rPr>
        <w:t>.</w:t>
      </w:r>
    </w:p>
    <w:p w14:paraId="5D34F2BA" w14:textId="32D75C0B" w:rsidR="00AD4EA7" w:rsidRPr="00AD4EA7" w:rsidRDefault="00E902F6" w:rsidP="0018745D">
      <w:pPr>
        <w:spacing w:after="0" w:line="360" w:lineRule="auto"/>
        <w:jc w:val="both"/>
        <w:rPr>
          <w:rFonts w:ascii="Times New Roman" w:hAnsi="Times New Roman"/>
          <w:sz w:val="24"/>
          <w:szCs w:val="24"/>
        </w:rPr>
      </w:pPr>
      <w:r w:rsidRPr="00AD4EA7">
        <w:rPr>
          <w:rFonts w:ascii="Times New Roman" w:hAnsi="Times New Roman"/>
          <w:i/>
          <w:sz w:val="24"/>
          <w:szCs w:val="24"/>
        </w:rPr>
        <w:t>b</w:t>
      </w:r>
      <w:r w:rsidRPr="00AD4EA7">
        <w:rPr>
          <w:rFonts w:ascii="Times New Roman" w:hAnsi="Times New Roman"/>
          <w:sz w:val="24"/>
          <w:szCs w:val="24"/>
        </w:rPr>
        <w:t xml:space="preserve"> = width of beam (mm)</w:t>
      </w:r>
      <w:r w:rsidR="002C238B">
        <w:rPr>
          <w:rFonts w:ascii="Times New Roman" w:hAnsi="Times New Roman"/>
          <w:sz w:val="24"/>
          <w:szCs w:val="24"/>
        </w:rPr>
        <w:t>.</w:t>
      </w:r>
    </w:p>
    <w:p w14:paraId="327F077A" w14:textId="5350B88A" w:rsidR="00464588" w:rsidRPr="00AD4EA7" w:rsidRDefault="00E902F6" w:rsidP="0018745D">
      <w:pPr>
        <w:spacing w:after="0" w:line="360" w:lineRule="auto"/>
        <w:jc w:val="both"/>
        <w:rPr>
          <w:rFonts w:ascii="Times New Roman" w:hAnsi="Times New Roman"/>
          <w:sz w:val="24"/>
          <w:szCs w:val="24"/>
        </w:rPr>
      </w:pPr>
      <w:r w:rsidRPr="00AD4EA7">
        <w:rPr>
          <w:rFonts w:ascii="Times New Roman" w:hAnsi="Times New Roman"/>
          <w:i/>
          <w:sz w:val="24"/>
          <w:szCs w:val="24"/>
        </w:rPr>
        <w:t>d</w:t>
      </w:r>
      <w:r w:rsidRPr="00AD4EA7">
        <w:rPr>
          <w:rFonts w:ascii="Times New Roman" w:hAnsi="Times New Roman"/>
          <w:sz w:val="24"/>
          <w:szCs w:val="24"/>
        </w:rPr>
        <w:t xml:space="preserve"> = depth of beam (mm). </w:t>
      </w:r>
    </w:p>
    <w:p w14:paraId="5AC46058" w14:textId="77777777" w:rsidR="00AD4EA7" w:rsidRPr="00A418F1" w:rsidRDefault="00AD4EA7">
      <w:pPr>
        <w:spacing w:line="360" w:lineRule="auto"/>
        <w:jc w:val="both"/>
        <w:rPr>
          <w:highlight w:val="yellow"/>
        </w:rPr>
      </w:pPr>
    </w:p>
    <w:p w14:paraId="4E4E96E8" w14:textId="3825B6E5" w:rsidR="00464588" w:rsidRPr="00FD685C" w:rsidRDefault="00E902F6">
      <w:pPr>
        <w:spacing w:line="360" w:lineRule="auto"/>
        <w:jc w:val="both"/>
      </w:pPr>
      <w:r w:rsidRPr="00FD685C">
        <w:rPr>
          <w:rFonts w:ascii="Times New Roman" w:hAnsi="Times New Roman"/>
          <w:b/>
          <w:sz w:val="24"/>
          <w:szCs w:val="24"/>
        </w:rPr>
        <w:t>3.</w:t>
      </w:r>
      <w:r w:rsidR="00513CAD" w:rsidRPr="00FD685C">
        <w:rPr>
          <w:rFonts w:ascii="Times New Roman" w:hAnsi="Times New Roman"/>
          <w:b/>
          <w:sz w:val="24"/>
          <w:szCs w:val="24"/>
        </w:rPr>
        <w:t>2</w:t>
      </w:r>
      <w:r w:rsidRPr="00FD685C">
        <w:rPr>
          <w:rFonts w:ascii="Times New Roman" w:hAnsi="Times New Roman"/>
          <w:b/>
          <w:sz w:val="24"/>
          <w:szCs w:val="24"/>
        </w:rPr>
        <w:t>.</w:t>
      </w:r>
      <w:r w:rsidR="00B301B0">
        <w:rPr>
          <w:rFonts w:ascii="Times New Roman" w:hAnsi="Times New Roman"/>
          <w:b/>
          <w:sz w:val="24"/>
          <w:szCs w:val="24"/>
        </w:rPr>
        <w:t>3</w:t>
      </w:r>
      <w:r w:rsidRPr="00FD685C">
        <w:rPr>
          <w:rFonts w:ascii="Times New Roman" w:hAnsi="Times New Roman"/>
          <w:b/>
          <w:sz w:val="24"/>
          <w:szCs w:val="24"/>
        </w:rPr>
        <w:t xml:space="preserve"> Theoretical cracking load of RC beam</w:t>
      </w:r>
    </w:p>
    <w:p w14:paraId="380015FA" w14:textId="35758761" w:rsidR="00464588" w:rsidRPr="00FD685C" w:rsidRDefault="00E902F6">
      <w:pPr>
        <w:spacing w:line="360" w:lineRule="auto"/>
        <w:jc w:val="both"/>
      </w:pPr>
      <w:r w:rsidRPr="00FD685C">
        <w:rPr>
          <w:rFonts w:ascii="Times New Roman" w:hAnsi="Times New Roman"/>
          <w:sz w:val="24"/>
          <w:szCs w:val="24"/>
        </w:rPr>
        <w:t>From the 4-point loading system of the RC beam in</w:t>
      </w:r>
      <w:r w:rsidRPr="00FD685C">
        <w:rPr>
          <w:rFonts w:ascii="Times New Roman" w:hAnsi="Times New Roman"/>
          <w:iCs/>
          <w:sz w:val="24"/>
          <w:szCs w:val="24"/>
        </w:rPr>
        <w:t xml:space="preserve"> </w:t>
      </w:r>
      <w:r w:rsidRPr="00527433">
        <w:rPr>
          <w:rFonts w:ascii="Times New Roman" w:hAnsi="Times New Roman"/>
          <w:iCs/>
          <w:sz w:val="24"/>
          <w:szCs w:val="24"/>
        </w:rPr>
        <w:t xml:space="preserve">Fig. </w:t>
      </w:r>
      <w:r w:rsidR="00F91569">
        <w:rPr>
          <w:rFonts w:ascii="Times New Roman" w:hAnsi="Times New Roman"/>
          <w:iCs/>
          <w:sz w:val="24"/>
          <w:szCs w:val="24"/>
        </w:rPr>
        <w:t>6</w:t>
      </w:r>
      <w:r w:rsidRPr="00FD685C">
        <w:rPr>
          <w:rFonts w:ascii="Times New Roman" w:hAnsi="Times New Roman"/>
          <w:i/>
          <w:sz w:val="24"/>
          <w:szCs w:val="24"/>
        </w:rPr>
        <w:t>.</w:t>
      </w:r>
      <w:r w:rsidRPr="00FD685C">
        <w:rPr>
          <w:rFonts w:ascii="Times New Roman" w:hAnsi="Times New Roman"/>
          <w:iCs/>
          <w:sz w:val="24"/>
          <w:szCs w:val="24"/>
        </w:rPr>
        <w:t xml:space="preserve">, the theoretical cracking load of the beam can be expressed as shown in Eqn. </w:t>
      </w:r>
      <w:r w:rsidR="002C238B" w:rsidRPr="00FD685C">
        <w:rPr>
          <w:rFonts w:ascii="Times New Roman" w:hAnsi="Times New Roman"/>
          <w:iCs/>
          <w:sz w:val="24"/>
          <w:szCs w:val="24"/>
        </w:rPr>
        <w:t>3</w:t>
      </w:r>
      <w:r w:rsidRPr="00FD685C">
        <w:rPr>
          <w:rFonts w:ascii="Times New Roman" w:hAnsi="Times New Roman"/>
          <w:iCs/>
          <w:sz w:val="24"/>
          <w:szCs w:val="24"/>
        </w:rPr>
        <w:t>;</w:t>
      </w:r>
    </w:p>
    <w:p w14:paraId="7657ED89" w14:textId="47B783AD" w:rsidR="00464588" w:rsidRPr="00FD685C" w:rsidRDefault="00E902F6">
      <w:pPr>
        <w:spacing w:line="360" w:lineRule="auto"/>
        <w:jc w:val="center"/>
      </w:pPr>
      <w:bookmarkStart w:id="10" w:name="_Hlk173247719"/>
      <w:bookmarkEnd w:id="10"/>
      <m:oMathPara>
        <m:oMathParaPr>
          <m:jc m:val="center"/>
        </m:oMathParaPr>
        <m:oMath>
          <m:r>
            <w:rPr>
              <w:rFonts w:ascii="Cambria Math" w:hAnsi="Cambria Math"/>
            </w:rPr>
            <m:t>P=</m:t>
          </m:r>
          <m:f>
            <m:fPr>
              <m:ctrlPr>
                <w:rPr>
                  <w:rFonts w:ascii="Cambria Math" w:hAnsi="Cambria Math"/>
                </w:rPr>
              </m:ctrlPr>
            </m:fPr>
            <m:num>
              <m:r>
                <w:rPr>
                  <w:rFonts w:ascii="Cambria Math" w:hAnsi="Cambria Math"/>
                </w:rPr>
                <m:t>2M</m:t>
              </m:r>
            </m:num>
            <m:den>
              <m:sSub>
                <m:sSubPr>
                  <m:ctrlPr>
                    <w:rPr>
                      <w:rFonts w:ascii="Cambria Math" w:hAnsi="Cambria Math"/>
                    </w:rPr>
                  </m:ctrlPr>
                </m:sSubPr>
                <m:e>
                  <m:r>
                    <w:rPr>
                      <w:rFonts w:ascii="Cambria Math" w:hAnsi="Cambria Math"/>
                    </w:rPr>
                    <m:t>L</m:t>
                  </m:r>
                </m:e>
                <m:sub>
                  <m:r>
                    <w:rPr>
                      <w:rFonts w:ascii="Cambria Math" w:hAnsi="Cambria Math"/>
                    </w:rPr>
                    <m:t>1</m:t>
                  </m:r>
                </m:sub>
              </m:sSub>
            </m:den>
          </m:f>
          <m:r>
            <w:rPr>
              <w:rFonts w:ascii="Cambria Math" w:hAnsi="Cambria Math"/>
            </w:rPr>
            <m:t>………………………….</m:t>
          </m:r>
          <m:d>
            <m:dPr>
              <m:ctrlPr>
                <w:rPr>
                  <w:rFonts w:ascii="Cambria Math" w:hAnsi="Cambria Math"/>
                </w:rPr>
              </m:ctrlPr>
            </m:dPr>
            <m:e>
              <m:r>
                <w:rPr>
                  <w:rFonts w:ascii="Cambria Math" w:hAnsi="Cambria Math"/>
                </w:rPr>
                <m:t>3</m:t>
              </m:r>
            </m:e>
          </m:d>
        </m:oMath>
      </m:oMathPara>
    </w:p>
    <w:p w14:paraId="1F92F161" w14:textId="582631B3" w:rsidR="002C238B" w:rsidRPr="00FD685C" w:rsidRDefault="00FD685C" w:rsidP="0018745D">
      <w:pPr>
        <w:spacing w:after="0" w:line="360" w:lineRule="auto"/>
        <w:jc w:val="both"/>
        <w:rPr>
          <w:rFonts w:ascii="Times New Roman" w:hAnsi="Times New Roman"/>
          <w:sz w:val="24"/>
          <w:szCs w:val="24"/>
        </w:rPr>
      </w:pPr>
      <w:r w:rsidRPr="00FD685C">
        <w:rPr>
          <w:rFonts w:ascii="Times New Roman" w:hAnsi="Times New Roman"/>
          <w:sz w:val="24"/>
          <w:szCs w:val="24"/>
        </w:rPr>
        <w:t>w</w:t>
      </w:r>
      <w:r w:rsidR="00E902F6" w:rsidRPr="00FD685C">
        <w:rPr>
          <w:rFonts w:ascii="Times New Roman" w:hAnsi="Times New Roman"/>
          <w:sz w:val="24"/>
          <w:szCs w:val="24"/>
        </w:rPr>
        <w:t>here</w:t>
      </w:r>
      <w:r w:rsidR="002C238B" w:rsidRPr="00FD685C">
        <w:rPr>
          <w:rFonts w:ascii="Times New Roman" w:hAnsi="Times New Roman"/>
          <w:sz w:val="24"/>
          <w:szCs w:val="24"/>
        </w:rPr>
        <w:t>;</w:t>
      </w:r>
      <w:r w:rsidR="00E902F6" w:rsidRPr="00FD685C">
        <w:rPr>
          <w:rFonts w:ascii="Times New Roman" w:hAnsi="Times New Roman"/>
          <w:sz w:val="24"/>
          <w:szCs w:val="24"/>
        </w:rPr>
        <w:t xml:space="preserve"> </w:t>
      </w:r>
    </w:p>
    <w:p w14:paraId="39CDE34F" w14:textId="77777777" w:rsidR="00FD685C" w:rsidRPr="00FD685C" w:rsidRDefault="00E902F6" w:rsidP="0018745D">
      <w:pPr>
        <w:spacing w:after="0" w:line="360" w:lineRule="auto"/>
        <w:jc w:val="both"/>
        <w:rPr>
          <w:rFonts w:ascii="Times New Roman" w:hAnsi="Times New Roman"/>
          <w:sz w:val="24"/>
          <w:szCs w:val="24"/>
        </w:rPr>
      </w:pPr>
      <w:r w:rsidRPr="009F71CA">
        <w:rPr>
          <w:rFonts w:ascii="Times New Roman" w:hAnsi="Times New Roman"/>
          <w:i/>
          <w:iCs/>
          <w:sz w:val="24"/>
          <w:szCs w:val="24"/>
        </w:rPr>
        <w:t>P</w:t>
      </w:r>
      <w:r w:rsidRPr="00FD685C">
        <w:rPr>
          <w:rFonts w:ascii="Times New Roman" w:hAnsi="Times New Roman"/>
          <w:sz w:val="24"/>
          <w:szCs w:val="24"/>
        </w:rPr>
        <w:t xml:space="preserve"> = </w:t>
      </w:r>
      <w:proofErr w:type="spellStart"/>
      <w:r w:rsidRPr="00FD685C">
        <w:rPr>
          <w:rFonts w:ascii="Times New Roman" w:hAnsi="Times New Roman"/>
          <w:sz w:val="24"/>
          <w:szCs w:val="24"/>
        </w:rPr>
        <w:t>P</w:t>
      </w:r>
      <w:r w:rsidRPr="00FD685C">
        <w:rPr>
          <w:rFonts w:ascii="Times New Roman" w:hAnsi="Times New Roman"/>
          <w:sz w:val="24"/>
          <w:szCs w:val="24"/>
          <w:vertAlign w:val="subscript"/>
        </w:rPr>
        <w:t>cr</w:t>
      </w:r>
      <w:proofErr w:type="spellEnd"/>
      <w:r w:rsidRPr="00FD685C">
        <w:rPr>
          <w:rFonts w:ascii="Times New Roman" w:hAnsi="Times New Roman"/>
          <w:sz w:val="24"/>
          <w:szCs w:val="24"/>
        </w:rPr>
        <w:t xml:space="preserve">; </w:t>
      </w:r>
    </w:p>
    <w:p w14:paraId="3DD5906B" w14:textId="00306C2F" w:rsidR="00FD685C" w:rsidRPr="00FD685C" w:rsidRDefault="00E902F6" w:rsidP="0018745D">
      <w:pPr>
        <w:spacing w:after="0" w:line="360" w:lineRule="auto"/>
        <w:jc w:val="both"/>
        <w:rPr>
          <w:rFonts w:ascii="Times New Roman" w:hAnsi="Times New Roman"/>
          <w:sz w:val="24"/>
          <w:szCs w:val="24"/>
        </w:rPr>
      </w:pPr>
      <w:proofErr w:type="spellStart"/>
      <w:r w:rsidRPr="009F71CA">
        <w:rPr>
          <w:rFonts w:ascii="Times New Roman" w:hAnsi="Times New Roman"/>
          <w:i/>
          <w:iCs/>
          <w:sz w:val="24"/>
          <w:szCs w:val="24"/>
        </w:rPr>
        <w:t>P</w:t>
      </w:r>
      <w:r w:rsidRPr="009F71CA">
        <w:rPr>
          <w:rFonts w:ascii="Times New Roman" w:hAnsi="Times New Roman"/>
          <w:i/>
          <w:iCs/>
          <w:sz w:val="24"/>
          <w:szCs w:val="24"/>
          <w:vertAlign w:val="subscript"/>
        </w:rPr>
        <w:t>cr</w:t>
      </w:r>
      <w:proofErr w:type="spellEnd"/>
      <w:r w:rsidRPr="00FD685C">
        <w:rPr>
          <w:rFonts w:ascii="Times New Roman" w:hAnsi="Times New Roman"/>
          <w:sz w:val="24"/>
          <w:szCs w:val="24"/>
        </w:rPr>
        <w:t xml:space="preserve"> is the theoretical cracking load (</w:t>
      </w:r>
      <w:proofErr w:type="spellStart"/>
      <w:r w:rsidRPr="00FD685C">
        <w:rPr>
          <w:rFonts w:ascii="Times New Roman" w:hAnsi="Times New Roman"/>
          <w:sz w:val="24"/>
          <w:szCs w:val="24"/>
        </w:rPr>
        <w:t>kN</w:t>
      </w:r>
      <w:proofErr w:type="spellEnd"/>
      <w:r w:rsidRPr="00FD685C">
        <w:rPr>
          <w:rFonts w:ascii="Times New Roman" w:hAnsi="Times New Roman"/>
          <w:sz w:val="24"/>
          <w:szCs w:val="24"/>
        </w:rPr>
        <w:t>)</w:t>
      </w:r>
      <w:r w:rsidR="00FD685C" w:rsidRPr="00FD685C">
        <w:rPr>
          <w:rFonts w:ascii="Times New Roman" w:hAnsi="Times New Roman"/>
          <w:sz w:val="24"/>
          <w:szCs w:val="24"/>
        </w:rPr>
        <w:t>.</w:t>
      </w:r>
    </w:p>
    <w:p w14:paraId="5CFB65BB" w14:textId="759BD78F" w:rsidR="00FD685C" w:rsidRPr="00FD685C" w:rsidRDefault="00E902F6" w:rsidP="0018745D">
      <w:pPr>
        <w:spacing w:after="0" w:line="360" w:lineRule="auto"/>
        <w:jc w:val="both"/>
        <w:rPr>
          <w:rFonts w:ascii="Times New Roman" w:hAnsi="Times New Roman"/>
          <w:sz w:val="24"/>
          <w:szCs w:val="24"/>
        </w:rPr>
      </w:pPr>
      <w:r w:rsidRPr="009F71CA">
        <w:rPr>
          <w:rFonts w:ascii="Times New Roman" w:hAnsi="Times New Roman"/>
          <w:i/>
          <w:iCs/>
          <w:sz w:val="24"/>
          <w:szCs w:val="24"/>
        </w:rPr>
        <w:t>M</w:t>
      </w:r>
      <w:r w:rsidRPr="00FD685C">
        <w:rPr>
          <w:rFonts w:ascii="Times New Roman" w:hAnsi="Times New Roman"/>
          <w:sz w:val="24"/>
          <w:szCs w:val="24"/>
        </w:rPr>
        <w:t xml:space="preserve"> = </w:t>
      </w:r>
      <w:proofErr w:type="spellStart"/>
      <w:r w:rsidRPr="00FD685C">
        <w:rPr>
          <w:rFonts w:ascii="Times New Roman" w:hAnsi="Times New Roman"/>
          <w:sz w:val="24"/>
          <w:szCs w:val="24"/>
        </w:rPr>
        <w:t>M</w:t>
      </w:r>
      <w:r w:rsidRPr="00FD685C">
        <w:rPr>
          <w:rFonts w:ascii="Times New Roman" w:hAnsi="Times New Roman"/>
          <w:sz w:val="24"/>
          <w:szCs w:val="24"/>
          <w:vertAlign w:val="subscript"/>
        </w:rPr>
        <w:t>cr</w:t>
      </w:r>
      <w:proofErr w:type="spellEnd"/>
      <w:r w:rsidRPr="00FD685C">
        <w:rPr>
          <w:rFonts w:ascii="Times New Roman" w:hAnsi="Times New Roman"/>
          <w:sz w:val="24"/>
          <w:szCs w:val="24"/>
        </w:rPr>
        <w:t xml:space="preserve"> is the cracking moment (</w:t>
      </w:r>
      <w:proofErr w:type="spellStart"/>
      <w:r w:rsidRPr="00FD685C">
        <w:rPr>
          <w:rFonts w:ascii="Times New Roman" w:hAnsi="Times New Roman"/>
          <w:sz w:val="24"/>
          <w:szCs w:val="24"/>
        </w:rPr>
        <w:t>kNm</w:t>
      </w:r>
      <w:proofErr w:type="spellEnd"/>
      <w:r w:rsidRPr="00FD685C">
        <w:rPr>
          <w:rFonts w:ascii="Times New Roman" w:hAnsi="Times New Roman"/>
          <w:sz w:val="24"/>
          <w:szCs w:val="24"/>
        </w:rPr>
        <w:t>)</w:t>
      </w:r>
      <w:r w:rsidR="00FD685C" w:rsidRPr="00FD685C">
        <w:rPr>
          <w:rFonts w:ascii="Times New Roman" w:hAnsi="Times New Roman"/>
          <w:sz w:val="24"/>
          <w:szCs w:val="24"/>
        </w:rPr>
        <w:t>.</w:t>
      </w:r>
    </w:p>
    <w:p w14:paraId="2640992E" w14:textId="64E5E6CF" w:rsidR="00464588" w:rsidRDefault="00E902F6" w:rsidP="0018745D">
      <w:pPr>
        <w:spacing w:after="0" w:line="360" w:lineRule="auto"/>
        <w:jc w:val="both"/>
        <w:rPr>
          <w:rFonts w:ascii="Times New Roman" w:hAnsi="Times New Roman"/>
          <w:sz w:val="24"/>
          <w:szCs w:val="24"/>
        </w:rPr>
      </w:pPr>
      <w:bookmarkStart w:id="11" w:name="_Hlk174061617"/>
      <w:bookmarkStart w:id="12" w:name="_Hlk173587908"/>
      <w:r w:rsidRPr="009F71CA">
        <w:rPr>
          <w:rFonts w:ascii="Times New Roman" w:hAnsi="Times New Roman"/>
          <w:i/>
          <w:iCs/>
          <w:sz w:val="24"/>
          <w:szCs w:val="24"/>
        </w:rPr>
        <w:t>L</w:t>
      </w:r>
      <w:r w:rsidRPr="00FD685C">
        <w:rPr>
          <w:rFonts w:ascii="Times New Roman" w:hAnsi="Times New Roman"/>
          <w:sz w:val="24"/>
          <w:szCs w:val="24"/>
          <w:vertAlign w:val="subscript"/>
        </w:rPr>
        <w:t xml:space="preserve">1 </w:t>
      </w:r>
      <w:r w:rsidRPr="00FD685C">
        <w:rPr>
          <w:rFonts w:ascii="Times New Roman" w:hAnsi="Times New Roman"/>
          <w:sz w:val="24"/>
          <w:szCs w:val="24"/>
        </w:rPr>
        <w:t>is distance from the support to the nearest load point</w:t>
      </w:r>
      <w:bookmarkEnd w:id="11"/>
      <w:r w:rsidRPr="00FD685C">
        <w:rPr>
          <w:rFonts w:ascii="Times New Roman" w:hAnsi="Times New Roman"/>
          <w:sz w:val="24"/>
          <w:szCs w:val="24"/>
        </w:rPr>
        <w:t xml:space="preserve">. </w:t>
      </w:r>
      <w:bookmarkEnd w:id="12"/>
    </w:p>
    <w:p w14:paraId="5F055F2C" w14:textId="041B3A52" w:rsidR="00C7226F" w:rsidRPr="00C7226F" w:rsidRDefault="00C7226F" w:rsidP="0018745D">
      <w:pPr>
        <w:spacing w:after="0" w:line="360" w:lineRule="auto"/>
        <w:jc w:val="both"/>
        <w:rPr>
          <w:rFonts w:ascii="Times New Roman" w:hAnsi="Times New Roman"/>
          <w:sz w:val="24"/>
          <w:szCs w:val="24"/>
        </w:rPr>
      </w:pPr>
      <w:r w:rsidRPr="00C7226F">
        <w:rPr>
          <w:rFonts w:ascii="Times New Roman" w:hAnsi="Times New Roman"/>
          <w:sz w:val="24"/>
          <w:szCs w:val="24"/>
        </w:rPr>
        <w:t xml:space="preserve">Results of the computations for </w:t>
      </w:r>
      <w:r>
        <w:rPr>
          <w:rFonts w:ascii="Times New Roman" w:hAnsi="Times New Roman"/>
          <w:sz w:val="24"/>
          <w:szCs w:val="24"/>
        </w:rPr>
        <w:t xml:space="preserve">theoretical cracking loads </w:t>
      </w:r>
      <w:r w:rsidRPr="00C7226F">
        <w:rPr>
          <w:rFonts w:ascii="Times New Roman" w:hAnsi="Times New Roman"/>
          <w:sz w:val="24"/>
          <w:szCs w:val="24"/>
        </w:rPr>
        <w:t xml:space="preserve">are captured in </w:t>
      </w:r>
      <w:r w:rsidRPr="001327FE">
        <w:rPr>
          <w:rFonts w:ascii="Times New Roman" w:hAnsi="Times New Roman"/>
          <w:sz w:val="24"/>
          <w:szCs w:val="24"/>
          <w:highlight w:val="yellow"/>
        </w:rPr>
        <w:t xml:space="preserve">Table </w:t>
      </w:r>
      <w:r w:rsidR="001327FE" w:rsidRPr="001327FE">
        <w:rPr>
          <w:rFonts w:ascii="Times New Roman" w:hAnsi="Times New Roman"/>
          <w:sz w:val="24"/>
          <w:szCs w:val="24"/>
          <w:highlight w:val="yellow"/>
        </w:rPr>
        <w:t>4</w:t>
      </w:r>
      <w:r w:rsidRPr="001327FE">
        <w:rPr>
          <w:rFonts w:ascii="Times New Roman" w:hAnsi="Times New Roman"/>
          <w:sz w:val="24"/>
          <w:szCs w:val="24"/>
          <w:highlight w:val="yellow"/>
        </w:rPr>
        <w:t>.</w:t>
      </w:r>
    </w:p>
    <w:p w14:paraId="17414FA8" w14:textId="77777777" w:rsidR="00464588" w:rsidRPr="00A418F1" w:rsidRDefault="00464588">
      <w:pPr>
        <w:spacing w:line="360" w:lineRule="auto"/>
        <w:jc w:val="both"/>
        <w:rPr>
          <w:highlight w:val="yellow"/>
        </w:rPr>
      </w:pPr>
    </w:p>
    <w:p w14:paraId="3F99A09F" w14:textId="6661EC2D" w:rsidR="00464588" w:rsidRPr="003D797E" w:rsidRDefault="00E902F6">
      <w:pPr>
        <w:spacing w:line="480" w:lineRule="auto"/>
        <w:jc w:val="both"/>
        <w:rPr>
          <w:rFonts w:ascii="Times New Roman" w:hAnsi="Times New Roman"/>
          <w:b/>
          <w:bCs/>
          <w:sz w:val="24"/>
          <w:szCs w:val="24"/>
        </w:rPr>
      </w:pPr>
      <w:r w:rsidRPr="003D797E">
        <w:rPr>
          <w:rFonts w:ascii="Times New Roman" w:hAnsi="Times New Roman"/>
          <w:b/>
          <w:bCs/>
          <w:sz w:val="24"/>
          <w:szCs w:val="24"/>
        </w:rPr>
        <w:t>3.</w:t>
      </w:r>
      <w:r w:rsidR="00513CAD" w:rsidRPr="003D797E">
        <w:rPr>
          <w:rFonts w:ascii="Times New Roman" w:hAnsi="Times New Roman"/>
          <w:b/>
          <w:bCs/>
          <w:sz w:val="24"/>
          <w:szCs w:val="24"/>
        </w:rPr>
        <w:t>2</w:t>
      </w:r>
      <w:r w:rsidR="00AA30F6" w:rsidRPr="003D797E">
        <w:rPr>
          <w:rFonts w:ascii="Times New Roman" w:hAnsi="Times New Roman"/>
          <w:b/>
          <w:bCs/>
          <w:sz w:val="24"/>
          <w:szCs w:val="24"/>
        </w:rPr>
        <w:t>.</w:t>
      </w:r>
      <w:r w:rsidR="00816D7E">
        <w:rPr>
          <w:rFonts w:ascii="Times New Roman" w:hAnsi="Times New Roman"/>
          <w:b/>
          <w:bCs/>
          <w:sz w:val="24"/>
          <w:szCs w:val="24"/>
        </w:rPr>
        <w:t>4</w:t>
      </w:r>
      <w:r w:rsidRPr="003D797E">
        <w:rPr>
          <w:rFonts w:ascii="Times New Roman" w:hAnsi="Times New Roman"/>
          <w:b/>
          <w:bCs/>
          <w:sz w:val="24"/>
          <w:szCs w:val="24"/>
        </w:rPr>
        <w:t xml:space="preserve"> Analyses of theoretical failure load</w:t>
      </w:r>
    </w:p>
    <w:p w14:paraId="2170BAD0" w14:textId="055461BF" w:rsidR="00464588" w:rsidRPr="003D797E" w:rsidRDefault="00E902F6">
      <w:pPr>
        <w:spacing w:line="360" w:lineRule="auto"/>
        <w:jc w:val="both"/>
      </w:pPr>
      <w:r w:rsidRPr="003D797E">
        <w:rPr>
          <w:rFonts w:ascii="Times New Roman" w:hAnsi="Times New Roman"/>
          <w:b/>
          <w:bCs/>
          <w:sz w:val="24"/>
          <w:szCs w:val="24"/>
        </w:rPr>
        <w:t>3.</w:t>
      </w:r>
      <w:r w:rsidR="00AA30F6" w:rsidRPr="003D797E">
        <w:rPr>
          <w:rFonts w:ascii="Times New Roman" w:hAnsi="Times New Roman"/>
          <w:b/>
          <w:bCs/>
          <w:sz w:val="24"/>
          <w:szCs w:val="24"/>
        </w:rPr>
        <w:t>2</w:t>
      </w:r>
      <w:r w:rsidRPr="003D797E">
        <w:rPr>
          <w:rFonts w:ascii="Times New Roman" w:hAnsi="Times New Roman"/>
          <w:b/>
          <w:bCs/>
          <w:sz w:val="24"/>
          <w:szCs w:val="24"/>
        </w:rPr>
        <w:t>.</w:t>
      </w:r>
      <w:r w:rsidR="000F644F">
        <w:rPr>
          <w:rFonts w:ascii="Times New Roman" w:hAnsi="Times New Roman"/>
          <w:b/>
          <w:bCs/>
          <w:sz w:val="24"/>
          <w:szCs w:val="24"/>
        </w:rPr>
        <w:t>4</w:t>
      </w:r>
      <w:r w:rsidR="003C16C4" w:rsidRPr="003D797E">
        <w:rPr>
          <w:rFonts w:ascii="Times New Roman" w:hAnsi="Times New Roman"/>
          <w:b/>
          <w:bCs/>
          <w:sz w:val="24"/>
          <w:szCs w:val="24"/>
        </w:rPr>
        <w:t>.1</w:t>
      </w:r>
      <w:r w:rsidRPr="003D797E">
        <w:rPr>
          <w:rFonts w:ascii="Times New Roman" w:hAnsi="Times New Roman"/>
          <w:b/>
          <w:bCs/>
          <w:sz w:val="24"/>
          <w:szCs w:val="24"/>
        </w:rPr>
        <w:t xml:space="preserve"> Theoretical failure load based on GFRP bar failing first</w:t>
      </w:r>
    </w:p>
    <w:p w14:paraId="1788D073" w14:textId="7CDD38F8" w:rsidR="00591C2F" w:rsidRDefault="0018745D" w:rsidP="00591C2F">
      <w:pPr>
        <w:spacing w:after="0" w:line="360" w:lineRule="auto"/>
        <w:jc w:val="both"/>
        <w:rPr>
          <w:rFonts w:ascii="Times New Roman" w:hAnsi="Times New Roman"/>
          <w:sz w:val="24"/>
          <w:szCs w:val="24"/>
        </w:rPr>
      </w:pPr>
      <w:r w:rsidRPr="0018745D">
        <w:rPr>
          <w:rFonts w:ascii="Times New Roman" w:hAnsi="Times New Roman"/>
          <w:sz w:val="24"/>
          <w:szCs w:val="24"/>
        </w:rPr>
        <w:t xml:space="preserve">For the simply supported beam illustrated </w:t>
      </w:r>
      <w:r w:rsidRPr="00F91569">
        <w:rPr>
          <w:rFonts w:ascii="Times New Roman" w:hAnsi="Times New Roman"/>
          <w:sz w:val="24"/>
          <w:szCs w:val="24"/>
        </w:rPr>
        <w:t xml:space="preserve">in Fig. </w:t>
      </w:r>
      <w:r w:rsidR="00F91569" w:rsidRPr="00F91569">
        <w:rPr>
          <w:rFonts w:ascii="Times New Roman" w:hAnsi="Times New Roman"/>
          <w:sz w:val="24"/>
          <w:szCs w:val="24"/>
        </w:rPr>
        <w:t>6</w:t>
      </w:r>
      <w:r w:rsidRPr="00F91569">
        <w:rPr>
          <w:rFonts w:ascii="Times New Roman" w:hAnsi="Times New Roman"/>
          <w:sz w:val="24"/>
          <w:szCs w:val="24"/>
        </w:rPr>
        <w:t>,</w:t>
      </w:r>
      <w:r w:rsidRPr="0018745D">
        <w:rPr>
          <w:rFonts w:ascii="Times New Roman" w:hAnsi="Times New Roman"/>
          <w:sz w:val="24"/>
          <w:szCs w:val="24"/>
        </w:rPr>
        <w:t xml:space="preserve"> the ultimate load is expressed by Eqn. 4;</w:t>
      </w:r>
    </w:p>
    <w:p w14:paraId="40424368" w14:textId="49E955AE" w:rsidR="00464588" w:rsidRPr="007852C7" w:rsidRDefault="00AD222D">
      <w:pPr>
        <w:spacing w:after="0" w:line="360" w:lineRule="auto"/>
        <w:jc w:val="center"/>
      </w:pPr>
      <m:oMathPara>
        <m:oMathParaPr>
          <m:jc m:val="center"/>
        </m:oMathParaPr>
        <m:oMath>
          <m:sSub>
            <m:sSubPr>
              <m:ctrlPr>
                <w:rPr>
                  <w:rFonts w:ascii="Cambria Math" w:hAnsi="Cambria Math"/>
                </w:rPr>
              </m:ctrlPr>
            </m:sSubPr>
            <m:e>
              <m:r>
                <w:rPr>
                  <w:rFonts w:ascii="Cambria Math" w:hAnsi="Cambria Math"/>
                </w:rPr>
                <m:t>P</m:t>
              </m:r>
            </m:e>
            <m:sub>
              <m:r>
                <w:rPr>
                  <w:rFonts w:ascii="Cambria Math" w:hAnsi="Cambria Math"/>
                </w:rPr>
                <m:t>ult</m:t>
              </m:r>
            </m:sub>
          </m:sSub>
          <m:r>
            <w:rPr>
              <w:rFonts w:ascii="Cambria Math" w:hAnsi="Cambria Math"/>
            </w:rPr>
            <m:t>=</m:t>
          </m:r>
          <m:f>
            <m:fPr>
              <m:ctrlPr>
                <w:rPr>
                  <w:rFonts w:ascii="Cambria Math" w:hAnsi="Cambria Math"/>
                </w:rPr>
              </m:ctrlPr>
            </m:fPr>
            <m:num>
              <m:r>
                <w:rPr>
                  <w:rFonts w:ascii="Cambria Math" w:hAnsi="Cambria Math"/>
                </w:rPr>
                <m:t>2</m:t>
              </m:r>
              <m:sSub>
                <m:sSubPr>
                  <m:ctrlPr>
                    <w:rPr>
                      <w:rFonts w:ascii="Cambria Math" w:hAnsi="Cambria Math"/>
                    </w:rPr>
                  </m:ctrlPr>
                </m:sSubPr>
                <m:e>
                  <m:r>
                    <w:rPr>
                      <w:rFonts w:ascii="Cambria Math" w:hAnsi="Cambria Math"/>
                    </w:rPr>
                    <m:t>M</m:t>
                  </m:r>
                </m:e>
                <m:sub>
                  <m:r>
                    <w:rPr>
                      <w:rFonts w:ascii="Cambria Math" w:hAnsi="Cambria Math"/>
                    </w:rPr>
                    <m:t>rf</m:t>
                  </m:r>
                </m:sub>
              </m:sSub>
            </m:num>
            <m:den>
              <m:sSub>
                <m:sSubPr>
                  <m:ctrlPr>
                    <w:rPr>
                      <w:rFonts w:ascii="Cambria Math" w:hAnsi="Cambria Math"/>
                    </w:rPr>
                  </m:ctrlPr>
                </m:sSubPr>
                <m:e>
                  <m:r>
                    <w:rPr>
                      <w:rFonts w:ascii="Cambria Math" w:hAnsi="Cambria Math"/>
                    </w:rPr>
                    <m:t>L</m:t>
                  </m:r>
                </m:e>
                <m:sub>
                  <m:r>
                    <w:rPr>
                      <w:rFonts w:ascii="Cambria Math" w:hAnsi="Cambria Math"/>
                    </w:rPr>
                    <m:t>1</m:t>
                  </m:r>
                </m:sub>
              </m:sSub>
            </m:den>
          </m:f>
          <m:r>
            <w:rPr>
              <w:rFonts w:ascii="Cambria Math" w:hAnsi="Cambria Math"/>
            </w:rPr>
            <m:t>…………………………</m:t>
          </m:r>
          <m:d>
            <m:dPr>
              <m:ctrlPr>
                <w:rPr>
                  <w:rFonts w:ascii="Cambria Math" w:hAnsi="Cambria Math"/>
                </w:rPr>
              </m:ctrlPr>
            </m:dPr>
            <m:e>
              <m:r>
                <w:rPr>
                  <w:rFonts w:ascii="Cambria Math" w:hAnsi="Cambria Math"/>
                </w:rPr>
                <m:t>4</m:t>
              </m:r>
            </m:e>
          </m:d>
        </m:oMath>
      </m:oMathPara>
    </w:p>
    <w:p w14:paraId="19D202B7" w14:textId="77777777" w:rsidR="003D797E" w:rsidRDefault="007852C7" w:rsidP="00DF6458">
      <w:pPr>
        <w:spacing w:after="0" w:line="360" w:lineRule="auto"/>
        <w:jc w:val="both"/>
        <w:rPr>
          <w:rFonts w:ascii="Times New Roman" w:hAnsi="Times New Roman"/>
          <w:sz w:val="24"/>
          <w:szCs w:val="24"/>
        </w:rPr>
      </w:pPr>
      <w:r w:rsidRPr="007852C7">
        <w:rPr>
          <w:rFonts w:ascii="Times New Roman" w:hAnsi="Times New Roman"/>
          <w:sz w:val="24"/>
          <w:szCs w:val="24"/>
        </w:rPr>
        <w:t>w</w:t>
      </w:r>
      <w:r w:rsidR="00E902F6" w:rsidRPr="007852C7">
        <w:rPr>
          <w:rFonts w:ascii="Times New Roman" w:hAnsi="Times New Roman"/>
          <w:sz w:val="24"/>
          <w:szCs w:val="24"/>
        </w:rPr>
        <w:t>here</w:t>
      </w:r>
      <w:r w:rsidRPr="007852C7">
        <w:rPr>
          <w:rFonts w:ascii="Times New Roman" w:hAnsi="Times New Roman"/>
          <w:sz w:val="24"/>
          <w:szCs w:val="24"/>
        </w:rPr>
        <w:t>;</w:t>
      </w:r>
      <w:r w:rsidR="00E902F6" w:rsidRPr="007852C7">
        <w:rPr>
          <w:rFonts w:ascii="Times New Roman" w:hAnsi="Times New Roman"/>
          <w:sz w:val="24"/>
          <w:szCs w:val="24"/>
        </w:rPr>
        <w:t xml:space="preserve"> </w:t>
      </w:r>
    </w:p>
    <w:p w14:paraId="34666DAA" w14:textId="40E7BEC4" w:rsidR="007852C7" w:rsidRPr="007852C7" w:rsidRDefault="00E902F6" w:rsidP="00DF6458">
      <w:pPr>
        <w:spacing w:after="0" w:line="360" w:lineRule="auto"/>
        <w:jc w:val="both"/>
        <w:rPr>
          <w:rFonts w:ascii="Times New Roman" w:hAnsi="Times New Roman"/>
          <w:sz w:val="24"/>
          <w:szCs w:val="24"/>
        </w:rPr>
      </w:pPr>
      <w:proofErr w:type="spellStart"/>
      <w:r w:rsidRPr="009F71CA">
        <w:rPr>
          <w:rFonts w:ascii="Times New Roman" w:hAnsi="Times New Roman"/>
          <w:i/>
          <w:iCs/>
          <w:sz w:val="24"/>
          <w:szCs w:val="24"/>
        </w:rPr>
        <w:t>M</w:t>
      </w:r>
      <w:r w:rsidRPr="009F71CA">
        <w:rPr>
          <w:rFonts w:ascii="Times New Roman" w:hAnsi="Times New Roman"/>
          <w:i/>
          <w:iCs/>
          <w:sz w:val="24"/>
          <w:szCs w:val="24"/>
          <w:vertAlign w:val="subscript"/>
        </w:rPr>
        <w:t>rf</w:t>
      </w:r>
      <w:proofErr w:type="spellEnd"/>
      <w:r w:rsidRPr="007852C7">
        <w:rPr>
          <w:rFonts w:ascii="Times New Roman" w:hAnsi="Times New Roman"/>
          <w:sz w:val="24"/>
          <w:szCs w:val="24"/>
        </w:rPr>
        <w:t xml:space="preserve"> is the moment of resistance of GFRP bar in tension (</w:t>
      </w:r>
      <w:proofErr w:type="spellStart"/>
      <w:r w:rsidRPr="007852C7">
        <w:rPr>
          <w:rFonts w:ascii="Times New Roman" w:hAnsi="Times New Roman"/>
          <w:sz w:val="24"/>
          <w:szCs w:val="24"/>
        </w:rPr>
        <w:t>kNm</w:t>
      </w:r>
      <w:proofErr w:type="spellEnd"/>
      <w:r w:rsidRPr="007852C7">
        <w:rPr>
          <w:rFonts w:ascii="Times New Roman" w:hAnsi="Times New Roman"/>
          <w:sz w:val="24"/>
          <w:szCs w:val="24"/>
        </w:rPr>
        <w:t>)</w:t>
      </w:r>
      <w:r w:rsidR="00DF6458">
        <w:rPr>
          <w:rFonts w:ascii="Times New Roman" w:hAnsi="Times New Roman"/>
          <w:sz w:val="24"/>
          <w:szCs w:val="24"/>
        </w:rPr>
        <w:t>.</w:t>
      </w:r>
    </w:p>
    <w:p w14:paraId="2DEDC451" w14:textId="6617FA3C" w:rsidR="007852C7" w:rsidRPr="007852C7" w:rsidRDefault="00E902F6" w:rsidP="00DF6458">
      <w:pPr>
        <w:spacing w:after="0" w:line="360" w:lineRule="auto"/>
        <w:jc w:val="both"/>
        <w:rPr>
          <w:rFonts w:ascii="Times New Roman" w:hAnsi="Times New Roman"/>
          <w:sz w:val="24"/>
          <w:szCs w:val="24"/>
        </w:rPr>
      </w:pPr>
      <w:proofErr w:type="spellStart"/>
      <w:r w:rsidRPr="009F71CA">
        <w:rPr>
          <w:rFonts w:ascii="Times New Roman" w:hAnsi="Times New Roman"/>
          <w:i/>
          <w:iCs/>
          <w:sz w:val="24"/>
          <w:szCs w:val="24"/>
        </w:rPr>
        <w:t>P</w:t>
      </w:r>
      <w:r w:rsidRPr="009F71CA">
        <w:rPr>
          <w:rFonts w:ascii="Times New Roman" w:hAnsi="Times New Roman"/>
          <w:i/>
          <w:iCs/>
          <w:sz w:val="24"/>
          <w:szCs w:val="24"/>
          <w:vertAlign w:val="subscript"/>
        </w:rPr>
        <w:t>ult</w:t>
      </w:r>
      <w:proofErr w:type="spellEnd"/>
      <w:r w:rsidRPr="009F71CA">
        <w:rPr>
          <w:rFonts w:ascii="Times New Roman" w:hAnsi="Times New Roman"/>
          <w:i/>
          <w:iCs/>
          <w:sz w:val="24"/>
          <w:szCs w:val="24"/>
          <w:vertAlign w:val="subscript"/>
        </w:rPr>
        <w:t xml:space="preserve"> </w:t>
      </w:r>
      <w:r w:rsidRPr="007852C7">
        <w:rPr>
          <w:rFonts w:ascii="Times New Roman" w:hAnsi="Times New Roman"/>
          <w:sz w:val="24"/>
          <w:szCs w:val="24"/>
        </w:rPr>
        <w:t>is the ultimate failure load for GFRP bar (</w:t>
      </w:r>
      <w:proofErr w:type="spellStart"/>
      <w:r w:rsidRPr="007852C7">
        <w:rPr>
          <w:rFonts w:ascii="Times New Roman" w:hAnsi="Times New Roman"/>
          <w:sz w:val="24"/>
          <w:szCs w:val="24"/>
        </w:rPr>
        <w:t>kN</w:t>
      </w:r>
      <w:proofErr w:type="spellEnd"/>
      <w:r w:rsidRPr="007852C7">
        <w:rPr>
          <w:rFonts w:ascii="Times New Roman" w:hAnsi="Times New Roman"/>
          <w:sz w:val="24"/>
          <w:szCs w:val="24"/>
        </w:rPr>
        <w:t>)</w:t>
      </w:r>
      <w:r w:rsidR="00DF6458">
        <w:rPr>
          <w:rFonts w:ascii="Times New Roman" w:hAnsi="Times New Roman"/>
          <w:sz w:val="24"/>
          <w:szCs w:val="24"/>
        </w:rPr>
        <w:t>.</w:t>
      </w:r>
    </w:p>
    <w:p w14:paraId="4920B922" w14:textId="1FE1F8FA" w:rsidR="00464588" w:rsidRPr="007852C7" w:rsidRDefault="00E902F6" w:rsidP="00DF6458">
      <w:pPr>
        <w:spacing w:after="0" w:line="360" w:lineRule="auto"/>
        <w:jc w:val="both"/>
      </w:pPr>
      <w:r w:rsidRPr="009F71CA">
        <w:rPr>
          <w:rFonts w:ascii="Times New Roman" w:hAnsi="Times New Roman"/>
          <w:i/>
          <w:iCs/>
          <w:sz w:val="24"/>
          <w:szCs w:val="24"/>
        </w:rPr>
        <w:t>L</w:t>
      </w:r>
      <w:r w:rsidRPr="007852C7">
        <w:rPr>
          <w:rFonts w:ascii="Times New Roman" w:hAnsi="Times New Roman"/>
          <w:sz w:val="24"/>
          <w:szCs w:val="24"/>
          <w:vertAlign w:val="subscript"/>
        </w:rPr>
        <w:t xml:space="preserve">1 </w:t>
      </w:r>
      <w:r w:rsidRPr="007852C7">
        <w:rPr>
          <w:rFonts w:ascii="Times New Roman" w:hAnsi="Times New Roman"/>
          <w:sz w:val="24"/>
          <w:szCs w:val="24"/>
        </w:rPr>
        <w:t>is distance from the support to the nearest load point.</w:t>
      </w:r>
    </w:p>
    <w:p w14:paraId="076B2AB7" w14:textId="034503F5" w:rsidR="00464588" w:rsidRDefault="003D797E">
      <w:pPr>
        <w:spacing w:after="0" w:line="360" w:lineRule="auto"/>
        <w:jc w:val="both"/>
        <w:rPr>
          <w:rFonts w:ascii="Times New Roman" w:hAnsi="Times New Roman"/>
          <w:sz w:val="24"/>
          <w:szCs w:val="24"/>
        </w:rPr>
      </w:pPr>
      <w:r w:rsidRPr="0018745D">
        <w:rPr>
          <w:rFonts w:ascii="Times New Roman" w:hAnsi="Times New Roman"/>
          <w:sz w:val="24"/>
          <w:szCs w:val="24"/>
        </w:rPr>
        <w:t>Using a</w:t>
      </w:r>
      <w:r w:rsidR="00E902F6" w:rsidRPr="0018745D">
        <w:rPr>
          <w:rFonts w:ascii="Times New Roman" w:hAnsi="Times New Roman"/>
          <w:sz w:val="24"/>
          <w:szCs w:val="24"/>
        </w:rPr>
        <w:t xml:space="preserve"> partial factor of safety</w:t>
      </w:r>
      <w:r w:rsidR="005F53B7">
        <w:rPr>
          <w:rFonts w:ascii="Times New Roman" w:hAnsi="Times New Roman"/>
          <w:sz w:val="24"/>
          <w:szCs w:val="24"/>
        </w:rPr>
        <w:t xml:space="preserve"> </w:t>
      </w:r>
      <w:bookmarkStart w:id="13" w:name="_Hlk195047180"/>
      <m:oMath>
        <m:sSub>
          <m:sSubPr>
            <m:ctrlPr>
              <w:rPr>
                <w:rFonts w:ascii="Cambria Math" w:hAnsi="Cambria Math"/>
                <w:sz w:val="24"/>
                <w:szCs w:val="24"/>
              </w:rPr>
            </m:ctrlPr>
          </m:sSubPr>
          <m:e>
            <m:r>
              <w:rPr>
                <w:rFonts w:ascii="Cambria Math" w:hAnsi="Cambria Math"/>
                <w:sz w:val="24"/>
                <w:szCs w:val="24"/>
              </w:rPr>
              <m:t>γ</m:t>
            </m:r>
          </m:e>
          <m:sub>
            <m:r>
              <w:rPr>
                <w:rFonts w:ascii="Cambria Math" w:hAnsi="Cambria Math"/>
                <w:sz w:val="24"/>
                <w:szCs w:val="24"/>
              </w:rPr>
              <m:t>m</m:t>
            </m:r>
          </m:sub>
        </m:sSub>
      </m:oMath>
      <w:bookmarkEnd w:id="13"/>
      <w:r w:rsidR="00E902F6" w:rsidRPr="0018745D">
        <w:rPr>
          <w:rFonts w:ascii="Times New Roman" w:hAnsi="Times New Roman"/>
          <w:sz w:val="24"/>
          <w:szCs w:val="24"/>
        </w:rPr>
        <w:t xml:space="preserve"> </w:t>
      </w:r>
      <w:r w:rsidR="005F53B7">
        <w:rPr>
          <w:rFonts w:ascii="Times New Roman" w:hAnsi="Times New Roman"/>
          <w:sz w:val="24"/>
          <w:szCs w:val="24"/>
        </w:rPr>
        <w:t xml:space="preserve">= </w:t>
      </w:r>
      <w:r w:rsidR="00E902F6" w:rsidRPr="0018745D">
        <w:rPr>
          <w:rFonts w:ascii="Times New Roman" w:hAnsi="Times New Roman"/>
          <w:sz w:val="24"/>
          <w:szCs w:val="24"/>
        </w:rPr>
        <w:t xml:space="preserve">1.52 </w:t>
      </w:r>
      <w:r w:rsidR="00E902F6" w:rsidRPr="00527433">
        <w:rPr>
          <w:rFonts w:ascii="Times New Roman" w:hAnsi="Times New Roman"/>
          <w:sz w:val="24"/>
          <w:szCs w:val="24"/>
        </w:rPr>
        <w:t>[</w:t>
      </w:r>
      <w:r w:rsidR="004B366E" w:rsidRPr="00527433">
        <w:rPr>
          <w:rFonts w:ascii="Times New Roman" w:hAnsi="Times New Roman"/>
          <w:sz w:val="24"/>
          <w:szCs w:val="24"/>
        </w:rPr>
        <w:t>8</w:t>
      </w:r>
      <w:r w:rsidR="00E902F6" w:rsidRPr="00527433">
        <w:rPr>
          <w:rFonts w:ascii="Times New Roman" w:hAnsi="Times New Roman"/>
          <w:sz w:val="24"/>
          <w:szCs w:val="24"/>
        </w:rPr>
        <w:t>],</w:t>
      </w:r>
      <w:r w:rsidR="00E902F6" w:rsidRPr="0018745D">
        <w:rPr>
          <w:rFonts w:ascii="Times New Roman" w:hAnsi="Times New Roman"/>
          <w:sz w:val="24"/>
          <w:szCs w:val="24"/>
        </w:rPr>
        <w:t xml:space="preserve"> the moment of resistance of the </w:t>
      </w:r>
      <w:r w:rsidRPr="0018745D">
        <w:rPr>
          <w:rFonts w:ascii="Times New Roman" w:hAnsi="Times New Roman"/>
          <w:sz w:val="24"/>
          <w:szCs w:val="24"/>
        </w:rPr>
        <w:t>re</w:t>
      </w:r>
      <w:r w:rsidR="0094558D">
        <w:rPr>
          <w:rFonts w:ascii="Times New Roman" w:hAnsi="Times New Roman"/>
          <w:sz w:val="24"/>
          <w:szCs w:val="24"/>
        </w:rPr>
        <w:t>us</w:t>
      </w:r>
      <w:r w:rsidRPr="0018745D">
        <w:rPr>
          <w:rFonts w:ascii="Times New Roman" w:hAnsi="Times New Roman"/>
          <w:sz w:val="24"/>
          <w:szCs w:val="24"/>
        </w:rPr>
        <w:t xml:space="preserve">ed </w:t>
      </w:r>
      <w:r w:rsidR="00E902F6" w:rsidRPr="0018745D">
        <w:rPr>
          <w:rFonts w:ascii="Times New Roman" w:hAnsi="Times New Roman"/>
          <w:sz w:val="24"/>
          <w:szCs w:val="24"/>
        </w:rPr>
        <w:t>GFRP in tension is given by;</w:t>
      </w:r>
    </w:p>
    <w:p w14:paraId="49823AE4" w14:textId="2D372BEF" w:rsidR="00B1067E" w:rsidRPr="0018745D" w:rsidRDefault="00AD222D" w:rsidP="00B1067E">
      <w:pPr>
        <w:suppressAutoHyphens w:val="0"/>
        <w:spacing w:after="0" w:line="360" w:lineRule="auto"/>
        <w:jc w:val="center"/>
      </w:pPr>
      <m:oMathPara>
        <m:oMathParaPr>
          <m:jc m:val="center"/>
        </m:oMathParaPr>
        <m:oMath>
          <m:sSub>
            <m:sSubPr>
              <m:ctrlPr>
                <w:rPr>
                  <w:rFonts w:ascii="Cambria Math" w:hAnsi="Cambria Math"/>
                </w:rPr>
              </m:ctrlPr>
            </m:sSubPr>
            <m:e>
              <m:r>
                <w:rPr>
                  <w:rFonts w:ascii="Cambria Math" w:hAnsi="Cambria Math"/>
                </w:rPr>
                <m:t>M</m:t>
              </m:r>
            </m:e>
            <m:sub>
              <m:r>
                <w:rPr>
                  <w:rFonts w:ascii="Cambria Math" w:hAnsi="Cambria Math"/>
                </w:rPr>
                <m:t>rf</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sz w:val="24"/>
                      <w:szCs w:val="24"/>
                    </w:rPr>
                  </m:ctrlPr>
                </m:sSubPr>
                <m:e>
                  <m:r>
                    <w:rPr>
                      <w:rFonts w:ascii="Cambria Math" w:hAnsi="Cambria Math"/>
                      <w:sz w:val="24"/>
                      <w:szCs w:val="24"/>
                    </w:rPr>
                    <m:t>γ</m:t>
                  </m:r>
                </m:e>
                <m:sub>
                  <m:r>
                    <w:rPr>
                      <w:rFonts w:ascii="Cambria Math" w:hAnsi="Cambria Math"/>
                      <w:sz w:val="24"/>
                      <w:szCs w:val="24"/>
                    </w:rPr>
                    <m:t>m</m:t>
                  </m:r>
                </m:sub>
              </m:sSub>
            </m:den>
          </m:f>
          <m:sSub>
            <m:sSubPr>
              <m:ctrlPr>
                <w:rPr>
                  <w:rFonts w:ascii="Cambria Math" w:hAnsi="Cambria Math"/>
                </w:rPr>
              </m:ctrlPr>
            </m:sSubPr>
            <m:e>
              <m:r>
                <w:rPr>
                  <w:rFonts w:ascii="Cambria Math" w:hAnsi="Cambria Math"/>
                </w:rPr>
                <m:t>f</m:t>
              </m:r>
            </m:e>
            <m:sub>
              <m:r>
                <w:rPr>
                  <w:rFonts w:ascii="Cambria Math" w:hAnsi="Cambria Math"/>
                </w:rPr>
                <m:t>yf</m:t>
              </m:r>
            </m:sub>
          </m:sSub>
          <m:sSub>
            <m:sSubPr>
              <m:ctrlPr>
                <w:rPr>
                  <w:rFonts w:ascii="Cambria Math" w:hAnsi="Cambria Math"/>
                </w:rPr>
              </m:ctrlPr>
            </m:sSubPr>
            <m:e>
              <m:r>
                <w:rPr>
                  <w:rFonts w:ascii="Cambria Math" w:hAnsi="Cambria Math"/>
                </w:rPr>
                <m:t>A</m:t>
              </m:r>
            </m:e>
            <m:sub>
              <m:r>
                <w:rPr>
                  <w:rFonts w:ascii="Cambria Math" w:hAnsi="Cambria Math"/>
                </w:rPr>
                <m:t>f</m:t>
              </m:r>
            </m:sub>
          </m:sSub>
          <m:r>
            <m:rPr>
              <m:sty m:val="p"/>
            </m:rPr>
            <w:rPr>
              <w:rFonts w:ascii="Cambria Math" w:hAnsi="Cambria Math"/>
            </w:rPr>
            <m:t xml:space="preserve"> x </m:t>
          </m:r>
          <m:r>
            <w:rPr>
              <w:rFonts w:ascii="Cambria Math" w:hAnsi="Cambria Math"/>
            </w:rPr>
            <m:t>0.775</m:t>
          </m:r>
          <m:r>
            <m:rPr>
              <m:sty m:val="p"/>
            </m:rPr>
            <w:rPr>
              <w:rFonts w:ascii="Cambria Math" w:hAnsi="Cambria Math"/>
            </w:rPr>
            <m:t>d</m:t>
          </m:r>
        </m:oMath>
      </m:oMathPara>
    </w:p>
    <w:p w14:paraId="3987281E" w14:textId="19C19A54" w:rsidR="00B1067E" w:rsidRPr="00B1067E" w:rsidRDefault="00B1067E" w:rsidP="00B1067E">
      <w:pPr>
        <w:spacing w:after="0" w:line="360" w:lineRule="auto"/>
        <w:jc w:val="center"/>
        <w:rPr>
          <w:rFonts w:ascii="Times New Roman" w:hAnsi="Times New Roman"/>
          <w:sz w:val="24"/>
          <w:szCs w:val="24"/>
        </w:rPr>
      </w:pPr>
      <w:r w:rsidRPr="00B1067E">
        <w:rPr>
          <w:rFonts w:ascii="Times New Roman" w:hAnsi="Times New Roman"/>
          <w:sz w:val="24"/>
          <w:szCs w:val="24"/>
        </w:rPr>
        <w:t>or</w:t>
      </w:r>
    </w:p>
    <w:bookmarkStart w:id="14" w:name="_Hlk195046737"/>
    <w:p w14:paraId="35526E65" w14:textId="7C97C0D5" w:rsidR="00464588" w:rsidRPr="0018745D" w:rsidRDefault="00AD222D">
      <w:pPr>
        <w:suppressAutoHyphens w:val="0"/>
        <w:spacing w:after="0" w:line="360" w:lineRule="auto"/>
        <w:jc w:val="center"/>
      </w:pPr>
      <m:oMathPara>
        <m:oMathParaPr>
          <m:jc m:val="center"/>
        </m:oMathParaPr>
        <m:oMath>
          <m:sSub>
            <m:sSubPr>
              <m:ctrlPr>
                <w:rPr>
                  <w:rFonts w:ascii="Cambria Math" w:hAnsi="Cambria Math"/>
                </w:rPr>
              </m:ctrlPr>
            </m:sSubPr>
            <m:e>
              <m:r>
                <w:rPr>
                  <w:rFonts w:ascii="Cambria Math" w:hAnsi="Cambria Math"/>
                </w:rPr>
                <m:t>M</m:t>
              </m:r>
            </m:e>
            <m:sub>
              <m:r>
                <w:rPr>
                  <w:rFonts w:ascii="Cambria Math" w:hAnsi="Cambria Math"/>
                </w:rPr>
                <m:t>rf</m:t>
              </m:r>
            </m:sub>
          </m:sSub>
          <m:r>
            <w:rPr>
              <w:rFonts w:ascii="Cambria Math" w:hAnsi="Cambria Math"/>
            </w:rPr>
            <m:t>=0.66</m:t>
          </m:r>
          <m:sSub>
            <m:sSubPr>
              <m:ctrlPr>
                <w:rPr>
                  <w:rFonts w:ascii="Cambria Math" w:hAnsi="Cambria Math"/>
                </w:rPr>
              </m:ctrlPr>
            </m:sSubPr>
            <m:e>
              <m:r>
                <w:rPr>
                  <w:rFonts w:ascii="Cambria Math" w:hAnsi="Cambria Math"/>
                </w:rPr>
                <m:t>f</m:t>
              </m:r>
            </m:e>
            <m:sub>
              <m:r>
                <w:rPr>
                  <w:rFonts w:ascii="Cambria Math" w:hAnsi="Cambria Math"/>
                </w:rPr>
                <m:t>yf</m:t>
              </m:r>
            </m:sub>
          </m:sSub>
          <m:sSub>
            <m:sSubPr>
              <m:ctrlPr>
                <w:rPr>
                  <w:rFonts w:ascii="Cambria Math" w:hAnsi="Cambria Math"/>
                </w:rPr>
              </m:ctrlPr>
            </m:sSubPr>
            <m:e>
              <m:r>
                <w:rPr>
                  <w:rFonts w:ascii="Cambria Math" w:hAnsi="Cambria Math"/>
                </w:rPr>
                <m:t>A</m:t>
              </m:r>
            </m:e>
            <m:sub>
              <m:r>
                <w:rPr>
                  <w:rFonts w:ascii="Cambria Math" w:hAnsi="Cambria Math"/>
                </w:rPr>
                <m:t>f</m:t>
              </m:r>
            </m:sub>
          </m:sSub>
          <m:r>
            <m:rPr>
              <m:sty m:val="p"/>
            </m:rPr>
            <w:rPr>
              <w:rFonts w:ascii="Cambria Math" w:hAnsi="Cambria Math"/>
            </w:rPr>
            <m:t xml:space="preserve"> x </m:t>
          </m:r>
          <m:r>
            <w:rPr>
              <w:rFonts w:ascii="Cambria Math" w:hAnsi="Cambria Math"/>
            </w:rPr>
            <m:t>0.775</m:t>
          </m:r>
          <m:r>
            <m:rPr>
              <m:sty m:val="p"/>
            </m:rPr>
            <w:rPr>
              <w:rFonts w:ascii="Cambria Math" w:hAnsi="Cambria Math"/>
            </w:rPr>
            <m:t>d</m:t>
          </m:r>
          <m:r>
            <w:rPr>
              <w:rFonts w:ascii="Cambria Math" w:hAnsi="Cambria Math"/>
            </w:rPr>
            <m:t>…………………..</m:t>
          </m:r>
          <m:d>
            <m:dPr>
              <m:ctrlPr>
                <w:rPr>
                  <w:rFonts w:ascii="Cambria Math" w:hAnsi="Cambria Math"/>
                </w:rPr>
              </m:ctrlPr>
            </m:dPr>
            <m:e>
              <m:r>
                <w:rPr>
                  <w:rFonts w:ascii="Cambria Math" w:hAnsi="Cambria Math"/>
                </w:rPr>
                <m:t>5</m:t>
              </m:r>
            </m:e>
          </m:d>
        </m:oMath>
      </m:oMathPara>
    </w:p>
    <w:bookmarkEnd w:id="14"/>
    <w:p w14:paraId="065E936D" w14:textId="77777777" w:rsidR="0018745D" w:rsidRPr="0018745D" w:rsidRDefault="0018745D">
      <w:pPr>
        <w:suppressAutoHyphens w:val="0"/>
        <w:spacing w:after="0" w:line="360" w:lineRule="auto"/>
        <w:jc w:val="both"/>
        <w:rPr>
          <w:rFonts w:ascii="Times New Roman" w:hAnsi="Times New Roman"/>
          <w:sz w:val="24"/>
        </w:rPr>
      </w:pPr>
      <w:r w:rsidRPr="0018745D">
        <w:rPr>
          <w:rFonts w:ascii="Times New Roman" w:hAnsi="Times New Roman"/>
          <w:sz w:val="24"/>
        </w:rPr>
        <w:t>w</w:t>
      </w:r>
      <w:r w:rsidR="00E902F6" w:rsidRPr="0018745D">
        <w:rPr>
          <w:rFonts w:ascii="Times New Roman" w:hAnsi="Times New Roman"/>
          <w:sz w:val="24"/>
        </w:rPr>
        <w:t>here</w:t>
      </w:r>
      <w:r w:rsidRPr="0018745D">
        <w:rPr>
          <w:rFonts w:ascii="Times New Roman" w:hAnsi="Times New Roman"/>
          <w:sz w:val="24"/>
        </w:rPr>
        <w:t>;</w:t>
      </w:r>
      <w:r w:rsidR="00E902F6" w:rsidRPr="0018745D">
        <w:rPr>
          <w:rFonts w:ascii="Times New Roman" w:hAnsi="Times New Roman"/>
          <w:sz w:val="24"/>
        </w:rPr>
        <w:t xml:space="preserve"> </w:t>
      </w:r>
      <w:bookmarkStart w:id="15" w:name="_Hlk173587213"/>
    </w:p>
    <w:p w14:paraId="047812DE" w14:textId="685C803D" w:rsidR="0018745D" w:rsidRPr="0018745D" w:rsidRDefault="00E902F6">
      <w:pPr>
        <w:suppressAutoHyphens w:val="0"/>
        <w:spacing w:after="0" w:line="360" w:lineRule="auto"/>
        <w:jc w:val="both"/>
        <w:rPr>
          <w:rFonts w:ascii="Times New Roman" w:hAnsi="Times New Roman"/>
          <w:sz w:val="24"/>
        </w:rPr>
      </w:pPr>
      <w:proofErr w:type="spellStart"/>
      <w:r w:rsidRPr="0018745D">
        <w:rPr>
          <w:rFonts w:ascii="Times New Roman" w:hAnsi="Times New Roman"/>
          <w:i/>
          <w:sz w:val="24"/>
        </w:rPr>
        <w:t>f</w:t>
      </w:r>
      <w:r w:rsidRPr="0018745D">
        <w:rPr>
          <w:rFonts w:ascii="Times New Roman" w:hAnsi="Times New Roman"/>
          <w:i/>
          <w:sz w:val="24"/>
          <w:vertAlign w:val="subscript"/>
        </w:rPr>
        <w:t>y</w:t>
      </w:r>
      <w:r w:rsidR="001327FE">
        <w:rPr>
          <w:rFonts w:ascii="Times New Roman" w:hAnsi="Times New Roman"/>
          <w:i/>
          <w:sz w:val="24"/>
          <w:vertAlign w:val="subscript"/>
        </w:rPr>
        <w:t>f</w:t>
      </w:r>
      <w:proofErr w:type="spellEnd"/>
      <w:r w:rsidRPr="0018745D">
        <w:rPr>
          <w:rFonts w:ascii="Times New Roman" w:hAnsi="Times New Roman"/>
          <w:sz w:val="24"/>
        </w:rPr>
        <w:t xml:space="preserve"> is the tensile strength of GFRP bar (N/mm</w:t>
      </w:r>
      <w:r w:rsidRPr="0018745D">
        <w:rPr>
          <w:rFonts w:ascii="Times New Roman" w:hAnsi="Times New Roman"/>
          <w:sz w:val="24"/>
          <w:vertAlign w:val="superscript"/>
        </w:rPr>
        <w:t>2</w:t>
      </w:r>
      <w:r w:rsidRPr="0018745D">
        <w:rPr>
          <w:rFonts w:ascii="Times New Roman" w:hAnsi="Times New Roman"/>
          <w:sz w:val="24"/>
        </w:rPr>
        <w:t>)</w:t>
      </w:r>
      <w:bookmarkEnd w:id="15"/>
      <w:r w:rsidR="00DF6458">
        <w:rPr>
          <w:rFonts w:ascii="Times New Roman" w:hAnsi="Times New Roman"/>
          <w:sz w:val="24"/>
        </w:rPr>
        <w:t>.</w:t>
      </w:r>
    </w:p>
    <w:p w14:paraId="2AE5D81B" w14:textId="158E3F6B" w:rsidR="0018745D" w:rsidRPr="0018745D" w:rsidRDefault="00E902F6">
      <w:pPr>
        <w:suppressAutoHyphens w:val="0"/>
        <w:spacing w:after="0" w:line="360" w:lineRule="auto"/>
        <w:jc w:val="both"/>
        <w:rPr>
          <w:rFonts w:ascii="Times New Roman" w:hAnsi="Times New Roman"/>
          <w:sz w:val="24"/>
        </w:rPr>
      </w:pPr>
      <w:proofErr w:type="spellStart"/>
      <w:r w:rsidRPr="0018745D">
        <w:rPr>
          <w:rFonts w:ascii="Times New Roman" w:hAnsi="Times New Roman"/>
          <w:i/>
          <w:sz w:val="24"/>
        </w:rPr>
        <w:t>A</w:t>
      </w:r>
      <w:r w:rsidRPr="0018745D">
        <w:rPr>
          <w:rFonts w:ascii="Times New Roman" w:hAnsi="Times New Roman"/>
          <w:i/>
          <w:sz w:val="24"/>
          <w:vertAlign w:val="subscript"/>
        </w:rPr>
        <w:t>f</w:t>
      </w:r>
      <w:proofErr w:type="spellEnd"/>
      <w:r w:rsidRPr="0018745D">
        <w:rPr>
          <w:rFonts w:ascii="Times New Roman" w:hAnsi="Times New Roman"/>
          <w:i/>
          <w:sz w:val="24"/>
        </w:rPr>
        <w:t xml:space="preserve"> </w:t>
      </w:r>
      <w:r w:rsidRPr="0018745D">
        <w:rPr>
          <w:rFonts w:ascii="Times New Roman" w:hAnsi="Times New Roman"/>
          <w:iCs/>
          <w:sz w:val="24"/>
        </w:rPr>
        <w:t>is</w:t>
      </w:r>
      <w:r w:rsidRPr="0018745D">
        <w:rPr>
          <w:rFonts w:ascii="Times New Roman" w:hAnsi="Times New Roman"/>
          <w:i/>
          <w:sz w:val="24"/>
        </w:rPr>
        <w:t xml:space="preserve"> </w:t>
      </w:r>
      <w:r w:rsidRPr="0018745D">
        <w:rPr>
          <w:rFonts w:ascii="Times New Roman" w:hAnsi="Times New Roman"/>
          <w:iCs/>
          <w:sz w:val="24"/>
        </w:rPr>
        <w:t>area of GFRP in tension zone</w:t>
      </w:r>
      <w:r w:rsidRPr="0018745D">
        <w:rPr>
          <w:rFonts w:ascii="Times New Roman" w:hAnsi="Times New Roman"/>
          <w:i/>
          <w:sz w:val="24"/>
        </w:rPr>
        <w:t xml:space="preserve"> </w:t>
      </w:r>
      <w:r w:rsidRPr="0018745D">
        <w:rPr>
          <w:rFonts w:ascii="Times New Roman" w:hAnsi="Times New Roman"/>
          <w:iCs/>
          <w:sz w:val="24"/>
        </w:rPr>
        <w:t>(</w:t>
      </w:r>
      <w:r w:rsidRPr="0018745D">
        <w:rPr>
          <w:rFonts w:ascii="Times New Roman" w:hAnsi="Times New Roman"/>
          <w:sz w:val="24"/>
        </w:rPr>
        <w:t>mm</w:t>
      </w:r>
      <w:r w:rsidRPr="0018745D">
        <w:rPr>
          <w:rFonts w:ascii="Times New Roman" w:hAnsi="Times New Roman"/>
          <w:sz w:val="24"/>
          <w:vertAlign w:val="superscript"/>
        </w:rPr>
        <w:t>2</w:t>
      </w:r>
      <w:r w:rsidRPr="0018745D">
        <w:rPr>
          <w:rFonts w:ascii="Times New Roman" w:hAnsi="Times New Roman"/>
          <w:sz w:val="24"/>
        </w:rPr>
        <w:t>)</w:t>
      </w:r>
      <w:r w:rsidR="00DF6458">
        <w:rPr>
          <w:rFonts w:ascii="Times New Roman" w:hAnsi="Times New Roman"/>
          <w:sz w:val="24"/>
        </w:rPr>
        <w:t>.</w:t>
      </w:r>
    </w:p>
    <w:p w14:paraId="3661F035" w14:textId="0F0E191B" w:rsidR="00464588" w:rsidRPr="0018745D" w:rsidRDefault="00E902F6">
      <w:pPr>
        <w:suppressAutoHyphens w:val="0"/>
        <w:spacing w:after="0" w:line="360" w:lineRule="auto"/>
        <w:jc w:val="both"/>
      </w:pPr>
      <w:r w:rsidRPr="0018745D">
        <w:rPr>
          <w:rFonts w:ascii="Times New Roman" w:hAnsi="Times New Roman"/>
          <w:i/>
          <w:sz w:val="24"/>
        </w:rPr>
        <w:t xml:space="preserve">d </w:t>
      </w:r>
      <w:r w:rsidRPr="0018745D">
        <w:rPr>
          <w:rFonts w:ascii="Times New Roman" w:hAnsi="Times New Roman"/>
          <w:sz w:val="24"/>
        </w:rPr>
        <w:t>is the effective depth of beam (mm).</w:t>
      </w:r>
    </w:p>
    <w:p w14:paraId="19BB8F0C" w14:textId="77777777" w:rsidR="00464588" w:rsidRPr="00DF6458" w:rsidRDefault="00464588">
      <w:pPr>
        <w:spacing w:after="0"/>
        <w:rPr>
          <w:szCs w:val="24"/>
          <w:shd w:val="clear" w:color="auto" w:fill="FFFF00"/>
        </w:rPr>
      </w:pPr>
    </w:p>
    <w:p w14:paraId="4B6B81F8" w14:textId="742E9A7A" w:rsidR="00464588" w:rsidRPr="00DF6458" w:rsidRDefault="00E902F6">
      <w:pPr>
        <w:suppressAutoHyphens w:val="0"/>
        <w:spacing w:after="0" w:line="360" w:lineRule="auto"/>
        <w:jc w:val="both"/>
      </w:pPr>
      <w:r w:rsidRPr="00DF6458">
        <w:rPr>
          <w:rFonts w:ascii="Times New Roman" w:hAnsi="Times New Roman"/>
          <w:b/>
          <w:bCs/>
          <w:sz w:val="24"/>
        </w:rPr>
        <w:t>3.</w:t>
      </w:r>
      <w:r w:rsidR="00AA30F6" w:rsidRPr="00DF6458">
        <w:rPr>
          <w:rFonts w:ascii="Times New Roman" w:hAnsi="Times New Roman"/>
          <w:b/>
          <w:bCs/>
          <w:sz w:val="24"/>
        </w:rPr>
        <w:t>2</w:t>
      </w:r>
      <w:r w:rsidRPr="00DF6458">
        <w:rPr>
          <w:rFonts w:ascii="Times New Roman" w:hAnsi="Times New Roman"/>
          <w:b/>
          <w:bCs/>
          <w:sz w:val="24"/>
        </w:rPr>
        <w:t>.</w:t>
      </w:r>
      <w:r w:rsidR="000F644F">
        <w:rPr>
          <w:rFonts w:ascii="Times New Roman" w:hAnsi="Times New Roman"/>
          <w:b/>
          <w:bCs/>
          <w:sz w:val="24"/>
        </w:rPr>
        <w:t>4</w:t>
      </w:r>
      <w:r w:rsidR="003C16C4" w:rsidRPr="00DF6458">
        <w:rPr>
          <w:rFonts w:ascii="Times New Roman" w:hAnsi="Times New Roman"/>
          <w:b/>
          <w:bCs/>
          <w:sz w:val="24"/>
        </w:rPr>
        <w:t>.2</w:t>
      </w:r>
      <w:r w:rsidRPr="00DF6458">
        <w:rPr>
          <w:rFonts w:ascii="Times New Roman" w:hAnsi="Times New Roman"/>
          <w:b/>
          <w:bCs/>
          <w:sz w:val="24"/>
        </w:rPr>
        <w:t xml:space="preserve"> Theoretical failure load based on concrete crushing first</w:t>
      </w:r>
    </w:p>
    <w:p w14:paraId="274E503F" w14:textId="7E943BFA" w:rsidR="00DF6458" w:rsidRDefault="00DF6458" w:rsidP="00DF6458">
      <w:pPr>
        <w:suppressAutoHyphens w:val="0"/>
        <w:spacing w:after="0" w:line="360" w:lineRule="auto"/>
        <w:jc w:val="both"/>
        <w:rPr>
          <w:rFonts w:ascii="Times New Roman" w:hAnsi="Times New Roman"/>
          <w:sz w:val="24"/>
        </w:rPr>
      </w:pPr>
      <w:r w:rsidRPr="00DF6458">
        <w:rPr>
          <w:rFonts w:ascii="Times New Roman" w:hAnsi="Times New Roman"/>
          <w:sz w:val="24"/>
        </w:rPr>
        <w:t>The theoretical failure load of a reinforced concrete beam, considering concrete crushing in compression (including the contribution of compression bars</w:t>
      </w:r>
      <w:r w:rsidR="004C547E">
        <w:rPr>
          <w:rFonts w:ascii="Times New Roman" w:hAnsi="Times New Roman"/>
          <w:sz w:val="24"/>
        </w:rPr>
        <w:t>, if any</w:t>
      </w:r>
      <w:r w:rsidRPr="00DF6458">
        <w:rPr>
          <w:rFonts w:ascii="Times New Roman" w:hAnsi="Times New Roman"/>
          <w:sz w:val="24"/>
        </w:rPr>
        <w:t>), is given by Eq</w:t>
      </w:r>
      <w:r w:rsidR="006276CD">
        <w:rPr>
          <w:rFonts w:ascii="Times New Roman" w:hAnsi="Times New Roman"/>
          <w:sz w:val="24"/>
        </w:rPr>
        <w:t>n.</w:t>
      </w:r>
      <w:r w:rsidRPr="00DF6458">
        <w:rPr>
          <w:rFonts w:ascii="Times New Roman" w:hAnsi="Times New Roman"/>
          <w:sz w:val="24"/>
        </w:rPr>
        <w:t xml:space="preserve"> 6.</w:t>
      </w:r>
    </w:p>
    <w:p w14:paraId="403342D0" w14:textId="62D8840A" w:rsidR="00464588" w:rsidRPr="00DF6458" w:rsidRDefault="00AD222D">
      <w:pPr>
        <w:suppressAutoHyphens w:val="0"/>
        <w:spacing w:after="0" w:line="360" w:lineRule="auto"/>
        <w:jc w:val="center"/>
      </w:pPr>
      <m:oMathPara>
        <m:oMathParaPr>
          <m:jc m:val="center"/>
        </m:oMathParaPr>
        <m:oMath>
          <m:sSub>
            <m:sSubPr>
              <m:ctrlPr>
                <w:rPr>
                  <w:rFonts w:ascii="Cambria Math" w:hAnsi="Cambria Math"/>
                </w:rPr>
              </m:ctrlPr>
            </m:sSubPr>
            <m:e>
              <m:r>
                <w:rPr>
                  <w:rFonts w:ascii="Cambria Math" w:hAnsi="Cambria Math"/>
                </w:rPr>
                <m:t>P</m:t>
              </m:r>
            </m:e>
            <m:sub>
              <m:r>
                <w:rPr>
                  <w:rFonts w:ascii="Cambria Math" w:hAnsi="Cambria Math"/>
                </w:rPr>
                <m:t>ult</m:t>
              </m:r>
            </m:sub>
          </m:sSub>
          <m:r>
            <w:rPr>
              <w:rFonts w:ascii="Cambria Math" w:hAnsi="Cambria Math"/>
            </w:rPr>
            <m:t>=</m:t>
          </m:r>
          <m:f>
            <m:fPr>
              <m:ctrlPr>
                <w:rPr>
                  <w:rFonts w:ascii="Cambria Math" w:hAnsi="Cambria Math"/>
                </w:rPr>
              </m:ctrlPr>
            </m:fPr>
            <m:num>
              <m:r>
                <w:rPr>
                  <w:rFonts w:ascii="Cambria Math" w:hAnsi="Cambria Math"/>
                </w:rPr>
                <m:t>2</m:t>
              </m:r>
              <m:sSub>
                <m:sSubPr>
                  <m:ctrlPr>
                    <w:rPr>
                      <w:rFonts w:ascii="Cambria Math" w:hAnsi="Cambria Math"/>
                    </w:rPr>
                  </m:ctrlPr>
                </m:sSubPr>
                <m:e>
                  <m:r>
                    <w:rPr>
                      <w:rFonts w:ascii="Cambria Math" w:hAnsi="Cambria Math"/>
                    </w:rPr>
                    <m:t>M</m:t>
                  </m:r>
                </m:e>
                <m:sub>
                  <m:r>
                    <w:rPr>
                      <w:rFonts w:ascii="Cambria Math" w:hAnsi="Cambria Math"/>
                    </w:rPr>
                    <m:t>rc</m:t>
                  </m:r>
                </m:sub>
              </m:sSub>
            </m:num>
            <m:den>
              <m:r>
                <w:rPr>
                  <w:rFonts w:ascii="Cambria Math" w:hAnsi="Cambria Math"/>
                </w:rPr>
                <m:t>L</m:t>
              </m:r>
            </m:den>
          </m:f>
          <m:r>
            <w:rPr>
              <w:rFonts w:ascii="Cambria Math" w:hAnsi="Cambria Math"/>
            </w:rPr>
            <m:t>………………………</m:t>
          </m:r>
          <m:d>
            <m:dPr>
              <m:ctrlPr>
                <w:rPr>
                  <w:rFonts w:ascii="Cambria Math" w:hAnsi="Cambria Math"/>
                </w:rPr>
              </m:ctrlPr>
            </m:dPr>
            <m:e>
              <m:r>
                <w:rPr>
                  <w:rFonts w:ascii="Cambria Math" w:hAnsi="Cambria Math"/>
                </w:rPr>
                <m:t>6</m:t>
              </m:r>
            </m:e>
          </m:d>
        </m:oMath>
      </m:oMathPara>
    </w:p>
    <w:bookmarkStart w:id="16" w:name="_Hlk174136576"/>
    <w:bookmarkEnd w:id="16"/>
    <w:p w14:paraId="0996F2D1" w14:textId="75DDBE1E" w:rsidR="00464588" w:rsidRPr="00DF6458" w:rsidRDefault="00AD222D">
      <w:pPr>
        <w:suppressAutoHyphens w:val="0"/>
        <w:spacing w:after="0" w:line="360" w:lineRule="auto"/>
        <w:jc w:val="center"/>
      </w:pPr>
      <m:oMathPara>
        <m:oMathParaPr>
          <m:jc m:val="center"/>
        </m:oMathParaPr>
        <m:oMath>
          <m:sSub>
            <m:sSubPr>
              <m:ctrlPr>
                <w:rPr>
                  <w:rFonts w:ascii="Cambria Math" w:hAnsi="Cambria Math"/>
                </w:rPr>
              </m:ctrlPr>
            </m:sSubPr>
            <m:e>
              <m:r>
                <w:rPr>
                  <w:rFonts w:ascii="Cambria Math" w:hAnsi="Cambria Math"/>
                </w:rPr>
                <m:t>M</m:t>
              </m:r>
            </m:e>
            <m:sub>
              <m:r>
                <w:rPr>
                  <w:rFonts w:ascii="Cambria Math" w:hAnsi="Cambria Math"/>
                </w:rPr>
                <m:t>rc</m:t>
              </m:r>
            </m:sub>
          </m:sSub>
          <m:r>
            <m:rPr>
              <m:sty m:val="p"/>
            </m:rPr>
            <w:rPr>
              <w:rFonts w:ascii="Cambria Math" w:hAnsi="Cambria Math"/>
            </w:rPr>
            <m:t xml:space="preserve"> </m:t>
          </m:r>
          <m:r>
            <w:rPr>
              <w:rFonts w:ascii="Cambria Math" w:hAnsi="Cambria Math"/>
            </w:rPr>
            <m:t>=</m:t>
          </m:r>
          <m:r>
            <m:rPr>
              <m:sty m:val="p"/>
            </m:rPr>
            <w:rPr>
              <w:rFonts w:ascii="Cambria Math" w:hAnsi="Cambria Math"/>
            </w:rPr>
            <m:t xml:space="preserve"> </m:t>
          </m:r>
          <m:r>
            <w:rPr>
              <w:rFonts w:ascii="Cambria Math" w:hAnsi="Cambria Math"/>
            </w:rPr>
            <m:t>0.156</m:t>
          </m:r>
          <m:sSub>
            <m:sSubPr>
              <m:ctrlPr>
                <w:rPr>
                  <w:rFonts w:ascii="Cambria Math" w:hAnsi="Cambria Math"/>
                </w:rPr>
              </m:ctrlPr>
            </m:sSubPr>
            <m:e>
              <m:r>
                <w:rPr>
                  <w:rFonts w:ascii="Cambria Math" w:hAnsi="Cambria Math"/>
                </w:rPr>
                <m:t>f</m:t>
              </m:r>
            </m:e>
            <m:sub>
              <m:r>
                <w:rPr>
                  <w:rFonts w:ascii="Cambria Math" w:hAnsi="Cambria Math"/>
                </w:rPr>
                <m:t>cu</m:t>
              </m:r>
            </m:sub>
          </m:sSub>
          <m:sSup>
            <m:sSupPr>
              <m:ctrlPr>
                <w:rPr>
                  <w:rFonts w:ascii="Cambria Math" w:hAnsi="Cambria Math"/>
                </w:rPr>
              </m:ctrlPr>
            </m:sSupPr>
            <m:e>
              <m:r>
                <w:rPr>
                  <w:rFonts w:ascii="Cambria Math" w:hAnsi="Cambria Math"/>
                </w:rPr>
                <m:t>bd</m:t>
              </m:r>
            </m:e>
            <m:sup>
              <m:r>
                <w:rPr>
                  <w:rFonts w:ascii="Cambria Math" w:hAnsi="Cambria Math"/>
                </w:rPr>
                <m:t>2</m:t>
              </m:r>
            </m:sup>
          </m:s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f</m:t>
                  </m:r>
                  <m:r>
                    <w:rPr>
                      <w:rFonts w:ascii="Cambria Math" w:hAnsi="Cambria Math"/>
                    </w:rPr>
                    <m:t>c</m:t>
                  </m:r>
                </m:sub>
              </m:sSub>
            </m:num>
            <m:den>
              <m:sSub>
                <m:sSubPr>
                  <m:ctrlPr>
                    <w:rPr>
                      <w:rFonts w:ascii="Cambria Math" w:hAnsi="Cambria Math"/>
                      <w:sz w:val="24"/>
                      <w:szCs w:val="24"/>
                    </w:rPr>
                  </m:ctrlPr>
                </m:sSubPr>
                <m:e>
                  <m:r>
                    <w:rPr>
                      <w:rFonts w:ascii="Cambria Math" w:hAnsi="Cambria Math"/>
                      <w:sz w:val="24"/>
                      <w:szCs w:val="24"/>
                    </w:rPr>
                    <m:t>γ</m:t>
                  </m:r>
                </m:e>
                <m:sub>
                  <m:r>
                    <w:rPr>
                      <w:rFonts w:ascii="Cambria Math" w:hAnsi="Cambria Math"/>
                      <w:sz w:val="24"/>
                      <w:szCs w:val="24"/>
                    </w:rPr>
                    <m:t>m</m:t>
                  </m:r>
                </m:sub>
              </m:sSub>
            </m:den>
          </m:f>
          <m:r>
            <m:rPr>
              <m:sty m:val="p"/>
            </m:rPr>
            <w:rPr>
              <w:rFonts w:ascii="Cambria Math" w:hAnsi="Cambria Math"/>
            </w:rPr>
            <m:t xml:space="preserve"> </m:t>
          </m:r>
          <m:sSub>
            <m:sSubPr>
              <m:ctrlPr>
                <w:rPr>
                  <w:rFonts w:ascii="Cambria Math" w:hAnsi="Cambria Math"/>
                </w:rPr>
              </m:ctrlPr>
            </m:sSubPr>
            <m:e>
              <m:r>
                <w:rPr>
                  <w:rFonts w:ascii="Cambria Math" w:hAnsi="Cambria Math"/>
                </w:rPr>
                <m:t>A</m:t>
              </m:r>
            </m:e>
            <m:sub>
              <m:r>
                <w:rPr>
                  <w:rFonts w:ascii="Cambria Math" w:hAnsi="Cambria Math"/>
                </w:rPr>
                <m:t>f</m:t>
              </m:r>
            </m:sub>
          </m:sSub>
          <m:d>
            <m:dPr>
              <m:ctrlPr>
                <w:rPr>
                  <w:rFonts w:ascii="Cambria Math" w:hAnsi="Cambria Math"/>
                </w:rPr>
              </m:ctrlPr>
            </m:dPr>
            <m:e>
              <m:r>
                <w:rPr>
                  <w:rFonts w:ascii="Cambria Math" w:hAnsi="Cambria Math"/>
                </w:rPr>
                <m:t>d-</m:t>
              </m:r>
              <m:sSup>
                <m:sSupPr>
                  <m:ctrlPr>
                    <w:rPr>
                      <w:rFonts w:ascii="Cambria Math" w:hAnsi="Cambria Math"/>
                    </w:rPr>
                  </m:ctrlPr>
                </m:sSupPr>
                <m:e>
                  <m:r>
                    <w:rPr>
                      <w:rFonts w:ascii="Cambria Math" w:hAnsi="Cambria Math"/>
                    </w:rPr>
                    <m:t>d</m:t>
                  </m:r>
                </m:e>
                <m:sup>
                  <m:r>
                    <w:rPr>
                      <w:rFonts w:ascii="Cambria Math" w:hAnsi="Cambria Math"/>
                    </w:rPr>
                    <m:t>1</m:t>
                  </m:r>
                </m:sup>
              </m:sSup>
            </m:e>
          </m:d>
          <m:r>
            <w:rPr>
              <w:rFonts w:ascii="Cambria Math" w:hAnsi="Cambria Math"/>
            </w:rPr>
            <m:t xml:space="preserve">…………….(7) </m:t>
          </m:r>
        </m:oMath>
      </m:oMathPara>
    </w:p>
    <w:p w14:paraId="7EEDF9D0" w14:textId="77777777" w:rsidR="00464588" w:rsidRPr="00A418F1" w:rsidRDefault="00464588">
      <w:pPr>
        <w:suppressAutoHyphens w:val="0"/>
        <w:spacing w:after="0" w:line="360" w:lineRule="auto"/>
        <w:jc w:val="both"/>
        <w:rPr>
          <w:rFonts w:ascii="Times New Roman" w:hAnsi="Times New Roman"/>
          <w:sz w:val="24"/>
          <w:highlight w:val="yellow"/>
        </w:rPr>
      </w:pPr>
    </w:p>
    <w:p w14:paraId="1BF603D6" w14:textId="2892CB7B" w:rsidR="00DF6458" w:rsidRPr="00DF6458" w:rsidRDefault="00DF6458">
      <w:pPr>
        <w:suppressAutoHyphens w:val="0"/>
        <w:spacing w:after="0" w:line="360" w:lineRule="auto"/>
        <w:jc w:val="both"/>
        <w:rPr>
          <w:rFonts w:ascii="Times New Roman" w:hAnsi="Times New Roman"/>
          <w:sz w:val="24"/>
        </w:rPr>
      </w:pPr>
      <w:r w:rsidRPr="00DF6458">
        <w:rPr>
          <w:rFonts w:ascii="Times New Roman" w:hAnsi="Times New Roman"/>
          <w:sz w:val="24"/>
        </w:rPr>
        <w:t>w</w:t>
      </w:r>
      <w:r w:rsidR="00E902F6" w:rsidRPr="00DF6458">
        <w:rPr>
          <w:rFonts w:ascii="Times New Roman" w:hAnsi="Times New Roman"/>
          <w:sz w:val="24"/>
        </w:rPr>
        <w:t>here</w:t>
      </w:r>
      <w:r w:rsidRPr="00DF6458">
        <w:rPr>
          <w:rFonts w:ascii="Times New Roman" w:hAnsi="Times New Roman"/>
          <w:sz w:val="24"/>
        </w:rPr>
        <w:t>;</w:t>
      </w:r>
      <w:r w:rsidR="00E902F6" w:rsidRPr="00DF6458">
        <w:rPr>
          <w:rFonts w:ascii="Times New Roman" w:hAnsi="Times New Roman"/>
          <w:sz w:val="24"/>
        </w:rPr>
        <w:t xml:space="preserve"> </w:t>
      </w:r>
    </w:p>
    <w:p w14:paraId="2D7556C9" w14:textId="460EE118" w:rsidR="00DF6458" w:rsidRPr="00DF6458" w:rsidRDefault="00E902F6">
      <w:pPr>
        <w:suppressAutoHyphens w:val="0"/>
        <w:spacing w:after="0" w:line="360" w:lineRule="auto"/>
        <w:jc w:val="both"/>
        <w:rPr>
          <w:rFonts w:ascii="Times New Roman" w:hAnsi="Times New Roman"/>
          <w:sz w:val="24"/>
        </w:rPr>
      </w:pPr>
      <w:proofErr w:type="spellStart"/>
      <w:r w:rsidRPr="006162D9">
        <w:rPr>
          <w:rFonts w:ascii="Times New Roman" w:hAnsi="Times New Roman"/>
          <w:i/>
          <w:iCs/>
          <w:sz w:val="24"/>
        </w:rPr>
        <w:t>M</w:t>
      </w:r>
      <w:r w:rsidRPr="006162D9">
        <w:rPr>
          <w:rFonts w:ascii="Times New Roman" w:hAnsi="Times New Roman"/>
          <w:i/>
          <w:iCs/>
          <w:sz w:val="24"/>
          <w:vertAlign w:val="subscript"/>
        </w:rPr>
        <w:t>rc</w:t>
      </w:r>
      <w:proofErr w:type="spellEnd"/>
      <w:r w:rsidRPr="00DF6458">
        <w:rPr>
          <w:rFonts w:ascii="Times New Roman" w:hAnsi="Times New Roman"/>
          <w:sz w:val="24"/>
        </w:rPr>
        <w:t xml:space="preserve"> is the Moment of resistance of concrete beam </w:t>
      </w:r>
      <w:r w:rsidRPr="00DF6458">
        <w:rPr>
          <w:rFonts w:ascii="Times New Roman" w:hAnsi="Times New Roman"/>
          <w:sz w:val="24"/>
          <w:szCs w:val="24"/>
        </w:rPr>
        <w:t>(</w:t>
      </w:r>
      <w:proofErr w:type="spellStart"/>
      <w:r w:rsidRPr="00DF6458">
        <w:rPr>
          <w:rFonts w:ascii="Times New Roman" w:hAnsi="Times New Roman"/>
          <w:sz w:val="24"/>
          <w:szCs w:val="24"/>
        </w:rPr>
        <w:t>kNm</w:t>
      </w:r>
      <w:proofErr w:type="spellEnd"/>
      <w:r w:rsidRPr="00DF6458">
        <w:rPr>
          <w:rFonts w:ascii="Times New Roman" w:hAnsi="Times New Roman"/>
          <w:sz w:val="24"/>
          <w:szCs w:val="24"/>
        </w:rPr>
        <w:t>)</w:t>
      </w:r>
      <w:r w:rsidR="00DF6458">
        <w:rPr>
          <w:rFonts w:ascii="Times New Roman" w:hAnsi="Times New Roman"/>
          <w:sz w:val="24"/>
          <w:szCs w:val="24"/>
        </w:rPr>
        <w:t>.</w:t>
      </w:r>
    </w:p>
    <w:p w14:paraId="212CE1B2" w14:textId="243BED3F" w:rsidR="00DF6458" w:rsidRPr="00DF6458" w:rsidRDefault="00E902F6">
      <w:pPr>
        <w:suppressAutoHyphens w:val="0"/>
        <w:spacing w:after="0" w:line="360" w:lineRule="auto"/>
        <w:jc w:val="both"/>
        <w:rPr>
          <w:rFonts w:ascii="Times New Roman" w:hAnsi="Times New Roman"/>
          <w:sz w:val="24"/>
        </w:rPr>
      </w:pPr>
      <w:proofErr w:type="spellStart"/>
      <w:r w:rsidRPr="006162D9">
        <w:rPr>
          <w:rFonts w:ascii="Times New Roman" w:hAnsi="Times New Roman"/>
          <w:i/>
          <w:iCs/>
          <w:sz w:val="24"/>
        </w:rPr>
        <w:t>P</w:t>
      </w:r>
      <w:r w:rsidRPr="006162D9">
        <w:rPr>
          <w:rFonts w:ascii="Times New Roman" w:hAnsi="Times New Roman"/>
          <w:i/>
          <w:iCs/>
          <w:sz w:val="24"/>
          <w:vertAlign w:val="subscript"/>
        </w:rPr>
        <w:t>ult</w:t>
      </w:r>
      <w:proofErr w:type="spellEnd"/>
      <w:r w:rsidRPr="006162D9">
        <w:rPr>
          <w:rFonts w:ascii="Times New Roman" w:hAnsi="Times New Roman"/>
          <w:i/>
          <w:iCs/>
          <w:sz w:val="24"/>
        </w:rPr>
        <w:t xml:space="preserve"> </w:t>
      </w:r>
      <w:r w:rsidRPr="00DF6458">
        <w:rPr>
          <w:rFonts w:ascii="Times New Roman" w:hAnsi="Times New Roman"/>
          <w:sz w:val="24"/>
        </w:rPr>
        <w:t xml:space="preserve">is the </w:t>
      </w:r>
      <w:r w:rsidR="00DA53A0">
        <w:rPr>
          <w:rFonts w:ascii="Times New Roman" w:hAnsi="Times New Roman"/>
          <w:sz w:val="24"/>
        </w:rPr>
        <w:t>c</w:t>
      </w:r>
      <w:r w:rsidRPr="00DF6458">
        <w:rPr>
          <w:rFonts w:ascii="Times New Roman" w:hAnsi="Times New Roman"/>
          <w:sz w:val="24"/>
        </w:rPr>
        <w:t xml:space="preserve">oncrete crushing load </w:t>
      </w:r>
      <w:r w:rsidRPr="00DF6458">
        <w:rPr>
          <w:rFonts w:ascii="Times New Roman" w:hAnsi="Times New Roman"/>
          <w:sz w:val="24"/>
          <w:szCs w:val="24"/>
        </w:rPr>
        <w:t>(</w:t>
      </w:r>
      <w:proofErr w:type="spellStart"/>
      <w:r w:rsidRPr="00DF6458">
        <w:rPr>
          <w:rFonts w:ascii="Times New Roman" w:hAnsi="Times New Roman"/>
          <w:sz w:val="24"/>
          <w:szCs w:val="24"/>
        </w:rPr>
        <w:t>kN</w:t>
      </w:r>
      <w:proofErr w:type="spellEnd"/>
      <w:r w:rsidRPr="00DF6458">
        <w:rPr>
          <w:rFonts w:ascii="Times New Roman" w:hAnsi="Times New Roman"/>
          <w:sz w:val="24"/>
          <w:szCs w:val="24"/>
        </w:rPr>
        <w:t>)</w:t>
      </w:r>
      <w:r w:rsidR="00DF6458">
        <w:rPr>
          <w:rFonts w:ascii="Times New Roman" w:hAnsi="Times New Roman"/>
          <w:sz w:val="24"/>
          <w:szCs w:val="24"/>
        </w:rPr>
        <w:t>.</w:t>
      </w:r>
    </w:p>
    <w:p w14:paraId="13445038" w14:textId="04D76887" w:rsidR="00DF6458" w:rsidRPr="00DF6458" w:rsidRDefault="00E902F6">
      <w:pPr>
        <w:suppressAutoHyphens w:val="0"/>
        <w:spacing w:after="0" w:line="360" w:lineRule="auto"/>
        <w:jc w:val="both"/>
        <w:rPr>
          <w:rFonts w:ascii="Times New Roman" w:hAnsi="Times New Roman"/>
          <w:sz w:val="24"/>
          <w:szCs w:val="24"/>
        </w:rPr>
      </w:pPr>
      <w:proofErr w:type="spellStart"/>
      <w:r w:rsidRPr="00D6492F">
        <w:rPr>
          <w:rFonts w:ascii="Times New Roman" w:hAnsi="Times New Roman"/>
          <w:i/>
          <w:iCs/>
          <w:sz w:val="24"/>
          <w:szCs w:val="24"/>
        </w:rPr>
        <w:t>f</w:t>
      </w:r>
      <w:r w:rsidRPr="00D6492F">
        <w:rPr>
          <w:rFonts w:ascii="Times New Roman" w:hAnsi="Times New Roman"/>
          <w:i/>
          <w:iCs/>
          <w:sz w:val="24"/>
          <w:szCs w:val="24"/>
          <w:vertAlign w:val="subscript"/>
        </w:rPr>
        <w:t>cu</w:t>
      </w:r>
      <w:proofErr w:type="spellEnd"/>
      <w:r w:rsidRPr="00DF6458">
        <w:rPr>
          <w:rFonts w:ascii="Times New Roman" w:hAnsi="Times New Roman"/>
          <w:sz w:val="24"/>
          <w:szCs w:val="24"/>
          <w:vertAlign w:val="subscript"/>
        </w:rPr>
        <w:t xml:space="preserve"> </w:t>
      </w:r>
      <w:r w:rsidRPr="00DF6458">
        <w:rPr>
          <w:rFonts w:ascii="Times New Roman" w:hAnsi="Times New Roman"/>
          <w:sz w:val="24"/>
          <w:szCs w:val="24"/>
        </w:rPr>
        <w:t>is the concrete compressive strength (N/mm</w:t>
      </w:r>
      <w:r w:rsidRPr="00DF6458">
        <w:rPr>
          <w:rFonts w:ascii="Times New Roman" w:hAnsi="Times New Roman"/>
          <w:sz w:val="24"/>
          <w:szCs w:val="24"/>
          <w:vertAlign w:val="superscript"/>
        </w:rPr>
        <w:t>2</w:t>
      </w:r>
      <w:r w:rsidRPr="00DF6458">
        <w:rPr>
          <w:rFonts w:ascii="Times New Roman" w:hAnsi="Times New Roman"/>
          <w:sz w:val="24"/>
          <w:szCs w:val="24"/>
        </w:rPr>
        <w:t>)</w:t>
      </w:r>
      <w:r w:rsidR="00DF6458">
        <w:rPr>
          <w:rFonts w:ascii="Times New Roman" w:hAnsi="Times New Roman"/>
          <w:sz w:val="24"/>
          <w:szCs w:val="24"/>
        </w:rPr>
        <w:t>.</w:t>
      </w:r>
    </w:p>
    <w:p w14:paraId="4DB53663" w14:textId="59626D0F" w:rsidR="00DF6458" w:rsidRPr="00DF6458" w:rsidRDefault="00E902F6">
      <w:pPr>
        <w:suppressAutoHyphens w:val="0"/>
        <w:spacing w:after="0" w:line="360" w:lineRule="auto"/>
        <w:jc w:val="both"/>
        <w:rPr>
          <w:rFonts w:ascii="Times New Roman" w:hAnsi="Times New Roman"/>
          <w:sz w:val="24"/>
          <w:szCs w:val="24"/>
        </w:rPr>
      </w:pPr>
      <w:proofErr w:type="spellStart"/>
      <w:r w:rsidRPr="00D6492F">
        <w:rPr>
          <w:rFonts w:ascii="Times New Roman" w:hAnsi="Times New Roman"/>
          <w:i/>
          <w:iCs/>
          <w:sz w:val="24"/>
          <w:szCs w:val="24"/>
        </w:rPr>
        <w:t>γ</w:t>
      </w:r>
      <w:r w:rsidRPr="00D6492F">
        <w:rPr>
          <w:rFonts w:ascii="Times New Roman" w:hAnsi="Times New Roman"/>
          <w:i/>
          <w:iCs/>
          <w:sz w:val="24"/>
          <w:szCs w:val="24"/>
          <w:vertAlign w:val="subscript"/>
        </w:rPr>
        <w:t>m</w:t>
      </w:r>
      <w:proofErr w:type="spellEnd"/>
      <w:r w:rsidRPr="00DF6458">
        <w:rPr>
          <w:rFonts w:ascii="Times New Roman" w:hAnsi="Times New Roman"/>
          <w:sz w:val="24"/>
          <w:szCs w:val="24"/>
        </w:rPr>
        <w:t xml:space="preserve"> is the partial factor of safety</w:t>
      </w:r>
      <w:r w:rsidR="00DA53A0">
        <w:rPr>
          <w:rFonts w:ascii="Times New Roman" w:hAnsi="Times New Roman"/>
          <w:sz w:val="24"/>
          <w:szCs w:val="24"/>
        </w:rPr>
        <w:t xml:space="preserve"> of GFRP bar in compression</w:t>
      </w:r>
      <w:r w:rsidR="00DF6458">
        <w:rPr>
          <w:rFonts w:ascii="Times New Roman" w:hAnsi="Times New Roman"/>
          <w:sz w:val="24"/>
          <w:szCs w:val="24"/>
        </w:rPr>
        <w:t>.</w:t>
      </w:r>
    </w:p>
    <w:p w14:paraId="4C422219" w14:textId="2EA43CF7" w:rsidR="00DF6458" w:rsidRPr="00DF6458" w:rsidRDefault="00E902F6">
      <w:pPr>
        <w:suppressAutoHyphens w:val="0"/>
        <w:spacing w:after="0" w:line="360" w:lineRule="auto"/>
        <w:jc w:val="both"/>
        <w:rPr>
          <w:rFonts w:ascii="Times New Roman" w:hAnsi="Times New Roman"/>
          <w:sz w:val="24"/>
          <w:szCs w:val="24"/>
        </w:rPr>
      </w:pPr>
      <w:r w:rsidRPr="00D6492F">
        <w:rPr>
          <w:rFonts w:ascii="Times New Roman" w:hAnsi="Times New Roman"/>
          <w:i/>
          <w:iCs/>
          <w:sz w:val="24"/>
          <w:szCs w:val="24"/>
        </w:rPr>
        <w:t>d</w:t>
      </w:r>
      <w:r w:rsidRPr="00D6492F">
        <w:rPr>
          <w:rFonts w:ascii="Times New Roman" w:hAnsi="Times New Roman"/>
          <w:i/>
          <w:iCs/>
          <w:vertAlign w:val="superscript"/>
        </w:rPr>
        <w:t>1</w:t>
      </w:r>
      <w:r w:rsidRPr="00DF6458">
        <w:rPr>
          <w:rFonts w:ascii="Times New Roman" w:hAnsi="Times New Roman"/>
          <w:sz w:val="24"/>
          <w:szCs w:val="24"/>
        </w:rPr>
        <w:t xml:space="preserve"> is the effective depth of compression GFRP bar</w:t>
      </w:r>
      <w:r w:rsidR="00DF6458">
        <w:rPr>
          <w:rFonts w:ascii="Times New Roman" w:hAnsi="Times New Roman"/>
          <w:sz w:val="24"/>
          <w:szCs w:val="24"/>
        </w:rPr>
        <w:t>.</w:t>
      </w:r>
    </w:p>
    <w:p w14:paraId="69B3270C" w14:textId="2B836ECB" w:rsidR="00DF6458" w:rsidRDefault="00E902F6">
      <w:pPr>
        <w:suppressAutoHyphens w:val="0"/>
        <w:spacing w:after="0" w:line="360" w:lineRule="auto"/>
        <w:jc w:val="both"/>
        <w:rPr>
          <w:rFonts w:ascii="Times New Roman" w:hAnsi="Times New Roman"/>
          <w:sz w:val="24"/>
          <w:szCs w:val="24"/>
        </w:rPr>
      </w:pPr>
      <w:proofErr w:type="spellStart"/>
      <w:r w:rsidRPr="00D6492F">
        <w:rPr>
          <w:rFonts w:ascii="Times New Roman" w:hAnsi="Times New Roman"/>
          <w:i/>
          <w:iCs/>
          <w:sz w:val="24"/>
          <w:szCs w:val="24"/>
        </w:rPr>
        <w:t>A</w:t>
      </w:r>
      <w:r w:rsidRPr="00D6492F">
        <w:rPr>
          <w:rFonts w:ascii="Times New Roman" w:hAnsi="Times New Roman"/>
          <w:i/>
          <w:iCs/>
          <w:sz w:val="24"/>
          <w:szCs w:val="24"/>
          <w:vertAlign w:val="subscript"/>
        </w:rPr>
        <w:t>f</w:t>
      </w:r>
      <w:proofErr w:type="spellEnd"/>
      <w:r w:rsidRPr="00DF6458">
        <w:rPr>
          <w:rFonts w:ascii="Times New Roman" w:hAnsi="Times New Roman"/>
          <w:sz w:val="24"/>
          <w:szCs w:val="24"/>
        </w:rPr>
        <w:t xml:space="preserve"> is the area of GFRP bars in compression</w:t>
      </w:r>
      <w:r w:rsidR="00C3201A" w:rsidRPr="00DF6458">
        <w:rPr>
          <w:rFonts w:ascii="Times New Roman" w:hAnsi="Times New Roman"/>
          <w:sz w:val="24"/>
          <w:szCs w:val="24"/>
        </w:rPr>
        <w:t xml:space="preserve"> (mm</w:t>
      </w:r>
      <w:r w:rsidR="00C3201A" w:rsidRPr="00DF6458">
        <w:rPr>
          <w:rFonts w:ascii="Times New Roman" w:hAnsi="Times New Roman"/>
          <w:sz w:val="24"/>
          <w:szCs w:val="24"/>
          <w:vertAlign w:val="superscript"/>
        </w:rPr>
        <w:t>2</w:t>
      </w:r>
      <w:r w:rsidR="00C3201A" w:rsidRPr="00DF6458">
        <w:rPr>
          <w:rFonts w:ascii="Times New Roman" w:hAnsi="Times New Roman"/>
          <w:sz w:val="24"/>
          <w:szCs w:val="24"/>
        </w:rPr>
        <w:t>)</w:t>
      </w:r>
      <w:r w:rsidRPr="00DF6458">
        <w:rPr>
          <w:rFonts w:ascii="Times New Roman" w:hAnsi="Times New Roman"/>
          <w:sz w:val="24"/>
          <w:szCs w:val="24"/>
        </w:rPr>
        <w:t>.</w:t>
      </w:r>
    </w:p>
    <w:p w14:paraId="6C3E2B40" w14:textId="2F63E824" w:rsidR="004A2DAB" w:rsidRPr="00C07B21" w:rsidRDefault="004A2DAB">
      <w:pPr>
        <w:suppressAutoHyphens w:val="0"/>
        <w:spacing w:after="0" w:line="360" w:lineRule="auto"/>
        <w:jc w:val="both"/>
        <w:rPr>
          <w:rFonts w:ascii="Times New Roman" w:hAnsi="Times New Roman"/>
          <w:sz w:val="24"/>
          <w:szCs w:val="24"/>
        </w:rPr>
      </w:pPr>
      <w:proofErr w:type="spellStart"/>
      <w:r w:rsidRPr="004A2DAB">
        <w:rPr>
          <w:rFonts w:ascii="Times New Roman" w:hAnsi="Times New Roman"/>
          <w:i/>
          <w:iCs/>
          <w:sz w:val="24"/>
          <w:szCs w:val="24"/>
        </w:rPr>
        <w:t>f</w:t>
      </w:r>
      <w:r w:rsidRPr="004A2DAB">
        <w:rPr>
          <w:rFonts w:ascii="Times New Roman" w:hAnsi="Times New Roman"/>
          <w:i/>
          <w:iCs/>
          <w:sz w:val="24"/>
          <w:szCs w:val="24"/>
          <w:vertAlign w:val="subscript"/>
        </w:rPr>
        <w:t>fc</w:t>
      </w:r>
      <w:proofErr w:type="spellEnd"/>
      <w:r>
        <w:rPr>
          <w:rFonts w:ascii="Times New Roman" w:hAnsi="Times New Roman"/>
          <w:sz w:val="24"/>
          <w:szCs w:val="24"/>
        </w:rPr>
        <w:t xml:space="preserve"> </w:t>
      </w:r>
      <w:r w:rsidR="00FC78EE">
        <w:rPr>
          <w:rFonts w:ascii="Times New Roman" w:hAnsi="Times New Roman"/>
          <w:sz w:val="24"/>
          <w:szCs w:val="24"/>
        </w:rPr>
        <w:t xml:space="preserve">is the compressive strength of </w:t>
      </w:r>
      <w:r>
        <w:rPr>
          <w:rFonts w:ascii="Times New Roman" w:hAnsi="Times New Roman"/>
          <w:sz w:val="24"/>
          <w:szCs w:val="24"/>
        </w:rPr>
        <w:t>GFRP bar</w:t>
      </w:r>
      <w:r w:rsidR="00FC78EE">
        <w:rPr>
          <w:rFonts w:ascii="Times New Roman" w:hAnsi="Times New Roman"/>
          <w:sz w:val="24"/>
          <w:szCs w:val="24"/>
        </w:rPr>
        <w:t xml:space="preserve">. </w:t>
      </w:r>
      <w:proofErr w:type="spellStart"/>
      <w:r w:rsidR="00FC78EE" w:rsidRPr="004A2DAB">
        <w:rPr>
          <w:rFonts w:ascii="Times New Roman" w:hAnsi="Times New Roman"/>
          <w:i/>
          <w:iCs/>
          <w:sz w:val="24"/>
          <w:szCs w:val="24"/>
        </w:rPr>
        <w:t>f</w:t>
      </w:r>
      <w:r w:rsidR="00FC78EE" w:rsidRPr="004A2DAB">
        <w:rPr>
          <w:rFonts w:ascii="Times New Roman" w:hAnsi="Times New Roman"/>
          <w:i/>
          <w:iCs/>
          <w:sz w:val="24"/>
          <w:szCs w:val="24"/>
          <w:vertAlign w:val="subscript"/>
        </w:rPr>
        <w:t>fc</w:t>
      </w:r>
      <w:proofErr w:type="spellEnd"/>
      <w:r w:rsidR="00C07B21">
        <w:rPr>
          <w:rFonts w:ascii="Times New Roman" w:hAnsi="Times New Roman"/>
          <w:i/>
          <w:iCs/>
          <w:sz w:val="24"/>
          <w:szCs w:val="24"/>
          <w:vertAlign w:val="subscript"/>
        </w:rPr>
        <w:t xml:space="preserve"> </w:t>
      </w:r>
      <w:r w:rsidR="00FC78EE">
        <w:rPr>
          <w:rFonts w:ascii="Times New Roman" w:hAnsi="Times New Roman"/>
          <w:sz w:val="24"/>
          <w:szCs w:val="24"/>
        </w:rPr>
        <w:t>=</w:t>
      </w:r>
      <w:r w:rsidR="00C07B21">
        <w:rPr>
          <w:rFonts w:ascii="Times New Roman" w:hAnsi="Times New Roman"/>
          <w:sz w:val="24"/>
          <w:szCs w:val="24"/>
        </w:rPr>
        <w:t xml:space="preserve"> </w:t>
      </w:r>
      <w:r w:rsidR="00FC78EE">
        <w:rPr>
          <w:rFonts w:ascii="Times New Roman" w:hAnsi="Times New Roman"/>
          <w:sz w:val="24"/>
          <w:szCs w:val="24"/>
        </w:rPr>
        <w:t>170 N/mm</w:t>
      </w:r>
      <w:r w:rsidR="00FC78EE" w:rsidRPr="00FC78EE">
        <w:rPr>
          <w:rFonts w:ascii="Times New Roman" w:hAnsi="Times New Roman"/>
          <w:sz w:val="24"/>
          <w:szCs w:val="24"/>
          <w:vertAlign w:val="superscript"/>
        </w:rPr>
        <w:t>2</w:t>
      </w:r>
      <w:r w:rsidR="00C07B21">
        <w:rPr>
          <w:rFonts w:ascii="Times New Roman" w:hAnsi="Times New Roman"/>
          <w:sz w:val="24"/>
          <w:szCs w:val="24"/>
        </w:rPr>
        <w:t xml:space="preserve"> </w:t>
      </w:r>
      <w:r w:rsidR="00C07B21" w:rsidRPr="009142F1">
        <w:rPr>
          <w:rFonts w:ascii="Times New Roman" w:hAnsi="Times New Roman"/>
          <w:sz w:val="24"/>
          <w:szCs w:val="24"/>
        </w:rPr>
        <w:t>[</w:t>
      </w:r>
      <w:r w:rsidR="009142F1" w:rsidRPr="009142F1">
        <w:rPr>
          <w:rFonts w:ascii="Times New Roman" w:hAnsi="Times New Roman"/>
          <w:sz w:val="24"/>
          <w:szCs w:val="24"/>
        </w:rPr>
        <w:t>33</w:t>
      </w:r>
      <w:r w:rsidR="00C07B21" w:rsidRPr="009142F1">
        <w:rPr>
          <w:rFonts w:ascii="Times New Roman" w:hAnsi="Times New Roman"/>
          <w:sz w:val="24"/>
          <w:szCs w:val="24"/>
        </w:rPr>
        <w:t>]</w:t>
      </w:r>
      <w:r w:rsidR="00E84BDA">
        <w:rPr>
          <w:rFonts w:ascii="Times New Roman" w:hAnsi="Times New Roman"/>
          <w:sz w:val="24"/>
          <w:szCs w:val="24"/>
        </w:rPr>
        <w:t>.</w:t>
      </w:r>
    </w:p>
    <w:p w14:paraId="52D82640" w14:textId="53ABD827" w:rsidR="00D64256" w:rsidRDefault="00B16F26">
      <w:pPr>
        <w:suppressAutoHyphens w:val="0"/>
        <w:spacing w:after="0" w:line="360" w:lineRule="auto"/>
        <w:jc w:val="both"/>
        <w:rPr>
          <w:rFonts w:ascii="Times New Roman" w:hAnsi="Times New Roman"/>
          <w:sz w:val="24"/>
          <w:szCs w:val="24"/>
        </w:rPr>
      </w:pPr>
      <w:r w:rsidRPr="00B16F26">
        <w:rPr>
          <w:rFonts w:ascii="Times New Roman" w:hAnsi="Times New Roman"/>
          <w:sz w:val="24"/>
          <w:szCs w:val="24"/>
        </w:rPr>
        <w:t xml:space="preserve">This </w:t>
      </w:r>
      <w:r>
        <w:rPr>
          <w:rFonts w:ascii="Times New Roman" w:hAnsi="Times New Roman"/>
          <w:sz w:val="24"/>
          <w:szCs w:val="24"/>
        </w:rPr>
        <w:t xml:space="preserve">compressive strength of GFRP is relatively low coupled with </w:t>
      </w:r>
      <w:r w:rsidR="00DA53A0">
        <w:rPr>
          <w:rFonts w:ascii="Times New Roman" w:hAnsi="Times New Roman"/>
          <w:sz w:val="24"/>
          <w:szCs w:val="24"/>
        </w:rPr>
        <w:t xml:space="preserve">a </w:t>
      </w:r>
      <w:r>
        <w:rPr>
          <w:rFonts w:ascii="Times New Roman" w:hAnsi="Times New Roman"/>
          <w:sz w:val="24"/>
          <w:szCs w:val="24"/>
        </w:rPr>
        <w:t xml:space="preserve">likely very high value of factor of safety </w:t>
      </w:r>
      <m:oMath>
        <m:sSub>
          <m:sSubPr>
            <m:ctrlPr>
              <w:rPr>
                <w:rFonts w:ascii="Cambria Math" w:hAnsi="Cambria Math"/>
                <w:sz w:val="24"/>
                <w:szCs w:val="24"/>
              </w:rPr>
            </m:ctrlPr>
          </m:sSubPr>
          <m:e>
            <m:r>
              <w:rPr>
                <w:rFonts w:ascii="Cambria Math" w:hAnsi="Cambria Math"/>
                <w:sz w:val="24"/>
                <w:szCs w:val="24"/>
              </w:rPr>
              <m:t>γ</m:t>
            </m:r>
          </m:e>
          <m:sub>
            <m:r>
              <w:rPr>
                <w:rFonts w:ascii="Cambria Math" w:hAnsi="Cambria Math"/>
                <w:sz w:val="24"/>
                <w:szCs w:val="24"/>
              </w:rPr>
              <m:t>m</m:t>
            </m:r>
          </m:sub>
        </m:sSub>
      </m:oMath>
      <w:r>
        <w:rPr>
          <w:rFonts w:ascii="Times New Roman" w:hAnsi="Times New Roman"/>
          <w:sz w:val="24"/>
          <w:szCs w:val="24"/>
        </w:rPr>
        <w:t>, in compression</w:t>
      </w:r>
      <w:r w:rsidR="00E330FF">
        <w:rPr>
          <w:rFonts w:ascii="Times New Roman" w:hAnsi="Times New Roman"/>
          <w:sz w:val="24"/>
          <w:szCs w:val="24"/>
        </w:rPr>
        <w:t xml:space="preserve"> and therefore contribution by GFRP bar in compression is ignored.</w:t>
      </w:r>
    </w:p>
    <w:p w14:paraId="00D8F81F" w14:textId="77777777" w:rsidR="00B16F26" w:rsidRPr="00B16F26" w:rsidRDefault="00B16F26">
      <w:pPr>
        <w:suppressAutoHyphens w:val="0"/>
        <w:spacing w:after="0" w:line="360" w:lineRule="auto"/>
        <w:jc w:val="both"/>
        <w:rPr>
          <w:rFonts w:ascii="Times New Roman" w:hAnsi="Times New Roman"/>
          <w:sz w:val="24"/>
          <w:szCs w:val="24"/>
        </w:rPr>
      </w:pPr>
    </w:p>
    <w:p w14:paraId="4BE28CF8" w14:textId="2164D5BF" w:rsidR="00464588" w:rsidRPr="004B2C2D" w:rsidRDefault="00E902F6">
      <w:pPr>
        <w:spacing w:after="0"/>
      </w:pPr>
      <w:r w:rsidRPr="004B2C2D">
        <w:rPr>
          <w:rFonts w:ascii="Times New Roman" w:hAnsi="Times New Roman"/>
          <w:b/>
          <w:bCs/>
          <w:sz w:val="24"/>
          <w:szCs w:val="24"/>
        </w:rPr>
        <w:t>3.</w:t>
      </w:r>
      <w:r w:rsidR="00AA30F6" w:rsidRPr="004B2C2D">
        <w:rPr>
          <w:rFonts w:ascii="Times New Roman" w:hAnsi="Times New Roman"/>
          <w:b/>
          <w:bCs/>
          <w:sz w:val="24"/>
          <w:szCs w:val="24"/>
        </w:rPr>
        <w:t>2</w:t>
      </w:r>
      <w:r w:rsidRPr="004B2C2D">
        <w:rPr>
          <w:rFonts w:ascii="Times New Roman" w:hAnsi="Times New Roman"/>
          <w:b/>
          <w:bCs/>
          <w:sz w:val="24"/>
          <w:szCs w:val="24"/>
        </w:rPr>
        <w:t>.</w:t>
      </w:r>
      <w:r w:rsidR="000F644F">
        <w:rPr>
          <w:rFonts w:ascii="Times New Roman" w:hAnsi="Times New Roman"/>
          <w:b/>
          <w:bCs/>
          <w:sz w:val="24"/>
          <w:szCs w:val="24"/>
        </w:rPr>
        <w:t>4</w:t>
      </w:r>
      <w:r w:rsidR="003C16C4" w:rsidRPr="004B2C2D">
        <w:rPr>
          <w:rFonts w:ascii="Times New Roman" w:hAnsi="Times New Roman"/>
          <w:b/>
          <w:bCs/>
          <w:sz w:val="24"/>
          <w:szCs w:val="24"/>
        </w:rPr>
        <w:t>.3</w:t>
      </w:r>
      <w:r w:rsidRPr="004B2C2D">
        <w:rPr>
          <w:rFonts w:ascii="Times New Roman" w:hAnsi="Times New Roman"/>
          <w:b/>
          <w:bCs/>
          <w:sz w:val="24"/>
          <w:szCs w:val="24"/>
        </w:rPr>
        <w:t xml:space="preserve"> Theoretical failure load based on the assumption of shear failure </w:t>
      </w:r>
      <w:r w:rsidR="00E37122" w:rsidRPr="004B2C2D">
        <w:rPr>
          <w:rFonts w:ascii="Times New Roman" w:hAnsi="Times New Roman"/>
          <w:b/>
          <w:bCs/>
          <w:sz w:val="24"/>
          <w:szCs w:val="24"/>
        </w:rPr>
        <w:t>occurring</w:t>
      </w:r>
      <w:r w:rsidRPr="004B2C2D">
        <w:rPr>
          <w:rFonts w:ascii="Times New Roman" w:hAnsi="Times New Roman"/>
          <w:b/>
          <w:bCs/>
          <w:sz w:val="24"/>
          <w:szCs w:val="24"/>
        </w:rPr>
        <w:t xml:space="preserve"> first</w:t>
      </w:r>
    </w:p>
    <w:p w14:paraId="791D99D1" w14:textId="3B7CBC07" w:rsidR="00AA2550" w:rsidRPr="00A418F1" w:rsidRDefault="00AA2550" w:rsidP="00EB1535">
      <w:pPr>
        <w:spacing w:before="240" w:line="360" w:lineRule="auto"/>
        <w:jc w:val="both"/>
        <w:rPr>
          <w:rFonts w:ascii="Times New Roman" w:hAnsi="Times New Roman"/>
          <w:sz w:val="24"/>
          <w:szCs w:val="24"/>
          <w:highlight w:val="yellow"/>
        </w:rPr>
      </w:pPr>
      <w:r w:rsidRPr="00E92718">
        <w:rPr>
          <w:rFonts w:ascii="Times New Roman" w:hAnsi="Times New Roman"/>
          <w:sz w:val="24"/>
          <w:szCs w:val="24"/>
        </w:rPr>
        <w:t>The shear failure load</w:t>
      </w:r>
      <w:r w:rsidR="00047A6C">
        <w:rPr>
          <w:rFonts w:ascii="Times New Roman" w:hAnsi="Times New Roman"/>
          <w:sz w:val="24"/>
          <w:szCs w:val="24"/>
        </w:rPr>
        <w:t xml:space="preserve"> </w:t>
      </w:r>
      <w:r w:rsidR="00E92718" w:rsidRPr="00E92718">
        <w:rPr>
          <w:rFonts w:ascii="Times New Roman" w:hAnsi="Times New Roman"/>
          <w:sz w:val="24"/>
          <w:szCs w:val="24"/>
        </w:rPr>
        <w:t xml:space="preserve">in the beams </w:t>
      </w:r>
      <w:r w:rsidR="00047A6C">
        <w:rPr>
          <w:rFonts w:ascii="Times New Roman" w:hAnsi="Times New Roman"/>
          <w:sz w:val="24"/>
          <w:szCs w:val="24"/>
        </w:rPr>
        <w:t>is given by:</w:t>
      </w:r>
    </w:p>
    <w:p w14:paraId="32FB4625" w14:textId="1F5B0464" w:rsidR="00464588" w:rsidRPr="00851930" w:rsidRDefault="00AD222D">
      <w:pPr>
        <w:spacing w:after="0"/>
        <w:jc w:val="center"/>
      </w:pPr>
      <m:oMathPara>
        <m:oMathParaPr>
          <m:jc m:val="center"/>
        </m:oMathParaPr>
        <m:oMath>
          <m:sSub>
            <m:sSubPr>
              <m:ctrlPr>
                <w:rPr>
                  <w:rFonts w:ascii="Cambria Math" w:hAnsi="Cambria Math"/>
                </w:rPr>
              </m:ctrlPr>
            </m:sSubPr>
            <m:e>
              <m:r>
                <w:rPr>
                  <w:rFonts w:ascii="Cambria Math" w:hAnsi="Cambria Math"/>
                </w:rPr>
                <m:t>V</m:t>
              </m:r>
            </m:e>
            <m:sub>
              <m:r>
                <w:rPr>
                  <w:rFonts w:ascii="Cambria Math" w:hAnsi="Cambria Math"/>
                </w:rPr>
                <m:t>f</m:t>
              </m:r>
            </m:sub>
          </m:sSub>
          <m:r>
            <w:rPr>
              <w:rFonts w:ascii="Cambria Math" w:hAnsi="Cambria Math"/>
            </w:rPr>
            <m:t>=0.87</m:t>
          </m:r>
          <m:f>
            <m:fPr>
              <m:ctrlPr>
                <w:rPr>
                  <w:rFonts w:ascii="Cambria Math" w:hAnsi="Cambria Math"/>
                </w:rPr>
              </m:ctrlPr>
            </m:fPr>
            <m:num>
              <m:sSub>
                <m:sSubPr>
                  <m:ctrlPr>
                    <w:rPr>
                      <w:rFonts w:ascii="Cambria Math" w:hAnsi="Cambria Math"/>
                    </w:rPr>
                  </m:ctrlPr>
                </m:sSubPr>
                <m:e>
                  <m:r>
                    <w:rPr>
                      <w:rFonts w:ascii="Cambria Math" w:hAnsi="Cambria Math"/>
                    </w:rPr>
                    <m:t>A</m:t>
                  </m:r>
                </m:e>
                <m:sub>
                  <m:r>
                    <w:rPr>
                      <w:rFonts w:ascii="Cambria Math" w:hAnsi="Cambria Math"/>
                    </w:rPr>
                    <m:t>sv</m:t>
                  </m:r>
                </m:sub>
              </m:sSub>
            </m:num>
            <m:den>
              <m:r>
                <m:rPr>
                  <m:sty m:val="p"/>
                </m:rPr>
                <w:rPr>
                  <w:rFonts w:ascii="Cambria Math" w:hAnsi="Cambria Math"/>
                </w:rPr>
                <m:t xml:space="preserve"> </m:t>
              </m:r>
              <m:sSub>
                <m:sSubPr>
                  <m:ctrlPr>
                    <w:rPr>
                      <w:rFonts w:ascii="Cambria Math" w:hAnsi="Cambria Math"/>
                    </w:rPr>
                  </m:ctrlPr>
                </m:sSubPr>
                <m:e>
                  <m:r>
                    <w:rPr>
                      <w:rFonts w:ascii="Cambria Math" w:hAnsi="Cambria Math"/>
                    </w:rPr>
                    <m:t>S</m:t>
                  </m:r>
                </m:e>
                <m:sub>
                  <m:r>
                    <w:rPr>
                      <w:rFonts w:ascii="Cambria Math" w:hAnsi="Cambria Math"/>
                    </w:rPr>
                    <m:t>v</m:t>
                  </m:r>
                </m:sub>
              </m:sSub>
            </m:den>
          </m:f>
          <m:sSub>
            <m:sSubPr>
              <m:ctrlPr>
                <w:rPr>
                  <w:rFonts w:ascii="Cambria Math" w:hAnsi="Cambria Math"/>
                </w:rPr>
              </m:ctrlPr>
            </m:sSubPr>
            <m:e>
              <m:r>
                <w:rPr>
                  <w:rFonts w:ascii="Cambria Math" w:hAnsi="Cambria Math"/>
                </w:rPr>
                <m:t>f</m:t>
              </m:r>
            </m:e>
            <m:sub>
              <m:r>
                <w:rPr>
                  <w:rFonts w:ascii="Cambria Math" w:hAnsi="Cambria Math"/>
                </w:rPr>
                <m:t>y</m:t>
              </m:r>
            </m:sub>
          </m:sSub>
          <m:r>
            <w:rPr>
              <w:rFonts w:ascii="Cambria Math" w:hAnsi="Cambria Math"/>
            </w:rPr>
            <m:t>*d+</m:t>
          </m:r>
          <m:sSub>
            <m:sSubPr>
              <m:ctrlPr>
                <w:rPr>
                  <w:rFonts w:ascii="Cambria Math" w:hAnsi="Cambria Math"/>
                </w:rPr>
              </m:ctrlPr>
            </m:sSubPr>
            <m:e>
              <m:r>
                <w:rPr>
                  <w:rFonts w:ascii="Cambria Math" w:hAnsi="Cambria Math"/>
                </w:rPr>
                <m:t>v</m:t>
              </m:r>
            </m:e>
            <m:sub>
              <m:r>
                <w:rPr>
                  <w:rFonts w:ascii="Cambria Math" w:hAnsi="Cambria Math"/>
                </w:rPr>
                <m:t>c</m:t>
              </m:r>
            </m:sub>
          </m:sSub>
          <m:r>
            <w:rPr>
              <w:rFonts w:ascii="Cambria Math" w:hAnsi="Cambria Math"/>
            </w:rPr>
            <m:t>bd………………</m:t>
          </m:r>
          <m:d>
            <m:dPr>
              <m:ctrlPr>
                <w:rPr>
                  <w:rFonts w:ascii="Cambria Math" w:hAnsi="Cambria Math"/>
                </w:rPr>
              </m:ctrlPr>
            </m:dPr>
            <m:e>
              <m:r>
                <w:rPr>
                  <w:rFonts w:ascii="Cambria Math" w:hAnsi="Cambria Math"/>
                </w:rPr>
                <m:t>8</m:t>
              </m:r>
            </m:e>
          </m:d>
        </m:oMath>
      </m:oMathPara>
    </w:p>
    <w:p w14:paraId="1D697CEC" w14:textId="1063CE78" w:rsidR="00851930" w:rsidRPr="00851930" w:rsidRDefault="00E902F6" w:rsidP="00851930">
      <w:pPr>
        <w:suppressAutoHyphens w:val="0"/>
        <w:spacing w:after="0" w:line="360" w:lineRule="auto"/>
        <w:jc w:val="both"/>
        <w:rPr>
          <w:rFonts w:ascii="Times New Roman" w:hAnsi="Times New Roman"/>
          <w:sz w:val="24"/>
          <w:szCs w:val="24"/>
        </w:rPr>
      </w:pPr>
      <w:r w:rsidRPr="00851930">
        <w:rPr>
          <w:rFonts w:ascii="Times New Roman" w:hAnsi="Times New Roman"/>
          <w:sz w:val="24"/>
          <w:szCs w:val="24"/>
        </w:rPr>
        <w:t xml:space="preserve">where </w:t>
      </w:r>
      <w:proofErr w:type="spellStart"/>
      <w:r w:rsidRPr="00851930">
        <w:rPr>
          <w:rFonts w:ascii="Times New Roman" w:hAnsi="Times New Roman"/>
          <w:i/>
          <w:sz w:val="24"/>
          <w:szCs w:val="24"/>
        </w:rPr>
        <w:t>V</w:t>
      </w:r>
      <w:r w:rsidRPr="00851930">
        <w:rPr>
          <w:rFonts w:ascii="Times New Roman" w:hAnsi="Times New Roman"/>
          <w:i/>
          <w:sz w:val="24"/>
          <w:szCs w:val="24"/>
          <w:vertAlign w:val="subscript"/>
        </w:rPr>
        <w:t>f</w:t>
      </w:r>
      <w:proofErr w:type="spellEnd"/>
      <w:r w:rsidRPr="00851930">
        <w:rPr>
          <w:rFonts w:ascii="Times New Roman" w:hAnsi="Times New Roman"/>
          <w:i/>
          <w:sz w:val="24"/>
          <w:szCs w:val="24"/>
        </w:rPr>
        <w:t xml:space="preserve"> </w:t>
      </w:r>
      <w:r w:rsidR="00B269B2" w:rsidRPr="00851930">
        <w:rPr>
          <w:rFonts w:ascii="Times New Roman" w:hAnsi="Times New Roman"/>
          <w:sz w:val="24"/>
          <w:szCs w:val="24"/>
        </w:rPr>
        <w:t>is t</w:t>
      </w:r>
      <w:r w:rsidRPr="00851930">
        <w:rPr>
          <w:rFonts w:ascii="Times New Roman" w:hAnsi="Times New Roman"/>
          <w:sz w:val="24"/>
          <w:szCs w:val="24"/>
        </w:rPr>
        <w:t xml:space="preserve">he </w:t>
      </w:r>
      <w:r w:rsidR="00B269B2" w:rsidRPr="00851930">
        <w:rPr>
          <w:rFonts w:ascii="Times New Roman" w:hAnsi="Times New Roman"/>
          <w:sz w:val="24"/>
          <w:szCs w:val="24"/>
        </w:rPr>
        <w:t>s</w:t>
      </w:r>
      <w:r w:rsidRPr="00851930">
        <w:rPr>
          <w:rFonts w:ascii="Times New Roman" w:hAnsi="Times New Roman"/>
          <w:sz w:val="24"/>
          <w:szCs w:val="24"/>
        </w:rPr>
        <w:t>hear failure load</w:t>
      </w:r>
      <w:r w:rsidR="004707FA" w:rsidRPr="00851930">
        <w:rPr>
          <w:rFonts w:ascii="Times New Roman" w:hAnsi="Times New Roman"/>
          <w:sz w:val="24"/>
          <w:szCs w:val="24"/>
        </w:rPr>
        <w:t xml:space="preserve"> (</w:t>
      </w:r>
      <w:proofErr w:type="spellStart"/>
      <w:r w:rsidR="004707FA" w:rsidRPr="00851930">
        <w:rPr>
          <w:rFonts w:ascii="Times New Roman" w:hAnsi="Times New Roman"/>
          <w:sz w:val="24"/>
          <w:szCs w:val="24"/>
        </w:rPr>
        <w:t>kN</w:t>
      </w:r>
      <w:proofErr w:type="spellEnd"/>
      <w:r w:rsidR="004707FA" w:rsidRPr="00851930">
        <w:rPr>
          <w:rFonts w:ascii="Times New Roman" w:hAnsi="Times New Roman"/>
          <w:sz w:val="24"/>
          <w:szCs w:val="24"/>
        </w:rPr>
        <w:t>)</w:t>
      </w:r>
      <w:r w:rsidR="00851930" w:rsidRPr="00851930">
        <w:rPr>
          <w:rFonts w:ascii="Times New Roman" w:hAnsi="Times New Roman"/>
          <w:sz w:val="24"/>
          <w:szCs w:val="24"/>
        </w:rPr>
        <w:t>.</w:t>
      </w:r>
    </w:p>
    <w:p w14:paraId="559598B7" w14:textId="6530A595" w:rsidR="00851930" w:rsidRPr="00851930" w:rsidRDefault="00E902F6" w:rsidP="00851930">
      <w:pPr>
        <w:suppressAutoHyphens w:val="0"/>
        <w:spacing w:after="0" w:line="360" w:lineRule="auto"/>
        <w:jc w:val="both"/>
        <w:rPr>
          <w:rFonts w:ascii="Times New Roman" w:hAnsi="Times New Roman"/>
          <w:sz w:val="24"/>
          <w:szCs w:val="24"/>
        </w:rPr>
      </w:pPr>
      <w:proofErr w:type="spellStart"/>
      <w:r w:rsidRPr="00851930">
        <w:rPr>
          <w:rFonts w:ascii="Times New Roman" w:hAnsi="Times New Roman"/>
          <w:i/>
          <w:sz w:val="24"/>
          <w:szCs w:val="24"/>
        </w:rPr>
        <w:t>f</w:t>
      </w:r>
      <w:r w:rsidRPr="00851930">
        <w:rPr>
          <w:rFonts w:ascii="Times New Roman" w:hAnsi="Times New Roman"/>
          <w:i/>
          <w:sz w:val="24"/>
          <w:szCs w:val="24"/>
          <w:vertAlign w:val="subscript"/>
        </w:rPr>
        <w:t>y</w:t>
      </w:r>
      <w:proofErr w:type="spellEnd"/>
      <w:r w:rsidRPr="00851930">
        <w:rPr>
          <w:rFonts w:ascii="Times New Roman" w:hAnsi="Times New Roman"/>
          <w:sz w:val="24"/>
          <w:szCs w:val="24"/>
        </w:rPr>
        <w:t xml:space="preserve"> is the yield strength of </w:t>
      </w:r>
      <w:r w:rsidR="00851930" w:rsidRPr="00851930">
        <w:rPr>
          <w:rFonts w:ascii="Times New Roman" w:hAnsi="Times New Roman"/>
          <w:sz w:val="24"/>
          <w:szCs w:val="24"/>
        </w:rPr>
        <w:t>steel</w:t>
      </w:r>
      <w:r w:rsidRPr="00851930">
        <w:rPr>
          <w:rFonts w:ascii="Times New Roman" w:hAnsi="Times New Roman"/>
          <w:sz w:val="24"/>
          <w:szCs w:val="24"/>
        </w:rPr>
        <w:t xml:space="preserve"> stirrups</w:t>
      </w:r>
      <w:r w:rsidR="004707FA" w:rsidRPr="00851930">
        <w:rPr>
          <w:rFonts w:ascii="Times New Roman" w:hAnsi="Times New Roman"/>
          <w:sz w:val="24"/>
          <w:szCs w:val="24"/>
        </w:rPr>
        <w:t xml:space="preserve"> </w:t>
      </w:r>
      <w:r w:rsidR="004707FA" w:rsidRPr="00851930">
        <w:rPr>
          <w:rFonts w:ascii="Times New Roman" w:hAnsi="Times New Roman"/>
          <w:sz w:val="24"/>
        </w:rPr>
        <w:t>(N/mm</w:t>
      </w:r>
      <w:r w:rsidR="004707FA" w:rsidRPr="00851930">
        <w:rPr>
          <w:rFonts w:ascii="Times New Roman" w:hAnsi="Times New Roman"/>
          <w:sz w:val="24"/>
          <w:vertAlign w:val="superscript"/>
        </w:rPr>
        <w:t>2</w:t>
      </w:r>
      <w:r w:rsidR="004707FA" w:rsidRPr="00851930">
        <w:rPr>
          <w:rFonts w:ascii="Times New Roman" w:hAnsi="Times New Roman"/>
          <w:sz w:val="24"/>
        </w:rPr>
        <w:t>)</w:t>
      </w:r>
      <w:r w:rsidR="00851930" w:rsidRPr="00851930">
        <w:rPr>
          <w:rFonts w:ascii="Times New Roman" w:hAnsi="Times New Roman"/>
          <w:sz w:val="24"/>
        </w:rPr>
        <w:t>.</w:t>
      </w:r>
    </w:p>
    <w:p w14:paraId="6BAEA9A2" w14:textId="5DB290E8" w:rsidR="00851930" w:rsidRPr="00851930" w:rsidRDefault="001E2D23" w:rsidP="00851930">
      <w:pPr>
        <w:suppressAutoHyphens w:val="0"/>
        <w:spacing w:after="0" w:line="360" w:lineRule="auto"/>
        <w:jc w:val="both"/>
        <w:rPr>
          <w:rFonts w:ascii="Times New Roman" w:hAnsi="Times New Roman"/>
          <w:sz w:val="24"/>
          <w:szCs w:val="24"/>
        </w:rPr>
      </w:pPr>
      <w:proofErr w:type="spellStart"/>
      <w:r>
        <w:rPr>
          <w:rFonts w:ascii="Times New Roman" w:hAnsi="Times New Roman"/>
          <w:i/>
          <w:sz w:val="24"/>
          <w:szCs w:val="24"/>
        </w:rPr>
        <w:t>v</w:t>
      </w:r>
      <w:r w:rsidR="00E902F6" w:rsidRPr="00851930">
        <w:rPr>
          <w:rFonts w:ascii="Times New Roman" w:hAnsi="Times New Roman"/>
          <w:i/>
          <w:sz w:val="24"/>
          <w:szCs w:val="24"/>
          <w:vertAlign w:val="subscript"/>
        </w:rPr>
        <w:t>c</w:t>
      </w:r>
      <w:proofErr w:type="spellEnd"/>
      <w:r w:rsidR="00E902F6" w:rsidRPr="00851930">
        <w:rPr>
          <w:rFonts w:ascii="Times New Roman" w:hAnsi="Times New Roman"/>
          <w:i/>
          <w:sz w:val="24"/>
          <w:szCs w:val="24"/>
        </w:rPr>
        <w:t xml:space="preserve"> </w:t>
      </w:r>
      <w:r w:rsidR="00E902F6" w:rsidRPr="00851930">
        <w:rPr>
          <w:rFonts w:ascii="Times New Roman" w:hAnsi="Times New Roman"/>
          <w:sz w:val="24"/>
          <w:szCs w:val="24"/>
        </w:rPr>
        <w:t>is the design concrete shear str</w:t>
      </w:r>
      <w:r w:rsidR="00E915CD">
        <w:rPr>
          <w:rFonts w:ascii="Times New Roman" w:hAnsi="Times New Roman"/>
          <w:sz w:val="24"/>
          <w:szCs w:val="24"/>
        </w:rPr>
        <w:t>ess</w:t>
      </w:r>
      <w:r w:rsidR="004707FA" w:rsidRPr="00851930">
        <w:rPr>
          <w:rFonts w:ascii="Times New Roman" w:hAnsi="Times New Roman"/>
          <w:sz w:val="24"/>
          <w:szCs w:val="24"/>
        </w:rPr>
        <w:t xml:space="preserve"> (N</w:t>
      </w:r>
      <w:r w:rsidR="006E4BC2">
        <w:rPr>
          <w:rFonts w:ascii="Times New Roman" w:hAnsi="Times New Roman"/>
          <w:sz w:val="24"/>
          <w:szCs w:val="24"/>
        </w:rPr>
        <w:t>/mm</w:t>
      </w:r>
      <w:r w:rsidR="006E4BC2" w:rsidRPr="006E4BC2">
        <w:rPr>
          <w:rFonts w:ascii="Times New Roman" w:hAnsi="Times New Roman"/>
          <w:sz w:val="24"/>
          <w:szCs w:val="24"/>
          <w:vertAlign w:val="superscript"/>
        </w:rPr>
        <w:t>2</w:t>
      </w:r>
      <w:r w:rsidR="004707FA" w:rsidRPr="00851930">
        <w:rPr>
          <w:rFonts w:ascii="Times New Roman" w:hAnsi="Times New Roman"/>
          <w:sz w:val="24"/>
          <w:szCs w:val="24"/>
        </w:rPr>
        <w:t>)</w:t>
      </w:r>
      <w:r w:rsidR="00851930" w:rsidRPr="00851930">
        <w:rPr>
          <w:rFonts w:ascii="Times New Roman" w:hAnsi="Times New Roman"/>
          <w:sz w:val="24"/>
          <w:szCs w:val="24"/>
        </w:rPr>
        <w:t>.</w:t>
      </w:r>
    </w:p>
    <w:p w14:paraId="015E0EA0" w14:textId="68D1071E" w:rsidR="00851930" w:rsidRPr="00851930" w:rsidRDefault="00E902F6" w:rsidP="00851930">
      <w:pPr>
        <w:suppressAutoHyphens w:val="0"/>
        <w:spacing w:after="0" w:line="360" w:lineRule="auto"/>
        <w:jc w:val="both"/>
        <w:rPr>
          <w:rFonts w:ascii="Times New Roman" w:hAnsi="Times New Roman"/>
          <w:sz w:val="24"/>
          <w:szCs w:val="24"/>
        </w:rPr>
      </w:pPr>
      <w:proofErr w:type="spellStart"/>
      <w:r w:rsidRPr="00851930">
        <w:rPr>
          <w:rFonts w:ascii="Times New Roman" w:hAnsi="Times New Roman"/>
          <w:i/>
          <w:sz w:val="24"/>
          <w:szCs w:val="24"/>
        </w:rPr>
        <w:t>A</w:t>
      </w:r>
      <w:r w:rsidRPr="00851930">
        <w:rPr>
          <w:rFonts w:ascii="Times New Roman" w:hAnsi="Times New Roman"/>
          <w:i/>
          <w:sz w:val="24"/>
          <w:szCs w:val="24"/>
          <w:vertAlign w:val="subscript"/>
        </w:rPr>
        <w:t>sv</w:t>
      </w:r>
      <w:proofErr w:type="spellEnd"/>
      <w:r w:rsidRPr="00851930">
        <w:rPr>
          <w:rFonts w:ascii="Times New Roman" w:hAnsi="Times New Roman"/>
          <w:sz w:val="24"/>
          <w:szCs w:val="24"/>
        </w:rPr>
        <w:t xml:space="preserve"> is the area of shear reinforcement</w:t>
      </w:r>
      <w:r w:rsidR="004707FA" w:rsidRPr="00851930">
        <w:rPr>
          <w:rFonts w:ascii="Times New Roman" w:hAnsi="Times New Roman"/>
          <w:sz w:val="24"/>
          <w:szCs w:val="24"/>
        </w:rPr>
        <w:t xml:space="preserve"> (mm</w:t>
      </w:r>
      <w:r w:rsidR="004707FA" w:rsidRPr="00851930">
        <w:rPr>
          <w:rFonts w:ascii="Times New Roman" w:hAnsi="Times New Roman"/>
          <w:sz w:val="24"/>
          <w:szCs w:val="24"/>
          <w:vertAlign w:val="superscript"/>
        </w:rPr>
        <w:t>2</w:t>
      </w:r>
      <w:r w:rsidR="004707FA" w:rsidRPr="00851930">
        <w:rPr>
          <w:rFonts w:ascii="Times New Roman" w:hAnsi="Times New Roman"/>
          <w:sz w:val="24"/>
          <w:szCs w:val="24"/>
        </w:rPr>
        <w:t>)</w:t>
      </w:r>
      <w:r w:rsidR="00851930" w:rsidRPr="00851930">
        <w:rPr>
          <w:rFonts w:ascii="Times New Roman" w:hAnsi="Times New Roman"/>
          <w:sz w:val="24"/>
          <w:szCs w:val="24"/>
        </w:rPr>
        <w:t>.</w:t>
      </w:r>
    </w:p>
    <w:p w14:paraId="524577BC" w14:textId="53FA846C" w:rsidR="00851930" w:rsidRPr="00851930" w:rsidRDefault="00E902F6" w:rsidP="00851930">
      <w:pPr>
        <w:suppressAutoHyphens w:val="0"/>
        <w:spacing w:after="0" w:line="360" w:lineRule="auto"/>
        <w:jc w:val="both"/>
        <w:rPr>
          <w:rFonts w:ascii="Times New Roman" w:hAnsi="Times New Roman"/>
          <w:sz w:val="24"/>
          <w:szCs w:val="24"/>
        </w:rPr>
      </w:pPr>
      <w:proofErr w:type="spellStart"/>
      <w:r w:rsidRPr="00851930">
        <w:rPr>
          <w:rFonts w:ascii="Times New Roman" w:hAnsi="Times New Roman"/>
          <w:i/>
          <w:sz w:val="24"/>
          <w:szCs w:val="24"/>
        </w:rPr>
        <w:t>S</w:t>
      </w:r>
      <w:r w:rsidRPr="00851930">
        <w:rPr>
          <w:rFonts w:ascii="Times New Roman" w:hAnsi="Times New Roman"/>
          <w:i/>
          <w:sz w:val="24"/>
          <w:szCs w:val="24"/>
          <w:vertAlign w:val="subscript"/>
        </w:rPr>
        <w:t>v</w:t>
      </w:r>
      <w:proofErr w:type="spellEnd"/>
      <w:r w:rsidRPr="00851930">
        <w:rPr>
          <w:rFonts w:ascii="Times New Roman" w:hAnsi="Times New Roman"/>
          <w:sz w:val="24"/>
          <w:szCs w:val="24"/>
        </w:rPr>
        <w:t xml:space="preserve"> is the spacing of stirrups</w:t>
      </w:r>
      <w:r w:rsidR="00746ABF">
        <w:rPr>
          <w:rFonts w:ascii="Times New Roman" w:hAnsi="Times New Roman"/>
          <w:sz w:val="24"/>
          <w:szCs w:val="24"/>
        </w:rPr>
        <w:t xml:space="preserve"> (mm)</w:t>
      </w:r>
      <w:r w:rsidR="00851930" w:rsidRPr="00851930">
        <w:rPr>
          <w:rFonts w:ascii="Times New Roman" w:hAnsi="Times New Roman"/>
          <w:sz w:val="24"/>
          <w:szCs w:val="24"/>
        </w:rPr>
        <w:t>.</w:t>
      </w:r>
    </w:p>
    <w:p w14:paraId="572F3BE2" w14:textId="77777777" w:rsidR="00E35A5B" w:rsidRDefault="00E902F6" w:rsidP="00851930">
      <w:pPr>
        <w:suppressAutoHyphens w:val="0"/>
        <w:spacing w:after="0" w:line="360" w:lineRule="auto"/>
        <w:jc w:val="both"/>
        <w:rPr>
          <w:rFonts w:ascii="Times New Roman" w:hAnsi="Times New Roman"/>
          <w:sz w:val="24"/>
          <w:szCs w:val="24"/>
        </w:rPr>
      </w:pPr>
      <w:r w:rsidRPr="00851930">
        <w:rPr>
          <w:rFonts w:ascii="Times New Roman" w:hAnsi="Times New Roman"/>
          <w:i/>
          <w:sz w:val="24"/>
          <w:szCs w:val="24"/>
        </w:rPr>
        <w:t xml:space="preserve">b </w:t>
      </w:r>
      <w:r w:rsidRPr="00851930">
        <w:rPr>
          <w:rFonts w:ascii="Times New Roman" w:hAnsi="Times New Roman"/>
          <w:sz w:val="24"/>
          <w:szCs w:val="24"/>
        </w:rPr>
        <w:t>is the width of the beam</w:t>
      </w:r>
      <w:r w:rsidR="00B269B2" w:rsidRPr="00851930">
        <w:rPr>
          <w:rFonts w:ascii="Times New Roman" w:hAnsi="Times New Roman"/>
          <w:sz w:val="24"/>
          <w:szCs w:val="24"/>
        </w:rPr>
        <w:t xml:space="preserve"> (mm)</w:t>
      </w:r>
      <w:r w:rsidRPr="00851930">
        <w:rPr>
          <w:rFonts w:ascii="Times New Roman" w:hAnsi="Times New Roman"/>
          <w:sz w:val="24"/>
          <w:szCs w:val="24"/>
        </w:rPr>
        <w:t xml:space="preserve">. </w:t>
      </w:r>
    </w:p>
    <w:p w14:paraId="4A19272A" w14:textId="77777777" w:rsidR="00E35A5B" w:rsidRPr="0018745D" w:rsidRDefault="00E35A5B" w:rsidP="00E35A5B">
      <w:pPr>
        <w:suppressAutoHyphens w:val="0"/>
        <w:spacing w:after="0" w:line="360" w:lineRule="auto"/>
        <w:jc w:val="both"/>
      </w:pPr>
      <w:r w:rsidRPr="0018745D">
        <w:rPr>
          <w:rFonts w:ascii="Times New Roman" w:hAnsi="Times New Roman"/>
          <w:i/>
          <w:sz w:val="24"/>
        </w:rPr>
        <w:t xml:space="preserve">d </w:t>
      </w:r>
      <w:r w:rsidRPr="0018745D">
        <w:rPr>
          <w:rFonts w:ascii="Times New Roman" w:hAnsi="Times New Roman"/>
          <w:sz w:val="24"/>
        </w:rPr>
        <w:t>is the effective depth of beam (mm).</w:t>
      </w:r>
    </w:p>
    <w:p w14:paraId="6CBEC112" w14:textId="5A8FBC14" w:rsidR="00464588" w:rsidRPr="00851930" w:rsidRDefault="00E902F6" w:rsidP="00851930">
      <w:pPr>
        <w:suppressAutoHyphens w:val="0"/>
        <w:spacing w:after="0" w:line="360" w:lineRule="auto"/>
        <w:jc w:val="both"/>
      </w:pPr>
      <w:r w:rsidRPr="00851930">
        <w:rPr>
          <w:rFonts w:ascii="Times New Roman" w:hAnsi="Times New Roman"/>
          <w:sz w:val="24"/>
          <w:szCs w:val="24"/>
        </w:rPr>
        <w:t xml:space="preserve"> </w:t>
      </w:r>
    </w:p>
    <w:p w14:paraId="6D01C240" w14:textId="787147C8" w:rsidR="00464588" w:rsidRPr="00A418F1" w:rsidRDefault="007A752A">
      <w:pPr>
        <w:suppressAutoHyphens w:val="0"/>
        <w:spacing w:after="0" w:line="360" w:lineRule="auto"/>
        <w:jc w:val="both"/>
        <w:rPr>
          <w:highlight w:val="yellow"/>
        </w:rPr>
        <w:sectPr w:rsidR="00464588" w:rsidRPr="00A418F1">
          <w:headerReference w:type="even" r:id="rId35"/>
          <w:headerReference w:type="default" r:id="rId36"/>
          <w:footerReference w:type="default" r:id="rId37"/>
          <w:headerReference w:type="first" r:id="rId38"/>
          <w:pgSz w:w="11906" w:h="16838"/>
          <w:pgMar w:top="1440" w:right="1440" w:bottom="1440" w:left="1440" w:header="720" w:footer="720" w:gutter="0"/>
          <w:cols w:space="720"/>
        </w:sectPr>
      </w:pPr>
      <w:r>
        <w:rPr>
          <w:rFonts w:ascii="Times New Roman" w:hAnsi="Times New Roman"/>
          <w:iCs/>
          <w:sz w:val="24"/>
        </w:rPr>
        <w:t xml:space="preserve">    </w:t>
      </w:r>
    </w:p>
    <w:p w14:paraId="7786150C" w14:textId="0F12DBDA" w:rsidR="00464588" w:rsidRPr="00A418F1" w:rsidRDefault="00E902F6">
      <w:pPr>
        <w:tabs>
          <w:tab w:val="center" w:pos="4680"/>
          <w:tab w:val="right" w:pos="9360"/>
        </w:tabs>
        <w:suppressAutoHyphens w:val="0"/>
        <w:spacing w:after="240"/>
        <w:jc w:val="center"/>
        <w:rPr>
          <w:highlight w:val="yellow"/>
        </w:rPr>
      </w:pPr>
      <w:bookmarkStart w:id="17" w:name="_Toc157045926"/>
      <w:r w:rsidRPr="00AD423A">
        <w:rPr>
          <w:rFonts w:ascii="Times New Roman" w:hAnsi="Times New Roman"/>
          <w:b/>
          <w:bCs/>
          <w:sz w:val="24"/>
          <w:szCs w:val="24"/>
          <w:highlight w:val="yellow"/>
        </w:rPr>
        <w:t xml:space="preserve">Table </w:t>
      </w:r>
      <w:r w:rsidR="00F1656C" w:rsidRPr="00AD423A">
        <w:rPr>
          <w:rFonts w:ascii="Times New Roman" w:hAnsi="Times New Roman"/>
          <w:b/>
          <w:bCs/>
          <w:sz w:val="24"/>
          <w:szCs w:val="24"/>
          <w:highlight w:val="yellow"/>
        </w:rPr>
        <w:t>4</w:t>
      </w:r>
      <w:r w:rsidRPr="00AD423A">
        <w:rPr>
          <w:rFonts w:ascii="Times New Roman" w:hAnsi="Times New Roman"/>
          <w:b/>
          <w:bCs/>
          <w:sz w:val="24"/>
          <w:szCs w:val="24"/>
          <w:highlight w:val="yellow"/>
        </w:rPr>
        <w:t>.</w:t>
      </w:r>
      <w:r w:rsidRPr="007952B8">
        <w:rPr>
          <w:rFonts w:ascii="Times New Roman" w:hAnsi="Times New Roman"/>
          <w:b/>
          <w:bCs/>
          <w:sz w:val="24"/>
          <w:szCs w:val="24"/>
        </w:rPr>
        <w:t xml:space="preserve"> </w:t>
      </w:r>
      <w:r w:rsidRPr="004B34B1">
        <w:rPr>
          <w:rFonts w:ascii="Times New Roman" w:hAnsi="Times New Roman"/>
          <w:b/>
          <w:bCs/>
          <w:sz w:val="24"/>
        </w:rPr>
        <w:t xml:space="preserve">Cracking and </w:t>
      </w:r>
      <w:r w:rsidR="00B87041" w:rsidRPr="004B34B1">
        <w:rPr>
          <w:rFonts w:ascii="Times New Roman" w:hAnsi="Times New Roman"/>
          <w:b/>
          <w:bCs/>
          <w:sz w:val="24"/>
        </w:rPr>
        <w:t>f</w:t>
      </w:r>
      <w:r w:rsidRPr="004B34B1">
        <w:rPr>
          <w:rFonts w:ascii="Times New Roman" w:hAnsi="Times New Roman"/>
          <w:b/>
          <w:bCs/>
          <w:sz w:val="24"/>
        </w:rPr>
        <w:t>ailure loads of beams</w:t>
      </w:r>
      <w:bookmarkEnd w:id="17"/>
    </w:p>
    <w:tbl>
      <w:tblPr>
        <w:tblStyle w:val="TableGrid"/>
        <w:tblW w:w="15467" w:type="dxa"/>
        <w:jc w:val="center"/>
        <w:tblLayout w:type="fixed"/>
        <w:tblLook w:val="04A0" w:firstRow="1" w:lastRow="0" w:firstColumn="1" w:lastColumn="0" w:noHBand="0" w:noVBand="1"/>
      </w:tblPr>
      <w:tblGrid>
        <w:gridCol w:w="1413"/>
        <w:gridCol w:w="1843"/>
        <w:gridCol w:w="1701"/>
        <w:gridCol w:w="1417"/>
        <w:gridCol w:w="1701"/>
        <w:gridCol w:w="1570"/>
        <w:gridCol w:w="1690"/>
        <w:gridCol w:w="1276"/>
        <w:gridCol w:w="1428"/>
        <w:gridCol w:w="1428"/>
      </w:tblGrid>
      <w:tr w:rsidR="003A08A8" w:rsidRPr="00F07122" w14:paraId="6694BA55" w14:textId="19C2D3D3" w:rsidTr="003A08A8">
        <w:trPr>
          <w:trHeight w:val="510"/>
          <w:jc w:val="center"/>
        </w:trPr>
        <w:tc>
          <w:tcPr>
            <w:tcW w:w="1413" w:type="dxa"/>
            <w:vMerge w:val="restart"/>
            <w:vAlign w:val="center"/>
          </w:tcPr>
          <w:p w14:paraId="5365B304" w14:textId="77777777" w:rsidR="003A08A8" w:rsidRPr="00F07122" w:rsidRDefault="003A08A8" w:rsidP="00845112">
            <w:pPr>
              <w:autoSpaceDN w:val="0"/>
              <w:spacing w:after="160"/>
              <w:jc w:val="center"/>
              <w:textAlignment w:val="baseline"/>
              <w:rPr>
                <w:rFonts w:ascii="Times New Roman" w:hAnsi="Times New Roman"/>
                <w:b/>
                <w:bCs/>
                <w:lang w:val="en-GB"/>
              </w:rPr>
            </w:pPr>
          </w:p>
        </w:tc>
        <w:tc>
          <w:tcPr>
            <w:tcW w:w="1843" w:type="dxa"/>
            <w:vMerge w:val="restart"/>
            <w:vAlign w:val="center"/>
          </w:tcPr>
          <w:p w14:paraId="7F91818E" w14:textId="53971158" w:rsidR="003A08A8" w:rsidRPr="00F07122" w:rsidRDefault="003A08A8" w:rsidP="00845112">
            <w:pPr>
              <w:autoSpaceDN w:val="0"/>
              <w:spacing w:after="160"/>
              <w:jc w:val="center"/>
              <w:textAlignment w:val="baseline"/>
              <w:rPr>
                <w:rFonts w:ascii="Times New Roman" w:hAnsi="Times New Roman"/>
                <w:b/>
                <w:bCs/>
              </w:rPr>
            </w:pPr>
            <w:r w:rsidRPr="00F07122">
              <w:rPr>
                <w:rFonts w:ascii="Times New Roman" w:hAnsi="Times New Roman"/>
                <w:b/>
                <w:bCs/>
              </w:rPr>
              <w:t>Theoretical cracking load,</w:t>
            </w:r>
          </w:p>
          <w:p w14:paraId="0C243460" w14:textId="77777777" w:rsidR="003A08A8" w:rsidRPr="00F07122" w:rsidRDefault="003A08A8" w:rsidP="00845112">
            <w:pPr>
              <w:autoSpaceDN w:val="0"/>
              <w:spacing w:after="160"/>
              <w:jc w:val="center"/>
              <w:textAlignment w:val="baseline"/>
              <w:rPr>
                <w:rFonts w:ascii="Times New Roman" w:hAnsi="Times New Roman"/>
                <w:b/>
                <w:bCs/>
              </w:rPr>
            </w:pPr>
            <w:r w:rsidRPr="00F07122">
              <w:rPr>
                <w:rFonts w:ascii="Times New Roman" w:hAnsi="Times New Roman"/>
                <w:b/>
                <w:bCs/>
              </w:rPr>
              <w:t>Pcr (kN)</w:t>
            </w:r>
          </w:p>
        </w:tc>
        <w:tc>
          <w:tcPr>
            <w:tcW w:w="1701" w:type="dxa"/>
            <w:vMerge w:val="restart"/>
            <w:vAlign w:val="center"/>
          </w:tcPr>
          <w:p w14:paraId="63FA103A" w14:textId="6581403F" w:rsidR="003A08A8" w:rsidRPr="00F07122" w:rsidRDefault="003A08A8" w:rsidP="00845112">
            <w:pPr>
              <w:autoSpaceDN w:val="0"/>
              <w:spacing w:after="160"/>
              <w:jc w:val="center"/>
              <w:textAlignment w:val="baseline"/>
              <w:rPr>
                <w:rFonts w:ascii="Times New Roman" w:hAnsi="Times New Roman"/>
                <w:b/>
                <w:bCs/>
              </w:rPr>
            </w:pPr>
            <w:r w:rsidRPr="00F07122">
              <w:rPr>
                <w:rFonts w:ascii="Times New Roman" w:hAnsi="Times New Roman"/>
                <w:b/>
                <w:bCs/>
              </w:rPr>
              <w:t>Experimental cracking load,</w:t>
            </w:r>
          </w:p>
          <w:p w14:paraId="0B4D7A9C" w14:textId="77777777" w:rsidR="003A08A8" w:rsidRPr="00F07122" w:rsidRDefault="003A08A8" w:rsidP="00845112">
            <w:pPr>
              <w:autoSpaceDN w:val="0"/>
              <w:spacing w:after="160"/>
              <w:jc w:val="center"/>
              <w:textAlignment w:val="baseline"/>
              <w:rPr>
                <w:rFonts w:ascii="Times New Roman" w:hAnsi="Times New Roman"/>
                <w:b/>
                <w:bCs/>
              </w:rPr>
            </w:pPr>
            <w:r w:rsidRPr="00F07122">
              <w:rPr>
                <w:rFonts w:ascii="Times New Roman" w:hAnsi="Times New Roman"/>
                <w:b/>
                <w:bCs/>
              </w:rPr>
              <w:t>P'cr (kN)</w:t>
            </w:r>
          </w:p>
        </w:tc>
        <w:tc>
          <w:tcPr>
            <w:tcW w:w="4688" w:type="dxa"/>
            <w:gridSpan w:val="3"/>
            <w:vAlign w:val="center"/>
          </w:tcPr>
          <w:p w14:paraId="3665579D" w14:textId="0D32196F" w:rsidR="003A08A8" w:rsidRPr="00F07122" w:rsidRDefault="003A08A8" w:rsidP="00845112">
            <w:pPr>
              <w:autoSpaceDN w:val="0"/>
              <w:spacing w:after="160"/>
              <w:jc w:val="center"/>
              <w:textAlignment w:val="baseline"/>
              <w:rPr>
                <w:rFonts w:ascii="Times New Roman" w:hAnsi="Times New Roman"/>
                <w:b/>
                <w:bCs/>
              </w:rPr>
            </w:pPr>
            <w:r w:rsidRPr="00F07122">
              <w:rPr>
                <w:rFonts w:ascii="Times New Roman" w:hAnsi="Times New Roman"/>
                <w:b/>
                <w:bCs/>
              </w:rPr>
              <w:t xml:space="preserve">Theoretical failure load </w:t>
            </w:r>
            <w:r w:rsidR="00F1656C">
              <w:rPr>
                <w:rFonts w:ascii="Times New Roman" w:hAnsi="Times New Roman"/>
                <w:b/>
                <w:bCs/>
              </w:rPr>
              <w:t>(</w:t>
            </w:r>
            <w:proofErr w:type="spellStart"/>
            <w:r w:rsidR="00F1656C">
              <w:rPr>
                <w:rFonts w:ascii="Times New Roman" w:hAnsi="Times New Roman"/>
                <w:b/>
                <w:bCs/>
              </w:rPr>
              <w:t>Pult</w:t>
            </w:r>
            <w:proofErr w:type="spellEnd"/>
            <w:r w:rsidR="00F1656C">
              <w:rPr>
                <w:rFonts w:ascii="Times New Roman" w:hAnsi="Times New Roman"/>
                <w:b/>
                <w:bCs/>
              </w:rPr>
              <w:t xml:space="preserve">) </w:t>
            </w:r>
            <w:r w:rsidRPr="00F07122">
              <w:rPr>
                <w:rFonts w:ascii="Times New Roman" w:hAnsi="Times New Roman"/>
                <w:b/>
                <w:bCs/>
              </w:rPr>
              <w:t>based on</w:t>
            </w:r>
          </w:p>
        </w:tc>
        <w:tc>
          <w:tcPr>
            <w:tcW w:w="1690" w:type="dxa"/>
            <w:vMerge w:val="restart"/>
            <w:vAlign w:val="center"/>
          </w:tcPr>
          <w:p w14:paraId="68DEEA90" w14:textId="2A8AA494" w:rsidR="003A08A8" w:rsidRPr="00F07122" w:rsidRDefault="003A08A8" w:rsidP="00845112">
            <w:pPr>
              <w:autoSpaceDN w:val="0"/>
              <w:spacing w:after="160"/>
              <w:jc w:val="center"/>
              <w:textAlignment w:val="baseline"/>
              <w:rPr>
                <w:rFonts w:ascii="Times New Roman" w:hAnsi="Times New Roman"/>
                <w:b/>
                <w:bCs/>
              </w:rPr>
            </w:pPr>
            <w:r w:rsidRPr="00F07122">
              <w:rPr>
                <w:rFonts w:ascii="Times New Roman" w:hAnsi="Times New Roman"/>
                <w:b/>
                <w:bCs/>
              </w:rPr>
              <w:t xml:space="preserve">Experimental </w:t>
            </w:r>
            <w:r w:rsidRPr="00F07122">
              <w:rPr>
                <w:rFonts w:ascii="Times New Roman" w:hAnsi="Times New Roman"/>
                <w:b/>
                <w:bCs/>
                <w:lang w:val="en-GB"/>
              </w:rPr>
              <w:t xml:space="preserve">failure </w:t>
            </w:r>
            <w:r w:rsidRPr="00F07122">
              <w:rPr>
                <w:rFonts w:ascii="Times New Roman" w:hAnsi="Times New Roman"/>
                <w:b/>
                <w:bCs/>
              </w:rPr>
              <w:t>load</w:t>
            </w:r>
          </w:p>
          <w:p w14:paraId="4AD98FEC" w14:textId="77777777" w:rsidR="003A08A8" w:rsidRPr="00F07122" w:rsidRDefault="003A08A8" w:rsidP="00845112">
            <w:pPr>
              <w:autoSpaceDN w:val="0"/>
              <w:spacing w:after="160"/>
              <w:jc w:val="center"/>
              <w:textAlignment w:val="baseline"/>
              <w:rPr>
                <w:rFonts w:ascii="Times New Roman" w:hAnsi="Times New Roman"/>
                <w:b/>
                <w:bCs/>
              </w:rPr>
            </w:pPr>
            <w:r w:rsidRPr="00F07122">
              <w:rPr>
                <w:rFonts w:ascii="Times New Roman" w:hAnsi="Times New Roman"/>
                <w:b/>
                <w:bCs/>
              </w:rPr>
              <w:t>P'ult (kN)</w:t>
            </w:r>
          </w:p>
        </w:tc>
        <w:tc>
          <w:tcPr>
            <w:tcW w:w="1276" w:type="dxa"/>
            <w:vMerge w:val="restart"/>
            <w:vAlign w:val="center"/>
          </w:tcPr>
          <w:p w14:paraId="17732302" w14:textId="77777777" w:rsidR="003A08A8" w:rsidRPr="00F07122" w:rsidRDefault="003A08A8" w:rsidP="00845112">
            <w:pPr>
              <w:autoSpaceDN w:val="0"/>
              <w:spacing w:after="160"/>
              <w:jc w:val="center"/>
              <w:textAlignment w:val="baseline"/>
              <w:rPr>
                <w:rFonts w:ascii="Times New Roman" w:hAnsi="Times New Roman"/>
                <w:b/>
                <w:bCs/>
              </w:rPr>
            </w:pPr>
            <w:r w:rsidRPr="00F07122">
              <w:rPr>
                <w:rFonts w:ascii="Times New Roman" w:hAnsi="Times New Roman"/>
                <w:b/>
                <w:bCs/>
              </w:rPr>
              <w:t>P'cr/Pcr</w:t>
            </w:r>
          </w:p>
        </w:tc>
        <w:tc>
          <w:tcPr>
            <w:tcW w:w="1428" w:type="dxa"/>
            <w:vMerge w:val="restart"/>
            <w:vAlign w:val="center"/>
          </w:tcPr>
          <w:p w14:paraId="3712C823" w14:textId="77777777" w:rsidR="003A08A8" w:rsidRPr="00F07122" w:rsidRDefault="003A08A8" w:rsidP="00845112">
            <w:pPr>
              <w:autoSpaceDN w:val="0"/>
              <w:spacing w:after="160"/>
              <w:jc w:val="center"/>
              <w:textAlignment w:val="baseline"/>
              <w:rPr>
                <w:rFonts w:ascii="Times New Roman" w:hAnsi="Times New Roman"/>
                <w:b/>
                <w:bCs/>
              </w:rPr>
            </w:pPr>
            <w:r w:rsidRPr="00F07122">
              <w:rPr>
                <w:rFonts w:ascii="Times New Roman" w:hAnsi="Times New Roman"/>
                <w:b/>
                <w:bCs/>
              </w:rPr>
              <w:t>P'ult/Pult</w:t>
            </w:r>
          </w:p>
        </w:tc>
        <w:tc>
          <w:tcPr>
            <w:tcW w:w="1428" w:type="dxa"/>
            <w:vMerge w:val="restart"/>
            <w:vAlign w:val="center"/>
          </w:tcPr>
          <w:p w14:paraId="62450EC8" w14:textId="6B58DC5D" w:rsidR="003A08A8" w:rsidRPr="00F07122" w:rsidRDefault="003A08A8" w:rsidP="003A08A8">
            <w:pPr>
              <w:jc w:val="center"/>
              <w:rPr>
                <w:rFonts w:ascii="Times New Roman" w:hAnsi="Times New Roman"/>
                <w:b/>
                <w:bCs/>
              </w:rPr>
            </w:pPr>
            <w:proofErr w:type="spellStart"/>
            <w:r w:rsidRPr="00F07122">
              <w:rPr>
                <w:rFonts w:ascii="Times New Roman" w:hAnsi="Times New Roman"/>
                <w:b/>
                <w:bCs/>
              </w:rPr>
              <w:t>P'</w:t>
            </w:r>
            <w:r>
              <w:rPr>
                <w:rFonts w:ascii="Times New Roman" w:hAnsi="Times New Roman"/>
                <w:b/>
                <w:bCs/>
              </w:rPr>
              <w:t>cr</w:t>
            </w:r>
            <w:proofErr w:type="spellEnd"/>
            <w:r w:rsidRPr="00F07122">
              <w:rPr>
                <w:rFonts w:ascii="Times New Roman" w:hAnsi="Times New Roman"/>
                <w:b/>
                <w:bCs/>
              </w:rPr>
              <w:t>/</w:t>
            </w:r>
            <w:proofErr w:type="spellStart"/>
            <w:r w:rsidRPr="00F07122">
              <w:rPr>
                <w:rFonts w:ascii="Times New Roman" w:hAnsi="Times New Roman"/>
                <w:b/>
                <w:bCs/>
              </w:rPr>
              <w:t>P'ult</w:t>
            </w:r>
            <w:proofErr w:type="spellEnd"/>
          </w:p>
        </w:tc>
      </w:tr>
      <w:tr w:rsidR="003A08A8" w:rsidRPr="00F07122" w14:paraId="59368D6A" w14:textId="0E54F34A" w:rsidTr="003A08A8">
        <w:trPr>
          <w:trHeight w:val="149"/>
          <w:jc w:val="center"/>
        </w:trPr>
        <w:tc>
          <w:tcPr>
            <w:tcW w:w="1413" w:type="dxa"/>
            <w:vMerge/>
            <w:vAlign w:val="center"/>
          </w:tcPr>
          <w:p w14:paraId="72BD43FD" w14:textId="77777777" w:rsidR="003A08A8" w:rsidRPr="00F07122" w:rsidRDefault="003A08A8" w:rsidP="00845112">
            <w:pPr>
              <w:autoSpaceDN w:val="0"/>
              <w:spacing w:after="160"/>
              <w:jc w:val="center"/>
              <w:textAlignment w:val="baseline"/>
              <w:rPr>
                <w:rFonts w:ascii="Times New Roman" w:hAnsi="Times New Roman"/>
                <w:b/>
                <w:bCs/>
                <w:lang w:val="en-GB"/>
              </w:rPr>
            </w:pPr>
          </w:p>
        </w:tc>
        <w:tc>
          <w:tcPr>
            <w:tcW w:w="1843" w:type="dxa"/>
            <w:vMerge/>
            <w:vAlign w:val="center"/>
          </w:tcPr>
          <w:p w14:paraId="61E63D70" w14:textId="77777777" w:rsidR="003A08A8" w:rsidRPr="00F07122" w:rsidRDefault="003A08A8" w:rsidP="00845112">
            <w:pPr>
              <w:autoSpaceDN w:val="0"/>
              <w:spacing w:after="160"/>
              <w:jc w:val="center"/>
              <w:textAlignment w:val="baseline"/>
              <w:rPr>
                <w:rFonts w:ascii="Times New Roman" w:hAnsi="Times New Roman"/>
                <w:b/>
                <w:bCs/>
                <w:lang w:val="en-GB"/>
              </w:rPr>
            </w:pPr>
          </w:p>
        </w:tc>
        <w:tc>
          <w:tcPr>
            <w:tcW w:w="1701" w:type="dxa"/>
            <w:vMerge/>
            <w:vAlign w:val="center"/>
          </w:tcPr>
          <w:p w14:paraId="58CFEDB1" w14:textId="77777777" w:rsidR="003A08A8" w:rsidRPr="00F07122" w:rsidRDefault="003A08A8" w:rsidP="00845112">
            <w:pPr>
              <w:autoSpaceDN w:val="0"/>
              <w:spacing w:after="160"/>
              <w:jc w:val="center"/>
              <w:textAlignment w:val="baseline"/>
              <w:rPr>
                <w:rFonts w:ascii="Times New Roman" w:hAnsi="Times New Roman"/>
                <w:b/>
                <w:bCs/>
                <w:lang w:val="en-GB"/>
              </w:rPr>
            </w:pPr>
          </w:p>
        </w:tc>
        <w:tc>
          <w:tcPr>
            <w:tcW w:w="1417" w:type="dxa"/>
            <w:vAlign w:val="center"/>
          </w:tcPr>
          <w:p w14:paraId="3BDE90BE" w14:textId="77777777" w:rsidR="003A08A8" w:rsidRPr="00F07122" w:rsidRDefault="003A08A8" w:rsidP="00845112">
            <w:pPr>
              <w:autoSpaceDN w:val="0"/>
              <w:spacing w:after="160"/>
              <w:jc w:val="center"/>
              <w:textAlignment w:val="baseline"/>
              <w:rPr>
                <w:rFonts w:ascii="Times New Roman" w:hAnsi="Times New Roman"/>
                <w:b/>
                <w:bCs/>
              </w:rPr>
            </w:pPr>
            <w:r w:rsidRPr="00F07122">
              <w:rPr>
                <w:rFonts w:ascii="Times New Roman" w:hAnsi="Times New Roman"/>
                <w:b/>
                <w:bCs/>
                <w:lang w:val="en-GB"/>
              </w:rPr>
              <w:t xml:space="preserve">GFRP </w:t>
            </w:r>
            <w:r w:rsidRPr="00F07122">
              <w:rPr>
                <w:rFonts w:ascii="Times New Roman" w:hAnsi="Times New Roman"/>
                <w:b/>
                <w:bCs/>
              </w:rPr>
              <w:t>Yielding (kN)</w:t>
            </w:r>
          </w:p>
        </w:tc>
        <w:tc>
          <w:tcPr>
            <w:tcW w:w="1701" w:type="dxa"/>
            <w:vAlign w:val="center"/>
          </w:tcPr>
          <w:p w14:paraId="6463A303" w14:textId="77777777" w:rsidR="003A08A8" w:rsidRPr="00F07122" w:rsidRDefault="003A08A8" w:rsidP="00845112">
            <w:pPr>
              <w:autoSpaceDN w:val="0"/>
              <w:spacing w:after="160"/>
              <w:jc w:val="center"/>
              <w:textAlignment w:val="baseline"/>
              <w:rPr>
                <w:rFonts w:ascii="Times New Roman" w:hAnsi="Times New Roman"/>
                <w:b/>
                <w:bCs/>
              </w:rPr>
            </w:pPr>
            <w:r w:rsidRPr="00F07122">
              <w:rPr>
                <w:rFonts w:ascii="Times New Roman" w:hAnsi="Times New Roman"/>
                <w:b/>
                <w:bCs/>
              </w:rPr>
              <w:t>Concrete Crushing (kN)</w:t>
            </w:r>
          </w:p>
        </w:tc>
        <w:tc>
          <w:tcPr>
            <w:tcW w:w="1570" w:type="dxa"/>
            <w:vAlign w:val="center"/>
          </w:tcPr>
          <w:p w14:paraId="5D7189B2" w14:textId="77777777" w:rsidR="003A08A8" w:rsidRPr="00F07122" w:rsidRDefault="003A08A8" w:rsidP="00845112">
            <w:pPr>
              <w:autoSpaceDN w:val="0"/>
              <w:spacing w:after="160"/>
              <w:jc w:val="center"/>
              <w:textAlignment w:val="baseline"/>
              <w:rPr>
                <w:rFonts w:ascii="Times New Roman" w:hAnsi="Times New Roman"/>
                <w:b/>
                <w:bCs/>
              </w:rPr>
            </w:pPr>
            <w:r w:rsidRPr="00F07122">
              <w:rPr>
                <w:rFonts w:ascii="Times New Roman" w:hAnsi="Times New Roman"/>
                <w:b/>
                <w:bCs/>
              </w:rPr>
              <w:t>Shear Failure (kN)</w:t>
            </w:r>
          </w:p>
        </w:tc>
        <w:tc>
          <w:tcPr>
            <w:tcW w:w="1690" w:type="dxa"/>
            <w:vMerge/>
            <w:vAlign w:val="center"/>
          </w:tcPr>
          <w:p w14:paraId="67BC692C" w14:textId="77777777" w:rsidR="003A08A8" w:rsidRPr="00F07122" w:rsidRDefault="003A08A8" w:rsidP="00845112">
            <w:pPr>
              <w:autoSpaceDN w:val="0"/>
              <w:spacing w:after="160"/>
              <w:jc w:val="center"/>
              <w:textAlignment w:val="baseline"/>
              <w:rPr>
                <w:rFonts w:ascii="Times New Roman" w:hAnsi="Times New Roman"/>
                <w:lang w:val="en-GB"/>
              </w:rPr>
            </w:pPr>
          </w:p>
        </w:tc>
        <w:tc>
          <w:tcPr>
            <w:tcW w:w="1276" w:type="dxa"/>
            <w:vMerge/>
            <w:vAlign w:val="center"/>
          </w:tcPr>
          <w:p w14:paraId="421BB253" w14:textId="77777777" w:rsidR="003A08A8" w:rsidRPr="00F07122" w:rsidRDefault="003A08A8" w:rsidP="00845112">
            <w:pPr>
              <w:autoSpaceDN w:val="0"/>
              <w:spacing w:after="160"/>
              <w:jc w:val="center"/>
              <w:textAlignment w:val="baseline"/>
              <w:rPr>
                <w:rFonts w:ascii="Times New Roman" w:hAnsi="Times New Roman"/>
                <w:lang w:val="en-GB"/>
              </w:rPr>
            </w:pPr>
          </w:p>
        </w:tc>
        <w:tc>
          <w:tcPr>
            <w:tcW w:w="1428" w:type="dxa"/>
            <w:vMerge/>
            <w:vAlign w:val="center"/>
          </w:tcPr>
          <w:p w14:paraId="3B94DEDD" w14:textId="77777777" w:rsidR="003A08A8" w:rsidRPr="00F07122" w:rsidRDefault="003A08A8" w:rsidP="00845112">
            <w:pPr>
              <w:autoSpaceDN w:val="0"/>
              <w:spacing w:after="160"/>
              <w:jc w:val="center"/>
              <w:textAlignment w:val="baseline"/>
              <w:rPr>
                <w:rFonts w:ascii="Times New Roman" w:hAnsi="Times New Roman"/>
                <w:lang w:val="en-GB"/>
              </w:rPr>
            </w:pPr>
          </w:p>
        </w:tc>
        <w:tc>
          <w:tcPr>
            <w:tcW w:w="1428" w:type="dxa"/>
            <w:vMerge/>
          </w:tcPr>
          <w:p w14:paraId="6C060F2F" w14:textId="77777777" w:rsidR="003A08A8" w:rsidRPr="00F07122" w:rsidRDefault="003A08A8" w:rsidP="00845112">
            <w:pPr>
              <w:jc w:val="center"/>
              <w:rPr>
                <w:rFonts w:ascii="Times New Roman" w:hAnsi="Times New Roman"/>
                <w:lang w:val="en-GB"/>
              </w:rPr>
            </w:pPr>
          </w:p>
        </w:tc>
      </w:tr>
      <w:tr w:rsidR="003A08A8" w:rsidRPr="00F07122" w14:paraId="7008D4F5" w14:textId="3F816BD8" w:rsidTr="003A08A8">
        <w:trPr>
          <w:trHeight w:val="478"/>
          <w:jc w:val="center"/>
        </w:trPr>
        <w:tc>
          <w:tcPr>
            <w:tcW w:w="1413" w:type="dxa"/>
            <w:vAlign w:val="center"/>
          </w:tcPr>
          <w:p w14:paraId="1CDC0024" w14:textId="77777777" w:rsidR="003A08A8" w:rsidRPr="00F07122" w:rsidRDefault="003A08A8" w:rsidP="00845112">
            <w:pPr>
              <w:autoSpaceDN w:val="0"/>
              <w:spacing w:after="160"/>
              <w:jc w:val="center"/>
              <w:textAlignment w:val="baseline"/>
              <w:rPr>
                <w:rFonts w:ascii="Times New Roman" w:hAnsi="Times New Roman"/>
                <w:lang w:val="en-GB"/>
              </w:rPr>
            </w:pPr>
            <w:r w:rsidRPr="00F07122">
              <w:rPr>
                <w:rFonts w:ascii="Times New Roman" w:hAnsi="Times New Roman"/>
                <w:lang w:val="en-GB"/>
              </w:rPr>
              <w:t>Beam 1</w:t>
            </w:r>
          </w:p>
        </w:tc>
        <w:tc>
          <w:tcPr>
            <w:tcW w:w="1843" w:type="dxa"/>
            <w:vAlign w:val="center"/>
          </w:tcPr>
          <w:p w14:paraId="3EFE1662" w14:textId="77777777" w:rsidR="003A08A8" w:rsidRPr="00F07122" w:rsidRDefault="003A08A8" w:rsidP="00845112">
            <w:pPr>
              <w:autoSpaceDN w:val="0"/>
              <w:spacing w:after="160"/>
              <w:jc w:val="center"/>
              <w:textAlignment w:val="baseline"/>
              <w:rPr>
                <w:rFonts w:ascii="Times New Roman" w:hAnsi="Times New Roman"/>
                <w:lang w:val="en-GB"/>
              </w:rPr>
            </w:pPr>
            <w:r w:rsidRPr="00F07122">
              <w:rPr>
                <w:rFonts w:ascii="Times New Roman" w:hAnsi="Times New Roman"/>
                <w:lang w:val="en-GB"/>
              </w:rPr>
              <w:t>7.1</w:t>
            </w:r>
          </w:p>
        </w:tc>
        <w:tc>
          <w:tcPr>
            <w:tcW w:w="1701" w:type="dxa"/>
            <w:vAlign w:val="center"/>
          </w:tcPr>
          <w:p w14:paraId="34AD7502" w14:textId="77777777" w:rsidR="003A08A8" w:rsidRPr="00F07122" w:rsidRDefault="003A08A8" w:rsidP="00845112">
            <w:pPr>
              <w:autoSpaceDN w:val="0"/>
              <w:spacing w:after="160"/>
              <w:jc w:val="center"/>
              <w:textAlignment w:val="baseline"/>
              <w:rPr>
                <w:rFonts w:ascii="Times New Roman" w:hAnsi="Times New Roman"/>
                <w:lang w:val="en-GB"/>
              </w:rPr>
            </w:pPr>
            <w:r w:rsidRPr="00F07122">
              <w:rPr>
                <w:rFonts w:ascii="Times New Roman" w:hAnsi="Times New Roman"/>
                <w:lang w:val="en-GB"/>
              </w:rPr>
              <w:t>8.5</w:t>
            </w:r>
          </w:p>
        </w:tc>
        <w:tc>
          <w:tcPr>
            <w:tcW w:w="1417" w:type="dxa"/>
            <w:vAlign w:val="center"/>
          </w:tcPr>
          <w:p w14:paraId="7D6EAB89" w14:textId="77777777" w:rsidR="003A08A8" w:rsidRPr="00F07122" w:rsidRDefault="003A08A8" w:rsidP="00845112">
            <w:pPr>
              <w:autoSpaceDN w:val="0"/>
              <w:spacing w:after="160"/>
              <w:jc w:val="center"/>
              <w:textAlignment w:val="baseline"/>
              <w:rPr>
                <w:rFonts w:ascii="Times New Roman" w:hAnsi="Times New Roman"/>
                <w:lang w:val="en-GB"/>
              </w:rPr>
            </w:pPr>
            <w:r w:rsidRPr="00F07122">
              <w:rPr>
                <w:rFonts w:ascii="Times New Roman" w:hAnsi="Times New Roman"/>
                <w:lang w:val="en-GB"/>
              </w:rPr>
              <w:t>71.61</w:t>
            </w:r>
          </w:p>
        </w:tc>
        <w:tc>
          <w:tcPr>
            <w:tcW w:w="1701" w:type="dxa"/>
            <w:vAlign w:val="center"/>
          </w:tcPr>
          <w:p w14:paraId="19B7907F" w14:textId="77777777" w:rsidR="003A08A8" w:rsidRPr="00F07122" w:rsidRDefault="003A08A8" w:rsidP="00845112">
            <w:pPr>
              <w:autoSpaceDN w:val="0"/>
              <w:spacing w:after="160"/>
              <w:jc w:val="center"/>
              <w:textAlignment w:val="baseline"/>
              <w:rPr>
                <w:rFonts w:ascii="Times New Roman" w:hAnsi="Times New Roman"/>
                <w:b/>
                <w:bCs/>
                <w:lang w:val="en-GB"/>
              </w:rPr>
            </w:pPr>
            <w:r w:rsidRPr="00F07122">
              <w:rPr>
                <w:rFonts w:ascii="Times New Roman" w:hAnsi="Times New Roman"/>
                <w:b/>
                <w:bCs/>
                <w:lang w:val="en-GB"/>
              </w:rPr>
              <w:t>*68.78</w:t>
            </w:r>
          </w:p>
        </w:tc>
        <w:tc>
          <w:tcPr>
            <w:tcW w:w="1570" w:type="dxa"/>
            <w:vAlign w:val="center"/>
          </w:tcPr>
          <w:p w14:paraId="322F1701" w14:textId="77777777" w:rsidR="003A08A8" w:rsidRPr="00F07122" w:rsidRDefault="003A08A8" w:rsidP="00845112">
            <w:pPr>
              <w:autoSpaceDN w:val="0"/>
              <w:spacing w:after="160"/>
              <w:jc w:val="center"/>
              <w:textAlignment w:val="baseline"/>
              <w:rPr>
                <w:rFonts w:ascii="Times New Roman" w:hAnsi="Times New Roman"/>
                <w:lang w:val="en-GB"/>
              </w:rPr>
            </w:pPr>
            <w:r w:rsidRPr="00F07122">
              <w:rPr>
                <w:rFonts w:ascii="Times New Roman" w:hAnsi="Times New Roman"/>
                <w:lang w:val="en-GB"/>
              </w:rPr>
              <w:t>104.70</w:t>
            </w:r>
          </w:p>
        </w:tc>
        <w:tc>
          <w:tcPr>
            <w:tcW w:w="1690" w:type="dxa"/>
            <w:vAlign w:val="center"/>
          </w:tcPr>
          <w:p w14:paraId="5392440C" w14:textId="77777777" w:rsidR="003A08A8" w:rsidRPr="00F07122" w:rsidRDefault="003A08A8" w:rsidP="00845112">
            <w:pPr>
              <w:autoSpaceDN w:val="0"/>
              <w:spacing w:after="160"/>
              <w:jc w:val="center"/>
              <w:textAlignment w:val="baseline"/>
              <w:rPr>
                <w:rFonts w:ascii="Times New Roman" w:hAnsi="Times New Roman"/>
                <w:lang w:val="en-GB"/>
              </w:rPr>
            </w:pPr>
            <w:r w:rsidRPr="00F07122">
              <w:rPr>
                <w:rFonts w:ascii="Times New Roman" w:hAnsi="Times New Roman"/>
                <w:lang w:val="en-GB"/>
              </w:rPr>
              <w:t>62</w:t>
            </w:r>
          </w:p>
        </w:tc>
        <w:tc>
          <w:tcPr>
            <w:tcW w:w="1276" w:type="dxa"/>
            <w:vAlign w:val="center"/>
          </w:tcPr>
          <w:p w14:paraId="2D497387" w14:textId="77777777" w:rsidR="003A08A8" w:rsidRPr="00F07122" w:rsidRDefault="003A08A8" w:rsidP="00845112">
            <w:pPr>
              <w:autoSpaceDN w:val="0"/>
              <w:spacing w:after="160"/>
              <w:jc w:val="center"/>
              <w:textAlignment w:val="baseline"/>
              <w:rPr>
                <w:rFonts w:ascii="Times New Roman" w:hAnsi="Times New Roman"/>
                <w:lang w:val="en-GB"/>
              </w:rPr>
            </w:pPr>
            <w:r w:rsidRPr="00F07122">
              <w:rPr>
                <w:rFonts w:ascii="Times New Roman" w:hAnsi="Times New Roman"/>
                <w:lang w:val="en-GB"/>
              </w:rPr>
              <w:t>1.20</w:t>
            </w:r>
          </w:p>
        </w:tc>
        <w:tc>
          <w:tcPr>
            <w:tcW w:w="1428" w:type="dxa"/>
            <w:vAlign w:val="center"/>
          </w:tcPr>
          <w:p w14:paraId="75E1BC7C" w14:textId="77777777" w:rsidR="003A08A8" w:rsidRPr="00F07122" w:rsidRDefault="003A08A8" w:rsidP="00845112">
            <w:pPr>
              <w:autoSpaceDN w:val="0"/>
              <w:spacing w:after="160"/>
              <w:jc w:val="center"/>
              <w:textAlignment w:val="baseline"/>
              <w:rPr>
                <w:rFonts w:ascii="Times New Roman" w:hAnsi="Times New Roman"/>
                <w:lang w:val="en-GB"/>
              </w:rPr>
            </w:pPr>
            <w:r w:rsidRPr="00F07122">
              <w:rPr>
                <w:rFonts w:ascii="Times New Roman" w:hAnsi="Times New Roman"/>
                <w:lang w:val="en-GB"/>
              </w:rPr>
              <w:t>0.90</w:t>
            </w:r>
          </w:p>
        </w:tc>
        <w:tc>
          <w:tcPr>
            <w:tcW w:w="1428" w:type="dxa"/>
            <w:vAlign w:val="center"/>
          </w:tcPr>
          <w:p w14:paraId="63131B5A" w14:textId="30499657" w:rsidR="003A08A8" w:rsidRPr="00F07122" w:rsidRDefault="003A08A8" w:rsidP="003A08A8">
            <w:pPr>
              <w:jc w:val="center"/>
              <w:rPr>
                <w:rFonts w:ascii="Times New Roman" w:hAnsi="Times New Roman"/>
                <w:lang w:val="en-GB"/>
              </w:rPr>
            </w:pPr>
            <w:r>
              <w:rPr>
                <w:rFonts w:ascii="Times New Roman" w:hAnsi="Times New Roman"/>
                <w:lang w:val="en-GB"/>
              </w:rPr>
              <w:t>0.14</w:t>
            </w:r>
          </w:p>
        </w:tc>
      </w:tr>
      <w:tr w:rsidR="003A08A8" w:rsidRPr="00F07122" w14:paraId="23D15E43" w14:textId="6F0D3C63" w:rsidTr="003A08A8">
        <w:trPr>
          <w:trHeight w:val="478"/>
          <w:jc w:val="center"/>
        </w:trPr>
        <w:tc>
          <w:tcPr>
            <w:tcW w:w="1413" w:type="dxa"/>
            <w:vAlign w:val="center"/>
          </w:tcPr>
          <w:p w14:paraId="1DDEBB35" w14:textId="77777777" w:rsidR="003A08A8" w:rsidRPr="00F07122" w:rsidRDefault="003A08A8" w:rsidP="00845112">
            <w:pPr>
              <w:autoSpaceDN w:val="0"/>
              <w:spacing w:after="160"/>
              <w:jc w:val="center"/>
              <w:textAlignment w:val="baseline"/>
              <w:rPr>
                <w:rFonts w:ascii="Times New Roman" w:hAnsi="Times New Roman"/>
                <w:lang w:val="en-GB"/>
              </w:rPr>
            </w:pPr>
            <w:r w:rsidRPr="00F07122">
              <w:rPr>
                <w:rFonts w:ascii="Times New Roman" w:hAnsi="Times New Roman"/>
                <w:lang w:val="en-GB"/>
              </w:rPr>
              <w:t>Beam 2</w:t>
            </w:r>
          </w:p>
        </w:tc>
        <w:tc>
          <w:tcPr>
            <w:tcW w:w="1843" w:type="dxa"/>
            <w:vAlign w:val="center"/>
          </w:tcPr>
          <w:p w14:paraId="04C0B201" w14:textId="77777777" w:rsidR="003A08A8" w:rsidRPr="00F07122" w:rsidRDefault="003A08A8" w:rsidP="00845112">
            <w:pPr>
              <w:autoSpaceDN w:val="0"/>
              <w:spacing w:after="160"/>
              <w:jc w:val="center"/>
              <w:textAlignment w:val="baseline"/>
              <w:rPr>
                <w:rFonts w:ascii="Times New Roman" w:hAnsi="Times New Roman"/>
                <w:lang w:val="en-GB"/>
              </w:rPr>
            </w:pPr>
            <w:r w:rsidRPr="00F07122">
              <w:rPr>
                <w:rFonts w:ascii="Times New Roman" w:hAnsi="Times New Roman"/>
                <w:lang w:val="en-GB"/>
              </w:rPr>
              <w:t>3.5</w:t>
            </w:r>
          </w:p>
        </w:tc>
        <w:tc>
          <w:tcPr>
            <w:tcW w:w="1701" w:type="dxa"/>
            <w:vAlign w:val="center"/>
          </w:tcPr>
          <w:p w14:paraId="6F798A5B" w14:textId="77777777" w:rsidR="003A08A8" w:rsidRPr="00F07122" w:rsidRDefault="003A08A8" w:rsidP="00845112">
            <w:pPr>
              <w:autoSpaceDN w:val="0"/>
              <w:spacing w:after="160"/>
              <w:jc w:val="center"/>
              <w:textAlignment w:val="baseline"/>
              <w:rPr>
                <w:rFonts w:ascii="Times New Roman" w:hAnsi="Times New Roman"/>
                <w:lang w:val="en-GB"/>
              </w:rPr>
            </w:pPr>
            <w:r w:rsidRPr="00F07122">
              <w:rPr>
                <w:rFonts w:ascii="Times New Roman" w:hAnsi="Times New Roman"/>
                <w:lang w:val="en-GB"/>
              </w:rPr>
              <w:t>4.5</w:t>
            </w:r>
          </w:p>
        </w:tc>
        <w:tc>
          <w:tcPr>
            <w:tcW w:w="1417" w:type="dxa"/>
            <w:vAlign w:val="center"/>
          </w:tcPr>
          <w:p w14:paraId="24BDB587" w14:textId="77777777" w:rsidR="003A08A8" w:rsidRPr="00F07122" w:rsidRDefault="003A08A8" w:rsidP="00845112">
            <w:pPr>
              <w:autoSpaceDN w:val="0"/>
              <w:spacing w:after="160"/>
              <w:jc w:val="center"/>
              <w:textAlignment w:val="baseline"/>
              <w:rPr>
                <w:rFonts w:ascii="Times New Roman" w:hAnsi="Times New Roman"/>
                <w:lang w:val="en-GB"/>
              </w:rPr>
            </w:pPr>
            <w:r w:rsidRPr="00F07122">
              <w:rPr>
                <w:rFonts w:ascii="Times New Roman" w:hAnsi="Times New Roman"/>
                <w:lang w:val="en-GB"/>
              </w:rPr>
              <w:t>54.64</w:t>
            </w:r>
          </w:p>
        </w:tc>
        <w:tc>
          <w:tcPr>
            <w:tcW w:w="1701" w:type="dxa"/>
            <w:vAlign w:val="center"/>
          </w:tcPr>
          <w:p w14:paraId="1CE9C83F" w14:textId="77777777" w:rsidR="003A08A8" w:rsidRPr="00F07122" w:rsidRDefault="003A08A8" w:rsidP="00845112">
            <w:pPr>
              <w:autoSpaceDN w:val="0"/>
              <w:spacing w:after="160"/>
              <w:jc w:val="center"/>
              <w:textAlignment w:val="baseline"/>
              <w:rPr>
                <w:rFonts w:ascii="Times New Roman" w:hAnsi="Times New Roman"/>
                <w:b/>
                <w:bCs/>
                <w:lang w:val="en-GB"/>
              </w:rPr>
            </w:pPr>
            <w:r w:rsidRPr="00F07122">
              <w:rPr>
                <w:rFonts w:ascii="Times New Roman" w:hAnsi="Times New Roman"/>
                <w:b/>
                <w:bCs/>
                <w:lang w:val="en-GB"/>
              </w:rPr>
              <w:t>*27.03</w:t>
            </w:r>
          </w:p>
        </w:tc>
        <w:tc>
          <w:tcPr>
            <w:tcW w:w="1570" w:type="dxa"/>
            <w:vAlign w:val="center"/>
          </w:tcPr>
          <w:p w14:paraId="4FB3E84F" w14:textId="77777777" w:rsidR="003A08A8" w:rsidRPr="00F07122" w:rsidRDefault="003A08A8" w:rsidP="00845112">
            <w:pPr>
              <w:autoSpaceDN w:val="0"/>
              <w:spacing w:after="160"/>
              <w:jc w:val="center"/>
              <w:textAlignment w:val="baseline"/>
              <w:rPr>
                <w:rFonts w:ascii="Times New Roman" w:hAnsi="Times New Roman"/>
                <w:lang w:val="en-GB"/>
              </w:rPr>
            </w:pPr>
            <w:r w:rsidRPr="00F07122">
              <w:rPr>
                <w:rFonts w:ascii="Times New Roman" w:hAnsi="Times New Roman"/>
                <w:lang w:val="en-GB"/>
              </w:rPr>
              <w:t>81.10</w:t>
            </w:r>
          </w:p>
        </w:tc>
        <w:tc>
          <w:tcPr>
            <w:tcW w:w="1690" w:type="dxa"/>
            <w:vAlign w:val="center"/>
          </w:tcPr>
          <w:p w14:paraId="43E40D38" w14:textId="77777777" w:rsidR="003A08A8" w:rsidRPr="00F07122" w:rsidRDefault="003A08A8" w:rsidP="00845112">
            <w:pPr>
              <w:autoSpaceDN w:val="0"/>
              <w:spacing w:after="160"/>
              <w:jc w:val="center"/>
              <w:textAlignment w:val="baseline"/>
              <w:rPr>
                <w:rFonts w:ascii="Times New Roman" w:hAnsi="Times New Roman"/>
                <w:lang w:val="en-GB"/>
              </w:rPr>
            </w:pPr>
            <w:r w:rsidRPr="00F07122">
              <w:rPr>
                <w:rFonts w:ascii="Times New Roman" w:hAnsi="Times New Roman"/>
                <w:lang w:val="en-GB"/>
              </w:rPr>
              <w:t>28</w:t>
            </w:r>
          </w:p>
        </w:tc>
        <w:tc>
          <w:tcPr>
            <w:tcW w:w="1276" w:type="dxa"/>
            <w:vAlign w:val="center"/>
          </w:tcPr>
          <w:p w14:paraId="1EDBF41D" w14:textId="77777777" w:rsidR="003A08A8" w:rsidRPr="00F07122" w:rsidRDefault="003A08A8" w:rsidP="00845112">
            <w:pPr>
              <w:autoSpaceDN w:val="0"/>
              <w:spacing w:after="160"/>
              <w:jc w:val="center"/>
              <w:textAlignment w:val="baseline"/>
              <w:rPr>
                <w:rFonts w:ascii="Times New Roman" w:hAnsi="Times New Roman"/>
                <w:lang w:val="en-GB"/>
              </w:rPr>
            </w:pPr>
            <w:r w:rsidRPr="00F07122">
              <w:rPr>
                <w:rFonts w:ascii="Times New Roman" w:hAnsi="Times New Roman"/>
                <w:lang w:val="en-GB"/>
              </w:rPr>
              <w:t>1.29</w:t>
            </w:r>
          </w:p>
        </w:tc>
        <w:tc>
          <w:tcPr>
            <w:tcW w:w="1428" w:type="dxa"/>
            <w:vAlign w:val="center"/>
          </w:tcPr>
          <w:p w14:paraId="7730BD0C" w14:textId="77777777" w:rsidR="003A08A8" w:rsidRPr="00F07122" w:rsidRDefault="003A08A8" w:rsidP="00845112">
            <w:pPr>
              <w:autoSpaceDN w:val="0"/>
              <w:spacing w:after="160"/>
              <w:jc w:val="center"/>
              <w:textAlignment w:val="baseline"/>
              <w:rPr>
                <w:rFonts w:ascii="Times New Roman" w:hAnsi="Times New Roman"/>
                <w:lang w:val="en-GB"/>
              </w:rPr>
            </w:pPr>
            <w:r w:rsidRPr="00F07122">
              <w:rPr>
                <w:rFonts w:ascii="Times New Roman" w:hAnsi="Times New Roman"/>
                <w:lang w:val="en-GB"/>
              </w:rPr>
              <w:t>1.04</w:t>
            </w:r>
          </w:p>
        </w:tc>
        <w:tc>
          <w:tcPr>
            <w:tcW w:w="1428" w:type="dxa"/>
            <w:vAlign w:val="center"/>
          </w:tcPr>
          <w:p w14:paraId="69D282FF" w14:textId="39DF3C90" w:rsidR="003A08A8" w:rsidRPr="00F07122" w:rsidRDefault="003A08A8" w:rsidP="003A08A8">
            <w:pPr>
              <w:jc w:val="center"/>
              <w:rPr>
                <w:rFonts w:ascii="Times New Roman" w:hAnsi="Times New Roman"/>
                <w:lang w:val="en-GB"/>
              </w:rPr>
            </w:pPr>
            <w:r>
              <w:rPr>
                <w:rFonts w:ascii="Times New Roman" w:hAnsi="Times New Roman"/>
                <w:lang w:val="en-GB"/>
              </w:rPr>
              <w:t>0.16</w:t>
            </w:r>
          </w:p>
        </w:tc>
      </w:tr>
      <w:tr w:rsidR="003A08A8" w:rsidRPr="00F07122" w14:paraId="7E4311FC" w14:textId="4BF8532B" w:rsidTr="003A08A8">
        <w:trPr>
          <w:trHeight w:val="478"/>
          <w:jc w:val="center"/>
        </w:trPr>
        <w:tc>
          <w:tcPr>
            <w:tcW w:w="1413" w:type="dxa"/>
            <w:vAlign w:val="center"/>
          </w:tcPr>
          <w:p w14:paraId="3219EF35" w14:textId="77777777" w:rsidR="003A08A8" w:rsidRPr="00F07122" w:rsidRDefault="003A08A8" w:rsidP="00845112">
            <w:pPr>
              <w:autoSpaceDN w:val="0"/>
              <w:spacing w:after="160"/>
              <w:jc w:val="center"/>
              <w:textAlignment w:val="baseline"/>
              <w:rPr>
                <w:rFonts w:ascii="Times New Roman" w:hAnsi="Times New Roman"/>
                <w:lang w:val="en-GB"/>
              </w:rPr>
            </w:pPr>
            <w:r w:rsidRPr="00F07122">
              <w:rPr>
                <w:rFonts w:ascii="Times New Roman" w:hAnsi="Times New Roman"/>
                <w:lang w:val="en-GB"/>
              </w:rPr>
              <w:t>Beam 3</w:t>
            </w:r>
          </w:p>
        </w:tc>
        <w:tc>
          <w:tcPr>
            <w:tcW w:w="1843" w:type="dxa"/>
            <w:vAlign w:val="center"/>
          </w:tcPr>
          <w:p w14:paraId="27FA86F1" w14:textId="77777777" w:rsidR="003A08A8" w:rsidRPr="00F07122" w:rsidRDefault="003A08A8" w:rsidP="00845112">
            <w:pPr>
              <w:autoSpaceDN w:val="0"/>
              <w:spacing w:after="160"/>
              <w:jc w:val="center"/>
              <w:textAlignment w:val="baseline"/>
              <w:rPr>
                <w:rFonts w:ascii="Times New Roman" w:hAnsi="Times New Roman"/>
                <w:lang w:val="en-GB"/>
              </w:rPr>
            </w:pPr>
            <w:r w:rsidRPr="00F07122">
              <w:rPr>
                <w:rFonts w:ascii="Times New Roman" w:hAnsi="Times New Roman"/>
                <w:lang w:val="en-GB"/>
              </w:rPr>
              <w:t>4.6</w:t>
            </w:r>
          </w:p>
        </w:tc>
        <w:tc>
          <w:tcPr>
            <w:tcW w:w="1701" w:type="dxa"/>
            <w:vAlign w:val="center"/>
          </w:tcPr>
          <w:p w14:paraId="5117985A" w14:textId="77777777" w:rsidR="003A08A8" w:rsidRPr="00F07122" w:rsidRDefault="003A08A8" w:rsidP="00845112">
            <w:pPr>
              <w:autoSpaceDN w:val="0"/>
              <w:spacing w:after="160"/>
              <w:jc w:val="center"/>
              <w:textAlignment w:val="baseline"/>
              <w:rPr>
                <w:rFonts w:ascii="Times New Roman" w:hAnsi="Times New Roman"/>
                <w:lang w:val="en-GB"/>
              </w:rPr>
            </w:pPr>
            <w:r w:rsidRPr="00F07122">
              <w:rPr>
                <w:rFonts w:ascii="Times New Roman" w:hAnsi="Times New Roman"/>
                <w:lang w:val="en-GB"/>
              </w:rPr>
              <w:t>6</w:t>
            </w:r>
          </w:p>
        </w:tc>
        <w:tc>
          <w:tcPr>
            <w:tcW w:w="1417" w:type="dxa"/>
            <w:vAlign w:val="center"/>
          </w:tcPr>
          <w:p w14:paraId="113C9581" w14:textId="77777777" w:rsidR="003A08A8" w:rsidRPr="00F07122" w:rsidRDefault="003A08A8" w:rsidP="00845112">
            <w:pPr>
              <w:autoSpaceDN w:val="0"/>
              <w:spacing w:after="160"/>
              <w:jc w:val="center"/>
              <w:textAlignment w:val="baseline"/>
              <w:rPr>
                <w:rFonts w:ascii="Times New Roman" w:hAnsi="Times New Roman"/>
                <w:lang w:val="en-GB"/>
              </w:rPr>
            </w:pPr>
            <w:r w:rsidRPr="00F07122">
              <w:rPr>
                <w:rFonts w:ascii="Times New Roman" w:hAnsi="Times New Roman"/>
                <w:lang w:val="en-GB"/>
              </w:rPr>
              <w:t>71.61</w:t>
            </w:r>
          </w:p>
        </w:tc>
        <w:tc>
          <w:tcPr>
            <w:tcW w:w="1701" w:type="dxa"/>
            <w:vAlign w:val="center"/>
          </w:tcPr>
          <w:p w14:paraId="5C40436A" w14:textId="77777777" w:rsidR="003A08A8" w:rsidRPr="00F07122" w:rsidRDefault="003A08A8" w:rsidP="00845112">
            <w:pPr>
              <w:autoSpaceDN w:val="0"/>
              <w:spacing w:after="160"/>
              <w:jc w:val="center"/>
              <w:textAlignment w:val="baseline"/>
              <w:rPr>
                <w:rFonts w:ascii="Times New Roman" w:hAnsi="Times New Roman"/>
                <w:b/>
                <w:bCs/>
                <w:lang w:val="en-GB"/>
              </w:rPr>
            </w:pPr>
            <w:r w:rsidRPr="00F07122">
              <w:rPr>
                <w:rFonts w:ascii="Times New Roman" w:hAnsi="Times New Roman"/>
                <w:b/>
                <w:bCs/>
                <w:lang w:val="en-GB"/>
              </w:rPr>
              <w:t>*41.92</w:t>
            </w:r>
          </w:p>
        </w:tc>
        <w:tc>
          <w:tcPr>
            <w:tcW w:w="1570" w:type="dxa"/>
            <w:vAlign w:val="center"/>
          </w:tcPr>
          <w:p w14:paraId="28671346" w14:textId="77777777" w:rsidR="003A08A8" w:rsidRPr="00F07122" w:rsidRDefault="003A08A8" w:rsidP="00845112">
            <w:pPr>
              <w:autoSpaceDN w:val="0"/>
              <w:spacing w:after="160"/>
              <w:jc w:val="center"/>
              <w:textAlignment w:val="baseline"/>
              <w:rPr>
                <w:rFonts w:ascii="Times New Roman" w:hAnsi="Times New Roman"/>
                <w:lang w:val="en-GB"/>
              </w:rPr>
            </w:pPr>
            <w:r w:rsidRPr="00F07122">
              <w:rPr>
                <w:rFonts w:ascii="Times New Roman" w:hAnsi="Times New Roman"/>
                <w:lang w:val="en-GB"/>
              </w:rPr>
              <w:t>104.70</w:t>
            </w:r>
          </w:p>
        </w:tc>
        <w:tc>
          <w:tcPr>
            <w:tcW w:w="1690" w:type="dxa"/>
            <w:vAlign w:val="center"/>
          </w:tcPr>
          <w:p w14:paraId="155B2F23" w14:textId="77777777" w:rsidR="003A08A8" w:rsidRPr="00F07122" w:rsidRDefault="003A08A8" w:rsidP="00845112">
            <w:pPr>
              <w:autoSpaceDN w:val="0"/>
              <w:spacing w:after="160"/>
              <w:jc w:val="center"/>
              <w:textAlignment w:val="baseline"/>
              <w:rPr>
                <w:rFonts w:ascii="Times New Roman" w:hAnsi="Times New Roman"/>
                <w:lang w:val="en-GB"/>
              </w:rPr>
            </w:pPr>
            <w:r w:rsidRPr="00F07122">
              <w:rPr>
                <w:rFonts w:ascii="Times New Roman" w:hAnsi="Times New Roman"/>
                <w:lang w:val="en-GB"/>
              </w:rPr>
              <w:t>70</w:t>
            </w:r>
          </w:p>
        </w:tc>
        <w:tc>
          <w:tcPr>
            <w:tcW w:w="1276" w:type="dxa"/>
            <w:vAlign w:val="center"/>
          </w:tcPr>
          <w:p w14:paraId="662C08DC" w14:textId="77777777" w:rsidR="003A08A8" w:rsidRPr="00F07122" w:rsidRDefault="003A08A8" w:rsidP="00845112">
            <w:pPr>
              <w:autoSpaceDN w:val="0"/>
              <w:spacing w:after="160"/>
              <w:jc w:val="center"/>
              <w:textAlignment w:val="baseline"/>
              <w:rPr>
                <w:rFonts w:ascii="Times New Roman" w:hAnsi="Times New Roman"/>
                <w:lang w:val="en-GB"/>
              </w:rPr>
            </w:pPr>
            <w:r w:rsidRPr="00F07122">
              <w:rPr>
                <w:rFonts w:ascii="Times New Roman" w:hAnsi="Times New Roman"/>
                <w:lang w:val="en-GB"/>
              </w:rPr>
              <w:t>1.30</w:t>
            </w:r>
          </w:p>
        </w:tc>
        <w:tc>
          <w:tcPr>
            <w:tcW w:w="1428" w:type="dxa"/>
            <w:vAlign w:val="center"/>
          </w:tcPr>
          <w:p w14:paraId="425CD423" w14:textId="77777777" w:rsidR="003A08A8" w:rsidRPr="00F07122" w:rsidRDefault="003A08A8" w:rsidP="00845112">
            <w:pPr>
              <w:autoSpaceDN w:val="0"/>
              <w:spacing w:after="160"/>
              <w:jc w:val="center"/>
              <w:textAlignment w:val="baseline"/>
              <w:rPr>
                <w:rFonts w:ascii="Times New Roman" w:hAnsi="Times New Roman"/>
                <w:lang w:val="en-GB"/>
              </w:rPr>
            </w:pPr>
            <w:r w:rsidRPr="00F07122">
              <w:rPr>
                <w:rFonts w:ascii="Times New Roman" w:hAnsi="Times New Roman"/>
                <w:lang w:val="en-GB"/>
              </w:rPr>
              <w:t>1.67</w:t>
            </w:r>
          </w:p>
        </w:tc>
        <w:tc>
          <w:tcPr>
            <w:tcW w:w="1428" w:type="dxa"/>
            <w:vAlign w:val="center"/>
          </w:tcPr>
          <w:p w14:paraId="109B6CFE" w14:textId="184F29BD" w:rsidR="003A08A8" w:rsidRPr="00F07122" w:rsidRDefault="003A08A8" w:rsidP="003A08A8">
            <w:pPr>
              <w:jc w:val="center"/>
              <w:rPr>
                <w:rFonts w:ascii="Times New Roman" w:hAnsi="Times New Roman"/>
                <w:lang w:val="en-GB"/>
              </w:rPr>
            </w:pPr>
            <w:r>
              <w:rPr>
                <w:rFonts w:ascii="Times New Roman" w:hAnsi="Times New Roman"/>
                <w:lang w:val="en-GB"/>
              </w:rPr>
              <w:t>0.09</w:t>
            </w:r>
          </w:p>
        </w:tc>
      </w:tr>
      <w:tr w:rsidR="003A08A8" w:rsidRPr="00F07122" w14:paraId="1CB95803" w14:textId="35B113FB" w:rsidTr="003A08A8">
        <w:trPr>
          <w:trHeight w:val="478"/>
          <w:jc w:val="center"/>
        </w:trPr>
        <w:tc>
          <w:tcPr>
            <w:tcW w:w="1413" w:type="dxa"/>
            <w:vAlign w:val="center"/>
          </w:tcPr>
          <w:p w14:paraId="6E15F77E" w14:textId="77777777" w:rsidR="003A08A8" w:rsidRPr="00F07122" w:rsidRDefault="003A08A8" w:rsidP="00845112">
            <w:pPr>
              <w:autoSpaceDN w:val="0"/>
              <w:spacing w:after="160"/>
              <w:jc w:val="center"/>
              <w:textAlignment w:val="baseline"/>
              <w:rPr>
                <w:rFonts w:ascii="Times New Roman" w:hAnsi="Times New Roman"/>
                <w:lang w:val="en-GB"/>
              </w:rPr>
            </w:pPr>
            <w:bookmarkStart w:id="18" w:name="_Hlk182344147"/>
            <w:r w:rsidRPr="00F07122">
              <w:rPr>
                <w:rFonts w:ascii="Times New Roman" w:hAnsi="Times New Roman"/>
                <w:lang w:val="en-GB"/>
              </w:rPr>
              <w:t>Beam 4</w:t>
            </w:r>
          </w:p>
        </w:tc>
        <w:tc>
          <w:tcPr>
            <w:tcW w:w="1843" w:type="dxa"/>
            <w:vAlign w:val="center"/>
          </w:tcPr>
          <w:p w14:paraId="5BC47BDB" w14:textId="77777777" w:rsidR="003A08A8" w:rsidRPr="00F07122" w:rsidRDefault="003A08A8" w:rsidP="00845112">
            <w:pPr>
              <w:autoSpaceDN w:val="0"/>
              <w:spacing w:after="160"/>
              <w:jc w:val="center"/>
              <w:textAlignment w:val="baseline"/>
              <w:rPr>
                <w:rFonts w:ascii="Times New Roman" w:hAnsi="Times New Roman"/>
                <w:lang w:val="en-GB"/>
              </w:rPr>
            </w:pPr>
            <w:r w:rsidRPr="00F07122">
              <w:rPr>
                <w:rFonts w:ascii="Times New Roman" w:hAnsi="Times New Roman"/>
                <w:lang w:val="en-GB"/>
              </w:rPr>
              <w:t>2.3</w:t>
            </w:r>
          </w:p>
        </w:tc>
        <w:tc>
          <w:tcPr>
            <w:tcW w:w="1701" w:type="dxa"/>
            <w:vAlign w:val="center"/>
          </w:tcPr>
          <w:p w14:paraId="1BD06DBB" w14:textId="77777777" w:rsidR="003A08A8" w:rsidRPr="00F07122" w:rsidRDefault="003A08A8" w:rsidP="00845112">
            <w:pPr>
              <w:autoSpaceDN w:val="0"/>
              <w:spacing w:after="160"/>
              <w:jc w:val="center"/>
              <w:textAlignment w:val="baseline"/>
              <w:rPr>
                <w:rFonts w:ascii="Times New Roman" w:hAnsi="Times New Roman"/>
                <w:lang w:val="en-GB"/>
              </w:rPr>
            </w:pPr>
            <w:r w:rsidRPr="00F07122">
              <w:rPr>
                <w:rFonts w:ascii="Times New Roman" w:hAnsi="Times New Roman"/>
                <w:lang w:val="en-GB"/>
              </w:rPr>
              <w:t>4</w:t>
            </w:r>
          </w:p>
        </w:tc>
        <w:tc>
          <w:tcPr>
            <w:tcW w:w="1417" w:type="dxa"/>
            <w:vAlign w:val="center"/>
          </w:tcPr>
          <w:p w14:paraId="260E6B5D" w14:textId="69AB6783" w:rsidR="003A08A8" w:rsidRPr="00F07122" w:rsidRDefault="00F1656C" w:rsidP="00845112">
            <w:pPr>
              <w:autoSpaceDN w:val="0"/>
              <w:spacing w:after="160"/>
              <w:jc w:val="center"/>
              <w:textAlignment w:val="baseline"/>
              <w:rPr>
                <w:rFonts w:ascii="Times New Roman" w:hAnsi="Times New Roman"/>
                <w:lang w:val="en-GB"/>
              </w:rPr>
            </w:pPr>
            <w:r w:rsidRPr="00AD423A">
              <w:rPr>
                <w:rFonts w:ascii="Times New Roman" w:hAnsi="Times New Roman"/>
                <w:highlight w:val="yellow"/>
                <w:lang w:val="en-GB"/>
              </w:rPr>
              <w:t>82.23</w:t>
            </w:r>
          </w:p>
        </w:tc>
        <w:tc>
          <w:tcPr>
            <w:tcW w:w="1701" w:type="dxa"/>
            <w:vAlign w:val="center"/>
          </w:tcPr>
          <w:p w14:paraId="12398CC1" w14:textId="77777777" w:rsidR="003A08A8" w:rsidRPr="00F07122" w:rsidRDefault="003A08A8" w:rsidP="00845112">
            <w:pPr>
              <w:autoSpaceDN w:val="0"/>
              <w:spacing w:after="160"/>
              <w:jc w:val="center"/>
              <w:textAlignment w:val="baseline"/>
              <w:rPr>
                <w:rFonts w:ascii="Times New Roman" w:hAnsi="Times New Roman"/>
                <w:b/>
                <w:bCs/>
                <w:lang w:val="en-GB"/>
              </w:rPr>
            </w:pPr>
            <w:r w:rsidRPr="00F07122">
              <w:rPr>
                <w:rFonts w:ascii="Times New Roman" w:hAnsi="Times New Roman"/>
                <w:b/>
                <w:bCs/>
                <w:lang w:val="en-GB"/>
              </w:rPr>
              <w:t>*18.51</w:t>
            </w:r>
          </w:p>
        </w:tc>
        <w:tc>
          <w:tcPr>
            <w:tcW w:w="1570" w:type="dxa"/>
            <w:vAlign w:val="center"/>
          </w:tcPr>
          <w:p w14:paraId="44D983E8" w14:textId="03A9CD92" w:rsidR="003A08A8" w:rsidRPr="00F07122" w:rsidRDefault="003A08A8" w:rsidP="00845112">
            <w:pPr>
              <w:autoSpaceDN w:val="0"/>
              <w:spacing w:after="160"/>
              <w:jc w:val="center"/>
              <w:textAlignment w:val="baseline"/>
              <w:rPr>
                <w:rFonts w:ascii="Times New Roman" w:hAnsi="Times New Roman"/>
              </w:rPr>
            </w:pPr>
            <w:r w:rsidRPr="00BC41BA">
              <w:rPr>
                <w:rFonts w:ascii="Times New Roman" w:hAnsi="Times New Roman"/>
                <w:highlight w:val="yellow"/>
                <w:lang w:val="en-GB"/>
              </w:rPr>
              <w:t>1</w:t>
            </w:r>
            <w:r w:rsidR="00BC41BA" w:rsidRPr="00BC41BA">
              <w:rPr>
                <w:rFonts w:ascii="Times New Roman" w:hAnsi="Times New Roman"/>
                <w:highlight w:val="yellow"/>
                <w:lang w:val="en-GB"/>
              </w:rPr>
              <w:t>21.65</w:t>
            </w:r>
          </w:p>
        </w:tc>
        <w:tc>
          <w:tcPr>
            <w:tcW w:w="1690" w:type="dxa"/>
            <w:vAlign w:val="center"/>
          </w:tcPr>
          <w:p w14:paraId="67A6332C" w14:textId="77777777" w:rsidR="003A08A8" w:rsidRPr="00F07122" w:rsidRDefault="003A08A8" w:rsidP="00845112">
            <w:pPr>
              <w:autoSpaceDN w:val="0"/>
              <w:spacing w:after="160"/>
              <w:jc w:val="center"/>
              <w:textAlignment w:val="baseline"/>
              <w:rPr>
                <w:rFonts w:ascii="Times New Roman" w:hAnsi="Times New Roman"/>
                <w:lang w:val="en-GB"/>
              </w:rPr>
            </w:pPr>
            <w:r w:rsidRPr="00F07122">
              <w:rPr>
                <w:rFonts w:ascii="Times New Roman" w:hAnsi="Times New Roman"/>
                <w:lang w:val="en-GB"/>
              </w:rPr>
              <w:t>38</w:t>
            </w:r>
          </w:p>
        </w:tc>
        <w:tc>
          <w:tcPr>
            <w:tcW w:w="1276" w:type="dxa"/>
            <w:vAlign w:val="center"/>
          </w:tcPr>
          <w:p w14:paraId="6E05FB4B" w14:textId="77777777" w:rsidR="003A08A8" w:rsidRPr="00F07122" w:rsidRDefault="003A08A8" w:rsidP="00845112">
            <w:pPr>
              <w:autoSpaceDN w:val="0"/>
              <w:spacing w:after="160"/>
              <w:jc w:val="center"/>
              <w:textAlignment w:val="baseline"/>
              <w:rPr>
                <w:rFonts w:ascii="Times New Roman" w:hAnsi="Times New Roman"/>
                <w:lang w:val="en-GB"/>
              </w:rPr>
            </w:pPr>
            <w:r w:rsidRPr="00F07122">
              <w:rPr>
                <w:rFonts w:ascii="Times New Roman" w:hAnsi="Times New Roman"/>
                <w:lang w:val="en-GB"/>
              </w:rPr>
              <w:t>1.74</w:t>
            </w:r>
          </w:p>
        </w:tc>
        <w:tc>
          <w:tcPr>
            <w:tcW w:w="1428" w:type="dxa"/>
            <w:vAlign w:val="center"/>
          </w:tcPr>
          <w:p w14:paraId="7686640E" w14:textId="77777777" w:rsidR="003A08A8" w:rsidRPr="00F07122" w:rsidRDefault="003A08A8" w:rsidP="00845112">
            <w:pPr>
              <w:autoSpaceDN w:val="0"/>
              <w:spacing w:after="160"/>
              <w:jc w:val="center"/>
              <w:textAlignment w:val="baseline"/>
              <w:rPr>
                <w:rFonts w:ascii="Times New Roman" w:hAnsi="Times New Roman"/>
                <w:lang w:val="en-GB"/>
              </w:rPr>
            </w:pPr>
            <w:r w:rsidRPr="00F07122">
              <w:rPr>
                <w:rFonts w:ascii="Times New Roman" w:hAnsi="Times New Roman"/>
                <w:lang w:val="en-GB"/>
              </w:rPr>
              <w:t>2.05</w:t>
            </w:r>
          </w:p>
        </w:tc>
        <w:tc>
          <w:tcPr>
            <w:tcW w:w="1428" w:type="dxa"/>
            <w:vAlign w:val="center"/>
          </w:tcPr>
          <w:p w14:paraId="65585780" w14:textId="76F70398" w:rsidR="003A08A8" w:rsidRPr="00F07122" w:rsidRDefault="003A08A8" w:rsidP="003A08A8">
            <w:pPr>
              <w:jc w:val="center"/>
              <w:rPr>
                <w:rFonts w:ascii="Times New Roman" w:hAnsi="Times New Roman"/>
                <w:lang w:val="en-GB"/>
              </w:rPr>
            </w:pPr>
            <w:r>
              <w:rPr>
                <w:rFonts w:ascii="Times New Roman" w:hAnsi="Times New Roman"/>
                <w:lang w:val="en-GB"/>
              </w:rPr>
              <w:t>0.11</w:t>
            </w:r>
          </w:p>
        </w:tc>
      </w:tr>
      <w:tr w:rsidR="003A08A8" w:rsidRPr="00F07122" w14:paraId="13582B14" w14:textId="0921C91B" w:rsidTr="003A08A8">
        <w:trPr>
          <w:trHeight w:val="478"/>
          <w:jc w:val="center"/>
        </w:trPr>
        <w:tc>
          <w:tcPr>
            <w:tcW w:w="1413" w:type="dxa"/>
            <w:vAlign w:val="center"/>
          </w:tcPr>
          <w:p w14:paraId="0D72265D" w14:textId="77777777" w:rsidR="003A08A8" w:rsidRPr="00F07122" w:rsidRDefault="003A08A8" w:rsidP="00845112">
            <w:pPr>
              <w:autoSpaceDN w:val="0"/>
              <w:spacing w:after="160"/>
              <w:jc w:val="center"/>
              <w:textAlignment w:val="baseline"/>
              <w:rPr>
                <w:rFonts w:ascii="Times New Roman" w:hAnsi="Times New Roman"/>
                <w:lang w:val="en-GB"/>
              </w:rPr>
            </w:pPr>
            <w:r w:rsidRPr="00F07122">
              <w:rPr>
                <w:rFonts w:ascii="Times New Roman" w:hAnsi="Times New Roman"/>
                <w:lang w:val="en-GB"/>
              </w:rPr>
              <w:t>Beam 5</w:t>
            </w:r>
          </w:p>
        </w:tc>
        <w:tc>
          <w:tcPr>
            <w:tcW w:w="1843" w:type="dxa"/>
            <w:vAlign w:val="center"/>
          </w:tcPr>
          <w:p w14:paraId="6F3664E5" w14:textId="77777777" w:rsidR="003A08A8" w:rsidRPr="00F07122" w:rsidRDefault="003A08A8" w:rsidP="00845112">
            <w:pPr>
              <w:autoSpaceDN w:val="0"/>
              <w:spacing w:after="160"/>
              <w:jc w:val="center"/>
              <w:textAlignment w:val="baseline"/>
              <w:rPr>
                <w:rFonts w:ascii="Times New Roman" w:hAnsi="Times New Roman"/>
                <w:lang w:val="en-GB"/>
              </w:rPr>
            </w:pPr>
            <w:r w:rsidRPr="00F07122">
              <w:rPr>
                <w:rFonts w:ascii="Times New Roman" w:hAnsi="Times New Roman"/>
                <w:lang w:val="en-GB"/>
              </w:rPr>
              <w:t>2.5</w:t>
            </w:r>
          </w:p>
        </w:tc>
        <w:tc>
          <w:tcPr>
            <w:tcW w:w="1701" w:type="dxa"/>
            <w:vAlign w:val="center"/>
          </w:tcPr>
          <w:p w14:paraId="14C99E5A" w14:textId="77777777" w:rsidR="003A08A8" w:rsidRPr="00F07122" w:rsidRDefault="003A08A8" w:rsidP="00845112">
            <w:pPr>
              <w:autoSpaceDN w:val="0"/>
              <w:spacing w:after="160"/>
              <w:jc w:val="center"/>
              <w:textAlignment w:val="baseline"/>
              <w:rPr>
                <w:rFonts w:ascii="Times New Roman" w:hAnsi="Times New Roman"/>
                <w:lang w:val="en-GB"/>
              </w:rPr>
            </w:pPr>
            <w:r w:rsidRPr="00F07122">
              <w:rPr>
                <w:rFonts w:ascii="Times New Roman" w:hAnsi="Times New Roman"/>
                <w:lang w:val="en-GB"/>
              </w:rPr>
              <w:t>3.5</w:t>
            </w:r>
          </w:p>
        </w:tc>
        <w:tc>
          <w:tcPr>
            <w:tcW w:w="1417" w:type="dxa"/>
            <w:vAlign w:val="center"/>
          </w:tcPr>
          <w:p w14:paraId="15CCB199" w14:textId="08C2D543" w:rsidR="003A08A8" w:rsidRPr="00F07122" w:rsidRDefault="00F1656C" w:rsidP="00845112">
            <w:pPr>
              <w:autoSpaceDN w:val="0"/>
              <w:spacing w:after="160"/>
              <w:jc w:val="center"/>
              <w:textAlignment w:val="baseline"/>
              <w:rPr>
                <w:rFonts w:ascii="Times New Roman" w:hAnsi="Times New Roman"/>
                <w:lang w:val="en-GB"/>
              </w:rPr>
            </w:pPr>
            <w:r w:rsidRPr="00AD423A">
              <w:rPr>
                <w:rFonts w:ascii="Times New Roman" w:hAnsi="Times New Roman"/>
                <w:highlight w:val="yellow"/>
                <w:lang w:val="en-GB"/>
              </w:rPr>
              <w:t>82.23</w:t>
            </w:r>
          </w:p>
        </w:tc>
        <w:tc>
          <w:tcPr>
            <w:tcW w:w="1701" w:type="dxa"/>
            <w:vAlign w:val="center"/>
          </w:tcPr>
          <w:p w14:paraId="68C5F852" w14:textId="77777777" w:rsidR="003A08A8" w:rsidRPr="00F07122" w:rsidRDefault="003A08A8" w:rsidP="00845112">
            <w:pPr>
              <w:autoSpaceDN w:val="0"/>
              <w:spacing w:after="160"/>
              <w:jc w:val="center"/>
              <w:textAlignment w:val="baseline"/>
              <w:rPr>
                <w:rFonts w:ascii="Times New Roman" w:hAnsi="Times New Roman"/>
                <w:b/>
                <w:bCs/>
                <w:lang w:val="en-GB"/>
              </w:rPr>
            </w:pPr>
            <w:r w:rsidRPr="00F07122">
              <w:rPr>
                <w:rFonts w:ascii="Times New Roman" w:hAnsi="Times New Roman"/>
                <w:b/>
                <w:bCs/>
                <w:lang w:val="en-GB"/>
              </w:rPr>
              <w:t>*26.41</w:t>
            </w:r>
          </w:p>
        </w:tc>
        <w:tc>
          <w:tcPr>
            <w:tcW w:w="1570" w:type="dxa"/>
            <w:vAlign w:val="center"/>
          </w:tcPr>
          <w:p w14:paraId="0DD45568" w14:textId="23E11BC3" w:rsidR="003A08A8" w:rsidRPr="00F07122" w:rsidRDefault="00BC41BA" w:rsidP="00845112">
            <w:pPr>
              <w:autoSpaceDN w:val="0"/>
              <w:spacing w:after="160"/>
              <w:jc w:val="center"/>
              <w:textAlignment w:val="baseline"/>
              <w:rPr>
                <w:rFonts w:ascii="Times New Roman" w:hAnsi="Times New Roman"/>
              </w:rPr>
            </w:pPr>
            <w:r w:rsidRPr="00BC41BA">
              <w:rPr>
                <w:rFonts w:ascii="Times New Roman" w:hAnsi="Times New Roman"/>
                <w:highlight w:val="yellow"/>
                <w:lang w:val="en-GB"/>
              </w:rPr>
              <w:t>121.65</w:t>
            </w:r>
          </w:p>
        </w:tc>
        <w:tc>
          <w:tcPr>
            <w:tcW w:w="1690" w:type="dxa"/>
            <w:vAlign w:val="center"/>
          </w:tcPr>
          <w:p w14:paraId="25DD34AD" w14:textId="77777777" w:rsidR="003A08A8" w:rsidRPr="00F07122" w:rsidRDefault="003A08A8" w:rsidP="00845112">
            <w:pPr>
              <w:autoSpaceDN w:val="0"/>
              <w:spacing w:after="160"/>
              <w:jc w:val="center"/>
              <w:textAlignment w:val="baseline"/>
              <w:rPr>
                <w:rFonts w:ascii="Times New Roman" w:hAnsi="Times New Roman"/>
                <w:lang w:val="en-GB"/>
              </w:rPr>
            </w:pPr>
            <w:r w:rsidRPr="00F07122">
              <w:rPr>
                <w:rFonts w:ascii="Times New Roman" w:hAnsi="Times New Roman"/>
                <w:lang w:val="en-GB"/>
              </w:rPr>
              <w:t>44</w:t>
            </w:r>
          </w:p>
        </w:tc>
        <w:tc>
          <w:tcPr>
            <w:tcW w:w="1276" w:type="dxa"/>
            <w:vAlign w:val="center"/>
          </w:tcPr>
          <w:p w14:paraId="323A85AC" w14:textId="77777777" w:rsidR="003A08A8" w:rsidRPr="00F07122" w:rsidRDefault="003A08A8" w:rsidP="00845112">
            <w:pPr>
              <w:autoSpaceDN w:val="0"/>
              <w:spacing w:after="160"/>
              <w:jc w:val="center"/>
              <w:textAlignment w:val="baseline"/>
              <w:rPr>
                <w:rFonts w:ascii="Times New Roman" w:hAnsi="Times New Roman"/>
                <w:lang w:val="en-GB"/>
              </w:rPr>
            </w:pPr>
            <w:r w:rsidRPr="00F07122">
              <w:rPr>
                <w:rFonts w:ascii="Times New Roman" w:hAnsi="Times New Roman"/>
                <w:lang w:val="en-GB"/>
              </w:rPr>
              <w:t>1.4</w:t>
            </w:r>
          </w:p>
        </w:tc>
        <w:tc>
          <w:tcPr>
            <w:tcW w:w="1428" w:type="dxa"/>
            <w:vAlign w:val="center"/>
          </w:tcPr>
          <w:p w14:paraId="0A26F380" w14:textId="77777777" w:rsidR="003A08A8" w:rsidRPr="00F07122" w:rsidRDefault="003A08A8" w:rsidP="00845112">
            <w:pPr>
              <w:autoSpaceDN w:val="0"/>
              <w:spacing w:after="160"/>
              <w:jc w:val="center"/>
              <w:textAlignment w:val="baseline"/>
              <w:rPr>
                <w:rFonts w:ascii="Times New Roman" w:hAnsi="Times New Roman"/>
                <w:lang w:val="en-GB"/>
              </w:rPr>
            </w:pPr>
            <w:r w:rsidRPr="00F07122">
              <w:rPr>
                <w:rFonts w:ascii="Times New Roman" w:hAnsi="Times New Roman"/>
                <w:lang w:val="en-GB"/>
              </w:rPr>
              <w:t>1.67</w:t>
            </w:r>
          </w:p>
        </w:tc>
        <w:tc>
          <w:tcPr>
            <w:tcW w:w="1428" w:type="dxa"/>
            <w:vAlign w:val="center"/>
          </w:tcPr>
          <w:p w14:paraId="702CD118" w14:textId="362B9017" w:rsidR="003A08A8" w:rsidRPr="00F07122" w:rsidRDefault="003A08A8" w:rsidP="003A08A8">
            <w:pPr>
              <w:jc w:val="center"/>
              <w:rPr>
                <w:rFonts w:ascii="Times New Roman" w:hAnsi="Times New Roman"/>
                <w:lang w:val="en-GB"/>
              </w:rPr>
            </w:pPr>
            <w:r>
              <w:rPr>
                <w:rFonts w:ascii="Times New Roman" w:hAnsi="Times New Roman"/>
                <w:lang w:val="en-GB"/>
              </w:rPr>
              <w:t>0.08</w:t>
            </w:r>
          </w:p>
        </w:tc>
      </w:tr>
      <w:bookmarkEnd w:id="18"/>
      <w:tr w:rsidR="003A08A8" w:rsidRPr="00F07122" w14:paraId="2086E01B" w14:textId="025E8015" w:rsidTr="003A08A8">
        <w:trPr>
          <w:trHeight w:val="478"/>
          <w:jc w:val="center"/>
        </w:trPr>
        <w:tc>
          <w:tcPr>
            <w:tcW w:w="1413" w:type="dxa"/>
            <w:vAlign w:val="center"/>
          </w:tcPr>
          <w:p w14:paraId="60C1D362" w14:textId="77777777" w:rsidR="003A08A8" w:rsidRPr="00F07122" w:rsidRDefault="003A08A8" w:rsidP="00845112">
            <w:pPr>
              <w:jc w:val="center"/>
              <w:rPr>
                <w:rFonts w:ascii="Times New Roman" w:hAnsi="Times New Roman"/>
                <w:lang w:val="en-GB"/>
              </w:rPr>
            </w:pPr>
          </w:p>
        </w:tc>
        <w:tc>
          <w:tcPr>
            <w:tcW w:w="1843" w:type="dxa"/>
            <w:vAlign w:val="center"/>
          </w:tcPr>
          <w:p w14:paraId="06D741E7" w14:textId="77777777" w:rsidR="003A08A8" w:rsidRPr="00F07122" w:rsidRDefault="003A08A8" w:rsidP="00845112">
            <w:pPr>
              <w:jc w:val="center"/>
              <w:rPr>
                <w:rFonts w:ascii="Times New Roman" w:hAnsi="Times New Roman"/>
                <w:lang w:val="en-GB"/>
              </w:rPr>
            </w:pPr>
          </w:p>
        </w:tc>
        <w:tc>
          <w:tcPr>
            <w:tcW w:w="1701" w:type="dxa"/>
            <w:vAlign w:val="center"/>
          </w:tcPr>
          <w:p w14:paraId="0B07F298" w14:textId="35916BC0" w:rsidR="003A08A8" w:rsidRPr="002554BF" w:rsidRDefault="003A08A8" w:rsidP="003A08A8">
            <w:pPr>
              <w:jc w:val="center"/>
              <w:rPr>
                <w:rFonts w:ascii="Times New Roman" w:hAnsi="Times New Roman"/>
                <w:b/>
                <w:bCs/>
                <w:lang w:val="en-GB"/>
              </w:rPr>
            </w:pPr>
          </w:p>
        </w:tc>
        <w:tc>
          <w:tcPr>
            <w:tcW w:w="1417" w:type="dxa"/>
            <w:vAlign w:val="center"/>
          </w:tcPr>
          <w:p w14:paraId="4AF2631F" w14:textId="77777777" w:rsidR="003A08A8" w:rsidRPr="00F07122" w:rsidRDefault="003A08A8" w:rsidP="00845112">
            <w:pPr>
              <w:jc w:val="center"/>
              <w:rPr>
                <w:rFonts w:ascii="Times New Roman" w:hAnsi="Times New Roman"/>
                <w:lang w:val="en-GB"/>
              </w:rPr>
            </w:pPr>
          </w:p>
        </w:tc>
        <w:tc>
          <w:tcPr>
            <w:tcW w:w="1701" w:type="dxa"/>
            <w:vAlign w:val="center"/>
          </w:tcPr>
          <w:p w14:paraId="4FD1750D" w14:textId="77777777" w:rsidR="003A08A8" w:rsidRPr="00F07122" w:rsidRDefault="003A08A8" w:rsidP="00845112">
            <w:pPr>
              <w:jc w:val="center"/>
              <w:rPr>
                <w:rFonts w:ascii="Times New Roman" w:hAnsi="Times New Roman"/>
                <w:lang w:val="en-GB"/>
              </w:rPr>
            </w:pPr>
          </w:p>
        </w:tc>
        <w:tc>
          <w:tcPr>
            <w:tcW w:w="1570" w:type="dxa"/>
            <w:vAlign w:val="center"/>
          </w:tcPr>
          <w:p w14:paraId="318456EE" w14:textId="77777777" w:rsidR="003A08A8" w:rsidRPr="00F07122" w:rsidRDefault="003A08A8" w:rsidP="00845112">
            <w:pPr>
              <w:jc w:val="center"/>
              <w:rPr>
                <w:rFonts w:ascii="Times New Roman" w:hAnsi="Times New Roman"/>
                <w:lang w:val="en-GB"/>
              </w:rPr>
            </w:pPr>
          </w:p>
        </w:tc>
        <w:tc>
          <w:tcPr>
            <w:tcW w:w="1690" w:type="dxa"/>
            <w:vAlign w:val="center"/>
          </w:tcPr>
          <w:p w14:paraId="3D07AED2" w14:textId="67FE82C0" w:rsidR="003A08A8" w:rsidRPr="00F07122" w:rsidRDefault="003A08A8" w:rsidP="003A08A8">
            <w:pPr>
              <w:jc w:val="center"/>
              <w:rPr>
                <w:rFonts w:ascii="Times New Roman" w:hAnsi="Times New Roman"/>
                <w:lang w:val="en-GB"/>
              </w:rPr>
            </w:pPr>
            <w:r>
              <w:rPr>
                <w:rFonts w:ascii="Times New Roman" w:hAnsi="Times New Roman"/>
                <w:lang w:val="en-GB"/>
              </w:rPr>
              <w:t>Average</w:t>
            </w:r>
          </w:p>
        </w:tc>
        <w:tc>
          <w:tcPr>
            <w:tcW w:w="1276" w:type="dxa"/>
            <w:vAlign w:val="center"/>
          </w:tcPr>
          <w:p w14:paraId="6ACA7744" w14:textId="61347F04" w:rsidR="003A08A8" w:rsidRPr="002554BF" w:rsidRDefault="003A08A8" w:rsidP="003A08A8">
            <w:pPr>
              <w:jc w:val="center"/>
              <w:rPr>
                <w:rFonts w:ascii="Times New Roman" w:hAnsi="Times New Roman"/>
                <w:b/>
                <w:bCs/>
                <w:lang w:val="en-GB"/>
              </w:rPr>
            </w:pPr>
            <w:r w:rsidRPr="002554BF">
              <w:rPr>
                <w:rFonts w:ascii="Times New Roman" w:hAnsi="Times New Roman"/>
                <w:b/>
                <w:bCs/>
                <w:lang w:val="en-GB"/>
              </w:rPr>
              <w:t>1.39</w:t>
            </w:r>
          </w:p>
        </w:tc>
        <w:tc>
          <w:tcPr>
            <w:tcW w:w="1428" w:type="dxa"/>
            <w:vAlign w:val="bottom"/>
          </w:tcPr>
          <w:p w14:paraId="38794CDF" w14:textId="244DA10A" w:rsidR="003A08A8" w:rsidRPr="002554BF" w:rsidRDefault="003A08A8" w:rsidP="003A08A8">
            <w:pPr>
              <w:autoSpaceDN w:val="0"/>
              <w:spacing w:after="160"/>
              <w:jc w:val="center"/>
              <w:textAlignment w:val="baseline"/>
              <w:rPr>
                <w:rFonts w:ascii="Times New Roman" w:hAnsi="Times New Roman"/>
                <w:b/>
                <w:bCs/>
                <w:lang w:val="en-GB"/>
              </w:rPr>
            </w:pPr>
            <w:r w:rsidRPr="002554BF">
              <w:rPr>
                <w:rFonts w:ascii="Times New Roman" w:hAnsi="Times New Roman"/>
                <w:b/>
                <w:bCs/>
                <w:lang w:val="en-GB"/>
              </w:rPr>
              <w:t>1.47</w:t>
            </w:r>
          </w:p>
        </w:tc>
        <w:tc>
          <w:tcPr>
            <w:tcW w:w="1428" w:type="dxa"/>
            <w:vAlign w:val="center"/>
          </w:tcPr>
          <w:p w14:paraId="7E644A91" w14:textId="50BB2E7A" w:rsidR="003A08A8" w:rsidRPr="002554BF" w:rsidRDefault="003A08A8" w:rsidP="003A08A8">
            <w:pPr>
              <w:jc w:val="center"/>
              <w:rPr>
                <w:rFonts w:ascii="Times New Roman" w:hAnsi="Times New Roman"/>
                <w:b/>
                <w:bCs/>
                <w:lang w:val="en-GB"/>
              </w:rPr>
            </w:pPr>
            <w:r>
              <w:rPr>
                <w:rFonts w:ascii="Times New Roman" w:hAnsi="Times New Roman"/>
                <w:b/>
                <w:bCs/>
                <w:lang w:val="en-GB"/>
              </w:rPr>
              <w:t>0.12</w:t>
            </w:r>
          </w:p>
        </w:tc>
      </w:tr>
    </w:tbl>
    <w:p w14:paraId="2D6DE2C0" w14:textId="36A576FC" w:rsidR="00FB4443" w:rsidRPr="004B34B1" w:rsidRDefault="00FB4443">
      <w:pPr>
        <w:rPr>
          <w:rFonts w:ascii="Times New Roman" w:hAnsi="Times New Roman"/>
          <w:sz w:val="24"/>
          <w:szCs w:val="24"/>
        </w:rPr>
      </w:pPr>
      <w:r w:rsidRPr="004B34B1">
        <w:rPr>
          <w:rFonts w:ascii="Times New Roman" w:hAnsi="Times New Roman"/>
          <w:sz w:val="24"/>
          <w:szCs w:val="24"/>
        </w:rPr>
        <w:t>Note: *Governing failure load of beam</w:t>
      </w:r>
    </w:p>
    <w:p w14:paraId="0F040CDA" w14:textId="7E9C8A4F" w:rsidR="00FB4443" w:rsidRPr="00A418F1" w:rsidRDefault="00FB4443">
      <w:pPr>
        <w:rPr>
          <w:rFonts w:ascii="Times New Roman" w:hAnsi="Times New Roman"/>
          <w:sz w:val="24"/>
          <w:szCs w:val="24"/>
          <w:highlight w:val="yellow"/>
        </w:rPr>
        <w:sectPr w:rsidR="00FB4443" w:rsidRPr="00A418F1">
          <w:headerReference w:type="even" r:id="rId39"/>
          <w:headerReference w:type="default" r:id="rId40"/>
          <w:footerReference w:type="default" r:id="rId41"/>
          <w:headerReference w:type="first" r:id="rId42"/>
          <w:pgSz w:w="16838" w:h="11906" w:orient="landscape"/>
          <w:pgMar w:top="1440" w:right="1440" w:bottom="1440" w:left="1440" w:header="720" w:footer="720" w:gutter="0"/>
          <w:cols w:space="720"/>
        </w:sectPr>
      </w:pPr>
      <w:r w:rsidRPr="00A418F1">
        <w:rPr>
          <w:rFonts w:ascii="Times New Roman" w:hAnsi="Times New Roman"/>
          <w:sz w:val="24"/>
          <w:szCs w:val="24"/>
          <w:highlight w:val="yellow"/>
        </w:rPr>
        <w:t xml:space="preserve">          </w:t>
      </w:r>
    </w:p>
    <w:p w14:paraId="296DBF2B" w14:textId="44691655" w:rsidR="00464588" w:rsidRPr="00731D90" w:rsidRDefault="00731D90" w:rsidP="00731D90">
      <w:pPr>
        <w:rPr>
          <w:rFonts w:ascii="Times New Roman" w:hAnsi="Times New Roman"/>
        </w:rPr>
      </w:pPr>
      <w:r w:rsidRPr="00731D90">
        <w:rPr>
          <w:rFonts w:ascii="Times New Roman" w:hAnsi="Times New Roman"/>
          <w:b/>
          <w:bCs/>
          <w:sz w:val="24"/>
          <w:szCs w:val="28"/>
          <w:highlight w:val="yellow"/>
        </w:rPr>
        <w:t>3.3</w:t>
      </w:r>
      <w:r w:rsidRPr="00731D90">
        <w:rPr>
          <w:rFonts w:ascii="Times New Roman" w:hAnsi="Times New Roman"/>
          <w:b/>
          <w:bCs/>
          <w:sz w:val="24"/>
          <w:szCs w:val="28"/>
        </w:rPr>
        <w:t xml:space="preserve"> Theoretical </w:t>
      </w:r>
      <w:r>
        <w:rPr>
          <w:rFonts w:ascii="Times New Roman" w:hAnsi="Times New Roman"/>
          <w:b/>
          <w:bCs/>
          <w:sz w:val="24"/>
          <w:szCs w:val="28"/>
        </w:rPr>
        <w:t>a</w:t>
      </w:r>
      <w:r w:rsidRPr="00731D90">
        <w:rPr>
          <w:rFonts w:ascii="Times New Roman" w:hAnsi="Times New Roman"/>
          <w:b/>
          <w:bCs/>
          <w:sz w:val="24"/>
          <w:szCs w:val="28"/>
        </w:rPr>
        <w:t>nd Experimental Analysis</w:t>
      </w:r>
    </w:p>
    <w:p w14:paraId="10CF0D34" w14:textId="41EF8F46" w:rsidR="00464588" w:rsidRPr="00DA460F" w:rsidRDefault="00731D90">
      <w:pPr>
        <w:suppressAutoHyphens w:val="0"/>
        <w:spacing w:line="360" w:lineRule="auto"/>
        <w:jc w:val="both"/>
      </w:pPr>
      <w:r w:rsidRPr="00731D90">
        <w:rPr>
          <w:rFonts w:ascii="Times New Roman" w:hAnsi="Times New Roman"/>
          <w:b/>
          <w:bCs/>
          <w:sz w:val="24"/>
          <w:szCs w:val="24"/>
          <w:highlight w:val="yellow"/>
        </w:rPr>
        <w:t>3.3.1</w:t>
      </w:r>
      <w:r w:rsidR="00E902F6" w:rsidRPr="00DA460F">
        <w:rPr>
          <w:rFonts w:ascii="Times New Roman" w:hAnsi="Times New Roman"/>
          <w:b/>
          <w:bCs/>
          <w:sz w:val="24"/>
          <w:szCs w:val="24"/>
        </w:rPr>
        <w:t xml:space="preserve"> Load-Deflection </w:t>
      </w:r>
      <w:r w:rsidR="00B55510" w:rsidRPr="00DA460F">
        <w:rPr>
          <w:rFonts w:ascii="Times New Roman" w:hAnsi="Times New Roman"/>
          <w:b/>
          <w:bCs/>
          <w:sz w:val="24"/>
          <w:szCs w:val="24"/>
        </w:rPr>
        <w:t>Response</w:t>
      </w:r>
      <w:r w:rsidR="00E902F6" w:rsidRPr="00DA460F">
        <w:rPr>
          <w:rFonts w:ascii="Times New Roman" w:hAnsi="Times New Roman"/>
          <w:b/>
          <w:bCs/>
          <w:sz w:val="24"/>
          <w:szCs w:val="24"/>
        </w:rPr>
        <w:t xml:space="preserve"> </w:t>
      </w:r>
    </w:p>
    <w:p w14:paraId="5A5055B5" w14:textId="3B82321C" w:rsidR="005B5ED4" w:rsidRPr="00782BAD" w:rsidRDefault="00186DF2" w:rsidP="00A91A8C">
      <w:pPr>
        <w:suppressAutoHyphens w:val="0"/>
        <w:spacing w:line="360" w:lineRule="auto"/>
        <w:jc w:val="both"/>
        <w:rPr>
          <w:rFonts w:ascii="Times New Roman" w:hAnsi="Times New Roman"/>
          <w:sz w:val="24"/>
          <w:szCs w:val="24"/>
        </w:rPr>
      </w:pPr>
      <w:r w:rsidRPr="00186DF2">
        <w:rPr>
          <w:rFonts w:ascii="Times New Roman" w:hAnsi="Times New Roman"/>
          <w:sz w:val="24"/>
          <w:szCs w:val="24"/>
        </w:rPr>
        <w:t xml:space="preserve">A comparison between the </w:t>
      </w:r>
      <w:r w:rsidR="00731D90">
        <w:rPr>
          <w:rFonts w:ascii="Times New Roman" w:hAnsi="Times New Roman"/>
          <w:sz w:val="24"/>
          <w:szCs w:val="24"/>
        </w:rPr>
        <w:t>l</w:t>
      </w:r>
      <w:r w:rsidR="00E902F6" w:rsidRPr="00186DF2">
        <w:rPr>
          <w:rFonts w:ascii="Times New Roman" w:hAnsi="Times New Roman"/>
          <w:sz w:val="24"/>
          <w:szCs w:val="24"/>
        </w:rPr>
        <w:t xml:space="preserve">oad-deflection </w:t>
      </w:r>
      <w:r w:rsidR="004032F2" w:rsidRPr="00186DF2">
        <w:rPr>
          <w:rFonts w:ascii="Times New Roman" w:hAnsi="Times New Roman"/>
          <w:sz w:val="24"/>
          <w:szCs w:val="24"/>
        </w:rPr>
        <w:t>curves</w:t>
      </w:r>
      <w:r w:rsidR="00E902F6" w:rsidRPr="00186DF2">
        <w:rPr>
          <w:rFonts w:ascii="Times New Roman" w:hAnsi="Times New Roman"/>
          <w:sz w:val="24"/>
          <w:szCs w:val="24"/>
        </w:rPr>
        <w:t xml:space="preserve"> for </w:t>
      </w:r>
      <w:r w:rsidR="00A65876">
        <w:rPr>
          <w:rFonts w:ascii="Times New Roman" w:hAnsi="Times New Roman"/>
          <w:sz w:val="24"/>
          <w:szCs w:val="24"/>
        </w:rPr>
        <w:t xml:space="preserve">the </w:t>
      </w:r>
      <w:r w:rsidRPr="00186DF2">
        <w:rPr>
          <w:rFonts w:ascii="Times New Roman" w:hAnsi="Times New Roman"/>
          <w:sz w:val="24"/>
          <w:szCs w:val="24"/>
        </w:rPr>
        <w:t>reused GFRP RC beams and the virgin GFRP RC beams</w:t>
      </w:r>
      <w:r w:rsidR="00A65876">
        <w:rPr>
          <w:rFonts w:ascii="Times New Roman" w:hAnsi="Times New Roman"/>
          <w:sz w:val="24"/>
          <w:szCs w:val="24"/>
        </w:rPr>
        <w:t xml:space="preserve"> [18]</w:t>
      </w:r>
      <w:r w:rsidRPr="00186DF2">
        <w:rPr>
          <w:rFonts w:ascii="Times New Roman" w:hAnsi="Times New Roman"/>
          <w:sz w:val="24"/>
          <w:szCs w:val="24"/>
        </w:rPr>
        <w:t xml:space="preserve"> </w:t>
      </w:r>
      <w:r w:rsidR="004032F2" w:rsidRPr="00186DF2">
        <w:rPr>
          <w:rFonts w:ascii="Times New Roman" w:hAnsi="Times New Roman"/>
          <w:sz w:val="24"/>
          <w:szCs w:val="24"/>
        </w:rPr>
        <w:t>are presented in Fig.</w:t>
      </w:r>
      <w:r w:rsidR="00015996" w:rsidRPr="00186DF2">
        <w:rPr>
          <w:rFonts w:ascii="Times New Roman" w:hAnsi="Times New Roman"/>
          <w:sz w:val="24"/>
          <w:szCs w:val="24"/>
        </w:rPr>
        <w:t xml:space="preserve"> </w:t>
      </w:r>
      <w:r w:rsidR="006276CD" w:rsidRPr="00186DF2">
        <w:rPr>
          <w:rFonts w:ascii="Times New Roman" w:hAnsi="Times New Roman"/>
          <w:sz w:val="24"/>
          <w:szCs w:val="24"/>
        </w:rPr>
        <w:t>7</w:t>
      </w:r>
      <w:r w:rsidR="00E902F6" w:rsidRPr="00527433">
        <w:rPr>
          <w:rFonts w:ascii="Times New Roman" w:hAnsi="Times New Roman"/>
          <w:sz w:val="24"/>
          <w:szCs w:val="24"/>
        </w:rPr>
        <w:t>.</w:t>
      </w:r>
      <w:r w:rsidR="004032F2">
        <w:rPr>
          <w:rFonts w:ascii="Times New Roman" w:hAnsi="Times New Roman"/>
          <w:sz w:val="24"/>
          <w:szCs w:val="24"/>
        </w:rPr>
        <w:t xml:space="preserve"> </w:t>
      </w:r>
      <w:r w:rsidR="004032F2" w:rsidRPr="004032F2">
        <w:rPr>
          <w:rFonts w:ascii="Times New Roman" w:hAnsi="Times New Roman"/>
          <w:sz w:val="24"/>
          <w:szCs w:val="24"/>
        </w:rPr>
        <w:t xml:space="preserve">Each of the beams was subjected to a monotonic loading, wherein load increments of 2 </w:t>
      </w:r>
      <w:proofErr w:type="spellStart"/>
      <w:r w:rsidR="004032F2" w:rsidRPr="004032F2">
        <w:rPr>
          <w:rFonts w:ascii="Times New Roman" w:hAnsi="Times New Roman"/>
          <w:sz w:val="24"/>
          <w:szCs w:val="24"/>
        </w:rPr>
        <w:t>kN</w:t>
      </w:r>
      <w:proofErr w:type="spellEnd"/>
      <w:r w:rsidR="004032F2" w:rsidRPr="004032F2">
        <w:rPr>
          <w:rFonts w:ascii="Times New Roman" w:hAnsi="Times New Roman"/>
          <w:sz w:val="24"/>
          <w:szCs w:val="24"/>
        </w:rPr>
        <w:t xml:space="preserve"> were applied, and deflection measurements were recorded at each increment. The load at which cracking initiated was carefully recorded, and the beam underwent incremental loading until the failure point was achieved. The load applied to the beam was increased until failure, at which point the failure load was recorded.</w:t>
      </w:r>
      <w:r w:rsidR="0018487B">
        <w:rPr>
          <w:rFonts w:ascii="Times New Roman" w:hAnsi="Times New Roman"/>
          <w:sz w:val="24"/>
          <w:szCs w:val="24"/>
        </w:rPr>
        <w:t xml:space="preserve"> </w:t>
      </w:r>
      <w:r w:rsidR="0018487B" w:rsidRPr="0018487B">
        <w:rPr>
          <w:rFonts w:ascii="Times New Roman" w:hAnsi="Times New Roman"/>
          <w:sz w:val="24"/>
          <w:szCs w:val="24"/>
        </w:rPr>
        <w:t xml:space="preserve">The load-deflection behavior of the </w:t>
      </w:r>
      <w:r w:rsidR="0018487B" w:rsidRPr="00527433">
        <w:rPr>
          <w:rFonts w:ascii="Times New Roman" w:hAnsi="Times New Roman"/>
          <w:sz w:val="24"/>
          <w:szCs w:val="24"/>
        </w:rPr>
        <w:t>beams</w:t>
      </w:r>
      <w:r w:rsidR="00015996" w:rsidRPr="00527433">
        <w:rPr>
          <w:rFonts w:ascii="Times New Roman" w:hAnsi="Times New Roman"/>
          <w:sz w:val="24"/>
          <w:szCs w:val="24"/>
        </w:rPr>
        <w:t xml:space="preserve"> (</w:t>
      </w:r>
      <w:r w:rsidR="0018487B" w:rsidRPr="00527433">
        <w:rPr>
          <w:rFonts w:ascii="Times New Roman" w:hAnsi="Times New Roman"/>
          <w:sz w:val="24"/>
          <w:szCs w:val="24"/>
        </w:rPr>
        <w:t>Fig</w:t>
      </w:r>
      <w:r w:rsidR="00412EEB" w:rsidRPr="00527433">
        <w:rPr>
          <w:rFonts w:ascii="Times New Roman" w:hAnsi="Times New Roman"/>
          <w:sz w:val="24"/>
          <w:szCs w:val="24"/>
        </w:rPr>
        <w:t xml:space="preserve">. </w:t>
      </w:r>
      <w:r w:rsidR="006276CD">
        <w:rPr>
          <w:rFonts w:ascii="Times New Roman" w:hAnsi="Times New Roman"/>
          <w:sz w:val="24"/>
          <w:szCs w:val="24"/>
        </w:rPr>
        <w:t>7</w:t>
      </w:r>
      <w:r w:rsidR="00015996" w:rsidRPr="00527433">
        <w:rPr>
          <w:rFonts w:ascii="Times New Roman" w:hAnsi="Times New Roman"/>
          <w:sz w:val="24"/>
          <w:szCs w:val="24"/>
        </w:rPr>
        <w:t>)</w:t>
      </w:r>
      <w:r w:rsidR="0018487B" w:rsidRPr="0018487B">
        <w:rPr>
          <w:rFonts w:ascii="Times New Roman" w:hAnsi="Times New Roman"/>
          <w:sz w:val="24"/>
          <w:szCs w:val="24"/>
        </w:rPr>
        <w:t xml:space="preserve"> initially exhibited </w:t>
      </w:r>
      <w:r w:rsidR="00412EEB" w:rsidRPr="0018487B">
        <w:rPr>
          <w:rFonts w:ascii="Times New Roman" w:hAnsi="Times New Roman"/>
          <w:sz w:val="24"/>
          <w:szCs w:val="24"/>
        </w:rPr>
        <w:t xml:space="preserve">elastic </w:t>
      </w:r>
      <w:r w:rsidR="00412EEB">
        <w:rPr>
          <w:rFonts w:ascii="Times New Roman" w:hAnsi="Times New Roman"/>
          <w:sz w:val="24"/>
          <w:szCs w:val="24"/>
        </w:rPr>
        <w:t>responses</w:t>
      </w:r>
      <w:r w:rsidR="00412EEB" w:rsidRPr="0018487B">
        <w:rPr>
          <w:rFonts w:ascii="Times New Roman" w:hAnsi="Times New Roman"/>
          <w:sz w:val="24"/>
          <w:szCs w:val="24"/>
        </w:rPr>
        <w:t xml:space="preserve"> </w:t>
      </w:r>
      <w:r w:rsidR="00412EEB">
        <w:rPr>
          <w:rFonts w:ascii="Times New Roman" w:hAnsi="Times New Roman"/>
          <w:sz w:val="24"/>
          <w:szCs w:val="24"/>
        </w:rPr>
        <w:t xml:space="preserve">by their </w:t>
      </w:r>
      <w:r w:rsidR="0018487B" w:rsidRPr="0018487B">
        <w:rPr>
          <w:rFonts w:ascii="Times New Roman" w:hAnsi="Times New Roman"/>
          <w:sz w:val="24"/>
          <w:szCs w:val="24"/>
        </w:rPr>
        <w:t>steep</w:t>
      </w:r>
      <w:r w:rsidR="00412EEB">
        <w:rPr>
          <w:rFonts w:ascii="Times New Roman" w:hAnsi="Times New Roman"/>
          <w:sz w:val="24"/>
          <w:szCs w:val="24"/>
        </w:rPr>
        <w:t xml:space="preserve"> and </w:t>
      </w:r>
      <w:r w:rsidR="00097B8B">
        <w:rPr>
          <w:rFonts w:ascii="Times New Roman" w:hAnsi="Times New Roman"/>
          <w:sz w:val="24"/>
          <w:szCs w:val="24"/>
        </w:rPr>
        <w:t>linear</w:t>
      </w:r>
      <w:r w:rsidR="00412EEB">
        <w:rPr>
          <w:rFonts w:ascii="Times New Roman" w:hAnsi="Times New Roman"/>
          <w:sz w:val="24"/>
          <w:szCs w:val="24"/>
        </w:rPr>
        <w:t xml:space="preserve"> curves</w:t>
      </w:r>
      <w:r w:rsidR="0018487B" w:rsidRPr="0018487B">
        <w:rPr>
          <w:rFonts w:ascii="Times New Roman" w:hAnsi="Times New Roman"/>
          <w:sz w:val="24"/>
          <w:szCs w:val="24"/>
        </w:rPr>
        <w:t xml:space="preserve"> before cracking occurred. This </w:t>
      </w:r>
      <w:r w:rsidR="00097B8B">
        <w:rPr>
          <w:rFonts w:ascii="Times New Roman" w:hAnsi="Times New Roman"/>
          <w:sz w:val="24"/>
          <w:szCs w:val="24"/>
        </w:rPr>
        <w:t xml:space="preserve">linear </w:t>
      </w:r>
      <w:r w:rsidR="0018487B" w:rsidRPr="0018487B">
        <w:rPr>
          <w:rFonts w:ascii="Times New Roman" w:hAnsi="Times New Roman"/>
          <w:sz w:val="24"/>
          <w:szCs w:val="24"/>
        </w:rPr>
        <w:t xml:space="preserve">phase </w:t>
      </w:r>
      <w:r w:rsidR="00097B8B">
        <w:rPr>
          <w:rFonts w:ascii="Times New Roman" w:hAnsi="Times New Roman"/>
          <w:sz w:val="24"/>
          <w:szCs w:val="24"/>
        </w:rPr>
        <w:t>of the curve depicts</w:t>
      </w:r>
      <w:r w:rsidR="0018487B" w:rsidRPr="0018487B">
        <w:rPr>
          <w:rFonts w:ascii="Times New Roman" w:hAnsi="Times New Roman"/>
          <w:sz w:val="24"/>
          <w:szCs w:val="24"/>
        </w:rPr>
        <w:t xml:space="preserve"> the beam's capacity to withstand loads without permanent deformation. However, as the load increased, flexural cracks began to develop, leading to a noticeable change in the slope of the curves. Despite this shift, the curves remained relatively linear for a period, reflecting the beam's continued resistance under load. Eventually, after significant deflection</w:t>
      </w:r>
      <w:r w:rsidR="00FF1FBB">
        <w:rPr>
          <w:rFonts w:ascii="Times New Roman" w:hAnsi="Times New Roman"/>
          <w:sz w:val="24"/>
          <w:szCs w:val="24"/>
        </w:rPr>
        <w:t xml:space="preserve"> </w:t>
      </w:r>
      <w:r w:rsidR="00FF1FBB" w:rsidRPr="00FF1FBB">
        <w:rPr>
          <w:rFonts w:ascii="Times New Roman" w:hAnsi="Times New Roman"/>
          <w:sz w:val="24"/>
          <w:szCs w:val="24"/>
        </w:rPr>
        <w:t>and a reduction in the flexural stiffness</w:t>
      </w:r>
      <w:r w:rsidR="0018487B" w:rsidRPr="00FF1FBB">
        <w:rPr>
          <w:rFonts w:ascii="Times New Roman" w:hAnsi="Times New Roman"/>
          <w:sz w:val="24"/>
          <w:szCs w:val="24"/>
        </w:rPr>
        <w:t>,</w:t>
      </w:r>
      <w:r w:rsidR="0018487B" w:rsidRPr="0018487B">
        <w:rPr>
          <w:rFonts w:ascii="Times New Roman" w:hAnsi="Times New Roman"/>
          <w:sz w:val="24"/>
          <w:szCs w:val="24"/>
        </w:rPr>
        <w:t xml:space="preserve"> the beams predominantly failed due to the </w:t>
      </w:r>
      <w:r w:rsidR="0018487B" w:rsidRPr="00782F98">
        <w:rPr>
          <w:rFonts w:ascii="Times New Roman" w:hAnsi="Times New Roman"/>
          <w:sz w:val="24"/>
          <w:szCs w:val="24"/>
        </w:rPr>
        <w:t>crushing of concrete,</w:t>
      </w:r>
      <w:r w:rsidR="0018487B" w:rsidRPr="0018487B">
        <w:rPr>
          <w:rFonts w:ascii="Times New Roman" w:hAnsi="Times New Roman"/>
          <w:sz w:val="24"/>
          <w:szCs w:val="24"/>
        </w:rPr>
        <w:t xml:space="preserve"> with cracks extending deep into the compression zone.</w:t>
      </w:r>
      <w:r w:rsidR="00985D79">
        <w:rPr>
          <w:rFonts w:ascii="Times New Roman" w:hAnsi="Times New Roman"/>
          <w:sz w:val="24"/>
          <w:szCs w:val="24"/>
        </w:rPr>
        <w:t xml:space="preserve"> </w:t>
      </w:r>
      <w:r w:rsidR="00985D79" w:rsidRPr="00985D79">
        <w:rPr>
          <w:rFonts w:ascii="Times New Roman" w:hAnsi="Times New Roman"/>
          <w:sz w:val="24"/>
          <w:szCs w:val="24"/>
        </w:rPr>
        <w:t xml:space="preserve">Furthermore, </w:t>
      </w:r>
      <w:r w:rsidR="00985D79">
        <w:rPr>
          <w:rFonts w:ascii="Times New Roman" w:hAnsi="Times New Roman"/>
          <w:sz w:val="24"/>
          <w:szCs w:val="24"/>
        </w:rPr>
        <w:t>the load-deflection (</w:t>
      </w:r>
      <w:r w:rsidR="00985D79" w:rsidRPr="00985D79">
        <w:rPr>
          <w:rFonts w:ascii="Times New Roman" w:hAnsi="Times New Roman"/>
          <w:sz w:val="24"/>
          <w:szCs w:val="24"/>
        </w:rPr>
        <w:t>Fig. 7</w:t>
      </w:r>
      <w:r w:rsidR="00985D79">
        <w:rPr>
          <w:rFonts w:ascii="Times New Roman" w:hAnsi="Times New Roman"/>
          <w:sz w:val="24"/>
          <w:szCs w:val="24"/>
        </w:rPr>
        <w:t>)</w:t>
      </w:r>
      <w:r w:rsidR="00985D79" w:rsidRPr="00985D79">
        <w:rPr>
          <w:rFonts w:ascii="Times New Roman" w:hAnsi="Times New Roman"/>
          <w:sz w:val="24"/>
          <w:szCs w:val="24"/>
        </w:rPr>
        <w:t xml:space="preserve"> illustrates the similarity in ultimate load values between the reused GFRP RC beams (28</w:t>
      </w:r>
      <w:r w:rsidR="005076F1">
        <w:rPr>
          <w:rFonts w:ascii="Times New Roman" w:hAnsi="Times New Roman"/>
          <w:sz w:val="24"/>
          <w:szCs w:val="24"/>
        </w:rPr>
        <w:t xml:space="preserve"> </w:t>
      </w:r>
      <w:proofErr w:type="spellStart"/>
      <w:r w:rsidR="005076F1">
        <w:rPr>
          <w:rFonts w:ascii="Times New Roman" w:hAnsi="Times New Roman"/>
          <w:sz w:val="24"/>
          <w:szCs w:val="24"/>
        </w:rPr>
        <w:t>kN</w:t>
      </w:r>
      <w:proofErr w:type="spellEnd"/>
      <w:r w:rsidR="005076F1">
        <w:rPr>
          <w:rFonts w:ascii="Times New Roman" w:hAnsi="Times New Roman"/>
          <w:sz w:val="24"/>
          <w:szCs w:val="24"/>
        </w:rPr>
        <w:t xml:space="preserve"> </w:t>
      </w:r>
      <w:r w:rsidR="00985D79" w:rsidRPr="00985D79">
        <w:rPr>
          <w:rFonts w:ascii="Times New Roman" w:hAnsi="Times New Roman"/>
          <w:sz w:val="24"/>
          <w:szCs w:val="24"/>
        </w:rPr>
        <w:t>–</w:t>
      </w:r>
      <w:r w:rsidR="005076F1">
        <w:rPr>
          <w:rFonts w:ascii="Times New Roman" w:hAnsi="Times New Roman"/>
          <w:sz w:val="24"/>
          <w:szCs w:val="24"/>
        </w:rPr>
        <w:t xml:space="preserve"> </w:t>
      </w:r>
      <w:r w:rsidR="00985D79" w:rsidRPr="00985D79">
        <w:rPr>
          <w:rFonts w:ascii="Times New Roman" w:hAnsi="Times New Roman"/>
          <w:sz w:val="24"/>
          <w:szCs w:val="24"/>
        </w:rPr>
        <w:t xml:space="preserve">70 </w:t>
      </w:r>
      <w:proofErr w:type="spellStart"/>
      <w:r w:rsidR="00985D79" w:rsidRPr="00985D79">
        <w:rPr>
          <w:rFonts w:ascii="Times New Roman" w:hAnsi="Times New Roman"/>
          <w:sz w:val="24"/>
          <w:szCs w:val="24"/>
        </w:rPr>
        <w:t>kN</w:t>
      </w:r>
      <w:proofErr w:type="spellEnd"/>
      <w:r w:rsidR="00985D79" w:rsidRPr="00985D79">
        <w:rPr>
          <w:rFonts w:ascii="Times New Roman" w:hAnsi="Times New Roman"/>
          <w:sz w:val="24"/>
          <w:szCs w:val="24"/>
        </w:rPr>
        <w:t>) and the original GFRP RC beams (28</w:t>
      </w:r>
      <w:r w:rsidR="00B20B61">
        <w:rPr>
          <w:rFonts w:ascii="Times New Roman" w:hAnsi="Times New Roman"/>
          <w:sz w:val="24"/>
          <w:szCs w:val="24"/>
        </w:rPr>
        <w:t xml:space="preserve"> </w:t>
      </w:r>
      <w:proofErr w:type="spellStart"/>
      <w:r w:rsidR="00B20B61">
        <w:rPr>
          <w:rFonts w:ascii="Times New Roman" w:hAnsi="Times New Roman"/>
          <w:sz w:val="24"/>
          <w:szCs w:val="24"/>
        </w:rPr>
        <w:t>kN</w:t>
      </w:r>
      <w:proofErr w:type="spellEnd"/>
      <w:r w:rsidR="00B20B61">
        <w:rPr>
          <w:rFonts w:ascii="Times New Roman" w:hAnsi="Times New Roman"/>
          <w:sz w:val="24"/>
          <w:szCs w:val="24"/>
        </w:rPr>
        <w:t xml:space="preserve"> </w:t>
      </w:r>
      <w:r w:rsidR="00985D79" w:rsidRPr="00985D79">
        <w:rPr>
          <w:rFonts w:ascii="Times New Roman" w:hAnsi="Times New Roman"/>
          <w:sz w:val="24"/>
          <w:szCs w:val="24"/>
        </w:rPr>
        <w:t>–</w:t>
      </w:r>
      <w:r w:rsidR="00B20B61">
        <w:rPr>
          <w:rFonts w:ascii="Times New Roman" w:hAnsi="Times New Roman"/>
          <w:sz w:val="24"/>
          <w:szCs w:val="24"/>
        </w:rPr>
        <w:t xml:space="preserve"> </w:t>
      </w:r>
      <w:r w:rsidR="00985D79" w:rsidRPr="00985D79">
        <w:rPr>
          <w:rFonts w:ascii="Times New Roman" w:hAnsi="Times New Roman"/>
          <w:sz w:val="24"/>
          <w:szCs w:val="24"/>
        </w:rPr>
        <w:t xml:space="preserve">80 </w:t>
      </w:r>
      <w:proofErr w:type="spellStart"/>
      <w:r w:rsidR="00985D79" w:rsidRPr="00985D79">
        <w:rPr>
          <w:rFonts w:ascii="Times New Roman" w:hAnsi="Times New Roman"/>
          <w:sz w:val="24"/>
          <w:szCs w:val="24"/>
        </w:rPr>
        <w:t>kN</w:t>
      </w:r>
      <w:proofErr w:type="spellEnd"/>
      <w:r w:rsidR="00985D79" w:rsidRPr="00985D79">
        <w:rPr>
          <w:rFonts w:ascii="Times New Roman" w:hAnsi="Times New Roman"/>
          <w:sz w:val="24"/>
          <w:szCs w:val="24"/>
        </w:rPr>
        <w:t>), with comparable deflection ranges of 16.63</w:t>
      </w:r>
      <w:r w:rsidR="009D47A8">
        <w:rPr>
          <w:rFonts w:ascii="Times New Roman" w:hAnsi="Times New Roman"/>
          <w:sz w:val="24"/>
          <w:szCs w:val="24"/>
        </w:rPr>
        <w:t xml:space="preserve"> mm </w:t>
      </w:r>
      <w:r w:rsidR="00985D79" w:rsidRPr="00985D79">
        <w:rPr>
          <w:rFonts w:ascii="Times New Roman" w:hAnsi="Times New Roman"/>
          <w:sz w:val="24"/>
          <w:szCs w:val="24"/>
        </w:rPr>
        <w:t>–</w:t>
      </w:r>
      <w:r w:rsidR="009D47A8">
        <w:rPr>
          <w:rFonts w:ascii="Times New Roman" w:hAnsi="Times New Roman"/>
          <w:sz w:val="24"/>
          <w:szCs w:val="24"/>
        </w:rPr>
        <w:t xml:space="preserve"> </w:t>
      </w:r>
      <w:r w:rsidR="00985D79" w:rsidRPr="00985D79">
        <w:rPr>
          <w:rFonts w:ascii="Times New Roman" w:hAnsi="Times New Roman"/>
          <w:sz w:val="24"/>
          <w:szCs w:val="24"/>
        </w:rPr>
        <w:t>25.2</w:t>
      </w:r>
      <w:r w:rsidR="00D5320C">
        <w:rPr>
          <w:rFonts w:ascii="Times New Roman" w:hAnsi="Times New Roman"/>
          <w:sz w:val="24"/>
          <w:szCs w:val="24"/>
        </w:rPr>
        <w:t>1</w:t>
      </w:r>
      <w:r w:rsidR="00985D79" w:rsidRPr="00985D79">
        <w:rPr>
          <w:rFonts w:ascii="Times New Roman" w:hAnsi="Times New Roman"/>
          <w:sz w:val="24"/>
          <w:szCs w:val="24"/>
        </w:rPr>
        <w:t xml:space="preserve"> mm for the reused beams and 15.4</w:t>
      </w:r>
      <w:r w:rsidR="009D47A8">
        <w:rPr>
          <w:rFonts w:ascii="Times New Roman" w:hAnsi="Times New Roman"/>
          <w:sz w:val="24"/>
          <w:szCs w:val="24"/>
        </w:rPr>
        <w:t xml:space="preserve"> mm </w:t>
      </w:r>
      <w:r w:rsidR="00985D79" w:rsidRPr="00985D79">
        <w:rPr>
          <w:rFonts w:ascii="Times New Roman" w:hAnsi="Times New Roman"/>
          <w:sz w:val="24"/>
          <w:szCs w:val="24"/>
        </w:rPr>
        <w:t>–</w:t>
      </w:r>
      <w:r w:rsidR="009D47A8">
        <w:rPr>
          <w:rFonts w:ascii="Times New Roman" w:hAnsi="Times New Roman"/>
          <w:sz w:val="24"/>
          <w:szCs w:val="24"/>
        </w:rPr>
        <w:t xml:space="preserve"> </w:t>
      </w:r>
      <w:r w:rsidR="00985D79" w:rsidRPr="00985D79">
        <w:rPr>
          <w:rFonts w:ascii="Times New Roman" w:hAnsi="Times New Roman"/>
          <w:sz w:val="24"/>
          <w:szCs w:val="24"/>
        </w:rPr>
        <w:t>20.38 mm for the original beams.</w:t>
      </w:r>
      <w:r w:rsidR="00782BAD">
        <w:rPr>
          <w:rFonts w:ascii="Times New Roman" w:hAnsi="Times New Roman"/>
          <w:sz w:val="24"/>
          <w:szCs w:val="24"/>
        </w:rPr>
        <w:t xml:space="preserve"> </w:t>
      </w:r>
      <w:r w:rsidR="00AC0F6E" w:rsidRPr="00AC0F6E">
        <w:rPr>
          <w:rFonts w:ascii="Times New Roman" w:hAnsi="Times New Roman"/>
          <w:sz w:val="24"/>
          <w:szCs w:val="24"/>
        </w:rPr>
        <w:t>This indicates that re</w:t>
      </w:r>
      <w:r w:rsidR="004C033A">
        <w:rPr>
          <w:rFonts w:ascii="Times New Roman" w:hAnsi="Times New Roman"/>
          <w:sz w:val="24"/>
          <w:szCs w:val="24"/>
        </w:rPr>
        <w:t>used</w:t>
      </w:r>
      <w:r w:rsidR="00AC0F6E" w:rsidRPr="00AC0F6E">
        <w:rPr>
          <w:rFonts w:ascii="Times New Roman" w:hAnsi="Times New Roman"/>
          <w:sz w:val="24"/>
          <w:szCs w:val="24"/>
        </w:rPr>
        <w:t xml:space="preserve"> GFRP RC beams displayed comparable load-deflection behavior to their original (virgin) form, as previously observed by </w:t>
      </w:r>
      <w:proofErr w:type="spellStart"/>
      <w:r w:rsidR="00AC0F6E" w:rsidRPr="00AC0F6E">
        <w:rPr>
          <w:rFonts w:ascii="Times New Roman" w:hAnsi="Times New Roman"/>
          <w:sz w:val="24"/>
          <w:szCs w:val="24"/>
        </w:rPr>
        <w:t>Kpo</w:t>
      </w:r>
      <w:proofErr w:type="spellEnd"/>
      <w:r w:rsidR="00AC0F6E" w:rsidRPr="00AC0F6E">
        <w:rPr>
          <w:rFonts w:ascii="Times New Roman" w:hAnsi="Times New Roman"/>
          <w:sz w:val="24"/>
          <w:szCs w:val="24"/>
        </w:rPr>
        <w:t xml:space="preserve"> et al. [</w:t>
      </w:r>
      <w:r w:rsidR="00BD4CDD">
        <w:rPr>
          <w:rFonts w:ascii="Times New Roman" w:hAnsi="Times New Roman"/>
          <w:sz w:val="24"/>
          <w:szCs w:val="24"/>
        </w:rPr>
        <w:t xml:space="preserve">17, </w:t>
      </w:r>
      <w:r w:rsidR="00AC0F6E" w:rsidRPr="00AC0F6E">
        <w:rPr>
          <w:rFonts w:ascii="Times New Roman" w:hAnsi="Times New Roman"/>
          <w:sz w:val="24"/>
          <w:szCs w:val="24"/>
        </w:rPr>
        <w:t>18].</w:t>
      </w:r>
    </w:p>
    <w:p w14:paraId="2B456419" w14:textId="281D0D22" w:rsidR="0098208E" w:rsidRDefault="0098208E">
      <w:pPr>
        <w:suppressAutoHyphens w:val="0"/>
        <w:jc w:val="center"/>
        <w:rPr>
          <w:highlight w:val="yellow"/>
        </w:rPr>
      </w:pPr>
    </w:p>
    <w:p w14:paraId="443E2F0E" w14:textId="5BC7ACAE" w:rsidR="0098208E" w:rsidRDefault="00DA6DAF">
      <w:pPr>
        <w:suppressAutoHyphens w:val="0"/>
        <w:jc w:val="center"/>
        <w:rPr>
          <w:highlight w:val="yellow"/>
        </w:rPr>
      </w:pPr>
      <w:r w:rsidRPr="009B57CF">
        <w:rPr>
          <w:noProof/>
        </w:rPr>
        <w:drawing>
          <wp:inline distT="0" distB="0" distL="0" distR="0" wp14:anchorId="2FF12100" wp14:editId="45F1F25C">
            <wp:extent cx="5019675" cy="3257550"/>
            <wp:effectExtent l="0" t="0" r="9525" b="0"/>
            <wp:docPr id="8" name="Chart 8">
              <a:extLst xmlns:a="http://schemas.openxmlformats.org/drawingml/2006/main">
                <a:ext uri="{FF2B5EF4-FFF2-40B4-BE49-F238E27FC236}">
                  <a16:creationId xmlns:a16="http://schemas.microsoft.com/office/drawing/2014/main" id="{AA736DE1-C15F-49F7-AC87-35E77FA469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6388826" w14:textId="538649B5" w:rsidR="0084389F" w:rsidRPr="0084389F" w:rsidRDefault="0084389F">
      <w:pPr>
        <w:suppressAutoHyphens w:val="0"/>
        <w:jc w:val="center"/>
        <w:rPr>
          <w:b/>
          <w:bCs/>
        </w:rPr>
      </w:pPr>
      <w:r w:rsidRPr="0084389F">
        <w:rPr>
          <w:b/>
          <w:bCs/>
        </w:rPr>
        <w:t>a)</w:t>
      </w:r>
    </w:p>
    <w:p w14:paraId="7FF17E09" w14:textId="6E7D0C84" w:rsidR="00562347" w:rsidRDefault="00562347" w:rsidP="00EE51EC">
      <w:pPr>
        <w:suppressAutoHyphens w:val="0"/>
        <w:rPr>
          <w:rFonts w:ascii="Times New Roman" w:hAnsi="Times New Roman"/>
          <w:sz w:val="24"/>
          <w:szCs w:val="24"/>
        </w:rPr>
      </w:pPr>
    </w:p>
    <w:p w14:paraId="4E560E6D" w14:textId="3311EF42" w:rsidR="00562347" w:rsidRDefault="00562347">
      <w:pPr>
        <w:suppressAutoHyphens w:val="0"/>
        <w:jc w:val="center"/>
        <w:rPr>
          <w:rFonts w:ascii="Times New Roman" w:hAnsi="Times New Roman"/>
          <w:sz w:val="24"/>
          <w:szCs w:val="24"/>
        </w:rPr>
      </w:pPr>
      <w:r>
        <w:rPr>
          <w:noProof/>
        </w:rPr>
        <w:drawing>
          <wp:inline distT="0" distB="0" distL="0" distR="0" wp14:anchorId="52149490" wp14:editId="0199C960">
            <wp:extent cx="5267326" cy="3676650"/>
            <wp:effectExtent l="0" t="0" r="9525" b="0"/>
            <wp:docPr id="12" name="Chart 12">
              <a:extLst xmlns:a="http://schemas.openxmlformats.org/drawingml/2006/main">
                <a:ext uri="{FF2B5EF4-FFF2-40B4-BE49-F238E27FC236}">
                  <a16:creationId xmlns:a16="http://schemas.microsoft.com/office/drawing/2014/main" id="{41905C03-1C8A-455C-99E6-7F3AD3852F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74553B4" w14:textId="3C7301B8" w:rsidR="0084389F" w:rsidRPr="0084389F" w:rsidRDefault="0084389F">
      <w:pPr>
        <w:suppressAutoHyphens w:val="0"/>
        <w:jc w:val="center"/>
        <w:rPr>
          <w:rFonts w:ascii="Times New Roman" w:hAnsi="Times New Roman"/>
          <w:b/>
          <w:bCs/>
          <w:sz w:val="24"/>
          <w:szCs w:val="24"/>
        </w:rPr>
      </w:pPr>
      <w:r w:rsidRPr="0084389F">
        <w:rPr>
          <w:rFonts w:ascii="Times New Roman" w:hAnsi="Times New Roman"/>
          <w:b/>
          <w:bCs/>
          <w:sz w:val="24"/>
          <w:szCs w:val="24"/>
        </w:rPr>
        <w:t>b)</w:t>
      </w:r>
    </w:p>
    <w:p w14:paraId="1CDBD025" w14:textId="691000DC" w:rsidR="00464588" w:rsidRPr="00A418F1" w:rsidRDefault="00E902F6">
      <w:pPr>
        <w:suppressAutoHyphens w:val="0"/>
        <w:jc w:val="center"/>
        <w:rPr>
          <w:rFonts w:ascii="Times New Roman" w:hAnsi="Times New Roman"/>
          <w:b/>
          <w:bCs/>
          <w:sz w:val="24"/>
          <w:szCs w:val="24"/>
          <w:highlight w:val="yellow"/>
        </w:rPr>
      </w:pPr>
      <w:r w:rsidRPr="0084777A">
        <w:rPr>
          <w:rFonts w:ascii="Times New Roman" w:hAnsi="Times New Roman"/>
          <w:b/>
          <w:bCs/>
          <w:sz w:val="24"/>
          <w:szCs w:val="24"/>
        </w:rPr>
        <w:t xml:space="preserve">Fig. </w:t>
      </w:r>
      <w:r w:rsidR="006276CD">
        <w:rPr>
          <w:rFonts w:ascii="Times New Roman" w:hAnsi="Times New Roman"/>
          <w:b/>
          <w:bCs/>
          <w:sz w:val="24"/>
          <w:szCs w:val="24"/>
        </w:rPr>
        <w:t>7</w:t>
      </w:r>
      <w:r w:rsidRPr="0084777A">
        <w:rPr>
          <w:rFonts w:ascii="Times New Roman" w:hAnsi="Times New Roman"/>
          <w:b/>
          <w:bCs/>
          <w:sz w:val="24"/>
          <w:szCs w:val="24"/>
        </w:rPr>
        <w:t xml:space="preserve">. </w:t>
      </w:r>
      <w:r w:rsidRPr="0032157B">
        <w:rPr>
          <w:rFonts w:ascii="Times New Roman" w:hAnsi="Times New Roman"/>
          <w:b/>
          <w:bCs/>
          <w:sz w:val="24"/>
          <w:szCs w:val="24"/>
        </w:rPr>
        <w:t xml:space="preserve">Load - deflection </w:t>
      </w:r>
      <w:r w:rsidR="00E37624" w:rsidRPr="0032157B">
        <w:rPr>
          <w:rFonts w:ascii="Times New Roman" w:hAnsi="Times New Roman"/>
          <w:b/>
          <w:bCs/>
          <w:sz w:val="24"/>
          <w:szCs w:val="24"/>
        </w:rPr>
        <w:t>curve</w:t>
      </w:r>
      <w:r w:rsidR="00FE7393">
        <w:rPr>
          <w:rFonts w:ascii="Times New Roman" w:hAnsi="Times New Roman"/>
          <w:b/>
          <w:bCs/>
          <w:sz w:val="24"/>
          <w:szCs w:val="24"/>
        </w:rPr>
        <w:t>s</w:t>
      </w:r>
      <w:r w:rsidR="006276CD">
        <w:rPr>
          <w:rFonts w:ascii="Times New Roman" w:hAnsi="Times New Roman"/>
          <w:b/>
          <w:bCs/>
          <w:sz w:val="24"/>
          <w:szCs w:val="24"/>
        </w:rPr>
        <w:t xml:space="preserve"> </w:t>
      </w:r>
      <w:r w:rsidR="0086512D">
        <w:rPr>
          <w:rFonts w:ascii="Times New Roman" w:hAnsi="Times New Roman"/>
          <w:b/>
          <w:bCs/>
          <w:sz w:val="24"/>
          <w:szCs w:val="24"/>
        </w:rPr>
        <w:t>(</w:t>
      </w:r>
      <w:r w:rsidR="006276CD">
        <w:rPr>
          <w:rFonts w:ascii="Times New Roman" w:hAnsi="Times New Roman"/>
          <w:b/>
          <w:bCs/>
          <w:sz w:val="24"/>
          <w:szCs w:val="24"/>
        </w:rPr>
        <w:t xml:space="preserve">a) Reused GFRP RC beams </w:t>
      </w:r>
      <w:r w:rsidR="0086512D">
        <w:rPr>
          <w:rFonts w:ascii="Times New Roman" w:hAnsi="Times New Roman"/>
          <w:b/>
          <w:bCs/>
          <w:sz w:val="24"/>
          <w:szCs w:val="24"/>
        </w:rPr>
        <w:t>(</w:t>
      </w:r>
      <w:r w:rsidR="006276CD">
        <w:rPr>
          <w:rFonts w:ascii="Times New Roman" w:hAnsi="Times New Roman"/>
          <w:b/>
          <w:bCs/>
          <w:sz w:val="24"/>
          <w:szCs w:val="24"/>
        </w:rPr>
        <w:t xml:space="preserve">b) Virgin GFRP RC beams </w:t>
      </w:r>
      <w:r w:rsidR="0086512D">
        <w:rPr>
          <w:rFonts w:ascii="Times New Roman" w:hAnsi="Times New Roman"/>
          <w:b/>
          <w:bCs/>
          <w:sz w:val="24"/>
          <w:szCs w:val="24"/>
        </w:rPr>
        <w:t>[18]</w:t>
      </w:r>
    </w:p>
    <w:p w14:paraId="4EAC3BCE" w14:textId="255411D3" w:rsidR="006276CD" w:rsidRDefault="006276CD" w:rsidP="00204523">
      <w:pPr>
        <w:suppressAutoHyphens w:val="0"/>
        <w:spacing w:line="360" w:lineRule="auto"/>
        <w:jc w:val="both"/>
        <w:rPr>
          <w:rFonts w:ascii="Times New Roman" w:hAnsi="Times New Roman"/>
          <w:sz w:val="24"/>
          <w:szCs w:val="24"/>
        </w:rPr>
      </w:pPr>
    </w:p>
    <w:p w14:paraId="253C8DD1" w14:textId="77777777" w:rsidR="00E74B0E" w:rsidRPr="006276CD" w:rsidRDefault="00E74B0E" w:rsidP="00204523">
      <w:pPr>
        <w:suppressAutoHyphens w:val="0"/>
        <w:spacing w:line="360" w:lineRule="auto"/>
        <w:jc w:val="both"/>
        <w:rPr>
          <w:rFonts w:ascii="Times New Roman" w:hAnsi="Times New Roman"/>
          <w:sz w:val="24"/>
          <w:szCs w:val="24"/>
        </w:rPr>
      </w:pPr>
    </w:p>
    <w:p w14:paraId="34B934F2" w14:textId="3B29B6D7" w:rsidR="00204523" w:rsidRPr="00A418F1" w:rsidRDefault="0086512D" w:rsidP="00204523">
      <w:pPr>
        <w:suppressAutoHyphens w:val="0"/>
        <w:spacing w:line="360" w:lineRule="auto"/>
        <w:jc w:val="both"/>
        <w:rPr>
          <w:highlight w:val="yellow"/>
        </w:rPr>
      </w:pPr>
      <w:r w:rsidRPr="0086512D">
        <w:rPr>
          <w:rFonts w:ascii="Times New Roman" w:hAnsi="Times New Roman"/>
          <w:b/>
          <w:bCs/>
          <w:sz w:val="24"/>
          <w:szCs w:val="24"/>
          <w:highlight w:val="yellow"/>
        </w:rPr>
        <w:t>3</w:t>
      </w:r>
      <w:r w:rsidR="00204523" w:rsidRPr="0086512D">
        <w:rPr>
          <w:rFonts w:ascii="Times New Roman" w:hAnsi="Times New Roman"/>
          <w:b/>
          <w:bCs/>
          <w:sz w:val="24"/>
          <w:szCs w:val="24"/>
          <w:highlight w:val="yellow"/>
        </w:rPr>
        <w:t>.</w:t>
      </w:r>
      <w:r w:rsidRPr="0086512D">
        <w:rPr>
          <w:rFonts w:ascii="Times New Roman" w:hAnsi="Times New Roman"/>
          <w:b/>
          <w:bCs/>
          <w:sz w:val="24"/>
          <w:szCs w:val="24"/>
          <w:highlight w:val="yellow"/>
        </w:rPr>
        <w:t>4</w:t>
      </w:r>
      <w:r w:rsidR="00204523" w:rsidRPr="00EA11D4">
        <w:rPr>
          <w:rFonts w:ascii="Times New Roman" w:hAnsi="Times New Roman"/>
          <w:b/>
          <w:bCs/>
          <w:sz w:val="24"/>
          <w:szCs w:val="24"/>
        </w:rPr>
        <w:t xml:space="preserve"> Cracking </w:t>
      </w:r>
      <w:r w:rsidR="00992A88" w:rsidRPr="00EA11D4">
        <w:rPr>
          <w:rFonts w:ascii="Times New Roman" w:hAnsi="Times New Roman"/>
          <w:b/>
          <w:bCs/>
          <w:sz w:val="24"/>
          <w:szCs w:val="24"/>
        </w:rPr>
        <w:t>load</w:t>
      </w:r>
      <w:r w:rsidR="0024293D" w:rsidRPr="00EA11D4">
        <w:rPr>
          <w:rFonts w:ascii="Times New Roman" w:hAnsi="Times New Roman"/>
          <w:b/>
          <w:bCs/>
          <w:sz w:val="24"/>
          <w:szCs w:val="24"/>
        </w:rPr>
        <w:t>s</w:t>
      </w:r>
    </w:p>
    <w:p w14:paraId="17062374" w14:textId="265EF59D" w:rsidR="00476177" w:rsidRPr="0032157B" w:rsidRDefault="0024293D" w:rsidP="00204523">
      <w:pPr>
        <w:suppressAutoHyphens w:val="0"/>
        <w:spacing w:line="360" w:lineRule="auto"/>
        <w:jc w:val="both"/>
        <w:rPr>
          <w:rFonts w:ascii="Times New Roman" w:hAnsi="Times New Roman"/>
          <w:sz w:val="24"/>
          <w:szCs w:val="24"/>
        </w:rPr>
      </w:pPr>
      <w:r w:rsidRPr="0024293D">
        <w:rPr>
          <w:rFonts w:ascii="Times New Roman" w:hAnsi="Times New Roman"/>
          <w:sz w:val="24"/>
          <w:szCs w:val="24"/>
        </w:rPr>
        <w:t xml:space="preserve">The theoretical and experimental cracking loads for the monotonically loaded beams are presented </w:t>
      </w:r>
      <w:r w:rsidRPr="00A76AAB">
        <w:rPr>
          <w:rFonts w:ascii="Times New Roman" w:hAnsi="Times New Roman"/>
          <w:sz w:val="24"/>
          <w:szCs w:val="24"/>
        </w:rPr>
        <w:t xml:space="preserve">in </w:t>
      </w:r>
      <w:r w:rsidRPr="0086512D">
        <w:rPr>
          <w:rFonts w:ascii="Times New Roman" w:hAnsi="Times New Roman"/>
          <w:sz w:val="24"/>
          <w:szCs w:val="24"/>
          <w:highlight w:val="yellow"/>
        </w:rPr>
        <w:t xml:space="preserve">Table </w:t>
      </w:r>
      <w:r w:rsidR="0086512D" w:rsidRPr="0086512D">
        <w:rPr>
          <w:rFonts w:ascii="Times New Roman" w:hAnsi="Times New Roman"/>
          <w:sz w:val="24"/>
          <w:szCs w:val="24"/>
          <w:highlight w:val="yellow"/>
        </w:rPr>
        <w:t>4</w:t>
      </w:r>
      <w:r w:rsidRPr="00A76AAB">
        <w:rPr>
          <w:rFonts w:ascii="Times New Roman" w:hAnsi="Times New Roman"/>
          <w:sz w:val="24"/>
          <w:szCs w:val="24"/>
        </w:rPr>
        <w:t>.</w:t>
      </w:r>
      <w:r w:rsidR="00BA3F5E" w:rsidRPr="00EA11D4">
        <w:rPr>
          <w:rFonts w:ascii="Times New Roman" w:hAnsi="Times New Roman"/>
          <w:sz w:val="24"/>
          <w:szCs w:val="24"/>
        </w:rPr>
        <w:t xml:space="preserve"> </w:t>
      </w:r>
      <w:r w:rsidR="00BA3F5E" w:rsidRPr="00BA3F5E">
        <w:rPr>
          <w:rFonts w:ascii="Times New Roman" w:hAnsi="Times New Roman"/>
          <w:sz w:val="24"/>
          <w:szCs w:val="24"/>
        </w:rPr>
        <w:t>The average ratio of experimental cracking loads (</w:t>
      </w:r>
      <w:proofErr w:type="spellStart"/>
      <w:r w:rsidR="00BA3F5E" w:rsidRPr="00BA3F5E">
        <w:rPr>
          <w:rFonts w:ascii="Times New Roman" w:hAnsi="Times New Roman"/>
          <w:sz w:val="24"/>
          <w:szCs w:val="24"/>
        </w:rPr>
        <w:t>P’</w:t>
      </w:r>
      <w:r w:rsidR="00BA3F5E" w:rsidRPr="00BA3F5E">
        <w:rPr>
          <w:rFonts w:ascii="Times New Roman" w:hAnsi="Times New Roman"/>
          <w:sz w:val="24"/>
          <w:szCs w:val="24"/>
          <w:vertAlign w:val="subscript"/>
        </w:rPr>
        <w:t>cr</w:t>
      </w:r>
      <w:proofErr w:type="spellEnd"/>
      <w:r w:rsidR="00BA3F5E" w:rsidRPr="00BA3F5E">
        <w:rPr>
          <w:rFonts w:ascii="Times New Roman" w:hAnsi="Times New Roman"/>
          <w:sz w:val="24"/>
          <w:szCs w:val="24"/>
        </w:rPr>
        <w:t>) to theoretical cracking loads (</w:t>
      </w:r>
      <w:bookmarkStart w:id="19" w:name="_Hlk194423227"/>
      <w:proofErr w:type="spellStart"/>
      <w:r w:rsidR="00BA3F5E" w:rsidRPr="00BA3F5E">
        <w:rPr>
          <w:rFonts w:ascii="Times New Roman" w:hAnsi="Times New Roman"/>
          <w:sz w:val="24"/>
          <w:szCs w:val="24"/>
        </w:rPr>
        <w:t>P</w:t>
      </w:r>
      <w:r w:rsidR="00BA3F5E" w:rsidRPr="00BA3F5E">
        <w:rPr>
          <w:rFonts w:ascii="Times New Roman" w:hAnsi="Times New Roman"/>
          <w:sz w:val="24"/>
          <w:szCs w:val="24"/>
          <w:vertAlign w:val="subscript"/>
        </w:rPr>
        <w:t>cr</w:t>
      </w:r>
      <w:bookmarkEnd w:id="19"/>
      <w:proofErr w:type="spellEnd"/>
      <w:r w:rsidR="00BA3F5E" w:rsidRPr="00BA3F5E">
        <w:rPr>
          <w:rFonts w:ascii="Times New Roman" w:hAnsi="Times New Roman"/>
          <w:sz w:val="24"/>
          <w:szCs w:val="24"/>
        </w:rPr>
        <w:t>)</w:t>
      </w:r>
      <w:r w:rsidR="00BA3F5E">
        <w:rPr>
          <w:rFonts w:ascii="Times New Roman" w:hAnsi="Times New Roman"/>
          <w:sz w:val="24"/>
          <w:szCs w:val="24"/>
        </w:rPr>
        <w:t xml:space="preserve"> </w:t>
      </w:r>
      <w:r w:rsidR="00BA3F5E" w:rsidRPr="00BA3F5E">
        <w:rPr>
          <w:rFonts w:ascii="Times New Roman" w:hAnsi="Times New Roman"/>
          <w:sz w:val="24"/>
          <w:szCs w:val="24"/>
        </w:rPr>
        <w:t>for beams reinforced with re</w:t>
      </w:r>
      <w:r w:rsidR="00381237">
        <w:rPr>
          <w:rFonts w:ascii="Times New Roman" w:hAnsi="Times New Roman"/>
          <w:sz w:val="24"/>
          <w:szCs w:val="24"/>
        </w:rPr>
        <w:t>us</w:t>
      </w:r>
      <w:r w:rsidR="00BA3F5E" w:rsidRPr="00BA3F5E">
        <w:rPr>
          <w:rFonts w:ascii="Times New Roman" w:hAnsi="Times New Roman"/>
          <w:sz w:val="24"/>
          <w:szCs w:val="24"/>
        </w:rPr>
        <w:t>ed GFRP bars was 1.39.</w:t>
      </w:r>
      <w:r w:rsidR="002554BF">
        <w:rPr>
          <w:rFonts w:ascii="Times New Roman" w:hAnsi="Times New Roman"/>
          <w:sz w:val="24"/>
          <w:szCs w:val="24"/>
        </w:rPr>
        <w:t xml:space="preserve"> </w:t>
      </w:r>
      <w:r w:rsidR="00DD7103">
        <w:rPr>
          <w:rFonts w:ascii="Times New Roman" w:hAnsi="Times New Roman"/>
          <w:sz w:val="24"/>
          <w:szCs w:val="24"/>
        </w:rPr>
        <w:t>Beam 5 recorded the lowest experimental cracking load of 3.5</w:t>
      </w:r>
      <w:r w:rsidR="00223FA0">
        <w:rPr>
          <w:rFonts w:ascii="Times New Roman" w:hAnsi="Times New Roman"/>
          <w:sz w:val="24"/>
          <w:szCs w:val="24"/>
        </w:rPr>
        <w:t xml:space="preserve"> </w:t>
      </w:r>
      <w:proofErr w:type="spellStart"/>
      <w:r w:rsidR="00DD7103">
        <w:rPr>
          <w:rFonts w:ascii="Times New Roman" w:hAnsi="Times New Roman"/>
          <w:sz w:val="24"/>
          <w:szCs w:val="24"/>
        </w:rPr>
        <w:t>kN</w:t>
      </w:r>
      <w:proofErr w:type="spellEnd"/>
      <w:r w:rsidR="00DD7103">
        <w:rPr>
          <w:rFonts w:ascii="Times New Roman" w:hAnsi="Times New Roman"/>
          <w:sz w:val="24"/>
          <w:szCs w:val="24"/>
        </w:rPr>
        <w:t>, followed by Beam 4 of 4</w:t>
      </w:r>
      <w:r w:rsidR="00223FA0">
        <w:rPr>
          <w:rFonts w:ascii="Times New Roman" w:hAnsi="Times New Roman"/>
          <w:sz w:val="24"/>
          <w:szCs w:val="24"/>
        </w:rPr>
        <w:t xml:space="preserve"> </w:t>
      </w:r>
      <w:proofErr w:type="spellStart"/>
      <w:r w:rsidR="00DD7103">
        <w:rPr>
          <w:rFonts w:ascii="Times New Roman" w:hAnsi="Times New Roman"/>
          <w:sz w:val="24"/>
          <w:szCs w:val="24"/>
        </w:rPr>
        <w:t>kN</w:t>
      </w:r>
      <w:proofErr w:type="spellEnd"/>
      <w:r w:rsidR="00DD7103">
        <w:rPr>
          <w:rFonts w:ascii="Times New Roman" w:hAnsi="Times New Roman"/>
          <w:sz w:val="24"/>
          <w:szCs w:val="24"/>
        </w:rPr>
        <w:t xml:space="preserve"> cracking load with Beam 1 recording the highest experimental cracking load. The average e</w:t>
      </w:r>
      <w:r w:rsidR="002554BF">
        <w:rPr>
          <w:rFonts w:ascii="Times New Roman" w:hAnsi="Times New Roman"/>
          <w:sz w:val="24"/>
          <w:szCs w:val="24"/>
        </w:rPr>
        <w:t xml:space="preserve">xperimental cracking </w:t>
      </w:r>
      <w:r w:rsidR="002554BF" w:rsidRPr="0032157B">
        <w:rPr>
          <w:rFonts w:ascii="Times New Roman" w:hAnsi="Times New Roman"/>
          <w:sz w:val="24"/>
          <w:szCs w:val="24"/>
        </w:rPr>
        <w:t xml:space="preserve">load </w:t>
      </w:r>
      <w:r w:rsidR="00DD7103" w:rsidRPr="0032157B">
        <w:rPr>
          <w:rFonts w:ascii="Times New Roman" w:hAnsi="Times New Roman"/>
          <w:sz w:val="24"/>
          <w:szCs w:val="24"/>
        </w:rPr>
        <w:t>for the five beams was</w:t>
      </w:r>
      <w:r w:rsidR="002554BF" w:rsidRPr="0032157B">
        <w:rPr>
          <w:rFonts w:ascii="Times New Roman" w:hAnsi="Times New Roman"/>
          <w:sz w:val="24"/>
          <w:szCs w:val="24"/>
        </w:rPr>
        <w:t xml:space="preserve"> of 5.3</w:t>
      </w:r>
      <w:r w:rsidR="00223FA0">
        <w:rPr>
          <w:rFonts w:ascii="Times New Roman" w:hAnsi="Times New Roman"/>
          <w:sz w:val="24"/>
          <w:szCs w:val="24"/>
        </w:rPr>
        <w:t xml:space="preserve"> </w:t>
      </w:r>
      <w:proofErr w:type="spellStart"/>
      <w:r w:rsidR="002554BF" w:rsidRPr="0032157B">
        <w:rPr>
          <w:rFonts w:ascii="Times New Roman" w:hAnsi="Times New Roman"/>
          <w:sz w:val="24"/>
          <w:szCs w:val="24"/>
        </w:rPr>
        <w:t>kN</w:t>
      </w:r>
      <w:r w:rsidR="008D51CC">
        <w:rPr>
          <w:rFonts w:ascii="Times New Roman" w:hAnsi="Times New Roman"/>
          <w:sz w:val="24"/>
          <w:szCs w:val="24"/>
        </w:rPr>
        <w:t>.</w:t>
      </w:r>
      <w:proofErr w:type="spellEnd"/>
      <w:r w:rsidR="008D51CC">
        <w:rPr>
          <w:rFonts w:ascii="Times New Roman" w:hAnsi="Times New Roman"/>
          <w:sz w:val="24"/>
          <w:szCs w:val="24"/>
        </w:rPr>
        <w:t xml:space="preserve"> </w:t>
      </w:r>
      <w:r w:rsidR="004D02AD">
        <w:rPr>
          <w:rFonts w:ascii="Times New Roman" w:hAnsi="Times New Roman"/>
          <w:sz w:val="24"/>
          <w:szCs w:val="24"/>
        </w:rPr>
        <w:t xml:space="preserve">Also presented in </w:t>
      </w:r>
      <w:r w:rsidR="004D02AD" w:rsidRPr="0086512D">
        <w:rPr>
          <w:rFonts w:ascii="Times New Roman" w:hAnsi="Times New Roman"/>
          <w:sz w:val="24"/>
          <w:szCs w:val="24"/>
          <w:highlight w:val="yellow"/>
        </w:rPr>
        <w:t xml:space="preserve">Table </w:t>
      </w:r>
      <w:r w:rsidR="0086512D" w:rsidRPr="0086512D">
        <w:rPr>
          <w:rFonts w:ascii="Times New Roman" w:hAnsi="Times New Roman"/>
          <w:sz w:val="24"/>
          <w:szCs w:val="24"/>
          <w:highlight w:val="yellow"/>
        </w:rPr>
        <w:t>4</w:t>
      </w:r>
      <w:r w:rsidR="004D02AD">
        <w:rPr>
          <w:rFonts w:ascii="Times New Roman" w:hAnsi="Times New Roman"/>
          <w:sz w:val="24"/>
          <w:szCs w:val="24"/>
        </w:rPr>
        <w:t xml:space="preserve">, the </w:t>
      </w:r>
      <w:r w:rsidR="00204174">
        <w:rPr>
          <w:rFonts w:ascii="Times New Roman" w:hAnsi="Times New Roman"/>
          <w:sz w:val="24"/>
          <w:szCs w:val="24"/>
        </w:rPr>
        <w:t>ratio of experimental cracking load to the experimental failure load (</w:t>
      </w:r>
      <w:proofErr w:type="spellStart"/>
      <w:r w:rsidR="00204174" w:rsidRPr="00BA3F5E">
        <w:rPr>
          <w:rFonts w:ascii="Times New Roman" w:hAnsi="Times New Roman"/>
          <w:sz w:val="24"/>
          <w:szCs w:val="24"/>
        </w:rPr>
        <w:t>P</w:t>
      </w:r>
      <w:r w:rsidR="00204174">
        <w:rPr>
          <w:rFonts w:ascii="Times New Roman" w:hAnsi="Times New Roman"/>
          <w:sz w:val="24"/>
          <w:szCs w:val="24"/>
        </w:rPr>
        <w:t>’</w:t>
      </w:r>
      <w:r w:rsidR="00204174" w:rsidRPr="00BA3F5E">
        <w:rPr>
          <w:rFonts w:ascii="Times New Roman" w:hAnsi="Times New Roman"/>
          <w:sz w:val="24"/>
          <w:szCs w:val="24"/>
          <w:vertAlign w:val="subscript"/>
        </w:rPr>
        <w:t>cr</w:t>
      </w:r>
      <w:proofErr w:type="spellEnd"/>
      <w:r w:rsidR="00204174">
        <w:rPr>
          <w:rFonts w:ascii="Times New Roman" w:hAnsi="Times New Roman"/>
          <w:sz w:val="24"/>
          <w:szCs w:val="24"/>
        </w:rPr>
        <w:t>/</w:t>
      </w:r>
      <w:proofErr w:type="spellStart"/>
      <w:r w:rsidR="00204174">
        <w:rPr>
          <w:rFonts w:ascii="Times New Roman" w:hAnsi="Times New Roman"/>
          <w:sz w:val="24"/>
          <w:szCs w:val="24"/>
        </w:rPr>
        <w:t>P’</w:t>
      </w:r>
      <w:r w:rsidR="00204174">
        <w:rPr>
          <w:rFonts w:ascii="Times New Roman" w:hAnsi="Times New Roman"/>
          <w:sz w:val="24"/>
          <w:szCs w:val="24"/>
          <w:vertAlign w:val="subscript"/>
        </w:rPr>
        <w:t>ult</w:t>
      </w:r>
      <w:proofErr w:type="spellEnd"/>
      <w:r w:rsidR="00204174">
        <w:rPr>
          <w:rFonts w:ascii="Times New Roman" w:hAnsi="Times New Roman"/>
          <w:sz w:val="24"/>
          <w:szCs w:val="24"/>
        </w:rPr>
        <w:t>) ranged from 0.08 to 0.16 with an average of 0.12. This demonstrates that re</w:t>
      </w:r>
      <w:r w:rsidR="00381237">
        <w:rPr>
          <w:rFonts w:ascii="Times New Roman" w:hAnsi="Times New Roman"/>
          <w:sz w:val="24"/>
          <w:szCs w:val="24"/>
        </w:rPr>
        <w:t>us</w:t>
      </w:r>
      <w:r w:rsidR="00204174">
        <w:rPr>
          <w:rFonts w:ascii="Times New Roman" w:hAnsi="Times New Roman"/>
          <w:sz w:val="24"/>
          <w:szCs w:val="24"/>
        </w:rPr>
        <w:t xml:space="preserve">ed GFRP RC </w:t>
      </w:r>
      <w:r w:rsidR="00204174" w:rsidRPr="005D1E7A">
        <w:rPr>
          <w:rFonts w:ascii="Times New Roman" w:hAnsi="Times New Roman"/>
          <w:sz w:val="24"/>
          <w:szCs w:val="24"/>
        </w:rPr>
        <w:t xml:space="preserve">beams </w:t>
      </w:r>
      <w:r w:rsidR="00476177" w:rsidRPr="005D1E7A">
        <w:rPr>
          <w:rFonts w:ascii="Times New Roman" w:hAnsi="Times New Roman"/>
          <w:sz w:val="24"/>
          <w:szCs w:val="24"/>
        </w:rPr>
        <w:t xml:space="preserve">can carry </w:t>
      </w:r>
      <w:r w:rsidR="00204174" w:rsidRPr="005D1E7A">
        <w:rPr>
          <w:rFonts w:ascii="Times New Roman" w:hAnsi="Times New Roman"/>
          <w:sz w:val="24"/>
          <w:szCs w:val="24"/>
        </w:rPr>
        <w:t xml:space="preserve">an average of 12% of its ultimate </w:t>
      </w:r>
      <w:r w:rsidR="00476177" w:rsidRPr="005D1E7A">
        <w:rPr>
          <w:rFonts w:ascii="Times New Roman" w:hAnsi="Times New Roman"/>
          <w:sz w:val="24"/>
          <w:szCs w:val="24"/>
        </w:rPr>
        <w:t xml:space="preserve">load before the initial crack </w:t>
      </w:r>
      <w:r w:rsidR="00204174" w:rsidRPr="005D1E7A">
        <w:rPr>
          <w:rFonts w:ascii="Times New Roman" w:hAnsi="Times New Roman"/>
          <w:sz w:val="24"/>
          <w:szCs w:val="24"/>
        </w:rPr>
        <w:t>develops.</w:t>
      </w:r>
      <w:r w:rsidR="00791BA3">
        <w:rPr>
          <w:rFonts w:ascii="Times New Roman" w:hAnsi="Times New Roman"/>
          <w:sz w:val="24"/>
          <w:szCs w:val="24"/>
        </w:rPr>
        <w:t xml:space="preserve"> </w:t>
      </w:r>
      <w:r w:rsidR="00791BA3" w:rsidRPr="00791BA3">
        <w:rPr>
          <w:rFonts w:ascii="Times New Roman" w:hAnsi="Times New Roman"/>
          <w:sz w:val="24"/>
          <w:szCs w:val="24"/>
        </w:rPr>
        <w:t>Due to the lower modulus of elasticity of GFRP bars compared to steel, GFRP-RC beams exhibit</w:t>
      </w:r>
      <w:r w:rsidR="00B355BE">
        <w:rPr>
          <w:rFonts w:ascii="Times New Roman" w:hAnsi="Times New Roman"/>
          <w:sz w:val="24"/>
          <w:szCs w:val="24"/>
        </w:rPr>
        <w:t>ed</w:t>
      </w:r>
      <w:r w:rsidR="00791BA3" w:rsidRPr="00791BA3">
        <w:rPr>
          <w:rFonts w:ascii="Times New Roman" w:hAnsi="Times New Roman"/>
          <w:sz w:val="24"/>
          <w:szCs w:val="24"/>
        </w:rPr>
        <w:t xml:space="preserve"> larger deflections and wider cracks after </w:t>
      </w:r>
      <w:r w:rsidR="0010044A">
        <w:rPr>
          <w:rFonts w:ascii="Times New Roman" w:hAnsi="Times New Roman"/>
          <w:sz w:val="24"/>
          <w:szCs w:val="24"/>
        </w:rPr>
        <w:t xml:space="preserve">first </w:t>
      </w:r>
      <w:r w:rsidR="00791BA3" w:rsidRPr="00791BA3">
        <w:rPr>
          <w:rFonts w:ascii="Times New Roman" w:hAnsi="Times New Roman"/>
          <w:sz w:val="24"/>
          <w:szCs w:val="24"/>
        </w:rPr>
        <w:t>cracking</w:t>
      </w:r>
      <w:r w:rsidR="004C033A">
        <w:rPr>
          <w:rFonts w:ascii="Times New Roman" w:hAnsi="Times New Roman"/>
          <w:sz w:val="24"/>
          <w:szCs w:val="24"/>
        </w:rPr>
        <w:t xml:space="preserve"> [17, 18]</w:t>
      </w:r>
      <w:r w:rsidR="00791BA3" w:rsidRPr="00791BA3">
        <w:rPr>
          <w:rFonts w:ascii="Times New Roman" w:hAnsi="Times New Roman"/>
          <w:sz w:val="24"/>
          <w:szCs w:val="24"/>
        </w:rPr>
        <w:t xml:space="preserve">. </w:t>
      </w:r>
      <w:bookmarkStart w:id="20" w:name="_Hlk194874295"/>
      <w:r w:rsidR="00791BA3" w:rsidRPr="00791BA3">
        <w:rPr>
          <w:rFonts w:ascii="Times New Roman" w:hAnsi="Times New Roman"/>
          <w:sz w:val="24"/>
          <w:szCs w:val="24"/>
        </w:rPr>
        <w:t>However, their high tensile strength allow</w:t>
      </w:r>
      <w:r w:rsidR="00B355BE">
        <w:rPr>
          <w:rFonts w:ascii="Times New Roman" w:hAnsi="Times New Roman"/>
          <w:sz w:val="24"/>
          <w:szCs w:val="24"/>
        </w:rPr>
        <w:t>ed</w:t>
      </w:r>
      <w:r w:rsidR="00791BA3" w:rsidRPr="00791BA3">
        <w:rPr>
          <w:rFonts w:ascii="Times New Roman" w:hAnsi="Times New Roman"/>
          <w:sz w:val="24"/>
          <w:szCs w:val="24"/>
        </w:rPr>
        <w:t xml:space="preserve"> them to sustain higher loads beyond cracking, further increas</w:t>
      </w:r>
      <w:r w:rsidR="00791BA3">
        <w:rPr>
          <w:rFonts w:ascii="Times New Roman" w:hAnsi="Times New Roman"/>
          <w:sz w:val="24"/>
          <w:szCs w:val="24"/>
        </w:rPr>
        <w:t>ing</w:t>
      </w:r>
      <w:r w:rsidR="00791BA3" w:rsidRPr="00791BA3">
        <w:rPr>
          <w:rFonts w:ascii="Times New Roman" w:hAnsi="Times New Roman"/>
          <w:sz w:val="24"/>
          <w:szCs w:val="24"/>
        </w:rPr>
        <w:t xml:space="preserve"> the gap between cracking and ultimate load</w:t>
      </w:r>
      <w:r w:rsidR="00791BA3">
        <w:rPr>
          <w:rFonts w:ascii="Times New Roman" w:hAnsi="Times New Roman"/>
          <w:sz w:val="24"/>
          <w:szCs w:val="24"/>
        </w:rPr>
        <w:t>,</w:t>
      </w:r>
      <w:r w:rsidR="00791BA3" w:rsidRPr="00791BA3">
        <w:rPr>
          <w:rFonts w:ascii="Times New Roman" w:hAnsi="Times New Roman"/>
          <w:sz w:val="24"/>
          <w:szCs w:val="24"/>
        </w:rPr>
        <w:t xml:space="preserve"> resulting in a low cracking-to-failure load ratio.</w:t>
      </w:r>
      <w:bookmarkEnd w:id="20"/>
    </w:p>
    <w:p w14:paraId="404D1093" w14:textId="5B94268F" w:rsidR="005E7CDE" w:rsidRPr="0032157B" w:rsidRDefault="0086512D" w:rsidP="005E7CDE">
      <w:pPr>
        <w:suppressAutoHyphens w:val="0"/>
        <w:spacing w:line="360" w:lineRule="auto"/>
        <w:jc w:val="both"/>
        <w:rPr>
          <w:rFonts w:ascii="Times New Roman" w:hAnsi="Times New Roman"/>
          <w:b/>
          <w:bCs/>
          <w:sz w:val="24"/>
          <w:szCs w:val="24"/>
        </w:rPr>
      </w:pPr>
      <w:r w:rsidRPr="0086512D">
        <w:rPr>
          <w:rFonts w:ascii="Times New Roman" w:hAnsi="Times New Roman"/>
          <w:b/>
          <w:bCs/>
          <w:sz w:val="24"/>
          <w:szCs w:val="24"/>
          <w:highlight w:val="yellow"/>
        </w:rPr>
        <w:t>3</w:t>
      </w:r>
      <w:r w:rsidR="00E902F6" w:rsidRPr="0086512D">
        <w:rPr>
          <w:rFonts w:ascii="Times New Roman" w:hAnsi="Times New Roman"/>
          <w:b/>
          <w:bCs/>
          <w:sz w:val="24"/>
          <w:szCs w:val="24"/>
          <w:highlight w:val="yellow"/>
        </w:rPr>
        <w:t>.</w:t>
      </w:r>
      <w:r w:rsidRPr="0086512D">
        <w:rPr>
          <w:rFonts w:ascii="Times New Roman" w:hAnsi="Times New Roman"/>
          <w:b/>
          <w:bCs/>
          <w:sz w:val="24"/>
          <w:szCs w:val="24"/>
          <w:highlight w:val="yellow"/>
        </w:rPr>
        <w:t>5</w:t>
      </w:r>
      <w:r w:rsidR="00E902F6" w:rsidRPr="0032157B">
        <w:rPr>
          <w:rFonts w:ascii="Times New Roman" w:hAnsi="Times New Roman"/>
          <w:b/>
          <w:bCs/>
          <w:sz w:val="24"/>
          <w:szCs w:val="24"/>
        </w:rPr>
        <w:t xml:space="preserve"> </w:t>
      </w:r>
      <w:r w:rsidR="005E7CDE" w:rsidRPr="0032157B">
        <w:rPr>
          <w:rFonts w:ascii="Times New Roman" w:hAnsi="Times New Roman"/>
          <w:b/>
          <w:bCs/>
          <w:sz w:val="24"/>
          <w:szCs w:val="24"/>
        </w:rPr>
        <w:t>Failure Loads</w:t>
      </w:r>
    </w:p>
    <w:p w14:paraId="257E7B2F" w14:textId="1E0B981C" w:rsidR="0068002D" w:rsidRDefault="00591411" w:rsidP="00FC246C">
      <w:pPr>
        <w:suppressAutoHyphens w:val="0"/>
        <w:spacing w:line="360" w:lineRule="auto"/>
        <w:jc w:val="both"/>
        <w:rPr>
          <w:rFonts w:ascii="Times New Roman" w:eastAsia="Times New Roman" w:hAnsi="Times New Roman"/>
          <w:sz w:val="24"/>
          <w:szCs w:val="24"/>
        </w:rPr>
      </w:pPr>
      <w:r w:rsidRPr="0086512D">
        <w:rPr>
          <w:rFonts w:ascii="Times New Roman" w:hAnsi="Times New Roman"/>
          <w:sz w:val="24"/>
          <w:szCs w:val="24"/>
          <w:highlight w:val="yellow"/>
        </w:rPr>
        <w:t xml:space="preserve">Table </w:t>
      </w:r>
      <w:r w:rsidR="0086512D" w:rsidRPr="0086512D">
        <w:rPr>
          <w:rFonts w:ascii="Times New Roman" w:hAnsi="Times New Roman"/>
          <w:sz w:val="24"/>
          <w:szCs w:val="24"/>
          <w:highlight w:val="yellow"/>
        </w:rPr>
        <w:t>4</w:t>
      </w:r>
      <w:r w:rsidRPr="00591411">
        <w:rPr>
          <w:rFonts w:ascii="Times New Roman" w:hAnsi="Times New Roman"/>
          <w:sz w:val="24"/>
          <w:szCs w:val="24"/>
        </w:rPr>
        <w:t xml:space="preserve"> summarizes the theoretical and experimental failure loads of the beams subjected to monotonic loading. The average experimental failure loads (</w:t>
      </w:r>
      <w:proofErr w:type="spellStart"/>
      <w:r w:rsidRPr="00591411">
        <w:rPr>
          <w:rFonts w:ascii="Times New Roman" w:hAnsi="Times New Roman"/>
          <w:sz w:val="24"/>
          <w:szCs w:val="24"/>
        </w:rPr>
        <w:t>P’ult</w:t>
      </w:r>
      <w:proofErr w:type="spellEnd"/>
      <w:r w:rsidRPr="00591411">
        <w:rPr>
          <w:rFonts w:ascii="Times New Roman" w:hAnsi="Times New Roman"/>
          <w:sz w:val="24"/>
          <w:szCs w:val="24"/>
        </w:rPr>
        <w:t>) for the re</w:t>
      </w:r>
      <w:r w:rsidR="00381237">
        <w:rPr>
          <w:rFonts w:ascii="Times New Roman" w:hAnsi="Times New Roman"/>
          <w:sz w:val="24"/>
          <w:szCs w:val="24"/>
        </w:rPr>
        <w:t>used</w:t>
      </w:r>
      <w:r w:rsidRPr="00591411">
        <w:rPr>
          <w:rFonts w:ascii="Times New Roman" w:hAnsi="Times New Roman"/>
          <w:sz w:val="24"/>
          <w:szCs w:val="24"/>
        </w:rPr>
        <w:t xml:space="preserve"> GFRP RC beams exceeded the theoretical failure load (</w:t>
      </w:r>
      <w:proofErr w:type="spellStart"/>
      <w:r w:rsidRPr="00591411">
        <w:rPr>
          <w:rFonts w:ascii="Times New Roman" w:hAnsi="Times New Roman"/>
          <w:sz w:val="24"/>
          <w:szCs w:val="24"/>
        </w:rPr>
        <w:t>Pult</w:t>
      </w:r>
      <w:proofErr w:type="spellEnd"/>
      <w:r w:rsidRPr="00591411">
        <w:rPr>
          <w:rFonts w:ascii="Times New Roman" w:hAnsi="Times New Roman"/>
          <w:sz w:val="24"/>
          <w:szCs w:val="24"/>
        </w:rPr>
        <w:t>) by a factor of 1.47.</w:t>
      </w:r>
      <w:r>
        <w:rPr>
          <w:rFonts w:ascii="Times New Roman" w:hAnsi="Times New Roman"/>
          <w:sz w:val="24"/>
          <w:szCs w:val="24"/>
        </w:rPr>
        <w:t xml:space="preserve"> </w:t>
      </w:r>
      <w:r w:rsidR="00497D94" w:rsidRPr="00497D94">
        <w:rPr>
          <w:rFonts w:ascii="Times New Roman" w:hAnsi="Times New Roman"/>
          <w:sz w:val="24"/>
          <w:szCs w:val="24"/>
        </w:rPr>
        <w:t xml:space="preserve">The </w:t>
      </w:r>
      <w:r w:rsidR="00714548" w:rsidRPr="00497D94">
        <w:rPr>
          <w:rFonts w:ascii="Times New Roman" w:hAnsi="Times New Roman"/>
          <w:sz w:val="24"/>
          <w:szCs w:val="24"/>
        </w:rPr>
        <w:t xml:space="preserve">experimental </w:t>
      </w:r>
      <w:r w:rsidR="00497D94" w:rsidRPr="00497D94">
        <w:rPr>
          <w:rFonts w:ascii="Times New Roman" w:hAnsi="Times New Roman"/>
          <w:sz w:val="24"/>
          <w:szCs w:val="24"/>
        </w:rPr>
        <w:t>failure loads (</w:t>
      </w:r>
      <w:proofErr w:type="spellStart"/>
      <w:r w:rsidR="00497D94" w:rsidRPr="00497D94">
        <w:rPr>
          <w:rFonts w:ascii="Times New Roman" w:hAnsi="Times New Roman"/>
          <w:sz w:val="24"/>
          <w:szCs w:val="24"/>
        </w:rPr>
        <w:t>P</w:t>
      </w:r>
      <w:r w:rsidR="00714548">
        <w:rPr>
          <w:rFonts w:ascii="Times New Roman" w:hAnsi="Times New Roman"/>
          <w:sz w:val="24"/>
          <w:szCs w:val="24"/>
        </w:rPr>
        <w:t>’</w:t>
      </w:r>
      <w:r w:rsidR="00497D94" w:rsidRPr="00497D94">
        <w:rPr>
          <w:rFonts w:ascii="Times New Roman" w:hAnsi="Times New Roman"/>
          <w:sz w:val="24"/>
          <w:szCs w:val="24"/>
          <w:vertAlign w:val="subscript"/>
        </w:rPr>
        <w:t>ult</w:t>
      </w:r>
      <w:proofErr w:type="spellEnd"/>
      <w:r w:rsidR="00497D94" w:rsidRPr="00497D94">
        <w:rPr>
          <w:rFonts w:ascii="Times New Roman" w:hAnsi="Times New Roman"/>
          <w:sz w:val="24"/>
          <w:szCs w:val="24"/>
        </w:rPr>
        <w:t>) for beams 2,</w:t>
      </w:r>
      <w:r w:rsidR="00DE1178">
        <w:rPr>
          <w:rFonts w:ascii="Times New Roman" w:hAnsi="Times New Roman"/>
          <w:sz w:val="24"/>
          <w:szCs w:val="24"/>
        </w:rPr>
        <w:t xml:space="preserve"> </w:t>
      </w:r>
      <w:r w:rsidR="00497D94">
        <w:rPr>
          <w:rFonts w:ascii="Times New Roman" w:hAnsi="Times New Roman"/>
          <w:sz w:val="24"/>
          <w:szCs w:val="24"/>
        </w:rPr>
        <w:t>3,</w:t>
      </w:r>
      <w:r w:rsidR="00DE1178">
        <w:rPr>
          <w:rFonts w:ascii="Times New Roman" w:hAnsi="Times New Roman"/>
          <w:sz w:val="24"/>
          <w:szCs w:val="24"/>
        </w:rPr>
        <w:t xml:space="preserve"> </w:t>
      </w:r>
      <w:r w:rsidR="00497D94" w:rsidRPr="00497D94">
        <w:rPr>
          <w:rFonts w:ascii="Times New Roman" w:hAnsi="Times New Roman"/>
          <w:sz w:val="24"/>
          <w:szCs w:val="24"/>
        </w:rPr>
        <w:t xml:space="preserve">4 and </w:t>
      </w:r>
      <w:r w:rsidR="00497D94">
        <w:rPr>
          <w:rFonts w:ascii="Times New Roman" w:hAnsi="Times New Roman"/>
          <w:sz w:val="24"/>
          <w:szCs w:val="24"/>
        </w:rPr>
        <w:t>5</w:t>
      </w:r>
      <w:r w:rsidR="00497D94" w:rsidRPr="00497D94">
        <w:rPr>
          <w:rFonts w:ascii="Times New Roman" w:hAnsi="Times New Roman"/>
          <w:sz w:val="24"/>
          <w:szCs w:val="24"/>
        </w:rPr>
        <w:t xml:space="preserve"> exceeded the</w:t>
      </w:r>
      <w:r w:rsidR="00714548">
        <w:rPr>
          <w:rFonts w:ascii="Times New Roman" w:hAnsi="Times New Roman"/>
          <w:sz w:val="24"/>
          <w:szCs w:val="24"/>
        </w:rPr>
        <w:t xml:space="preserve"> </w:t>
      </w:r>
      <w:r w:rsidR="00714548" w:rsidRPr="00497D94">
        <w:rPr>
          <w:rFonts w:ascii="Times New Roman" w:hAnsi="Times New Roman"/>
          <w:sz w:val="24"/>
          <w:szCs w:val="24"/>
        </w:rPr>
        <w:t>theoretical</w:t>
      </w:r>
      <w:r w:rsidR="00497D94" w:rsidRPr="00497D94">
        <w:rPr>
          <w:rFonts w:ascii="Times New Roman" w:hAnsi="Times New Roman"/>
          <w:sz w:val="24"/>
          <w:szCs w:val="24"/>
        </w:rPr>
        <w:t xml:space="preserve"> failure load</w:t>
      </w:r>
      <w:r w:rsidR="0083630B">
        <w:rPr>
          <w:rFonts w:ascii="Times New Roman" w:hAnsi="Times New Roman"/>
          <w:sz w:val="24"/>
          <w:szCs w:val="24"/>
        </w:rPr>
        <w:t>s</w:t>
      </w:r>
      <w:r w:rsidR="00714548">
        <w:rPr>
          <w:rFonts w:ascii="Times New Roman" w:hAnsi="Times New Roman"/>
          <w:sz w:val="24"/>
          <w:szCs w:val="24"/>
        </w:rPr>
        <w:t xml:space="preserve"> </w:t>
      </w:r>
      <w:r w:rsidR="00714548" w:rsidRPr="00ED5949">
        <w:rPr>
          <w:rFonts w:ascii="Times New Roman" w:hAnsi="Times New Roman"/>
          <w:sz w:val="24"/>
          <w:szCs w:val="24"/>
        </w:rPr>
        <w:t>(</w:t>
      </w:r>
      <w:proofErr w:type="spellStart"/>
      <w:r w:rsidR="00714548" w:rsidRPr="00ED5949">
        <w:rPr>
          <w:rFonts w:ascii="Times New Roman" w:hAnsi="Times New Roman"/>
          <w:sz w:val="24"/>
          <w:szCs w:val="24"/>
        </w:rPr>
        <w:t>P</w:t>
      </w:r>
      <w:r w:rsidR="00714548" w:rsidRPr="00ED5949">
        <w:rPr>
          <w:rFonts w:ascii="Times New Roman" w:hAnsi="Times New Roman"/>
          <w:sz w:val="24"/>
          <w:szCs w:val="24"/>
          <w:vertAlign w:val="subscript"/>
        </w:rPr>
        <w:t>ult</w:t>
      </w:r>
      <w:proofErr w:type="spellEnd"/>
      <w:r w:rsidR="00714548" w:rsidRPr="00ED5949">
        <w:rPr>
          <w:rFonts w:ascii="Times New Roman" w:hAnsi="Times New Roman"/>
          <w:sz w:val="24"/>
          <w:szCs w:val="24"/>
        </w:rPr>
        <w:t>)</w:t>
      </w:r>
      <w:r w:rsidR="00497D94" w:rsidRPr="00497D94">
        <w:rPr>
          <w:rFonts w:ascii="Times New Roman" w:hAnsi="Times New Roman"/>
          <w:sz w:val="24"/>
          <w:szCs w:val="24"/>
        </w:rPr>
        <w:t xml:space="preserve"> by </w:t>
      </w:r>
      <w:r w:rsidR="00714548">
        <w:rPr>
          <w:rFonts w:ascii="Times New Roman" w:hAnsi="Times New Roman"/>
          <w:sz w:val="24"/>
          <w:szCs w:val="24"/>
        </w:rPr>
        <w:t>4</w:t>
      </w:r>
      <w:r w:rsidR="00497D94" w:rsidRPr="00497D94">
        <w:rPr>
          <w:rFonts w:ascii="Times New Roman" w:hAnsi="Times New Roman"/>
          <w:sz w:val="24"/>
          <w:szCs w:val="24"/>
        </w:rPr>
        <w:t xml:space="preserve">%, </w:t>
      </w:r>
      <w:r w:rsidR="00714548">
        <w:rPr>
          <w:rFonts w:ascii="Times New Roman" w:hAnsi="Times New Roman"/>
          <w:sz w:val="24"/>
          <w:szCs w:val="24"/>
        </w:rPr>
        <w:t>67</w:t>
      </w:r>
      <w:r w:rsidR="00497D94" w:rsidRPr="00497D94">
        <w:rPr>
          <w:rFonts w:ascii="Times New Roman" w:hAnsi="Times New Roman"/>
          <w:sz w:val="24"/>
          <w:szCs w:val="24"/>
        </w:rPr>
        <w:t xml:space="preserve">%, </w:t>
      </w:r>
      <w:r w:rsidR="00714548">
        <w:rPr>
          <w:rFonts w:ascii="Times New Roman" w:hAnsi="Times New Roman"/>
          <w:sz w:val="24"/>
          <w:szCs w:val="24"/>
        </w:rPr>
        <w:t>105</w:t>
      </w:r>
      <w:r w:rsidR="00497D94" w:rsidRPr="00497D94">
        <w:rPr>
          <w:rFonts w:ascii="Times New Roman" w:hAnsi="Times New Roman"/>
          <w:sz w:val="24"/>
          <w:szCs w:val="24"/>
        </w:rPr>
        <w:t xml:space="preserve">% and </w:t>
      </w:r>
      <w:r w:rsidR="00714548">
        <w:rPr>
          <w:rFonts w:ascii="Times New Roman" w:hAnsi="Times New Roman"/>
          <w:sz w:val="24"/>
          <w:szCs w:val="24"/>
        </w:rPr>
        <w:t>67</w:t>
      </w:r>
      <w:r w:rsidR="00497D94" w:rsidRPr="00497D94">
        <w:rPr>
          <w:rFonts w:ascii="Times New Roman" w:hAnsi="Times New Roman"/>
          <w:sz w:val="24"/>
          <w:szCs w:val="24"/>
        </w:rPr>
        <w:t>%</w:t>
      </w:r>
      <w:r w:rsidR="00E90BA3">
        <w:rPr>
          <w:rFonts w:ascii="Times New Roman" w:hAnsi="Times New Roman"/>
          <w:sz w:val="24"/>
          <w:szCs w:val="24"/>
        </w:rPr>
        <w:t>.</w:t>
      </w:r>
      <w:r w:rsidR="00EE2158" w:rsidRPr="00EE2158">
        <w:t xml:space="preserve"> </w:t>
      </w:r>
      <w:r>
        <w:rPr>
          <w:rFonts w:ascii="Times New Roman" w:eastAsia="Times New Roman" w:hAnsi="Times New Roman"/>
          <w:sz w:val="24"/>
          <w:szCs w:val="24"/>
        </w:rPr>
        <w:t xml:space="preserve">Furthermore, </w:t>
      </w:r>
      <w:r w:rsidR="0048239F" w:rsidRPr="0086512D">
        <w:rPr>
          <w:rFonts w:ascii="Times New Roman" w:eastAsia="Times New Roman" w:hAnsi="Times New Roman"/>
          <w:sz w:val="24"/>
          <w:szCs w:val="24"/>
          <w:highlight w:val="yellow"/>
        </w:rPr>
        <w:t>Table</w:t>
      </w:r>
      <w:r w:rsidR="0048239F" w:rsidRPr="00CF5FA3">
        <w:rPr>
          <w:rFonts w:ascii="Times New Roman" w:eastAsia="Times New Roman" w:hAnsi="Times New Roman"/>
          <w:sz w:val="24"/>
          <w:szCs w:val="24"/>
          <w:highlight w:val="yellow"/>
        </w:rPr>
        <w:t xml:space="preserve"> </w:t>
      </w:r>
      <w:r w:rsidR="00CF5FA3" w:rsidRPr="00CF5FA3">
        <w:rPr>
          <w:rFonts w:ascii="Times New Roman" w:eastAsia="Times New Roman" w:hAnsi="Times New Roman"/>
          <w:sz w:val="24"/>
          <w:szCs w:val="24"/>
          <w:highlight w:val="yellow"/>
        </w:rPr>
        <w:t>4</w:t>
      </w:r>
      <w:r w:rsidR="0048239F" w:rsidRPr="0048239F">
        <w:rPr>
          <w:rFonts w:ascii="Times New Roman" w:eastAsia="Times New Roman" w:hAnsi="Times New Roman"/>
          <w:sz w:val="24"/>
          <w:szCs w:val="24"/>
        </w:rPr>
        <w:t xml:space="preserve"> shows that the experimental failure loads (</w:t>
      </w:r>
      <w:proofErr w:type="spellStart"/>
      <w:r w:rsidR="0048239F" w:rsidRPr="0048239F">
        <w:rPr>
          <w:rFonts w:ascii="Times New Roman" w:eastAsia="Times New Roman" w:hAnsi="Times New Roman"/>
          <w:sz w:val="24"/>
          <w:szCs w:val="24"/>
        </w:rPr>
        <w:t>P’ult</w:t>
      </w:r>
      <w:proofErr w:type="spellEnd"/>
      <w:r w:rsidR="0048239F" w:rsidRPr="0048239F">
        <w:rPr>
          <w:rFonts w:ascii="Times New Roman" w:eastAsia="Times New Roman" w:hAnsi="Times New Roman"/>
          <w:sz w:val="24"/>
          <w:szCs w:val="24"/>
        </w:rPr>
        <w:t xml:space="preserve">) of the </w:t>
      </w:r>
      <w:r w:rsidR="00381237" w:rsidRPr="00591411">
        <w:rPr>
          <w:rFonts w:ascii="Times New Roman" w:hAnsi="Times New Roman"/>
          <w:sz w:val="24"/>
          <w:szCs w:val="24"/>
        </w:rPr>
        <w:t>re</w:t>
      </w:r>
      <w:r w:rsidR="00381237">
        <w:rPr>
          <w:rFonts w:ascii="Times New Roman" w:hAnsi="Times New Roman"/>
          <w:sz w:val="24"/>
          <w:szCs w:val="24"/>
        </w:rPr>
        <w:t>used</w:t>
      </w:r>
      <w:r w:rsidR="00E92710">
        <w:rPr>
          <w:rFonts w:ascii="Times New Roman" w:eastAsia="Times New Roman" w:hAnsi="Times New Roman"/>
          <w:sz w:val="24"/>
          <w:szCs w:val="24"/>
        </w:rPr>
        <w:t xml:space="preserve"> </w:t>
      </w:r>
      <w:r w:rsidR="0048239F" w:rsidRPr="0048239F">
        <w:rPr>
          <w:rFonts w:ascii="Times New Roman" w:eastAsia="Times New Roman" w:hAnsi="Times New Roman"/>
          <w:sz w:val="24"/>
          <w:szCs w:val="24"/>
        </w:rPr>
        <w:t xml:space="preserve">GFRP RC beams ranged from 28 </w:t>
      </w:r>
      <w:proofErr w:type="spellStart"/>
      <w:r w:rsidR="0048239F" w:rsidRPr="0048239F">
        <w:rPr>
          <w:rFonts w:ascii="Times New Roman" w:eastAsia="Times New Roman" w:hAnsi="Times New Roman"/>
          <w:sz w:val="24"/>
          <w:szCs w:val="24"/>
        </w:rPr>
        <w:t>kN</w:t>
      </w:r>
      <w:proofErr w:type="spellEnd"/>
      <w:r w:rsidR="0048239F" w:rsidRPr="0048239F">
        <w:rPr>
          <w:rFonts w:ascii="Times New Roman" w:eastAsia="Times New Roman" w:hAnsi="Times New Roman"/>
          <w:sz w:val="24"/>
          <w:szCs w:val="24"/>
        </w:rPr>
        <w:t xml:space="preserve"> to 70 </w:t>
      </w:r>
      <w:proofErr w:type="spellStart"/>
      <w:r w:rsidR="0048239F" w:rsidRPr="0048239F">
        <w:rPr>
          <w:rFonts w:ascii="Times New Roman" w:eastAsia="Times New Roman" w:hAnsi="Times New Roman"/>
          <w:sz w:val="24"/>
          <w:szCs w:val="24"/>
        </w:rPr>
        <w:t>kN.</w:t>
      </w:r>
      <w:proofErr w:type="spellEnd"/>
      <w:r w:rsidR="0048239F" w:rsidRPr="0048239F">
        <w:rPr>
          <w:rFonts w:ascii="Times New Roman" w:eastAsia="Times New Roman" w:hAnsi="Times New Roman"/>
          <w:sz w:val="24"/>
          <w:szCs w:val="24"/>
        </w:rPr>
        <w:t xml:space="preserve"> Beams 1, 2, 3, 4, and 5, with respective average compressive strengths of 23.1 N/mm², 15.6 N/mm², 16.9 N/mm², 16.02 N/mm², and 22.86 N/mm², recorded ultimate failure loads of 62 </w:t>
      </w:r>
      <w:proofErr w:type="spellStart"/>
      <w:r w:rsidR="0048239F" w:rsidRPr="0048239F">
        <w:rPr>
          <w:rFonts w:ascii="Times New Roman" w:eastAsia="Times New Roman" w:hAnsi="Times New Roman"/>
          <w:sz w:val="24"/>
          <w:szCs w:val="24"/>
        </w:rPr>
        <w:t>kN</w:t>
      </w:r>
      <w:proofErr w:type="spellEnd"/>
      <w:r w:rsidR="0048239F" w:rsidRPr="0048239F">
        <w:rPr>
          <w:rFonts w:ascii="Times New Roman" w:eastAsia="Times New Roman" w:hAnsi="Times New Roman"/>
          <w:sz w:val="24"/>
          <w:szCs w:val="24"/>
        </w:rPr>
        <w:t xml:space="preserve">, 28 </w:t>
      </w:r>
      <w:proofErr w:type="spellStart"/>
      <w:r w:rsidR="0048239F" w:rsidRPr="0048239F">
        <w:rPr>
          <w:rFonts w:ascii="Times New Roman" w:eastAsia="Times New Roman" w:hAnsi="Times New Roman"/>
          <w:sz w:val="24"/>
          <w:szCs w:val="24"/>
        </w:rPr>
        <w:t>kN</w:t>
      </w:r>
      <w:proofErr w:type="spellEnd"/>
      <w:r w:rsidR="0048239F" w:rsidRPr="0048239F">
        <w:rPr>
          <w:rFonts w:ascii="Times New Roman" w:eastAsia="Times New Roman" w:hAnsi="Times New Roman"/>
          <w:sz w:val="24"/>
          <w:szCs w:val="24"/>
        </w:rPr>
        <w:t xml:space="preserve">, 70 </w:t>
      </w:r>
      <w:proofErr w:type="spellStart"/>
      <w:r w:rsidR="0048239F" w:rsidRPr="0048239F">
        <w:rPr>
          <w:rFonts w:ascii="Times New Roman" w:eastAsia="Times New Roman" w:hAnsi="Times New Roman"/>
          <w:sz w:val="24"/>
          <w:szCs w:val="24"/>
        </w:rPr>
        <w:t>kN</w:t>
      </w:r>
      <w:proofErr w:type="spellEnd"/>
      <w:r w:rsidR="0048239F" w:rsidRPr="0048239F">
        <w:rPr>
          <w:rFonts w:ascii="Times New Roman" w:eastAsia="Times New Roman" w:hAnsi="Times New Roman"/>
          <w:sz w:val="24"/>
          <w:szCs w:val="24"/>
        </w:rPr>
        <w:t xml:space="preserve">, 38 </w:t>
      </w:r>
      <w:proofErr w:type="spellStart"/>
      <w:r w:rsidR="0048239F" w:rsidRPr="0048239F">
        <w:rPr>
          <w:rFonts w:ascii="Times New Roman" w:eastAsia="Times New Roman" w:hAnsi="Times New Roman"/>
          <w:sz w:val="24"/>
          <w:szCs w:val="24"/>
        </w:rPr>
        <w:t>kN</w:t>
      </w:r>
      <w:proofErr w:type="spellEnd"/>
      <w:r w:rsidR="0048239F" w:rsidRPr="0048239F">
        <w:rPr>
          <w:rFonts w:ascii="Times New Roman" w:eastAsia="Times New Roman" w:hAnsi="Times New Roman"/>
          <w:sz w:val="24"/>
          <w:szCs w:val="24"/>
        </w:rPr>
        <w:t xml:space="preserve">, and 44 </w:t>
      </w:r>
      <w:proofErr w:type="spellStart"/>
      <w:r w:rsidR="0048239F" w:rsidRPr="0048239F">
        <w:rPr>
          <w:rFonts w:ascii="Times New Roman" w:eastAsia="Times New Roman" w:hAnsi="Times New Roman"/>
          <w:sz w:val="24"/>
          <w:szCs w:val="24"/>
        </w:rPr>
        <w:t>kN</w:t>
      </w:r>
      <w:proofErr w:type="spellEnd"/>
      <w:r w:rsidR="0048239F" w:rsidRPr="0048239F">
        <w:rPr>
          <w:rFonts w:ascii="Times New Roman" w:eastAsia="Times New Roman" w:hAnsi="Times New Roman"/>
          <w:sz w:val="24"/>
          <w:szCs w:val="24"/>
        </w:rPr>
        <w:t>, respectively.</w:t>
      </w:r>
      <w:r w:rsidR="00BA7EB9">
        <w:rPr>
          <w:rFonts w:ascii="Times New Roman" w:eastAsia="Times New Roman" w:hAnsi="Times New Roman"/>
          <w:sz w:val="24"/>
          <w:szCs w:val="24"/>
        </w:rPr>
        <w:t xml:space="preserve"> </w:t>
      </w:r>
      <w:r w:rsidR="00703A24" w:rsidRPr="00703A24">
        <w:rPr>
          <w:rFonts w:ascii="Times New Roman" w:eastAsia="Times New Roman" w:hAnsi="Times New Roman"/>
          <w:sz w:val="24"/>
          <w:szCs w:val="24"/>
        </w:rPr>
        <w:t>It is</w:t>
      </w:r>
      <w:r w:rsidR="00703A24">
        <w:rPr>
          <w:rFonts w:ascii="Times New Roman" w:eastAsia="Times New Roman" w:hAnsi="Times New Roman"/>
          <w:sz w:val="24"/>
          <w:szCs w:val="24"/>
        </w:rPr>
        <w:t xml:space="preserve"> worth</w:t>
      </w:r>
      <w:r w:rsidR="00703A24" w:rsidRPr="00703A24">
        <w:rPr>
          <w:rFonts w:ascii="Times New Roman" w:eastAsia="Times New Roman" w:hAnsi="Times New Roman"/>
          <w:sz w:val="24"/>
          <w:szCs w:val="24"/>
        </w:rPr>
        <w:t xml:space="preserve"> highlight</w:t>
      </w:r>
      <w:r w:rsidR="00703A24">
        <w:rPr>
          <w:rFonts w:ascii="Times New Roman" w:eastAsia="Times New Roman" w:hAnsi="Times New Roman"/>
          <w:sz w:val="24"/>
          <w:szCs w:val="24"/>
        </w:rPr>
        <w:t>ing</w:t>
      </w:r>
      <w:r w:rsidR="00703A24" w:rsidRPr="00703A24">
        <w:rPr>
          <w:rFonts w:ascii="Times New Roman" w:eastAsia="Times New Roman" w:hAnsi="Times New Roman"/>
          <w:sz w:val="24"/>
          <w:szCs w:val="24"/>
        </w:rPr>
        <w:t xml:space="preserve"> that the ultimate failure loads </w:t>
      </w:r>
      <w:r w:rsidR="00890460">
        <w:rPr>
          <w:rFonts w:ascii="Times New Roman" w:eastAsia="Times New Roman" w:hAnsi="Times New Roman"/>
          <w:sz w:val="24"/>
          <w:szCs w:val="24"/>
        </w:rPr>
        <w:t>were similar to</w:t>
      </w:r>
      <w:r w:rsidR="00703A24" w:rsidRPr="00703A24">
        <w:rPr>
          <w:rFonts w:ascii="Times New Roman" w:eastAsia="Times New Roman" w:hAnsi="Times New Roman"/>
          <w:sz w:val="24"/>
          <w:szCs w:val="24"/>
        </w:rPr>
        <w:t xml:space="preserve"> those recorded for the original GFRP RC beams tested by </w:t>
      </w:r>
      <w:proofErr w:type="spellStart"/>
      <w:r w:rsidR="00703A24" w:rsidRPr="00703A24">
        <w:rPr>
          <w:rFonts w:ascii="Times New Roman" w:eastAsia="Times New Roman" w:hAnsi="Times New Roman"/>
          <w:sz w:val="24"/>
          <w:szCs w:val="24"/>
        </w:rPr>
        <w:t>Kpo</w:t>
      </w:r>
      <w:proofErr w:type="spellEnd"/>
      <w:r w:rsidR="00703A24" w:rsidRPr="00703A24">
        <w:rPr>
          <w:rFonts w:ascii="Times New Roman" w:eastAsia="Times New Roman" w:hAnsi="Times New Roman"/>
          <w:sz w:val="24"/>
          <w:szCs w:val="24"/>
        </w:rPr>
        <w:t xml:space="preserve"> et al. [18], which ranged from 28 </w:t>
      </w:r>
      <w:proofErr w:type="spellStart"/>
      <w:r w:rsidR="00703A24" w:rsidRPr="00703A24">
        <w:rPr>
          <w:rFonts w:ascii="Times New Roman" w:eastAsia="Times New Roman" w:hAnsi="Times New Roman"/>
          <w:sz w:val="24"/>
          <w:szCs w:val="24"/>
        </w:rPr>
        <w:t>kN</w:t>
      </w:r>
      <w:proofErr w:type="spellEnd"/>
      <w:r w:rsidR="00703A24" w:rsidRPr="00703A24">
        <w:rPr>
          <w:rFonts w:ascii="Times New Roman" w:eastAsia="Times New Roman" w:hAnsi="Times New Roman"/>
          <w:sz w:val="24"/>
          <w:szCs w:val="24"/>
        </w:rPr>
        <w:t xml:space="preserve"> to 80 </w:t>
      </w:r>
      <w:proofErr w:type="spellStart"/>
      <w:r w:rsidR="00703A24" w:rsidRPr="00703A24">
        <w:rPr>
          <w:rFonts w:ascii="Times New Roman" w:eastAsia="Times New Roman" w:hAnsi="Times New Roman"/>
          <w:sz w:val="24"/>
          <w:szCs w:val="24"/>
        </w:rPr>
        <w:t>kN</w:t>
      </w:r>
      <w:proofErr w:type="spellEnd"/>
      <w:r w:rsidR="00890460">
        <w:rPr>
          <w:rFonts w:ascii="Times New Roman" w:eastAsia="Times New Roman" w:hAnsi="Times New Roman"/>
          <w:sz w:val="24"/>
          <w:szCs w:val="24"/>
        </w:rPr>
        <w:t xml:space="preserve"> (</w:t>
      </w:r>
      <w:r w:rsidR="00703A24" w:rsidRPr="00703A24">
        <w:rPr>
          <w:rFonts w:ascii="Times New Roman" w:eastAsia="Times New Roman" w:hAnsi="Times New Roman"/>
          <w:sz w:val="24"/>
          <w:szCs w:val="24"/>
        </w:rPr>
        <w:t>Fig. 7</w:t>
      </w:r>
      <w:r w:rsidR="00890460">
        <w:rPr>
          <w:rFonts w:ascii="Times New Roman" w:eastAsia="Times New Roman" w:hAnsi="Times New Roman"/>
          <w:sz w:val="24"/>
          <w:szCs w:val="24"/>
        </w:rPr>
        <w:t>)</w:t>
      </w:r>
      <w:r w:rsidR="00703A24" w:rsidRPr="00703A24">
        <w:rPr>
          <w:rFonts w:ascii="Times New Roman" w:eastAsia="Times New Roman" w:hAnsi="Times New Roman"/>
          <w:sz w:val="24"/>
          <w:szCs w:val="24"/>
        </w:rPr>
        <w:t>.</w:t>
      </w:r>
      <w:r w:rsidR="00703A24">
        <w:rPr>
          <w:rFonts w:ascii="Times New Roman" w:eastAsia="Times New Roman" w:hAnsi="Times New Roman"/>
          <w:sz w:val="24"/>
          <w:szCs w:val="24"/>
        </w:rPr>
        <w:t xml:space="preserve"> </w:t>
      </w:r>
      <w:r w:rsidR="0048239F" w:rsidRPr="0048239F">
        <w:rPr>
          <w:rFonts w:ascii="Times New Roman" w:eastAsia="Times New Roman" w:hAnsi="Times New Roman"/>
          <w:sz w:val="24"/>
          <w:szCs w:val="24"/>
        </w:rPr>
        <w:t xml:space="preserve">A noticeable trend, is that an increase in the </w:t>
      </w:r>
      <w:r w:rsidR="00166A7F">
        <w:rPr>
          <w:rFonts w:ascii="Times New Roman" w:eastAsia="Times New Roman" w:hAnsi="Times New Roman"/>
          <w:sz w:val="24"/>
          <w:szCs w:val="24"/>
        </w:rPr>
        <w:t xml:space="preserve">concrete </w:t>
      </w:r>
      <w:r w:rsidR="0048239F" w:rsidRPr="0048239F">
        <w:rPr>
          <w:rFonts w:ascii="Times New Roman" w:eastAsia="Times New Roman" w:hAnsi="Times New Roman"/>
          <w:sz w:val="24"/>
          <w:szCs w:val="24"/>
        </w:rPr>
        <w:t xml:space="preserve">compressive strength of the beam generally corresponded to an increase in its load-carrying capacity when reinforced with </w:t>
      </w:r>
      <w:r w:rsidR="00A95D84" w:rsidRPr="00AC0F6E">
        <w:rPr>
          <w:rFonts w:ascii="Times New Roman" w:hAnsi="Times New Roman"/>
          <w:sz w:val="24"/>
          <w:szCs w:val="24"/>
        </w:rPr>
        <w:t>re</w:t>
      </w:r>
      <w:r w:rsidR="00A95D84">
        <w:rPr>
          <w:rFonts w:ascii="Times New Roman" w:hAnsi="Times New Roman"/>
          <w:sz w:val="24"/>
          <w:szCs w:val="24"/>
        </w:rPr>
        <w:t>used</w:t>
      </w:r>
      <w:r w:rsidR="0048239F" w:rsidRPr="0048239F">
        <w:rPr>
          <w:rFonts w:ascii="Times New Roman" w:eastAsia="Times New Roman" w:hAnsi="Times New Roman"/>
          <w:sz w:val="24"/>
          <w:szCs w:val="24"/>
        </w:rPr>
        <w:t xml:space="preserve"> GFRP bars, and vice versa</w:t>
      </w:r>
      <w:r w:rsidR="00CA4EEE">
        <w:rPr>
          <w:rFonts w:ascii="Times New Roman" w:eastAsia="Times New Roman" w:hAnsi="Times New Roman"/>
          <w:sz w:val="24"/>
          <w:szCs w:val="24"/>
        </w:rPr>
        <w:t xml:space="preserve"> </w:t>
      </w:r>
      <w:r w:rsidR="009F6629">
        <w:rPr>
          <w:rFonts w:ascii="Times New Roman" w:eastAsia="Times New Roman" w:hAnsi="Times New Roman"/>
          <w:sz w:val="24"/>
          <w:szCs w:val="24"/>
        </w:rPr>
        <w:t xml:space="preserve">as confirmed by earlier literature </w:t>
      </w:r>
      <w:r w:rsidR="005E7CDE" w:rsidRPr="00CA4EEE">
        <w:rPr>
          <w:rFonts w:ascii="Times New Roman" w:eastAsia="Times New Roman" w:hAnsi="Times New Roman"/>
          <w:sz w:val="24"/>
          <w:szCs w:val="24"/>
        </w:rPr>
        <w:t>[</w:t>
      </w:r>
      <w:r w:rsidR="00907D12">
        <w:rPr>
          <w:rFonts w:ascii="Times New Roman" w:eastAsia="Times New Roman" w:hAnsi="Times New Roman"/>
          <w:sz w:val="24"/>
          <w:szCs w:val="24"/>
        </w:rPr>
        <w:t xml:space="preserve">3, </w:t>
      </w:r>
      <w:r w:rsidR="00223FA0">
        <w:rPr>
          <w:rFonts w:ascii="Times New Roman" w:eastAsia="Times New Roman" w:hAnsi="Times New Roman"/>
          <w:sz w:val="24"/>
          <w:szCs w:val="24"/>
        </w:rPr>
        <w:t>3</w:t>
      </w:r>
      <w:r w:rsidR="00E84BDA">
        <w:rPr>
          <w:rFonts w:ascii="Times New Roman" w:eastAsia="Times New Roman" w:hAnsi="Times New Roman"/>
          <w:sz w:val="24"/>
          <w:szCs w:val="24"/>
        </w:rPr>
        <w:t>2</w:t>
      </w:r>
      <w:r w:rsidR="005E7CDE" w:rsidRPr="00CA4EEE">
        <w:rPr>
          <w:rFonts w:ascii="Times New Roman" w:eastAsia="Times New Roman" w:hAnsi="Times New Roman"/>
          <w:sz w:val="24"/>
          <w:szCs w:val="24"/>
        </w:rPr>
        <w:t>]</w:t>
      </w:r>
      <w:r w:rsidR="005E7CDE" w:rsidRPr="009D470E">
        <w:rPr>
          <w:rFonts w:ascii="Times New Roman" w:eastAsia="Times New Roman" w:hAnsi="Times New Roman"/>
          <w:sz w:val="24"/>
          <w:szCs w:val="24"/>
        </w:rPr>
        <w:t>.</w:t>
      </w:r>
      <w:r w:rsidR="009D470E">
        <w:t xml:space="preserve"> </w:t>
      </w:r>
      <w:r w:rsidR="008465C6" w:rsidRPr="008465C6">
        <w:rPr>
          <w:rFonts w:ascii="Times New Roman" w:eastAsia="Times New Roman" w:hAnsi="Times New Roman"/>
          <w:sz w:val="24"/>
          <w:szCs w:val="24"/>
        </w:rPr>
        <w:t xml:space="preserve">Similarly, </w:t>
      </w:r>
      <w:r w:rsidR="00A95D84" w:rsidRPr="00AC0F6E">
        <w:rPr>
          <w:rFonts w:ascii="Times New Roman" w:hAnsi="Times New Roman"/>
          <w:sz w:val="24"/>
          <w:szCs w:val="24"/>
        </w:rPr>
        <w:t>re</w:t>
      </w:r>
      <w:r w:rsidR="00A95D84">
        <w:rPr>
          <w:rFonts w:ascii="Times New Roman" w:hAnsi="Times New Roman"/>
          <w:sz w:val="24"/>
          <w:szCs w:val="24"/>
        </w:rPr>
        <w:t>used</w:t>
      </w:r>
      <w:r w:rsidR="008465C6" w:rsidRPr="008465C6">
        <w:rPr>
          <w:rFonts w:ascii="Times New Roman" w:eastAsia="Times New Roman" w:hAnsi="Times New Roman"/>
          <w:sz w:val="24"/>
          <w:szCs w:val="24"/>
        </w:rPr>
        <w:t xml:space="preserve"> GFRP-reinforced beams with higher longitudinal reinforcement ratios exhibited </w:t>
      </w:r>
      <w:bookmarkStart w:id="21" w:name="_Hlk187097269"/>
      <w:r w:rsidR="008465C6">
        <w:rPr>
          <w:rFonts w:ascii="Times New Roman" w:eastAsia="Times New Roman" w:hAnsi="Times New Roman"/>
          <w:sz w:val="24"/>
          <w:szCs w:val="24"/>
        </w:rPr>
        <w:t>higher failure loads</w:t>
      </w:r>
      <w:bookmarkEnd w:id="21"/>
      <w:r w:rsidR="008465C6" w:rsidRPr="008465C6">
        <w:rPr>
          <w:rFonts w:ascii="Times New Roman" w:eastAsia="Times New Roman" w:hAnsi="Times New Roman"/>
          <w:sz w:val="24"/>
          <w:szCs w:val="24"/>
        </w:rPr>
        <w:t xml:space="preserve"> compared to the </w:t>
      </w:r>
      <w:r w:rsidR="008465C6">
        <w:rPr>
          <w:rFonts w:ascii="Times New Roman" w:eastAsia="Times New Roman" w:hAnsi="Times New Roman"/>
          <w:sz w:val="24"/>
          <w:szCs w:val="24"/>
        </w:rPr>
        <w:t>lower</w:t>
      </w:r>
      <w:r w:rsidR="008465C6" w:rsidRPr="008465C6">
        <w:rPr>
          <w:rFonts w:ascii="Times New Roman" w:eastAsia="Times New Roman" w:hAnsi="Times New Roman"/>
          <w:sz w:val="24"/>
          <w:szCs w:val="24"/>
        </w:rPr>
        <w:t xml:space="preserve"> failure loads observed in the beam with a lower tensile reinforcement ratio</w:t>
      </w:r>
      <w:r w:rsidR="007B7CDD">
        <w:rPr>
          <w:rFonts w:ascii="Times New Roman" w:eastAsia="Times New Roman" w:hAnsi="Times New Roman"/>
          <w:sz w:val="24"/>
          <w:szCs w:val="24"/>
        </w:rPr>
        <w:t xml:space="preserve"> of GFRP bars</w:t>
      </w:r>
      <w:r w:rsidR="00E73CCC">
        <w:rPr>
          <w:rFonts w:ascii="Times New Roman" w:eastAsia="Times New Roman" w:hAnsi="Times New Roman"/>
          <w:sz w:val="24"/>
          <w:szCs w:val="24"/>
        </w:rPr>
        <w:t xml:space="preserve"> due </w:t>
      </w:r>
      <w:r w:rsidR="00E73CCC" w:rsidRPr="008465C6">
        <w:rPr>
          <w:rFonts w:ascii="Times New Roman" w:eastAsia="Times New Roman" w:hAnsi="Times New Roman"/>
          <w:sz w:val="24"/>
          <w:szCs w:val="24"/>
        </w:rPr>
        <w:t>to</w:t>
      </w:r>
      <w:r w:rsidR="00E73CCC">
        <w:rPr>
          <w:rFonts w:ascii="Times New Roman" w:eastAsia="Times New Roman" w:hAnsi="Times New Roman"/>
          <w:sz w:val="24"/>
          <w:szCs w:val="24"/>
        </w:rPr>
        <w:t xml:space="preserve"> the</w:t>
      </w:r>
      <w:r w:rsidR="00E73CCC" w:rsidRPr="008465C6">
        <w:rPr>
          <w:rFonts w:ascii="Times New Roman" w:eastAsia="Times New Roman" w:hAnsi="Times New Roman"/>
          <w:sz w:val="24"/>
          <w:szCs w:val="24"/>
        </w:rPr>
        <w:t xml:space="preserve"> enhance</w:t>
      </w:r>
      <w:r w:rsidR="00E73CCC">
        <w:rPr>
          <w:rFonts w:ascii="Times New Roman" w:eastAsia="Times New Roman" w:hAnsi="Times New Roman"/>
          <w:sz w:val="24"/>
          <w:szCs w:val="24"/>
        </w:rPr>
        <w:t>d</w:t>
      </w:r>
      <w:r w:rsidR="00E73CCC" w:rsidRPr="008465C6">
        <w:rPr>
          <w:rFonts w:ascii="Times New Roman" w:eastAsia="Times New Roman" w:hAnsi="Times New Roman"/>
          <w:sz w:val="24"/>
          <w:szCs w:val="24"/>
        </w:rPr>
        <w:t xml:space="preserve"> stiffness </w:t>
      </w:r>
      <w:r w:rsidR="00E73CCC">
        <w:rPr>
          <w:rFonts w:ascii="Times New Roman" w:eastAsia="Times New Roman" w:hAnsi="Times New Roman"/>
          <w:sz w:val="24"/>
          <w:szCs w:val="24"/>
        </w:rPr>
        <w:t>and bonding properties</w:t>
      </w:r>
      <w:r w:rsidR="00BA7EB9">
        <w:rPr>
          <w:rFonts w:ascii="Times New Roman" w:eastAsia="Times New Roman" w:hAnsi="Times New Roman"/>
          <w:sz w:val="24"/>
          <w:szCs w:val="24"/>
        </w:rPr>
        <w:t xml:space="preserve">. </w:t>
      </w:r>
      <w:r w:rsidR="0068002D" w:rsidRPr="0068002D">
        <w:rPr>
          <w:rFonts w:ascii="Times New Roman" w:eastAsia="Times New Roman" w:hAnsi="Times New Roman"/>
          <w:sz w:val="24"/>
          <w:szCs w:val="24"/>
        </w:rPr>
        <w:t xml:space="preserve">This </w:t>
      </w:r>
      <w:r w:rsidR="0068002D">
        <w:rPr>
          <w:rFonts w:ascii="Times New Roman" w:eastAsia="Times New Roman" w:hAnsi="Times New Roman"/>
          <w:sz w:val="24"/>
          <w:szCs w:val="24"/>
        </w:rPr>
        <w:t>underscores</w:t>
      </w:r>
      <w:r w:rsidR="0068002D" w:rsidRPr="0068002D">
        <w:rPr>
          <w:rFonts w:ascii="Times New Roman" w:eastAsia="Times New Roman" w:hAnsi="Times New Roman"/>
          <w:sz w:val="24"/>
          <w:szCs w:val="24"/>
        </w:rPr>
        <w:t xml:space="preserve"> the preservation of structural integrity, indicating that the GFRP RC beams maintained their performance even in the reuse application, consistent with the findings from their original form as reported in </w:t>
      </w:r>
      <w:r w:rsidR="0086512D">
        <w:rPr>
          <w:rFonts w:ascii="Times New Roman" w:eastAsia="Times New Roman" w:hAnsi="Times New Roman"/>
          <w:sz w:val="24"/>
          <w:szCs w:val="24"/>
        </w:rPr>
        <w:t xml:space="preserve">previous </w:t>
      </w:r>
      <w:r w:rsidR="0068002D" w:rsidRPr="0068002D">
        <w:rPr>
          <w:rFonts w:ascii="Times New Roman" w:eastAsia="Times New Roman" w:hAnsi="Times New Roman"/>
          <w:sz w:val="24"/>
          <w:szCs w:val="24"/>
        </w:rPr>
        <w:t>studies [17, 18].</w:t>
      </w:r>
    </w:p>
    <w:p w14:paraId="37CCD344" w14:textId="32E0159E" w:rsidR="00464588" w:rsidRPr="00BF1CDE" w:rsidRDefault="0086512D">
      <w:pPr>
        <w:suppressAutoHyphens w:val="0"/>
        <w:spacing w:line="360" w:lineRule="auto"/>
        <w:jc w:val="both"/>
      </w:pPr>
      <w:r w:rsidRPr="0086512D">
        <w:rPr>
          <w:rFonts w:ascii="Times New Roman" w:hAnsi="Times New Roman"/>
          <w:b/>
          <w:bCs/>
          <w:sz w:val="24"/>
          <w:szCs w:val="24"/>
          <w:highlight w:val="yellow"/>
        </w:rPr>
        <w:t>3.6</w:t>
      </w:r>
      <w:r w:rsidR="005E7CDE" w:rsidRPr="00BF1CDE">
        <w:rPr>
          <w:rFonts w:ascii="Times New Roman" w:hAnsi="Times New Roman"/>
          <w:b/>
          <w:bCs/>
          <w:sz w:val="24"/>
          <w:szCs w:val="24"/>
        </w:rPr>
        <w:t xml:space="preserve"> </w:t>
      </w:r>
      <w:r w:rsidR="00E902F6" w:rsidRPr="00BF1CDE">
        <w:rPr>
          <w:rFonts w:ascii="Times New Roman" w:hAnsi="Times New Roman"/>
          <w:b/>
          <w:bCs/>
          <w:sz w:val="24"/>
          <w:szCs w:val="24"/>
        </w:rPr>
        <w:t>Crack</w:t>
      </w:r>
      <w:r w:rsidR="00505C95" w:rsidRPr="00BF1CDE">
        <w:rPr>
          <w:rFonts w:ascii="Times New Roman" w:hAnsi="Times New Roman"/>
          <w:b/>
          <w:bCs/>
          <w:sz w:val="24"/>
          <w:szCs w:val="24"/>
        </w:rPr>
        <w:t>ing</w:t>
      </w:r>
      <w:r w:rsidR="00E902F6" w:rsidRPr="00BF1CDE">
        <w:rPr>
          <w:rFonts w:ascii="Times New Roman" w:hAnsi="Times New Roman"/>
          <w:b/>
          <w:bCs/>
          <w:sz w:val="24"/>
          <w:szCs w:val="24"/>
        </w:rPr>
        <w:t xml:space="preserve"> </w:t>
      </w:r>
      <w:r w:rsidR="005775E9" w:rsidRPr="00BF1CDE">
        <w:rPr>
          <w:rFonts w:ascii="Times New Roman" w:hAnsi="Times New Roman"/>
          <w:b/>
          <w:bCs/>
          <w:sz w:val="24"/>
          <w:szCs w:val="24"/>
        </w:rPr>
        <w:t>Mode</w:t>
      </w:r>
      <w:r w:rsidR="00E902F6" w:rsidRPr="00BF1CDE">
        <w:rPr>
          <w:rFonts w:ascii="Times New Roman" w:hAnsi="Times New Roman"/>
          <w:b/>
          <w:bCs/>
          <w:sz w:val="24"/>
          <w:szCs w:val="24"/>
        </w:rPr>
        <w:t xml:space="preserve"> </w:t>
      </w:r>
    </w:p>
    <w:p w14:paraId="51C769F9" w14:textId="3C0869B2" w:rsidR="000E0F15" w:rsidRDefault="00BF1CDE">
      <w:pPr>
        <w:suppressAutoHyphens w:val="0"/>
        <w:spacing w:line="360" w:lineRule="auto"/>
        <w:jc w:val="both"/>
        <w:rPr>
          <w:rFonts w:ascii="Times New Roman" w:hAnsi="Times New Roman"/>
          <w:sz w:val="24"/>
          <w:szCs w:val="24"/>
        </w:rPr>
      </w:pPr>
      <w:r w:rsidRPr="0086512D">
        <w:rPr>
          <w:rFonts w:ascii="Times New Roman" w:hAnsi="Times New Roman"/>
          <w:sz w:val="24"/>
          <w:szCs w:val="24"/>
          <w:highlight w:val="yellow"/>
        </w:rPr>
        <w:t xml:space="preserve">Table </w:t>
      </w:r>
      <w:r w:rsidR="0086512D" w:rsidRPr="0086512D">
        <w:rPr>
          <w:rFonts w:ascii="Times New Roman" w:hAnsi="Times New Roman"/>
          <w:sz w:val="24"/>
          <w:szCs w:val="24"/>
          <w:highlight w:val="yellow"/>
        </w:rPr>
        <w:t>5</w:t>
      </w:r>
      <w:r w:rsidRPr="00BF1CDE">
        <w:rPr>
          <w:rFonts w:ascii="Times New Roman" w:hAnsi="Times New Roman"/>
          <w:sz w:val="24"/>
          <w:szCs w:val="24"/>
        </w:rPr>
        <w:t xml:space="preserve"> provides details on the types of cracks, their propagation, and crack widths. For the </w:t>
      </w:r>
      <w:r w:rsidR="006667FE" w:rsidRPr="00AC0F6E">
        <w:rPr>
          <w:rFonts w:ascii="Times New Roman" w:hAnsi="Times New Roman"/>
          <w:sz w:val="24"/>
          <w:szCs w:val="24"/>
        </w:rPr>
        <w:t>re</w:t>
      </w:r>
      <w:r w:rsidR="006667FE">
        <w:rPr>
          <w:rFonts w:ascii="Times New Roman" w:hAnsi="Times New Roman"/>
          <w:sz w:val="24"/>
          <w:szCs w:val="24"/>
        </w:rPr>
        <w:t>used</w:t>
      </w:r>
      <w:r w:rsidRPr="00BF1CDE">
        <w:rPr>
          <w:rFonts w:ascii="Times New Roman" w:hAnsi="Times New Roman"/>
          <w:sz w:val="24"/>
          <w:szCs w:val="24"/>
        </w:rPr>
        <w:t xml:space="preserve"> GFRP reinforced beams, the average crack spacing ranged from 68.22 mm to 100.0 mm.</w:t>
      </w:r>
      <w:r w:rsidR="003474A2">
        <w:rPr>
          <w:rFonts w:ascii="Times New Roman" w:hAnsi="Times New Roman"/>
          <w:sz w:val="24"/>
          <w:szCs w:val="24"/>
        </w:rPr>
        <w:t xml:space="preserve"> </w:t>
      </w:r>
      <w:r w:rsidR="003474A2" w:rsidRPr="003B1A75">
        <w:rPr>
          <w:rFonts w:ascii="Times New Roman" w:hAnsi="Times New Roman"/>
          <w:sz w:val="24"/>
          <w:szCs w:val="24"/>
        </w:rPr>
        <w:t xml:space="preserve">Additionally, </w:t>
      </w:r>
      <w:r w:rsidR="009E61B0" w:rsidRPr="003B1A75">
        <w:rPr>
          <w:rFonts w:ascii="Times New Roman" w:hAnsi="Times New Roman"/>
          <w:sz w:val="24"/>
          <w:szCs w:val="24"/>
        </w:rPr>
        <w:t xml:space="preserve">Table </w:t>
      </w:r>
      <w:r w:rsidR="0086512D">
        <w:rPr>
          <w:rFonts w:ascii="Times New Roman" w:hAnsi="Times New Roman"/>
          <w:sz w:val="24"/>
          <w:szCs w:val="24"/>
        </w:rPr>
        <w:t>5</w:t>
      </w:r>
      <w:r w:rsidR="009E61B0" w:rsidRPr="003B1A75">
        <w:rPr>
          <w:rFonts w:ascii="Times New Roman" w:hAnsi="Times New Roman"/>
          <w:sz w:val="24"/>
          <w:szCs w:val="24"/>
        </w:rPr>
        <w:t xml:space="preserve"> presents the types and quantity of cracks formed.</w:t>
      </w:r>
      <w:r w:rsidR="003B1A75">
        <w:rPr>
          <w:rFonts w:ascii="Times New Roman" w:hAnsi="Times New Roman"/>
          <w:sz w:val="24"/>
          <w:szCs w:val="24"/>
        </w:rPr>
        <w:t xml:space="preserve"> </w:t>
      </w:r>
      <w:r w:rsidR="003B1A75" w:rsidRPr="003B1A75">
        <w:rPr>
          <w:rFonts w:ascii="Times New Roman" w:hAnsi="Times New Roman"/>
          <w:sz w:val="24"/>
          <w:szCs w:val="24"/>
        </w:rPr>
        <w:t xml:space="preserve">The types of cracks observed on the beam at failure were </w:t>
      </w:r>
      <w:r w:rsidR="003B1A75">
        <w:rPr>
          <w:rFonts w:ascii="Times New Roman" w:hAnsi="Times New Roman"/>
          <w:sz w:val="24"/>
          <w:szCs w:val="24"/>
        </w:rPr>
        <w:t>pure flexural cracks</w:t>
      </w:r>
      <w:r w:rsidR="003B1A75" w:rsidRPr="003B1A75">
        <w:rPr>
          <w:rFonts w:ascii="Times New Roman" w:hAnsi="Times New Roman"/>
          <w:sz w:val="24"/>
          <w:szCs w:val="24"/>
        </w:rPr>
        <w:t xml:space="preserve">, flexural-shear, and </w:t>
      </w:r>
      <w:r w:rsidR="003B1A75">
        <w:rPr>
          <w:rFonts w:ascii="Times New Roman" w:hAnsi="Times New Roman"/>
          <w:sz w:val="24"/>
          <w:szCs w:val="24"/>
        </w:rPr>
        <w:t>diagonal</w:t>
      </w:r>
      <w:r w:rsidR="001F21E3">
        <w:rPr>
          <w:rFonts w:ascii="Times New Roman" w:hAnsi="Times New Roman"/>
          <w:sz w:val="24"/>
          <w:szCs w:val="24"/>
        </w:rPr>
        <w:t>-</w:t>
      </w:r>
      <w:r w:rsidR="003B1A75">
        <w:rPr>
          <w:rFonts w:ascii="Times New Roman" w:hAnsi="Times New Roman"/>
          <w:sz w:val="24"/>
          <w:szCs w:val="24"/>
        </w:rPr>
        <w:t>shear</w:t>
      </w:r>
      <w:r w:rsidR="003B1A75" w:rsidRPr="003B1A75">
        <w:rPr>
          <w:rFonts w:ascii="Times New Roman" w:hAnsi="Times New Roman"/>
          <w:sz w:val="24"/>
          <w:szCs w:val="24"/>
        </w:rPr>
        <w:t xml:space="preserve"> cracks.</w:t>
      </w:r>
      <w:r w:rsidR="009E61B0" w:rsidRPr="003B1A75">
        <w:rPr>
          <w:rFonts w:ascii="Times New Roman" w:hAnsi="Times New Roman"/>
          <w:sz w:val="24"/>
          <w:szCs w:val="24"/>
        </w:rPr>
        <w:t xml:space="preserve"> </w:t>
      </w:r>
      <w:r w:rsidR="003B1A75">
        <w:rPr>
          <w:rFonts w:ascii="Times New Roman" w:hAnsi="Times New Roman"/>
          <w:sz w:val="24"/>
          <w:szCs w:val="24"/>
        </w:rPr>
        <w:t>Beam 1 recorded 11</w:t>
      </w:r>
      <w:r w:rsidR="003B1A75" w:rsidRPr="003B1A75">
        <w:rPr>
          <w:rFonts w:ascii="Times New Roman" w:hAnsi="Times New Roman"/>
          <w:sz w:val="24"/>
          <w:szCs w:val="24"/>
        </w:rPr>
        <w:t xml:space="preserve"> pure flexural cracks within the constant moment area, </w:t>
      </w:r>
      <w:r w:rsidR="003B1A75">
        <w:rPr>
          <w:rFonts w:ascii="Times New Roman" w:hAnsi="Times New Roman"/>
          <w:sz w:val="24"/>
          <w:szCs w:val="24"/>
        </w:rPr>
        <w:t>8</w:t>
      </w:r>
      <w:r w:rsidR="003B1A75" w:rsidRPr="003B1A75">
        <w:rPr>
          <w:rFonts w:ascii="Times New Roman" w:hAnsi="Times New Roman"/>
          <w:sz w:val="24"/>
          <w:szCs w:val="24"/>
        </w:rPr>
        <w:t xml:space="preserve"> flexural</w:t>
      </w:r>
      <w:r w:rsidR="001F21E3">
        <w:rPr>
          <w:rFonts w:ascii="Times New Roman" w:hAnsi="Times New Roman"/>
          <w:sz w:val="24"/>
          <w:szCs w:val="24"/>
        </w:rPr>
        <w:t>-</w:t>
      </w:r>
      <w:r w:rsidR="003B1A75" w:rsidRPr="003B1A75">
        <w:rPr>
          <w:rFonts w:ascii="Times New Roman" w:hAnsi="Times New Roman"/>
          <w:sz w:val="24"/>
          <w:szCs w:val="24"/>
        </w:rPr>
        <w:t>shear crack</w:t>
      </w:r>
      <w:r w:rsidR="00106948">
        <w:rPr>
          <w:rFonts w:ascii="Times New Roman" w:hAnsi="Times New Roman"/>
          <w:sz w:val="24"/>
          <w:szCs w:val="24"/>
        </w:rPr>
        <w:t>s</w:t>
      </w:r>
      <w:r w:rsidR="003B1A75" w:rsidRPr="003B1A75">
        <w:rPr>
          <w:rFonts w:ascii="Times New Roman" w:hAnsi="Times New Roman"/>
          <w:sz w:val="24"/>
          <w:szCs w:val="24"/>
        </w:rPr>
        <w:t xml:space="preserve"> outside the constant moment area, and </w:t>
      </w:r>
      <w:r w:rsidR="00FB716C">
        <w:rPr>
          <w:rFonts w:ascii="Times New Roman" w:hAnsi="Times New Roman"/>
          <w:sz w:val="24"/>
          <w:szCs w:val="24"/>
        </w:rPr>
        <w:t>8</w:t>
      </w:r>
      <w:r w:rsidR="003B1A75" w:rsidRPr="003B1A75">
        <w:rPr>
          <w:rFonts w:ascii="Times New Roman" w:hAnsi="Times New Roman"/>
          <w:sz w:val="24"/>
          <w:szCs w:val="24"/>
        </w:rPr>
        <w:t xml:space="preserve"> diagonal</w:t>
      </w:r>
      <w:r w:rsidR="001F21E3">
        <w:rPr>
          <w:rFonts w:ascii="Times New Roman" w:hAnsi="Times New Roman"/>
          <w:sz w:val="24"/>
          <w:szCs w:val="24"/>
        </w:rPr>
        <w:t>-</w:t>
      </w:r>
      <w:r w:rsidR="003B1A75" w:rsidRPr="003B1A75">
        <w:rPr>
          <w:rFonts w:ascii="Times New Roman" w:hAnsi="Times New Roman"/>
          <w:sz w:val="24"/>
          <w:szCs w:val="24"/>
        </w:rPr>
        <w:t>shear cracks</w:t>
      </w:r>
      <w:r w:rsidR="00106948">
        <w:rPr>
          <w:rFonts w:ascii="Times New Roman" w:hAnsi="Times New Roman"/>
          <w:sz w:val="24"/>
          <w:szCs w:val="24"/>
        </w:rPr>
        <w:t>.</w:t>
      </w:r>
      <w:r w:rsidR="00106948" w:rsidRPr="00106948">
        <w:rPr>
          <w:rFonts w:ascii="Times New Roman" w:hAnsi="Times New Roman"/>
          <w:sz w:val="24"/>
          <w:szCs w:val="24"/>
        </w:rPr>
        <w:t xml:space="preserve"> </w:t>
      </w:r>
      <w:r w:rsidR="003B1A75" w:rsidRPr="00106948">
        <w:rPr>
          <w:rFonts w:ascii="Times New Roman" w:hAnsi="Times New Roman"/>
          <w:sz w:val="24"/>
          <w:szCs w:val="24"/>
        </w:rPr>
        <w:t xml:space="preserve">Beam 2 exhibited </w:t>
      </w:r>
      <w:r w:rsidR="00106948">
        <w:rPr>
          <w:rFonts w:ascii="Times New Roman" w:hAnsi="Times New Roman"/>
          <w:sz w:val="24"/>
          <w:szCs w:val="24"/>
        </w:rPr>
        <w:t>6</w:t>
      </w:r>
      <w:r w:rsidR="003B1A75" w:rsidRPr="00106948">
        <w:rPr>
          <w:rFonts w:ascii="Times New Roman" w:hAnsi="Times New Roman"/>
          <w:sz w:val="24"/>
          <w:szCs w:val="24"/>
        </w:rPr>
        <w:t xml:space="preserve"> pure flexural cracks, </w:t>
      </w:r>
      <w:r w:rsidR="00106948">
        <w:rPr>
          <w:rFonts w:ascii="Times New Roman" w:hAnsi="Times New Roman"/>
          <w:sz w:val="24"/>
          <w:szCs w:val="24"/>
        </w:rPr>
        <w:t>6</w:t>
      </w:r>
      <w:r w:rsidR="003B1A75" w:rsidRPr="00106948">
        <w:rPr>
          <w:rFonts w:ascii="Times New Roman" w:hAnsi="Times New Roman"/>
          <w:sz w:val="24"/>
          <w:szCs w:val="24"/>
        </w:rPr>
        <w:t xml:space="preserve"> flexural</w:t>
      </w:r>
      <w:r w:rsidR="001F21E3">
        <w:rPr>
          <w:rFonts w:ascii="Times New Roman" w:hAnsi="Times New Roman"/>
          <w:sz w:val="24"/>
          <w:szCs w:val="24"/>
        </w:rPr>
        <w:t>-</w:t>
      </w:r>
      <w:r w:rsidR="003B1A75" w:rsidRPr="00106948">
        <w:rPr>
          <w:rFonts w:ascii="Times New Roman" w:hAnsi="Times New Roman"/>
          <w:sz w:val="24"/>
          <w:szCs w:val="24"/>
        </w:rPr>
        <w:t xml:space="preserve">shear cracks and </w:t>
      </w:r>
      <w:r w:rsidR="00106948">
        <w:rPr>
          <w:rFonts w:ascii="Times New Roman" w:hAnsi="Times New Roman"/>
          <w:sz w:val="24"/>
          <w:szCs w:val="24"/>
        </w:rPr>
        <w:t>7</w:t>
      </w:r>
      <w:r w:rsidR="003B1A75" w:rsidRPr="00106948">
        <w:rPr>
          <w:rFonts w:ascii="Times New Roman" w:hAnsi="Times New Roman"/>
          <w:sz w:val="24"/>
          <w:szCs w:val="24"/>
        </w:rPr>
        <w:t xml:space="preserve"> diagonal</w:t>
      </w:r>
      <w:r w:rsidR="001F21E3">
        <w:rPr>
          <w:rFonts w:ascii="Times New Roman" w:hAnsi="Times New Roman"/>
          <w:sz w:val="24"/>
          <w:szCs w:val="24"/>
        </w:rPr>
        <w:t>-</w:t>
      </w:r>
      <w:r w:rsidR="003B1A75" w:rsidRPr="00106948">
        <w:rPr>
          <w:rFonts w:ascii="Times New Roman" w:hAnsi="Times New Roman"/>
          <w:sz w:val="24"/>
          <w:szCs w:val="24"/>
        </w:rPr>
        <w:t>shear cracks.</w:t>
      </w:r>
      <w:r w:rsidR="00106948">
        <w:rPr>
          <w:rFonts w:ascii="Times New Roman" w:hAnsi="Times New Roman"/>
          <w:sz w:val="24"/>
          <w:szCs w:val="24"/>
        </w:rPr>
        <w:t xml:space="preserve"> </w:t>
      </w:r>
      <w:r w:rsidR="00106948" w:rsidRPr="00106948">
        <w:rPr>
          <w:rFonts w:ascii="Times New Roman" w:hAnsi="Times New Roman"/>
          <w:sz w:val="24"/>
          <w:szCs w:val="24"/>
        </w:rPr>
        <w:t xml:space="preserve">Beam </w:t>
      </w:r>
      <w:r w:rsidR="00106948">
        <w:rPr>
          <w:rFonts w:ascii="Times New Roman" w:hAnsi="Times New Roman"/>
          <w:sz w:val="24"/>
          <w:szCs w:val="24"/>
        </w:rPr>
        <w:t>3</w:t>
      </w:r>
      <w:r w:rsidR="00106948" w:rsidRPr="00106948">
        <w:rPr>
          <w:rFonts w:ascii="Times New Roman" w:hAnsi="Times New Roman"/>
          <w:sz w:val="24"/>
          <w:szCs w:val="24"/>
        </w:rPr>
        <w:t xml:space="preserve"> </w:t>
      </w:r>
      <w:r w:rsidR="00106948">
        <w:rPr>
          <w:rFonts w:ascii="Times New Roman" w:hAnsi="Times New Roman"/>
          <w:sz w:val="24"/>
          <w:szCs w:val="24"/>
        </w:rPr>
        <w:t>recorded</w:t>
      </w:r>
      <w:r w:rsidR="00106948" w:rsidRPr="00106948">
        <w:rPr>
          <w:rFonts w:ascii="Times New Roman" w:hAnsi="Times New Roman"/>
          <w:sz w:val="24"/>
          <w:szCs w:val="24"/>
        </w:rPr>
        <w:t xml:space="preserve"> </w:t>
      </w:r>
      <w:r w:rsidR="00106948">
        <w:rPr>
          <w:rFonts w:ascii="Times New Roman" w:hAnsi="Times New Roman"/>
          <w:sz w:val="24"/>
          <w:szCs w:val="24"/>
        </w:rPr>
        <w:t>8</w:t>
      </w:r>
      <w:r w:rsidR="00106948" w:rsidRPr="00106948">
        <w:rPr>
          <w:rFonts w:ascii="Times New Roman" w:hAnsi="Times New Roman"/>
          <w:sz w:val="24"/>
          <w:szCs w:val="24"/>
        </w:rPr>
        <w:t xml:space="preserve"> pure flexural cracks, </w:t>
      </w:r>
      <w:r w:rsidR="00106948">
        <w:rPr>
          <w:rFonts w:ascii="Times New Roman" w:hAnsi="Times New Roman"/>
          <w:sz w:val="24"/>
          <w:szCs w:val="24"/>
        </w:rPr>
        <w:t>4</w:t>
      </w:r>
      <w:r w:rsidR="00106948" w:rsidRPr="00106948">
        <w:rPr>
          <w:rFonts w:ascii="Times New Roman" w:hAnsi="Times New Roman"/>
          <w:sz w:val="24"/>
          <w:szCs w:val="24"/>
        </w:rPr>
        <w:t xml:space="preserve"> flexural</w:t>
      </w:r>
      <w:r w:rsidR="001F21E3">
        <w:rPr>
          <w:rFonts w:ascii="Times New Roman" w:hAnsi="Times New Roman"/>
          <w:sz w:val="24"/>
          <w:szCs w:val="24"/>
        </w:rPr>
        <w:t>-</w:t>
      </w:r>
      <w:r w:rsidR="00106948" w:rsidRPr="00106948">
        <w:rPr>
          <w:rFonts w:ascii="Times New Roman" w:hAnsi="Times New Roman"/>
          <w:sz w:val="24"/>
          <w:szCs w:val="24"/>
        </w:rPr>
        <w:t xml:space="preserve">shear cracks and </w:t>
      </w:r>
      <w:r w:rsidR="00106948">
        <w:rPr>
          <w:rFonts w:ascii="Times New Roman" w:hAnsi="Times New Roman"/>
          <w:sz w:val="24"/>
          <w:szCs w:val="24"/>
        </w:rPr>
        <w:t>3</w:t>
      </w:r>
      <w:r w:rsidR="00106948" w:rsidRPr="00106948">
        <w:rPr>
          <w:rFonts w:ascii="Times New Roman" w:hAnsi="Times New Roman"/>
          <w:sz w:val="24"/>
          <w:szCs w:val="24"/>
        </w:rPr>
        <w:t xml:space="preserve"> diagonal</w:t>
      </w:r>
      <w:r w:rsidR="001F21E3">
        <w:rPr>
          <w:rFonts w:ascii="Times New Roman" w:hAnsi="Times New Roman"/>
          <w:sz w:val="24"/>
          <w:szCs w:val="24"/>
        </w:rPr>
        <w:t>-</w:t>
      </w:r>
      <w:r w:rsidR="00106948" w:rsidRPr="00106948">
        <w:rPr>
          <w:rFonts w:ascii="Times New Roman" w:hAnsi="Times New Roman"/>
          <w:sz w:val="24"/>
          <w:szCs w:val="24"/>
        </w:rPr>
        <w:t>shear cracks.</w:t>
      </w:r>
      <w:r w:rsidR="003D6C93">
        <w:rPr>
          <w:rFonts w:ascii="Times New Roman" w:hAnsi="Times New Roman"/>
          <w:sz w:val="24"/>
          <w:szCs w:val="24"/>
        </w:rPr>
        <w:t xml:space="preserve"> A total of 4</w:t>
      </w:r>
      <w:r w:rsidR="003D6C93" w:rsidRPr="00106948">
        <w:rPr>
          <w:rFonts w:ascii="Times New Roman" w:hAnsi="Times New Roman"/>
          <w:sz w:val="24"/>
          <w:szCs w:val="24"/>
        </w:rPr>
        <w:t xml:space="preserve"> pure flexural cracks, </w:t>
      </w:r>
      <w:r w:rsidR="003D6C93">
        <w:rPr>
          <w:rFonts w:ascii="Times New Roman" w:hAnsi="Times New Roman"/>
          <w:sz w:val="24"/>
          <w:szCs w:val="24"/>
        </w:rPr>
        <w:t>7</w:t>
      </w:r>
      <w:r w:rsidR="003D6C93" w:rsidRPr="00106948">
        <w:rPr>
          <w:rFonts w:ascii="Times New Roman" w:hAnsi="Times New Roman"/>
          <w:sz w:val="24"/>
          <w:szCs w:val="24"/>
        </w:rPr>
        <w:t xml:space="preserve"> flexural</w:t>
      </w:r>
      <w:r w:rsidR="001F21E3">
        <w:rPr>
          <w:rFonts w:ascii="Times New Roman" w:hAnsi="Times New Roman"/>
          <w:sz w:val="24"/>
          <w:szCs w:val="24"/>
        </w:rPr>
        <w:t>-</w:t>
      </w:r>
      <w:r w:rsidR="003D6C93" w:rsidRPr="00106948">
        <w:rPr>
          <w:rFonts w:ascii="Times New Roman" w:hAnsi="Times New Roman"/>
          <w:sz w:val="24"/>
          <w:szCs w:val="24"/>
        </w:rPr>
        <w:t xml:space="preserve">shear cracks and </w:t>
      </w:r>
      <w:r w:rsidR="003D6C93">
        <w:rPr>
          <w:rFonts w:ascii="Times New Roman" w:hAnsi="Times New Roman"/>
          <w:sz w:val="24"/>
          <w:szCs w:val="24"/>
        </w:rPr>
        <w:t>6</w:t>
      </w:r>
      <w:r w:rsidR="003D6C93" w:rsidRPr="00106948">
        <w:rPr>
          <w:rFonts w:ascii="Times New Roman" w:hAnsi="Times New Roman"/>
          <w:sz w:val="24"/>
          <w:szCs w:val="24"/>
        </w:rPr>
        <w:t xml:space="preserve"> diagonal</w:t>
      </w:r>
      <w:r w:rsidR="001F21E3">
        <w:rPr>
          <w:rFonts w:ascii="Times New Roman" w:hAnsi="Times New Roman"/>
          <w:sz w:val="24"/>
          <w:szCs w:val="24"/>
        </w:rPr>
        <w:t>-</w:t>
      </w:r>
      <w:r w:rsidR="003D6C93" w:rsidRPr="00106948">
        <w:rPr>
          <w:rFonts w:ascii="Times New Roman" w:hAnsi="Times New Roman"/>
          <w:sz w:val="24"/>
          <w:szCs w:val="24"/>
        </w:rPr>
        <w:t>shear cracks</w:t>
      </w:r>
      <w:r w:rsidR="003D6C93">
        <w:rPr>
          <w:rFonts w:ascii="Times New Roman" w:hAnsi="Times New Roman"/>
          <w:sz w:val="24"/>
          <w:szCs w:val="24"/>
        </w:rPr>
        <w:t xml:space="preserve"> were observed for Beam 4. Furthermore, Beam 5 exhibited 8</w:t>
      </w:r>
      <w:r w:rsidR="003D6C93" w:rsidRPr="00106948">
        <w:rPr>
          <w:rFonts w:ascii="Times New Roman" w:hAnsi="Times New Roman"/>
          <w:sz w:val="24"/>
          <w:szCs w:val="24"/>
        </w:rPr>
        <w:t xml:space="preserve"> pure flexural cracks, </w:t>
      </w:r>
      <w:r w:rsidR="003D6C93">
        <w:rPr>
          <w:rFonts w:ascii="Times New Roman" w:hAnsi="Times New Roman"/>
          <w:sz w:val="24"/>
          <w:szCs w:val="24"/>
        </w:rPr>
        <w:t>8</w:t>
      </w:r>
      <w:r w:rsidR="003D6C93" w:rsidRPr="00106948">
        <w:rPr>
          <w:rFonts w:ascii="Times New Roman" w:hAnsi="Times New Roman"/>
          <w:sz w:val="24"/>
          <w:szCs w:val="24"/>
        </w:rPr>
        <w:t xml:space="preserve"> flexural</w:t>
      </w:r>
      <w:r w:rsidR="001F21E3">
        <w:rPr>
          <w:rFonts w:ascii="Times New Roman" w:hAnsi="Times New Roman"/>
          <w:sz w:val="24"/>
          <w:szCs w:val="24"/>
        </w:rPr>
        <w:t>-</w:t>
      </w:r>
      <w:r w:rsidR="003D6C93" w:rsidRPr="00106948">
        <w:rPr>
          <w:rFonts w:ascii="Times New Roman" w:hAnsi="Times New Roman"/>
          <w:sz w:val="24"/>
          <w:szCs w:val="24"/>
        </w:rPr>
        <w:t xml:space="preserve">shear cracks and </w:t>
      </w:r>
      <w:r w:rsidR="003D6C93">
        <w:rPr>
          <w:rFonts w:ascii="Times New Roman" w:hAnsi="Times New Roman"/>
          <w:sz w:val="24"/>
          <w:szCs w:val="24"/>
        </w:rPr>
        <w:t>12</w:t>
      </w:r>
      <w:r w:rsidR="003D6C93" w:rsidRPr="00106948">
        <w:rPr>
          <w:rFonts w:ascii="Times New Roman" w:hAnsi="Times New Roman"/>
          <w:sz w:val="24"/>
          <w:szCs w:val="24"/>
        </w:rPr>
        <w:t xml:space="preserve"> diagonal</w:t>
      </w:r>
      <w:r w:rsidR="001F21E3">
        <w:rPr>
          <w:rFonts w:ascii="Times New Roman" w:hAnsi="Times New Roman"/>
          <w:sz w:val="24"/>
          <w:szCs w:val="24"/>
        </w:rPr>
        <w:t>-</w:t>
      </w:r>
      <w:r w:rsidR="003D6C93" w:rsidRPr="00106948">
        <w:rPr>
          <w:rFonts w:ascii="Times New Roman" w:hAnsi="Times New Roman"/>
          <w:sz w:val="24"/>
          <w:szCs w:val="24"/>
        </w:rPr>
        <w:t>shear crack</w:t>
      </w:r>
      <w:r w:rsidR="003D6C93" w:rsidRPr="00015996">
        <w:rPr>
          <w:rFonts w:ascii="Times New Roman" w:hAnsi="Times New Roman"/>
          <w:sz w:val="24"/>
          <w:szCs w:val="24"/>
        </w:rPr>
        <w:t>s.</w:t>
      </w:r>
      <w:r w:rsidR="00863561" w:rsidRPr="00015996">
        <w:rPr>
          <w:rFonts w:ascii="Times New Roman" w:hAnsi="Times New Roman"/>
          <w:sz w:val="24"/>
          <w:szCs w:val="24"/>
        </w:rPr>
        <w:t xml:space="preserve"> </w:t>
      </w:r>
      <w:r w:rsidR="009A6B2D" w:rsidRPr="00E57CA5">
        <w:rPr>
          <w:rFonts w:ascii="Times New Roman" w:hAnsi="Times New Roman"/>
          <w:sz w:val="24"/>
          <w:szCs w:val="24"/>
        </w:rPr>
        <w:t xml:space="preserve">The discernible trend </w:t>
      </w:r>
      <w:r w:rsidR="00F721C2" w:rsidRPr="00E57CA5">
        <w:rPr>
          <w:rFonts w:ascii="Times New Roman" w:hAnsi="Times New Roman"/>
          <w:sz w:val="24"/>
          <w:szCs w:val="24"/>
        </w:rPr>
        <w:t>observed</w:t>
      </w:r>
      <w:r w:rsidR="00F721C2">
        <w:rPr>
          <w:rFonts w:ascii="Times New Roman" w:hAnsi="Times New Roman"/>
          <w:sz w:val="24"/>
          <w:szCs w:val="24"/>
        </w:rPr>
        <w:t xml:space="preserve"> </w:t>
      </w:r>
      <w:r w:rsidR="009A6B2D">
        <w:rPr>
          <w:rFonts w:ascii="Times New Roman" w:hAnsi="Times New Roman"/>
          <w:sz w:val="24"/>
          <w:szCs w:val="24"/>
        </w:rPr>
        <w:t xml:space="preserve">is </w:t>
      </w:r>
      <w:r w:rsidR="00F721C2">
        <w:rPr>
          <w:rFonts w:ascii="Times New Roman" w:hAnsi="Times New Roman"/>
          <w:sz w:val="24"/>
          <w:szCs w:val="24"/>
        </w:rPr>
        <w:t>that</w:t>
      </w:r>
      <w:r w:rsidR="009A6B2D">
        <w:rPr>
          <w:rFonts w:ascii="Times New Roman" w:hAnsi="Times New Roman"/>
          <w:sz w:val="24"/>
          <w:szCs w:val="24"/>
        </w:rPr>
        <w:t>,</w:t>
      </w:r>
      <w:r w:rsidR="00F721C2">
        <w:rPr>
          <w:rFonts w:ascii="Times New Roman" w:hAnsi="Times New Roman"/>
          <w:sz w:val="24"/>
          <w:szCs w:val="24"/>
        </w:rPr>
        <w:t xml:space="preserve"> </w:t>
      </w:r>
      <w:r w:rsidR="00FC01C8" w:rsidRPr="00FC01C8">
        <w:rPr>
          <w:rFonts w:ascii="Times New Roman" w:hAnsi="Times New Roman"/>
          <w:sz w:val="24"/>
          <w:szCs w:val="24"/>
        </w:rPr>
        <w:t>higher concrete strength</w:t>
      </w:r>
      <w:r w:rsidR="008079A7">
        <w:rPr>
          <w:rFonts w:ascii="Times New Roman" w:hAnsi="Times New Roman"/>
          <w:sz w:val="24"/>
          <w:szCs w:val="24"/>
        </w:rPr>
        <w:t xml:space="preserve"> </w:t>
      </w:r>
      <w:r w:rsidR="00FC01C8" w:rsidRPr="00FC01C8">
        <w:rPr>
          <w:rFonts w:ascii="Times New Roman" w:hAnsi="Times New Roman"/>
          <w:sz w:val="24"/>
          <w:szCs w:val="24"/>
        </w:rPr>
        <w:t>reduce</w:t>
      </w:r>
      <w:r w:rsidR="008079A7">
        <w:rPr>
          <w:rFonts w:ascii="Times New Roman" w:hAnsi="Times New Roman"/>
          <w:sz w:val="24"/>
          <w:szCs w:val="24"/>
        </w:rPr>
        <w:t>d</w:t>
      </w:r>
      <w:r w:rsidR="00FC01C8" w:rsidRPr="00FC01C8">
        <w:rPr>
          <w:rFonts w:ascii="Times New Roman" w:hAnsi="Times New Roman"/>
          <w:sz w:val="24"/>
          <w:szCs w:val="24"/>
        </w:rPr>
        <w:t xml:space="preserve"> crack width by enhancing the tensile resistance of the concrete prior to cracking. Additionally, it increase</w:t>
      </w:r>
      <w:r w:rsidR="008079A7">
        <w:rPr>
          <w:rFonts w:ascii="Times New Roman" w:hAnsi="Times New Roman"/>
          <w:sz w:val="24"/>
          <w:szCs w:val="24"/>
        </w:rPr>
        <w:t>d</w:t>
      </w:r>
      <w:r w:rsidR="00FC01C8" w:rsidRPr="00FC01C8">
        <w:rPr>
          <w:rFonts w:ascii="Times New Roman" w:hAnsi="Times New Roman"/>
          <w:sz w:val="24"/>
          <w:szCs w:val="24"/>
        </w:rPr>
        <w:t xml:space="preserve"> crack spacing, as </w:t>
      </w:r>
      <w:r w:rsidR="00572F39">
        <w:rPr>
          <w:rFonts w:ascii="Times New Roman" w:hAnsi="Times New Roman"/>
          <w:sz w:val="24"/>
          <w:szCs w:val="24"/>
        </w:rPr>
        <w:t>higher strength</w:t>
      </w:r>
      <w:r w:rsidR="00FC01C8" w:rsidRPr="00FC01C8">
        <w:rPr>
          <w:rFonts w:ascii="Times New Roman" w:hAnsi="Times New Roman"/>
          <w:sz w:val="24"/>
          <w:szCs w:val="24"/>
        </w:rPr>
        <w:t xml:space="preserve"> concrete delay</w:t>
      </w:r>
      <w:r w:rsidR="00D434E8">
        <w:rPr>
          <w:rFonts w:ascii="Times New Roman" w:hAnsi="Times New Roman"/>
          <w:sz w:val="24"/>
          <w:szCs w:val="24"/>
        </w:rPr>
        <w:t>ed</w:t>
      </w:r>
      <w:r w:rsidR="00FC01C8" w:rsidRPr="00FC01C8">
        <w:rPr>
          <w:rFonts w:ascii="Times New Roman" w:hAnsi="Times New Roman"/>
          <w:sz w:val="24"/>
          <w:szCs w:val="24"/>
        </w:rPr>
        <w:t xml:space="preserve"> crack initiation and facilitate</w:t>
      </w:r>
      <w:r w:rsidR="00D434E8">
        <w:rPr>
          <w:rFonts w:ascii="Times New Roman" w:hAnsi="Times New Roman"/>
          <w:sz w:val="24"/>
          <w:szCs w:val="24"/>
        </w:rPr>
        <w:t>d</w:t>
      </w:r>
      <w:r w:rsidR="00FC01C8" w:rsidRPr="00FC01C8">
        <w:rPr>
          <w:rFonts w:ascii="Times New Roman" w:hAnsi="Times New Roman"/>
          <w:sz w:val="24"/>
          <w:szCs w:val="24"/>
        </w:rPr>
        <w:t xml:space="preserve"> stress redistribution over a larger area.</w:t>
      </w:r>
      <w:r w:rsidR="008079A7">
        <w:rPr>
          <w:rFonts w:ascii="Times New Roman" w:hAnsi="Times New Roman"/>
          <w:sz w:val="24"/>
          <w:szCs w:val="24"/>
        </w:rPr>
        <w:t xml:space="preserve"> </w:t>
      </w:r>
      <w:r w:rsidR="00530DB0" w:rsidRPr="00530DB0">
        <w:rPr>
          <w:rFonts w:ascii="Times New Roman" w:hAnsi="Times New Roman"/>
          <w:sz w:val="24"/>
          <w:szCs w:val="24"/>
        </w:rPr>
        <w:t>A higher GFRP reinforcement ratio reduce</w:t>
      </w:r>
      <w:r w:rsidR="00D434E8">
        <w:rPr>
          <w:rFonts w:ascii="Times New Roman" w:hAnsi="Times New Roman"/>
          <w:sz w:val="24"/>
          <w:szCs w:val="24"/>
        </w:rPr>
        <w:t>d</w:t>
      </w:r>
      <w:r w:rsidR="00530DB0" w:rsidRPr="00530DB0">
        <w:rPr>
          <w:rFonts w:ascii="Times New Roman" w:hAnsi="Times New Roman"/>
          <w:sz w:val="24"/>
          <w:szCs w:val="24"/>
        </w:rPr>
        <w:t xml:space="preserve"> crack width by providing greater resistance to tensile forces and improving stress distribution </w:t>
      </w:r>
      <w:r w:rsidR="00845910">
        <w:rPr>
          <w:rFonts w:ascii="Times New Roman" w:hAnsi="Times New Roman"/>
          <w:sz w:val="24"/>
          <w:szCs w:val="24"/>
        </w:rPr>
        <w:t xml:space="preserve">by bonding </w:t>
      </w:r>
      <w:r w:rsidR="00530DB0" w:rsidRPr="00530DB0">
        <w:rPr>
          <w:rFonts w:ascii="Times New Roman" w:hAnsi="Times New Roman"/>
          <w:sz w:val="24"/>
          <w:szCs w:val="24"/>
        </w:rPr>
        <w:t>along the reinforcement</w:t>
      </w:r>
      <w:r w:rsidR="00530DB0" w:rsidRPr="00F74120">
        <w:rPr>
          <w:rFonts w:ascii="Times New Roman" w:hAnsi="Times New Roman"/>
          <w:sz w:val="24"/>
          <w:szCs w:val="24"/>
        </w:rPr>
        <w:t>.</w:t>
      </w:r>
      <w:r w:rsidR="001B08D8" w:rsidRPr="00F74120">
        <w:rPr>
          <w:rFonts w:ascii="Times New Roman" w:hAnsi="Times New Roman"/>
          <w:sz w:val="24"/>
          <w:szCs w:val="24"/>
        </w:rPr>
        <w:t xml:space="preserve"> The cracking mode of the concrete beams reinforced with reused GFRP bars were similar to those with original virgin GFRP bars as studied by </w:t>
      </w:r>
      <w:proofErr w:type="spellStart"/>
      <w:r w:rsidR="001B08D8" w:rsidRPr="00F74120">
        <w:rPr>
          <w:rFonts w:ascii="Times New Roman" w:hAnsi="Times New Roman"/>
          <w:sz w:val="24"/>
          <w:szCs w:val="24"/>
        </w:rPr>
        <w:t>Kpo</w:t>
      </w:r>
      <w:proofErr w:type="spellEnd"/>
      <w:r w:rsidR="001B08D8" w:rsidRPr="00F74120">
        <w:rPr>
          <w:rFonts w:ascii="Times New Roman" w:hAnsi="Times New Roman"/>
          <w:sz w:val="24"/>
          <w:szCs w:val="24"/>
        </w:rPr>
        <w:t xml:space="preserve"> et al. [18].</w:t>
      </w:r>
    </w:p>
    <w:p w14:paraId="23D14124" w14:textId="0EC88B4C" w:rsidR="00464588" w:rsidRPr="00482F64" w:rsidRDefault="0086512D">
      <w:pPr>
        <w:spacing w:line="360" w:lineRule="auto"/>
        <w:jc w:val="both"/>
      </w:pPr>
      <w:r>
        <w:rPr>
          <w:rFonts w:ascii="Times New Roman" w:eastAsia="Times New Roman" w:hAnsi="Times New Roman"/>
          <w:b/>
          <w:bCs/>
          <w:color w:val="121212"/>
          <w:sz w:val="24"/>
          <w:szCs w:val="28"/>
          <w:lang w:eastAsia="zh-CN" w:bidi="ar"/>
        </w:rPr>
        <w:t>3</w:t>
      </w:r>
      <w:r w:rsidR="00E902F6" w:rsidRPr="00482F64">
        <w:rPr>
          <w:rFonts w:ascii="Times New Roman" w:eastAsia="Times New Roman" w:hAnsi="Times New Roman"/>
          <w:b/>
          <w:bCs/>
          <w:color w:val="121212"/>
          <w:sz w:val="24"/>
          <w:szCs w:val="28"/>
          <w:lang w:eastAsia="zh-CN" w:bidi="ar"/>
        </w:rPr>
        <w:t>.</w:t>
      </w:r>
      <w:r>
        <w:rPr>
          <w:rFonts w:ascii="Times New Roman" w:eastAsia="Times New Roman" w:hAnsi="Times New Roman"/>
          <w:b/>
          <w:bCs/>
          <w:color w:val="121212"/>
          <w:sz w:val="24"/>
          <w:szCs w:val="28"/>
          <w:lang w:eastAsia="zh-CN" w:bidi="ar"/>
        </w:rPr>
        <w:t>7</w:t>
      </w:r>
      <w:r w:rsidR="00E902F6" w:rsidRPr="00482F64">
        <w:rPr>
          <w:rFonts w:ascii="Times New Roman" w:eastAsia="Times New Roman" w:hAnsi="Times New Roman"/>
          <w:b/>
          <w:bCs/>
          <w:color w:val="121212"/>
          <w:sz w:val="24"/>
          <w:szCs w:val="28"/>
          <w:lang w:eastAsia="zh-CN" w:bidi="ar"/>
        </w:rPr>
        <w:t xml:space="preserve"> Failure</w:t>
      </w:r>
      <w:r w:rsidR="005775E9" w:rsidRPr="00482F64">
        <w:rPr>
          <w:rFonts w:ascii="Times New Roman" w:eastAsia="Times New Roman" w:hAnsi="Times New Roman"/>
          <w:b/>
          <w:bCs/>
          <w:color w:val="121212"/>
          <w:sz w:val="24"/>
          <w:szCs w:val="28"/>
          <w:lang w:eastAsia="zh-CN" w:bidi="ar"/>
        </w:rPr>
        <w:t xml:space="preserve"> Mode</w:t>
      </w:r>
    </w:p>
    <w:p w14:paraId="46A9B88C" w14:textId="7915AC05" w:rsidR="007D2FC7" w:rsidRDefault="00DE59E1" w:rsidP="007D2FC7">
      <w:pPr>
        <w:spacing w:line="360" w:lineRule="auto"/>
        <w:jc w:val="both"/>
        <w:rPr>
          <w:rFonts w:ascii="Times New Roman" w:eastAsia="Times New Roman" w:hAnsi="Times New Roman"/>
          <w:color w:val="121212"/>
          <w:sz w:val="24"/>
          <w:szCs w:val="28"/>
          <w:lang w:eastAsia="zh-CN" w:bidi="ar"/>
        </w:rPr>
      </w:pPr>
      <w:r w:rsidRPr="00DE59E1">
        <w:rPr>
          <w:rFonts w:ascii="Times New Roman" w:eastAsia="Times New Roman" w:hAnsi="Times New Roman"/>
          <w:color w:val="121212"/>
          <w:sz w:val="24"/>
          <w:szCs w:val="28"/>
          <w:lang w:eastAsia="zh-CN" w:bidi="ar"/>
        </w:rPr>
        <w:t xml:space="preserve">The mode of failure for beams subjected to monotonic </w:t>
      </w:r>
      <w:r w:rsidR="00E66A41">
        <w:rPr>
          <w:rFonts w:ascii="Times New Roman" w:eastAsia="Times New Roman" w:hAnsi="Times New Roman"/>
          <w:color w:val="121212"/>
          <w:sz w:val="24"/>
          <w:szCs w:val="28"/>
          <w:lang w:eastAsia="zh-CN" w:bidi="ar"/>
        </w:rPr>
        <w:t xml:space="preserve">loading </w:t>
      </w:r>
      <w:r w:rsidRPr="00DE59E1">
        <w:rPr>
          <w:rFonts w:ascii="Times New Roman" w:eastAsia="Times New Roman" w:hAnsi="Times New Roman"/>
          <w:color w:val="121212"/>
          <w:sz w:val="24"/>
          <w:szCs w:val="28"/>
          <w:lang w:eastAsia="zh-CN" w:bidi="ar"/>
        </w:rPr>
        <w:t xml:space="preserve">is influenced by </w:t>
      </w:r>
      <w:r w:rsidR="00A5423A" w:rsidRPr="00A5423A">
        <w:rPr>
          <w:rFonts w:ascii="Times New Roman" w:eastAsia="Times New Roman" w:hAnsi="Times New Roman"/>
          <w:color w:val="121212"/>
          <w:sz w:val="24"/>
          <w:szCs w:val="28"/>
          <w:lang w:eastAsia="zh-CN" w:bidi="ar"/>
        </w:rPr>
        <w:t>various factors, including</w:t>
      </w:r>
      <w:r w:rsidRPr="00DE59E1">
        <w:rPr>
          <w:rFonts w:ascii="Times New Roman" w:eastAsia="Times New Roman" w:hAnsi="Times New Roman"/>
          <w:color w:val="121212"/>
          <w:sz w:val="24"/>
          <w:szCs w:val="28"/>
          <w:lang w:eastAsia="zh-CN" w:bidi="ar"/>
        </w:rPr>
        <w:t xml:space="preserve"> the bond between the </w:t>
      </w:r>
      <w:r w:rsidR="00381237" w:rsidRPr="00591411">
        <w:rPr>
          <w:rFonts w:ascii="Times New Roman" w:hAnsi="Times New Roman"/>
          <w:sz w:val="24"/>
          <w:szCs w:val="24"/>
        </w:rPr>
        <w:t>re</w:t>
      </w:r>
      <w:r w:rsidR="00381237">
        <w:rPr>
          <w:rFonts w:ascii="Times New Roman" w:hAnsi="Times New Roman"/>
          <w:sz w:val="24"/>
          <w:szCs w:val="24"/>
        </w:rPr>
        <w:t>used</w:t>
      </w:r>
      <w:r>
        <w:rPr>
          <w:rFonts w:ascii="Times New Roman" w:eastAsia="Times New Roman" w:hAnsi="Times New Roman"/>
          <w:color w:val="121212"/>
          <w:sz w:val="24"/>
          <w:szCs w:val="28"/>
          <w:lang w:eastAsia="zh-CN" w:bidi="ar"/>
        </w:rPr>
        <w:t xml:space="preserve"> GFRP </w:t>
      </w:r>
      <w:r w:rsidRPr="00DE59E1">
        <w:rPr>
          <w:rFonts w:ascii="Times New Roman" w:eastAsia="Times New Roman" w:hAnsi="Times New Roman"/>
          <w:color w:val="121212"/>
          <w:sz w:val="24"/>
          <w:szCs w:val="28"/>
          <w:lang w:eastAsia="zh-CN" w:bidi="ar"/>
        </w:rPr>
        <w:t>bar and the concrete, the strength of the concrete</w:t>
      </w:r>
      <w:r w:rsidR="00307858">
        <w:rPr>
          <w:rFonts w:ascii="Times New Roman" w:eastAsia="Times New Roman" w:hAnsi="Times New Roman"/>
          <w:color w:val="121212"/>
          <w:sz w:val="24"/>
          <w:szCs w:val="28"/>
          <w:lang w:eastAsia="zh-CN" w:bidi="ar"/>
        </w:rPr>
        <w:t>,</w:t>
      </w:r>
      <w:r w:rsidRPr="00DE59E1">
        <w:rPr>
          <w:rFonts w:ascii="Times New Roman" w:eastAsia="Times New Roman" w:hAnsi="Times New Roman"/>
          <w:color w:val="121212"/>
          <w:sz w:val="24"/>
          <w:szCs w:val="28"/>
          <w:lang w:eastAsia="zh-CN" w:bidi="ar"/>
        </w:rPr>
        <w:t xml:space="preserve"> </w:t>
      </w:r>
      <w:r w:rsidR="00FA3E88">
        <w:rPr>
          <w:rFonts w:ascii="Times New Roman" w:eastAsia="Times New Roman" w:hAnsi="Times New Roman"/>
          <w:color w:val="121212"/>
          <w:sz w:val="24"/>
          <w:szCs w:val="28"/>
          <w:lang w:eastAsia="zh-CN" w:bidi="ar"/>
        </w:rPr>
        <w:t>amount</w:t>
      </w:r>
      <w:r w:rsidRPr="00DE59E1">
        <w:rPr>
          <w:rFonts w:ascii="Times New Roman" w:eastAsia="Times New Roman" w:hAnsi="Times New Roman"/>
          <w:color w:val="121212"/>
          <w:sz w:val="24"/>
          <w:szCs w:val="28"/>
          <w:lang w:eastAsia="zh-CN" w:bidi="ar"/>
        </w:rPr>
        <w:t xml:space="preserve"> of the reinforcing bar in the compression and tension zones</w:t>
      </w:r>
      <w:r w:rsidR="003C2267" w:rsidRPr="003C2267">
        <w:rPr>
          <w:rFonts w:ascii="Times New Roman" w:eastAsia="Times New Roman" w:hAnsi="Times New Roman"/>
          <w:color w:val="121212"/>
          <w:sz w:val="24"/>
          <w:szCs w:val="28"/>
          <w:lang w:eastAsia="zh-CN" w:bidi="ar"/>
        </w:rPr>
        <w:t>, as well as the size and spacing of the stirrups</w:t>
      </w:r>
      <w:r w:rsidRPr="00DE59E1">
        <w:rPr>
          <w:rFonts w:ascii="Times New Roman" w:eastAsia="Times New Roman" w:hAnsi="Times New Roman"/>
          <w:color w:val="121212"/>
          <w:sz w:val="24"/>
          <w:szCs w:val="28"/>
          <w:lang w:eastAsia="zh-CN" w:bidi="ar"/>
        </w:rPr>
        <w:t xml:space="preserve">. </w:t>
      </w:r>
      <w:r w:rsidR="006F65A0" w:rsidRPr="006F65A0">
        <w:rPr>
          <w:rFonts w:ascii="Times New Roman" w:eastAsia="Times New Roman" w:hAnsi="Times New Roman"/>
          <w:color w:val="121212"/>
          <w:sz w:val="24"/>
          <w:szCs w:val="28"/>
          <w:lang w:eastAsia="zh-CN" w:bidi="ar"/>
        </w:rPr>
        <w:t>The simply supported beam analyzed in this study, under monotonic loading, exhibited a maximum constant bending moment and zero shear force across the central span. Conversely, the outer spans experienced maximum shear forces and varying bending moment magnitudes depending on the applied loads. The first crack consistently appeared in the central span of each beam specimen, highlighting it as the region of highest strain.</w:t>
      </w:r>
      <w:r w:rsidR="00D3294D">
        <w:rPr>
          <w:rFonts w:ascii="Times New Roman" w:eastAsia="Times New Roman" w:hAnsi="Times New Roman"/>
          <w:color w:val="121212"/>
          <w:sz w:val="24"/>
          <w:szCs w:val="28"/>
          <w:lang w:eastAsia="zh-CN" w:bidi="ar"/>
        </w:rPr>
        <w:t xml:space="preserve"> </w:t>
      </w:r>
      <w:r w:rsidR="003D717F">
        <w:rPr>
          <w:rFonts w:ascii="Times New Roman" w:eastAsia="Times New Roman" w:hAnsi="Times New Roman"/>
          <w:color w:val="121212"/>
          <w:sz w:val="24"/>
          <w:szCs w:val="28"/>
          <w:lang w:eastAsia="zh-CN" w:bidi="ar"/>
        </w:rPr>
        <w:t>Fig</w:t>
      </w:r>
      <w:r w:rsidR="00852340">
        <w:rPr>
          <w:rFonts w:ascii="Times New Roman" w:eastAsia="Times New Roman" w:hAnsi="Times New Roman"/>
          <w:color w:val="121212"/>
          <w:sz w:val="24"/>
          <w:szCs w:val="28"/>
          <w:lang w:eastAsia="zh-CN" w:bidi="ar"/>
        </w:rPr>
        <w:t>ure</w:t>
      </w:r>
      <w:r w:rsidR="003D717F">
        <w:rPr>
          <w:rFonts w:ascii="Times New Roman" w:eastAsia="Times New Roman" w:hAnsi="Times New Roman"/>
          <w:color w:val="121212"/>
          <w:sz w:val="24"/>
          <w:szCs w:val="28"/>
          <w:lang w:eastAsia="zh-CN" w:bidi="ar"/>
        </w:rPr>
        <w:t xml:space="preserve">s </w:t>
      </w:r>
      <w:r w:rsidR="00704746">
        <w:rPr>
          <w:rFonts w:ascii="Times New Roman" w:eastAsia="Times New Roman" w:hAnsi="Times New Roman"/>
          <w:color w:val="121212"/>
          <w:sz w:val="24"/>
          <w:szCs w:val="28"/>
          <w:lang w:eastAsia="zh-CN" w:bidi="ar"/>
        </w:rPr>
        <w:t>8</w:t>
      </w:r>
      <w:r w:rsidR="003D717F">
        <w:rPr>
          <w:rFonts w:ascii="Times New Roman" w:eastAsia="Times New Roman" w:hAnsi="Times New Roman"/>
          <w:color w:val="121212"/>
          <w:sz w:val="24"/>
          <w:szCs w:val="28"/>
          <w:lang w:eastAsia="zh-CN" w:bidi="ar"/>
        </w:rPr>
        <w:t xml:space="preserve"> to 1</w:t>
      </w:r>
      <w:r w:rsidR="00704746">
        <w:rPr>
          <w:rFonts w:ascii="Times New Roman" w:eastAsia="Times New Roman" w:hAnsi="Times New Roman"/>
          <w:color w:val="121212"/>
          <w:sz w:val="24"/>
          <w:szCs w:val="28"/>
          <w:lang w:eastAsia="zh-CN" w:bidi="ar"/>
        </w:rPr>
        <w:t>2</w:t>
      </w:r>
      <w:r w:rsidR="003D717F">
        <w:rPr>
          <w:rFonts w:ascii="Times New Roman" w:eastAsia="Times New Roman" w:hAnsi="Times New Roman"/>
          <w:color w:val="121212"/>
          <w:sz w:val="24"/>
          <w:szCs w:val="28"/>
          <w:lang w:eastAsia="zh-CN" w:bidi="ar"/>
        </w:rPr>
        <w:t xml:space="preserve"> illustrate the failure mode</w:t>
      </w:r>
      <w:r w:rsidR="00850CED">
        <w:rPr>
          <w:rFonts w:ascii="Times New Roman" w:eastAsia="Times New Roman" w:hAnsi="Times New Roman"/>
          <w:color w:val="121212"/>
          <w:sz w:val="24"/>
          <w:szCs w:val="28"/>
          <w:lang w:eastAsia="zh-CN" w:bidi="ar"/>
        </w:rPr>
        <w:t>s</w:t>
      </w:r>
      <w:r w:rsidR="003D717F">
        <w:rPr>
          <w:rFonts w:ascii="Times New Roman" w:eastAsia="Times New Roman" w:hAnsi="Times New Roman"/>
          <w:color w:val="121212"/>
          <w:sz w:val="24"/>
          <w:szCs w:val="28"/>
          <w:lang w:eastAsia="zh-CN" w:bidi="ar"/>
        </w:rPr>
        <w:t xml:space="preserve"> of the beams at failure. </w:t>
      </w:r>
      <w:r w:rsidR="00321A84" w:rsidRPr="00321A84">
        <w:rPr>
          <w:rFonts w:ascii="Times New Roman" w:eastAsia="Times New Roman" w:hAnsi="Times New Roman"/>
          <w:color w:val="121212"/>
          <w:sz w:val="24"/>
          <w:szCs w:val="28"/>
          <w:lang w:eastAsia="zh-CN" w:bidi="ar"/>
        </w:rPr>
        <w:t xml:space="preserve">Beam 1 </w:t>
      </w:r>
      <w:r w:rsidR="00BD1C31">
        <w:rPr>
          <w:rFonts w:ascii="Times New Roman" w:eastAsia="Times New Roman" w:hAnsi="Times New Roman"/>
          <w:color w:val="121212"/>
          <w:sz w:val="24"/>
          <w:szCs w:val="28"/>
          <w:lang w:eastAsia="zh-CN" w:bidi="ar"/>
        </w:rPr>
        <w:t>developed</w:t>
      </w:r>
      <w:r w:rsidR="00321A84" w:rsidRPr="00321A84">
        <w:rPr>
          <w:rFonts w:ascii="Times New Roman" w:eastAsia="Times New Roman" w:hAnsi="Times New Roman"/>
          <w:color w:val="121212"/>
          <w:sz w:val="24"/>
          <w:szCs w:val="28"/>
          <w:lang w:eastAsia="zh-CN" w:bidi="ar"/>
        </w:rPr>
        <w:t xml:space="preserve"> its first crack at a load of 8.5 </w:t>
      </w:r>
      <w:proofErr w:type="spellStart"/>
      <w:r w:rsidR="00321A84" w:rsidRPr="00321A84">
        <w:rPr>
          <w:rFonts w:ascii="Times New Roman" w:eastAsia="Times New Roman" w:hAnsi="Times New Roman"/>
          <w:color w:val="121212"/>
          <w:sz w:val="24"/>
          <w:szCs w:val="28"/>
          <w:lang w:eastAsia="zh-CN" w:bidi="ar"/>
        </w:rPr>
        <w:t>kN</w:t>
      </w:r>
      <w:proofErr w:type="spellEnd"/>
      <w:r w:rsidR="00321A84" w:rsidRPr="00321A84">
        <w:rPr>
          <w:rFonts w:ascii="Times New Roman" w:eastAsia="Times New Roman" w:hAnsi="Times New Roman"/>
          <w:color w:val="121212"/>
          <w:sz w:val="24"/>
          <w:szCs w:val="28"/>
          <w:lang w:eastAsia="zh-CN" w:bidi="ar"/>
        </w:rPr>
        <w:t xml:space="preserve"> and experienced sudden brittle failure at 62 </w:t>
      </w:r>
      <w:proofErr w:type="spellStart"/>
      <w:r w:rsidR="00321A84" w:rsidRPr="00321A84">
        <w:rPr>
          <w:rFonts w:ascii="Times New Roman" w:eastAsia="Times New Roman" w:hAnsi="Times New Roman"/>
          <w:color w:val="121212"/>
          <w:sz w:val="24"/>
          <w:szCs w:val="28"/>
          <w:lang w:eastAsia="zh-CN" w:bidi="ar"/>
        </w:rPr>
        <w:t>kN</w:t>
      </w:r>
      <w:proofErr w:type="spellEnd"/>
      <w:r w:rsidR="00321A84" w:rsidRPr="00321A84">
        <w:rPr>
          <w:rFonts w:ascii="Times New Roman" w:eastAsia="Times New Roman" w:hAnsi="Times New Roman"/>
          <w:color w:val="121212"/>
          <w:sz w:val="24"/>
          <w:szCs w:val="28"/>
          <w:lang w:eastAsia="zh-CN" w:bidi="ar"/>
        </w:rPr>
        <w:t xml:space="preserve">, with a final deflection of </w:t>
      </w:r>
      <w:r w:rsidR="00FA3E88">
        <w:rPr>
          <w:rFonts w:ascii="Times New Roman" w:eastAsia="Times New Roman" w:hAnsi="Times New Roman"/>
          <w:color w:val="121212"/>
          <w:sz w:val="24"/>
          <w:szCs w:val="28"/>
          <w:lang w:eastAsia="zh-CN" w:bidi="ar"/>
        </w:rPr>
        <w:t>25.21</w:t>
      </w:r>
      <w:r w:rsidR="00321A84" w:rsidRPr="00321A84">
        <w:rPr>
          <w:rFonts w:ascii="Times New Roman" w:eastAsia="Times New Roman" w:hAnsi="Times New Roman"/>
          <w:color w:val="121212"/>
          <w:sz w:val="24"/>
          <w:szCs w:val="28"/>
          <w:lang w:eastAsia="zh-CN" w:bidi="ar"/>
        </w:rPr>
        <w:t xml:space="preserve"> mm due to concrete crushing. Similarly, Beam 2 developed its first crack at 4.5 </w:t>
      </w:r>
      <w:proofErr w:type="spellStart"/>
      <w:r w:rsidR="00321A84" w:rsidRPr="00321A84">
        <w:rPr>
          <w:rFonts w:ascii="Times New Roman" w:eastAsia="Times New Roman" w:hAnsi="Times New Roman"/>
          <w:color w:val="121212"/>
          <w:sz w:val="24"/>
          <w:szCs w:val="28"/>
          <w:lang w:eastAsia="zh-CN" w:bidi="ar"/>
        </w:rPr>
        <w:t>kN</w:t>
      </w:r>
      <w:proofErr w:type="spellEnd"/>
      <w:r w:rsidR="00321A84" w:rsidRPr="00321A84">
        <w:rPr>
          <w:rFonts w:ascii="Times New Roman" w:eastAsia="Times New Roman" w:hAnsi="Times New Roman"/>
          <w:color w:val="121212"/>
          <w:sz w:val="24"/>
          <w:szCs w:val="28"/>
          <w:lang w:eastAsia="zh-CN" w:bidi="ar"/>
        </w:rPr>
        <w:t xml:space="preserve"> and failed abruptly at 28 </w:t>
      </w:r>
      <w:proofErr w:type="spellStart"/>
      <w:r w:rsidR="00321A84" w:rsidRPr="00321A84">
        <w:rPr>
          <w:rFonts w:ascii="Times New Roman" w:eastAsia="Times New Roman" w:hAnsi="Times New Roman"/>
          <w:color w:val="121212"/>
          <w:sz w:val="24"/>
          <w:szCs w:val="28"/>
          <w:lang w:eastAsia="zh-CN" w:bidi="ar"/>
        </w:rPr>
        <w:t>kN</w:t>
      </w:r>
      <w:proofErr w:type="spellEnd"/>
      <w:r w:rsidR="00321A84" w:rsidRPr="00321A84">
        <w:rPr>
          <w:rFonts w:ascii="Times New Roman" w:eastAsia="Times New Roman" w:hAnsi="Times New Roman"/>
          <w:color w:val="121212"/>
          <w:sz w:val="24"/>
          <w:szCs w:val="28"/>
          <w:lang w:eastAsia="zh-CN" w:bidi="ar"/>
        </w:rPr>
        <w:t xml:space="preserve"> with a final deflection of </w:t>
      </w:r>
      <w:r w:rsidR="00C61DEF">
        <w:rPr>
          <w:rFonts w:ascii="Times New Roman" w:eastAsia="Times New Roman" w:hAnsi="Times New Roman"/>
          <w:color w:val="121212"/>
          <w:sz w:val="24"/>
          <w:szCs w:val="28"/>
          <w:lang w:eastAsia="zh-CN" w:bidi="ar"/>
        </w:rPr>
        <w:t>23</w:t>
      </w:r>
      <w:r w:rsidR="00321A84" w:rsidRPr="00321A84">
        <w:rPr>
          <w:rFonts w:ascii="Times New Roman" w:eastAsia="Times New Roman" w:hAnsi="Times New Roman"/>
          <w:color w:val="121212"/>
          <w:sz w:val="24"/>
          <w:szCs w:val="28"/>
          <w:lang w:eastAsia="zh-CN" w:bidi="ar"/>
        </w:rPr>
        <w:t xml:space="preserve">.59 mm. Beam 3 showed its first crack at 6 </w:t>
      </w:r>
      <w:proofErr w:type="spellStart"/>
      <w:r w:rsidR="00321A84" w:rsidRPr="00321A84">
        <w:rPr>
          <w:rFonts w:ascii="Times New Roman" w:eastAsia="Times New Roman" w:hAnsi="Times New Roman"/>
          <w:color w:val="121212"/>
          <w:sz w:val="24"/>
          <w:szCs w:val="28"/>
          <w:lang w:eastAsia="zh-CN" w:bidi="ar"/>
        </w:rPr>
        <w:t>kN</w:t>
      </w:r>
      <w:proofErr w:type="spellEnd"/>
      <w:r w:rsidR="00321A84" w:rsidRPr="00321A84">
        <w:rPr>
          <w:rFonts w:ascii="Times New Roman" w:eastAsia="Times New Roman" w:hAnsi="Times New Roman"/>
          <w:color w:val="121212"/>
          <w:sz w:val="24"/>
          <w:szCs w:val="28"/>
          <w:lang w:eastAsia="zh-CN" w:bidi="ar"/>
        </w:rPr>
        <w:t xml:space="preserve"> and reached failure at 70 </w:t>
      </w:r>
      <w:proofErr w:type="spellStart"/>
      <w:r w:rsidR="00321A84" w:rsidRPr="00321A84">
        <w:rPr>
          <w:rFonts w:ascii="Times New Roman" w:eastAsia="Times New Roman" w:hAnsi="Times New Roman"/>
          <w:color w:val="121212"/>
          <w:sz w:val="24"/>
          <w:szCs w:val="28"/>
          <w:lang w:eastAsia="zh-CN" w:bidi="ar"/>
        </w:rPr>
        <w:t>kN</w:t>
      </w:r>
      <w:proofErr w:type="spellEnd"/>
      <w:r w:rsidR="00321A84" w:rsidRPr="00321A84">
        <w:rPr>
          <w:rFonts w:ascii="Times New Roman" w:eastAsia="Times New Roman" w:hAnsi="Times New Roman"/>
          <w:color w:val="121212"/>
          <w:sz w:val="24"/>
          <w:szCs w:val="28"/>
          <w:lang w:eastAsia="zh-CN" w:bidi="ar"/>
        </w:rPr>
        <w:t xml:space="preserve">, recording a final deflection of 22.63 mm. For Beam 4, the first crack occurred at 4 </w:t>
      </w:r>
      <w:proofErr w:type="spellStart"/>
      <w:r w:rsidR="00321A84" w:rsidRPr="00321A84">
        <w:rPr>
          <w:rFonts w:ascii="Times New Roman" w:eastAsia="Times New Roman" w:hAnsi="Times New Roman"/>
          <w:color w:val="121212"/>
          <w:sz w:val="24"/>
          <w:szCs w:val="28"/>
          <w:lang w:eastAsia="zh-CN" w:bidi="ar"/>
        </w:rPr>
        <w:t>kN</w:t>
      </w:r>
      <w:proofErr w:type="spellEnd"/>
      <w:r w:rsidR="00321A84" w:rsidRPr="00321A84">
        <w:rPr>
          <w:rFonts w:ascii="Times New Roman" w:eastAsia="Times New Roman" w:hAnsi="Times New Roman"/>
          <w:color w:val="121212"/>
          <w:sz w:val="24"/>
          <w:szCs w:val="28"/>
          <w:lang w:eastAsia="zh-CN" w:bidi="ar"/>
        </w:rPr>
        <w:t xml:space="preserve">, and failure ensued at 38 </w:t>
      </w:r>
      <w:proofErr w:type="spellStart"/>
      <w:r w:rsidR="00321A84" w:rsidRPr="00321A84">
        <w:rPr>
          <w:rFonts w:ascii="Times New Roman" w:eastAsia="Times New Roman" w:hAnsi="Times New Roman"/>
          <w:color w:val="121212"/>
          <w:sz w:val="24"/>
          <w:szCs w:val="28"/>
          <w:lang w:eastAsia="zh-CN" w:bidi="ar"/>
        </w:rPr>
        <w:t>kN</w:t>
      </w:r>
      <w:proofErr w:type="spellEnd"/>
      <w:r w:rsidR="00321A84" w:rsidRPr="00321A84">
        <w:rPr>
          <w:rFonts w:ascii="Times New Roman" w:eastAsia="Times New Roman" w:hAnsi="Times New Roman"/>
          <w:color w:val="121212"/>
          <w:sz w:val="24"/>
          <w:szCs w:val="28"/>
          <w:lang w:eastAsia="zh-CN" w:bidi="ar"/>
        </w:rPr>
        <w:t xml:space="preserve"> with a final deflection of 16.63 mm. Lastly, Beam 5 de</w:t>
      </w:r>
      <w:r w:rsidR="000C208D">
        <w:rPr>
          <w:rFonts w:ascii="Times New Roman" w:eastAsia="Times New Roman" w:hAnsi="Times New Roman"/>
          <w:color w:val="121212"/>
          <w:sz w:val="24"/>
          <w:szCs w:val="28"/>
          <w:lang w:eastAsia="zh-CN" w:bidi="ar"/>
        </w:rPr>
        <w:t>veloped</w:t>
      </w:r>
      <w:r w:rsidR="00321A84" w:rsidRPr="00321A84">
        <w:rPr>
          <w:rFonts w:ascii="Times New Roman" w:eastAsia="Times New Roman" w:hAnsi="Times New Roman"/>
          <w:color w:val="121212"/>
          <w:sz w:val="24"/>
          <w:szCs w:val="28"/>
          <w:lang w:eastAsia="zh-CN" w:bidi="ar"/>
        </w:rPr>
        <w:t xml:space="preserve"> its first crack at 3.5 </w:t>
      </w:r>
      <w:proofErr w:type="spellStart"/>
      <w:r w:rsidR="00321A84" w:rsidRPr="00321A84">
        <w:rPr>
          <w:rFonts w:ascii="Times New Roman" w:eastAsia="Times New Roman" w:hAnsi="Times New Roman"/>
          <w:color w:val="121212"/>
          <w:sz w:val="24"/>
          <w:szCs w:val="28"/>
          <w:lang w:eastAsia="zh-CN" w:bidi="ar"/>
        </w:rPr>
        <w:t>kN</w:t>
      </w:r>
      <w:proofErr w:type="spellEnd"/>
      <w:r w:rsidR="00321A84" w:rsidRPr="00321A84">
        <w:rPr>
          <w:rFonts w:ascii="Times New Roman" w:eastAsia="Times New Roman" w:hAnsi="Times New Roman"/>
          <w:color w:val="121212"/>
          <w:sz w:val="24"/>
          <w:szCs w:val="28"/>
          <w:lang w:eastAsia="zh-CN" w:bidi="ar"/>
        </w:rPr>
        <w:t xml:space="preserve"> and underwent sudden brittle failure at 44 </w:t>
      </w:r>
      <w:proofErr w:type="spellStart"/>
      <w:r w:rsidR="00321A84" w:rsidRPr="00321A84">
        <w:rPr>
          <w:rFonts w:ascii="Times New Roman" w:eastAsia="Times New Roman" w:hAnsi="Times New Roman"/>
          <w:color w:val="121212"/>
          <w:sz w:val="24"/>
          <w:szCs w:val="28"/>
          <w:lang w:eastAsia="zh-CN" w:bidi="ar"/>
        </w:rPr>
        <w:t>kN</w:t>
      </w:r>
      <w:proofErr w:type="spellEnd"/>
      <w:r w:rsidR="00321A84" w:rsidRPr="00321A84">
        <w:rPr>
          <w:rFonts w:ascii="Times New Roman" w:eastAsia="Times New Roman" w:hAnsi="Times New Roman"/>
          <w:color w:val="121212"/>
          <w:sz w:val="24"/>
          <w:szCs w:val="28"/>
          <w:lang w:eastAsia="zh-CN" w:bidi="ar"/>
        </w:rPr>
        <w:t>, with a final deflection of 17.99 mm.</w:t>
      </w:r>
      <w:r w:rsidR="00A86E2B" w:rsidRPr="00A86E2B">
        <w:t xml:space="preserve"> </w:t>
      </w:r>
      <w:r w:rsidR="00A86E2B" w:rsidRPr="00A86E2B">
        <w:rPr>
          <w:rFonts w:ascii="Times New Roman" w:eastAsia="Times New Roman" w:hAnsi="Times New Roman"/>
          <w:color w:val="121212"/>
          <w:sz w:val="24"/>
          <w:szCs w:val="28"/>
          <w:lang w:eastAsia="zh-CN" w:bidi="ar"/>
        </w:rPr>
        <w:t xml:space="preserve">This was attributed to </w:t>
      </w:r>
      <w:r w:rsidR="00A86E2B" w:rsidRPr="00406911">
        <w:rPr>
          <w:rFonts w:ascii="Times New Roman" w:eastAsia="Times New Roman" w:hAnsi="Times New Roman"/>
          <w:color w:val="121212"/>
          <w:sz w:val="24"/>
          <w:szCs w:val="28"/>
          <w:lang w:eastAsia="zh-CN" w:bidi="ar"/>
        </w:rPr>
        <w:t>diagonal tension failure within the concrete, and flexural failure</w:t>
      </w:r>
      <w:r w:rsidR="00A86E2B" w:rsidRPr="00A86E2B">
        <w:rPr>
          <w:rFonts w:ascii="Times New Roman" w:eastAsia="Times New Roman" w:hAnsi="Times New Roman"/>
          <w:color w:val="121212"/>
          <w:sz w:val="24"/>
          <w:szCs w:val="28"/>
          <w:lang w:eastAsia="zh-CN" w:bidi="ar"/>
        </w:rPr>
        <w:t xml:space="preserve"> caused by concrete crushing</w:t>
      </w:r>
      <w:r w:rsidR="00E02043">
        <w:rPr>
          <w:rFonts w:ascii="Times New Roman" w:eastAsia="Times New Roman" w:hAnsi="Times New Roman"/>
          <w:color w:val="121212"/>
          <w:sz w:val="24"/>
          <w:szCs w:val="28"/>
          <w:lang w:eastAsia="zh-CN" w:bidi="ar"/>
        </w:rPr>
        <w:t>, as was seen in the GFRP RC in its original form [18]</w:t>
      </w:r>
      <w:r w:rsidR="00A86E2B">
        <w:rPr>
          <w:rFonts w:ascii="Times New Roman" w:eastAsia="Times New Roman" w:hAnsi="Times New Roman"/>
          <w:color w:val="121212"/>
          <w:sz w:val="24"/>
          <w:szCs w:val="28"/>
          <w:lang w:eastAsia="zh-CN" w:bidi="ar"/>
        </w:rPr>
        <w:t xml:space="preserve">. </w:t>
      </w:r>
      <w:r w:rsidR="00EB6D8A" w:rsidRPr="00EB6D8A">
        <w:rPr>
          <w:rFonts w:ascii="Times New Roman" w:eastAsia="Times New Roman" w:hAnsi="Times New Roman"/>
          <w:color w:val="121212"/>
          <w:sz w:val="24"/>
          <w:szCs w:val="28"/>
          <w:lang w:eastAsia="zh-CN" w:bidi="ar"/>
        </w:rPr>
        <w:t xml:space="preserve">The findings reveal that the </w:t>
      </w:r>
      <w:r w:rsidR="00523745">
        <w:rPr>
          <w:rFonts w:ascii="Times New Roman" w:eastAsia="Times New Roman" w:hAnsi="Times New Roman"/>
          <w:color w:val="121212"/>
          <w:sz w:val="24"/>
          <w:szCs w:val="28"/>
          <w:lang w:eastAsia="zh-CN" w:bidi="ar"/>
        </w:rPr>
        <w:t>structural</w:t>
      </w:r>
      <w:r w:rsidR="00EB6D8A" w:rsidRPr="00EB6D8A">
        <w:rPr>
          <w:rFonts w:ascii="Times New Roman" w:eastAsia="Times New Roman" w:hAnsi="Times New Roman"/>
          <w:color w:val="121212"/>
          <w:sz w:val="24"/>
          <w:szCs w:val="28"/>
          <w:lang w:eastAsia="zh-CN" w:bidi="ar"/>
        </w:rPr>
        <w:t xml:space="preserve"> performance of </w:t>
      </w:r>
      <w:r w:rsidR="00EB3C47" w:rsidRPr="00AC0F6E">
        <w:rPr>
          <w:rFonts w:ascii="Times New Roman" w:hAnsi="Times New Roman"/>
          <w:sz w:val="24"/>
          <w:szCs w:val="24"/>
        </w:rPr>
        <w:t>re</w:t>
      </w:r>
      <w:r w:rsidR="00EB3C47">
        <w:rPr>
          <w:rFonts w:ascii="Times New Roman" w:hAnsi="Times New Roman"/>
          <w:sz w:val="24"/>
          <w:szCs w:val="24"/>
        </w:rPr>
        <w:t>used</w:t>
      </w:r>
      <w:r w:rsidR="00EB6D8A" w:rsidRPr="00EB6D8A">
        <w:rPr>
          <w:rFonts w:ascii="Times New Roman" w:eastAsia="Times New Roman" w:hAnsi="Times New Roman"/>
          <w:color w:val="121212"/>
          <w:sz w:val="24"/>
          <w:szCs w:val="28"/>
          <w:lang w:eastAsia="zh-CN" w:bidi="ar"/>
        </w:rPr>
        <w:t xml:space="preserve"> GFRP-reinforced concrete beams is primarily influenced by the combined effect of the </w:t>
      </w:r>
      <w:r w:rsidR="00EB3C47" w:rsidRPr="00AC0F6E">
        <w:rPr>
          <w:rFonts w:ascii="Times New Roman" w:hAnsi="Times New Roman"/>
          <w:sz w:val="24"/>
          <w:szCs w:val="24"/>
        </w:rPr>
        <w:t>re</w:t>
      </w:r>
      <w:r w:rsidR="00EB3C47">
        <w:rPr>
          <w:rFonts w:ascii="Times New Roman" w:hAnsi="Times New Roman"/>
          <w:sz w:val="24"/>
          <w:szCs w:val="24"/>
        </w:rPr>
        <w:t>used</w:t>
      </w:r>
      <w:r w:rsidR="00EB6D8A" w:rsidRPr="00EB6D8A">
        <w:rPr>
          <w:rFonts w:ascii="Times New Roman" w:eastAsia="Times New Roman" w:hAnsi="Times New Roman"/>
          <w:color w:val="121212"/>
          <w:sz w:val="24"/>
          <w:szCs w:val="28"/>
          <w:lang w:eastAsia="zh-CN" w:bidi="ar"/>
        </w:rPr>
        <w:t xml:space="preserve"> GFRP bars’ high tensile strength and the concrete’s compressive strength, which together improve post-cracking stiffness</w:t>
      </w:r>
      <w:r w:rsidR="00865D1E">
        <w:rPr>
          <w:rFonts w:ascii="Times New Roman" w:eastAsia="Times New Roman" w:hAnsi="Times New Roman"/>
          <w:color w:val="121212"/>
          <w:sz w:val="24"/>
          <w:szCs w:val="28"/>
          <w:lang w:eastAsia="zh-CN" w:bidi="ar"/>
        </w:rPr>
        <w:t xml:space="preserve">, </w:t>
      </w:r>
      <w:r w:rsidR="00EB6D8A" w:rsidRPr="00EB6D8A">
        <w:rPr>
          <w:rFonts w:ascii="Times New Roman" w:eastAsia="Times New Roman" w:hAnsi="Times New Roman"/>
          <w:color w:val="121212"/>
          <w:sz w:val="24"/>
          <w:szCs w:val="28"/>
          <w:lang w:eastAsia="zh-CN" w:bidi="ar"/>
        </w:rPr>
        <w:t xml:space="preserve">consistent with observations from the earlier study on virgin GFRP-RC beams by </w:t>
      </w:r>
      <w:proofErr w:type="spellStart"/>
      <w:r w:rsidR="00EB6D8A" w:rsidRPr="00EB6D8A">
        <w:rPr>
          <w:rFonts w:ascii="Times New Roman" w:eastAsia="Times New Roman" w:hAnsi="Times New Roman"/>
          <w:color w:val="121212"/>
          <w:sz w:val="24"/>
          <w:szCs w:val="28"/>
          <w:lang w:eastAsia="zh-CN" w:bidi="ar"/>
        </w:rPr>
        <w:t>Kpo</w:t>
      </w:r>
      <w:proofErr w:type="spellEnd"/>
      <w:r w:rsidR="00EB6D8A" w:rsidRPr="00EB6D8A">
        <w:rPr>
          <w:rFonts w:ascii="Times New Roman" w:eastAsia="Times New Roman" w:hAnsi="Times New Roman"/>
          <w:color w:val="121212"/>
          <w:sz w:val="24"/>
          <w:szCs w:val="28"/>
          <w:lang w:eastAsia="zh-CN" w:bidi="ar"/>
        </w:rPr>
        <w:t xml:space="preserve"> et al. [18].</w:t>
      </w:r>
      <w:r w:rsidR="00EB6D8A">
        <w:rPr>
          <w:rFonts w:ascii="Times New Roman" w:eastAsia="Times New Roman" w:hAnsi="Times New Roman"/>
          <w:color w:val="121212"/>
          <w:sz w:val="24"/>
          <w:szCs w:val="28"/>
          <w:lang w:eastAsia="zh-CN" w:bidi="ar"/>
        </w:rPr>
        <w:t xml:space="preserve"> </w:t>
      </w:r>
      <w:r w:rsidR="000E0F15">
        <w:rPr>
          <w:rFonts w:ascii="Times New Roman" w:eastAsia="Times New Roman" w:hAnsi="Times New Roman"/>
          <w:color w:val="121212"/>
          <w:sz w:val="24"/>
          <w:szCs w:val="28"/>
          <w:lang w:eastAsia="zh-CN" w:bidi="ar"/>
        </w:rPr>
        <w:t xml:space="preserve"> </w:t>
      </w:r>
    </w:p>
    <w:p w14:paraId="702288B0" w14:textId="77777777" w:rsidR="00681635" w:rsidRDefault="00681635" w:rsidP="007D2FC7">
      <w:pPr>
        <w:spacing w:line="360" w:lineRule="auto"/>
        <w:jc w:val="both"/>
        <w:rPr>
          <w:rFonts w:ascii="Times New Roman" w:eastAsia="Times New Roman" w:hAnsi="Times New Roman"/>
          <w:color w:val="121212"/>
          <w:sz w:val="24"/>
          <w:szCs w:val="28"/>
          <w:lang w:eastAsia="zh-CN" w:bidi="ar"/>
        </w:rPr>
        <w:sectPr w:rsidR="00681635">
          <w:headerReference w:type="even" r:id="rId45"/>
          <w:headerReference w:type="default" r:id="rId46"/>
          <w:footerReference w:type="default" r:id="rId47"/>
          <w:headerReference w:type="first" r:id="rId48"/>
          <w:pgSz w:w="11906" w:h="16838"/>
          <w:pgMar w:top="1440" w:right="1440" w:bottom="1440" w:left="1440" w:header="720" w:footer="720" w:gutter="0"/>
          <w:cols w:space="720"/>
        </w:sectPr>
      </w:pPr>
    </w:p>
    <w:p w14:paraId="1B13C975" w14:textId="77777777" w:rsidR="00681635" w:rsidRPr="007D07B1" w:rsidRDefault="00681635" w:rsidP="00681635">
      <w:pPr>
        <w:jc w:val="center"/>
      </w:pPr>
      <w:r w:rsidRPr="001F0367">
        <w:rPr>
          <w:rFonts w:ascii="Times New Roman" w:hAnsi="Times New Roman"/>
          <w:b/>
          <w:bCs/>
          <w:sz w:val="24"/>
          <w:szCs w:val="24"/>
          <w:highlight w:val="yellow"/>
        </w:rPr>
        <w:t>Table 5</w:t>
      </w:r>
      <w:r w:rsidRPr="007D07B1">
        <w:rPr>
          <w:rFonts w:ascii="Times New Roman" w:hAnsi="Times New Roman"/>
          <w:b/>
          <w:bCs/>
          <w:sz w:val="24"/>
          <w:szCs w:val="24"/>
        </w:rPr>
        <w:t>. Deflections and crack modes</w:t>
      </w:r>
    </w:p>
    <w:tbl>
      <w:tblPr>
        <w:tblW w:w="11063" w:type="dxa"/>
        <w:jc w:val="center"/>
        <w:tblLayout w:type="fixed"/>
        <w:tblCellMar>
          <w:left w:w="10" w:type="dxa"/>
          <w:right w:w="10" w:type="dxa"/>
        </w:tblCellMar>
        <w:tblLook w:val="0000" w:firstRow="0" w:lastRow="0" w:firstColumn="0" w:lastColumn="0" w:noHBand="0" w:noVBand="0"/>
      </w:tblPr>
      <w:tblGrid>
        <w:gridCol w:w="1696"/>
        <w:gridCol w:w="1559"/>
        <w:gridCol w:w="1559"/>
        <w:gridCol w:w="1734"/>
        <w:gridCol w:w="1526"/>
        <w:gridCol w:w="1560"/>
        <w:gridCol w:w="1429"/>
      </w:tblGrid>
      <w:tr w:rsidR="00681635" w:rsidRPr="00A418F1" w14:paraId="06040884" w14:textId="77777777" w:rsidTr="002E0548">
        <w:trPr>
          <w:trHeight w:val="494"/>
          <w:jc w:val="center"/>
        </w:trPr>
        <w:tc>
          <w:tcPr>
            <w:tcW w:w="169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2444E0" w14:textId="77777777" w:rsidR="00681635" w:rsidRPr="00A139FE" w:rsidRDefault="00681635" w:rsidP="002E0548">
            <w:pPr>
              <w:suppressAutoHyphens w:val="0"/>
              <w:spacing w:after="0" w:line="276" w:lineRule="auto"/>
              <w:jc w:val="center"/>
              <w:rPr>
                <w:rFonts w:ascii="Times New Roman" w:hAnsi="Times New Roman"/>
                <w:b/>
                <w:sz w:val="24"/>
                <w:szCs w:val="24"/>
              </w:rPr>
            </w:pPr>
            <w:r w:rsidRPr="00A139FE">
              <w:rPr>
                <w:rFonts w:ascii="Times New Roman" w:hAnsi="Times New Roman"/>
                <w:b/>
                <w:sz w:val="24"/>
                <w:szCs w:val="24"/>
              </w:rPr>
              <w:t>Beam ID</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732821" w14:textId="77777777" w:rsidR="00681635" w:rsidRPr="00A139FE" w:rsidRDefault="00681635" w:rsidP="002E0548">
            <w:pPr>
              <w:suppressAutoHyphens w:val="0"/>
              <w:spacing w:after="0" w:line="276" w:lineRule="auto"/>
              <w:jc w:val="center"/>
              <w:rPr>
                <w:rFonts w:ascii="Times New Roman" w:hAnsi="Times New Roman"/>
                <w:b/>
                <w:sz w:val="24"/>
                <w:szCs w:val="24"/>
              </w:rPr>
            </w:pPr>
            <w:r>
              <w:rPr>
                <w:rFonts w:ascii="Times New Roman" w:hAnsi="Times New Roman"/>
                <w:b/>
                <w:sz w:val="24"/>
                <w:szCs w:val="24"/>
              </w:rPr>
              <w:t>Final</w:t>
            </w:r>
            <w:r w:rsidRPr="00A139FE">
              <w:rPr>
                <w:rFonts w:ascii="Times New Roman" w:hAnsi="Times New Roman"/>
                <w:b/>
                <w:sz w:val="24"/>
                <w:szCs w:val="24"/>
              </w:rPr>
              <w:t xml:space="preserve">         deflection at failure (mm)</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D76344" w14:textId="77777777" w:rsidR="00681635" w:rsidRPr="00DF52B1" w:rsidRDefault="00681635" w:rsidP="002E0548">
            <w:pPr>
              <w:suppressAutoHyphens w:val="0"/>
              <w:spacing w:after="0" w:line="276" w:lineRule="auto"/>
              <w:jc w:val="center"/>
              <w:rPr>
                <w:rFonts w:ascii="Times New Roman" w:hAnsi="Times New Roman"/>
                <w:b/>
                <w:sz w:val="24"/>
                <w:szCs w:val="24"/>
              </w:rPr>
            </w:pPr>
            <w:r w:rsidRPr="00DF52B1">
              <w:rPr>
                <w:rFonts w:ascii="Times New Roman" w:hAnsi="Times New Roman"/>
                <w:b/>
                <w:sz w:val="24"/>
                <w:szCs w:val="24"/>
              </w:rPr>
              <w:t>Average crack width (mm)</w:t>
            </w:r>
          </w:p>
        </w:tc>
        <w:tc>
          <w:tcPr>
            <w:tcW w:w="17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07E30D" w14:textId="77777777" w:rsidR="00681635" w:rsidRPr="00A139FE" w:rsidRDefault="00681635" w:rsidP="002E0548">
            <w:pPr>
              <w:suppressAutoHyphens w:val="0"/>
              <w:spacing w:after="0" w:line="276" w:lineRule="auto"/>
              <w:jc w:val="center"/>
              <w:rPr>
                <w:rFonts w:ascii="Times New Roman" w:hAnsi="Times New Roman"/>
                <w:b/>
                <w:sz w:val="24"/>
                <w:szCs w:val="24"/>
              </w:rPr>
            </w:pPr>
            <w:r w:rsidRPr="00A139FE">
              <w:rPr>
                <w:rFonts w:ascii="Times New Roman" w:hAnsi="Times New Roman"/>
                <w:b/>
                <w:sz w:val="24"/>
                <w:szCs w:val="24"/>
              </w:rPr>
              <w:t>Average crack spacing (mm)</w:t>
            </w:r>
          </w:p>
        </w:tc>
        <w:tc>
          <w:tcPr>
            <w:tcW w:w="451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9E17CF" w14:textId="77777777" w:rsidR="00681635" w:rsidRPr="00A139FE" w:rsidRDefault="00681635" w:rsidP="002E0548">
            <w:pPr>
              <w:suppressAutoHyphens w:val="0"/>
              <w:spacing w:after="0" w:line="276" w:lineRule="auto"/>
              <w:jc w:val="center"/>
              <w:rPr>
                <w:rFonts w:ascii="Times New Roman" w:hAnsi="Times New Roman"/>
                <w:b/>
                <w:sz w:val="24"/>
                <w:szCs w:val="24"/>
              </w:rPr>
            </w:pPr>
            <w:r w:rsidRPr="00A139FE">
              <w:rPr>
                <w:rFonts w:ascii="Times New Roman" w:hAnsi="Times New Roman"/>
                <w:b/>
                <w:sz w:val="24"/>
                <w:szCs w:val="24"/>
              </w:rPr>
              <w:t>Types and No. of cracks</w:t>
            </w:r>
          </w:p>
        </w:tc>
      </w:tr>
      <w:tr w:rsidR="00681635" w:rsidRPr="00A418F1" w14:paraId="1FE38966" w14:textId="77777777" w:rsidTr="002E0548">
        <w:trPr>
          <w:trHeight w:val="1193"/>
          <w:jc w:val="center"/>
        </w:trPr>
        <w:tc>
          <w:tcPr>
            <w:tcW w:w="1696" w:type="dxa"/>
            <w:vMerge/>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3C758CA" w14:textId="77777777" w:rsidR="00681635" w:rsidRPr="00A139FE" w:rsidRDefault="00681635" w:rsidP="002E0548">
            <w:pPr>
              <w:suppressAutoHyphens w:val="0"/>
              <w:spacing w:after="0" w:line="276" w:lineRule="auto"/>
              <w:jc w:val="center"/>
              <w:rPr>
                <w:rFonts w:ascii="Times New Roman" w:hAnsi="Times New Roman"/>
                <w:sz w:val="24"/>
                <w:szCs w:val="24"/>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A62DFD" w14:textId="77777777" w:rsidR="00681635" w:rsidRPr="00A139FE" w:rsidRDefault="00681635" w:rsidP="002E0548">
            <w:pPr>
              <w:suppressAutoHyphens w:val="0"/>
              <w:spacing w:after="0" w:line="276" w:lineRule="auto"/>
              <w:jc w:val="center"/>
              <w:rPr>
                <w:rFonts w:ascii="Times New Roman" w:hAnsi="Times New Roman"/>
                <w:sz w:val="24"/>
                <w:szCs w:val="24"/>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3F340E" w14:textId="77777777" w:rsidR="00681635" w:rsidRPr="00DF52B1" w:rsidRDefault="00681635" w:rsidP="002E0548">
            <w:pPr>
              <w:suppressAutoHyphens w:val="0"/>
              <w:spacing w:after="0" w:line="276" w:lineRule="auto"/>
              <w:jc w:val="center"/>
              <w:rPr>
                <w:rFonts w:ascii="Times New Roman" w:hAnsi="Times New Roman"/>
                <w:sz w:val="24"/>
                <w:szCs w:val="24"/>
              </w:rPr>
            </w:pPr>
          </w:p>
        </w:tc>
        <w:tc>
          <w:tcPr>
            <w:tcW w:w="17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BCBB5B" w14:textId="77777777" w:rsidR="00681635" w:rsidRPr="00A139FE" w:rsidRDefault="00681635" w:rsidP="002E0548">
            <w:pPr>
              <w:suppressAutoHyphens w:val="0"/>
              <w:spacing w:after="0" w:line="276" w:lineRule="auto"/>
              <w:jc w:val="center"/>
              <w:rPr>
                <w:rFonts w:ascii="Times New Roman" w:hAnsi="Times New Roman"/>
                <w:sz w:val="24"/>
                <w:szCs w:val="24"/>
              </w:rPr>
            </w:pPr>
          </w:p>
        </w:tc>
        <w:tc>
          <w:tcPr>
            <w:tcW w:w="152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16C435D" w14:textId="77777777" w:rsidR="00681635" w:rsidRPr="00A139FE" w:rsidRDefault="00681635" w:rsidP="002E0548">
            <w:pPr>
              <w:suppressAutoHyphens w:val="0"/>
              <w:spacing w:after="0" w:line="276" w:lineRule="auto"/>
              <w:jc w:val="center"/>
              <w:rPr>
                <w:rFonts w:ascii="Times New Roman" w:hAnsi="Times New Roman"/>
                <w:b/>
                <w:sz w:val="24"/>
                <w:szCs w:val="24"/>
              </w:rPr>
            </w:pPr>
            <w:r w:rsidRPr="00A139FE">
              <w:rPr>
                <w:rFonts w:ascii="Times New Roman" w:hAnsi="Times New Roman"/>
                <w:b/>
                <w:sz w:val="24"/>
                <w:szCs w:val="24"/>
              </w:rPr>
              <w:t>No. of pure flexural cracks</w:t>
            </w:r>
          </w:p>
        </w:tc>
        <w:tc>
          <w:tcPr>
            <w:tcW w:w="1560"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1610E32" w14:textId="77777777" w:rsidR="00681635" w:rsidRPr="00A139FE" w:rsidRDefault="00681635" w:rsidP="002E0548">
            <w:pPr>
              <w:spacing w:after="0" w:line="276" w:lineRule="auto"/>
              <w:jc w:val="center"/>
              <w:rPr>
                <w:rFonts w:ascii="Times New Roman" w:hAnsi="Times New Roman"/>
                <w:b/>
                <w:sz w:val="24"/>
                <w:szCs w:val="24"/>
              </w:rPr>
            </w:pPr>
            <w:r w:rsidRPr="00A139FE">
              <w:rPr>
                <w:rFonts w:ascii="Times New Roman" w:hAnsi="Times New Roman"/>
                <w:b/>
                <w:sz w:val="24"/>
                <w:szCs w:val="24"/>
              </w:rPr>
              <w:t>No. of flexural shear cracks</w:t>
            </w:r>
          </w:p>
        </w:tc>
        <w:tc>
          <w:tcPr>
            <w:tcW w:w="1429" w:type="dxa"/>
            <w:tcBorders>
              <w:top w:val="single" w:sz="4" w:space="0" w:color="000000"/>
              <w:left w:val="single" w:sz="4" w:space="0" w:color="000000"/>
              <w:right w:val="single" w:sz="4" w:space="0" w:color="000000"/>
            </w:tcBorders>
            <w:shd w:val="clear" w:color="auto" w:fill="auto"/>
            <w:vAlign w:val="center"/>
          </w:tcPr>
          <w:p w14:paraId="036A4B9D" w14:textId="77777777" w:rsidR="00681635" w:rsidRPr="00A139FE" w:rsidRDefault="00681635" w:rsidP="002E0548">
            <w:pPr>
              <w:spacing w:after="0" w:line="276" w:lineRule="auto"/>
              <w:jc w:val="center"/>
              <w:rPr>
                <w:rFonts w:ascii="Times New Roman" w:hAnsi="Times New Roman"/>
                <w:b/>
                <w:sz w:val="24"/>
                <w:szCs w:val="24"/>
              </w:rPr>
            </w:pPr>
            <w:r w:rsidRPr="00A139FE">
              <w:rPr>
                <w:rFonts w:ascii="Times New Roman" w:hAnsi="Times New Roman"/>
                <w:b/>
                <w:sz w:val="24"/>
                <w:szCs w:val="24"/>
              </w:rPr>
              <w:t>No. of diagonal shear cracks</w:t>
            </w:r>
          </w:p>
        </w:tc>
      </w:tr>
      <w:tr w:rsidR="00681635" w:rsidRPr="00A418F1" w14:paraId="2DDA79EA" w14:textId="77777777" w:rsidTr="002E0548">
        <w:trPr>
          <w:trHeight w:val="514"/>
          <w:jc w:val="center"/>
        </w:trPr>
        <w:tc>
          <w:tcPr>
            <w:tcW w:w="1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1AD857" w14:textId="77777777" w:rsidR="00681635" w:rsidRPr="00D65F7A" w:rsidRDefault="00681635" w:rsidP="002E0548">
            <w:pPr>
              <w:suppressAutoHyphens w:val="0"/>
              <w:spacing w:after="0" w:line="276" w:lineRule="auto"/>
              <w:jc w:val="center"/>
              <w:rPr>
                <w:rFonts w:ascii="Times New Roman" w:hAnsi="Times New Roman"/>
                <w:sz w:val="24"/>
                <w:szCs w:val="24"/>
                <w:highlight w:val="yellow"/>
              </w:rPr>
            </w:pPr>
            <w:r w:rsidRPr="00D65F7A">
              <w:rPr>
                <w:rFonts w:ascii="Times New Roman" w:hAnsi="Times New Roman"/>
                <w:sz w:val="24"/>
                <w:szCs w:val="24"/>
                <w:lang w:val="en-GB"/>
              </w:rPr>
              <w:t>Beam 1</w:t>
            </w:r>
          </w:p>
        </w:tc>
        <w:tc>
          <w:tcPr>
            <w:tcW w:w="1559"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5BEA6AB1" w14:textId="77777777" w:rsidR="00681635" w:rsidRPr="00A418F1" w:rsidRDefault="00681635" w:rsidP="002E0548">
            <w:pPr>
              <w:suppressAutoHyphens w:val="0"/>
              <w:spacing w:after="0" w:line="276" w:lineRule="auto"/>
              <w:jc w:val="center"/>
              <w:rPr>
                <w:rFonts w:ascii="Times New Roman" w:hAnsi="Times New Roman"/>
                <w:sz w:val="24"/>
                <w:szCs w:val="24"/>
                <w:highlight w:val="yellow"/>
              </w:rPr>
            </w:pPr>
            <w:r>
              <w:rPr>
                <w:rFonts w:ascii="Times New Roman" w:hAnsi="Times New Roman"/>
                <w:sz w:val="24"/>
                <w:szCs w:val="24"/>
              </w:rPr>
              <w:t>25.</w:t>
            </w:r>
            <w:r w:rsidRPr="00C43B75">
              <w:rPr>
                <w:rFonts w:ascii="Times New Roman" w:hAnsi="Times New Roman"/>
                <w:sz w:val="24"/>
                <w:szCs w:val="24"/>
              </w:rPr>
              <w:t>2</w:t>
            </w:r>
            <w:r>
              <w:rPr>
                <w:rFonts w:ascii="Times New Roman" w:hAnsi="Times New Roman"/>
                <w:sz w:val="24"/>
                <w:szCs w:val="24"/>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0BEBE1" w14:textId="77777777" w:rsidR="00681635" w:rsidRPr="00DF52B1" w:rsidRDefault="00681635" w:rsidP="002E0548">
            <w:pPr>
              <w:suppressAutoHyphens w:val="0"/>
              <w:spacing w:after="0" w:line="276" w:lineRule="auto"/>
              <w:jc w:val="center"/>
              <w:rPr>
                <w:rFonts w:ascii="Times New Roman" w:hAnsi="Times New Roman"/>
                <w:sz w:val="24"/>
                <w:szCs w:val="24"/>
              </w:rPr>
            </w:pPr>
            <w:r w:rsidRPr="00DF52B1">
              <w:rPr>
                <w:rFonts w:ascii="Times New Roman" w:hAnsi="Times New Roman"/>
                <w:sz w:val="24"/>
                <w:szCs w:val="24"/>
              </w:rPr>
              <w:t>1</w:t>
            </w: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64FFF1" w14:textId="77777777" w:rsidR="00681635" w:rsidRPr="001A1A61" w:rsidRDefault="00681635" w:rsidP="002E0548">
            <w:pPr>
              <w:suppressAutoHyphens w:val="0"/>
              <w:spacing w:after="0" w:line="276" w:lineRule="auto"/>
              <w:jc w:val="center"/>
              <w:rPr>
                <w:rFonts w:ascii="Times New Roman" w:hAnsi="Times New Roman"/>
                <w:sz w:val="24"/>
                <w:szCs w:val="24"/>
              </w:rPr>
            </w:pPr>
            <w:r w:rsidRPr="001A1A61">
              <w:rPr>
                <w:rFonts w:ascii="Times New Roman" w:hAnsi="Times New Roman"/>
                <w:sz w:val="24"/>
                <w:szCs w:val="24"/>
              </w:rPr>
              <w:t>86.51</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BB74EC" w14:textId="77777777" w:rsidR="00681635" w:rsidRPr="00A418F1" w:rsidRDefault="00681635" w:rsidP="002E0548">
            <w:pPr>
              <w:suppressAutoHyphens w:val="0"/>
              <w:spacing w:after="0" w:line="276" w:lineRule="auto"/>
              <w:jc w:val="center"/>
              <w:rPr>
                <w:rFonts w:ascii="Times New Roman" w:hAnsi="Times New Roman"/>
                <w:sz w:val="24"/>
                <w:szCs w:val="24"/>
                <w:highlight w:val="yellow"/>
              </w:rPr>
            </w:pPr>
            <w:r w:rsidRPr="00B11050">
              <w:rPr>
                <w:rFonts w:ascii="Times New Roman" w:hAnsi="Times New Roman"/>
                <w:sz w:val="24"/>
                <w:szCs w:val="24"/>
              </w:rPr>
              <w:t>11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8180A9" w14:textId="77777777" w:rsidR="00681635" w:rsidRPr="00A418F1" w:rsidRDefault="00681635" w:rsidP="002E0548">
            <w:pPr>
              <w:suppressAutoHyphens w:val="0"/>
              <w:spacing w:after="0" w:line="276" w:lineRule="auto"/>
              <w:jc w:val="center"/>
              <w:rPr>
                <w:rFonts w:ascii="Times New Roman" w:hAnsi="Times New Roman"/>
                <w:sz w:val="24"/>
                <w:szCs w:val="24"/>
                <w:highlight w:val="yellow"/>
              </w:rPr>
            </w:pPr>
            <w:r>
              <w:rPr>
                <w:rFonts w:ascii="Times New Roman" w:hAnsi="Times New Roman"/>
                <w:sz w:val="24"/>
                <w:szCs w:val="24"/>
              </w:rPr>
              <w:t>8</w:t>
            </w:r>
          </w:p>
        </w:tc>
        <w:tc>
          <w:tcPr>
            <w:tcW w:w="14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31C835" w14:textId="77777777" w:rsidR="00681635" w:rsidRPr="00A418F1" w:rsidRDefault="00681635" w:rsidP="002E0548">
            <w:pPr>
              <w:suppressAutoHyphens w:val="0"/>
              <w:spacing w:after="0" w:line="276" w:lineRule="auto"/>
              <w:jc w:val="center"/>
              <w:rPr>
                <w:rFonts w:ascii="Times New Roman" w:hAnsi="Times New Roman"/>
                <w:sz w:val="24"/>
                <w:szCs w:val="24"/>
                <w:highlight w:val="yellow"/>
              </w:rPr>
            </w:pPr>
            <w:r w:rsidRPr="00B11050">
              <w:rPr>
                <w:rFonts w:ascii="Times New Roman" w:hAnsi="Times New Roman"/>
                <w:sz w:val="24"/>
                <w:szCs w:val="24"/>
              </w:rPr>
              <w:t>8</w:t>
            </w:r>
          </w:p>
        </w:tc>
      </w:tr>
      <w:tr w:rsidR="00681635" w:rsidRPr="00A418F1" w14:paraId="182D8004" w14:textId="77777777" w:rsidTr="002E0548">
        <w:trPr>
          <w:trHeight w:val="440"/>
          <w:jc w:val="center"/>
        </w:trPr>
        <w:tc>
          <w:tcPr>
            <w:tcW w:w="1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83C5A0" w14:textId="77777777" w:rsidR="00681635" w:rsidRPr="00D65F7A" w:rsidRDefault="00681635" w:rsidP="002E0548">
            <w:pPr>
              <w:suppressAutoHyphens w:val="0"/>
              <w:spacing w:after="0" w:line="276" w:lineRule="auto"/>
              <w:jc w:val="center"/>
              <w:rPr>
                <w:rFonts w:ascii="Times New Roman" w:hAnsi="Times New Roman"/>
                <w:sz w:val="24"/>
                <w:szCs w:val="24"/>
                <w:highlight w:val="yellow"/>
              </w:rPr>
            </w:pPr>
            <w:r w:rsidRPr="00D65F7A">
              <w:rPr>
                <w:rFonts w:ascii="Times New Roman" w:hAnsi="Times New Roman"/>
                <w:sz w:val="24"/>
                <w:szCs w:val="24"/>
                <w:lang w:val="en-GB"/>
              </w:rPr>
              <w:t>Beam 2</w:t>
            </w:r>
          </w:p>
        </w:tc>
        <w:tc>
          <w:tcPr>
            <w:tcW w:w="1559"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274146C5" w14:textId="77777777" w:rsidR="00681635" w:rsidRPr="00A418F1" w:rsidRDefault="00681635" w:rsidP="002E0548">
            <w:pPr>
              <w:suppressAutoHyphens w:val="0"/>
              <w:spacing w:after="0" w:line="276" w:lineRule="auto"/>
              <w:jc w:val="center"/>
              <w:rPr>
                <w:rFonts w:ascii="Times New Roman" w:hAnsi="Times New Roman"/>
                <w:sz w:val="24"/>
                <w:szCs w:val="24"/>
                <w:highlight w:val="yellow"/>
              </w:rPr>
            </w:pPr>
            <w:r w:rsidRPr="007F1F2F">
              <w:rPr>
                <w:rFonts w:ascii="Times New Roman" w:hAnsi="Times New Roman"/>
                <w:sz w:val="24"/>
                <w:szCs w:val="24"/>
              </w:rPr>
              <w:t>23.59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44BD86" w14:textId="77777777" w:rsidR="00681635" w:rsidRPr="00DF52B1" w:rsidRDefault="00681635" w:rsidP="002E0548">
            <w:pPr>
              <w:suppressAutoHyphens w:val="0"/>
              <w:spacing w:after="0" w:line="276" w:lineRule="auto"/>
              <w:jc w:val="center"/>
              <w:rPr>
                <w:rFonts w:ascii="Times New Roman" w:hAnsi="Times New Roman"/>
                <w:sz w:val="24"/>
                <w:szCs w:val="24"/>
              </w:rPr>
            </w:pPr>
            <w:r w:rsidRPr="00DF52B1">
              <w:rPr>
                <w:rFonts w:ascii="Times New Roman" w:hAnsi="Times New Roman"/>
                <w:sz w:val="24"/>
                <w:szCs w:val="24"/>
              </w:rPr>
              <w:t>2</w:t>
            </w: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277BDE" w14:textId="77777777" w:rsidR="00681635" w:rsidRPr="00A418F1" w:rsidRDefault="00681635" w:rsidP="002E0548">
            <w:pPr>
              <w:suppressAutoHyphens w:val="0"/>
              <w:spacing w:after="0" w:line="276" w:lineRule="auto"/>
              <w:jc w:val="center"/>
              <w:rPr>
                <w:rFonts w:ascii="Times New Roman" w:hAnsi="Times New Roman"/>
                <w:sz w:val="24"/>
                <w:szCs w:val="24"/>
                <w:highlight w:val="yellow"/>
              </w:rPr>
            </w:pPr>
            <w:r w:rsidRPr="007F1F2F">
              <w:rPr>
                <w:rFonts w:ascii="Times New Roman" w:hAnsi="Times New Roman"/>
                <w:sz w:val="24"/>
                <w:szCs w:val="24"/>
              </w:rPr>
              <w:t>100</w:t>
            </w:r>
            <w:r>
              <w:rPr>
                <w:rFonts w:ascii="Times New Roman" w:hAnsi="Times New Roman"/>
                <w:sz w:val="24"/>
                <w:szCs w:val="24"/>
              </w:rPr>
              <w:t>.0</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C7EAB6" w14:textId="77777777" w:rsidR="00681635" w:rsidRPr="00EA4E4A" w:rsidRDefault="00681635" w:rsidP="002E0548">
            <w:pPr>
              <w:suppressAutoHyphens w:val="0"/>
              <w:spacing w:after="0" w:line="276" w:lineRule="auto"/>
              <w:jc w:val="center"/>
              <w:rPr>
                <w:rFonts w:ascii="Times New Roman" w:hAnsi="Times New Roman"/>
                <w:sz w:val="24"/>
                <w:szCs w:val="24"/>
              </w:rPr>
            </w:pPr>
            <w:r w:rsidRPr="00EA4E4A">
              <w:rPr>
                <w:rFonts w:ascii="Times New Roman" w:hAnsi="Times New Roman"/>
                <w:sz w:val="24"/>
                <w:szCs w:val="24"/>
              </w:rPr>
              <w:t>6</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8413B8" w14:textId="77777777" w:rsidR="00681635" w:rsidRPr="00EA4E4A" w:rsidRDefault="00681635" w:rsidP="002E0548">
            <w:pPr>
              <w:suppressAutoHyphens w:val="0"/>
              <w:spacing w:after="0" w:line="276" w:lineRule="auto"/>
              <w:jc w:val="center"/>
              <w:rPr>
                <w:rFonts w:ascii="Times New Roman" w:hAnsi="Times New Roman"/>
                <w:sz w:val="24"/>
                <w:szCs w:val="24"/>
              </w:rPr>
            </w:pPr>
            <w:r w:rsidRPr="00EA4E4A">
              <w:rPr>
                <w:rFonts w:ascii="Times New Roman" w:hAnsi="Times New Roman"/>
                <w:sz w:val="24"/>
                <w:szCs w:val="24"/>
              </w:rPr>
              <w:t>6</w:t>
            </w:r>
          </w:p>
        </w:tc>
        <w:tc>
          <w:tcPr>
            <w:tcW w:w="14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F55E40" w14:textId="77777777" w:rsidR="00681635" w:rsidRPr="00EA4E4A" w:rsidRDefault="00681635" w:rsidP="002E0548">
            <w:pPr>
              <w:suppressAutoHyphens w:val="0"/>
              <w:spacing w:after="0" w:line="276" w:lineRule="auto"/>
              <w:jc w:val="center"/>
              <w:rPr>
                <w:rFonts w:ascii="Times New Roman" w:hAnsi="Times New Roman"/>
                <w:sz w:val="24"/>
                <w:szCs w:val="24"/>
              </w:rPr>
            </w:pPr>
            <w:r w:rsidRPr="00EA4E4A">
              <w:rPr>
                <w:rFonts w:ascii="Times New Roman" w:hAnsi="Times New Roman"/>
                <w:sz w:val="24"/>
                <w:szCs w:val="24"/>
              </w:rPr>
              <w:t>7</w:t>
            </w:r>
          </w:p>
        </w:tc>
      </w:tr>
      <w:tr w:rsidR="00681635" w:rsidRPr="00A418F1" w14:paraId="1A6CB829" w14:textId="77777777" w:rsidTr="002E0548">
        <w:trPr>
          <w:trHeight w:val="350"/>
          <w:jc w:val="center"/>
        </w:trPr>
        <w:tc>
          <w:tcPr>
            <w:tcW w:w="1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494C6DD" w14:textId="77777777" w:rsidR="00681635" w:rsidRPr="00D65F7A" w:rsidRDefault="00681635" w:rsidP="002E0548">
            <w:pPr>
              <w:suppressAutoHyphens w:val="0"/>
              <w:spacing w:after="0" w:line="276" w:lineRule="auto"/>
              <w:jc w:val="center"/>
              <w:rPr>
                <w:rFonts w:ascii="Times New Roman" w:hAnsi="Times New Roman"/>
                <w:sz w:val="24"/>
                <w:szCs w:val="24"/>
                <w:highlight w:val="yellow"/>
              </w:rPr>
            </w:pPr>
            <w:r w:rsidRPr="00D65F7A">
              <w:rPr>
                <w:rFonts w:ascii="Times New Roman" w:hAnsi="Times New Roman"/>
                <w:sz w:val="24"/>
                <w:szCs w:val="24"/>
                <w:lang w:val="en-GB"/>
              </w:rPr>
              <w:t>Beam 3</w:t>
            </w:r>
          </w:p>
        </w:tc>
        <w:tc>
          <w:tcPr>
            <w:tcW w:w="1559"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7A9DC29B" w14:textId="77777777" w:rsidR="00681635" w:rsidRPr="00A418F1" w:rsidRDefault="00681635" w:rsidP="002E0548">
            <w:pPr>
              <w:suppressAutoHyphens w:val="0"/>
              <w:spacing w:after="0" w:line="276" w:lineRule="auto"/>
              <w:jc w:val="center"/>
              <w:rPr>
                <w:rFonts w:ascii="Times New Roman" w:hAnsi="Times New Roman"/>
                <w:sz w:val="24"/>
                <w:szCs w:val="24"/>
                <w:highlight w:val="yellow"/>
              </w:rPr>
            </w:pPr>
            <w:r w:rsidRPr="0073280B">
              <w:rPr>
                <w:rFonts w:ascii="Times New Roman" w:hAnsi="Times New Roman"/>
                <w:sz w:val="24"/>
                <w:szCs w:val="24"/>
              </w:rPr>
              <w:t>22.63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3FA89A" w14:textId="77777777" w:rsidR="00681635" w:rsidRPr="00DF52B1" w:rsidRDefault="00681635" w:rsidP="002E0548">
            <w:pPr>
              <w:suppressAutoHyphens w:val="0"/>
              <w:spacing w:after="0" w:line="276" w:lineRule="auto"/>
              <w:jc w:val="center"/>
              <w:rPr>
                <w:rFonts w:ascii="Times New Roman" w:hAnsi="Times New Roman"/>
                <w:sz w:val="24"/>
                <w:szCs w:val="24"/>
              </w:rPr>
            </w:pPr>
            <w:r w:rsidRPr="00DF52B1">
              <w:rPr>
                <w:rFonts w:ascii="Times New Roman" w:hAnsi="Times New Roman"/>
                <w:sz w:val="24"/>
                <w:szCs w:val="24"/>
              </w:rPr>
              <w:t>1</w:t>
            </w: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33CBD3" w14:textId="77777777" w:rsidR="00681635" w:rsidRPr="00A418F1" w:rsidRDefault="00681635" w:rsidP="002E0548">
            <w:pPr>
              <w:suppressAutoHyphens w:val="0"/>
              <w:spacing w:after="0" w:line="276" w:lineRule="auto"/>
              <w:jc w:val="center"/>
              <w:rPr>
                <w:rFonts w:ascii="Times New Roman" w:hAnsi="Times New Roman"/>
                <w:sz w:val="24"/>
                <w:szCs w:val="24"/>
                <w:highlight w:val="yellow"/>
              </w:rPr>
            </w:pPr>
            <w:r w:rsidRPr="001A1A61">
              <w:rPr>
                <w:rFonts w:ascii="Times New Roman" w:hAnsi="Times New Roman"/>
                <w:sz w:val="24"/>
                <w:szCs w:val="24"/>
              </w:rPr>
              <w:t>71.62</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1F3A1E" w14:textId="77777777" w:rsidR="00681635" w:rsidRPr="00A418F1" w:rsidRDefault="00681635" w:rsidP="002E0548">
            <w:pPr>
              <w:suppressAutoHyphens w:val="0"/>
              <w:spacing w:after="0" w:line="276" w:lineRule="auto"/>
              <w:jc w:val="center"/>
              <w:rPr>
                <w:rFonts w:ascii="Times New Roman" w:hAnsi="Times New Roman"/>
                <w:sz w:val="24"/>
                <w:szCs w:val="24"/>
                <w:highlight w:val="yellow"/>
              </w:rPr>
            </w:pPr>
            <w:r w:rsidRPr="00EA4E4A">
              <w:rPr>
                <w:rFonts w:ascii="Times New Roman" w:hAnsi="Times New Roman"/>
                <w:sz w:val="24"/>
                <w:szCs w:val="24"/>
              </w:rPr>
              <w:t>8</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0549EB" w14:textId="77777777" w:rsidR="00681635" w:rsidRPr="00A418F1" w:rsidRDefault="00681635" w:rsidP="002E0548">
            <w:pPr>
              <w:suppressAutoHyphens w:val="0"/>
              <w:spacing w:after="0" w:line="276" w:lineRule="auto"/>
              <w:jc w:val="center"/>
              <w:rPr>
                <w:rFonts w:ascii="Times New Roman" w:hAnsi="Times New Roman"/>
                <w:sz w:val="24"/>
                <w:szCs w:val="24"/>
                <w:highlight w:val="yellow"/>
              </w:rPr>
            </w:pPr>
            <w:r w:rsidRPr="00A139FE">
              <w:rPr>
                <w:rFonts w:ascii="Times New Roman" w:hAnsi="Times New Roman"/>
                <w:sz w:val="24"/>
                <w:szCs w:val="24"/>
              </w:rPr>
              <w:t>4</w:t>
            </w:r>
          </w:p>
        </w:tc>
        <w:tc>
          <w:tcPr>
            <w:tcW w:w="14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F19EFA" w14:textId="77777777" w:rsidR="00681635" w:rsidRPr="00EA4E4A" w:rsidRDefault="00681635" w:rsidP="002E0548">
            <w:pPr>
              <w:suppressAutoHyphens w:val="0"/>
              <w:spacing w:after="0" w:line="276" w:lineRule="auto"/>
              <w:jc w:val="center"/>
              <w:rPr>
                <w:rFonts w:ascii="Times New Roman" w:hAnsi="Times New Roman"/>
                <w:sz w:val="24"/>
                <w:szCs w:val="24"/>
              </w:rPr>
            </w:pPr>
            <w:r w:rsidRPr="00EA4E4A">
              <w:rPr>
                <w:rFonts w:ascii="Times New Roman" w:hAnsi="Times New Roman"/>
                <w:sz w:val="24"/>
                <w:szCs w:val="24"/>
              </w:rPr>
              <w:t>3</w:t>
            </w:r>
          </w:p>
        </w:tc>
      </w:tr>
      <w:tr w:rsidR="00681635" w:rsidRPr="00A418F1" w14:paraId="02180474" w14:textId="77777777" w:rsidTr="002E0548">
        <w:trPr>
          <w:trHeight w:val="431"/>
          <w:jc w:val="center"/>
        </w:trPr>
        <w:tc>
          <w:tcPr>
            <w:tcW w:w="1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7E1C07B" w14:textId="77777777" w:rsidR="00681635" w:rsidRPr="00D65F7A" w:rsidRDefault="00681635" w:rsidP="002E0548">
            <w:pPr>
              <w:suppressAutoHyphens w:val="0"/>
              <w:spacing w:after="0" w:line="276" w:lineRule="auto"/>
              <w:jc w:val="center"/>
              <w:rPr>
                <w:rFonts w:ascii="Times New Roman" w:hAnsi="Times New Roman"/>
                <w:sz w:val="24"/>
                <w:szCs w:val="24"/>
                <w:highlight w:val="yellow"/>
              </w:rPr>
            </w:pPr>
            <w:r w:rsidRPr="00D65F7A">
              <w:rPr>
                <w:rFonts w:ascii="Times New Roman" w:hAnsi="Times New Roman"/>
                <w:sz w:val="24"/>
                <w:szCs w:val="24"/>
                <w:lang w:val="en-GB"/>
              </w:rPr>
              <w:t>Beam 4</w:t>
            </w:r>
          </w:p>
        </w:tc>
        <w:tc>
          <w:tcPr>
            <w:tcW w:w="1559"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0AA20262" w14:textId="77777777" w:rsidR="00681635" w:rsidRPr="00A418F1" w:rsidRDefault="00681635" w:rsidP="002E0548">
            <w:pPr>
              <w:suppressAutoHyphens w:val="0"/>
              <w:spacing w:after="0" w:line="276" w:lineRule="auto"/>
              <w:jc w:val="center"/>
              <w:rPr>
                <w:rFonts w:ascii="Times New Roman" w:hAnsi="Times New Roman"/>
                <w:sz w:val="24"/>
                <w:szCs w:val="24"/>
                <w:highlight w:val="yellow"/>
              </w:rPr>
            </w:pPr>
            <w:r w:rsidRPr="0073280B">
              <w:rPr>
                <w:rFonts w:ascii="Times New Roman" w:hAnsi="Times New Roman"/>
                <w:sz w:val="24"/>
                <w:szCs w:val="24"/>
              </w:rPr>
              <w:t>16.63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4218F6" w14:textId="77777777" w:rsidR="00681635" w:rsidRPr="00DF52B1" w:rsidRDefault="00681635" w:rsidP="002E0548">
            <w:pPr>
              <w:suppressAutoHyphens w:val="0"/>
              <w:spacing w:after="0" w:line="276" w:lineRule="auto"/>
              <w:jc w:val="center"/>
              <w:rPr>
                <w:rFonts w:ascii="Times New Roman" w:hAnsi="Times New Roman"/>
                <w:sz w:val="24"/>
                <w:szCs w:val="24"/>
              </w:rPr>
            </w:pPr>
            <w:r w:rsidRPr="00DF52B1">
              <w:rPr>
                <w:rFonts w:ascii="Times New Roman" w:hAnsi="Times New Roman"/>
                <w:sz w:val="24"/>
                <w:szCs w:val="24"/>
              </w:rPr>
              <w:t>1</w:t>
            </w: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C4410C" w14:textId="77777777" w:rsidR="00681635" w:rsidRPr="00A418F1" w:rsidRDefault="00681635" w:rsidP="002E0548">
            <w:pPr>
              <w:suppressAutoHyphens w:val="0"/>
              <w:spacing w:after="0" w:line="276" w:lineRule="auto"/>
              <w:jc w:val="center"/>
              <w:rPr>
                <w:rFonts w:ascii="Times New Roman" w:hAnsi="Times New Roman"/>
                <w:sz w:val="24"/>
                <w:szCs w:val="24"/>
                <w:highlight w:val="yellow"/>
              </w:rPr>
            </w:pPr>
            <w:r w:rsidRPr="0073280B">
              <w:rPr>
                <w:rFonts w:ascii="Times New Roman" w:hAnsi="Times New Roman"/>
                <w:sz w:val="24"/>
                <w:szCs w:val="24"/>
              </w:rPr>
              <w:t>98</w:t>
            </w:r>
            <w:r>
              <w:rPr>
                <w:rFonts w:ascii="Times New Roman" w:hAnsi="Times New Roman"/>
                <w:sz w:val="24"/>
                <w:szCs w:val="24"/>
              </w:rPr>
              <w:t>.</w:t>
            </w:r>
            <w:r w:rsidRPr="0073280B">
              <w:rPr>
                <w:rFonts w:ascii="Times New Roman" w:hAnsi="Times New Roman"/>
                <w:sz w:val="24"/>
                <w:szCs w:val="24"/>
              </w:rPr>
              <w:t>5</w:t>
            </w:r>
            <w:r>
              <w:rPr>
                <w:rFonts w:ascii="Times New Roman" w:hAnsi="Times New Roman"/>
                <w:sz w:val="24"/>
                <w:szCs w:val="24"/>
              </w:rPr>
              <w:t>6</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006597" w14:textId="77777777" w:rsidR="00681635" w:rsidRPr="00A418F1" w:rsidRDefault="00681635" w:rsidP="002E0548">
            <w:pPr>
              <w:suppressAutoHyphens w:val="0"/>
              <w:spacing w:after="0" w:line="276" w:lineRule="auto"/>
              <w:jc w:val="center"/>
              <w:rPr>
                <w:rFonts w:ascii="Times New Roman" w:hAnsi="Times New Roman"/>
                <w:sz w:val="24"/>
                <w:szCs w:val="24"/>
                <w:highlight w:val="yellow"/>
              </w:rPr>
            </w:pPr>
            <w:r w:rsidRPr="0073280B">
              <w:rPr>
                <w:rFonts w:ascii="Times New Roman" w:hAnsi="Times New Roman"/>
                <w:sz w:val="24"/>
                <w:szCs w:val="24"/>
              </w:rPr>
              <w:t>4</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4631FD" w14:textId="77777777" w:rsidR="00681635" w:rsidRPr="00A418F1" w:rsidRDefault="00681635" w:rsidP="002E0548">
            <w:pPr>
              <w:suppressAutoHyphens w:val="0"/>
              <w:spacing w:after="0" w:line="276" w:lineRule="auto"/>
              <w:jc w:val="center"/>
              <w:rPr>
                <w:rFonts w:ascii="Times New Roman" w:hAnsi="Times New Roman"/>
                <w:sz w:val="24"/>
                <w:szCs w:val="24"/>
                <w:highlight w:val="yellow"/>
              </w:rPr>
            </w:pPr>
            <w:r w:rsidRPr="0073280B">
              <w:rPr>
                <w:rFonts w:ascii="Times New Roman" w:hAnsi="Times New Roman"/>
                <w:sz w:val="24"/>
                <w:szCs w:val="24"/>
              </w:rPr>
              <w:t>7</w:t>
            </w:r>
          </w:p>
        </w:tc>
        <w:tc>
          <w:tcPr>
            <w:tcW w:w="14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F89279" w14:textId="77777777" w:rsidR="00681635" w:rsidRPr="00A418F1" w:rsidRDefault="00681635" w:rsidP="002E0548">
            <w:pPr>
              <w:suppressAutoHyphens w:val="0"/>
              <w:spacing w:after="0" w:line="276" w:lineRule="auto"/>
              <w:jc w:val="center"/>
              <w:rPr>
                <w:rFonts w:ascii="Times New Roman" w:hAnsi="Times New Roman"/>
                <w:sz w:val="24"/>
                <w:szCs w:val="24"/>
                <w:highlight w:val="yellow"/>
              </w:rPr>
            </w:pPr>
            <w:r w:rsidRPr="0073280B">
              <w:rPr>
                <w:rFonts w:ascii="Times New Roman" w:hAnsi="Times New Roman"/>
                <w:sz w:val="24"/>
                <w:szCs w:val="24"/>
              </w:rPr>
              <w:t>6</w:t>
            </w:r>
          </w:p>
        </w:tc>
      </w:tr>
      <w:tr w:rsidR="00681635" w:rsidRPr="00A418F1" w14:paraId="58109DA3" w14:textId="77777777" w:rsidTr="002E0548">
        <w:trPr>
          <w:trHeight w:val="440"/>
          <w:jc w:val="center"/>
        </w:trPr>
        <w:tc>
          <w:tcPr>
            <w:tcW w:w="1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E6F771B" w14:textId="77777777" w:rsidR="00681635" w:rsidRPr="00D65F7A" w:rsidRDefault="00681635" w:rsidP="002E0548">
            <w:pPr>
              <w:suppressAutoHyphens w:val="0"/>
              <w:spacing w:after="0" w:line="276" w:lineRule="auto"/>
              <w:jc w:val="center"/>
              <w:rPr>
                <w:rFonts w:ascii="Times New Roman" w:hAnsi="Times New Roman"/>
                <w:sz w:val="24"/>
                <w:szCs w:val="24"/>
                <w:highlight w:val="yellow"/>
              </w:rPr>
            </w:pPr>
            <w:r w:rsidRPr="00D65F7A">
              <w:rPr>
                <w:rFonts w:ascii="Times New Roman" w:hAnsi="Times New Roman"/>
                <w:sz w:val="24"/>
                <w:szCs w:val="24"/>
                <w:lang w:val="en-GB"/>
              </w:rPr>
              <w:t>Beam 5</w:t>
            </w:r>
          </w:p>
        </w:tc>
        <w:tc>
          <w:tcPr>
            <w:tcW w:w="1559"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45394404" w14:textId="77777777" w:rsidR="00681635" w:rsidRPr="00A418F1" w:rsidRDefault="00681635" w:rsidP="002E0548">
            <w:pPr>
              <w:suppressAutoHyphens w:val="0"/>
              <w:spacing w:after="0" w:line="276" w:lineRule="auto"/>
              <w:jc w:val="center"/>
              <w:rPr>
                <w:rFonts w:ascii="Times New Roman" w:hAnsi="Times New Roman"/>
                <w:sz w:val="24"/>
                <w:szCs w:val="24"/>
                <w:highlight w:val="yellow"/>
              </w:rPr>
            </w:pPr>
            <w:r w:rsidRPr="0073280B">
              <w:rPr>
                <w:rFonts w:ascii="Times New Roman" w:hAnsi="Times New Roman"/>
                <w:sz w:val="24"/>
                <w:szCs w:val="24"/>
              </w:rPr>
              <w:t>17.99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F32BF0" w14:textId="77777777" w:rsidR="00681635" w:rsidRPr="00DF52B1" w:rsidRDefault="00681635" w:rsidP="002E0548">
            <w:pPr>
              <w:suppressAutoHyphens w:val="0"/>
              <w:spacing w:after="0" w:line="276" w:lineRule="auto"/>
              <w:jc w:val="center"/>
              <w:rPr>
                <w:rFonts w:ascii="Times New Roman" w:hAnsi="Times New Roman"/>
                <w:sz w:val="24"/>
                <w:szCs w:val="24"/>
              </w:rPr>
            </w:pPr>
            <w:r w:rsidRPr="00DF52B1">
              <w:rPr>
                <w:rFonts w:ascii="Times New Roman" w:hAnsi="Times New Roman"/>
                <w:sz w:val="24"/>
                <w:szCs w:val="24"/>
              </w:rPr>
              <w:t>1</w:t>
            </w: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E971E6" w14:textId="77777777" w:rsidR="00681635" w:rsidRPr="00A418F1" w:rsidRDefault="00681635" w:rsidP="002E0548">
            <w:pPr>
              <w:suppressAutoHyphens w:val="0"/>
              <w:spacing w:after="0" w:line="276" w:lineRule="auto"/>
              <w:jc w:val="center"/>
              <w:rPr>
                <w:rFonts w:ascii="Times New Roman" w:hAnsi="Times New Roman"/>
                <w:sz w:val="24"/>
                <w:szCs w:val="24"/>
                <w:highlight w:val="yellow"/>
              </w:rPr>
            </w:pPr>
            <w:r w:rsidRPr="007E02E3">
              <w:rPr>
                <w:rFonts w:ascii="Times New Roman" w:hAnsi="Times New Roman"/>
                <w:sz w:val="24"/>
                <w:szCs w:val="24"/>
              </w:rPr>
              <w:t>68.2</w:t>
            </w:r>
            <w:r>
              <w:rPr>
                <w:rFonts w:ascii="Times New Roman" w:hAnsi="Times New Roman"/>
                <w:sz w:val="24"/>
                <w:szCs w:val="24"/>
              </w:rPr>
              <w:t>2</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C36AFB" w14:textId="77777777" w:rsidR="00681635" w:rsidRPr="00A418F1" w:rsidRDefault="00681635" w:rsidP="002E0548">
            <w:pPr>
              <w:suppressAutoHyphens w:val="0"/>
              <w:spacing w:after="0" w:line="276" w:lineRule="auto"/>
              <w:jc w:val="center"/>
              <w:rPr>
                <w:rFonts w:ascii="Times New Roman" w:hAnsi="Times New Roman"/>
                <w:sz w:val="24"/>
                <w:szCs w:val="24"/>
                <w:highlight w:val="yellow"/>
              </w:rPr>
            </w:pPr>
            <w:r w:rsidRPr="00D65F7A">
              <w:rPr>
                <w:rFonts w:ascii="Times New Roman" w:hAnsi="Times New Roman"/>
                <w:sz w:val="24"/>
                <w:szCs w:val="24"/>
              </w:rPr>
              <w:t>8</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EC04A3" w14:textId="77777777" w:rsidR="00681635" w:rsidRPr="00A418F1" w:rsidRDefault="00681635" w:rsidP="002E0548">
            <w:pPr>
              <w:suppressAutoHyphens w:val="0"/>
              <w:spacing w:after="0" w:line="276" w:lineRule="auto"/>
              <w:jc w:val="center"/>
              <w:rPr>
                <w:rFonts w:ascii="Times New Roman" w:hAnsi="Times New Roman"/>
                <w:sz w:val="24"/>
                <w:szCs w:val="24"/>
                <w:highlight w:val="yellow"/>
              </w:rPr>
            </w:pPr>
            <w:r>
              <w:rPr>
                <w:rFonts w:ascii="Times New Roman" w:hAnsi="Times New Roman"/>
                <w:sz w:val="24"/>
                <w:szCs w:val="24"/>
              </w:rPr>
              <w:t>8</w:t>
            </w:r>
          </w:p>
        </w:tc>
        <w:tc>
          <w:tcPr>
            <w:tcW w:w="14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7AB8CF" w14:textId="77777777" w:rsidR="00681635" w:rsidRPr="00A418F1" w:rsidRDefault="00681635" w:rsidP="002E0548">
            <w:pPr>
              <w:suppressAutoHyphens w:val="0"/>
              <w:spacing w:after="0" w:line="276" w:lineRule="auto"/>
              <w:jc w:val="center"/>
              <w:rPr>
                <w:rFonts w:ascii="Times New Roman" w:hAnsi="Times New Roman"/>
                <w:sz w:val="24"/>
                <w:szCs w:val="24"/>
                <w:highlight w:val="yellow"/>
              </w:rPr>
            </w:pPr>
            <w:r w:rsidRPr="00D65F7A">
              <w:rPr>
                <w:rFonts w:ascii="Times New Roman" w:hAnsi="Times New Roman"/>
                <w:sz w:val="24"/>
                <w:szCs w:val="24"/>
              </w:rPr>
              <w:t>12</w:t>
            </w:r>
          </w:p>
        </w:tc>
      </w:tr>
    </w:tbl>
    <w:p w14:paraId="107C5826" w14:textId="77777777" w:rsidR="00681635" w:rsidRDefault="00681635" w:rsidP="00681635">
      <w:pPr>
        <w:spacing w:line="360" w:lineRule="auto"/>
        <w:jc w:val="both"/>
        <w:rPr>
          <w:rFonts w:ascii="Times New Roman" w:eastAsia="Times New Roman" w:hAnsi="Times New Roman"/>
          <w:color w:val="121212"/>
          <w:sz w:val="24"/>
          <w:szCs w:val="28"/>
          <w:lang w:eastAsia="zh-CN" w:bidi="ar"/>
        </w:rPr>
      </w:pPr>
    </w:p>
    <w:p w14:paraId="1EAD127E" w14:textId="1199E403" w:rsidR="00681635" w:rsidRDefault="00681635" w:rsidP="007D2FC7">
      <w:pPr>
        <w:spacing w:line="360" w:lineRule="auto"/>
        <w:jc w:val="both"/>
        <w:rPr>
          <w:rFonts w:ascii="Times New Roman" w:eastAsia="Times New Roman" w:hAnsi="Times New Roman"/>
          <w:color w:val="121212"/>
          <w:sz w:val="24"/>
          <w:szCs w:val="28"/>
          <w:lang w:eastAsia="zh-CN" w:bidi="ar"/>
        </w:rPr>
      </w:pPr>
    </w:p>
    <w:p w14:paraId="57CD05E1" w14:textId="77777777" w:rsidR="00681635" w:rsidRDefault="00681635">
      <w:pPr>
        <w:suppressAutoHyphens w:val="0"/>
        <w:rPr>
          <w:rFonts w:ascii="Times New Roman" w:eastAsia="Times New Roman" w:hAnsi="Times New Roman"/>
          <w:color w:val="121212"/>
          <w:sz w:val="24"/>
          <w:szCs w:val="28"/>
          <w:lang w:eastAsia="zh-CN" w:bidi="ar"/>
        </w:rPr>
      </w:pPr>
      <w:r>
        <w:rPr>
          <w:rFonts w:ascii="Times New Roman" w:eastAsia="Times New Roman" w:hAnsi="Times New Roman"/>
          <w:color w:val="121212"/>
          <w:sz w:val="24"/>
          <w:szCs w:val="28"/>
          <w:lang w:eastAsia="zh-CN" w:bidi="ar"/>
        </w:rPr>
        <w:br w:type="page"/>
      </w:r>
    </w:p>
    <w:p w14:paraId="6D79CB36" w14:textId="77777777" w:rsidR="00681635" w:rsidRDefault="00681635" w:rsidP="007D2FC7">
      <w:pPr>
        <w:spacing w:line="360" w:lineRule="auto"/>
        <w:jc w:val="both"/>
        <w:rPr>
          <w:rFonts w:ascii="Times New Roman" w:eastAsia="Times New Roman" w:hAnsi="Times New Roman"/>
          <w:color w:val="121212"/>
          <w:sz w:val="24"/>
          <w:szCs w:val="28"/>
          <w:lang w:eastAsia="zh-CN" w:bidi="ar"/>
        </w:rPr>
        <w:sectPr w:rsidR="00681635" w:rsidSect="00681635">
          <w:pgSz w:w="16838" w:h="11906" w:orient="landscape"/>
          <w:pgMar w:top="1440" w:right="1440" w:bottom="1440" w:left="1440" w:header="720" w:footer="720" w:gutter="0"/>
          <w:cols w:space="720"/>
          <w:docGrid w:linePitch="299"/>
        </w:sectPr>
      </w:pPr>
    </w:p>
    <w:p w14:paraId="0C39BE3F" w14:textId="00FF0224" w:rsidR="007D2FC7" w:rsidRDefault="00381550" w:rsidP="007D2FC7">
      <w:pPr>
        <w:spacing w:line="360" w:lineRule="auto"/>
        <w:jc w:val="both"/>
        <w:rPr>
          <w:rFonts w:ascii="Times New Roman" w:eastAsia="Times New Roman" w:hAnsi="Times New Roman"/>
          <w:color w:val="121212"/>
          <w:sz w:val="24"/>
          <w:szCs w:val="28"/>
          <w:lang w:eastAsia="zh-CN" w:bidi="ar"/>
        </w:rPr>
      </w:pPr>
      <w:r>
        <w:rPr>
          <w:rFonts w:eastAsia="Times New Roman"/>
          <w:b/>
          <w:bCs/>
          <w:noProof/>
          <w:szCs w:val="24"/>
        </w:rPr>
        <w:drawing>
          <wp:anchor distT="0" distB="0" distL="114300" distR="114300" simplePos="0" relativeHeight="251661312" behindDoc="1" locked="0" layoutInCell="1" allowOverlap="1" wp14:anchorId="7E906A09" wp14:editId="3926A7BC">
            <wp:simplePos x="0" y="0"/>
            <wp:positionH relativeFrom="margin">
              <wp:posOffset>339725</wp:posOffset>
            </wp:positionH>
            <wp:positionV relativeFrom="paragraph">
              <wp:posOffset>116840</wp:posOffset>
            </wp:positionV>
            <wp:extent cx="5066030" cy="2135505"/>
            <wp:effectExtent l="0" t="0" r="1270" b="0"/>
            <wp:wrapTight wrapText="bothSides">
              <wp:wrapPolygon edited="0">
                <wp:start x="0" y="0"/>
                <wp:lineTo x="0" y="21388"/>
                <wp:lineTo x="21524" y="21388"/>
                <wp:lineTo x="21524" y="0"/>
                <wp:lineTo x="0" y="0"/>
              </wp:wrapPolygon>
            </wp:wrapTight>
            <wp:docPr id="48840255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402557" name="Picture 19"/>
                    <pic:cNvPicPr>
                      <a:picLocks noChangeAspect="1" noChangeArrowheads="1"/>
                    </pic:cNvPicPr>
                  </pic:nvPicPr>
                  <pic:blipFill rotWithShape="1">
                    <a:blip r:embed="rId49">
                      <a:extLst>
                        <a:ext uri="{28A0092B-C50C-407E-A947-70E740481C1C}">
                          <a14:useLocalDpi xmlns:a14="http://schemas.microsoft.com/office/drawing/2010/main" val="0"/>
                        </a:ext>
                      </a:extLst>
                    </a:blip>
                    <a:srcRect t="9443" b="1716"/>
                    <a:stretch/>
                  </pic:blipFill>
                  <pic:spPr bwMode="auto">
                    <a:xfrm>
                      <a:off x="0" y="0"/>
                      <a:ext cx="5066030" cy="21355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0677F2" w14:textId="702CD039" w:rsidR="007D2FC7" w:rsidRDefault="007D2FC7" w:rsidP="007D2FC7">
      <w:pPr>
        <w:spacing w:line="360" w:lineRule="auto"/>
        <w:jc w:val="both"/>
        <w:rPr>
          <w:rFonts w:ascii="Times New Roman" w:eastAsia="Times New Roman" w:hAnsi="Times New Roman"/>
          <w:b/>
          <w:bCs/>
          <w:iCs/>
          <w:sz w:val="24"/>
          <w:szCs w:val="32"/>
          <w:highlight w:val="yellow"/>
        </w:rPr>
      </w:pPr>
    </w:p>
    <w:p w14:paraId="086396A3" w14:textId="63FA4B63" w:rsidR="007D2FC7" w:rsidRDefault="007D2FC7" w:rsidP="007D2FC7">
      <w:pPr>
        <w:spacing w:line="360" w:lineRule="auto"/>
        <w:jc w:val="both"/>
        <w:rPr>
          <w:rFonts w:ascii="Times New Roman" w:eastAsia="Times New Roman" w:hAnsi="Times New Roman"/>
          <w:b/>
          <w:bCs/>
          <w:iCs/>
          <w:sz w:val="24"/>
          <w:szCs w:val="32"/>
          <w:highlight w:val="yellow"/>
        </w:rPr>
      </w:pPr>
    </w:p>
    <w:p w14:paraId="5D3351C8" w14:textId="77777777" w:rsidR="007D2FC7" w:rsidRDefault="007D2FC7" w:rsidP="007D2FC7">
      <w:pPr>
        <w:spacing w:line="360" w:lineRule="auto"/>
        <w:jc w:val="center"/>
        <w:rPr>
          <w:rFonts w:ascii="Times New Roman" w:eastAsia="Times New Roman" w:hAnsi="Times New Roman"/>
          <w:b/>
          <w:bCs/>
          <w:iCs/>
          <w:sz w:val="24"/>
          <w:szCs w:val="32"/>
          <w:highlight w:val="yellow"/>
        </w:rPr>
      </w:pPr>
    </w:p>
    <w:p w14:paraId="01E52BDF" w14:textId="77777777" w:rsidR="007D2FC7" w:rsidRDefault="007D2FC7" w:rsidP="007D2FC7">
      <w:pPr>
        <w:spacing w:line="360" w:lineRule="auto"/>
        <w:jc w:val="both"/>
        <w:rPr>
          <w:rFonts w:ascii="Times New Roman" w:eastAsia="Times New Roman" w:hAnsi="Times New Roman"/>
          <w:b/>
          <w:bCs/>
          <w:iCs/>
          <w:sz w:val="24"/>
          <w:szCs w:val="32"/>
          <w:highlight w:val="yellow"/>
        </w:rPr>
      </w:pPr>
    </w:p>
    <w:p w14:paraId="15BD3931" w14:textId="10B814B4" w:rsidR="007D2FC7" w:rsidRDefault="007D2FC7" w:rsidP="007D2FC7">
      <w:pPr>
        <w:spacing w:line="360" w:lineRule="auto"/>
        <w:jc w:val="both"/>
        <w:rPr>
          <w:rFonts w:ascii="Times New Roman" w:eastAsia="Times New Roman" w:hAnsi="Times New Roman"/>
          <w:b/>
          <w:bCs/>
          <w:iCs/>
          <w:sz w:val="24"/>
          <w:szCs w:val="32"/>
          <w:highlight w:val="yellow"/>
        </w:rPr>
      </w:pPr>
    </w:p>
    <w:p w14:paraId="3FA71639" w14:textId="77777777" w:rsidR="007D2FC7" w:rsidRDefault="007D2FC7" w:rsidP="007D2FC7">
      <w:pPr>
        <w:spacing w:line="360" w:lineRule="auto"/>
        <w:jc w:val="both"/>
        <w:rPr>
          <w:rFonts w:ascii="Times New Roman" w:eastAsia="Times New Roman" w:hAnsi="Times New Roman"/>
          <w:b/>
          <w:bCs/>
          <w:iCs/>
          <w:sz w:val="24"/>
          <w:szCs w:val="32"/>
          <w:highlight w:val="yellow"/>
        </w:rPr>
      </w:pPr>
    </w:p>
    <w:p w14:paraId="7F9053C5" w14:textId="6A75B4FC" w:rsidR="00381550" w:rsidRPr="00541AD7" w:rsidRDefault="007D2FC7" w:rsidP="00541AD7">
      <w:pPr>
        <w:spacing w:line="360" w:lineRule="auto"/>
        <w:jc w:val="center"/>
        <w:rPr>
          <w:rFonts w:ascii="Times New Roman" w:eastAsia="Times New Roman" w:hAnsi="Times New Roman"/>
          <w:b/>
          <w:bCs/>
          <w:iCs/>
          <w:sz w:val="24"/>
          <w:szCs w:val="32"/>
          <w:highlight w:val="yellow"/>
        </w:rPr>
      </w:pPr>
      <w:r w:rsidRPr="0084777A">
        <w:rPr>
          <w:rFonts w:ascii="Times New Roman" w:eastAsia="Times New Roman" w:hAnsi="Times New Roman"/>
          <w:b/>
          <w:bCs/>
          <w:iCs/>
          <w:sz w:val="24"/>
          <w:szCs w:val="32"/>
        </w:rPr>
        <w:t>F</w:t>
      </w:r>
      <w:r w:rsidR="00E902F6" w:rsidRPr="0084777A">
        <w:rPr>
          <w:rFonts w:ascii="Times New Roman" w:eastAsia="Times New Roman" w:hAnsi="Times New Roman"/>
          <w:b/>
          <w:bCs/>
          <w:iCs/>
          <w:sz w:val="24"/>
          <w:szCs w:val="32"/>
        </w:rPr>
        <w:t xml:space="preserve">ig. </w:t>
      </w:r>
      <w:r w:rsidR="006276CD">
        <w:rPr>
          <w:rFonts w:ascii="Times New Roman" w:eastAsia="Times New Roman" w:hAnsi="Times New Roman"/>
          <w:b/>
          <w:bCs/>
          <w:iCs/>
          <w:sz w:val="24"/>
          <w:szCs w:val="32"/>
        </w:rPr>
        <w:t>8</w:t>
      </w:r>
      <w:r w:rsidR="00E902F6" w:rsidRPr="0084777A">
        <w:rPr>
          <w:rFonts w:ascii="Times New Roman" w:eastAsia="Times New Roman" w:hAnsi="Times New Roman"/>
          <w:b/>
          <w:bCs/>
          <w:iCs/>
          <w:sz w:val="24"/>
          <w:szCs w:val="32"/>
        </w:rPr>
        <w:t xml:space="preserve">. </w:t>
      </w:r>
      <w:bookmarkStart w:id="22" w:name="_Hlk187149328"/>
      <w:r w:rsidRPr="007D2FC7">
        <w:rPr>
          <w:rFonts w:ascii="Times New Roman" w:eastAsia="Times New Roman" w:hAnsi="Times New Roman"/>
          <w:b/>
          <w:bCs/>
          <w:iCs/>
          <w:sz w:val="24"/>
          <w:szCs w:val="32"/>
        </w:rPr>
        <w:t xml:space="preserve">Beam </w:t>
      </w:r>
      <w:r>
        <w:rPr>
          <w:rFonts w:ascii="Times New Roman" w:eastAsia="Times New Roman" w:hAnsi="Times New Roman"/>
          <w:b/>
          <w:bCs/>
          <w:iCs/>
          <w:sz w:val="24"/>
          <w:szCs w:val="32"/>
        </w:rPr>
        <w:t>1</w:t>
      </w:r>
      <w:r w:rsidRPr="007D2FC7">
        <w:rPr>
          <w:rFonts w:ascii="Times New Roman" w:eastAsia="Times New Roman" w:hAnsi="Times New Roman"/>
          <w:b/>
          <w:bCs/>
          <w:iCs/>
          <w:sz w:val="24"/>
          <w:szCs w:val="32"/>
        </w:rPr>
        <w:t xml:space="preserve"> failure mode</w:t>
      </w:r>
      <w:bookmarkEnd w:id="22"/>
    </w:p>
    <w:p w14:paraId="79BA433C" w14:textId="77777777" w:rsidR="00541AD7" w:rsidRDefault="005A4662" w:rsidP="00541AD7">
      <w:pPr>
        <w:jc w:val="center"/>
      </w:pPr>
      <w:r w:rsidRPr="005A4662">
        <w:rPr>
          <w:rFonts w:ascii="Times New Roman" w:hAnsi="Times New Roman"/>
          <w:noProof/>
          <w:sz w:val="24"/>
        </w:rPr>
        <w:drawing>
          <wp:inline distT="0" distB="0" distL="0" distR="0" wp14:anchorId="17BEC9C3" wp14:editId="51AC0ED3">
            <wp:extent cx="4932293" cy="2126512"/>
            <wp:effectExtent l="0" t="0" r="190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BEBA8EAE-BF5A-486C-A8C5-ECC9F3942E4B}">
                          <a14:imgProps xmlns:a14="http://schemas.microsoft.com/office/drawing/2010/main">
                            <a14:imgLayer r:embed="rId51">
                              <a14:imgEffect>
                                <a14:sharpenSoften amount="9000"/>
                              </a14:imgEffect>
                              <a14:imgEffect>
                                <a14:saturation sat="115000"/>
                              </a14:imgEffect>
                              <a14:imgEffect>
                                <a14:brightnessContrast bright="7000" contrast="4000"/>
                              </a14:imgEffect>
                            </a14:imgLayer>
                          </a14:imgProps>
                        </a:ext>
                      </a:extLst>
                    </a:blip>
                    <a:srcRect t="12704" b="9350"/>
                    <a:stretch/>
                  </pic:blipFill>
                  <pic:spPr bwMode="auto">
                    <a:xfrm>
                      <a:off x="0" y="0"/>
                      <a:ext cx="4944437" cy="2131748"/>
                    </a:xfrm>
                    <a:prstGeom prst="rect">
                      <a:avLst/>
                    </a:prstGeom>
                    <a:ln>
                      <a:noFill/>
                    </a:ln>
                    <a:extLst>
                      <a:ext uri="{53640926-AAD7-44D8-BBD7-CCE9431645EC}">
                        <a14:shadowObscured xmlns:a14="http://schemas.microsoft.com/office/drawing/2010/main"/>
                      </a:ext>
                    </a:extLst>
                  </pic:spPr>
                </pic:pic>
              </a:graphicData>
            </a:graphic>
          </wp:inline>
        </w:drawing>
      </w:r>
    </w:p>
    <w:p w14:paraId="414B8EF3" w14:textId="1AB0351E" w:rsidR="00015996" w:rsidRPr="00015996" w:rsidRDefault="00E902F6" w:rsidP="00541AD7">
      <w:pPr>
        <w:jc w:val="center"/>
        <w:rPr>
          <w:highlight w:val="yellow"/>
        </w:rPr>
      </w:pPr>
      <w:r w:rsidRPr="0084777A">
        <w:rPr>
          <w:rFonts w:ascii="Times New Roman" w:eastAsia="Times New Roman" w:hAnsi="Times New Roman"/>
          <w:b/>
          <w:bCs/>
          <w:iCs/>
          <w:sz w:val="24"/>
          <w:szCs w:val="32"/>
        </w:rPr>
        <w:t xml:space="preserve">Fig. </w:t>
      </w:r>
      <w:r w:rsidR="006276CD">
        <w:rPr>
          <w:rFonts w:ascii="Times New Roman" w:eastAsia="Times New Roman" w:hAnsi="Times New Roman"/>
          <w:b/>
          <w:bCs/>
          <w:iCs/>
          <w:sz w:val="24"/>
          <w:szCs w:val="32"/>
        </w:rPr>
        <w:t>9</w:t>
      </w:r>
      <w:r w:rsidR="0084777A" w:rsidRPr="0084777A">
        <w:rPr>
          <w:rFonts w:ascii="Times New Roman" w:eastAsia="Times New Roman" w:hAnsi="Times New Roman"/>
          <w:b/>
          <w:bCs/>
          <w:iCs/>
          <w:sz w:val="24"/>
          <w:szCs w:val="32"/>
        </w:rPr>
        <w:t>.</w:t>
      </w:r>
      <w:r w:rsidRPr="0084777A">
        <w:rPr>
          <w:rFonts w:ascii="Times New Roman" w:eastAsia="Times New Roman" w:hAnsi="Times New Roman"/>
          <w:b/>
          <w:bCs/>
          <w:iCs/>
          <w:sz w:val="24"/>
          <w:szCs w:val="32"/>
        </w:rPr>
        <w:t xml:space="preserve"> </w:t>
      </w:r>
      <w:r w:rsidR="005A4662" w:rsidRPr="005A4662">
        <w:rPr>
          <w:rFonts w:ascii="Times New Roman" w:eastAsia="Times New Roman" w:hAnsi="Times New Roman"/>
          <w:b/>
          <w:bCs/>
          <w:iCs/>
          <w:sz w:val="24"/>
          <w:szCs w:val="32"/>
        </w:rPr>
        <w:t xml:space="preserve">Beam </w:t>
      </w:r>
      <w:r w:rsidR="005A4662">
        <w:rPr>
          <w:rFonts w:ascii="Times New Roman" w:eastAsia="Times New Roman" w:hAnsi="Times New Roman"/>
          <w:b/>
          <w:bCs/>
          <w:iCs/>
          <w:sz w:val="24"/>
          <w:szCs w:val="32"/>
        </w:rPr>
        <w:t>2</w:t>
      </w:r>
      <w:r w:rsidR="005A4662" w:rsidRPr="005A4662">
        <w:rPr>
          <w:rFonts w:ascii="Times New Roman" w:eastAsia="Times New Roman" w:hAnsi="Times New Roman"/>
          <w:b/>
          <w:bCs/>
          <w:iCs/>
          <w:sz w:val="24"/>
          <w:szCs w:val="32"/>
        </w:rPr>
        <w:t xml:space="preserve"> failure mode</w:t>
      </w:r>
    </w:p>
    <w:p w14:paraId="193BCC15" w14:textId="072A783D" w:rsidR="00464588" w:rsidRPr="00A418F1" w:rsidRDefault="000D11E2" w:rsidP="000D11E2">
      <w:pPr>
        <w:jc w:val="center"/>
        <w:rPr>
          <w:highlight w:val="yellow"/>
        </w:rPr>
      </w:pPr>
      <w:r>
        <w:rPr>
          <w:noProof/>
        </w:rPr>
        <w:drawing>
          <wp:inline distT="0" distB="0" distL="0" distR="0" wp14:anchorId="6D2D8E3D" wp14:editId="32950A3B">
            <wp:extent cx="4906939" cy="1984434"/>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rotWithShape="1">
                    <a:blip r:embed="rId52">
                      <a:extLst>
                        <a:ext uri="{28A0092B-C50C-407E-A947-70E740481C1C}">
                          <a14:useLocalDpi xmlns:a14="http://schemas.microsoft.com/office/drawing/2010/main" val="0"/>
                        </a:ext>
                      </a:extLst>
                    </a:blip>
                    <a:srcRect t="8420" b="623"/>
                    <a:stretch/>
                  </pic:blipFill>
                  <pic:spPr bwMode="auto">
                    <a:xfrm>
                      <a:off x="0" y="0"/>
                      <a:ext cx="4908358" cy="1985008"/>
                    </a:xfrm>
                    <a:prstGeom prst="rect">
                      <a:avLst/>
                    </a:prstGeom>
                    <a:noFill/>
                    <a:ln>
                      <a:noFill/>
                    </a:ln>
                    <a:extLst>
                      <a:ext uri="{53640926-AAD7-44D8-BBD7-CCE9431645EC}">
                        <a14:shadowObscured xmlns:a14="http://schemas.microsoft.com/office/drawing/2010/main"/>
                      </a:ext>
                    </a:extLst>
                  </pic:spPr>
                </pic:pic>
              </a:graphicData>
            </a:graphic>
          </wp:inline>
        </w:drawing>
      </w:r>
    </w:p>
    <w:p w14:paraId="2611054B" w14:textId="00FB2A17" w:rsidR="00464588" w:rsidRPr="00A418F1" w:rsidRDefault="00E902F6">
      <w:pPr>
        <w:jc w:val="center"/>
        <w:rPr>
          <w:highlight w:val="yellow"/>
        </w:rPr>
      </w:pPr>
      <w:r w:rsidRPr="0084777A">
        <w:rPr>
          <w:rFonts w:ascii="Times New Roman" w:eastAsia="Times New Roman" w:hAnsi="Times New Roman"/>
          <w:b/>
          <w:bCs/>
          <w:iCs/>
          <w:sz w:val="24"/>
          <w:szCs w:val="32"/>
        </w:rPr>
        <w:t xml:space="preserve">Fig. </w:t>
      </w:r>
      <w:r w:rsidR="006276CD">
        <w:rPr>
          <w:rFonts w:ascii="Times New Roman" w:eastAsia="Times New Roman" w:hAnsi="Times New Roman"/>
          <w:b/>
          <w:bCs/>
          <w:iCs/>
          <w:sz w:val="24"/>
          <w:szCs w:val="32"/>
        </w:rPr>
        <w:t>10</w:t>
      </w:r>
      <w:r w:rsidRPr="0084777A">
        <w:rPr>
          <w:rFonts w:ascii="Times New Roman" w:eastAsia="Times New Roman" w:hAnsi="Times New Roman"/>
          <w:b/>
          <w:bCs/>
          <w:iCs/>
          <w:sz w:val="24"/>
          <w:szCs w:val="32"/>
        </w:rPr>
        <w:t xml:space="preserve">. </w:t>
      </w:r>
      <w:bookmarkStart w:id="23" w:name="_Hlk187149170"/>
      <w:r w:rsidR="000D11E2" w:rsidRPr="000D11E2">
        <w:rPr>
          <w:rFonts w:ascii="Times New Roman" w:eastAsia="Times New Roman" w:hAnsi="Times New Roman"/>
          <w:b/>
          <w:bCs/>
          <w:iCs/>
          <w:sz w:val="24"/>
          <w:szCs w:val="32"/>
        </w:rPr>
        <w:t xml:space="preserve">Beam 3 </w:t>
      </w:r>
      <w:r w:rsidRPr="000D11E2">
        <w:rPr>
          <w:rFonts w:ascii="Times New Roman" w:eastAsia="Times New Roman" w:hAnsi="Times New Roman"/>
          <w:b/>
          <w:bCs/>
          <w:iCs/>
          <w:sz w:val="24"/>
          <w:szCs w:val="32"/>
        </w:rPr>
        <w:t>failure mode</w:t>
      </w:r>
      <w:bookmarkEnd w:id="23"/>
    </w:p>
    <w:p w14:paraId="2FA84675" w14:textId="4E5A525D" w:rsidR="00464588" w:rsidRPr="00A418F1" w:rsidRDefault="00DA1161" w:rsidP="004D55F3">
      <w:pPr>
        <w:jc w:val="center"/>
        <w:rPr>
          <w:highlight w:val="yellow"/>
        </w:rPr>
      </w:pPr>
      <w:r w:rsidRPr="00DA1161">
        <w:rPr>
          <w:rFonts w:ascii="Times New Roman" w:hAnsi="Times New Roman"/>
          <w:noProof/>
          <w:sz w:val="24"/>
        </w:rPr>
        <w:drawing>
          <wp:inline distT="0" distB="0" distL="0" distR="0" wp14:anchorId="2ED67E05" wp14:editId="5A2AFBB4">
            <wp:extent cx="4869180" cy="2062716"/>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53">
                      <a:extLst>
                        <a:ext uri="{28A0092B-C50C-407E-A947-70E740481C1C}">
                          <a14:useLocalDpi xmlns:a14="http://schemas.microsoft.com/office/drawing/2010/main" val="0"/>
                        </a:ext>
                      </a:extLst>
                    </a:blip>
                    <a:srcRect t="5264" b="-1"/>
                    <a:stretch/>
                  </pic:blipFill>
                  <pic:spPr bwMode="auto">
                    <a:xfrm>
                      <a:off x="0" y="0"/>
                      <a:ext cx="4878314" cy="2066585"/>
                    </a:xfrm>
                    <a:prstGeom prst="rect">
                      <a:avLst/>
                    </a:prstGeom>
                    <a:ln>
                      <a:noFill/>
                    </a:ln>
                    <a:extLst>
                      <a:ext uri="{53640926-AAD7-44D8-BBD7-CCE9431645EC}">
                        <a14:shadowObscured xmlns:a14="http://schemas.microsoft.com/office/drawing/2010/main"/>
                      </a:ext>
                    </a:extLst>
                  </pic:spPr>
                </pic:pic>
              </a:graphicData>
            </a:graphic>
          </wp:inline>
        </w:drawing>
      </w:r>
    </w:p>
    <w:p w14:paraId="65A3C8FF" w14:textId="4FA2F072" w:rsidR="00464588" w:rsidRPr="004D55F3" w:rsidRDefault="00E902F6">
      <w:pPr>
        <w:jc w:val="center"/>
      </w:pPr>
      <w:r w:rsidRPr="004D55F3">
        <w:rPr>
          <w:rFonts w:ascii="Times New Roman" w:eastAsia="Times New Roman" w:hAnsi="Times New Roman"/>
          <w:b/>
          <w:bCs/>
          <w:iCs/>
          <w:sz w:val="24"/>
          <w:szCs w:val="32"/>
        </w:rPr>
        <w:t>Fig. 1</w:t>
      </w:r>
      <w:r w:rsidR="006276CD">
        <w:rPr>
          <w:rFonts w:ascii="Times New Roman" w:eastAsia="Times New Roman" w:hAnsi="Times New Roman"/>
          <w:b/>
          <w:bCs/>
          <w:iCs/>
          <w:sz w:val="24"/>
          <w:szCs w:val="32"/>
        </w:rPr>
        <w:t>1</w:t>
      </w:r>
      <w:r w:rsidRPr="004D55F3">
        <w:rPr>
          <w:rFonts w:ascii="Times New Roman" w:eastAsia="Times New Roman" w:hAnsi="Times New Roman"/>
          <w:b/>
          <w:bCs/>
          <w:iCs/>
          <w:sz w:val="24"/>
          <w:szCs w:val="32"/>
        </w:rPr>
        <w:t xml:space="preserve">. </w:t>
      </w:r>
      <w:r w:rsidR="000D11E2" w:rsidRPr="004D55F3">
        <w:rPr>
          <w:rFonts w:ascii="Times New Roman" w:eastAsia="Times New Roman" w:hAnsi="Times New Roman"/>
          <w:b/>
          <w:bCs/>
          <w:iCs/>
          <w:sz w:val="24"/>
          <w:szCs w:val="32"/>
        </w:rPr>
        <w:t xml:space="preserve">Beam 4 </w:t>
      </w:r>
      <w:r w:rsidRPr="004D55F3">
        <w:rPr>
          <w:rFonts w:ascii="Times New Roman" w:eastAsia="Times New Roman" w:hAnsi="Times New Roman"/>
          <w:b/>
          <w:bCs/>
          <w:iCs/>
          <w:sz w:val="24"/>
          <w:szCs w:val="32"/>
        </w:rPr>
        <w:t>failure mode</w:t>
      </w:r>
    </w:p>
    <w:p w14:paraId="21DC5385" w14:textId="7A5543BC" w:rsidR="00E644C8" w:rsidRPr="00A418F1" w:rsidRDefault="00E644C8" w:rsidP="009D13CE">
      <w:pPr>
        <w:jc w:val="center"/>
        <w:rPr>
          <w:highlight w:val="yellow"/>
        </w:rPr>
      </w:pPr>
      <w:r>
        <w:rPr>
          <w:noProof/>
        </w:rPr>
        <w:drawing>
          <wp:inline distT="0" distB="0" distL="0" distR="0" wp14:anchorId="341473D7" wp14:editId="0EB5811C">
            <wp:extent cx="4879975" cy="204145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54">
                      <a:extLst>
                        <a:ext uri="{BEBA8EAE-BF5A-486C-A8C5-ECC9F3942E4B}">
                          <a14:imgProps xmlns:a14="http://schemas.microsoft.com/office/drawing/2010/main">
                            <a14:imgLayer r:embed="rId55">
                              <a14:imgEffect>
                                <a14:sharpenSoften amount="23000"/>
                              </a14:imgEffect>
                              <a14:imgEffect>
                                <a14:colorTemperature colorTemp="6405"/>
                              </a14:imgEffect>
                              <a14:imgEffect>
                                <a14:saturation sat="113000"/>
                              </a14:imgEffect>
                              <a14:imgEffect>
                                <a14:brightnessContrast bright="8000" contrast="14000"/>
                              </a14:imgEffect>
                            </a14:imgLayer>
                          </a14:imgProps>
                        </a:ext>
                        <a:ext uri="{28A0092B-C50C-407E-A947-70E740481C1C}">
                          <a14:useLocalDpi xmlns:a14="http://schemas.microsoft.com/office/drawing/2010/main" val="0"/>
                        </a:ext>
                      </a:extLst>
                    </a:blip>
                    <a:stretch>
                      <a:fillRect/>
                    </a:stretch>
                  </pic:blipFill>
                  <pic:spPr>
                    <a:xfrm>
                      <a:off x="0" y="0"/>
                      <a:ext cx="4903843" cy="2051436"/>
                    </a:xfrm>
                    <a:prstGeom prst="rect">
                      <a:avLst/>
                    </a:prstGeom>
                  </pic:spPr>
                </pic:pic>
              </a:graphicData>
            </a:graphic>
          </wp:inline>
        </w:drawing>
      </w:r>
    </w:p>
    <w:p w14:paraId="62765972" w14:textId="4C3AC7FF" w:rsidR="00464588" w:rsidRPr="009D13CE" w:rsidRDefault="00E902F6">
      <w:pPr>
        <w:keepNext/>
        <w:keepLines/>
        <w:suppressAutoHyphens w:val="0"/>
        <w:spacing w:before="240" w:after="0" w:line="360" w:lineRule="auto"/>
        <w:jc w:val="center"/>
      </w:pPr>
      <w:bookmarkStart w:id="24" w:name="_Toc158771507"/>
      <w:r w:rsidRPr="0084777A">
        <w:rPr>
          <w:rFonts w:ascii="Times New Roman" w:eastAsia="Times New Roman" w:hAnsi="Times New Roman"/>
          <w:b/>
          <w:bCs/>
          <w:iCs/>
          <w:sz w:val="24"/>
          <w:szCs w:val="32"/>
        </w:rPr>
        <w:t>Fig. 1</w:t>
      </w:r>
      <w:r w:rsidR="006276CD">
        <w:rPr>
          <w:rFonts w:ascii="Times New Roman" w:eastAsia="Times New Roman" w:hAnsi="Times New Roman"/>
          <w:b/>
          <w:bCs/>
          <w:iCs/>
          <w:sz w:val="24"/>
          <w:szCs w:val="32"/>
        </w:rPr>
        <w:t>2</w:t>
      </w:r>
      <w:r w:rsidRPr="009D13CE">
        <w:rPr>
          <w:rFonts w:ascii="Times New Roman" w:eastAsia="Times New Roman" w:hAnsi="Times New Roman"/>
          <w:b/>
          <w:bCs/>
          <w:iCs/>
          <w:sz w:val="24"/>
          <w:szCs w:val="32"/>
        </w:rPr>
        <w:t xml:space="preserve">. </w:t>
      </w:r>
      <w:bookmarkStart w:id="25" w:name="_Hlk187148557"/>
      <w:r w:rsidRPr="009D13CE">
        <w:rPr>
          <w:rFonts w:ascii="Times New Roman" w:eastAsia="Times New Roman" w:hAnsi="Times New Roman"/>
          <w:b/>
          <w:bCs/>
          <w:iCs/>
          <w:sz w:val="24"/>
          <w:szCs w:val="32"/>
        </w:rPr>
        <w:t xml:space="preserve">Beam </w:t>
      </w:r>
      <w:r w:rsidR="009D13CE" w:rsidRPr="009D13CE">
        <w:rPr>
          <w:rFonts w:ascii="Times New Roman" w:eastAsia="Times New Roman" w:hAnsi="Times New Roman"/>
          <w:b/>
          <w:bCs/>
          <w:iCs/>
          <w:sz w:val="24"/>
          <w:szCs w:val="32"/>
        </w:rPr>
        <w:t>5</w:t>
      </w:r>
      <w:r w:rsidRPr="009D13CE">
        <w:rPr>
          <w:rFonts w:ascii="Times New Roman" w:eastAsia="Times New Roman" w:hAnsi="Times New Roman"/>
          <w:b/>
          <w:bCs/>
          <w:iCs/>
          <w:sz w:val="24"/>
          <w:szCs w:val="32"/>
        </w:rPr>
        <w:t xml:space="preserve"> </w:t>
      </w:r>
      <w:bookmarkEnd w:id="25"/>
      <w:r w:rsidRPr="009D13CE">
        <w:rPr>
          <w:rFonts w:ascii="Times New Roman" w:eastAsia="Times New Roman" w:hAnsi="Times New Roman"/>
          <w:b/>
          <w:bCs/>
          <w:iCs/>
          <w:sz w:val="24"/>
          <w:szCs w:val="32"/>
        </w:rPr>
        <w:t>at failure</w:t>
      </w:r>
      <w:bookmarkEnd w:id="24"/>
    </w:p>
    <w:p w14:paraId="4EE1F967" w14:textId="77777777" w:rsidR="0052104E" w:rsidRPr="00A418F1" w:rsidRDefault="0052104E">
      <w:pPr>
        <w:spacing w:line="360" w:lineRule="auto"/>
        <w:jc w:val="both"/>
        <w:rPr>
          <w:highlight w:val="yellow"/>
        </w:rPr>
      </w:pPr>
    </w:p>
    <w:p w14:paraId="05E47E8E" w14:textId="040C0B00" w:rsidR="00464588" w:rsidRPr="00A418F1" w:rsidRDefault="0052104E">
      <w:pPr>
        <w:spacing w:line="360" w:lineRule="auto"/>
        <w:jc w:val="both"/>
        <w:rPr>
          <w:rFonts w:ascii="Times New Roman" w:hAnsi="Times New Roman"/>
          <w:b/>
          <w:bCs/>
          <w:sz w:val="24"/>
          <w:szCs w:val="24"/>
          <w:highlight w:val="yellow"/>
        </w:rPr>
      </w:pPr>
      <w:r>
        <w:rPr>
          <w:rFonts w:ascii="Times New Roman" w:hAnsi="Times New Roman"/>
          <w:b/>
          <w:bCs/>
          <w:sz w:val="24"/>
          <w:szCs w:val="24"/>
        </w:rPr>
        <w:t xml:space="preserve">4 </w:t>
      </w:r>
      <w:r w:rsidR="00E902F6" w:rsidRPr="00B368AF">
        <w:rPr>
          <w:rFonts w:ascii="Times New Roman" w:hAnsi="Times New Roman"/>
          <w:b/>
          <w:bCs/>
          <w:sz w:val="24"/>
          <w:szCs w:val="24"/>
        </w:rPr>
        <w:t>CONCLUSIONS</w:t>
      </w:r>
    </w:p>
    <w:p w14:paraId="0245FB5D" w14:textId="1B52675C" w:rsidR="00B368AF" w:rsidRPr="00B368AF" w:rsidRDefault="00B368AF">
      <w:pPr>
        <w:spacing w:line="360" w:lineRule="auto"/>
        <w:jc w:val="both"/>
        <w:rPr>
          <w:rFonts w:ascii="Times New Roman" w:hAnsi="Times New Roman"/>
          <w:sz w:val="24"/>
          <w:szCs w:val="24"/>
        </w:rPr>
      </w:pPr>
      <w:r w:rsidRPr="00B368AF">
        <w:rPr>
          <w:rFonts w:ascii="Times New Roman" w:hAnsi="Times New Roman"/>
          <w:sz w:val="24"/>
          <w:szCs w:val="24"/>
        </w:rPr>
        <w:t xml:space="preserve">This research explored the </w:t>
      </w:r>
      <w:r w:rsidR="00804DAB">
        <w:rPr>
          <w:rFonts w:ascii="Times New Roman" w:hAnsi="Times New Roman"/>
          <w:sz w:val="24"/>
          <w:szCs w:val="24"/>
        </w:rPr>
        <w:t>structural</w:t>
      </w:r>
      <w:r w:rsidRPr="00B368AF">
        <w:rPr>
          <w:rFonts w:ascii="Times New Roman" w:hAnsi="Times New Roman"/>
          <w:sz w:val="24"/>
          <w:szCs w:val="24"/>
        </w:rPr>
        <w:t xml:space="preserve"> behavior of concrete beams reinforced with </w:t>
      </w:r>
      <w:r w:rsidR="005C29EA" w:rsidRPr="00AC0F6E">
        <w:rPr>
          <w:rFonts w:ascii="Times New Roman" w:hAnsi="Times New Roman"/>
          <w:sz w:val="24"/>
          <w:szCs w:val="24"/>
        </w:rPr>
        <w:t>re</w:t>
      </w:r>
      <w:r w:rsidR="005C29EA">
        <w:rPr>
          <w:rFonts w:ascii="Times New Roman" w:hAnsi="Times New Roman"/>
          <w:sz w:val="24"/>
          <w:szCs w:val="24"/>
        </w:rPr>
        <w:t>used</w:t>
      </w:r>
      <w:r w:rsidRPr="00B368AF">
        <w:rPr>
          <w:rFonts w:ascii="Times New Roman" w:hAnsi="Times New Roman"/>
          <w:sz w:val="24"/>
          <w:szCs w:val="24"/>
        </w:rPr>
        <w:t xml:space="preserve"> GFRP bars, offering a sustainable alternative to traditional steel reinforc</w:t>
      </w:r>
      <w:r w:rsidR="005C29EA">
        <w:rPr>
          <w:rFonts w:ascii="Times New Roman" w:hAnsi="Times New Roman"/>
          <w:sz w:val="24"/>
          <w:szCs w:val="24"/>
        </w:rPr>
        <w:t>ing bar</w:t>
      </w:r>
      <w:r w:rsidR="00804DAB">
        <w:rPr>
          <w:rFonts w:ascii="Times New Roman" w:hAnsi="Times New Roman"/>
          <w:sz w:val="24"/>
          <w:szCs w:val="24"/>
        </w:rPr>
        <w:t>s</w:t>
      </w:r>
      <w:r w:rsidRPr="00B368AF">
        <w:rPr>
          <w:rFonts w:ascii="Times New Roman" w:hAnsi="Times New Roman"/>
          <w:sz w:val="24"/>
          <w:szCs w:val="24"/>
        </w:rPr>
        <w:t xml:space="preserve">. The study focused on the impact of varying concrete compressive strengths and tensile reinforcement ratios </w:t>
      </w:r>
      <w:r w:rsidR="00536A66">
        <w:rPr>
          <w:rFonts w:ascii="Times New Roman" w:hAnsi="Times New Roman"/>
          <w:sz w:val="24"/>
          <w:szCs w:val="24"/>
        </w:rPr>
        <w:t xml:space="preserve">with constant </w:t>
      </w:r>
      <w:r w:rsidR="001D067E">
        <w:rPr>
          <w:rFonts w:ascii="Times New Roman" w:hAnsi="Times New Roman"/>
          <w:sz w:val="24"/>
          <w:szCs w:val="24"/>
        </w:rPr>
        <w:t xml:space="preserve">hybrid steel </w:t>
      </w:r>
      <w:r w:rsidR="00536A66">
        <w:rPr>
          <w:rFonts w:ascii="Times New Roman" w:hAnsi="Times New Roman"/>
          <w:sz w:val="24"/>
          <w:szCs w:val="24"/>
        </w:rPr>
        <w:t xml:space="preserve">shear reinforcement </w:t>
      </w:r>
      <w:r w:rsidRPr="00B368AF">
        <w:rPr>
          <w:rFonts w:ascii="Times New Roman" w:hAnsi="Times New Roman"/>
          <w:sz w:val="24"/>
          <w:szCs w:val="24"/>
        </w:rPr>
        <w:t xml:space="preserve">on the </w:t>
      </w:r>
      <w:r w:rsidR="00F72475">
        <w:rPr>
          <w:rFonts w:ascii="Times New Roman" w:hAnsi="Times New Roman"/>
          <w:sz w:val="24"/>
          <w:szCs w:val="24"/>
        </w:rPr>
        <w:t>structural</w:t>
      </w:r>
      <w:r w:rsidRPr="00B368AF">
        <w:rPr>
          <w:rFonts w:ascii="Times New Roman" w:hAnsi="Times New Roman"/>
          <w:sz w:val="24"/>
          <w:szCs w:val="24"/>
        </w:rPr>
        <w:t xml:space="preserve"> performance of beams, which were </w:t>
      </w:r>
      <w:r w:rsidR="003806B3">
        <w:rPr>
          <w:rFonts w:ascii="Times New Roman" w:hAnsi="Times New Roman"/>
          <w:sz w:val="24"/>
          <w:szCs w:val="24"/>
        </w:rPr>
        <w:t>subjected to</w:t>
      </w:r>
      <w:r w:rsidRPr="00B368AF">
        <w:rPr>
          <w:rFonts w:ascii="Times New Roman" w:hAnsi="Times New Roman"/>
          <w:sz w:val="24"/>
          <w:szCs w:val="24"/>
        </w:rPr>
        <w:t xml:space="preserve"> a four-point monotonic loading system. </w:t>
      </w:r>
      <w:r w:rsidR="009008CE" w:rsidRPr="009008CE">
        <w:rPr>
          <w:rFonts w:ascii="Times New Roman" w:hAnsi="Times New Roman"/>
          <w:sz w:val="24"/>
          <w:szCs w:val="24"/>
        </w:rPr>
        <w:t>Through a detailed evaluation of both theoretical and experimental findings, the following conclusions were reached:</w:t>
      </w:r>
      <w:r w:rsidR="009008CE">
        <w:rPr>
          <w:rFonts w:ascii="Times New Roman" w:hAnsi="Times New Roman"/>
          <w:sz w:val="24"/>
          <w:szCs w:val="24"/>
        </w:rPr>
        <w:t xml:space="preserve"> </w:t>
      </w:r>
    </w:p>
    <w:p w14:paraId="2FE26DD3" w14:textId="07BEEB62" w:rsidR="00090A82" w:rsidRDefault="00A96A91" w:rsidP="002B3875">
      <w:pPr>
        <w:pStyle w:val="ListParagraph"/>
        <w:numPr>
          <w:ilvl w:val="0"/>
          <w:numId w:val="3"/>
        </w:numPr>
        <w:rPr>
          <w:rFonts w:eastAsia="Droid Serif"/>
          <w:szCs w:val="24"/>
          <w:shd w:val="clear" w:color="auto" w:fill="FFFFFF"/>
          <w:lang w:bidi="ar"/>
        </w:rPr>
      </w:pPr>
      <w:r>
        <w:rPr>
          <w:szCs w:val="24"/>
        </w:rPr>
        <w:t>R</w:t>
      </w:r>
      <w:r w:rsidRPr="00AC0F6E">
        <w:rPr>
          <w:szCs w:val="24"/>
        </w:rPr>
        <w:t>e</w:t>
      </w:r>
      <w:r>
        <w:rPr>
          <w:szCs w:val="24"/>
        </w:rPr>
        <w:t>used</w:t>
      </w:r>
      <w:r w:rsidR="00090A82" w:rsidRPr="00090A82">
        <w:rPr>
          <w:rFonts w:eastAsia="Droid Serif"/>
          <w:szCs w:val="24"/>
          <w:shd w:val="clear" w:color="auto" w:fill="FFFFFF"/>
          <w:lang w:bidi="ar"/>
        </w:rPr>
        <w:t xml:space="preserve"> GFRP bars retained their mechanical properties comparable to their original </w:t>
      </w:r>
      <w:r w:rsidR="00982E1D">
        <w:rPr>
          <w:rFonts w:eastAsia="Droid Serif"/>
          <w:szCs w:val="24"/>
          <w:shd w:val="clear" w:color="auto" w:fill="FFFFFF"/>
          <w:lang w:bidi="ar"/>
        </w:rPr>
        <w:t>form</w:t>
      </w:r>
      <w:r w:rsidR="00090A82" w:rsidRPr="00090A82">
        <w:rPr>
          <w:rFonts w:eastAsia="Droid Serif"/>
          <w:szCs w:val="24"/>
          <w:shd w:val="clear" w:color="auto" w:fill="FFFFFF"/>
          <w:lang w:bidi="ar"/>
        </w:rPr>
        <w:t>, highlighting their potential for multiple reuse in structural applications</w:t>
      </w:r>
      <w:r w:rsidR="00701F30">
        <w:rPr>
          <w:rFonts w:eastAsia="Droid Serif"/>
          <w:szCs w:val="24"/>
          <w:shd w:val="clear" w:color="auto" w:fill="FFFFFF"/>
          <w:lang w:bidi="ar"/>
        </w:rPr>
        <w:t>,</w:t>
      </w:r>
      <w:r w:rsidR="00090A82" w:rsidRPr="00090A82">
        <w:rPr>
          <w:rFonts w:eastAsia="Droid Serif"/>
          <w:szCs w:val="24"/>
          <w:shd w:val="clear" w:color="auto" w:fill="FFFFFF"/>
          <w:lang w:bidi="ar"/>
        </w:rPr>
        <w:t xml:space="preserve"> as demonstrated in this study. This presents a clear advantage over steel reinforcement, which yields and undergoes permanent deformation at relatively lower tensile strength, limiting its suitability for repeated structural use.</w:t>
      </w:r>
    </w:p>
    <w:p w14:paraId="4258C094" w14:textId="7D0AA5AB" w:rsidR="00163254" w:rsidRPr="00163155" w:rsidRDefault="001C3A15" w:rsidP="002B3875">
      <w:pPr>
        <w:pStyle w:val="ListParagraph"/>
        <w:numPr>
          <w:ilvl w:val="0"/>
          <w:numId w:val="3"/>
        </w:numPr>
        <w:rPr>
          <w:rFonts w:eastAsia="Droid Serif"/>
          <w:szCs w:val="24"/>
          <w:highlight w:val="yellow"/>
          <w:shd w:val="clear" w:color="auto" w:fill="FFFFFF"/>
          <w:lang w:bidi="ar"/>
        </w:rPr>
      </w:pPr>
      <w:r w:rsidRPr="00163155">
        <w:rPr>
          <w:rFonts w:eastAsia="Droid Serif"/>
          <w:szCs w:val="24"/>
          <w:highlight w:val="yellow"/>
          <w:shd w:val="clear" w:color="auto" w:fill="FFFFFF"/>
          <w:lang w:bidi="ar"/>
        </w:rPr>
        <w:t xml:space="preserve">The </w:t>
      </w:r>
      <w:r w:rsidR="00071BFF" w:rsidRPr="00163155">
        <w:rPr>
          <w:rFonts w:eastAsia="Droid Serif"/>
          <w:szCs w:val="24"/>
          <w:highlight w:val="yellow"/>
          <w:shd w:val="clear" w:color="auto" w:fill="FFFFFF"/>
          <w:lang w:bidi="ar"/>
        </w:rPr>
        <w:t xml:space="preserve">comparable </w:t>
      </w:r>
      <w:r w:rsidRPr="00163155">
        <w:rPr>
          <w:rFonts w:eastAsia="Droid Serif"/>
          <w:szCs w:val="24"/>
          <w:highlight w:val="yellow"/>
          <w:shd w:val="clear" w:color="auto" w:fill="FFFFFF"/>
          <w:lang w:bidi="ar"/>
        </w:rPr>
        <w:t xml:space="preserve">stress-strain </w:t>
      </w:r>
      <w:r w:rsidR="00071BFF" w:rsidRPr="00163155">
        <w:rPr>
          <w:rFonts w:eastAsia="Droid Serif"/>
          <w:szCs w:val="24"/>
          <w:highlight w:val="yellow"/>
          <w:shd w:val="clear" w:color="auto" w:fill="FFFFFF"/>
          <w:lang w:bidi="ar"/>
        </w:rPr>
        <w:t>response</w:t>
      </w:r>
      <w:r w:rsidRPr="00163155">
        <w:rPr>
          <w:rFonts w:eastAsia="Droid Serif"/>
          <w:szCs w:val="24"/>
          <w:highlight w:val="yellow"/>
          <w:shd w:val="clear" w:color="auto" w:fill="FFFFFF"/>
          <w:lang w:bidi="ar"/>
        </w:rPr>
        <w:t xml:space="preserve"> between</w:t>
      </w:r>
      <w:r w:rsidR="00F94F6C">
        <w:rPr>
          <w:rFonts w:eastAsia="Droid Serif"/>
          <w:szCs w:val="24"/>
          <w:highlight w:val="yellow"/>
          <w:shd w:val="clear" w:color="auto" w:fill="FFFFFF"/>
          <w:lang w:bidi="ar"/>
        </w:rPr>
        <w:t xml:space="preserve"> the</w:t>
      </w:r>
      <w:r w:rsidRPr="00163155">
        <w:rPr>
          <w:rFonts w:eastAsia="Droid Serif"/>
          <w:szCs w:val="24"/>
          <w:highlight w:val="yellow"/>
          <w:shd w:val="clear" w:color="auto" w:fill="FFFFFF"/>
          <w:lang w:bidi="ar"/>
        </w:rPr>
        <w:t xml:space="preserve"> reused and</w:t>
      </w:r>
      <w:r w:rsidR="00F94F6C">
        <w:rPr>
          <w:rFonts w:eastAsia="Droid Serif"/>
          <w:szCs w:val="24"/>
          <w:highlight w:val="yellow"/>
          <w:shd w:val="clear" w:color="auto" w:fill="FFFFFF"/>
          <w:lang w:bidi="ar"/>
        </w:rPr>
        <w:t xml:space="preserve"> the</w:t>
      </w:r>
      <w:r w:rsidRPr="00163155">
        <w:rPr>
          <w:rFonts w:eastAsia="Droid Serif"/>
          <w:szCs w:val="24"/>
          <w:highlight w:val="yellow"/>
          <w:shd w:val="clear" w:color="auto" w:fill="FFFFFF"/>
          <w:lang w:bidi="ar"/>
        </w:rPr>
        <w:t xml:space="preserve"> virgin GFRP bars clearly demonstrates that the reused bars retain their linear-elastic behavior and high tensile strength, underscoring their mechanical integrity and potential for reuse in structural applications without significant degradation in performance.</w:t>
      </w:r>
    </w:p>
    <w:p w14:paraId="531E96A1" w14:textId="28BB69AC" w:rsidR="008109DD" w:rsidRDefault="00804318" w:rsidP="00804318">
      <w:pPr>
        <w:pStyle w:val="ListParagraph"/>
        <w:numPr>
          <w:ilvl w:val="0"/>
          <w:numId w:val="3"/>
        </w:numPr>
        <w:rPr>
          <w:rFonts w:eastAsia="Droid Serif"/>
          <w:szCs w:val="24"/>
          <w:shd w:val="clear" w:color="auto" w:fill="FFFFFF"/>
          <w:lang w:bidi="ar"/>
        </w:rPr>
      </w:pPr>
      <w:r w:rsidRPr="00804318">
        <w:rPr>
          <w:rFonts w:eastAsia="Droid Serif"/>
          <w:szCs w:val="24"/>
          <w:shd w:val="clear" w:color="auto" w:fill="FFFFFF"/>
          <w:lang w:bidi="ar"/>
        </w:rPr>
        <w:t>The experimental failure loads (</w:t>
      </w:r>
      <w:proofErr w:type="spellStart"/>
      <w:r w:rsidRPr="00804318">
        <w:rPr>
          <w:rFonts w:eastAsia="Droid Serif"/>
          <w:szCs w:val="24"/>
          <w:shd w:val="clear" w:color="auto" w:fill="FFFFFF"/>
          <w:lang w:bidi="ar"/>
        </w:rPr>
        <w:t>P’ult</w:t>
      </w:r>
      <w:proofErr w:type="spellEnd"/>
      <w:r w:rsidRPr="00804318">
        <w:rPr>
          <w:rFonts w:eastAsia="Droid Serif"/>
          <w:szCs w:val="24"/>
          <w:shd w:val="clear" w:color="auto" w:fill="FFFFFF"/>
          <w:lang w:bidi="ar"/>
        </w:rPr>
        <w:t xml:space="preserve">) of the recycled GFRP RC beams </w:t>
      </w:r>
      <w:r w:rsidR="00EE6CF8">
        <w:rPr>
          <w:rFonts w:eastAsia="Droid Serif"/>
          <w:szCs w:val="24"/>
          <w:shd w:val="clear" w:color="auto" w:fill="FFFFFF"/>
          <w:lang w:bidi="ar"/>
        </w:rPr>
        <w:t>averaged</w:t>
      </w:r>
      <w:r w:rsidRPr="00804318">
        <w:rPr>
          <w:rFonts w:eastAsia="Droid Serif"/>
          <w:szCs w:val="24"/>
          <w:shd w:val="clear" w:color="auto" w:fill="FFFFFF"/>
          <w:lang w:bidi="ar"/>
        </w:rPr>
        <w:t xml:space="preserve"> 1.47</w:t>
      </w:r>
      <w:r w:rsidR="00EE6CF8">
        <w:rPr>
          <w:rFonts w:eastAsia="Droid Serif"/>
          <w:szCs w:val="24"/>
          <w:shd w:val="clear" w:color="auto" w:fill="FFFFFF"/>
          <w:lang w:bidi="ar"/>
        </w:rPr>
        <w:t xml:space="preserve"> of</w:t>
      </w:r>
      <w:r w:rsidRPr="00804318">
        <w:rPr>
          <w:rFonts w:eastAsia="Droid Serif"/>
          <w:szCs w:val="24"/>
          <w:shd w:val="clear" w:color="auto" w:fill="FFFFFF"/>
          <w:lang w:bidi="ar"/>
        </w:rPr>
        <w:t xml:space="preserve"> the theoretical failure load</w:t>
      </w:r>
      <w:r w:rsidR="004D2B30">
        <w:rPr>
          <w:rFonts w:eastAsia="Droid Serif"/>
          <w:szCs w:val="24"/>
          <w:shd w:val="clear" w:color="auto" w:fill="FFFFFF"/>
          <w:lang w:bidi="ar"/>
        </w:rPr>
        <w:t>s</w:t>
      </w:r>
      <w:r w:rsidRPr="00804318">
        <w:rPr>
          <w:rFonts w:eastAsia="Droid Serif"/>
          <w:szCs w:val="24"/>
          <w:shd w:val="clear" w:color="auto" w:fill="FFFFFF"/>
          <w:lang w:bidi="ar"/>
        </w:rPr>
        <w:t xml:space="preserve"> (</w:t>
      </w:r>
      <w:proofErr w:type="spellStart"/>
      <w:r w:rsidRPr="00804318">
        <w:rPr>
          <w:rFonts w:eastAsia="Droid Serif"/>
          <w:szCs w:val="24"/>
          <w:shd w:val="clear" w:color="auto" w:fill="FFFFFF"/>
          <w:lang w:bidi="ar"/>
        </w:rPr>
        <w:t>Pult</w:t>
      </w:r>
      <w:proofErr w:type="spellEnd"/>
      <w:r w:rsidRPr="00804318">
        <w:rPr>
          <w:rFonts w:eastAsia="Droid Serif"/>
          <w:szCs w:val="24"/>
          <w:shd w:val="clear" w:color="auto" w:fill="FFFFFF"/>
          <w:lang w:bidi="ar"/>
        </w:rPr>
        <w:t xml:space="preserve">), highlighting the improved flexural performance of </w:t>
      </w:r>
      <w:r w:rsidR="00157261" w:rsidRPr="00AC0F6E">
        <w:rPr>
          <w:szCs w:val="24"/>
        </w:rPr>
        <w:t>re</w:t>
      </w:r>
      <w:r w:rsidR="00157261">
        <w:rPr>
          <w:szCs w:val="24"/>
        </w:rPr>
        <w:t>used</w:t>
      </w:r>
      <w:r w:rsidRPr="00804318">
        <w:rPr>
          <w:rFonts w:eastAsia="Droid Serif"/>
          <w:szCs w:val="24"/>
          <w:shd w:val="clear" w:color="auto" w:fill="FFFFFF"/>
          <w:lang w:bidi="ar"/>
        </w:rPr>
        <w:t xml:space="preserve"> GFRP bars in </w:t>
      </w:r>
      <w:r w:rsidR="00490519">
        <w:rPr>
          <w:rFonts w:eastAsia="Droid Serif"/>
          <w:szCs w:val="24"/>
          <w:shd w:val="clear" w:color="auto" w:fill="FFFFFF"/>
          <w:lang w:bidi="ar"/>
        </w:rPr>
        <w:t xml:space="preserve">the </w:t>
      </w:r>
      <w:r w:rsidRPr="00804318">
        <w:rPr>
          <w:rFonts w:eastAsia="Droid Serif"/>
          <w:szCs w:val="24"/>
          <w:shd w:val="clear" w:color="auto" w:fill="FFFFFF"/>
          <w:lang w:bidi="ar"/>
        </w:rPr>
        <w:t>beams.</w:t>
      </w:r>
    </w:p>
    <w:p w14:paraId="7F73B0AC" w14:textId="3440B00B" w:rsidR="009A1325" w:rsidRDefault="009A1325" w:rsidP="00804318">
      <w:pPr>
        <w:pStyle w:val="ListParagraph"/>
        <w:numPr>
          <w:ilvl w:val="0"/>
          <w:numId w:val="3"/>
        </w:numPr>
        <w:rPr>
          <w:rFonts w:eastAsia="Droid Serif"/>
          <w:szCs w:val="24"/>
          <w:shd w:val="clear" w:color="auto" w:fill="FFFFFF"/>
          <w:lang w:bidi="ar"/>
        </w:rPr>
      </w:pPr>
      <w:r w:rsidRPr="009A1325">
        <w:rPr>
          <w:rFonts w:eastAsia="Droid Serif"/>
          <w:szCs w:val="24"/>
          <w:shd w:val="clear" w:color="auto" w:fill="FFFFFF"/>
          <w:lang w:bidi="ar"/>
        </w:rPr>
        <w:t>R</w:t>
      </w:r>
      <w:r w:rsidR="00157261" w:rsidRPr="00AC0F6E">
        <w:rPr>
          <w:szCs w:val="24"/>
        </w:rPr>
        <w:t>e</w:t>
      </w:r>
      <w:r w:rsidR="00157261">
        <w:rPr>
          <w:szCs w:val="24"/>
        </w:rPr>
        <w:t>used</w:t>
      </w:r>
      <w:r w:rsidRPr="009A1325">
        <w:rPr>
          <w:rFonts w:eastAsia="Droid Serif"/>
          <w:szCs w:val="24"/>
          <w:shd w:val="clear" w:color="auto" w:fill="FFFFFF"/>
          <w:lang w:bidi="ar"/>
        </w:rPr>
        <w:t xml:space="preserve"> GFRP-reinforced beams developed initial cracks at approximately 12% of their ultimate load due to the bars' lower modulus of elasticity, which led to greater initial deformations. However, their high tensile strength enabled them to carry significantly higher loads beyond the cracking point, thereby widening the gap between the cracking and ultimate loads and resulting in a low cracking-to-failure load ratio.</w:t>
      </w:r>
    </w:p>
    <w:p w14:paraId="7CFE3361" w14:textId="35A1D3DF" w:rsidR="0011309B" w:rsidRPr="004B1ABD" w:rsidRDefault="0011309B" w:rsidP="004B1ABD">
      <w:pPr>
        <w:pStyle w:val="ListParagraph"/>
        <w:numPr>
          <w:ilvl w:val="0"/>
          <w:numId w:val="3"/>
        </w:numPr>
        <w:rPr>
          <w:rFonts w:eastAsia="Droid Serif"/>
          <w:szCs w:val="24"/>
          <w:shd w:val="clear" w:color="auto" w:fill="FFFFFF"/>
          <w:lang w:bidi="ar"/>
        </w:rPr>
      </w:pPr>
      <w:r w:rsidRPr="0011309B">
        <w:rPr>
          <w:rFonts w:eastAsia="Droid Serif"/>
          <w:szCs w:val="24"/>
          <w:shd w:val="clear" w:color="auto" w:fill="FFFFFF"/>
          <w:lang w:bidi="ar"/>
        </w:rPr>
        <w:t>The reused GFRP-reinforced concrete beams displayed a comparable linear-elastic load-deflection response to those in their original form from the previous study and ultimately failed in a sudden brittle manner—either through diagonal tension or concrete crushing—as confirmed by theoretical analysis. This behavior is attributed to the inherently non-yielding nature of GFRP bars.</w:t>
      </w:r>
    </w:p>
    <w:p w14:paraId="49D64D77" w14:textId="04A818C6" w:rsidR="009254DE" w:rsidRPr="001873D1" w:rsidRDefault="009254DE" w:rsidP="009254DE">
      <w:pPr>
        <w:pStyle w:val="ListParagraph"/>
        <w:numPr>
          <w:ilvl w:val="0"/>
          <w:numId w:val="3"/>
        </w:numPr>
        <w:rPr>
          <w:szCs w:val="24"/>
        </w:rPr>
      </w:pPr>
      <w:r w:rsidRPr="001873D1">
        <w:rPr>
          <w:szCs w:val="24"/>
        </w:rPr>
        <w:t xml:space="preserve">The beam specimen exhibited remarkable deformability prior to failure, showcasing superior flexibility. </w:t>
      </w:r>
      <w:r w:rsidR="0052104E" w:rsidRPr="001873D1">
        <w:rPr>
          <w:szCs w:val="24"/>
        </w:rPr>
        <w:t>However, there was</w:t>
      </w:r>
      <w:r w:rsidR="0052104E">
        <w:rPr>
          <w:szCs w:val="24"/>
        </w:rPr>
        <w:t xml:space="preserve"> </w:t>
      </w:r>
      <w:r w:rsidR="0052104E" w:rsidRPr="0052104E">
        <w:rPr>
          <w:szCs w:val="24"/>
        </w:rPr>
        <w:t>minimal</w:t>
      </w:r>
      <w:r w:rsidR="0052104E" w:rsidRPr="001873D1">
        <w:rPr>
          <w:szCs w:val="24"/>
        </w:rPr>
        <w:t xml:space="preserve"> residual deformation after failure of beam, evidenced by the beams </w:t>
      </w:r>
      <w:r w:rsidR="0052104E" w:rsidRPr="0052104E">
        <w:rPr>
          <w:szCs w:val="24"/>
        </w:rPr>
        <w:t>apparently</w:t>
      </w:r>
      <w:r w:rsidR="0052104E">
        <w:rPr>
          <w:szCs w:val="24"/>
        </w:rPr>
        <w:t xml:space="preserve"> </w:t>
      </w:r>
      <w:r w:rsidR="0052104E" w:rsidRPr="001873D1">
        <w:rPr>
          <w:szCs w:val="24"/>
        </w:rPr>
        <w:t>returning to their original position after failure by concrete crushing.</w:t>
      </w:r>
    </w:p>
    <w:p w14:paraId="57468D5B" w14:textId="113A3291" w:rsidR="003B6BB4" w:rsidRDefault="003B6BB4" w:rsidP="000C50AA">
      <w:pPr>
        <w:pStyle w:val="ListParagraph"/>
        <w:numPr>
          <w:ilvl w:val="0"/>
          <w:numId w:val="3"/>
        </w:numPr>
      </w:pPr>
      <w:r w:rsidRPr="003B6BB4">
        <w:t xml:space="preserve">Increasing concrete strength and tensile reinforcement ratio significantly improved the </w:t>
      </w:r>
      <w:r w:rsidR="00982E1D">
        <w:t>flexural</w:t>
      </w:r>
      <w:r w:rsidRPr="003B6BB4">
        <w:t xml:space="preserve"> performance of </w:t>
      </w:r>
      <w:r w:rsidR="001012F1">
        <w:t xml:space="preserve">the </w:t>
      </w:r>
      <w:r w:rsidR="001873D1" w:rsidRPr="00AC0F6E">
        <w:rPr>
          <w:szCs w:val="24"/>
        </w:rPr>
        <w:t>re</w:t>
      </w:r>
      <w:r w:rsidR="001873D1">
        <w:rPr>
          <w:szCs w:val="24"/>
        </w:rPr>
        <w:t>used</w:t>
      </w:r>
      <w:r w:rsidR="001012F1">
        <w:t xml:space="preserve"> </w:t>
      </w:r>
      <w:r w:rsidRPr="003B6BB4">
        <w:t xml:space="preserve">GFRP RC beams, consistent with findings from the previous study on </w:t>
      </w:r>
      <w:r w:rsidR="00E72420">
        <w:t>the original (</w:t>
      </w:r>
      <w:r w:rsidRPr="003B6BB4">
        <w:t>virgin</w:t>
      </w:r>
      <w:r w:rsidR="00E72420">
        <w:t>)</w:t>
      </w:r>
      <w:r w:rsidRPr="003B6BB4">
        <w:t xml:space="preserve"> GFRP bars. Higher concrete strength enhanced stiffness and crack spacing, while a greater reinforcement ratio reduced crack width, spacing, and deflections</w:t>
      </w:r>
      <w:r w:rsidR="0006713F">
        <w:t>.</w:t>
      </w:r>
    </w:p>
    <w:p w14:paraId="5F674487" w14:textId="77777777" w:rsidR="001A6BC6" w:rsidRPr="009C5487" w:rsidRDefault="001A6BC6" w:rsidP="001A6BC6">
      <w:pPr>
        <w:rPr>
          <w:kern w:val="2"/>
          <w:highlight w:val="yellow"/>
        </w:rPr>
      </w:pPr>
      <w:bookmarkStart w:id="26" w:name="_Hlk180402183"/>
      <w:bookmarkStart w:id="27" w:name="_Hlk183680988"/>
      <w:r w:rsidRPr="009C5487">
        <w:rPr>
          <w:kern w:val="2"/>
          <w:highlight w:val="yellow"/>
        </w:rPr>
        <w:t>Disclaimer (Artificial intelligence)</w:t>
      </w:r>
    </w:p>
    <w:p w14:paraId="17BCE50F" w14:textId="77777777" w:rsidR="001A6BC6" w:rsidRPr="009C5487" w:rsidRDefault="001A6BC6" w:rsidP="001A6BC6">
      <w:pPr>
        <w:rPr>
          <w:kern w:val="2"/>
          <w:highlight w:val="yellow"/>
        </w:rPr>
      </w:pPr>
      <w:r w:rsidRPr="009C5487">
        <w:rPr>
          <w:kern w:val="2"/>
          <w:highlight w:val="yellow"/>
        </w:rPr>
        <w:t xml:space="preserve">Option 1: </w:t>
      </w:r>
    </w:p>
    <w:p w14:paraId="44AC2726" w14:textId="77777777" w:rsidR="001A6BC6" w:rsidRPr="009C5487" w:rsidRDefault="001A6BC6" w:rsidP="001A6BC6">
      <w:pPr>
        <w:rPr>
          <w:kern w:val="2"/>
          <w:highlight w:val="yellow"/>
        </w:rPr>
      </w:pPr>
      <w:r w:rsidRPr="009C5487">
        <w:rPr>
          <w:kern w:val="2"/>
          <w:highlight w:val="yellow"/>
        </w:rPr>
        <w:t>Author(s) hereby declare that NO generative AI technologies such as Large Language Models (</w:t>
      </w:r>
      <w:proofErr w:type="spellStart"/>
      <w:r w:rsidRPr="009C5487">
        <w:rPr>
          <w:kern w:val="2"/>
          <w:highlight w:val="yellow"/>
        </w:rPr>
        <w:t>ChatGPT</w:t>
      </w:r>
      <w:proofErr w:type="spellEnd"/>
      <w:r w:rsidRPr="009C5487">
        <w:rPr>
          <w:kern w:val="2"/>
          <w:highlight w:val="yellow"/>
        </w:rPr>
        <w:t xml:space="preserve">, COPILOT, etc.) and text-to-image generators have been used during the writing or editing of this manuscript. </w:t>
      </w:r>
    </w:p>
    <w:bookmarkEnd w:id="26"/>
    <w:bookmarkEnd w:id="27"/>
    <w:p w14:paraId="5D3D7824" w14:textId="77777777" w:rsidR="00C577D9" w:rsidRDefault="00C577D9">
      <w:pPr>
        <w:rPr>
          <w:highlight w:val="yellow"/>
        </w:rPr>
      </w:pPr>
    </w:p>
    <w:p w14:paraId="2D935C8A" w14:textId="77777777" w:rsidR="00EA4B64" w:rsidRPr="00A418F1" w:rsidRDefault="00EA4B64">
      <w:pPr>
        <w:rPr>
          <w:highlight w:val="yellow"/>
        </w:rPr>
      </w:pPr>
    </w:p>
    <w:p w14:paraId="7C4B93A3" w14:textId="7A6BDF21" w:rsidR="00225848" w:rsidRPr="00225848" w:rsidRDefault="00E902F6">
      <w:pPr>
        <w:suppressAutoHyphens w:val="0"/>
        <w:spacing w:before="100" w:after="100" w:line="360" w:lineRule="auto"/>
        <w:rPr>
          <w:rFonts w:ascii="Times New Roman" w:eastAsia="Times New Roman" w:hAnsi="Times New Roman"/>
          <w:b/>
          <w:bCs/>
          <w:sz w:val="24"/>
          <w:szCs w:val="24"/>
        </w:rPr>
      </w:pPr>
      <w:r w:rsidRPr="00225848">
        <w:rPr>
          <w:rFonts w:ascii="Times New Roman" w:eastAsia="Times New Roman" w:hAnsi="Times New Roman"/>
          <w:b/>
          <w:bCs/>
          <w:sz w:val="24"/>
          <w:szCs w:val="24"/>
        </w:rPr>
        <w:t>REFERENCES:</w:t>
      </w:r>
    </w:p>
    <w:p w14:paraId="50690F9A" w14:textId="0CFF18BC" w:rsidR="00225848" w:rsidRDefault="00225848" w:rsidP="00225848">
      <w:pPr>
        <w:suppressAutoHyphens w:val="0"/>
        <w:autoSpaceDN/>
        <w:spacing w:line="276" w:lineRule="auto"/>
        <w:jc w:val="both"/>
        <w:textAlignment w:val="auto"/>
        <w:rPr>
          <w:rFonts w:ascii="Times New Roman" w:hAnsi="Times New Roman"/>
          <w:sz w:val="24"/>
          <w:szCs w:val="24"/>
        </w:rPr>
      </w:pPr>
      <w:r w:rsidRPr="00225848">
        <w:rPr>
          <w:rFonts w:ascii="Times New Roman" w:hAnsi="Times New Roman"/>
          <w:sz w:val="24"/>
          <w:szCs w:val="24"/>
        </w:rPr>
        <w:t xml:space="preserve">[1] </w:t>
      </w:r>
      <w:proofErr w:type="spellStart"/>
      <w:r w:rsidRPr="00225848">
        <w:rPr>
          <w:rFonts w:ascii="Times New Roman" w:hAnsi="Times New Roman"/>
          <w:sz w:val="24"/>
          <w:szCs w:val="24"/>
        </w:rPr>
        <w:t>Tahmouresi</w:t>
      </w:r>
      <w:proofErr w:type="spellEnd"/>
      <w:r w:rsidRPr="00225848">
        <w:rPr>
          <w:rFonts w:ascii="Times New Roman" w:hAnsi="Times New Roman"/>
          <w:sz w:val="24"/>
          <w:szCs w:val="24"/>
        </w:rPr>
        <w:t xml:space="preserve"> </w:t>
      </w:r>
      <w:proofErr w:type="spellStart"/>
      <w:r w:rsidRPr="00225848">
        <w:rPr>
          <w:rFonts w:ascii="Times New Roman" w:hAnsi="Times New Roman"/>
          <w:sz w:val="24"/>
          <w:szCs w:val="24"/>
        </w:rPr>
        <w:t>Kasra</w:t>
      </w:r>
      <w:proofErr w:type="spellEnd"/>
      <w:r w:rsidRPr="00225848">
        <w:rPr>
          <w:rFonts w:ascii="Times New Roman" w:hAnsi="Times New Roman"/>
          <w:sz w:val="24"/>
          <w:szCs w:val="24"/>
        </w:rPr>
        <w:t xml:space="preserve"> BM, </w:t>
      </w:r>
      <w:proofErr w:type="spellStart"/>
      <w:r w:rsidRPr="00225848">
        <w:rPr>
          <w:rFonts w:ascii="Times New Roman" w:hAnsi="Times New Roman"/>
          <w:sz w:val="24"/>
          <w:szCs w:val="24"/>
        </w:rPr>
        <w:t>Mohseni</w:t>
      </w:r>
      <w:proofErr w:type="spellEnd"/>
      <w:r w:rsidRPr="00225848">
        <w:rPr>
          <w:rFonts w:ascii="Times New Roman" w:hAnsi="Times New Roman"/>
          <w:sz w:val="24"/>
          <w:szCs w:val="24"/>
        </w:rPr>
        <w:t xml:space="preserve"> E. Flexural response of FRP-strengthened lightweight RC beams: hybrid bond efficiency of L‐shape ribbed bars and NSM technique, Archives of Civil and Mechanical Engineering. 2022;22(2). </w:t>
      </w:r>
      <w:hyperlink r:id="rId56" w:history="1">
        <w:r w:rsidR="00AF3F72" w:rsidRPr="00361CC6">
          <w:rPr>
            <w:rStyle w:val="Hyperlink"/>
            <w:rFonts w:ascii="Times New Roman" w:hAnsi="Times New Roman"/>
            <w:sz w:val="24"/>
            <w:szCs w:val="24"/>
          </w:rPr>
          <w:t>https://doi.org/10.1007/s43452-022-00410-y</w:t>
        </w:r>
      </w:hyperlink>
      <w:r w:rsidR="00AF3F72">
        <w:rPr>
          <w:rFonts w:ascii="Times New Roman" w:hAnsi="Times New Roman"/>
          <w:sz w:val="24"/>
          <w:szCs w:val="24"/>
        </w:rPr>
        <w:t>.</w:t>
      </w:r>
    </w:p>
    <w:p w14:paraId="6988674D" w14:textId="4F7763E0" w:rsidR="00225848" w:rsidRDefault="00225848" w:rsidP="00225848">
      <w:pPr>
        <w:suppressAutoHyphens w:val="0"/>
        <w:autoSpaceDN/>
        <w:spacing w:line="276" w:lineRule="auto"/>
        <w:jc w:val="both"/>
        <w:textAlignment w:val="auto"/>
        <w:rPr>
          <w:rFonts w:ascii="Times New Roman" w:hAnsi="Times New Roman"/>
          <w:sz w:val="24"/>
          <w:szCs w:val="24"/>
        </w:rPr>
      </w:pPr>
      <w:r w:rsidRPr="00225848">
        <w:rPr>
          <w:rFonts w:ascii="Times New Roman" w:hAnsi="Times New Roman"/>
          <w:sz w:val="24"/>
          <w:szCs w:val="24"/>
        </w:rPr>
        <w:t xml:space="preserve">[2] Ahmed Dilshad </w:t>
      </w:r>
      <w:proofErr w:type="spellStart"/>
      <w:r w:rsidRPr="00225848">
        <w:rPr>
          <w:rFonts w:ascii="Times New Roman" w:hAnsi="Times New Roman"/>
          <w:sz w:val="24"/>
          <w:szCs w:val="24"/>
        </w:rPr>
        <w:t>Kakasor</w:t>
      </w:r>
      <w:proofErr w:type="spellEnd"/>
      <w:r w:rsidRPr="00225848">
        <w:rPr>
          <w:rFonts w:ascii="Times New Roman" w:hAnsi="Times New Roman"/>
          <w:sz w:val="24"/>
          <w:szCs w:val="24"/>
        </w:rPr>
        <w:t xml:space="preserve"> HQJ, Yaseen, S</w:t>
      </w:r>
      <w:r w:rsidR="00203B5C">
        <w:rPr>
          <w:rFonts w:ascii="Times New Roman" w:hAnsi="Times New Roman"/>
          <w:sz w:val="24"/>
          <w:szCs w:val="24"/>
        </w:rPr>
        <w:t>.</w:t>
      </w:r>
      <w:r w:rsidRPr="00225848">
        <w:rPr>
          <w:rFonts w:ascii="Times New Roman" w:hAnsi="Times New Roman"/>
          <w:sz w:val="24"/>
          <w:szCs w:val="24"/>
        </w:rPr>
        <w:t xml:space="preserve"> </w:t>
      </w:r>
      <w:proofErr w:type="gramStart"/>
      <w:r w:rsidRPr="00225848">
        <w:rPr>
          <w:rFonts w:ascii="Times New Roman" w:hAnsi="Times New Roman"/>
          <w:sz w:val="24"/>
          <w:szCs w:val="24"/>
        </w:rPr>
        <w:t>A</w:t>
      </w:r>
      <w:r w:rsidR="00203B5C">
        <w:rPr>
          <w:rFonts w:ascii="Times New Roman" w:hAnsi="Times New Roman"/>
          <w:sz w:val="24"/>
          <w:szCs w:val="24"/>
        </w:rPr>
        <w:t>.</w:t>
      </w:r>
      <w:r w:rsidRPr="00225848">
        <w:rPr>
          <w:rFonts w:ascii="Times New Roman" w:hAnsi="Times New Roman"/>
          <w:sz w:val="24"/>
          <w:szCs w:val="24"/>
        </w:rPr>
        <w:t>.</w:t>
      </w:r>
      <w:proofErr w:type="gramEnd"/>
      <w:r w:rsidRPr="00225848">
        <w:rPr>
          <w:rFonts w:ascii="Times New Roman" w:hAnsi="Times New Roman"/>
          <w:sz w:val="24"/>
          <w:szCs w:val="24"/>
        </w:rPr>
        <w:t xml:space="preserve"> </w:t>
      </w:r>
      <w:r w:rsidR="00203B5C">
        <w:rPr>
          <w:rFonts w:ascii="Times New Roman" w:hAnsi="Times New Roman"/>
          <w:sz w:val="24"/>
          <w:szCs w:val="24"/>
        </w:rPr>
        <w:t>“</w:t>
      </w:r>
      <w:r w:rsidRPr="00225848">
        <w:rPr>
          <w:rFonts w:ascii="Times New Roman" w:hAnsi="Times New Roman"/>
          <w:sz w:val="24"/>
          <w:szCs w:val="24"/>
        </w:rPr>
        <w:t xml:space="preserve">Flexural capacity and </w:t>
      </w:r>
      <w:proofErr w:type="spellStart"/>
      <w:r w:rsidRPr="00225848">
        <w:rPr>
          <w:rFonts w:ascii="Times New Roman" w:hAnsi="Times New Roman"/>
          <w:sz w:val="24"/>
          <w:szCs w:val="24"/>
        </w:rPr>
        <w:t>behaviour</w:t>
      </w:r>
      <w:proofErr w:type="spellEnd"/>
      <w:r w:rsidRPr="00225848">
        <w:rPr>
          <w:rFonts w:ascii="Times New Roman" w:hAnsi="Times New Roman"/>
          <w:sz w:val="24"/>
          <w:szCs w:val="24"/>
        </w:rPr>
        <w:t xml:space="preserve"> of geopolymer concrete beams reinforced with glass </w:t>
      </w:r>
      <w:proofErr w:type="spellStart"/>
      <w:r w:rsidRPr="00225848">
        <w:rPr>
          <w:rFonts w:ascii="Times New Roman" w:hAnsi="Times New Roman"/>
          <w:sz w:val="24"/>
          <w:szCs w:val="24"/>
        </w:rPr>
        <w:t>fibre</w:t>
      </w:r>
      <w:proofErr w:type="spellEnd"/>
      <w:r w:rsidRPr="00225848">
        <w:rPr>
          <w:rFonts w:ascii="Times New Roman" w:hAnsi="Times New Roman"/>
          <w:sz w:val="24"/>
          <w:szCs w:val="24"/>
        </w:rPr>
        <w:t>-reinforced Polymer Bars</w:t>
      </w:r>
      <w:r w:rsidR="00203B5C">
        <w:rPr>
          <w:rFonts w:ascii="Times New Roman" w:hAnsi="Times New Roman"/>
          <w:sz w:val="24"/>
          <w:szCs w:val="24"/>
        </w:rPr>
        <w:t>”</w:t>
      </w:r>
      <w:r w:rsidRPr="00225848">
        <w:rPr>
          <w:rFonts w:ascii="Times New Roman" w:hAnsi="Times New Roman"/>
          <w:sz w:val="24"/>
          <w:szCs w:val="24"/>
        </w:rPr>
        <w:t xml:space="preserve">, International Journal of Concrete Structures and Materials. 2020; 14(1):1–1. </w:t>
      </w:r>
      <w:hyperlink r:id="rId57" w:history="1">
        <w:r w:rsidR="00AF3F72" w:rsidRPr="00361CC6">
          <w:rPr>
            <w:rStyle w:val="Hyperlink"/>
            <w:rFonts w:ascii="Times New Roman" w:hAnsi="Times New Roman"/>
            <w:sz w:val="24"/>
            <w:szCs w:val="24"/>
          </w:rPr>
          <w:t>https://doi.org/10.1186/s40069-019-0389-1</w:t>
        </w:r>
      </w:hyperlink>
      <w:r w:rsidRPr="00225848">
        <w:rPr>
          <w:rFonts w:ascii="Times New Roman" w:hAnsi="Times New Roman"/>
          <w:sz w:val="24"/>
          <w:szCs w:val="24"/>
        </w:rPr>
        <w:t>.</w:t>
      </w:r>
    </w:p>
    <w:p w14:paraId="30EFE571" w14:textId="2E7503B5" w:rsidR="00225848" w:rsidRDefault="00225848" w:rsidP="00225848">
      <w:pPr>
        <w:suppressAutoHyphens w:val="0"/>
        <w:autoSpaceDN/>
        <w:spacing w:line="276" w:lineRule="auto"/>
        <w:jc w:val="both"/>
        <w:textAlignment w:val="auto"/>
        <w:rPr>
          <w:rFonts w:ascii="Times New Roman" w:hAnsi="Times New Roman"/>
          <w:sz w:val="24"/>
          <w:szCs w:val="24"/>
        </w:rPr>
      </w:pPr>
      <w:r w:rsidRPr="00225848">
        <w:rPr>
          <w:rFonts w:ascii="Times New Roman" w:hAnsi="Times New Roman"/>
          <w:sz w:val="24"/>
          <w:szCs w:val="24"/>
        </w:rPr>
        <w:t xml:space="preserve">[3] Attia, M.M., El-Latief, A.A., and Eita, M.A., 2023. Performance of RC beams with novelty GFRP under the bending load: An experimental and FE study. Case Studies in Construction Materials, 18, P.e02000. </w:t>
      </w:r>
      <w:hyperlink r:id="rId58" w:history="1">
        <w:r w:rsidR="00AF3F72" w:rsidRPr="00361CC6">
          <w:rPr>
            <w:rStyle w:val="Hyperlink"/>
            <w:rFonts w:ascii="Times New Roman" w:hAnsi="Times New Roman"/>
            <w:sz w:val="24"/>
            <w:szCs w:val="24"/>
          </w:rPr>
          <w:t>https://doi.org/10.1016/j.cscm.2023.e02000</w:t>
        </w:r>
      </w:hyperlink>
      <w:r w:rsidRPr="00225848">
        <w:rPr>
          <w:rFonts w:ascii="Times New Roman" w:hAnsi="Times New Roman"/>
          <w:sz w:val="24"/>
          <w:szCs w:val="24"/>
        </w:rPr>
        <w:t>.</w:t>
      </w:r>
    </w:p>
    <w:p w14:paraId="61589B21" w14:textId="374361FA" w:rsidR="00AF3F72" w:rsidRDefault="00225848" w:rsidP="00225848">
      <w:pPr>
        <w:suppressAutoHyphens w:val="0"/>
        <w:autoSpaceDN/>
        <w:spacing w:line="276" w:lineRule="auto"/>
        <w:jc w:val="both"/>
        <w:textAlignment w:val="auto"/>
        <w:rPr>
          <w:rFonts w:ascii="Times New Roman" w:hAnsi="Times New Roman"/>
          <w:sz w:val="24"/>
          <w:szCs w:val="24"/>
        </w:rPr>
      </w:pPr>
      <w:r w:rsidRPr="00225848">
        <w:rPr>
          <w:rFonts w:ascii="Times New Roman" w:hAnsi="Times New Roman"/>
          <w:sz w:val="24"/>
          <w:szCs w:val="24"/>
        </w:rPr>
        <w:t xml:space="preserve">[4] </w:t>
      </w:r>
      <w:proofErr w:type="spellStart"/>
      <w:r w:rsidRPr="00225848">
        <w:rPr>
          <w:rFonts w:ascii="Times New Roman" w:hAnsi="Times New Roman"/>
          <w:sz w:val="24"/>
          <w:szCs w:val="24"/>
        </w:rPr>
        <w:t>Abbood</w:t>
      </w:r>
      <w:proofErr w:type="spellEnd"/>
      <w:r w:rsidRPr="00225848">
        <w:rPr>
          <w:rFonts w:ascii="Times New Roman" w:hAnsi="Times New Roman"/>
          <w:sz w:val="24"/>
          <w:szCs w:val="24"/>
        </w:rPr>
        <w:t xml:space="preserve">, I.S., </w:t>
      </w:r>
      <w:proofErr w:type="spellStart"/>
      <w:r w:rsidRPr="00225848">
        <w:rPr>
          <w:rFonts w:ascii="Times New Roman" w:hAnsi="Times New Roman"/>
          <w:sz w:val="24"/>
          <w:szCs w:val="24"/>
        </w:rPr>
        <w:t>Odaa</w:t>
      </w:r>
      <w:proofErr w:type="spellEnd"/>
      <w:r w:rsidRPr="00225848">
        <w:rPr>
          <w:rFonts w:ascii="Times New Roman" w:hAnsi="Times New Roman"/>
          <w:sz w:val="24"/>
          <w:szCs w:val="24"/>
        </w:rPr>
        <w:t xml:space="preserve">, </w:t>
      </w:r>
      <w:proofErr w:type="spellStart"/>
      <w:proofErr w:type="gramStart"/>
      <w:r w:rsidRPr="00225848">
        <w:rPr>
          <w:rFonts w:ascii="Times New Roman" w:hAnsi="Times New Roman"/>
          <w:sz w:val="24"/>
          <w:szCs w:val="24"/>
        </w:rPr>
        <w:t>S.,Hasan</w:t>
      </w:r>
      <w:proofErr w:type="spellEnd"/>
      <w:proofErr w:type="gramEnd"/>
      <w:r w:rsidRPr="00225848">
        <w:rPr>
          <w:rFonts w:ascii="Times New Roman" w:hAnsi="Times New Roman"/>
          <w:sz w:val="24"/>
          <w:szCs w:val="24"/>
        </w:rPr>
        <w:t xml:space="preserve">, K.F., Jasim, M.A., 2021. Properties evaluation of fiber reinforced polymers and their constituent materials used in structures–A review. Materials Today: Proceedings, 43, pp. 1003–1008. </w:t>
      </w:r>
      <w:hyperlink r:id="rId59" w:history="1">
        <w:r w:rsidR="00AF3F72" w:rsidRPr="00361CC6">
          <w:rPr>
            <w:rStyle w:val="Hyperlink"/>
            <w:rFonts w:ascii="Times New Roman" w:hAnsi="Times New Roman"/>
            <w:sz w:val="24"/>
            <w:szCs w:val="24"/>
          </w:rPr>
          <w:t>https://doi.org/10.1016/j.matpr.2020.07.636</w:t>
        </w:r>
      </w:hyperlink>
      <w:r w:rsidRPr="00225848">
        <w:rPr>
          <w:rFonts w:ascii="Times New Roman" w:hAnsi="Times New Roman"/>
          <w:sz w:val="24"/>
          <w:szCs w:val="24"/>
        </w:rPr>
        <w:t>.</w:t>
      </w:r>
    </w:p>
    <w:p w14:paraId="420E692B" w14:textId="77777777" w:rsidR="00225848" w:rsidRPr="00225848" w:rsidRDefault="00225848" w:rsidP="00225848">
      <w:pPr>
        <w:suppressAutoHyphens w:val="0"/>
        <w:autoSpaceDN/>
        <w:spacing w:line="276" w:lineRule="auto"/>
        <w:jc w:val="both"/>
        <w:textAlignment w:val="auto"/>
        <w:rPr>
          <w:rFonts w:ascii="Times New Roman" w:hAnsi="Times New Roman"/>
          <w:sz w:val="24"/>
          <w:szCs w:val="24"/>
        </w:rPr>
      </w:pPr>
      <w:r w:rsidRPr="00225848">
        <w:rPr>
          <w:rFonts w:ascii="Times New Roman" w:hAnsi="Times New Roman"/>
          <w:sz w:val="24"/>
          <w:szCs w:val="24"/>
        </w:rPr>
        <w:t xml:space="preserve">[5] </w:t>
      </w:r>
      <w:r w:rsidRPr="00225848">
        <w:rPr>
          <w:rFonts w:ascii="Times New Roman" w:eastAsia="Times New Roman" w:hAnsi="Times New Roman"/>
          <w:sz w:val="24"/>
          <w:szCs w:val="24"/>
        </w:rPr>
        <w:t xml:space="preserve">ACI Committee 440. (2006). </w:t>
      </w:r>
      <w:r w:rsidRPr="00225848">
        <w:rPr>
          <w:rFonts w:ascii="Times New Roman" w:eastAsia="Times New Roman" w:hAnsi="Times New Roman"/>
          <w:i/>
          <w:iCs/>
          <w:sz w:val="24"/>
          <w:szCs w:val="24"/>
        </w:rPr>
        <w:t>Guide for the Design and Construction of Structural Concrete Reinforced with FRP bars</w:t>
      </w:r>
      <w:r w:rsidRPr="00225848">
        <w:rPr>
          <w:rFonts w:ascii="Times New Roman" w:eastAsia="Times New Roman" w:hAnsi="Times New Roman"/>
          <w:sz w:val="24"/>
          <w:szCs w:val="24"/>
        </w:rPr>
        <w:t>. Farmington Hills, Mich: American Concrete Institute.</w:t>
      </w:r>
    </w:p>
    <w:p w14:paraId="3DE562F9" w14:textId="13294808" w:rsidR="00225848" w:rsidRDefault="00225848" w:rsidP="004E0B5B">
      <w:pPr>
        <w:suppressAutoHyphens w:val="0"/>
        <w:autoSpaceDN/>
        <w:spacing w:line="276" w:lineRule="auto"/>
        <w:jc w:val="both"/>
        <w:textAlignment w:val="auto"/>
        <w:rPr>
          <w:rFonts w:ascii="Times New Roman" w:hAnsi="Times New Roman"/>
          <w:sz w:val="24"/>
          <w:szCs w:val="24"/>
        </w:rPr>
      </w:pPr>
      <w:r w:rsidRPr="00225848">
        <w:rPr>
          <w:rFonts w:ascii="Times New Roman" w:hAnsi="Times New Roman"/>
          <w:sz w:val="24"/>
          <w:szCs w:val="24"/>
        </w:rPr>
        <w:t xml:space="preserve">[6] </w:t>
      </w:r>
      <w:r w:rsidR="004E0B5B" w:rsidRPr="004E0B5B">
        <w:rPr>
          <w:rFonts w:ascii="Times New Roman" w:hAnsi="Times New Roman"/>
          <w:sz w:val="24"/>
          <w:szCs w:val="24"/>
        </w:rPr>
        <w:t>Feng</w:t>
      </w:r>
      <w:r w:rsidR="00742237">
        <w:rPr>
          <w:rFonts w:ascii="Times New Roman" w:hAnsi="Times New Roman"/>
          <w:sz w:val="24"/>
          <w:szCs w:val="24"/>
        </w:rPr>
        <w:t>, G.</w:t>
      </w:r>
      <w:r w:rsidR="004E0B5B" w:rsidRPr="004E0B5B">
        <w:rPr>
          <w:rFonts w:ascii="Times New Roman" w:hAnsi="Times New Roman"/>
          <w:sz w:val="24"/>
          <w:szCs w:val="24"/>
        </w:rPr>
        <w:t>, Zhu</w:t>
      </w:r>
      <w:r w:rsidR="00BE3A39">
        <w:rPr>
          <w:rFonts w:ascii="Times New Roman" w:hAnsi="Times New Roman"/>
          <w:sz w:val="24"/>
          <w:szCs w:val="24"/>
        </w:rPr>
        <w:t>, D.</w:t>
      </w:r>
      <w:r w:rsidR="004E0B5B" w:rsidRPr="004E0B5B">
        <w:rPr>
          <w:rFonts w:ascii="Times New Roman" w:hAnsi="Times New Roman"/>
          <w:sz w:val="24"/>
          <w:szCs w:val="24"/>
        </w:rPr>
        <w:t>, Guo</w:t>
      </w:r>
      <w:r w:rsidR="00BE3A39">
        <w:rPr>
          <w:rFonts w:ascii="Times New Roman" w:hAnsi="Times New Roman"/>
          <w:sz w:val="24"/>
          <w:szCs w:val="24"/>
        </w:rPr>
        <w:t>, S.</w:t>
      </w:r>
      <w:r w:rsidR="004E0B5B" w:rsidRPr="004E0B5B">
        <w:rPr>
          <w:rFonts w:ascii="Times New Roman" w:hAnsi="Times New Roman"/>
          <w:sz w:val="24"/>
          <w:szCs w:val="24"/>
        </w:rPr>
        <w:t>, Zillur Rahman</w:t>
      </w:r>
      <w:r w:rsidR="00C50C45">
        <w:rPr>
          <w:rFonts w:ascii="Times New Roman" w:hAnsi="Times New Roman"/>
          <w:sz w:val="24"/>
          <w:szCs w:val="24"/>
        </w:rPr>
        <w:t>, MD</w:t>
      </w:r>
      <w:r w:rsidR="004E0B5B" w:rsidRPr="004E0B5B">
        <w:rPr>
          <w:rFonts w:ascii="Times New Roman" w:hAnsi="Times New Roman"/>
          <w:sz w:val="24"/>
          <w:szCs w:val="24"/>
        </w:rPr>
        <w:t>, Jin</w:t>
      </w:r>
      <w:r w:rsidR="00A511AE">
        <w:rPr>
          <w:rFonts w:ascii="Times New Roman" w:hAnsi="Times New Roman"/>
          <w:sz w:val="24"/>
          <w:szCs w:val="24"/>
        </w:rPr>
        <w:t>, Z.</w:t>
      </w:r>
      <w:r w:rsidR="004E0B5B" w:rsidRPr="004E0B5B">
        <w:rPr>
          <w:rFonts w:ascii="Times New Roman" w:hAnsi="Times New Roman"/>
          <w:sz w:val="24"/>
          <w:szCs w:val="24"/>
        </w:rPr>
        <w:t>, Shi</w:t>
      </w:r>
      <w:r w:rsidR="00A511AE">
        <w:rPr>
          <w:rFonts w:ascii="Times New Roman" w:hAnsi="Times New Roman"/>
          <w:sz w:val="24"/>
          <w:szCs w:val="24"/>
        </w:rPr>
        <w:t xml:space="preserve">, </w:t>
      </w:r>
      <w:proofErr w:type="gramStart"/>
      <w:r w:rsidR="00A511AE">
        <w:rPr>
          <w:rFonts w:ascii="Times New Roman" w:hAnsi="Times New Roman"/>
          <w:sz w:val="24"/>
          <w:szCs w:val="24"/>
        </w:rPr>
        <w:t>C.</w:t>
      </w:r>
      <w:r w:rsidR="004E0B5B">
        <w:rPr>
          <w:rFonts w:ascii="Times New Roman" w:hAnsi="Times New Roman"/>
          <w:sz w:val="24"/>
          <w:szCs w:val="24"/>
        </w:rPr>
        <w:t>.</w:t>
      </w:r>
      <w:proofErr w:type="gramEnd"/>
      <w:r w:rsidR="004E0B5B">
        <w:rPr>
          <w:rFonts w:ascii="Times New Roman" w:hAnsi="Times New Roman"/>
          <w:sz w:val="24"/>
          <w:szCs w:val="24"/>
        </w:rPr>
        <w:t xml:space="preserve"> </w:t>
      </w:r>
      <w:r w:rsidR="00A511AE">
        <w:rPr>
          <w:rFonts w:ascii="Times New Roman" w:hAnsi="Times New Roman"/>
          <w:sz w:val="24"/>
          <w:szCs w:val="24"/>
        </w:rPr>
        <w:t>“</w:t>
      </w:r>
      <w:r w:rsidR="004E0B5B" w:rsidRPr="004E0B5B">
        <w:rPr>
          <w:rFonts w:ascii="Times New Roman" w:hAnsi="Times New Roman"/>
          <w:sz w:val="24"/>
          <w:szCs w:val="24"/>
        </w:rPr>
        <w:t>A review on mechanical properties and deterioration mechanisms of FRP bars under severe environmental and loading conditions</w:t>
      </w:r>
      <w:r w:rsidR="00A511AE">
        <w:rPr>
          <w:rFonts w:ascii="Times New Roman" w:hAnsi="Times New Roman"/>
          <w:sz w:val="24"/>
          <w:szCs w:val="24"/>
        </w:rPr>
        <w:t>”</w:t>
      </w:r>
      <w:r w:rsidR="004E0B5B">
        <w:rPr>
          <w:rFonts w:ascii="Times New Roman" w:hAnsi="Times New Roman"/>
          <w:sz w:val="24"/>
          <w:szCs w:val="24"/>
        </w:rPr>
        <w:t>.</w:t>
      </w:r>
      <w:r w:rsidRPr="00225848">
        <w:rPr>
          <w:rFonts w:ascii="Times New Roman" w:hAnsi="Times New Roman"/>
          <w:sz w:val="24"/>
          <w:szCs w:val="24"/>
        </w:rPr>
        <w:t xml:space="preserve"> </w:t>
      </w:r>
      <w:r w:rsidR="004E0B5B" w:rsidRPr="004E0B5B">
        <w:rPr>
          <w:rFonts w:ascii="Times New Roman" w:hAnsi="Times New Roman"/>
          <w:sz w:val="24"/>
          <w:szCs w:val="24"/>
        </w:rPr>
        <w:t>Cement and Concrete Composites</w:t>
      </w:r>
      <w:r w:rsidRPr="00225848">
        <w:rPr>
          <w:rFonts w:ascii="Times New Roman" w:hAnsi="Times New Roman"/>
          <w:sz w:val="24"/>
          <w:szCs w:val="24"/>
        </w:rPr>
        <w:t>, 134 (2022), Article 104758</w:t>
      </w:r>
      <w:r w:rsidR="00AF3F72">
        <w:rPr>
          <w:rFonts w:ascii="Times New Roman" w:hAnsi="Times New Roman"/>
          <w:sz w:val="24"/>
          <w:szCs w:val="24"/>
        </w:rPr>
        <w:t xml:space="preserve">. </w:t>
      </w:r>
      <w:hyperlink r:id="rId60" w:history="1">
        <w:bookmarkStart w:id="28" w:name="_Hlk194373584"/>
        <w:r w:rsidR="00AF3F72" w:rsidRPr="00361CC6">
          <w:rPr>
            <w:rStyle w:val="Hyperlink"/>
            <w:rFonts w:ascii="Times New Roman" w:hAnsi="Times New Roman"/>
            <w:sz w:val="24"/>
            <w:szCs w:val="24"/>
          </w:rPr>
          <w:t>https://doi.org/</w:t>
        </w:r>
        <w:bookmarkEnd w:id="28"/>
        <w:r w:rsidR="00AF3F72" w:rsidRPr="00361CC6">
          <w:rPr>
            <w:rStyle w:val="Hyperlink"/>
            <w:rFonts w:ascii="Times New Roman" w:hAnsi="Times New Roman"/>
            <w:sz w:val="24"/>
            <w:szCs w:val="24"/>
          </w:rPr>
          <w:t>10.1016/j.cemconcomp.2022.104758</w:t>
        </w:r>
      </w:hyperlink>
      <w:r w:rsidR="00AF3F72">
        <w:rPr>
          <w:rFonts w:ascii="Times New Roman" w:hAnsi="Times New Roman"/>
          <w:sz w:val="24"/>
          <w:szCs w:val="24"/>
        </w:rPr>
        <w:t>.</w:t>
      </w:r>
    </w:p>
    <w:p w14:paraId="2412C7D2" w14:textId="2748E208" w:rsidR="00225848" w:rsidRPr="00225848" w:rsidRDefault="00225848" w:rsidP="00225848">
      <w:pPr>
        <w:suppressAutoHyphens w:val="0"/>
        <w:autoSpaceDN/>
        <w:spacing w:line="276" w:lineRule="auto"/>
        <w:jc w:val="both"/>
        <w:textAlignment w:val="auto"/>
        <w:rPr>
          <w:rFonts w:ascii="Times New Roman" w:hAnsi="Times New Roman"/>
          <w:sz w:val="24"/>
          <w:szCs w:val="24"/>
        </w:rPr>
      </w:pPr>
      <w:r w:rsidRPr="00225848">
        <w:rPr>
          <w:rFonts w:ascii="Times New Roman" w:hAnsi="Times New Roman"/>
          <w:sz w:val="24"/>
          <w:szCs w:val="24"/>
        </w:rPr>
        <w:t>[7] Liu,</w:t>
      </w:r>
      <w:r w:rsidR="00DE7601">
        <w:rPr>
          <w:rFonts w:ascii="Times New Roman" w:hAnsi="Times New Roman"/>
          <w:sz w:val="24"/>
          <w:szCs w:val="24"/>
        </w:rPr>
        <w:t xml:space="preserve"> </w:t>
      </w:r>
      <w:r w:rsidR="00DE7601" w:rsidRPr="00225848">
        <w:rPr>
          <w:rFonts w:ascii="Times New Roman" w:hAnsi="Times New Roman"/>
          <w:sz w:val="24"/>
          <w:szCs w:val="24"/>
        </w:rPr>
        <w:t>T.Q.</w:t>
      </w:r>
      <w:r w:rsidR="00DE7601">
        <w:rPr>
          <w:rFonts w:ascii="Times New Roman" w:hAnsi="Times New Roman"/>
          <w:sz w:val="24"/>
          <w:szCs w:val="24"/>
        </w:rPr>
        <w:t>,</w:t>
      </w:r>
      <w:r w:rsidR="00DE7601" w:rsidRPr="00225848">
        <w:rPr>
          <w:rFonts w:ascii="Times New Roman" w:hAnsi="Times New Roman"/>
          <w:sz w:val="24"/>
          <w:szCs w:val="24"/>
        </w:rPr>
        <w:t xml:space="preserve"> </w:t>
      </w:r>
      <w:r w:rsidRPr="00225848">
        <w:rPr>
          <w:rFonts w:ascii="Times New Roman" w:hAnsi="Times New Roman"/>
          <w:sz w:val="24"/>
          <w:szCs w:val="24"/>
        </w:rPr>
        <w:t>Liu,</w:t>
      </w:r>
      <w:r w:rsidR="00DE7601">
        <w:rPr>
          <w:rFonts w:ascii="Times New Roman" w:hAnsi="Times New Roman"/>
          <w:sz w:val="24"/>
          <w:szCs w:val="24"/>
        </w:rPr>
        <w:t xml:space="preserve"> </w:t>
      </w:r>
      <w:r w:rsidR="00DE7601" w:rsidRPr="00225848">
        <w:rPr>
          <w:rFonts w:ascii="Times New Roman" w:hAnsi="Times New Roman"/>
          <w:sz w:val="24"/>
          <w:szCs w:val="24"/>
        </w:rPr>
        <w:t>X.</w:t>
      </w:r>
      <w:r w:rsidR="00DE7601">
        <w:rPr>
          <w:rFonts w:ascii="Times New Roman" w:hAnsi="Times New Roman"/>
          <w:sz w:val="24"/>
          <w:szCs w:val="24"/>
        </w:rPr>
        <w:t>,</w:t>
      </w:r>
      <w:r w:rsidRPr="00225848">
        <w:rPr>
          <w:rFonts w:ascii="Times New Roman" w:hAnsi="Times New Roman"/>
          <w:sz w:val="24"/>
          <w:szCs w:val="24"/>
        </w:rPr>
        <w:t xml:space="preserve"> Feng</w:t>
      </w:r>
      <w:r w:rsidR="00352F7C">
        <w:rPr>
          <w:rFonts w:ascii="Times New Roman" w:hAnsi="Times New Roman"/>
          <w:sz w:val="24"/>
          <w:szCs w:val="24"/>
        </w:rPr>
        <w:t xml:space="preserve">, </w:t>
      </w:r>
      <w:proofErr w:type="gramStart"/>
      <w:r w:rsidR="00352F7C" w:rsidRPr="00225848">
        <w:rPr>
          <w:rFonts w:ascii="Times New Roman" w:hAnsi="Times New Roman"/>
          <w:sz w:val="24"/>
          <w:szCs w:val="24"/>
        </w:rPr>
        <w:t>P.</w:t>
      </w:r>
      <w:r w:rsidR="00352F7C">
        <w:rPr>
          <w:rFonts w:ascii="Times New Roman" w:hAnsi="Times New Roman"/>
          <w:sz w:val="24"/>
          <w:szCs w:val="24"/>
        </w:rPr>
        <w:t>.</w:t>
      </w:r>
      <w:proofErr w:type="gramEnd"/>
      <w:r w:rsidRPr="00225848">
        <w:rPr>
          <w:rFonts w:ascii="Times New Roman" w:hAnsi="Times New Roman"/>
          <w:sz w:val="24"/>
          <w:szCs w:val="24"/>
        </w:rPr>
        <w:t xml:space="preserve"> </w:t>
      </w:r>
      <w:r w:rsidR="00352F7C">
        <w:rPr>
          <w:rFonts w:ascii="Times New Roman" w:hAnsi="Times New Roman"/>
          <w:sz w:val="24"/>
          <w:szCs w:val="24"/>
        </w:rPr>
        <w:t>“</w:t>
      </w:r>
      <w:r w:rsidRPr="00225848">
        <w:rPr>
          <w:rFonts w:ascii="Times New Roman" w:hAnsi="Times New Roman"/>
          <w:sz w:val="24"/>
          <w:szCs w:val="24"/>
        </w:rPr>
        <w:t>A comprehensive review on mechanical properties of pultruded FRP composites subjected to long-term environmental effects</w:t>
      </w:r>
      <w:r w:rsidR="00352F7C">
        <w:rPr>
          <w:rFonts w:ascii="Times New Roman" w:hAnsi="Times New Roman"/>
          <w:sz w:val="24"/>
          <w:szCs w:val="24"/>
        </w:rPr>
        <w:t>”.</w:t>
      </w:r>
      <w:r w:rsidRPr="00225848">
        <w:rPr>
          <w:rFonts w:ascii="Times New Roman" w:hAnsi="Times New Roman"/>
          <w:sz w:val="24"/>
          <w:szCs w:val="24"/>
        </w:rPr>
        <w:t xml:space="preserve"> Compos B Eng, 191 (2020), Article 107958</w:t>
      </w:r>
    </w:p>
    <w:p w14:paraId="7F888333" w14:textId="1A9F29D9" w:rsidR="00225848" w:rsidRDefault="00225848" w:rsidP="00225848">
      <w:pPr>
        <w:suppressAutoHyphens w:val="0"/>
        <w:autoSpaceDN/>
        <w:spacing w:line="276" w:lineRule="auto"/>
        <w:jc w:val="both"/>
        <w:textAlignment w:val="auto"/>
        <w:rPr>
          <w:rFonts w:ascii="Times New Roman" w:hAnsi="Times New Roman"/>
          <w:sz w:val="24"/>
          <w:szCs w:val="24"/>
        </w:rPr>
      </w:pPr>
      <w:r w:rsidRPr="00225848">
        <w:rPr>
          <w:rFonts w:ascii="Times New Roman" w:hAnsi="Times New Roman"/>
          <w:sz w:val="24"/>
          <w:szCs w:val="24"/>
        </w:rPr>
        <w:t xml:space="preserve">[8] </w:t>
      </w:r>
      <w:r w:rsidR="00982D95" w:rsidRPr="004B366E">
        <w:rPr>
          <w:rFonts w:ascii="Times New Roman" w:hAnsi="Times New Roman"/>
          <w:sz w:val="24"/>
          <w:szCs w:val="24"/>
        </w:rPr>
        <w:t xml:space="preserve">Boateng </w:t>
      </w:r>
      <w:r w:rsidR="004B366E" w:rsidRPr="004B366E">
        <w:rPr>
          <w:rFonts w:ascii="Times New Roman" w:hAnsi="Times New Roman"/>
          <w:sz w:val="24"/>
          <w:szCs w:val="24"/>
        </w:rPr>
        <w:t xml:space="preserve">G. O, </w:t>
      </w:r>
      <w:r w:rsidR="00982D95" w:rsidRPr="004B366E">
        <w:rPr>
          <w:rFonts w:ascii="Times New Roman" w:hAnsi="Times New Roman"/>
          <w:sz w:val="24"/>
          <w:szCs w:val="24"/>
        </w:rPr>
        <w:t xml:space="preserve">Kankam </w:t>
      </w:r>
      <w:r w:rsidR="004B366E" w:rsidRPr="004B366E">
        <w:rPr>
          <w:rFonts w:ascii="Times New Roman" w:hAnsi="Times New Roman"/>
          <w:sz w:val="24"/>
          <w:szCs w:val="24"/>
        </w:rPr>
        <w:t>C. K.,</w:t>
      </w:r>
      <w:r w:rsidR="00982D95" w:rsidRPr="00982D95">
        <w:rPr>
          <w:rFonts w:ascii="Times New Roman" w:hAnsi="Times New Roman"/>
          <w:sz w:val="24"/>
          <w:szCs w:val="24"/>
        </w:rPr>
        <w:t xml:space="preserve"> </w:t>
      </w:r>
      <w:r w:rsidR="00982D95" w:rsidRPr="004B366E">
        <w:rPr>
          <w:rFonts w:ascii="Times New Roman" w:hAnsi="Times New Roman"/>
          <w:sz w:val="24"/>
          <w:szCs w:val="24"/>
        </w:rPr>
        <w:t>Mansal</w:t>
      </w:r>
      <w:r w:rsidR="004B366E" w:rsidRPr="004B366E">
        <w:rPr>
          <w:rFonts w:ascii="Times New Roman" w:hAnsi="Times New Roman"/>
          <w:sz w:val="24"/>
          <w:szCs w:val="24"/>
        </w:rPr>
        <w:t xml:space="preserve"> E. C., </w:t>
      </w:r>
      <w:r w:rsidR="00982D95" w:rsidRPr="004B366E">
        <w:rPr>
          <w:rFonts w:ascii="Times New Roman" w:hAnsi="Times New Roman"/>
          <w:sz w:val="24"/>
          <w:szCs w:val="24"/>
        </w:rPr>
        <w:t xml:space="preserve">Afrifa </w:t>
      </w:r>
      <w:r w:rsidR="004B366E" w:rsidRPr="004B366E">
        <w:rPr>
          <w:rFonts w:ascii="Times New Roman" w:hAnsi="Times New Roman"/>
          <w:sz w:val="24"/>
          <w:szCs w:val="24"/>
        </w:rPr>
        <w:t xml:space="preserve">R. O., </w:t>
      </w:r>
      <w:r w:rsidR="00982D95" w:rsidRPr="004B366E">
        <w:rPr>
          <w:rFonts w:ascii="Times New Roman" w:hAnsi="Times New Roman"/>
          <w:sz w:val="24"/>
          <w:szCs w:val="24"/>
        </w:rPr>
        <w:t xml:space="preserve">Kwarteng </w:t>
      </w:r>
      <w:r w:rsidR="004B366E" w:rsidRPr="004B366E">
        <w:rPr>
          <w:rFonts w:ascii="Times New Roman" w:hAnsi="Times New Roman"/>
          <w:sz w:val="24"/>
          <w:szCs w:val="24"/>
        </w:rPr>
        <w:t xml:space="preserve">F., </w:t>
      </w:r>
      <w:r w:rsidR="00982D95" w:rsidRPr="004B366E">
        <w:rPr>
          <w:rFonts w:ascii="Times New Roman" w:hAnsi="Times New Roman"/>
          <w:sz w:val="24"/>
          <w:szCs w:val="24"/>
        </w:rPr>
        <w:t xml:space="preserve">Ohene-Coffie </w:t>
      </w:r>
      <w:r w:rsidR="004B366E" w:rsidRPr="004B366E">
        <w:rPr>
          <w:rFonts w:ascii="Times New Roman" w:hAnsi="Times New Roman"/>
          <w:sz w:val="24"/>
          <w:szCs w:val="24"/>
        </w:rPr>
        <w:t xml:space="preserve">F., and </w:t>
      </w:r>
      <w:proofErr w:type="spellStart"/>
      <w:r w:rsidR="00982D95" w:rsidRPr="004B366E">
        <w:rPr>
          <w:rFonts w:ascii="Times New Roman" w:hAnsi="Times New Roman"/>
          <w:sz w:val="24"/>
          <w:szCs w:val="24"/>
        </w:rPr>
        <w:t>Kpo</w:t>
      </w:r>
      <w:proofErr w:type="spellEnd"/>
      <w:r w:rsidR="00982D95" w:rsidRPr="004B366E">
        <w:rPr>
          <w:rFonts w:ascii="Times New Roman" w:hAnsi="Times New Roman"/>
          <w:sz w:val="24"/>
          <w:szCs w:val="24"/>
        </w:rPr>
        <w:t xml:space="preserve"> </w:t>
      </w:r>
      <w:r w:rsidR="004B366E" w:rsidRPr="004B366E">
        <w:rPr>
          <w:rFonts w:ascii="Times New Roman" w:hAnsi="Times New Roman"/>
          <w:sz w:val="24"/>
          <w:szCs w:val="24"/>
        </w:rPr>
        <w:t xml:space="preserve">S. A. </w:t>
      </w:r>
      <w:proofErr w:type="gramStart"/>
      <w:r w:rsidR="004B366E" w:rsidRPr="004B366E">
        <w:rPr>
          <w:rFonts w:ascii="Times New Roman" w:hAnsi="Times New Roman"/>
          <w:sz w:val="24"/>
          <w:szCs w:val="24"/>
        </w:rPr>
        <w:t>K..</w:t>
      </w:r>
      <w:proofErr w:type="gramEnd"/>
      <w:r w:rsidR="004B366E" w:rsidRPr="004B366E">
        <w:rPr>
          <w:rFonts w:ascii="Times New Roman" w:hAnsi="Times New Roman"/>
          <w:sz w:val="24"/>
          <w:szCs w:val="24"/>
        </w:rPr>
        <w:t xml:space="preserve"> 2024. “Evaluating the Mechanical Properties of Fiberglass-Reinforced Polymer Bar”. Journal of Engineering Research and Reports 26 (7):150-60. </w:t>
      </w:r>
      <w:hyperlink r:id="rId61" w:history="1">
        <w:r w:rsidR="00290D38" w:rsidRPr="00361CC6">
          <w:rPr>
            <w:rStyle w:val="Hyperlink"/>
            <w:rFonts w:ascii="Times New Roman" w:hAnsi="Times New Roman"/>
            <w:sz w:val="24"/>
            <w:szCs w:val="24"/>
          </w:rPr>
          <w:t>https://doi.org/10.9734/jerr/2024/v26i71200</w:t>
        </w:r>
      </w:hyperlink>
      <w:r w:rsidR="004B366E" w:rsidRPr="004B366E">
        <w:rPr>
          <w:rFonts w:ascii="Times New Roman" w:hAnsi="Times New Roman"/>
          <w:sz w:val="24"/>
          <w:szCs w:val="24"/>
        </w:rPr>
        <w:t>.</w:t>
      </w:r>
    </w:p>
    <w:p w14:paraId="331E3968" w14:textId="5F3D3FF0" w:rsidR="00225848" w:rsidRPr="00225848" w:rsidRDefault="00225848" w:rsidP="00225848">
      <w:pPr>
        <w:suppressAutoHyphens w:val="0"/>
        <w:autoSpaceDN/>
        <w:spacing w:line="276" w:lineRule="auto"/>
        <w:jc w:val="both"/>
        <w:textAlignment w:val="auto"/>
        <w:rPr>
          <w:rFonts w:ascii="Times New Roman" w:hAnsi="Times New Roman"/>
          <w:sz w:val="24"/>
          <w:szCs w:val="24"/>
        </w:rPr>
      </w:pPr>
      <w:r w:rsidRPr="00225848">
        <w:rPr>
          <w:rFonts w:ascii="Times New Roman" w:hAnsi="Times New Roman"/>
          <w:sz w:val="24"/>
          <w:szCs w:val="24"/>
        </w:rPr>
        <w:t xml:space="preserve">[9] </w:t>
      </w:r>
      <w:proofErr w:type="spellStart"/>
      <w:r w:rsidRPr="00225848">
        <w:rPr>
          <w:rFonts w:ascii="Times New Roman" w:hAnsi="Times New Roman"/>
          <w:sz w:val="24"/>
          <w:szCs w:val="24"/>
        </w:rPr>
        <w:t>Shaoce</w:t>
      </w:r>
      <w:proofErr w:type="spellEnd"/>
      <w:r w:rsidRPr="00225848">
        <w:rPr>
          <w:rFonts w:ascii="Times New Roman" w:hAnsi="Times New Roman"/>
          <w:sz w:val="24"/>
          <w:szCs w:val="24"/>
        </w:rPr>
        <w:t xml:space="preserve"> </w:t>
      </w:r>
      <w:proofErr w:type="spellStart"/>
      <w:r w:rsidRPr="00225848">
        <w:rPr>
          <w:rFonts w:ascii="Times New Roman" w:hAnsi="Times New Roman"/>
          <w:sz w:val="24"/>
          <w:szCs w:val="24"/>
        </w:rPr>
        <w:t>Chenggao</w:t>
      </w:r>
      <w:proofErr w:type="spellEnd"/>
      <w:r w:rsidR="00BE0FD7">
        <w:rPr>
          <w:rFonts w:ascii="Times New Roman" w:hAnsi="Times New Roman"/>
          <w:sz w:val="24"/>
          <w:szCs w:val="24"/>
        </w:rPr>
        <w:t xml:space="preserve">, </w:t>
      </w:r>
      <w:r w:rsidR="00BE0FD7" w:rsidRPr="00225848">
        <w:rPr>
          <w:rFonts w:ascii="Times New Roman" w:hAnsi="Times New Roman"/>
          <w:sz w:val="24"/>
          <w:szCs w:val="24"/>
        </w:rPr>
        <w:t>D. L.</w:t>
      </w:r>
      <w:r w:rsidR="00DF0C92">
        <w:rPr>
          <w:rFonts w:ascii="Times New Roman" w:hAnsi="Times New Roman"/>
          <w:sz w:val="24"/>
          <w:szCs w:val="24"/>
        </w:rPr>
        <w:t xml:space="preserve"> and</w:t>
      </w:r>
      <w:r w:rsidRPr="00225848">
        <w:rPr>
          <w:rFonts w:ascii="Times New Roman" w:hAnsi="Times New Roman"/>
          <w:sz w:val="24"/>
          <w:szCs w:val="24"/>
        </w:rPr>
        <w:t xml:space="preserve"> </w:t>
      </w:r>
      <w:proofErr w:type="spellStart"/>
      <w:r w:rsidRPr="00225848">
        <w:rPr>
          <w:rFonts w:ascii="Times New Roman" w:hAnsi="Times New Roman"/>
          <w:sz w:val="24"/>
          <w:szCs w:val="24"/>
        </w:rPr>
        <w:t>Guijun</w:t>
      </w:r>
      <w:proofErr w:type="spellEnd"/>
      <w:r w:rsidRPr="00225848">
        <w:rPr>
          <w:rFonts w:ascii="Times New Roman" w:hAnsi="Times New Roman"/>
          <w:sz w:val="24"/>
          <w:szCs w:val="24"/>
        </w:rPr>
        <w:t>,</w:t>
      </w:r>
      <w:r w:rsidR="0041659C">
        <w:rPr>
          <w:rFonts w:ascii="Times New Roman" w:hAnsi="Times New Roman"/>
          <w:sz w:val="24"/>
          <w:szCs w:val="24"/>
        </w:rPr>
        <w:t xml:space="preserve"> X.</w:t>
      </w:r>
      <w:r w:rsidRPr="00225848">
        <w:rPr>
          <w:rFonts w:ascii="Times New Roman" w:hAnsi="Times New Roman"/>
          <w:sz w:val="24"/>
          <w:szCs w:val="24"/>
        </w:rPr>
        <w:t xml:space="preserve"> “Environmental Impacts of Glass- and Carbon-Fiber-Reinforced Polymer Bar-Reinforced Seawater and Sea Sand Concrete Beams Used in Marine Environments: An LCA Case Study,” Polymers, vol. 13, no. 1, pp. 154-NA, 2021, </w:t>
      </w:r>
      <w:proofErr w:type="spellStart"/>
      <w:r w:rsidRPr="00225848">
        <w:rPr>
          <w:rFonts w:ascii="Times New Roman" w:hAnsi="Times New Roman"/>
          <w:sz w:val="24"/>
          <w:szCs w:val="24"/>
        </w:rPr>
        <w:t>doi</w:t>
      </w:r>
      <w:proofErr w:type="spellEnd"/>
      <w:r w:rsidRPr="00225848">
        <w:rPr>
          <w:rFonts w:ascii="Times New Roman" w:hAnsi="Times New Roman"/>
          <w:sz w:val="24"/>
          <w:szCs w:val="24"/>
        </w:rPr>
        <w:t>: 10.3390/polym13010154.</w:t>
      </w:r>
    </w:p>
    <w:p w14:paraId="5FFAE2F0" w14:textId="77777777" w:rsidR="00290D38" w:rsidRDefault="00225848" w:rsidP="00225848">
      <w:pPr>
        <w:suppressAutoHyphens w:val="0"/>
        <w:autoSpaceDN/>
        <w:spacing w:line="276" w:lineRule="auto"/>
        <w:jc w:val="both"/>
        <w:textAlignment w:val="auto"/>
        <w:rPr>
          <w:rFonts w:ascii="Times New Roman" w:hAnsi="Times New Roman"/>
          <w:sz w:val="24"/>
          <w:szCs w:val="24"/>
        </w:rPr>
      </w:pPr>
      <w:r w:rsidRPr="00225848">
        <w:rPr>
          <w:rFonts w:ascii="Times New Roman" w:hAnsi="Times New Roman"/>
          <w:sz w:val="24"/>
          <w:szCs w:val="24"/>
        </w:rPr>
        <w:t xml:space="preserve">[10] </w:t>
      </w:r>
      <w:proofErr w:type="spellStart"/>
      <w:r w:rsidRPr="00225848">
        <w:rPr>
          <w:rFonts w:ascii="Times New Roman" w:hAnsi="Times New Roman"/>
          <w:sz w:val="24"/>
          <w:szCs w:val="24"/>
        </w:rPr>
        <w:t>Ifrahim</w:t>
      </w:r>
      <w:proofErr w:type="spellEnd"/>
      <w:r w:rsidRPr="00225848">
        <w:rPr>
          <w:rFonts w:ascii="Times New Roman" w:hAnsi="Times New Roman"/>
          <w:sz w:val="24"/>
          <w:szCs w:val="24"/>
        </w:rPr>
        <w:t xml:space="preserve">, M.S., </w:t>
      </w:r>
      <w:proofErr w:type="spellStart"/>
      <w:r w:rsidRPr="00225848">
        <w:rPr>
          <w:rFonts w:ascii="Times New Roman" w:hAnsi="Times New Roman"/>
          <w:sz w:val="24"/>
          <w:szCs w:val="24"/>
        </w:rPr>
        <w:t>Sangi</w:t>
      </w:r>
      <w:proofErr w:type="spellEnd"/>
      <w:r w:rsidRPr="00225848">
        <w:rPr>
          <w:rFonts w:ascii="Times New Roman" w:hAnsi="Times New Roman"/>
          <w:sz w:val="24"/>
          <w:szCs w:val="24"/>
        </w:rPr>
        <w:t xml:space="preserve">, A.J., and Ahmad, S.H., 2023. Experimental and numerical investigation of flexural </w:t>
      </w:r>
      <w:proofErr w:type="spellStart"/>
      <w:r w:rsidRPr="00225848">
        <w:rPr>
          <w:rFonts w:ascii="Times New Roman" w:hAnsi="Times New Roman"/>
          <w:sz w:val="24"/>
          <w:szCs w:val="24"/>
        </w:rPr>
        <w:t>behaviour</w:t>
      </w:r>
      <w:proofErr w:type="spellEnd"/>
      <w:r w:rsidRPr="00225848">
        <w:rPr>
          <w:rFonts w:ascii="Times New Roman" w:hAnsi="Times New Roman"/>
          <w:sz w:val="24"/>
          <w:szCs w:val="24"/>
        </w:rPr>
        <w:t xml:space="preserve"> of concrete beams reinforced with GFRP bars. Structures, 56, P. 104951. </w:t>
      </w:r>
      <w:hyperlink r:id="rId62" w:history="1">
        <w:r w:rsidR="00290D38" w:rsidRPr="00361CC6">
          <w:rPr>
            <w:rStyle w:val="Hyperlink"/>
            <w:rFonts w:ascii="Times New Roman" w:hAnsi="Times New Roman"/>
            <w:sz w:val="24"/>
            <w:szCs w:val="24"/>
          </w:rPr>
          <w:t>https://doi.org/10.1016/j.istruc.2023.104951</w:t>
        </w:r>
      </w:hyperlink>
      <w:r w:rsidRPr="00225848">
        <w:rPr>
          <w:rFonts w:ascii="Times New Roman" w:hAnsi="Times New Roman"/>
          <w:sz w:val="24"/>
          <w:szCs w:val="24"/>
        </w:rPr>
        <w:t>.</w:t>
      </w:r>
    </w:p>
    <w:p w14:paraId="27A8AF17" w14:textId="7DB3C134" w:rsidR="00225848" w:rsidRDefault="00225848" w:rsidP="00225848">
      <w:pPr>
        <w:suppressAutoHyphens w:val="0"/>
        <w:autoSpaceDN/>
        <w:spacing w:line="276" w:lineRule="auto"/>
        <w:jc w:val="both"/>
        <w:textAlignment w:val="auto"/>
        <w:rPr>
          <w:rFonts w:ascii="Times New Roman" w:hAnsi="Times New Roman"/>
          <w:sz w:val="24"/>
          <w:szCs w:val="24"/>
        </w:rPr>
      </w:pPr>
      <w:r w:rsidRPr="00225848">
        <w:rPr>
          <w:rFonts w:ascii="Times New Roman" w:hAnsi="Times New Roman"/>
          <w:sz w:val="24"/>
          <w:szCs w:val="24"/>
        </w:rPr>
        <w:t xml:space="preserve">[11] Issa Ibrahim MSM, Elzeiny M, Sherif M. Influence of fibers on flexural behavior and ductility of concrete beams reinforced with GFRP rebars, Engineering Structures. 2011;33(5):1754–1763. </w:t>
      </w:r>
      <w:hyperlink r:id="rId63" w:history="1">
        <w:r w:rsidR="00290D38" w:rsidRPr="00361CC6">
          <w:rPr>
            <w:rStyle w:val="Hyperlink"/>
            <w:rFonts w:ascii="Times New Roman" w:hAnsi="Times New Roman"/>
            <w:sz w:val="24"/>
            <w:szCs w:val="24"/>
          </w:rPr>
          <w:t>https://doi.org/10.1016/j.engstruct.2011.02.014</w:t>
        </w:r>
      </w:hyperlink>
      <w:r w:rsidRPr="00225848">
        <w:rPr>
          <w:rFonts w:ascii="Times New Roman" w:hAnsi="Times New Roman"/>
          <w:sz w:val="24"/>
          <w:szCs w:val="24"/>
        </w:rPr>
        <w:t>.</w:t>
      </w:r>
    </w:p>
    <w:p w14:paraId="0D51C7F8" w14:textId="09529FF0" w:rsidR="00225848" w:rsidRDefault="00225848" w:rsidP="00225848">
      <w:pPr>
        <w:suppressAutoHyphens w:val="0"/>
        <w:autoSpaceDN/>
        <w:spacing w:line="276" w:lineRule="auto"/>
        <w:jc w:val="both"/>
        <w:textAlignment w:val="auto"/>
        <w:rPr>
          <w:rFonts w:ascii="Times New Roman" w:hAnsi="Times New Roman"/>
          <w:sz w:val="24"/>
          <w:szCs w:val="24"/>
        </w:rPr>
      </w:pPr>
      <w:r w:rsidRPr="00225848">
        <w:rPr>
          <w:rFonts w:ascii="Times New Roman" w:hAnsi="Times New Roman"/>
          <w:sz w:val="24"/>
          <w:szCs w:val="24"/>
        </w:rPr>
        <w:t xml:space="preserve">[12] </w:t>
      </w:r>
      <w:r w:rsidR="00FB31FF" w:rsidRPr="00FB31FF">
        <w:rPr>
          <w:rFonts w:ascii="Times New Roman" w:hAnsi="Times New Roman"/>
          <w:sz w:val="24"/>
          <w:szCs w:val="24"/>
        </w:rPr>
        <w:t xml:space="preserve">Ohene-Coffie, F., Kankam, C. K., </w:t>
      </w:r>
      <w:proofErr w:type="spellStart"/>
      <w:r w:rsidR="00FB31FF" w:rsidRPr="00FB31FF">
        <w:rPr>
          <w:rFonts w:ascii="Times New Roman" w:hAnsi="Times New Roman"/>
          <w:sz w:val="24"/>
          <w:szCs w:val="24"/>
        </w:rPr>
        <w:t>Kpo</w:t>
      </w:r>
      <w:proofErr w:type="spellEnd"/>
      <w:r w:rsidR="00FB31FF" w:rsidRPr="00FB31FF">
        <w:rPr>
          <w:rFonts w:ascii="Times New Roman" w:hAnsi="Times New Roman"/>
          <w:sz w:val="24"/>
          <w:szCs w:val="24"/>
        </w:rPr>
        <w:t xml:space="preserve">, S. A. K., Boateng, G. O., &amp; Nanor, E. S. (2024). “Anchorage Bond Strength of Glass </w:t>
      </w:r>
      <w:proofErr w:type="spellStart"/>
      <w:r w:rsidR="00FB31FF" w:rsidRPr="00FB31FF">
        <w:rPr>
          <w:rFonts w:ascii="Times New Roman" w:hAnsi="Times New Roman"/>
          <w:sz w:val="24"/>
          <w:szCs w:val="24"/>
        </w:rPr>
        <w:t>Fibre</w:t>
      </w:r>
      <w:proofErr w:type="spellEnd"/>
      <w:r w:rsidR="00FB31FF" w:rsidRPr="00FB31FF">
        <w:rPr>
          <w:rFonts w:ascii="Times New Roman" w:hAnsi="Times New Roman"/>
          <w:sz w:val="24"/>
          <w:szCs w:val="24"/>
        </w:rPr>
        <w:t xml:space="preserve"> Polymer Reinforced Concrete with Palm Kernel Shells as Partial Coarse Aggregate.” Journal of Engineering Research and Reports, 26(7): 1–16. </w:t>
      </w:r>
      <w:hyperlink r:id="rId64" w:history="1">
        <w:r w:rsidR="00FB31FF" w:rsidRPr="00361CC6">
          <w:rPr>
            <w:rStyle w:val="Hyperlink"/>
            <w:rFonts w:ascii="Times New Roman" w:hAnsi="Times New Roman"/>
            <w:sz w:val="24"/>
            <w:szCs w:val="24"/>
          </w:rPr>
          <w:t>https://doi.org/10.9734/jerr/2024/v26i71189</w:t>
        </w:r>
      </w:hyperlink>
      <w:r w:rsidR="00FB31FF" w:rsidRPr="00FB31FF">
        <w:rPr>
          <w:rFonts w:ascii="Times New Roman" w:hAnsi="Times New Roman"/>
          <w:sz w:val="24"/>
          <w:szCs w:val="24"/>
        </w:rPr>
        <w:t>.</w:t>
      </w:r>
    </w:p>
    <w:p w14:paraId="15713AEE" w14:textId="77777777" w:rsidR="00225848" w:rsidRPr="00225848" w:rsidRDefault="00225848" w:rsidP="00225848">
      <w:pPr>
        <w:suppressAutoHyphens w:val="0"/>
        <w:autoSpaceDN/>
        <w:spacing w:line="276" w:lineRule="auto"/>
        <w:jc w:val="both"/>
        <w:textAlignment w:val="auto"/>
        <w:rPr>
          <w:rFonts w:ascii="Times New Roman" w:hAnsi="Times New Roman"/>
          <w:sz w:val="24"/>
          <w:szCs w:val="24"/>
        </w:rPr>
      </w:pPr>
      <w:r w:rsidRPr="00225848">
        <w:rPr>
          <w:rFonts w:ascii="Times New Roman" w:hAnsi="Times New Roman"/>
          <w:sz w:val="24"/>
          <w:szCs w:val="24"/>
        </w:rPr>
        <w:t xml:space="preserve">[13] Ahmed HQ, </w:t>
      </w:r>
      <w:proofErr w:type="spellStart"/>
      <w:r w:rsidRPr="00225848">
        <w:rPr>
          <w:rFonts w:ascii="Times New Roman" w:hAnsi="Times New Roman"/>
          <w:sz w:val="24"/>
          <w:szCs w:val="24"/>
        </w:rPr>
        <w:t>Jaf</w:t>
      </w:r>
      <w:proofErr w:type="spellEnd"/>
      <w:r w:rsidRPr="00225848">
        <w:rPr>
          <w:rFonts w:ascii="Times New Roman" w:hAnsi="Times New Roman"/>
          <w:sz w:val="24"/>
          <w:szCs w:val="24"/>
        </w:rPr>
        <w:t xml:space="preserve"> DK, Yaseen SA (2020) Flexural capacity and behavior of geopolymer concrete beams reinforced with glass </w:t>
      </w:r>
      <w:proofErr w:type="spellStart"/>
      <w:r w:rsidRPr="00225848">
        <w:rPr>
          <w:rFonts w:ascii="Times New Roman" w:hAnsi="Times New Roman"/>
          <w:sz w:val="24"/>
          <w:szCs w:val="24"/>
        </w:rPr>
        <w:t>fibre</w:t>
      </w:r>
      <w:proofErr w:type="spellEnd"/>
      <w:r w:rsidRPr="00225848">
        <w:rPr>
          <w:rFonts w:ascii="Times New Roman" w:hAnsi="Times New Roman"/>
          <w:sz w:val="24"/>
          <w:szCs w:val="24"/>
        </w:rPr>
        <w:t>-reinforced polymer bars. Int J Concrete Struct Mater (1976-0485) 14:460–9 DOI: </w:t>
      </w:r>
      <w:hyperlink r:id="rId65" w:tgtFrame="_blank" w:history="1">
        <w:r w:rsidRPr="00225848">
          <w:rPr>
            <w:rFonts w:ascii="Times New Roman" w:hAnsi="Times New Roman"/>
            <w:color w:val="0000FF"/>
            <w:sz w:val="24"/>
            <w:szCs w:val="24"/>
            <w:u w:val="single"/>
          </w:rPr>
          <w:t>10.1186/s40069-019-0389-1</w:t>
        </w:r>
      </w:hyperlink>
    </w:p>
    <w:p w14:paraId="33EE7B07" w14:textId="4BCAB766" w:rsidR="00225848" w:rsidRPr="00225848" w:rsidRDefault="00225848" w:rsidP="00225848">
      <w:pPr>
        <w:suppressAutoHyphens w:val="0"/>
        <w:autoSpaceDN/>
        <w:spacing w:line="276" w:lineRule="auto"/>
        <w:jc w:val="both"/>
        <w:textAlignment w:val="auto"/>
        <w:rPr>
          <w:rFonts w:ascii="Times New Roman" w:hAnsi="Times New Roman"/>
          <w:sz w:val="24"/>
          <w:szCs w:val="24"/>
        </w:rPr>
      </w:pPr>
      <w:r w:rsidRPr="00225848">
        <w:rPr>
          <w:rFonts w:ascii="Times New Roman" w:hAnsi="Times New Roman"/>
          <w:sz w:val="24"/>
          <w:szCs w:val="24"/>
        </w:rPr>
        <w:t xml:space="preserve">[14] Gora, A.M., 2022. </w:t>
      </w:r>
      <w:proofErr w:type="spellStart"/>
      <w:r w:rsidRPr="00225848">
        <w:rPr>
          <w:rFonts w:ascii="Times New Roman" w:hAnsi="Times New Roman"/>
          <w:sz w:val="24"/>
          <w:szCs w:val="24"/>
        </w:rPr>
        <w:t>Behaviour</w:t>
      </w:r>
      <w:proofErr w:type="spellEnd"/>
      <w:r w:rsidRPr="00225848">
        <w:rPr>
          <w:rFonts w:ascii="Times New Roman" w:hAnsi="Times New Roman"/>
          <w:sz w:val="24"/>
          <w:szCs w:val="24"/>
        </w:rPr>
        <w:t xml:space="preserve"> of rectangular RC columns confined with bi-directional GFRP under combined axial and bending loadings. Ph.D. thesis, Department of Civil Engineering, University of Nottingham. </w:t>
      </w:r>
      <w:hyperlink r:id="rId66" w:history="1">
        <w:r w:rsidRPr="00225848">
          <w:rPr>
            <w:rFonts w:ascii="Times New Roman" w:hAnsi="Times New Roman"/>
            <w:color w:val="0000FF"/>
            <w:sz w:val="24"/>
            <w:szCs w:val="24"/>
            <w:u w:val="single"/>
          </w:rPr>
          <w:t>https://eprints.nottingham.ac.uk/67463/</w:t>
        </w:r>
      </w:hyperlink>
      <w:r w:rsidRPr="00225848">
        <w:rPr>
          <w:rFonts w:ascii="Times New Roman" w:hAnsi="Times New Roman"/>
          <w:sz w:val="24"/>
          <w:szCs w:val="24"/>
        </w:rPr>
        <w:t>.</w:t>
      </w:r>
    </w:p>
    <w:p w14:paraId="5EF288B8" w14:textId="3AE76D11" w:rsidR="00225848" w:rsidRPr="00225848" w:rsidRDefault="00225848" w:rsidP="00225848">
      <w:pPr>
        <w:suppressAutoHyphens w:val="0"/>
        <w:autoSpaceDE w:val="0"/>
        <w:adjustRightInd w:val="0"/>
        <w:spacing w:after="0" w:line="276" w:lineRule="auto"/>
        <w:jc w:val="both"/>
        <w:textAlignment w:val="auto"/>
        <w:rPr>
          <w:rFonts w:ascii="Times New Roman" w:hAnsi="Times New Roman"/>
          <w:color w:val="212121"/>
          <w:sz w:val="24"/>
          <w:szCs w:val="24"/>
        </w:rPr>
      </w:pPr>
      <w:r w:rsidRPr="00225848">
        <w:rPr>
          <w:rFonts w:ascii="Times New Roman" w:hAnsi="Times New Roman"/>
          <w:color w:val="000000"/>
          <w:sz w:val="24"/>
          <w:szCs w:val="24"/>
        </w:rPr>
        <w:t xml:space="preserve">[15] </w:t>
      </w:r>
      <w:r w:rsidRPr="00225848">
        <w:rPr>
          <w:rFonts w:ascii="Times New Roman" w:hAnsi="Times New Roman"/>
          <w:color w:val="212121"/>
          <w:sz w:val="24"/>
          <w:szCs w:val="24"/>
        </w:rPr>
        <w:t>M</w:t>
      </w:r>
      <w:r w:rsidR="00634C4F">
        <w:rPr>
          <w:rFonts w:ascii="Times New Roman" w:hAnsi="Times New Roman"/>
          <w:color w:val="212121"/>
          <w:sz w:val="24"/>
          <w:szCs w:val="24"/>
        </w:rPr>
        <w:t>a</w:t>
      </w:r>
      <w:r w:rsidRPr="00225848">
        <w:rPr>
          <w:rFonts w:ascii="Times New Roman" w:hAnsi="Times New Roman"/>
          <w:color w:val="212121"/>
          <w:sz w:val="24"/>
          <w:szCs w:val="24"/>
        </w:rPr>
        <w:t xml:space="preserve"> E, Adam Abeer M, Habib Fatma A, El-Sayed, Taha A. Structural Behavior of High-Strength Concrete Slabs Reinforced with GFRP Bars. Polymers. 2021;13(17): 2997-NA. </w:t>
      </w:r>
    </w:p>
    <w:p w14:paraId="1973D822" w14:textId="6434F28C" w:rsidR="00225848" w:rsidRDefault="00AD222D" w:rsidP="00225848">
      <w:pPr>
        <w:suppressAutoHyphens w:val="0"/>
        <w:autoSpaceDN/>
        <w:spacing w:line="276" w:lineRule="auto"/>
        <w:jc w:val="both"/>
        <w:textAlignment w:val="auto"/>
        <w:rPr>
          <w:rFonts w:ascii="Times New Roman" w:hAnsi="Times New Roman"/>
          <w:sz w:val="24"/>
          <w:szCs w:val="24"/>
        </w:rPr>
      </w:pPr>
      <w:hyperlink r:id="rId67" w:history="1">
        <w:r w:rsidR="00290D38" w:rsidRPr="00361CC6">
          <w:rPr>
            <w:rStyle w:val="Hyperlink"/>
            <w:rFonts w:ascii="Times New Roman" w:hAnsi="Times New Roman"/>
            <w:sz w:val="24"/>
            <w:szCs w:val="24"/>
          </w:rPr>
          <w:t>https://doi.org/10.3390/polym13172997</w:t>
        </w:r>
      </w:hyperlink>
      <w:r w:rsidR="00225848" w:rsidRPr="00225848">
        <w:rPr>
          <w:rFonts w:ascii="Times New Roman" w:hAnsi="Times New Roman"/>
          <w:sz w:val="24"/>
          <w:szCs w:val="24"/>
        </w:rPr>
        <w:t>.</w:t>
      </w:r>
    </w:p>
    <w:p w14:paraId="3DFE6479" w14:textId="1B77E7F9" w:rsidR="00FA6B7B" w:rsidRDefault="00FA6B7B" w:rsidP="00225848">
      <w:pPr>
        <w:suppressAutoHyphens w:val="0"/>
        <w:autoSpaceDN/>
        <w:spacing w:line="276" w:lineRule="auto"/>
        <w:jc w:val="both"/>
        <w:textAlignment w:val="auto"/>
        <w:rPr>
          <w:rFonts w:ascii="Times New Roman" w:hAnsi="Times New Roman"/>
          <w:sz w:val="24"/>
          <w:szCs w:val="24"/>
        </w:rPr>
      </w:pPr>
      <w:r>
        <w:rPr>
          <w:rFonts w:ascii="Times New Roman" w:hAnsi="Times New Roman"/>
          <w:sz w:val="24"/>
          <w:szCs w:val="24"/>
        </w:rPr>
        <w:t xml:space="preserve">[16] </w:t>
      </w:r>
      <w:r w:rsidRPr="00FA6B7B">
        <w:rPr>
          <w:rFonts w:ascii="Times New Roman" w:hAnsi="Times New Roman"/>
          <w:sz w:val="24"/>
          <w:szCs w:val="24"/>
        </w:rPr>
        <w:t>Liang, X.; Peng, J.; Ren, R. A state-of-the-art review: Shear performance of the concrete beams reinforced with FRP bars. Constr. Build. Mater. (2023), 364, 129996.</w:t>
      </w:r>
    </w:p>
    <w:p w14:paraId="33C3FD09" w14:textId="7244AC8D" w:rsidR="00915A93" w:rsidRDefault="00915A93" w:rsidP="00942BEB">
      <w:pPr>
        <w:suppressAutoHyphens w:val="0"/>
        <w:autoSpaceDN/>
        <w:spacing w:line="276" w:lineRule="auto"/>
        <w:jc w:val="both"/>
        <w:textAlignment w:val="auto"/>
        <w:rPr>
          <w:rFonts w:ascii="Times New Roman" w:hAnsi="Times New Roman"/>
          <w:sz w:val="24"/>
          <w:szCs w:val="24"/>
        </w:rPr>
      </w:pPr>
      <w:r>
        <w:rPr>
          <w:rFonts w:ascii="Times New Roman" w:hAnsi="Times New Roman"/>
          <w:sz w:val="24"/>
          <w:szCs w:val="24"/>
        </w:rPr>
        <w:t xml:space="preserve">[17] </w:t>
      </w:r>
      <w:proofErr w:type="spellStart"/>
      <w:r w:rsidRPr="00915A93">
        <w:rPr>
          <w:rFonts w:ascii="Times New Roman" w:hAnsi="Times New Roman"/>
          <w:sz w:val="24"/>
          <w:szCs w:val="24"/>
        </w:rPr>
        <w:t>Kpo</w:t>
      </w:r>
      <w:proofErr w:type="spellEnd"/>
      <w:r w:rsidRPr="00915A93">
        <w:rPr>
          <w:rFonts w:ascii="Times New Roman" w:hAnsi="Times New Roman"/>
          <w:sz w:val="24"/>
          <w:szCs w:val="24"/>
        </w:rPr>
        <w:t xml:space="preserve">, S. A. K., Kankam C. K., Ababio C. O., Tackie D. </w:t>
      </w:r>
      <w:proofErr w:type="gramStart"/>
      <w:r w:rsidRPr="00915A93">
        <w:rPr>
          <w:rFonts w:ascii="Times New Roman" w:hAnsi="Times New Roman"/>
          <w:sz w:val="24"/>
          <w:szCs w:val="24"/>
        </w:rPr>
        <w:t>T..</w:t>
      </w:r>
      <w:proofErr w:type="gramEnd"/>
      <w:r w:rsidRPr="00915A93">
        <w:rPr>
          <w:rFonts w:ascii="Times New Roman" w:hAnsi="Times New Roman"/>
          <w:sz w:val="24"/>
          <w:szCs w:val="24"/>
        </w:rPr>
        <w:t xml:space="preserve"> 2025. “Investigation on the Shear Performance of Concrete Beams Reinforced </w:t>
      </w:r>
      <w:proofErr w:type="gramStart"/>
      <w:r w:rsidRPr="00915A93">
        <w:rPr>
          <w:rFonts w:ascii="Times New Roman" w:hAnsi="Times New Roman"/>
          <w:sz w:val="24"/>
          <w:szCs w:val="24"/>
        </w:rPr>
        <w:t>With</w:t>
      </w:r>
      <w:proofErr w:type="gramEnd"/>
      <w:r w:rsidRPr="00915A93">
        <w:rPr>
          <w:rFonts w:ascii="Times New Roman" w:hAnsi="Times New Roman"/>
          <w:sz w:val="24"/>
          <w:szCs w:val="24"/>
        </w:rPr>
        <w:t xml:space="preserve"> Glass Fiber Reinforced Polymer (GFRP) Bars”. Asian Journal of Advanced Research and Reports 19 (4):119-37. </w:t>
      </w:r>
      <w:hyperlink r:id="rId68" w:history="1">
        <w:r w:rsidRPr="00CF4978">
          <w:rPr>
            <w:rStyle w:val="Hyperlink"/>
            <w:rFonts w:ascii="Times New Roman" w:hAnsi="Times New Roman"/>
            <w:sz w:val="24"/>
            <w:szCs w:val="24"/>
          </w:rPr>
          <w:t>https://doi.org/10.9734/ajarr/2025/v19i4969</w:t>
        </w:r>
      </w:hyperlink>
      <w:r w:rsidRPr="00915A93">
        <w:rPr>
          <w:rFonts w:ascii="Times New Roman" w:hAnsi="Times New Roman"/>
          <w:sz w:val="24"/>
          <w:szCs w:val="24"/>
        </w:rPr>
        <w:t>.</w:t>
      </w:r>
    </w:p>
    <w:p w14:paraId="0C37494D" w14:textId="7144DCFF" w:rsidR="00225848" w:rsidRPr="00225848" w:rsidRDefault="00225848" w:rsidP="00225848">
      <w:pPr>
        <w:suppressAutoHyphens w:val="0"/>
        <w:autoSpaceDN/>
        <w:spacing w:line="276" w:lineRule="auto"/>
        <w:jc w:val="both"/>
        <w:textAlignment w:val="auto"/>
        <w:rPr>
          <w:rFonts w:ascii="Times New Roman" w:hAnsi="Times New Roman"/>
          <w:color w:val="212121"/>
          <w:sz w:val="24"/>
          <w:szCs w:val="24"/>
        </w:rPr>
      </w:pPr>
      <w:r w:rsidRPr="00225848">
        <w:rPr>
          <w:rFonts w:ascii="Times New Roman" w:hAnsi="Times New Roman"/>
          <w:color w:val="212121"/>
          <w:sz w:val="24"/>
          <w:szCs w:val="24"/>
        </w:rPr>
        <w:t>[</w:t>
      </w:r>
      <w:r w:rsidR="0092659D">
        <w:rPr>
          <w:rFonts w:ascii="Times New Roman" w:hAnsi="Times New Roman"/>
          <w:color w:val="212121"/>
          <w:sz w:val="24"/>
          <w:szCs w:val="24"/>
        </w:rPr>
        <w:t>18</w:t>
      </w:r>
      <w:r w:rsidRPr="00225848">
        <w:rPr>
          <w:rFonts w:ascii="Times New Roman" w:hAnsi="Times New Roman"/>
          <w:color w:val="212121"/>
          <w:sz w:val="24"/>
          <w:szCs w:val="24"/>
        </w:rPr>
        <w:t xml:space="preserve">] </w:t>
      </w:r>
      <w:proofErr w:type="spellStart"/>
      <w:r w:rsidRPr="00225848">
        <w:rPr>
          <w:rFonts w:ascii="Times New Roman" w:hAnsi="Times New Roman"/>
          <w:sz w:val="24"/>
          <w:szCs w:val="24"/>
        </w:rPr>
        <w:t>Kpo</w:t>
      </w:r>
      <w:proofErr w:type="spellEnd"/>
      <w:r w:rsidRPr="00225848">
        <w:rPr>
          <w:rFonts w:ascii="Times New Roman" w:hAnsi="Times New Roman"/>
          <w:sz w:val="24"/>
          <w:szCs w:val="24"/>
        </w:rPr>
        <w:t>, S</w:t>
      </w:r>
      <w:r w:rsidR="00942BEB">
        <w:rPr>
          <w:rFonts w:ascii="Times New Roman" w:hAnsi="Times New Roman"/>
          <w:sz w:val="24"/>
          <w:szCs w:val="24"/>
        </w:rPr>
        <w:t xml:space="preserve">. </w:t>
      </w:r>
      <w:r w:rsidRPr="00225848">
        <w:rPr>
          <w:rFonts w:ascii="Times New Roman" w:hAnsi="Times New Roman"/>
          <w:sz w:val="24"/>
          <w:szCs w:val="24"/>
        </w:rPr>
        <w:t>A</w:t>
      </w:r>
      <w:r w:rsidR="00942BEB">
        <w:rPr>
          <w:rFonts w:ascii="Times New Roman" w:hAnsi="Times New Roman"/>
          <w:sz w:val="24"/>
          <w:szCs w:val="24"/>
        </w:rPr>
        <w:t xml:space="preserve">. </w:t>
      </w:r>
      <w:r w:rsidRPr="00225848">
        <w:rPr>
          <w:rFonts w:ascii="Times New Roman" w:hAnsi="Times New Roman"/>
          <w:sz w:val="24"/>
          <w:szCs w:val="24"/>
        </w:rPr>
        <w:t>K., Kankam C</w:t>
      </w:r>
      <w:r w:rsidR="00942BEB">
        <w:rPr>
          <w:rFonts w:ascii="Times New Roman" w:hAnsi="Times New Roman"/>
          <w:sz w:val="24"/>
          <w:szCs w:val="24"/>
        </w:rPr>
        <w:t xml:space="preserve">. </w:t>
      </w:r>
      <w:r w:rsidRPr="00225848">
        <w:rPr>
          <w:rFonts w:ascii="Times New Roman" w:hAnsi="Times New Roman"/>
          <w:sz w:val="24"/>
          <w:szCs w:val="24"/>
        </w:rPr>
        <w:t>K, Ohene-Coffie F</w:t>
      </w:r>
      <w:r w:rsidR="00942556">
        <w:rPr>
          <w:rFonts w:ascii="Times New Roman" w:hAnsi="Times New Roman"/>
          <w:sz w:val="24"/>
          <w:szCs w:val="24"/>
        </w:rPr>
        <w:t>.</w:t>
      </w:r>
      <w:r w:rsidRPr="00225848">
        <w:rPr>
          <w:rFonts w:ascii="Times New Roman" w:hAnsi="Times New Roman"/>
          <w:sz w:val="24"/>
          <w:szCs w:val="24"/>
        </w:rPr>
        <w:t>, Boateng G</w:t>
      </w:r>
      <w:r w:rsidR="00942BEB">
        <w:rPr>
          <w:rFonts w:ascii="Times New Roman" w:hAnsi="Times New Roman"/>
          <w:sz w:val="24"/>
          <w:szCs w:val="24"/>
        </w:rPr>
        <w:t xml:space="preserve">. </w:t>
      </w:r>
      <w:r w:rsidRPr="00225848">
        <w:rPr>
          <w:rFonts w:ascii="Times New Roman" w:hAnsi="Times New Roman"/>
          <w:sz w:val="24"/>
          <w:szCs w:val="24"/>
        </w:rPr>
        <w:t>O</w:t>
      </w:r>
      <w:r w:rsidR="00942BEB">
        <w:rPr>
          <w:rFonts w:ascii="Times New Roman" w:hAnsi="Times New Roman"/>
          <w:sz w:val="24"/>
          <w:szCs w:val="24"/>
        </w:rPr>
        <w:t>.</w:t>
      </w:r>
      <w:r w:rsidRPr="00225848">
        <w:rPr>
          <w:rFonts w:ascii="Times New Roman" w:hAnsi="Times New Roman"/>
          <w:sz w:val="24"/>
          <w:szCs w:val="24"/>
        </w:rPr>
        <w:t>, Nanor E</w:t>
      </w:r>
      <w:r w:rsidR="00942BEB">
        <w:rPr>
          <w:rFonts w:ascii="Times New Roman" w:hAnsi="Times New Roman"/>
          <w:sz w:val="24"/>
          <w:szCs w:val="24"/>
        </w:rPr>
        <w:t xml:space="preserve">. </w:t>
      </w:r>
      <w:r w:rsidRPr="00225848">
        <w:rPr>
          <w:rFonts w:ascii="Times New Roman" w:hAnsi="Times New Roman"/>
          <w:sz w:val="24"/>
          <w:szCs w:val="24"/>
        </w:rPr>
        <w:t>S</w:t>
      </w:r>
      <w:r w:rsidR="00942BEB">
        <w:rPr>
          <w:rFonts w:ascii="Times New Roman" w:hAnsi="Times New Roman"/>
          <w:sz w:val="24"/>
          <w:szCs w:val="24"/>
        </w:rPr>
        <w:t>.</w:t>
      </w:r>
      <w:r w:rsidRPr="00225848">
        <w:rPr>
          <w:rFonts w:ascii="Times New Roman" w:hAnsi="Times New Roman"/>
          <w:sz w:val="24"/>
          <w:szCs w:val="24"/>
        </w:rPr>
        <w:t>, Junior J</w:t>
      </w:r>
      <w:r w:rsidR="00640801">
        <w:rPr>
          <w:rFonts w:ascii="Times New Roman" w:hAnsi="Times New Roman"/>
          <w:sz w:val="24"/>
          <w:szCs w:val="24"/>
        </w:rPr>
        <w:t xml:space="preserve">. </w:t>
      </w:r>
      <w:r w:rsidRPr="00225848">
        <w:rPr>
          <w:rFonts w:ascii="Times New Roman" w:hAnsi="Times New Roman"/>
          <w:sz w:val="24"/>
          <w:szCs w:val="24"/>
        </w:rPr>
        <w:t>K</w:t>
      </w:r>
      <w:r w:rsidR="00640801">
        <w:rPr>
          <w:rFonts w:ascii="Times New Roman" w:hAnsi="Times New Roman"/>
          <w:sz w:val="24"/>
          <w:szCs w:val="24"/>
        </w:rPr>
        <w:t xml:space="preserve">. </w:t>
      </w:r>
      <w:r w:rsidRPr="00225848">
        <w:rPr>
          <w:rFonts w:ascii="Times New Roman" w:hAnsi="Times New Roman"/>
          <w:sz w:val="24"/>
          <w:szCs w:val="24"/>
        </w:rPr>
        <w:t>Q</w:t>
      </w:r>
      <w:r w:rsidR="00640801">
        <w:rPr>
          <w:rFonts w:ascii="Times New Roman" w:hAnsi="Times New Roman"/>
          <w:sz w:val="24"/>
          <w:szCs w:val="24"/>
        </w:rPr>
        <w:t>.</w:t>
      </w:r>
      <w:r w:rsidRPr="00225848">
        <w:rPr>
          <w:rFonts w:ascii="Times New Roman" w:hAnsi="Times New Roman"/>
          <w:sz w:val="24"/>
          <w:szCs w:val="24"/>
        </w:rPr>
        <w:t>, Mansal E</w:t>
      </w:r>
      <w:r w:rsidR="00F03B1D">
        <w:rPr>
          <w:rFonts w:ascii="Times New Roman" w:hAnsi="Times New Roman"/>
          <w:sz w:val="24"/>
          <w:szCs w:val="24"/>
        </w:rPr>
        <w:t xml:space="preserve">. </w:t>
      </w:r>
      <w:proofErr w:type="gramStart"/>
      <w:r w:rsidRPr="00225848">
        <w:rPr>
          <w:rFonts w:ascii="Times New Roman" w:hAnsi="Times New Roman"/>
          <w:sz w:val="24"/>
          <w:szCs w:val="24"/>
        </w:rPr>
        <w:t>C</w:t>
      </w:r>
      <w:r w:rsidR="00F03B1D">
        <w:rPr>
          <w:rFonts w:ascii="Times New Roman" w:hAnsi="Times New Roman"/>
          <w:sz w:val="24"/>
          <w:szCs w:val="24"/>
        </w:rPr>
        <w:t>.</w:t>
      </w:r>
      <w:r w:rsidRPr="00225848">
        <w:rPr>
          <w:rFonts w:ascii="Times New Roman" w:hAnsi="Times New Roman"/>
          <w:sz w:val="24"/>
          <w:szCs w:val="24"/>
        </w:rPr>
        <w:t>.</w:t>
      </w:r>
      <w:proofErr w:type="gramEnd"/>
      <w:r w:rsidRPr="00225848">
        <w:rPr>
          <w:rFonts w:ascii="Times New Roman" w:hAnsi="Times New Roman"/>
          <w:sz w:val="24"/>
          <w:szCs w:val="24"/>
        </w:rPr>
        <w:t xml:space="preserve"> 2024. “Strength and Deformation Characteristics of Concrete Beams Reinforced </w:t>
      </w:r>
      <w:proofErr w:type="gramStart"/>
      <w:r w:rsidRPr="00225848">
        <w:rPr>
          <w:rFonts w:ascii="Times New Roman" w:hAnsi="Times New Roman"/>
          <w:sz w:val="24"/>
          <w:szCs w:val="24"/>
        </w:rPr>
        <w:t>With</w:t>
      </w:r>
      <w:proofErr w:type="gramEnd"/>
      <w:r w:rsidRPr="00225848">
        <w:rPr>
          <w:rFonts w:ascii="Times New Roman" w:hAnsi="Times New Roman"/>
          <w:sz w:val="24"/>
          <w:szCs w:val="24"/>
        </w:rPr>
        <w:t xml:space="preserve"> Glass </w:t>
      </w:r>
      <w:proofErr w:type="spellStart"/>
      <w:r w:rsidRPr="00225848">
        <w:rPr>
          <w:rFonts w:ascii="Times New Roman" w:hAnsi="Times New Roman"/>
          <w:sz w:val="24"/>
          <w:szCs w:val="24"/>
        </w:rPr>
        <w:t>Fibre</w:t>
      </w:r>
      <w:proofErr w:type="spellEnd"/>
      <w:r w:rsidRPr="00225848">
        <w:rPr>
          <w:rFonts w:ascii="Times New Roman" w:hAnsi="Times New Roman"/>
          <w:sz w:val="24"/>
          <w:szCs w:val="24"/>
        </w:rPr>
        <w:t xml:space="preserve"> Reinforced Polymer Bars”. Asian Journal of Advanced Research and Reports 18 (9):151-69. </w:t>
      </w:r>
      <w:hyperlink r:id="rId69" w:history="1">
        <w:r w:rsidRPr="00225848">
          <w:rPr>
            <w:rFonts w:ascii="Times New Roman" w:hAnsi="Times New Roman"/>
            <w:color w:val="0000FF"/>
            <w:sz w:val="24"/>
            <w:szCs w:val="24"/>
            <w:u w:val="single"/>
          </w:rPr>
          <w:t>https://doi.org/10.9734/ajarr/2024/v18i9741</w:t>
        </w:r>
      </w:hyperlink>
      <w:r w:rsidRPr="00225848">
        <w:rPr>
          <w:rFonts w:ascii="Times New Roman" w:hAnsi="Times New Roman"/>
          <w:sz w:val="24"/>
          <w:szCs w:val="24"/>
        </w:rPr>
        <w:t>.</w:t>
      </w:r>
    </w:p>
    <w:p w14:paraId="4003C43F" w14:textId="2DC168F8" w:rsidR="00225848" w:rsidRPr="00225848" w:rsidRDefault="00225848" w:rsidP="00225848">
      <w:pPr>
        <w:suppressAutoHyphens w:val="0"/>
        <w:autoSpaceDN/>
        <w:spacing w:line="276" w:lineRule="auto"/>
        <w:jc w:val="both"/>
        <w:textAlignment w:val="auto"/>
        <w:rPr>
          <w:rFonts w:ascii="Times New Roman" w:hAnsi="Times New Roman"/>
          <w:sz w:val="24"/>
          <w:szCs w:val="24"/>
        </w:rPr>
      </w:pPr>
      <w:r w:rsidRPr="00225848">
        <w:rPr>
          <w:rFonts w:ascii="Times New Roman" w:hAnsi="Times New Roman"/>
          <w:sz w:val="24"/>
          <w:szCs w:val="24"/>
        </w:rPr>
        <w:t>[1</w:t>
      </w:r>
      <w:r w:rsidR="004009C1">
        <w:rPr>
          <w:rFonts w:ascii="Times New Roman" w:hAnsi="Times New Roman"/>
          <w:sz w:val="24"/>
          <w:szCs w:val="24"/>
        </w:rPr>
        <w:t>9</w:t>
      </w:r>
      <w:r w:rsidRPr="00225848">
        <w:rPr>
          <w:rFonts w:ascii="Times New Roman" w:hAnsi="Times New Roman"/>
          <w:sz w:val="24"/>
          <w:szCs w:val="24"/>
        </w:rPr>
        <w:t xml:space="preserve">] Johnson, D. (2014). Investigation of Glass </w:t>
      </w:r>
      <w:proofErr w:type="spellStart"/>
      <w:r w:rsidRPr="00225848">
        <w:rPr>
          <w:rFonts w:ascii="Times New Roman" w:hAnsi="Times New Roman"/>
          <w:sz w:val="24"/>
          <w:szCs w:val="24"/>
        </w:rPr>
        <w:t>Fibre</w:t>
      </w:r>
      <w:proofErr w:type="spellEnd"/>
      <w:r w:rsidRPr="00225848">
        <w:rPr>
          <w:rFonts w:ascii="Times New Roman" w:hAnsi="Times New Roman"/>
          <w:sz w:val="24"/>
          <w:szCs w:val="24"/>
        </w:rPr>
        <w:t xml:space="preserve"> Reinforced Polymer (GFRP) Bars as Internal Reinforcement for Concrete Structures. Doctor of Philosophy, Department of Civil Engineering, University of Toronto.</w:t>
      </w:r>
    </w:p>
    <w:p w14:paraId="6B8C8458" w14:textId="7918E1A4" w:rsidR="00225848" w:rsidRDefault="00225848" w:rsidP="00225848">
      <w:pPr>
        <w:suppressAutoHyphens w:val="0"/>
        <w:autoSpaceDN/>
        <w:spacing w:line="276" w:lineRule="auto"/>
        <w:jc w:val="both"/>
        <w:textAlignment w:val="auto"/>
        <w:rPr>
          <w:rFonts w:ascii="Times New Roman" w:hAnsi="Times New Roman"/>
          <w:sz w:val="24"/>
          <w:szCs w:val="24"/>
        </w:rPr>
      </w:pPr>
      <w:r w:rsidRPr="00225848">
        <w:rPr>
          <w:rFonts w:ascii="Times New Roman" w:hAnsi="Times New Roman"/>
          <w:sz w:val="24"/>
          <w:szCs w:val="24"/>
        </w:rPr>
        <w:t>[</w:t>
      </w:r>
      <w:r w:rsidR="004009C1">
        <w:rPr>
          <w:rFonts w:ascii="Times New Roman" w:hAnsi="Times New Roman"/>
          <w:sz w:val="24"/>
          <w:szCs w:val="24"/>
        </w:rPr>
        <w:t>20</w:t>
      </w:r>
      <w:r w:rsidRPr="00225848">
        <w:rPr>
          <w:rFonts w:ascii="Times New Roman" w:hAnsi="Times New Roman"/>
          <w:sz w:val="24"/>
          <w:szCs w:val="24"/>
        </w:rPr>
        <w:t xml:space="preserve">] Mohammed </w:t>
      </w:r>
      <w:r w:rsidR="00AD03DB" w:rsidRPr="00225848">
        <w:rPr>
          <w:rFonts w:ascii="Times New Roman" w:hAnsi="Times New Roman"/>
          <w:sz w:val="24"/>
          <w:szCs w:val="24"/>
        </w:rPr>
        <w:t>S. A.</w:t>
      </w:r>
      <w:r w:rsidR="00AD03DB">
        <w:rPr>
          <w:rFonts w:ascii="Times New Roman" w:hAnsi="Times New Roman"/>
          <w:sz w:val="24"/>
          <w:szCs w:val="24"/>
        </w:rPr>
        <w:t xml:space="preserve"> </w:t>
      </w:r>
      <w:r w:rsidRPr="00225848">
        <w:rPr>
          <w:rFonts w:ascii="Times New Roman" w:hAnsi="Times New Roman"/>
          <w:sz w:val="24"/>
          <w:szCs w:val="24"/>
        </w:rPr>
        <w:t>and Said</w:t>
      </w:r>
      <w:r w:rsidR="00AD03DB">
        <w:rPr>
          <w:rFonts w:ascii="Times New Roman" w:hAnsi="Times New Roman"/>
          <w:sz w:val="24"/>
          <w:szCs w:val="24"/>
        </w:rPr>
        <w:t xml:space="preserve"> </w:t>
      </w:r>
      <w:r w:rsidR="00AD03DB" w:rsidRPr="00225848">
        <w:rPr>
          <w:rFonts w:ascii="Times New Roman" w:hAnsi="Times New Roman"/>
          <w:sz w:val="24"/>
          <w:szCs w:val="24"/>
        </w:rPr>
        <w:t>A. I.</w:t>
      </w:r>
      <w:r w:rsidRPr="00225848">
        <w:rPr>
          <w:rFonts w:ascii="Times New Roman" w:hAnsi="Times New Roman"/>
          <w:sz w:val="24"/>
          <w:szCs w:val="24"/>
        </w:rPr>
        <w:t xml:space="preserve">, “A Comparative Study of the Structural Behavior of Concrete Beams Reinforced with Different Configurations of GFRP and Steel Bars,” </w:t>
      </w:r>
      <w:proofErr w:type="spellStart"/>
      <w:r w:rsidRPr="00225848">
        <w:rPr>
          <w:rFonts w:ascii="Times New Roman" w:hAnsi="Times New Roman"/>
          <w:sz w:val="24"/>
          <w:szCs w:val="24"/>
        </w:rPr>
        <w:t>jcoeng</w:t>
      </w:r>
      <w:proofErr w:type="spellEnd"/>
      <w:r w:rsidRPr="00225848">
        <w:rPr>
          <w:rFonts w:ascii="Times New Roman" w:hAnsi="Times New Roman"/>
          <w:sz w:val="24"/>
          <w:szCs w:val="24"/>
        </w:rPr>
        <w:t xml:space="preserve">, vol. 30, no. 04, pp. 200–218, Apr. 2024, </w:t>
      </w:r>
      <w:hyperlink r:id="rId70" w:history="1">
        <w:r w:rsidR="00290D38" w:rsidRPr="00361CC6">
          <w:rPr>
            <w:rStyle w:val="Hyperlink"/>
            <w:rFonts w:ascii="Times New Roman" w:hAnsi="Times New Roman"/>
            <w:sz w:val="24"/>
            <w:szCs w:val="24"/>
          </w:rPr>
          <w:t>https://doi.org/10.31026/j.eng.2024.04.12</w:t>
        </w:r>
      </w:hyperlink>
      <w:r w:rsidRPr="00225848">
        <w:rPr>
          <w:rFonts w:ascii="Times New Roman" w:hAnsi="Times New Roman"/>
          <w:sz w:val="24"/>
          <w:szCs w:val="24"/>
        </w:rPr>
        <w:t>.</w:t>
      </w:r>
    </w:p>
    <w:p w14:paraId="7E1A64C9" w14:textId="7A77D0EA" w:rsidR="00225848" w:rsidRDefault="00225848" w:rsidP="00225848">
      <w:pPr>
        <w:suppressAutoHyphens w:val="0"/>
        <w:autoSpaceDN/>
        <w:spacing w:line="276" w:lineRule="auto"/>
        <w:jc w:val="both"/>
        <w:textAlignment w:val="auto"/>
        <w:rPr>
          <w:rFonts w:ascii="Times New Roman" w:hAnsi="Times New Roman"/>
          <w:sz w:val="24"/>
          <w:szCs w:val="24"/>
        </w:rPr>
      </w:pPr>
      <w:r w:rsidRPr="00225848">
        <w:rPr>
          <w:rFonts w:ascii="Times New Roman" w:hAnsi="Times New Roman"/>
          <w:sz w:val="24"/>
          <w:szCs w:val="24"/>
        </w:rPr>
        <w:t>[</w:t>
      </w:r>
      <w:r w:rsidR="00FA54D4">
        <w:rPr>
          <w:rFonts w:ascii="Times New Roman" w:hAnsi="Times New Roman"/>
          <w:sz w:val="24"/>
          <w:szCs w:val="24"/>
        </w:rPr>
        <w:t>2</w:t>
      </w:r>
      <w:r w:rsidRPr="00225848">
        <w:rPr>
          <w:rFonts w:ascii="Times New Roman" w:hAnsi="Times New Roman"/>
          <w:sz w:val="24"/>
          <w:szCs w:val="24"/>
        </w:rPr>
        <w:t>1] Sasikumar, P. and Manju</w:t>
      </w:r>
      <w:r w:rsidR="009859C0">
        <w:rPr>
          <w:rFonts w:ascii="Times New Roman" w:hAnsi="Times New Roman"/>
          <w:sz w:val="24"/>
          <w:szCs w:val="24"/>
        </w:rPr>
        <w:t xml:space="preserve">, </w:t>
      </w:r>
      <w:proofErr w:type="gramStart"/>
      <w:r w:rsidR="009859C0" w:rsidRPr="00225848">
        <w:rPr>
          <w:rFonts w:ascii="Times New Roman" w:hAnsi="Times New Roman"/>
          <w:sz w:val="24"/>
          <w:szCs w:val="24"/>
        </w:rPr>
        <w:t>R.</w:t>
      </w:r>
      <w:r w:rsidRPr="00225848">
        <w:rPr>
          <w:rFonts w:ascii="Times New Roman" w:hAnsi="Times New Roman"/>
          <w:sz w:val="24"/>
          <w:szCs w:val="24"/>
        </w:rPr>
        <w:t>.</w:t>
      </w:r>
      <w:proofErr w:type="gramEnd"/>
      <w:r w:rsidRPr="00225848">
        <w:rPr>
          <w:rFonts w:ascii="Times New Roman" w:hAnsi="Times New Roman"/>
          <w:sz w:val="24"/>
          <w:szCs w:val="24"/>
        </w:rPr>
        <w:t xml:space="preserve"> “Flexural </w:t>
      </w:r>
      <w:proofErr w:type="spellStart"/>
      <w:r w:rsidRPr="00225848">
        <w:rPr>
          <w:rFonts w:ascii="Times New Roman" w:hAnsi="Times New Roman"/>
          <w:sz w:val="24"/>
          <w:szCs w:val="24"/>
        </w:rPr>
        <w:t>behaviour</w:t>
      </w:r>
      <w:proofErr w:type="spellEnd"/>
      <w:r w:rsidRPr="00225848">
        <w:rPr>
          <w:rFonts w:ascii="Times New Roman" w:hAnsi="Times New Roman"/>
          <w:sz w:val="24"/>
          <w:szCs w:val="24"/>
        </w:rPr>
        <w:t xml:space="preserve"> of reinforced concrete beams reinforced with Glass </w:t>
      </w:r>
      <w:proofErr w:type="spellStart"/>
      <w:r w:rsidRPr="00225848">
        <w:rPr>
          <w:rFonts w:ascii="Times New Roman" w:hAnsi="Times New Roman"/>
          <w:sz w:val="24"/>
          <w:szCs w:val="24"/>
        </w:rPr>
        <w:t>Fibre</w:t>
      </w:r>
      <w:proofErr w:type="spellEnd"/>
      <w:r w:rsidRPr="00225848">
        <w:rPr>
          <w:rFonts w:ascii="Times New Roman" w:hAnsi="Times New Roman"/>
          <w:sz w:val="24"/>
          <w:szCs w:val="24"/>
        </w:rPr>
        <w:t xml:space="preserve"> Reinforced Polymer (GFRP) bars: experimental and analytical study.” Asian Journal of Civil Engineering 25, 3623–3636 (2024). </w:t>
      </w:r>
      <w:hyperlink r:id="rId71" w:history="1">
        <w:r w:rsidR="00290D38" w:rsidRPr="00361CC6">
          <w:rPr>
            <w:rStyle w:val="Hyperlink"/>
            <w:rFonts w:ascii="Times New Roman" w:hAnsi="Times New Roman"/>
            <w:sz w:val="24"/>
            <w:szCs w:val="24"/>
          </w:rPr>
          <w:t>https://doi.org/10.1007/s42107-024-01000-4</w:t>
        </w:r>
      </w:hyperlink>
      <w:r w:rsidRPr="00225848">
        <w:rPr>
          <w:rFonts w:ascii="Times New Roman" w:hAnsi="Times New Roman"/>
          <w:sz w:val="24"/>
          <w:szCs w:val="24"/>
        </w:rPr>
        <w:t>.</w:t>
      </w:r>
    </w:p>
    <w:p w14:paraId="7BE2194F" w14:textId="77777777" w:rsidR="003971A1" w:rsidRDefault="00225848" w:rsidP="003971A1">
      <w:pPr>
        <w:suppressAutoHyphens w:val="0"/>
        <w:autoSpaceDN/>
        <w:spacing w:line="276" w:lineRule="auto"/>
        <w:jc w:val="both"/>
        <w:textAlignment w:val="auto"/>
        <w:rPr>
          <w:rFonts w:ascii="Times New Roman" w:hAnsi="Times New Roman"/>
          <w:sz w:val="24"/>
          <w:szCs w:val="24"/>
        </w:rPr>
      </w:pPr>
      <w:r w:rsidRPr="00225848">
        <w:rPr>
          <w:rFonts w:ascii="Times New Roman" w:hAnsi="Times New Roman"/>
          <w:sz w:val="24"/>
          <w:szCs w:val="24"/>
        </w:rPr>
        <w:t>[2</w:t>
      </w:r>
      <w:r w:rsidR="002B48EA">
        <w:rPr>
          <w:rFonts w:ascii="Times New Roman" w:hAnsi="Times New Roman"/>
          <w:sz w:val="24"/>
          <w:szCs w:val="24"/>
        </w:rPr>
        <w:t>2</w:t>
      </w:r>
      <w:r w:rsidRPr="00225848">
        <w:rPr>
          <w:rFonts w:ascii="Times New Roman" w:hAnsi="Times New Roman"/>
          <w:sz w:val="24"/>
          <w:szCs w:val="24"/>
        </w:rPr>
        <w:t xml:space="preserve">] </w:t>
      </w:r>
      <w:r w:rsidR="003971A1" w:rsidRPr="00B07600">
        <w:rPr>
          <w:rFonts w:ascii="Times New Roman" w:hAnsi="Times New Roman"/>
          <w:sz w:val="24"/>
          <w:szCs w:val="24"/>
        </w:rPr>
        <w:t xml:space="preserve">ACI 440.1R-15, Guide for the Design and Construction of Structural Concrete Reinforced with Fiber-Reinforced Polymer </w:t>
      </w:r>
      <w:r w:rsidR="003971A1">
        <w:rPr>
          <w:rFonts w:ascii="Times New Roman" w:hAnsi="Times New Roman"/>
          <w:sz w:val="24"/>
          <w:szCs w:val="24"/>
        </w:rPr>
        <w:t xml:space="preserve">(FRP) </w:t>
      </w:r>
      <w:r w:rsidR="003971A1" w:rsidRPr="00B07600">
        <w:rPr>
          <w:rFonts w:ascii="Times New Roman" w:hAnsi="Times New Roman"/>
          <w:sz w:val="24"/>
          <w:szCs w:val="24"/>
        </w:rPr>
        <w:t>Bars, ACI Committee. 2015;440.</w:t>
      </w:r>
    </w:p>
    <w:p w14:paraId="5599644F" w14:textId="1859B2AB" w:rsidR="00225848" w:rsidRPr="00225848" w:rsidRDefault="003971A1" w:rsidP="00225848">
      <w:pPr>
        <w:suppressAutoHyphens w:val="0"/>
        <w:autoSpaceDN/>
        <w:spacing w:line="276" w:lineRule="auto"/>
        <w:jc w:val="both"/>
        <w:textAlignment w:val="auto"/>
        <w:rPr>
          <w:rFonts w:ascii="Times New Roman" w:hAnsi="Times New Roman"/>
          <w:sz w:val="24"/>
          <w:szCs w:val="24"/>
        </w:rPr>
      </w:pPr>
      <w:r>
        <w:rPr>
          <w:rFonts w:ascii="Times New Roman" w:hAnsi="Times New Roman"/>
          <w:sz w:val="24"/>
          <w:szCs w:val="24"/>
        </w:rPr>
        <w:t xml:space="preserve">[23] </w:t>
      </w:r>
      <w:proofErr w:type="spellStart"/>
      <w:r w:rsidR="00225848" w:rsidRPr="00225848">
        <w:rPr>
          <w:rFonts w:ascii="Times New Roman" w:hAnsi="Times New Roman"/>
          <w:sz w:val="24"/>
          <w:szCs w:val="24"/>
        </w:rPr>
        <w:t>Gharde</w:t>
      </w:r>
      <w:proofErr w:type="spellEnd"/>
      <w:r w:rsidR="00225848" w:rsidRPr="00225848">
        <w:rPr>
          <w:rFonts w:ascii="Times New Roman" w:hAnsi="Times New Roman"/>
          <w:sz w:val="24"/>
          <w:szCs w:val="24"/>
        </w:rPr>
        <w:t xml:space="preserve"> S, </w:t>
      </w:r>
      <w:proofErr w:type="spellStart"/>
      <w:r w:rsidR="00225848" w:rsidRPr="00225848">
        <w:rPr>
          <w:rFonts w:ascii="Times New Roman" w:hAnsi="Times New Roman"/>
          <w:sz w:val="24"/>
          <w:szCs w:val="24"/>
        </w:rPr>
        <w:t>Kandasubramanian</w:t>
      </w:r>
      <w:proofErr w:type="spellEnd"/>
      <w:r w:rsidR="00225848" w:rsidRPr="00225848">
        <w:rPr>
          <w:rFonts w:ascii="Times New Roman" w:hAnsi="Times New Roman"/>
          <w:sz w:val="24"/>
          <w:szCs w:val="24"/>
        </w:rPr>
        <w:t xml:space="preserve"> B (2019) </w:t>
      </w:r>
      <w:proofErr w:type="spellStart"/>
      <w:r w:rsidR="00225848" w:rsidRPr="00225848">
        <w:rPr>
          <w:rFonts w:ascii="Times New Roman" w:hAnsi="Times New Roman"/>
          <w:sz w:val="24"/>
          <w:szCs w:val="24"/>
        </w:rPr>
        <w:t>Mechanothermal</w:t>
      </w:r>
      <w:proofErr w:type="spellEnd"/>
      <w:r w:rsidR="00225848" w:rsidRPr="00225848">
        <w:rPr>
          <w:rFonts w:ascii="Times New Roman" w:hAnsi="Times New Roman"/>
          <w:sz w:val="24"/>
          <w:szCs w:val="24"/>
        </w:rPr>
        <w:t xml:space="preserve"> and chemical recycling methodologies for the </w:t>
      </w:r>
      <w:proofErr w:type="spellStart"/>
      <w:r w:rsidR="00225848" w:rsidRPr="00225848">
        <w:rPr>
          <w:rFonts w:ascii="Times New Roman" w:hAnsi="Times New Roman"/>
          <w:sz w:val="24"/>
          <w:szCs w:val="24"/>
        </w:rPr>
        <w:t>Fibre</w:t>
      </w:r>
      <w:proofErr w:type="spellEnd"/>
      <w:r w:rsidR="00225848" w:rsidRPr="00225848">
        <w:rPr>
          <w:rFonts w:ascii="Times New Roman" w:hAnsi="Times New Roman"/>
          <w:sz w:val="24"/>
          <w:szCs w:val="24"/>
        </w:rPr>
        <w:t xml:space="preserve"> Reinforced Plastic (FRP). Environ Technol Innov 14:100311.  </w:t>
      </w:r>
      <w:hyperlink r:id="rId72" w:history="1">
        <w:r w:rsidR="00225848" w:rsidRPr="00225848">
          <w:rPr>
            <w:rFonts w:ascii="Times New Roman" w:hAnsi="Times New Roman"/>
            <w:color w:val="0000FF"/>
            <w:sz w:val="24"/>
            <w:szCs w:val="24"/>
            <w:u w:val="single"/>
          </w:rPr>
          <w:t>https://doi.org/10.1016/j.eti.2019.01.005</w:t>
        </w:r>
      </w:hyperlink>
      <w:r w:rsidR="00225848" w:rsidRPr="00225848">
        <w:rPr>
          <w:rFonts w:ascii="Times New Roman" w:hAnsi="Times New Roman"/>
          <w:sz w:val="24"/>
          <w:szCs w:val="24"/>
        </w:rPr>
        <w:t>.</w:t>
      </w:r>
    </w:p>
    <w:p w14:paraId="78AA1D1D" w14:textId="4C62708A" w:rsidR="00225848" w:rsidRPr="00225848" w:rsidRDefault="00EB271F" w:rsidP="00225848">
      <w:pPr>
        <w:suppressAutoHyphens w:val="0"/>
        <w:autoSpaceDN/>
        <w:spacing w:line="276" w:lineRule="auto"/>
        <w:jc w:val="both"/>
        <w:textAlignment w:val="auto"/>
        <w:rPr>
          <w:rFonts w:ascii="Times New Roman" w:hAnsi="Times New Roman"/>
          <w:sz w:val="24"/>
          <w:szCs w:val="24"/>
        </w:rPr>
      </w:pPr>
      <w:r>
        <w:rPr>
          <w:rFonts w:ascii="Times New Roman" w:hAnsi="Times New Roman"/>
          <w:sz w:val="24"/>
          <w:szCs w:val="24"/>
        </w:rPr>
        <w:t xml:space="preserve">[24] </w:t>
      </w:r>
      <w:r w:rsidR="00225848" w:rsidRPr="00225848">
        <w:rPr>
          <w:rFonts w:ascii="Times New Roman" w:hAnsi="Times New Roman"/>
          <w:sz w:val="24"/>
          <w:szCs w:val="24"/>
        </w:rPr>
        <w:t xml:space="preserve">Krauklis AE, Karl CW, </w:t>
      </w:r>
      <w:proofErr w:type="spellStart"/>
      <w:r w:rsidR="00225848" w:rsidRPr="00225848">
        <w:rPr>
          <w:rFonts w:ascii="Times New Roman" w:hAnsi="Times New Roman"/>
          <w:sz w:val="24"/>
          <w:szCs w:val="24"/>
        </w:rPr>
        <w:t>Gagani</w:t>
      </w:r>
      <w:proofErr w:type="spellEnd"/>
      <w:r w:rsidR="00225848" w:rsidRPr="00225848">
        <w:rPr>
          <w:rFonts w:ascii="Times New Roman" w:hAnsi="Times New Roman"/>
          <w:sz w:val="24"/>
          <w:szCs w:val="24"/>
        </w:rPr>
        <w:t xml:space="preserve"> AI </w:t>
      </w:r>
      <w:r w:rsidR="002C715A">
        <w:rPr>
          <w:rFonts w:ascii="Times New Roman" w:hAnsi="Times New Roman"/>
          <w:sz w:val="24"/>
          <w:szCs w:val="24"/>
        </w:rPr>
        <w:t xml:space="preserve">and </w:t>
      </w:r>
      <w:r w:rsidR="002C715A" w:rsidRPr="002C715A">
        <w:rPr>
          <w:rFonts w:ascii="Times New Roman" w:hAnsi="Times New Roman"/>
          <w:sz w:val="24"/>
          <w:szCs w:val="24"/>
        </w:rPr>
        <w:t>J</w:t>
      </w:r>
      <w:r w:rsidR="002C715A">
        <w:rPr>
          <w:rFonts w:ascii="Times New Roman" w:hAnsi="Times New Roman"/>
          <w:sz w:val="24"/>
          <w:szCs w:val="24"/>
        </w:rPr>
        <w:t>o</w:t>
      </w:r>
      <w:r w:rsidR="002C715A" w:rsidRPr="002C715A">
        <w:rPr>
          <w:rFonts w:ascii="Times New Roman" w:hAnsi="Times New Roman"/>
          <w:sz w:val="24"/>
          <w:szCs w:val="24"/>
        </w:rPr>
        <w:t>rgensen</w:t>
      </w:r>
      <w:r w:rsidR="002C715A">
        <w:rPr>
          <w:rFonts w:ascii="Times New Roman" w:hAnsi="Times New Roman"/>
          <w:sz w:val="24"/>
          <w:szCs w:val="24"/>
        </w:rPr>
        <w:t>, JK.</w:t>
      </w:r>
      <w:r w:rsidR="002C715A" w:rsidRPr="002C715A">
        <w:rPr>
          <w:rFonts w:ascii="Times New Roman" w:hAnsi="Times New Roman"/>
          <w:sz w:val="24"/>
          <w:szCs w:val="24"/>
        </w:rPr>
        <w:t xml:space="preserve"> </w:t>
      </w:r>
      <w:r w:rsidR="00225848" w:rsidRPr="00225848">
        <w:rPr>
          <w:rFonts w:ascii="Times New Roman" w:hAnsi="Times New Roman"/>
          <w:sz w:val="24"/>
          <w:szCs w:val="24"/>
        </w:rPr>
        <w:t>(2021) Composite material recycling technology—State-of-the-Art and sustainable development for the 2020s. J Compos Sci 5(1):28</w:t>
      </w:r>
      <w:r w:rsidR="005C6ADC">
        <w:rPr>
          <w:rFonts w:ascii="Times New Roman" w:hAnsi="Times New Roman"/>
          <w:sz w:val="24"/>
          <w:szCs w:val="24"/>
        </w:rPr>
        <w:t>.</w:t>
      </w:r>
    </w:p>
    <w:p w14:paraId="312BC963" w14:textId="41F58646" w:rsidR="00225848" w:rsidRPr="00225848" w:rsidRDefault="00225848" w:rsidP="00225848">
      <w:pPr>
        <w:suppressAutoHyphens w:val="0"/>
        <w:autoSpaceDN/>
        <w:spacing w:line="276" w:lineRule="auto"/>
        <w:jc w:val="both"/>
        <w:textAlignment w:val="auto"/>
        <w:rPr>
          <w:rFonts w:ascii="Times New Roman" w:hAnsi="Times New Roman"/>
          <w:sz w:val="24"/>
          <w:szCs w:val="24"/>
        </w:rPr>
      </w:pPr>
      <w:r w:rsidRPr="00225848">
        <w:rPr>
          <w:rFonts w:ascii="Times New Roman" w:hAnsi="Times New Roman"/>
          <w:sz w:val="24"/>
          <w:szCs w:val="24"/>
        </w:rPr>
        <w:t>[2</w:t>
      </w:r>
      <w:r w:rsidR="00633975">
        <w:rPr>
          <w:rFonts w:ascii="Times New Roman" w:hAnsi="Times New Roman"/>
          <w:sz w:val="24"/>
          <w:szCs w:val="24"/>
        </w:rPr>
        <w:t>5</w:t>
      </w:r>
      <w:r w:rsidRPr="00225848">
        <w:rPr>
          <w:rFonts w:ascii="Times New Roman" w:hAnsi="Times New Roman"/>
          <w:sz w:val="24"/>
          <w:szCs w:val="24"/>
        </w:rPr>
        <w:t xml:space="preserve">] </w:t>
      </w:r>
      <w:proofErr w:type="spellStart"/>
      <w:r w:rsidRPr="00225848">
        <w:rPr>
          <w:rFonts w:ascii="Times New Roman" w:hAnsi="Times New Roman"/>
          <w:sz w:val="24"/>
          <w:szCs w:val="24"/>
        </w:rPr>
        <w:t>UnitedNations</w:t>
      </w:r>
      <w:proofErr w:type="spellEnd"/>
      <w:r w:rsidRPr="00225848">
        <w:rPr>
          <w:rFonts w:ascii="Times New Roman" w:hAnsi="Times New Roman"/>
          <w:sz w:val="24"/>
          <w:szCs w:val="24"/>
        </w:rPr>
        <w:t xml:space="preserve">. Sustainable cities and human settlements. Available from: </w:t>
      </w:r>
      <w:hyperlink r:id="rId73" w:history="1">
        <w:r w:rsidRPr="00225848">
          <w:rPr>
            <w:rFonts w:ascii="Times New Roman" w:hAnsi="Times New Roman"/>
            <w:color w:val="0000FF"/>
            <w:sz w:val="24"/>
            <w:szCs w:val="24"/>
            <w:u w:val="single"/>
          </w:rPr>
          <w:t>https://sustainabledevelopment.un.org/topics/sustainablecities</w:t>
        </w:r>
      </w:hyperlink>
      <w:r w:rsidRPr="00225848">
        <w:rPr>
          <w:rFonts w:ascii="Times New Roman" w:hAnsi="Times New Roman"/>
          <w:sz w:val="24"/>
          <w:szCs w:val="24"/>
        </w:rPr>
        <w:t>. Google Scholar</w:t>
      </w:r>
      <w:r w:rsidR="00DF0C92" w:rsidRPr="00DF0C92">
        <w:rPr>
          <w:rFonts w:ascii="Times New Roman" w:hAnsi="Times New Roman"/>
          <w:sz w:val="24"/>
          <w:szCs w:val="24"/>
        </w:rPr>
        <w:t xml:space="preserve">. </w:t>
      </w:r>
      <w:r w:rsidR="00DF0C92" w:rsidRPr="00DF0C92">
        <w:rPr>
          <w:rFonts w:ascii="Times New Roman" w:hAnsi="Times New Roman"/>
          <w:sz w:val="24"/>
          <w:szCs w:val="24"/>
        </w:rPr>
        <w:t>[03/03/2025]</w:t>
      </w:r>
    </w:p>
    <w:p w14:paraId="77D9AB82" w14:textId="0CFF90B6" w:rsidR="00225848" w:rsidRDefault="00225848" w:rsidP="00225848">
      <w:pPr>
        <w:suppressAutoHyphens w:val="0"/>
        <w:autoSpaceDN/>
        <w:spacing w:line="276" w:lineRule="auto"/>
        <w:jc w:val="both"/>
        <w:textAlignment w:val="auto"/>
        <w:rPr>
          <w:rFonts w:ascii="Times New Roman" w:hAnsi="Times New Roman"/>
          <w:sz w:val="24"/>
          <w:szCs w:val="24"/>
        </w:rPr>
      </w:pPr>
      <w:r w:rsidRPr="00225848">
        <w:rPr>
          <w:rFonts w:ascii="Times New Roman" w:hAnsi="Times New Roman"/>
          <w:sz w:val="24"/>
          <w:szCs w:val="24"/>
        </w:rPr>
        <w:t>[2</w:t>
      </w:r>
      <w:r w:rsidR="00633975">
        <w:rPr>
          <w:rFonts w:ascii="Times New Roman" w:hAnsi="Times New Roman"/>
          <w:sz w:val="24"/>
          <w:szCs w:val="24"/>
        </w:rPr>
        <w:t>6</w:t>
      </w:r>
      <w:r w:rsidRPr="00225848">
        <w:rPr>
          <w:rFonts w:ascii="Times New Roman" w:hAnsi="Times New Roman"/>
          <w:sz w:val="24"/>
          <w:szCs w:val="24"/>
        </w:rPr>
        <w:t>] Ramin</w:t>
      </w:r>
      <w:r w:rsidR="00980828">
        <w:rPr>
          <w:rFonts w:ascii="Times New Roman" w:hAnsi="Times New Roman"/>
          <w:sz w:val="24"/>
          <w:szCs w:val="24"/>
        </w:rPr>
        <w:t>, J.</w:t>
      </w:r>
      <w:r w:rsidRPr="00225848">
        <w:rPr>
          <w:rFonts w:ascii="Times New Roman" w:hAnsi="Times New Roman"/>
          <w:sz w:val="24"/>
          <w:szCs w:val="24"/>
        </w:rPr>
        <w:t xml:space="preserve">, </w:t>
      </w:r>
      <w:proofErr w:type="spellStart"/>
      <w:r w:rsidRPr="00225848">
        <w:rPr>
          <w:rFonts w:ascii="Times New Roman" w:hAnsi="Times New Roman"/>
          <w:sz w:val="24"/>
          <w:szCs w:val="24"/>
        </w:rPr>
        <w:t>Elizei</w:t>
      </w:r>
      <w:proofErr w:type="spellEnd"/>
      <w:r w:rsidR="00980828">
        <w:rPr>
          <w:rFonts w:ascii="Times New Roman" w:hAnsi="Times New Roman"/>
          <w:sz w:val="24"/>
          <w:szCs w:val="24"/>
        </w:rPr>
        <w:t>, MHA</w:t>
      </w:r>
      <w:r w:rsidRPr="00225848">
        <w:rPr>
          <w:rFonts w:ascii="Times New Roman" w:hAnsi="Times New Roman"/>
          <w:sz w:val="24"/>
          <w:szCs w:val="24"/>
        </w:rPr>
        <w:t xml:space="preserve">, </w:t>
      </w:r>
      <w:proofErr w:type="spellStart"/>
      <w:r w:rsidRPr="00225848">
        <w:rPr>
          <w:rFonts w:ascii="Times New Roman" w:hAnsi="Times New Roman"/>
          <w:sz w:val="24"/>
          <w:szCs w:val="24"/>
        </w:rPr>
        <w:t>Ziaei</w:t>
      </w:r>
      <w:proofErr w:type="spellEnd"/>
      <w:r w:rsidRPr="00225848">
        <w:rPr>
          <w:rFonts w:ascii="Times New Roman" w:hAnsi="Times New Roman"/>
          <w:sz w:val="24"/>
          <w:szCs w:val="24"/>
        </w:rPr>
        <w:t>,</w:t>
      </w:r>
      <w:r w:rsidR="00980828">
        <w:rPr>
          <w:rFonts w:ascii="Times New Roman" w:hAnsi="Times New Roman"/>
          <w:sz w:val="24"/>
          <w:szCs w:val="24"/>
        </w:rPr>
        <w:t xml:space="preserve"> M.</w:t>
      </w:r>
      <w:r w:rsidRPr="00225848">
        <w:rPr>
          <w:rFonts w:ascii="Times New Roman" w:hAnsi="Times New Roman"/>
          <w:sz w:val="24"/>
          <w:szCs w:val="24"/>
        </w:rPr>
        <w:t xml:space="preserve"> and Abad</w:t>
      </w:r>
      <w:r w:rsidR="006D22B9">
        <w:rPr>
          <w:rFonts w:ascii="Times New Roman" w:hAnsi="Times New Roman"/>
          <w:sz w:val="24"/>
          <w:szCs w:val="24"/>
        </w:rPr>
        <w:t>i</w:t>
      </w:r>
      <w:r w:rsidR="00980828">
        <w:rPr>
          <w:rFonts w:ascii="Times New Roman" w:hAnsi="Times New Roman"/>
          <w:sz w:val="24"/>
          <w:szCs w:val="24"/>
        </w:rPr>
        <w:t>, RE</w:t>
      </w:r>
      <w:r w:rsidRPr="00225848">
        <w:rPr>
          <w:rFonts w:ascii="Times New Roman" w:hAnsi="Times New Roman"/>
          <w:sz w:val="24"/>
          <w:szCs w:val="24"/>
        </w:rPr>
        <w:t xml:space="preserve">. "Experimental investigation of the behavior of concrete beams containing recycled materials reinforced with composite rebars." </w:t>
      </w:r>
      <w:proofErr w:type="spellStart"/>
      <w:r w:rsidRPr="00225848">
        <w:rPr>
          <w:rFonts w:ascii="Times New Roman" w:hAnsi="Times New Roman"/>
          <w:sz w:val="24"/>
          <w:szCs w:val="24"/>
        </w:rPr>
        <w:t>Materiales</w:t>
      </w:r>
      <w:proofErr w:type="spellEnd"/>
      <w:r w:rsidRPr="00225848">
        <w:rPr>
          <w:rFonts w:ascii="Times New Roman" w:hAnsi="Times New Roman"/>
          <w:sz w:val="24"/>
          <w:szCs w:val="24"/>
        </w:rPr>
        <w:t xml:space="preserve"> de </w:t>
      </w:r>
      <w:proofErr w:type="spellStart"/>
      <w:r w:rsidRPr="00225848">
        <w:rPr>
          <w:rFonts w:ascii="Times New Roman" w:hAnsi="Times New Roman"/>
          <w:sz w:val="24"/>
          <w:szCs w:val="24"/>
        </w:rPr>
        <w:t>Construcción</w:t>
      </w:r>
      <w:proofErr w:type="spellEnd"/>
      <w:r w:rsidRPr="00225848">
        <w:rPr>
          <w:rFonts w:ascii="Times New Roman" w:hAnsi="Times New Roman"/>
          <w:sz w:val="24"/>
          <w:szCs w:val="24"/>
        </w:rPr>
        <w:t xml:space="preserve"> 73, no. 352 (2023): e329e329.</w:t>
      </w:r>
    </w:p>
    <w:p w14:paraId="78D20B20" w14:textId="06A7ECA4" w:rsidR="001B2DB7" w:rsidRDefault="005A25F0" w:rsidP="00225848">
      <w:pPr>
        <w:suppressAutoHyphens w:val="0"/>
        <w:autoSpaceDN/>
        <w:spacing w:line="276" w:lineRule="auto"/>
        <w:jc w:val="both"/>
        <w:textAlignment w:val="auto"/>
        <w:rPr>
          <w:rFonts w:ascii="Times New Roman" w:hAnsi="Times New Roman"/>
          <w:sz w:val="24"/>
          <w:szCs w:val="24"/>
        </w:rPr>
      </w:pPr>
      <w:r w:rsidRPr="005D38B2">
        <w:rPr>
          <w:rFonts w:ascii="Times New Roman" w:hAnsi="Times New Roman"/>
          <w:sz w:val="24"/>
          <w:szCs w:val="24"/>
        </w:rPr>
        <w:t>[2</w:t>
      </w:r>
      <w:r w:rsidR="005F144C" w:rsidRPr="005D38B2">
        <w:rPr>
          <w:rFonts w:ascii="Times New Roman" w:hAnsi="Times New Roman"/>
          <w:sz w:val="24"/>
          <w:szCs w:val="24"/>
        </w:rPr>
        <w:t>7</w:t>
      </w:r>
      <w:r w:rsidRPr="005D38B2">
        <w:rPr>
          <w:rFonts w:ascii="Times New Roman" w:hAnsi="Times New Roman"/>
          <w:sz w:val="24"/>
          <w:szCs w:val="24"/>
        </w:rPr>
        <w:t>]</w:t>
      </w:r>
      <w:r w:rsidR="00C757CB">
        <w:rPr>
          <w:rFonts w:ascii="Times New Roman" w:hAnsi="Times New Roman"/>
          <w:sz w:val="24"/>
          <w:szCs w:val="24"/>
        </w:rPr>
        <w:t xml:space="preserve"> </w:t>
      </w:r>
      <w:r w:rsidR="001B2DB7" w:rsidRPr="001B2DB7">
        <w:rPr>
          <w:rFonts w:ascii="Times New Roman" w:hAnsi="Times New Roman"/>
          <w:sz w:val="24"/>
          <w:szCs w:val="24"/>
        </w:rPr>
        <w:t>Indian standard, Recommended Guidelines for Concrete Mix Design, IS 10262:1982, Bureau of India Standard, New Delhi.</w:t>
      </w:r>
    </w:p>
    <w:p w14:paraId="32502717" w14:textId="48D5EF22" w:rsidR="005A25F0" w:rsidRDefault="001B2DB7" w:rsidP="00225848">
      <w:pPr>
        <w:suppressAutoHyphens w:val="0"/>
        <w:autoSpaceDN/>
        <w:spacing w:line="276" w:lineRule="auto"/>
        <w:jc w:val="both"/>
        <w:textAlignment w:val="auto"/>
        <w:rPr>
          <w:rFonts w:ascii="Times New Roman" w:hAnsi="Times New Roman"/>
          <w:sz w:val="24"/>
          <w:szCs w:val="24"/>
        </w:rPr>
      </w:pPr>
      <w:r>
        <w:rPr>
          <w:rFonts w:ascii="Times New Roman" w:hAnsi="Times New Roman"/>
          <w:sz w:val="24"/>
          <w:szCs w:val="24"/>
        </w:rPr>
        <w:t>[2</w:t>
      </w:r>
      <w:r w:rsidR="005F144C">
        <w:rPr>
          <w:rFonts w:ascii="Times New Roman" w:hAnsi="Times New Roman"/>
          <w:sz w:val="24"/>
          <w:szCs w:val="24"/>
        </w:rPr>
        <w:t>8</w:t>
      </w:r>
      <w:r>
        <w:rPr>
          <w:rFonts w:ascii="Times New Roman" w:hAnsi="Times New Roman"/>
          <w:sz w:val="24"/>
          <w:szCs w:val="24"/>
        </w:rPr>
        <w:t xml:space="preserve">] </w:t>
      </w:r>
      <w:r w:rsidR="00C757CB" w:rsidRPr="00C757CB">
        <w:rPr>
          <w:rFonts w:ascii="Times New Roman" w:hAnsi="Times New Roman"/>
          <w:sz w:val="24"/>
          <w:szCs w:val="24"/>
        </w:rPr>
        <w:t>BS EN 12390-3 (2009). Testing hardened concrete-Part 3: Compressive Strength of Test Specimens. British Standard Institution, London; 2009.</w:t>
      </w:r>
    </w:p>
    <w:p w14:paraId="1ECB6FD3" w14:textId="0FF317D1" w:rsidR="005A25F0" w:rsidRDefault="005A25F0" w:rsidP="00225848">
      <w:pPr>
        <w:suppressAutoHyphens w:val="0"/>
        <w:autoSpaceDN/>
        <w:spacing w:line="276" w:lineRule="auto"/>
        <w:jc w:val="both"/>
        <w:textAlignment w:val="auto"/>
        <w:rPr>
          <w:rFonts w:ascii="Times New Roman" w:hAnsi="Times New Roman"/>
          <w:sz w:val="24"/>
          <w:szCs w:val="24"/>
        </w:rPr>
      </w:pPr>
      <w:r>
        <w:rPr>
          <w:rFonts w:ascii="Times New Roman" w:hAnsi="Times New Roman"/>
          <w:sz w:val="24"/>
          <w:szCs w:val="24"/>
        </w:rPr>
        <w:t>[2</w:t>
      </w:r>
      <w:r w:rsidR="005F144C">
        <w:rPr>
          <w:rFonts w:ascii="Times New Roman" w:hAnsi="Times New Roman"/>
          <w:sz w:val="24"/>
          <w:szCs w:val="24"/>
        </w:rPr>
        <w:t>9</w:t>
      </w:r>
      <w:r>
        <w:rPr>
          <w:rFonts w:ascii="Times New Roman" w:hAnsi="Times New Roman"/>
          <w:sz w:val="24"/>
          <w:szCs w:val="24"/>
        </w:rPr>
        <w:t xml:space="preserve">] </w:t>
      </w:r>
      <w:r w:rsidRPr="005A25F0">
        <w:rPr>
          <w:rFonts w:ascii="Times New Roman" w:hAnsi="Times New Roman"/>
          <w:sz w:val="24"/>
          <w:szCs w:val="24"/>
        </w:rPr>
        <w:t>BS EN 12390-6 (2009). Testing hardened concrete-Part 4: Tensile splitting strength of test specimens. British Standard Institution, London; 2009.</w:t>
      </w:r>
    </w:p>
    <w:p w14:paraId="23C434A5" w14:textId="0E458A4C" w:rsidR="00C86D38" w:rsidRDefault="00C86D38" w:rsidP="00225848">
      <w:pPr>
        <w:suppressAutoHyphens w:val="0"/>
        <w:autoSpaceDN/>
        <w:spacing w:line="276" w:lineRule="auto"/>
        <w:jc w:val="both"/>
        <w:textAlignment w:val="auto"/>
        <w:rPr>
          <w:rFonts w:ascii="Times New Roman" w:hAnsi="Times New Roman"/>
          <w:sz w:val="24"/>
          <w:szCs w:val="24"/>
        </w:rPr>
      </w:pPr>
      <w:r>
        <w:rPr>
          <w:rFonts w:ascii="Times New Roman" w:hAnsi="Times New Roman"/>
          <w:sz w:val="24"/>
          <w:szCs w:val="24"/>
        </w:rPr>
        <w:t>[</w:t>
      </w:r>
      <w:r w:rsidR="005F144C">
        <w:rPr>
          <w:rFonts w:ascii="Times New Roman" w:hAnsi="Times New Roman"/>
          <w:sz w:val="24"/>
          <w:szCs w:val="24"/>
        </w:rPr>
        <w:t>30</w:t>
      </w:r>
      <w:r>
        <w:rPr>
          <w:rFonts w:ascii="Times New Roman" w:hAnsi="Times New Roman"/>
          <w:sz w:val="24"/>
          <w:szCs w:val="24"/>
        </w:rPr>
        <w:t xml:space="preserve">] </w:t>
      </w:r>
      <w:r w:rsidRPr="00C86D38">
        <w:rPr>
          <w:rFonts w:ascii="Times New Roman" w:hAnsi="Times New Roman"/>
          <w:sz w:val="24"/>
          <w:szCs w:val="24"/>
        </w:rPr>
        <w:t>ASTM D7205 (2006). Standard Test Method for Tensile Properties of Fiber Reinforced Polymer Matrix Composite Bars. ASTM Committee D30; 2006.</w:t>
      </w:r>
    </w:p>
    <w:p w14:paraId="132AC0F7" w14:textId="094280D2" w:rsidR="00F76849" w:rsidRDefault="00F76849" w:rsidP="00225848">
      <w:pPr>
        <w:suppressAutoHyphens w:val="0"/>
        <w:autoSpaceDN/>
        <w:spacing w:line="276" w:lineRule="auto"/>
        <w:jc w:val="both"/>
        <w:textAlignment w:val="auto"/>
        <w:rPr>
          <w:rFonts w:ascii="Times New Roman" w:hAnsi="Times New Roman"/>
          <w:sz w:val="24"/>
          <w:szCs w:val="24"/>
        </w:rPr>
      </w:pPr>
      <w:r>
        <w:rPr>
          <w:rFonts w:ascii="Times New Roman" w:hAnsi="Times New Roman"/>
          <w:sz w:val="24"/>
          <w:szCs w:val="24"/>
        </w:rPr>
        <w:t>[3</w:t>
      </w:r>
      <w:r w:rsidR="005F144C">
        <w:rPr>
          <w:rFonts w:ascii="Times New Roman" w:hAnsi="Times New Roman"/>
          <w:sz w:val="24"/>
          <w:szCs w:val="24"/>
        </w:rPr>
        <w:t>1</w:t>
      </w:r>
      <w:r>
        <w:rPr>
          <w:rFonts w:ascii="Times New Roman" w:hAnsi="Times New Roman"/>
          <w:sz w:val="24"/>
          <w:szCs w:val="24"/>
        </w:rPr>
        <w:t xml:space="preserve">] </w:t>
      </w:r>
      <w:r w:rsidRPr="00F76849">
        <w:rPr>
          <w:rFonts w:ascii="Times New Roman" w:hAnsi="Times New Roman"/>
          <w:sz w:val="24"/>
          <w:szCs w:val="24"/>
        </w:rPr>
        <w:t xml:space="preserve">Kankam C.K., Adom-Asamoah M. (2002). Strength and ductility characteristics of reinforcing steel bars milled from scrap metals. Materials Design, 23(6), 537-545, </w:t>
      </w:r>
      <w:hyperlink r:id="rId74" w:history="1">
        <w:r w:rsidRPr="00DF587A">
          <w:rPr>
            <w:rStyle w:val="Hyperlink"/>
            <w:rFonts w:ascii="Times New Roman" w:hAnsi="Times New Roman"/>
            <w:sz w:val="24"/>
            <w:szCs w:val="24"/>
          </w:rPr>
          <w:t>https://doi.org/10.1016/S0261-3069(02)00028-6</w:t>
        </w:r>
      </w:hyperlink>
      <w:r w:rsidRPr="00F76849">
        <w:rPr>
          <w:rFonts w:ascii="Times New Roman" w:hAnsi="Times New Roman"/>
          <w:sz w:val="24"/>
          <w:szCs w:val="24"/>
        </w:rPr>
        <w:t>.</w:t>
      </w:r>
    </w:p>
    <w:p w14:paraId="7714A07C" w14:textId="0F344B0C" w:rsidR="00E13C15" w:rsidRDefault="00E13C15" w:rsidP="00E13C15">
      <w:pPr>
        <w:suppressAutoHyphens w:val="0"/>
        <w:autoSpaceDN/>
        <w:spacing w:line="276" w:lineRule="auto"/>
        <w:jc w:val="both"/>
        <w:textAlignment w:val="auto"/>
        <w:rPr>
          <w:rFonts w:ascii="Times New Roman" w:hAnsi="Times New Roman"/>
          <w:sz w:val="24"/>
          <w:szCs w:val="24"/>
        </w:rPr>
      </w:pPr>
      <w:r>
        <w:rPr>
          <w:rFonts w:ascii="Times New Roman" w:hAnsi="Times New Roman"/>
          <w:sz w:val="24"/>
          <w:szCs w:val="24"/>
        </w:rPr>
        <w:t>[</w:t>
      </w:r>
      <w:r w:rsidR="00C86D38">
        <w:rPr>
          <w:rFonts w:ascii="Times New Roman" w:hAnsi="Times New Roman"/>
          <w:sz w:val="24"/>
          <w:szCs w:val="24"/>
        </w:rPr>
        <w:t>3</w:t>
      </w:r>
      <w:r w:rsidR="005F144C">
        <w:rPr>
          <w:rFonts w:ascii="Times New Roman" w:hAnsi="Times New Roman"/>
          <w:sz w:val="24"/>
          <w:szCs w:val="24"/>
        </w:rPr>
        <w:t>2</w:t>
      </w:r>
      <w:r>
        <w:rPr>
          <w:rFonts w:ascii="Times New Roman" w:hAnsi="Times New Roman"/>
          <w:sz w:val="24"/>
          <w:szCs w:val="24"/>
        </w:rPr>
        <w:t xml:space="preserve">] </w:t>
      </w:r>
      <w:r w:rsidRPr="00E13C15">
        <w:rPr>
          <w:rFonts w:ascii="Times New Roman" w:hAnsi="Times New Roman"/>
          <w:sz w:val="24"/>
          <w:szCs w:val="24"/>
        </w:rPr>
        <w:t xml:space="preserve">Al-Sunna </w:t>
      </w:r>
      <w:proofErr w:type="spellStart"/>
      <w:r w:rsidRPr="00E13C15">
        <w:rPr>
          <w:rFonts w:ascii="Times New Roman" w:hAnsi="Times New Roman"/>
          <w:sz w:val="24"/>
          <w:szCs w:val="24"/>
        </w:rPr>
        <w:t>Kypros</w:t>
      </w:r>
      <w:proofErr w:type="spellEnd"/>
      <w:r w:rsidRPr="00E13C15">
        <w:rPr>
          <w:rFonts w:ascii="Times New Roman" w:hAnsi="Times New Roman"/>
          <w:sz w:val="24"/>
          <w:szCs w:val="24"/>
        </w:rPr>
        <w:t xml:space="preserve"> RP, </w:t>
      </w:r>
      <w:proofErr w:type="spellStart"/>
      <w:r w:rsidRPr="00E13C15">
        <w:rPr>
          <w:rFonts w:ascii="Times New Roman" w:hAnsi="Times New Roman"/>
          <w:sz w:val="24"/>
          <w:szCs w:val="24"/>
        </w:rPr>
        <w:t>Hajirasouliha</w:t>
      </w:r>
      <w:proofErr w:type="spellEnd"/>
      <w:r w:rsidRPr="00E13C15">
        <w:rPr>
          <w:rFonts w:ascii="Times New Roman" w:hAnsi="Times New Roman"/>
          <w:sz w:val="24"/>
          <w:szCs w:val="24"/>
        </w:rPr>
        <w:t xml:space="preserve"> I</w:t>
      </w:r>
      <w:r w:rsidR="002C1A71">
        <w:rPr>
          <w:rFonts w:ascii="Times New Roman" w:hAnsi="Times New Roman"/>
          <w:sz w:val="24"/>
          <w:szCs w:val="24"/>
        </w:rPr>
        <w:t>.</w:t>
      </w:r>
      <w:r w:rsidRPr="00E13C15">
        <w:rPr>
          <w:rFonts w:ascii="Times New Roman" w:hAnsi="Times New Roman"/>
          <w:sz w:val="24"/>
          <w:szCs w:val="24"/>
        </w:rPr>
        <w:t xml:space="preserve">, Guadagnini M. </w:t>
      </w:r>
      <w:r w:rsidR="002C1A71">
        <w:rPr>
          <w:rFonts w:ascii="Times New Roman" w:hAnsi="Times New Roman"/>
          <w:sz w:val="24"/>
          <w:szCs w:val="24"/>
        </w:rPr>
        <w:t>“</w:t>
      </w:r>
      <w:r w:rsidRPr="00E13C15">
        <w:rPr>
          <w:rFonts w:ascii="Times New Roman" w:hAnsi="Times New Roman"/>
          <w:sz w:val="24"/>
          <w:szCs w:val="24"/>
        </w:rPr>
        <w:t xml:space="preserve">Deflection </w:t>
      </w:r>
      <w:proofErr w:type="spellStart"/>
      <w:r w:rsidRPr="00E13C15">
        <w:rPr>
          <w:rFonts w:ascii="Times New Roman" w:hAnsi="Times New Roman"/>
          <w:sz w:val="24"/>
          <w:szCs w:val="24"/>
        </w:rPr>
        <w:t>behaviour</w:t>
      </w:r>
      <w:proofErr w:type="spellEnd"/>
      <w:r w:rsidRPr="00E13C15">
        <w:rPr>
          <w:rFonts w:ascii="Times New Roman" w:hAnsi="Times New Roman"/>
          <w:sz w:val="24"/>
          <w:szCs w:val="24"/>
        </w:rPr>
        <w:t xml:space="preserve"> of FRP reinforced concrete beams and slabs: An experimental investigation</w:t>
      </w:r>
      <w:r w:rsidR="002C1A71">
        <w:rPr>
          <w:rFonts w:ascii="Times New Roman" w:hAnsi="Times New Roman"/>
          <w:sz w:val="24"/>
          <w:szCs w:val="24"/>
        </w:rPr>
        <w:t>”</w:t>
      </w:r>
      <w:r w:rsidRPr="00E13C15">
        <w:rPr>
          <w:rFonts w:ascii="Times New Roman" w:hAnsi="Times New Roman"/>
          <w:sz w:val="24"/>
          <w:szCs w:val="24"/>
        </w:rPr>
        <w:t>, Composites Part B: Engineering. 2012; 43(5):2125–2134.</w:t>
      </w:r>
      <w:r w:rsidR="004F1845">
        <w:rPr>
          <w:rFonts w:ascii="Times New Roman" w:hAnsi="Times New Roman"/>
          <w:sz w:val="24"/>
          <w:szCs w:val="24"/>
        </w:rPr>
        <w:t xml:space="preserve"> </w:t>
      </w:r>
      <w:hyperlink r:id="rId75" w:history="1">
        <w:r w:rsidR="00290D38" w:rsidRPr="00361CC6">
          <w:rPr>
            <w:rStyle w:val="Hyperlink"/>
            <w:rFonts w:ascii="Times New Roman" w:hAnsi="Times New Roman"/>
            <w:sz w:val="24"/>
            <w:szCs w:val="24"/>
          </w:rPr>
          <w:t>https://doi.org/10.1016/j.compositesb.2012.03.007</w:t>
        </w:r>
      </w:hyperlink>
      <w:r w:rsidR="004F1845">
        <w:rPr>
          <w:rFonts w:ascii="Times New Roman" w:hAnsi="Times New Roman"/>
          <w:sz w:val="24"/>
          <w:szCs w:val="24"/>
        </w:rPr>
        <w:t>.</w:t>
      </w:r>
    </w:p>
    <w:p w14:paraId="24AECF63" w14:textId="1161DF20" w:rsidR="00464588" w:rsidRPr="000B0BF6" w:rsidRDefault="000B0BF6" w:rsidP="000B0BF6">
      <w:pPr>
        <w:suppressAutoHyphens w:val="0"/>
        <w:spacing w:before="100" w:after="100" w:line="360" w:lineRule="auto"/>
        <w:jc w:val="both"/>
        <w:rPr>
          <w:rFonts w:ascii="Times New Roman" w:eastAsia="Times New Roman" w:hAnsi="Times New Roman"/>
          <w:sz w:val="24"/>
          <w:szCs w:val="24"/>
        </w:rPr>
      </w:pPr>
      <w:r w:rsidRPr="005F144C">
        <w:rPr>
          <w:rFonts w:ascii="Times New Roman" w:eastAsia="Times New Roman" w:hAnsi="Times New Roman"/>
          <w:sz w:val="24"/>
          <w:szCs w:val="24"/>
        </w:rPr>
        <w:t>[</w:t>
      </w:r>
      <w:r w:rsidR="005F144C" w:rsidRPr="005F144C">
        <w:rPr>
          <w:rFonts w:ascii="Times New Roman" w:eastAsia="Times New Roman" w:hAnsi="Times New Roman"/>
          <w:sz w:val="24"/>
          <w:szCs w:val="24"/>
        </w:rPr>
        <w:t>33</w:t>
      </w:r>
      <w:r w:rsidRPr="005F144C">
        <w:rPr>
          <w:rFonts w:ascii="Times New Roman" w:eastAsia="Times New Roman" w:hAnsi="Times New Roman"/>
          <w:sz w:val="24"/>
          <w:szCs w:val="24"/>
        </w:rPr>
        <w:t>]</w:t>
      </w:r>
      <w:r w:rsidRPr="000B0BF6">
        <w:rPr>
          <w:rFonts w:ascii="Times New Roman" w:eastAsia="Times New Roman" w:hAnsi="Times New Roman"/>
          <w:sz w:val="24"/>
          <w:szCs w:val="24"/>
        </w:rPr>
        <w:t xml:space="preserve"> McClure G. and Mohammadi Y., (1995). “Compression creep of Pultruded E-glass-Reinforced-Plastic Angl</w:t>
      </w:r>
      <w:r w:rsidR="00851166">
        <w:rPr>
          <w:rFonts w:ascii="Times New Roman" w:eastAsia="Times New Roman" w:hAnsi="Times New Roman"/>
          <w:sz w:val="24"/>
          <w:szCs w:val="24"/>
        </w:rPr>
        <w:t>e</w:t>
      </w:r>
      <w:r w:rsidRPr="000B0BF6">
        <w:rPr>
          <w:rFonts w:ascii="Times New Roman" w:eastAsia="Times New Roman" w:hAnsi="Times New Roman"/>
          <w:sz w:val="24"/>
          <w:szCs w:val="24"/>
        </w:rPr>
        <w:t xml:space="preserve">s” Journal of Materials in Civil Engineering, Volume 7, Issue 4. </w:t>
      </w:r>
      <w:hyperlink r:id="rId76" w:history="1">
        <w:r w:rsidRPr="000B0BF6">
          <w:rPr>
            <w:rStyle w:val="Hyperlink"/>
            <w:rFonts w:ascii="Times New Roman" w:eastAsia="Times New Roman" w:hAnsi="Times New Roman"/>
            <w:sz w:val="24"/>
            <w:szCs w:val="24"/>
          </w:rPr>
          <w:t>https://doi.org/10.1061/(ASCE)0899-1561(1995)7:4(269)</w:t>
        </w:r>
      </w:hyperlink>
      <w:r w:rsidRPr="000B0BF6">
        <w:rPr>
          <w:rFonts w:ascii="Times New Roman" w:eastAsia="Times New Roman" w:hAnsi="Times New Roman"/>
          <w:sz w:val="24"/>
          <w:szCs w:val="24"/>
        </w:rPr>
        <w:t>.</w:t>
      </w:r>
    </w:p>
    <w:p w14:paraId="329360BA" w14:textId="77777777" w:rsidR="000B0BF6" w:rsidRDefault="000B0BF6" w:rsidP="000B0BF6">
      <w:pPr>
        <w:suppressAutoHyphens w:val="0"/>
        <w:spacing w:before="100" w:after="100"/>
        <w:rPr>
          <w:rFonts w:ascii="Times New Roman" w:eastAsia="Times New Roman" w:hAnsi="Times New Roman"/>
          <w:b/>
          <w:bCs/>
          <w:sz w:val="24"/>
          <w:szCs w:val="24"/>
        </w:rPr>
      </w:pPr>
    </w:p>
    <w:sectPr w:rsidR="000B0BF6">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0F72F2" w14:textId="77777777" w:rsidR="00AD222D" w:rsidRDefault="00AD222D">
      <w:pPr>
        <w:spacing w:after="0"/>
      </w:pPr>
      <w:r>
        <w:separator/>
      </w:r>
    </w:p>
  </w:endnote>
  <w:endnote w:type="continuationSeparator" w:id="0">
    <w:p w14:paraId="08EFADE4" w14:textId="77777777" w:rsidR="00AD222D" w:rsidRDefault="00AD222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Droid Serif">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3AA68" w14:textId="77777777" w:rsidR="000F4E42" w:rsidRDefault="000F4E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37ADE" w14:textId="77777777" w:rsidR="0089471F" w:rsidRDefault="00E902F6">
    <w:pPr>
      <w:pStyle w:val="Footer"/>
      <w:jc w:val="center"/>
    </w:pPr>
    <w:r>
      <w:rPr>
        <w:lang w:val="en-GB"/>
      </w:rPr>
      <w:fldChar w:fldCharType="begin"/>
    </w:r>
    <w:r>
      <w:rPr>
        <w:lang w:val="en-GB"/>
      </w:rPr>
      <w:instrText xml:space="preserve"> PAGE </w:instrText>
    </w:r>
    <w:r>
      <w:rPr>
        <w:lang w:val="en-GB"/>
      </w:rPr>
      <w:fldChar w:fldCharType="separate"/>
    </w:r>
    <w:r>
      <w:rPr>
        <w:lang w:val="en-GB"/>
      </w:rPr>
      <w:t>2</w:t>
    </w:r>
    <w:r>
      <w:rPr>
        <w:lang w:val="en-GB"/>
      </w:rPr>
      <w:fldChar w:fldCharType="end"/>
    </w:r>
  </w:p>
  <w:p w14:paraId="440D9C8C" w14:textId="77777777" w:rsidR="0089471F" w:rsidRDefault="008947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76AAF" w14:textId="77777777" w:rsidR="000F4E42" w:rsidRDefault="000F4E4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A6CEB" w14:textId="77777777" w:rsidR="0089471F" w:rsidRDefault="00E902F6">
    <w:pPr>
      <w:pStyle w:val="Footer"/>
      <w:jc w:val="center"/>
    </w:pPr>
    <w:r>
      <w:rPr>
        <w:lang w:val="en-GB"/>
      </w:rPr>
      <w:fldChar w:fldCharType="begin"/>
    </w:r>
    <w:r>
      <w:rPr>
        <w:lang w:val="en-GB"/>
      </w:rPr>
      <w:instrText xml:space="preserve"> PAGE </w:instrText>
    </w:r>
    <w:r>
      <w:rPr>
        <w:lang w:val="en-GB"/>
      </w:rPr>
      <w:fldChar w:fldCharType="separate"/>
    </w:r>
    <w:r>
      <w:rPr>
        <w:lang w:val="en-GB"/>
      </w:rPr>
      <w:t>2</w:t>
    </w:r>
    <w:r>
      <w:rPr>
        <w:lang w:val="en-GB"/>
      </w:rPr>
      <w:fldChar w:fldCharType="end"/>
    </w:r>
  </w:p>
  <w:p w14:paraId="3FE16915" w14:textId="77777777" w:rsidR="0089471F" w:rsidRDefault="0089471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E070C" w14:textId="77777777" w:rsidR="0089471F" w:rsidRDefault="00E902F6">
    <w:pPr>
      <w:pStyle w:val="Footer"/>
      <w:jc w:val="center"/>
    </w:pPr>
    <w:r>
      <w:rPr>
        <w:lang w:val="en-GB"/>
      </w:rPr>
      <w:fldChar w:fldCharType="begin"/>
    </w:r>
    <w:r>
      <w:rPr>
        <w:lang w:val="en-GB"/>
      </w:rPr>
      <w:instrText xml:space="preserve"> PAGE </w:instrText>
    </w:r>
    <w:r>
      <w:rPr>
        <w:lang w:val="en-GB"/>
      </w:rPr>
      <w:fldChar w:fldCharType="separate"/>
    </w:r>
    <w:r>
      <w:rPr>
        <w:lang w:val="en-GB"/>
      </w:rPr>
      <w:t>2</w:t>
    </w:r>
    <w:r>
      <w:rPr>
        <w:lang w:val="en-GB"/>
      </w:rPr>
      <w:fldChar w:fldCharType="end"/>
    </w:r>
  </w:p>
  <w:p w14:paraId="5AF15131" w14:textId="77777777" w:rsidR="0089471F" w:rsidRDefault="0089471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038FA" w14:textId="77777777" w:rsidR="0089471F" w:rsidRDefault="00E902F6">
    <w:pPr>
      <w:pStyle w:val="Footer"/>
      <w:jc w:val="center"/>
    </w:pPr>
    <w:r>
      <w:rPr>
        <w:lang w:val="en-GB"/>
      </w:rPr>
      <w:fldChar w:fldCharType="begin"/>
    </w:r>
    <w:r>
      <w:rPr>
        <w:lang w:val="en-GB"/>
      </w:rPr>
      <w:instrText xml:space="preserve"> PAGE </w:instrText>
    </w:r>
    <w:r>
      <w:rPr>
        <w:lang w:val="en-GB"/>
      </w:rPr>
      <w:fldChar w:fldCharType="separate"/>
    </w:r>
    <w:r>
      <w:rPr>
        <w:lang w:val="en-GB"/>
      </w:rPr>
      <w:t>2</w:t>
    </w:r>
    <w:r>
      <w:rPr>
        <w:lang w:val="en-GB"/>
      </w:rPr>
      <w:fldChar w:fldCharType="end"/>
    </w:r>
  </w:p>
  <w:p w14:paraId="55066E37" w14:textId="77777777" w:rsidR="0089471F" w:rsidRDefault="0089471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216BA" w14:textId="77777777" w:rsidR="0089471F" w:rsidRDefault="00E902F6">
    <w:pPr>
      <w:pStyle w:val="Footer"/>
      <w:jc w:val="center"/>
    </w:pPr>
    <w:r>
      <w:rPr>
        <w:lang w:val="en-GB"/>
      </w:rPr>
      <w:fldChar w:fldCharType="begin"/>
    </w:r>
    <w:r>
      <w:rPr>
        <w:lang w:val="en-GB"/>
      </w:rPr>
      <w:instrText xml:space="preserve"> PAGE </w:instrText>
    </w:r>
    <w:r>
      <w:rPr>
        <w:lang w:val="en-GB"/>
      </w:rPr>
      <w:fldChar w:fldCharType="separate"/>
    </w:r>
    <w:r>
      <w:rPr>
        <w:lang w:val="en-GB"/>
      </w:rPr>
      <w:t>2</w:t>
    </w:r>
    <w:r>
      <w:rPr>
        <w:lang w:val="en-GB"/>
      </w:rPr>
      <w:fldChar w:fldCharType="end"/>
    </w:r>
  </w:p>
  <w:p w14:paraId="542EEB42" w14:textId="77777777" w:rsidR="0089471F" w:rsidRDefault="0089471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5C5F9" w14:textId="77777777" w:rsidR="0089471F" w:rsidRDefault="00E902F6">
    <w:pPr>
      <w:pStyle w:val="Footer"/>
      <w:jc w:val="center"/>
    </w:pPr>
    <w:r>
      <w:rPr>
        <w:lang w:val="en-GB"/>
      </w:rPr>
      <w:fldChar w:fldCharType="begin"/>
    </w:r>
    <w:r>
      <w:rPr>
        <w:lang w:val="en-GB"/>
      </w:rPr>
      <w:instrText xml:space="preserve"> PAGE </w:instrText>
    </w:r>
    <w:r>
      <w:rPr>
        <w:lang w:val="en-GB"/>
      </w:rPr>
      <w:fldChar w:fldCharType="separate"/>
    </w:r>
    <w:r>
      <w:rPr>
        <w:lang w:val="en-GB"/>
      </w:rPr>
      <w:t>2</w:t>
    </w:r>
    <w:r>
      <w:rPr>
        <w:lang w:val="en-GB"/>
      </w:rPr>
      <w:fldChar w:fldCharType="end"/>
    </w:r>
  </w:p>
  <w:p w14:paraId="28B88FD7" w14:textId="77777777" w:rsidR="0089471F" w:rsidRDefault="0089471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8D9BA" w14:textId="77777777" w:rsidR="0089471F" w:rsidRDefault="00E902F6">
    <w:pPr>
      <w:pStyle w:val="Footer"/>
      <w:jc w:val="center"/>
    </w:pPr>
    <w:r>
      <w:rPr>
        <w:lang w:val="en-GB"/>
      </w:rPr>
      <w:fldChar w:fldCharType="begin"/>
    </w:r>
    <w:r>
      <w:rPr>
        <w:lang w:val="en-GB"/>
      </w:rPr>
      <w:instrText xml:space="preserve"> PAGE </w:instrText>
    </w:r>
    <w:r>
      <w:rPr>
        <w:lang w:val="en-GB"/>
      </w:rPr>
      <w:fldChar w:fldCharType="separate"/>
    </w:r>
    <w:r>
      <w:rPr>
        <w:lang w:val="en-GB"/>
      </w:rPr>
      <w:t>2</w:t>
    </w:r>
    <w:r>
      <w:rPr>
        <w:lang w:val="en-GB"/>
      </w:rPr>
      <w:fldChar w:fldCharType="end"/>
    </w:r>
  </w:p>
  <w:p w14:paraId="4BE594B4" w14:textId="77777777" w:rsidR="0089471F" w:rsidRDefault="008947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EA5D6B" w14:textId="77777777" w:rsidR="00AD222D" w:rsidRDefault="00AD222D">
      <w:pPr>
        <w:spacing w:after="0"/>
      </w:pPr>
      <w:r>
        <w:rPr>
          <w:color w:val="000000"/>
        </w:rPr>
        <w:separator/>
      </w:r>
    </w:p>
  </w:footnote>
  <w:footnote w:type="continuationSeparator" w:id="0">
    <w:p w14:paraId="41ECED2A" w14:textId="77777777" w:rsidR="00AD222D" w:rsidRDefault="00AD222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673E7" w14:textId="34EEB64B" w:rsidR="000F4E42" w:rsidRDefault="00AD222D">
    <w:pPr>
      <w:pStyle w:val="Header"/>
    </w:pPr>
    <w:r>
      <w:rPr>
        <w:noProof/>
      </w:rPr>
      <w:pict w14:anchorId="0DCAB7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2290235"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F6D0D" w14:textId="0B129BB3" w:rsidR="000F4E42" w:rsidRDefault="00AD222D">
    <w:pPr>
      <w:pStyle w:val="Header"/>
    </w:pPr>
    <w:r>
      <w:rPr>
        <w:noProof/>
      </w:rPr>
      <w:pict w14:anchorId="4E4368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2290244" o:spid="_x0000_s2059" type="#_x0000_t136" style="position:absolute;margin-left:0;margin-top:0;width:535.8pt;height:100.45pt;rotation:315;z-index:-25163673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6743A" w14:textId="24190ACA" w:rsidR="0089471F" w:rsidRDefault="00AD222D">
    <w:pPr>
      <w:pStyle w:val="Header"/>
    </w:pPr>
    <w:r>
      <w:rPr>
        <w:noProof/>
      </w:rPr>
      <w:pict w14:anchorId="301EAE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2290245" o:spid="_x0000_s2060" type="#_x0000_t136" style="position:absolute;margin-left:0;margin-top:0;width:535.8pt;height:100.45pt;rotation:315;z-index:-25163468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7EED7" w14:textId="02BA2080" w:rsidR="000F4E42" w:rsidRDefault="00AD222D">
    <w:pPr>
      <w:pStyle w:val="Header"/>
    </w:pPr>
    <w:r>
      <w:rPr>
        <w:noProof/>
      </w:rPr>
      <w:pict w14:anchorId="3BC800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2290243" o:spid="_x0000_s2058" type="#_x0000_t136" style="position:absolute;margin-left:0;margin-top:0;width:535.8pt;height:100.45pt;rotation:315;z-index:-25163878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24DB8" w14:textId="45CD44EC" w:rsidR="000F4E42" w:rsidRDefault="00AD222D">
    <w:pPr>
      <w:pStyle w:val="Header"/>
    </w:pPr>
    <w:r>
      <w:rPr>
        <w:noProof/>
      </w:rPr>
      <w:pict w14:anchorId="1E9E9B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2290247" o:spid="_x0000_s2062" type="#_x0000_t136" style="position:absolute;margin-left:0;margin-top:0;width:535.8pt;height:100.45pt;rotation:315;z-index:-25163059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02A3C" w14:textId="0ED46132" w:rsidR="0089471F" w:rsidRDefault="00AD222D">
    <w:pPr>
      <w:pStyle w:val="Header"/>
    </w:pPr>
    <w:r>
      <w:rPr>
        <w:noProof/>
      </w:rPr>
      <w:pict w14:anchorId="50D177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2290248" o:spid="_x0000_s2063" type="#_x0000_t136" style="position:absolute;margin-left:0;margin-top:0;width:535.8pt;height:100.45pt;rotation:315;z-index:-25162854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5F656" w14:textId="35D1A63B" w:rsidR="000F4E42" w:rsidRDefault="00AD222D">
    <w:pPr>
      <w:pStyle w:val="Header"/>
    </w:pPr>
    <w:r>
      <w:rPr>
        <w:noProof/>
      </w:rPr>
      <w:pict w14:anchorId="72800F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2290246" o:spid="_x0000_s2061" type="#_x0000_t136" style="position:absolute;margin-left:0;margin-top:0;width:535.8pt;height:100.45pt;rotation:315;z-index:-25163264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FB8C9" w14:textId="489DAB0B" w:rsidR="000F4E42" w:rsidRDefault="00AD222D">
    <w:pPr>
      <w:pStyle w:val="Header"/>
    </w:pPr>
    <w:r>
      <w:rPr>
        <w:noProof/>
      </w:rPr>
      <w:pict w14:anchorId="2AB6F9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2290250" o:spid="_x0000_s2065" type="#_x0000_t136" style="position:absolute;margin-left:0;margin-top:0;width:535.8pt;height:100.45pt;rotation:315;z-index:-25162444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B2F86" w14:textId="7FA8A277" w:rsidR="0089471F" w:rsidRDefault="00AD222D">
    <w:pPr>
      <w:pStyle w:val="Header"/>
    </w:pPr>
    <w:r>
      <w:rPr>
        <w:noProof/>
      </w:rPr>
      <w:pict w14:anchorId="30531D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2290251" o:spid="_x0000_s2066" type="#_x0000_t136" style="position:absolute;margin-left:0;margin-top:0;width:535.8pt;height:100.45pt;rotation:315;z-index:-25162240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9499D" w14:textId="5B44CF9C" w:rsidR="000F4E42" w:rsidRDefault="00AD222D">
    <w:pPr>
      <w:pStyle w:val="Header"/>
    </w:pPr>
    <w:r>
      <w:rPr>
        <w:noProof/>
      </w:rPr>
      <w:pict w14:anchorId="787C7F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2290249" o:spid="_x0000_s2064" type="#_x0000_t136" style="position:absolute;margin-left:0;margin-top:0;width:535.8pt;height:100.45pt;rotation:315;z-index:-25162649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04F69" w14:textId="4033BB4B" w:rsidR="000F4E42" w:rsidRDefault="00AD222D">
    <w:pPr>
      <w:pStyle w:val="Header"/>
    </w:pPr>
    <w:r>
      <w:rPr>
        <w:noProof/>
      </w:rPr>
      <w:pict w14:anchorId="76C35F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2290253" o:spid="_x0000_s2068" type="#_x0000_t136" style="position:absolute;margin-left:0;margin-top:0;width:535.8pt;height:100.45pt;rotation:315;z-index:-25161830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03738" w14:textId="6964416F" w:rsidR="0089471F" w:rsidRDefault="00AD222D">
    <w:pPr>
      <w:pStyle w:val="Header"/>
    </w:pPr>
    <w:r>
      <w:rPr>
        <w:noProof/>
      </w:rPr>
      <w:pict w14:anchorId="5FDE2C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2290236"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2CEF7" w14:textId="196AF000" w:rsidR="0089471F" w:rsidRDefault="00AD222D">
    <w:pPr>
      <w:pStyle w:val="Header"/>
    </w:pPr>
    <w:r>
      <w:rPr>
        <w:noProof/>
      </w:rPr>
      <w:pict w14:anchorId="7999B9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2290254" o:spid="_x0000_s2069" type="#_x0000_t136" style="position:absolute;margin-left:0;margin-top:0;width:535.8pt;height:100.45pt;rotation:315;z-index:-25161625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2E1A6" w14:textId="0E4EEACB" w:rsidR="000F4E42" w:rsidRDefault="00AD222D">
    <w:pPr>
      <w:pStyle w:val="Header"/>
    </w:pPr>
    <w:r>
      <w:rPr>
        <w:noProof/>
      </w:rPr>
      <w:pict w14:anchorId="00E939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2290252" o:spid="_x0000_s2067" type="#_x0000_t136" style="position:absolute;margin-left:0;margin-top:0;width:535.8pt;height:100.45pt;rotation:315;z-index:-25162035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06510" w14:textId="4325F5B0" w:rsidR="000F4E42" w:rsidRDefault="00AD222D">
    <w:pPr>
      <w:pStyle w:val="Header"/>
    </w:pPr>
    <w:r>
      <w:rPr>
        <w:noProof/>
      </w:rPr>
      <w:pict w14:anchorId="7C2F71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2290234"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E456B" w14:textId="7D8F1BD5" w:rsidR="000F4E42" w:rsidRDefault="00AD222D">
    <w:pPr>
      <w:pStyle w:val="Header"/>
    </w:pPr>
    <w:r>
      <w:rPr>
        <w:noProof/>
      </w:rPr>
      <w:pict w14:anchorId="52C8D4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2290238" o:spid="_x0000_s2053" type="#_x0000_t136" style="position:absolute;margin-left:0;margin-top:0;width:535.8pt;height:100.4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F3F99" w14:textId="1E3ADEC9" w:rsidR="0089471F" w:rsidRDefault="00AD222D">
    <w:pPr>
      <w:pStyle w:val="Header"/>
    </w:pPr>
    <w:r>
      <w:rPr>
        <w:noProof/>
      </w:rPr>
      <w:pict w14:anchorId="793FC3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2290239" o:spid="_x0000_s2054" type="#_x0000_t136" style="position:absolute;margin-left:0;margin-top:0;width:535.8pt;height:100.4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AD96D" w14:textId="69691487" w:rsidR="000F4E42" w:rsidRDefault="00AD222D">
    <w:pPr>
      <w:pStyle w:val="Header"/>
    </w:pPr>
    <w:r>
      <w:rPr>
        <w:noProof/>
      </w:rPr>
      <w:pict w14:anchorId="0FE543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2290237" o:spid="_x0000_s2052" type="#_x0000_t136" style="position:absolute;margin-left:0;margin-top:0;width:535.8pt;height:100.4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C655C" w14:textId="301F92C2" w:rsidR="000F4E42" w:rsidRDefault="00AD222D">
    <w:pPr>
      <w:pStyle w:val="Header"/>
    </w:pPr>
    <w:r>
      <w:rPr>
        <w:noProof/>
      </w:rPr>
      <w:pict w14:anchorId="364FD8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2290241" o:spid="_x0000_s2056" type="#_x0000_t136" style="position:absolute;margin-left:0;margin-top:0;width:535.8pt;height:100.45pt;rotation:315;z-index:-25164288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6E999" w14:textId="6056EAD6" w:rsidR="0089471F" w:rsidRDefault="00AD222D">
    <w:pPr>
      <w:pStyle w:val="Header"/>
    </w:pPr>
    <w:r>
      <w:rPr>
        <w:noProof/>
      </w:rPr>
      <w:pict w14:anchorId="5D2144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2290242" o:spid="_x0000_s2057" type="#_x0000_t136" style="position:absolute;margin-left:0;margin-top:0;width:535.8pt;height:100.45pt;rotation:315;z-index:-25164083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F2FD4" w14:textId="5B965D7E" w:rsidR="000F4E42" w:rsidRDefault="00AD222D">
    <w:pPr>
      <w:pStyle w:val="Header"/>
    </w:pPr>
    <w:r>
      <w:rPr>
        <w:noProof/>
      </w:rPr>
      <w:pict w14:anchorId="16A88F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2290240" o:spid="_x0000_s2055" type="#_x0000_t136" style="position:absolute;margin-left:0;margin-top:0;width:535.8pt;height:100.45pt;rotation:315;z-index:-25164492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F12D44"/>
    <w:multiLevelType w:val="multilevel"/>
    <w:tmpl w:val="7E4CBFDE"/>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 w15:restartNumberingAfterBreak="0">
    <w:nsid w:val="24161CC2"/>
    <w:multiLevelType w:val="hybridMultilevel"/>
    <w:tmpl w:val="D0445E8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269F5CCB"/>
    <w:multiLevelType w:val="multilevel"/>
    <w:tmpl w:val="458A23B6"/>
    <w:lvl w:ilvl="0">
      <w:start w:val="1"/>
      <w:numFmt w:val="lowerLetter"/>
      <w:lvlText w:val="(%1)"/>
      <w:lvlJc w:val="left"/>
      <w:pPr>
        <w:ind w:left="720" w:hanging="360"/>
      </w:pPr>
      <w:rPr>
        <w:rFonts w:ascii="Times New Roman" w:hAnsi="Times New Roman"/>
        <w:b/>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BBC0090"/>
    <w:multiLevelType w:val="hybridMultilevel"/>
    <w:tmpl w:val="F342C404"/>
    <w:lvl w:ilvl="0" w:tplc="2F345C5E">
      <w:start w:val="1"/>
      <w:numFmt w:val="lowerLetter"/>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4" w15:restartNumberingAfterBreak="0">
    <w:nsid w:val="40523F85"/>
    <w:multiLevelType w:val="hybridMultilevel"/>
    <w:tmpl w:val="E0ACC066"/>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50DD75E2"/>
    <w:multiLevelType w:val="multilevel"/>
    <w:tmpl w:val="75BAC2D8"/>
    <w:lvl w:ilvl="0">
      <w:start w:val="1"/>
      <w:numFmt w:val="lowerRoman"/>
      <w:lvlText w:val="%1."/>
      <w:lvlJc w:val="righ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0"/>
  </w:num>
  <w:num w:numId="2">
    <w:abstractNumId w:val="2"/>
  </w:num>
  <w:num w:numId="3">
    <w:abstractNumId w:val="5"/>
  </w:num>
  <w:num w:numId="4">
    <w:abstractNumId w:val="3"/>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autoHyphenation/>
  <w:characterSpacingControl w:val="doNotCompress"/>
  <w:savePreviewPicture/>
  <w:hdrShapeDefaults>
    <o:shapedefaults v:ext="edit" spidmax="207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4588"/>
    <w:rsid w:val="000005C8"/>
    <w:rsid w:val="00001306"/>
    <w:rsid w:val="000019FD"/>
    <w:rsid w:val="00004D19"/>
    <w:rsid w:val="000073EC"/>
    <w:rsid w:val="0000743A"/>
    <w:rsid w:val="000106EA"/>
    <w:rsid w:val="000110D6"/>
    <w:rsid w:val="00013C02"/>
    <w:rsid w:val="00014C58"/>
    <w:rsid w:val="00015996"/>
    <w:rsid w:val="000222E3"/>
    <w:rsid w:val="00027683"/>
    <w:rsid w:val="000277BA"/>
    <w:rsid w:val="00031BA4"/>
    <w:rsid w:val="0003278D"/>
    <w:rsid w:val="00032C25"/>
    <w:rsid w:val="00037DB4"/>
    <w:rsid w:val="000400C4"/>
    <w:rsid w:val="00041C3B"/>
    <w:rsid w:val="00042CEB"/>
    <w:rsid w:val="000476A0"/>
    <w:rsid w:val="00047A6C"/>
    <w:rsid w:val="0005068E"/>
    <w:rsid w:val="000521E6"/>
    <w:rsid w:val="00054605"/>
    <w:rsid w:val="00057941"/>
    <w:rsid w:val="0006030E"/>
    <w:rsid w:val="00063045"/>
    <w:rsid w:val="00063CEF"/>
    <w:rsid w:val="00064123"/>
    <w:rsid w:val="000649B7"/>
    <w:rsid w:val="00064B3C"/>
    <w:rsid w:val="00066044"/>
    <w:rsid w:val="0006713F"/>
    <w:rsid w:val="00071BFF"/>
    <w:rsid w:val="00071C9A"/>
    <w:rsid w:val="000764AF"/>
    <w:rsid w:val="00083296"/>
    <w:rsid w:val="00084B7C"/>
    <w:rsid w:val="00090A82"/>
    <w:rsid w:val="00091042"/>
    <w:rsid w:val="00092687"/>
    <w:rsid w:val="000959E9"/>
    <w:rsid w:val="000960E5"/>
    <w:rsid w:val="00097ACD"/>
    <w:rsid w:val="00097B8B"/>
    <w:rsid w:val="000A30D9"/>
    <w:rsid w:val="000A4A34"/>
    <w:rsid w:val="000A60FE"/>
    <w:rsid w:val="000A67B9"/>
    <w:rsid w:val="000B0BF6"/>
    <w:rsid w:val="000B390C"/>
    <w:rsid w:val="000B65B4"/>
    <w:rsid w:val="000B660E"/>
    <w:rsid w:val="000C208D"/>
    <w:rsid w:val="000C2DCA"/>
    <w:rsid w:val="000C3920"/>
    <w:rsid w:val="000C58EC"/>
    <w:rsid w:val="000C798E"/>
    <w:rsid w:val="000D0149"/>
    <w:rsid w:val="000D1138"/>
    <w:rsid w:val="000D11E2"/>
    <w:rsid w:val="000D2126"/>
    <w:rsid w:val="000D4D45"/>
    <w:rsid w:val="000E0F15"/>
    <w:rsid w:val="000E1CE9"/>
    <w:rsid w:val="000E218D"/>
    <w:rsid w:val="000E5860"/>
    <w:rsid w:val="000E6065"/>
    <w:rsid w:val="000E6739"/>
    <w:rsid w:val="000E713D"/>
    <w:rsid w:val="000F108C"/>
    <w:rsid w:val="000F11EC"/>
    <w:rsid w:val="000F3C77"/>
    <w:rsid w:val="000F4E42"/>
    <w:rsid w:val="000F4F7F"/>
    <w:rsid w:val="000F6395"/>
    <w:rsid w:val="000F644F"/>
    <w:rsid w:val="0010044A"/>
    <w:rsid w:val="001012F1"/>
    <w:rsid w:val="0010340D"/>
    <w:rsid w:val="00106948"/>
    <w:rsid w:val="001072AE"/>
    <w:rsid w:val="00110A22"/>
    <w:rsid w:val="0011309B"/>
    <w:rsid w:val="00120369"/>
    <w:rsid w:val="0012083B"/>
    <w:rsid w:val="001219D9"/>
    <w:rsid w:val="00130BF6"/>
    <w:rsid w:val="00130EA3"/>
    <w:rsid w:val="001327FE"/>
    <w:rsid w:val="00134360"/>
    <w:rsid w:val="00135067"/>
    <w:rsid w:val="00137367"/>
    <w:rsid w:val="00137423"/>
    <w:rsid w:val="00140A24"/>
    <w:rsid w:val="00144016"/>
    <w:rsid w:val="00144905"/>
    <w:rsid w:val="00147981"/>
    <w:rsid w:val="00147BE6"/>
    <w:rsid w:val="00154BCD"/>
    <w:rsid w:val="0015597F"/>
    <w:rsid w:val="00155DAF"/>
    <w:rsid w:val="00156675"/>
    <w:rsid w:val="00156843"/>
    <w:rsid w:val="00157261"/>
    <w:rsid w:val="00160928"/>
    <w:rsid w:val="00161F79"/>
    <w:rsid w:val="001626F3"/>
    <w:rsid w:val="00163155"/>
    <w:rsid w:val="00163254"/>
    <w:rsid w:val="0016520B"/>
    <w:rsid w:val="0016608D"/>
    <w:rsid w:val="00166A7F"/>
    <w:rsid w:val="00167BD2"/>
    <w:rsid w:val="001729CD"/>
    <w:rsid w:val="001769BA"/>
    <w:rsid w:val="001842D8"/>
    <w:rsid w:val="0018470E"/>
    <w:rsid w:val="0018487B"/>
    <w:rsid w:val="00184FDA"/>
    <w:rsid w:val="0018512C"/>
    <w:rsid w:val="00186DF2"/>
    <w:rsid w:val="001873D1"/>
    <w:rsid w:val="0018745D"/>
    <w:rsid w:val="00190DEF"/>
    <w:rsid w:val="00193B55"/>
    <w:rsid w:val="001A05E7"/>
    <w:rsid w:val="001A1A61"/>
    <w:rsid w:val="001A1C70"/>
    <w:rsid w:val="001A30D5"/>
    <w:rsid w:val="001A550D"/>
    <w:rsid w:val="001A6BC6"/>
    <w:rsid w:val="001B066B"/>
    <w:rsid w:val="001B08D8"/>
    <w:rsid w:val="001B2DB7"/>
    <w:rsid w:val="001B3D29"/>
    <w:rsid w:val="001C0A02"/>
    <w:rsid w:val="001C1AD7"/>
    <w:rsid w:val="001C2358"/>
    <w:rsid w:val="001C2FF6"/>
    <w:rsid w:val="001C3A15"/>
    <w:rsid w:val="001C3D5B"/>
    <w:rsid w:val="001C48A8"/>
    <w:rsid w:val="001C5D5A"/>
    <w:rsid w:val="001D067E"/>
    <w:rsid w:val="001D2799"/>
    <w:rsid w:val="001D4CC1"/>
    <w:rsid w:val="001D795C"/>
    <w:rsid w:val="001D7AE0"/>
    <w:rsid w:val="001D7C69"/>
    <w:rsid w:val="001E1720"/>
    <w:rsid w:val="001E2D23"/>
    <w:rsid w:val="001E3939"/>
    <w:rsid w:val="001E3A46"/>
    <w:rsid w:val="001E4757"/>
    <w:rsid w:val="001F21E3"/>
    <w:rsid w:val="001F25CF"/>
    <w:rsid w:val="001F41AD"/>
    <w:rsid w:val="00202429"/>
    <w:rsid w:val="00203B5C"/>
    <w:rsid w:val="00204174"/>
    <w:rsid w:val="00204523"/>
    <w:rsid w:val="00204F17"/>
    <w:rsid w:val="00215CB3"/>
    <w:rsid w:val="0021799D"/>
    <w:rsid w:val="0022137A"/>
    <w:rsid w:val="002228A2"/>
    <w:rsid w:val="00222DBB"/>
    <w:rsid w:val="00223FA0"/>
    <w:rsid w:val="00225848"/>
    <w:rsid w:val="002267FA"/>
    <w:rsid w:val="00231E98"/>
    <w:rsid w:val="00233057"/>
    <w:rsid w:val="00234A5C"/>
    <w:rsid w:val="00234D20"/>
    <w:rsid w:val="002372C4"/>
    <w:rsid w:val="00237E70"/>
    <w:rsid w:val="00241AD5"/>
    <w:rsid w:val="0024293D"/>
    <w:rsid w:val="00242AEC"/>
    <w:rsid w:val="00242B6F"/>
    <w:rsid w:val="002435F2"/>
    <w:rsid w:val="00244D1E"/>
    <w:rsid w:val="00245ADA"/>
    <w:rsid w:val="00246DA8"/>
    <w:rsid w:val="00247E39"/>
    <w:rsid w:val="0025106B"/>
    <w:rsid w:val="00251404"/>
    <w:rsid w:val="00253536"/>
    <w:rsid w:val="00253A1A"/>
    <w:rsid w:val="00254BA2"/>
    <w:rsid w:val="002554BF"/>
    <w:rsid w:val="0026163A"/>
    <w:rsid w:val="0026319D"/>
    <w:rsid w:val="00263437"/>
    <w:rsid w:val="00266FD1"/>
    <w:rsid w:val="00270A37"/>
    <w:rsid w:val="00270B55"/>
    <w:rsid w:val="00274143"/>
    <w:rsid w:val="002765C5"/>
    <w:rsid w:val="00277D1C"/>
    <w:rsid w:val="0028096A"/>
    <w:rsid w:val="002810EA"/>
    <w:rsid w:val="002817FF"/>
    <w:rsid w:val="002850F8"/>
    <w:rsid w:val="0028599D"/>
    <w:rsid w:val="002908CB"/>
    <w:rsid w:val="00290B3D"/>
    <w:rsid w:val="00290D38"/>
    <w:rsid w:val="002936CC"/>
    <w:rsid w:val="00296207"/>
    <w:rsid w:val="002962EC"/>
    <w:rsid w:val="00297D14"/>
    <w:rsid w:val="002A11D3"/>
    <w:rsid w:val="002A37AB"/>
    <w:rsid w:val="002A7590"/>
    <w:rsid w:val="002A7706"/>
    <w:rsid w:val="002B0BD2"/>
    <w:rsid w:val="002B2834"/>
    <w:rsid w:val="002B2E5F"/>
    <w:rsid w:val="002B3875"/>
    <w:rsid w:val="002B48EA"/>
    <w:rsid w:val="002B7911"/>
    <w:rsid w:val="002C01D9"/>
    <w:rsid w:val="002C0A80"/>
    <w:rsid w:val="002C1A71"/>
    <w:rsid w:val="002C238B"/>
    <w:rsid w:val="002C2CA8"/>
    <w:rsid w:val="002C3C86"/>
    <w:rsid w:val="002C4FC9"/>
    <w:rsid w:val="002C619D"/>
    <w:rsid w:val="002C6F81"/>
    <w:rsid w:val="002C715A"/>
    <w:rsid w:val="002D2F8B"/>
    <w:rsid w:val="002D4174"/>
    <w:rsid w:val="002D6BE2"/>
    <w:rsid w:val="002E225B"/>
    <w:rsid w:val="002E22D5"/>
    <w:rsid w:val="002E7F27"/>
    <w:rsid w:val="002F0E99"/>
    <w:rsid w:val="002F199D"/>
    <w:rsid w:val="002F32F2"/>
    <w:rsid w:val="002F448A"/>
    <w:rsid w:val="002F4DFC"/>
    <w:rsid w:val="002F5D17"/>
    <w:rsid w:val="002F7CA6"/>
    <w:rsid w:val="0030068F"/>
    <w:rsid w:val="00305BCA"/>
    <w:rsid w:val="00306ADE"/>
    <w:rsid w:val="00307858"/>
    <w:rsid w:val="00307BBE"/>
    <w:rsid w:val="00314CC3"/>
    <w:rsid w:val="00314CE6"/>
    <w:rsid w:val="00316906"/>
    <w:rsid w:val="00317E3F"/>
    <w:rsid w:val="0032157B"/>
    <w:rsid w:val="00321A84"/>
    <w:rsid w:val="00323FB2"/>
    <w:rsid w:val="00330313"/>
    <w:rsid w:val="00332583"/>
    <w:rsid w:val="003342A8"/>
    <w:rsid w:val="00334D70"/>
    <w:rsid w:val="00335670"/>
    <w:rsid w:val="00335EA9"/>
    <w:rsid w:val="0033723A"/>
    <w:rsid w:val="0033753C"/>
    <w:rsid w:val="00337623"/>
    <w:rsid w:val="0034095E"/>
    <w:rsid w:val="00341430"/>
    <w:rsid w:val="0034338A"/>
    <w:rsid w:val="003442FF"/>
    <w:rsid w:val="00346A3F"/>
    <w:rsid w:val="00346FAE"/>
    <w:rsid w:val="003474A2"/>
    <w:rsid w:val="00347861"/>
    <w:rsid w:val="00352F7C"/>
    <w:rsid w:val="00354D4D"/>
    <w:rsid w:val="00363E4C"/>
    <w:rsid w:val="00365D1A"/>
    <w:rsid w:val="0036709E"/>
    <w:rsid w:val="00367340"/>
    <w:rsid w:val="0037337D"/>
    <w:rsid w:val="00373C83"/>
    <w:rsid w:val="00374BD8"/>
    <w:rsid w:val="00376B39"/>
    <w:rsid w:val="003806B3"/>
    <w:rsid w:val="00380CCB"/>
    <w:rsid w:val="00381237"/>
    <w:rsid w:val="00381550"/>
    <w:rsid w:val="00381EAF"/>
    <w:rsid w:val="00382843"/>
    <w:rsid w:val="00382A56"/>
    <w:rsid w:val="00384DD1"/>
    <w:rsid w:val="00387168"/>
    <w:rsid w:val="00387307"/>
    <w:rsid w:val="0038780F"/>
    <w:rsid w:val="00387BCD"/>
    <w:rsid w:val="0039005C"/>
    <w:rsid w:val="00392FA4"/>
    <w:rsid w:val="003940D6"/>
    <w:rsid w:val="00394B6D"/>
    <w:rsid w:val="003971A1"/>
    <w:rsid w:val="003A08A8"/>
    <w:rsid w:val="003A0A8E"/>
    <w:rsid w:val="003A2AA2"/>
    <w:rsid w:val="003B0DA3"/>
    <w:rsid w:val="003B11CB"/>
    <w:rsid w:val="003B1972"/>
    <w:rsid w:val="003B1A75"/>
    <w:rsid w:val="003B2936"/>
    <w:rsid w:val="003B6BB4"/>
    <w:rsid w:val="003C16C4"/>
    <w:rsid w:val="003C2267"/>
    <w:rsid w:val="003C54C7"/>
    <w:rsid w:val="003D32AF"/>
    <w:rsid w:val="003D35EE"/>
    <w:rsid w:val="003D3B3E"/>
    <w:rsid w:val="003D5277"/>
    <w:rsid w:val="003D6C93"/>
    <w:rsid w:val="003D6EE6"/>
    <w:rsid w:val="003D717F"/>
    <w:rsid w:val="003D797E"/>
    <w:rsid w:val="003E13B0"/>
    <w:rsid w:val="003E70D0"/>
    <w:rsid w:val="003F1934"/>
    <w:rsid w:val="003F1F4E"/>
    <w:rsid w:val="00400168"/>
    <w:rsid w:val="00400255"/>
    <w:rsid w:val="004002F8"/>
    <w:rsid w:val="004009C1"/>
    <w:rsid w:val="004032F2"/>
    <w:rsid w:val="00405E2E"/>
    <w:rsid w:val="00406911"/>
    <w:rsid w:val="00406FFC"/>
    <w:rsid w:val="00412EEB"/>
    <w:rsid w:val="00415CF6"/>
    <w:rsid w:val="0041659C"/>
    <w:rsid w:val="0042179C"/>
    <w:rsid w:val="00421C23"/>
    <w:rsid w:val="00422404"/>
    <w:rsid w:val="004238D0"/>
    <w:rsid w:val="004259E5"/>
    <w:rsid w:val="00425F2A"/>
    <w:rsid w:val="004261F1"/>
    <w:rsid w:val="004316EC"/>
    <w:rsid w:val="00432C90"/>
    <w:rsid w:val="00436C98"/>
    <w:rsid w:val="004374EF"/>
    <w:rsid w:val="0043770F"/>
    <w:rsid w:val="00442F7B"/>
    <w:rsid w:val="00447924"/>
    <w:rsid w:val="00452180"/>
    <w:rsid w:val="00453C3F"/>
    <w:rsid w:val="00454D56"/>
    <w:rsid w:val="004565B4"/>
    <w:rsid w:val="00460FFE"/>
    <w:rsid w:val="00461E86"/>
    <w:rsid w:val="00463331"/>
    <w:rsid w:val="00464165"/>
    <w:rsid w:val="00464588"/>
    <w:rsid w:val="004675B4"/>
    <w:rsid w:val="00467CF3"/>
    <w:rsid w:val="004704F0"/>
    <w:rsid w:val="004707FA"/>
    <w:rsid w:val="00475165"/>
    <w:rsid w:val="00475EFF"/>
    <w:rsid w:val="00476177"/>
    <w:rsid w:val="00476C48"/>
    <w:rsid w:val="0048158E"/>
    <w:rsid w:val="00481FF5"/>
    <w:rsid w:val="0048239F"/>
    <w:rsid w:val="00482F64"/>
    <w:rsid w:val="00484650"/>
    <w:rsid w:val="00484A2F"/>
    <w:rsid w:val="00490519"/>
    <w:rsid w:val="004926FA"/>
    <w:rsid w:val="004941CF"/>
    <w:rsid w:val="0049485C"/>
    <w:rsid w:val="00496E27"/>
    <w:rsid w:val="004974A9"/>
    <w:rsid w:val="00497D94"/>
    <w:rsid w:val="004A1BF9"/>
    <w:rsid w:val="004A1C73"/>
    <w:rsid w:val="004A2481"/>
    <w:rsid w:val="004A2DAB"/>
    <w:rsid w:val="004A4926"/>
    <w:rsid w:val="004B1ABD"/>
    <w:rsid w:val="004B2C2D"/>
    <w:rsid w:val="004B3077"/>
    <w:rsid w:val="004B34B1"/>
    <w:rsid w:val="004B366E"/>
    <w:rsid w:val="004B63C8"/>
    <w:rsid w:val="004B652F"/>
    <w:rsid w:val="004B7316"/>
    <w:rsid w:val="004C033A"/>
    <w:rsid w:val="004C2517"/>
    <w:rsid w:val="004C43E8"/>
    <w:rsid w:val="004C547E"/>
    <w:rsid w:val="004D02AD"/>
    <w:rsid w:val="004D2B30"/>
    <w:rsid w:val="004D55F3"/>
    <w:rsid w:val="004D5EAA"/>
    <w:rsid w:val="004E0876"/>
    <w:rsid w:val="004E0B5B"/>
    <w:rsid w:val="004E22C7"/>
    <w:rsid w:val="004E2582"/>
    <w:rsid w:val="004E2ADC"/>
    <w:rsid w:val="004E33DB"/>
    <w:rsid w:val="004E3900"/>
    <w:rsid w:val="004E43A2"/>
    <w:rsid w:val="004E45A0"/>
    <w:rsid w:val="004E580E"/>
    <w:rsid w:val="004E6BE5"/>
    <w:rsid w:val="004F1075"/>
    <w:rsid w:val="004F1400"/>
    <w:rsid w:val="004F1845"/>
    <w:rsid w:val="004F336C"/>
    <w:rsid w:val="004F3AD9"/>
    <w:rsid w:val="0050093D"/>
    <w:rsid w:val="00504524"/>
    <w:rsid w:val="00505C95"/>
    <w:rsid w:val="00505E94"/>
    <w:rsid w:val="00507182"/>
    <w:rsid w:val="005076F1"/>
    <w:rsid w:val="00510572"/>
    <w:rsid w:val="00510DEE"/>
    <w:rsid w:val="00510E54"/>
    <w:rsid w:val="005120B3"/>
    <w:rsid w:val="00513CAD"/>
    <w:rsid w:val="00515393"/>
    <w:rsid w:val="00520C81"/>
    <w:rsid w:val="0052104E"/>
    <w:rsid w:val="00523745"/>
    <w:rsid w:val="00527433"/>
    <w:rsid w:val="0053013C"/>
    <w:rsid w:val="00530DB0"/>
    <w:rsid w:val="00534FB2"/>
    <w:rsid w:val="005368C9"/>
    <w:rsid w:val="00536A66"/>
    <w:rsid w:val="00541AD7"/>
    <w:rsid w:val="00547336"/>
    <w:rsid w:val="005479BB"/>
    <w:rsid w:val="005506D5"/>
    <w:rsid w:val="00552BCA"/>
    <w:rsid w:val="00557A2F"/>
    <w:rsid w:val="00562347"/>
    <w:rsid w:val="00566641"/>
    <w:rsid w:val="00571F19"/>
    <w:rsid w:val="00572F39"/>
    <w:rsid w:val="00573E27"/>
    <w:rsid w:val="00574220"/>
    <w:rsid w:val="00574419"/>
    <w:rsid w:val="005775E9"/>
    <w:rsid w:val="005850F9"/>
    <w:rsid w:val="0058580C"/>
    <w:rsid w:val="00586310"/>
    <w:rsid w:val="0058653E"/>
    <w:rsid w:val="00586AF6"/>
    <w:rsid w:val="00590F87"/>
    <w:rsid w:val="0059102F"/>
    <w:rsid w:val="00591411"/>
    <w:rsid w:val="00591C2F"/>
    <w:rsid w:val="0059299F"/>
    <w:rsid w:val="00594AA4"/>
    <w:rsid w:val="005A125D"/>
    <w:rsid w:val="005A25F0"/>
    <w:rsid w:val="005A3043"/>
    <w:rsid w:val="005A4662"/>
    <w:rsid w:val="005A5D7B"/>
    <w:rsid w:val="005B2A26"/>
    <w:rsid w:val="005B3292"/>
    <w:rsid w:val="005B3F7C"/>
    <w:rsid w:val="005B5737"/>
    <w:rsid w:val="005B5ED4"/>
    <w:rsid w:val="005B7E30"/>
    <w:rsid w:val="005B7E64"/>
    <w:rsid w:val="005C04D5"/>
    <w:rsid w:val="005C29EA"/>
    <w:rsid w:val="005C29EE"/>
    <w:rsid w:val="005C68C1"/>
    <w:rsid w:val="005C6ADC"/>
    <w:rsid w:val="005C7D77"/>
    <w:rsid w:val="005D19EA"/>
    <w:rsid w:val="005D1E7A"/>
    <w:rsid w:val="005D297C"/>
    <w:rsid w:val="005D2BB2"/>
    <w:rsid w:val="005D38B2"/>
    <w:rsid w:val="005E146D"/>
    <w:rsid w:val="005E1E1A"/>
    <w:rsid w:val="005E35D7"/>
    <w:rsid w:val="005E4C88"/>
    <w:rsid w:val="005E7CDE"/>
    <w:rsid w:val="005E7F4A"/>
    <w:rsid w:val="005F144C"/>
    <w:rsid w:val="005F4255"/>
    <w:rsid w:val="005F4857"/>
    <w:rsid w:val="005F53B7"/>
    <w:rsid w:val="006043EA"/>
    <w:rsid w:val="00610E21"/>
    <w:rsid w:val="00611020"/>
    <w:rsid w:val="0061275B"/>
    <w:rsid w:val="006143D3"/>
    <w:rsid w:val="00614BFC"/>
    <w:rsid w:val="006162D9"/>
    <w:rsid w:val="006221A6"/>
    <w:rsid w:val="00625229"/>
    <w:rsid w:val="0062703E"/>
    <w:rsid w:val="006276CD"/>
    <w:rsid w:val="00633975"/>
    <w:rsid w:val="00634C4F"/>
    <w:rsid w:val="00635C8D"/>
    <w:rsid w:val="00640801"/>
    <w:rsid w:val="00643A15"/>
    <w:rsid w:val="00645156"/>
    <w:rsid w:val="00647F76"/>
    <w:rsid w:val="00654CE8"/>
    <w:rsid w:val="006577C4"/>
    <w:rsid w:val="00657C2A"/>
    <w:rsid w:val="00661C31"/>
    <w:rsid w:val="006625B3"/>
    <w:rsid w:val="0066288A"/>
    <w:rsid w:val="00665F7B"/>
    <w:rsid w:val="006667FE"/>
    <w:rsid w:val="00667E2C"/>
    <w:rsid w:val="00671860"/>
    <w:rsid w:val="0068002D"/>
    <w:rsid w:val="00680C7A"/>
    <w:rsid w:val="00681635"/>
    <w:rsid w:val="006830F2"/>
    <w:rsid w:val="006853D0"/>
    <w:rsid w:val="00691030"/>
    <w:rsid w:val="00693A7C"/>
    <w:rsid w:val="006957B0"/>
    <w:rsid w:val="006962D5"/>
    <w:rsid w:val="006A0577"/>
    <w:rsid w:val="006A0711"/>
    <w:rsid w:val="006A0DC5"/>
    <w:rsid w:val="006A13A1"/>
    <w:rsid w:val="006A1800"/>
    <w:rsid w:val="006A663A"/>
    <w:rsid w:val="006B23CE"/>
    <w:rsid w:val="006B3404"/>
    <w:rsid w:val="006B4FCB"/>
    <w:rsid w:val="006B5185"/>
    <w:rsid w:val="006B6938"/>
    <w:rsid w:val="006C0AA0"/>
    <w:rsid w:val="006C7A33"/>
    <w:rsid w:val="006D1A8D"/>
    <w:rsid w:val="006D22B9"/>
    <w:rsid w:val="006D6E66"/>
    <w:rsid w:val="006E2881"/>
    <w:rsid w:val="006E2D8B"/>
    <w:rsid w:val="006E4BC2"/>
    <w:rsid w:val="006F352E"/>
    <w:rsid w:val="006F414A"/>
    <w:rsid w:val="006F4EA8"/>
    <w:rsid w:val="006F590A"/>
    <w:rsid w:val="006F62E0"/>
    <w:rsid w:val="006F65A0"/>
    <w:rsid w:val="006F7CF8"/>
    <w:rsid w:val="00701F30"/>
    <w:rsid w:val="00703A24"/>
    <w:rsid w:val="00704746"/>
    <w:rsid w:val="00704B51"/>
    <w:rsid w:val="00705E21"/>
    <w:rsid w:val="00711509"/>
    <w:rsid w:val="007120C7"/>
    <w:rsid w:val="007138AC"/>
    <w:rsid w:val="00714548"/>
    <w:rsid w:val="00714BC3"/>
    <w:rsid w:val="00715943"/>
    <w:rsid w:val="0071672C"/>
    <w:rsid w:val="00717A72"/>
    <w:rsid w:val="00721070"/>
    <w:rsid w:val="00721CB1"/>
    <w:rsid w:val="00725384"/>
    <w:rsid w:val="00731147"/>
    <w:rsid w:val="00731D90"/>
    <w:rsid w:val="0073280B"/>
    <w:rsid w:val="007334DA"/>
    <w:rsid w:val="00736B25"/>
    <w:rsid w:val="0074112E"/>
    <w:rsid w:val="00742237"/>
    <w:rsid w:val="0074473A"/>
    <w:rsid w:val="007453EC"/>
    <w:rsid w:val="007468C3"/>
    <w:rsid w:val="00746ABF"/>
    <w:rsid w:val="007473FA"/>
    <w:rsid w:val="00751796"/>
    <w:rsid w:val="00751ED9"/>
    <w:rsid w:val="00751EFF"/>
    <w:rsid w:val="0075534A"/>
    <w:rsid w:val="0075615A"/>
    <w:rsid w:val="00756A83"/>
    <w:rsid w:val="00756D77"/>
    <w:rsid w:val="007606AD"/>
    <w:rsid w:val="00764287"/>
    <w:rsid w:val="00764903"/>
    <w:rsid w:val="007667AF"/>
    <w:rsid w:val="007734DE"/>
    <w:rsid w:val="00775BC2"/>
    <w:rsid w:val="00775EFD"/>
    <w:rsid w:val="00776540"/>
    <w:rsid w:val="00776B82"/>
    <w:rsid w:val="0077764D"/>
    <w:rsid w:val="0078169F"/>
    <w:rsid w:val="00782AC2"/>
    <w:rsid w:val="00782BAA"/>
    <w:rsid w:val="00782BAD"/>
    <w:rsid w:val="00782F98"/>
    <w:rsid w:val="007852C7"/>
    <w:rsid w:val="00786E10"/>
    <w:rsid w:val="00787D3D"/>
    <w:rsid w:val="00791BA3"/>
    <w:rsid w:val="00792970"/>
    <w:rsid w:val="00793EF7"/>
    <w:rsid w:val="007952B8"/>
    <w:rsid w:val="0079562A"/>
    <w:rsid w:val="00795DFF"/>
    <w:rsid w:val="00797F33"/>
    <w:rsid w:val="007A16D7"/>
    <w:rsid w:val="007A6124"/>
    <w:rsid w:val="007A6344"/>
    <w:rsid w:val="007A752A"/>
    <w:rsid w:val="007B0CD3"/>
    <w:rsid w:val="007B247A"/>
    <w:rsid w:val="007B27FF"/>
    <w:rsid w:val="007B332F"/>
    <w:rsid w:val="007B4753"/>
    <w:rsid w:val="007B5F5B"/>
    <w:rsid w:val="007B7BD4"/>
    <w:rsid w:val="007B7CDD"/>
    <w:rsid w:val="007C07D3"/>
    <w:rsid w:val="007C1D67"/>
    <w:rsid w:val="007C1DD8"/>
    <w:rsid w:val="007C2859"/>
    <w:rsid w:val="007C54AA"/>
    <w:rsid w:val="007C560E"/>
    <w:rsid w:val="007C6823"/>
    <w:rsid w:val="007C6D8E"/>
    <w:rsid w:val="007D07B1"/>
    <w:rsid w:val="007D1F42"/>
    <w:rsid w:val="007D2FC7"/>
    <w:rsid w:val="007D35A4"/>
    <w:rsid w:val="007D3885"/>
    <w:rsid w:val="007D561E"/>
    <w:rsid w:val="007E02E3"/>
    <w:rsid w:val="007E1FF0"/>
    <w:rsid w:val="007E32DF"/>
    <w:rsid w:val="007E36B6"/>
    <w:rsid w:val="007E6391"/>
    <w:rsid w:val="007E73EE"/>
    <w:rsid w:val="007E7734"/>
    <w:rsid w:val="007F02D1"/>
    <w:rsid w:val="007F1F2F"/>
    <w:rsid w:val="007F32B0"/>
    <w:rsid w:val="007F67B1"/>
    <w:rsid w:val="007F78E3"/>
    <w:rsid w:val="00802835"/>
    <w:rsid w:val="00804318"/>
    <w:rsid w:val="00804A74"/>
    <w:rsid w:val="00804DAB"/>
    <w:rsid w:val="00807199"/>
    <w:rsid w:val="00807670"/>
    <w:rsid w:val="008079A7"/>
    <w:rsid w:val="00807D57"/>
    <w:rsid w:val="008109DD"/>
    <w:rsid w:val="008136A0"/>
    <w:rsid w:val="00816D7E"/>
    <w:rsid w:val="008171BD"/>
    <w:rsid w:val="008174DE"/>
    <w:rsid w:val="00822984"/>
    <w:rsid w:val="00823399"/>
    <w:rsid w:val="00823B34"/>
    <w:rsid w:val="0082519D"/>
    <w:rsid w:val="00834509"/>
    <w:rsid w:val="00834526"/>
    <w:rsid w:val="0083630B"/>
    <w:rsid w:val="00836E45"/>
    <w:rsid w:val="00841677"/>
    <w:rsid w:val="0084389F"/>
    <w:rsid w:val="00845112"/>
    <w:rsid w:val="0084582A"/>
    <w:rsid w:val="00845910"/>
    <w:rsid w:val="008465C6"/>
    <w:rsid w:val="008469E7"/>
    <w:rsid w:val="0084777A"/>
    <w:rsid w:val="00850402"/>
    <w:rsid w:val="00850CED"/>
    <w:rsid w:val="00851166"/>
    <w:rsid w:val="00851930"/>
    <w:rsid w:val="00851CBC"/>
    <w:rsid w:val="00852340"/>
    <w:rsid w:val="00853F4C"/>
    <w:rsid w:val="00855562"/>
    <w:rsid w:val="00856F0D"/>
    <w:rsid w:val="00857BAB"/>
    <w:rsid w:val="00857EDA"/>
    <w:rsid w:val="00857FD8"/>
    <w:rsid w:val="0086092D"/>
    <w:rsid w:val="008614EA"/>
    <w:rsid w:val="008631DC"/>
    <w:rsid w:val="00863561"/>
    <w:rsid w:val="0086512D"/>
    <w:rsid w:val="00865D1E"/>
    <w:rsid w:val="00866A3F"/>
    <w:rsid w:val="00867538"/>
    <w:rsid w:val="00870339"/>
    <w:rsid w:val="008719DC"/>
    <w:rsid w:val="008728FD"/>
    <w:rsid w:val="0087488D"/>
    <w:rsid w:val="008757C5"/>
    <w:rsid w:val="00890429"/>
    <w:rsid w:val="00890460"/>
    <w:rsid w:val="0089471F"/>
    <w:rsid w:val="00896F04"/>
    <w:rsid w:val="008A1B2A"/>
    <w:rsid w:val="008A2826"/>
    <w:rsid w:val="008A52B6"/>
    <w:rsid w:val="008A5BA2"/>
    <w:rsid w:val="008A691C"/>
    <w:rsid w:val="008A77A6"/>
    <w:rsid w:val="008B003C"/>
    <w:rsid w:val="008B5B1C"/>
    <w:rsid w:val="008B71A9"/>
    <w:rsid w:val="008C0078"/>
    <w:rsid w:val="008C01B7"/>
    <w:rsid w:val="008C0CCC"/>
    <w:rsid w:val="008C1A36"/>
    <w:rsid w:val="008C2EC6"/>
    <w:rsid w:val="008C7A69"/>
    <w:rsid w:val="008D1B43"/>
    <w:rsid w:val="008D2588"/>
    <w:rsid w:val="008D26CF"/>
    <w:rsid w:val="008D5084"/>
    <w:rsid w:val="008D51CC"/>
    <w:rsid w:val="008D7D69"/>
    <w:rsid w:val="008E03F6"/>
    <w:rsid w:val="008E10F8"/>
    <w:rsid w:val="008E75D0"/>
    <w:rsid w:val="008F02A7"/>
    <w:rsid w:val="008F2F56"/>
    <w:rsid w:val="008F4B5D"/>
    <w:rsid w:val="008F55B9"/>
    <w:rsid w:val="008F6156"/>
    <w:rsid w:val="009008CE"/>
    <w:rsid w:val="009028DE"/>
    <w:rsid w:val="00903A52"/>
    <w:rsid w:val="00903FB7"/>
    <w:rsid w:val="00904B9A"/>
    <w:rsid w:val="00905A1D"/>
    <w:rsid w:val="00905D89"/>
    <w:rsid w:val="00907D12"/>
    <w:rsid w:val="00910F57"/>
    <w:rsid w:val="009112E3"/>
    <w:rsid w:val="009122F3"/>
    <w:rsid w:val="009138BA"/>
    <w:rsid w:val="009139D5"/>
    <w:rsid w:val="009142F1"/>
    <w:rsid w:val="00915A93"/>
    <w:rsid w:val="0092378D"/>
    <w:rsid w:val="009249BE"/>
    <w:rsid w:val="00925140"/>
    <w:rsid w:val="009254DE"/>
    <w:rsid w:val="0092645C"/>
    <w:rsid w:val="0092659D"/>
    <w:rsid w:val="00926E06"/>
    <w:rsid w:val="00927504"/>
    <w:rsid w:val="0093233A"/>
    <w:rsid w:val="00932B28"/>
    <w:rsid w:val="009347F6"/>
    <w:rsid w:val="00940D34"/>
    <w:rsid w:val="00942556"/>
    <w:rsid w:val="00942BEB"/>
    <w:rsid w:val="0094448E"/>
    <w:rsid w:val="009445A1"/>
    <w:rsid w:val="0094553C"/>
    <w:rsid w:val="0094558D"/>
    <w:rsid w:val="009459B0"/>
    <w:rsid w:val="00950F0B"/>
    <w:rsid w:val="00951001"/>
    <w:rsid w:val="00955538"/>
    <w:rsid w:val="0095673A"/>
    <w:rsid w:val="009567C2"/>
    <w:rsid w:val="00961D49"/>
    <w:rsid w:val="00963A4E"/>
    <w:rsid w:val="00971196"/>
    <w:rsid w:val="009723F0"/>
    <w:rsid w:val="0097241B"/>
    <w:rsid w:val="00975AF3"/>
    <w:rsid w:val="009768B5"/>
    <w:rsid w:val="00976C94"/>
    <w:rsid w:val="00980410"/>
    <w:rsid w:val="009807F6"/>
    <w:rsid w:val="00980828"/>
    <w:rsid w:val="0098208E"/>
    <w:rsid w:val="00982D95"/>
    <w:rsid w:val="00982E1D"/>
    <w:rsid w:val="00985266"/>
    <w:rsid w:val="009859C0"/>
    <w:rsid w:val="00985D79"/>
    <w:rsid w:val="009928CC"/>
    <w:rsid w:val="00992A88"/>
    <w:rsid w:val="00995190"/>
    <w:rsid w:val="009953FC"/>
    <w:rsid w:val="009956FE"/>
    <w:rsid w:val="0099675A"/>
    <w:rsid w:val="0099716B"/>
    <w:rsid w:val="00997974"/>
    <w:rsid w:val="009A0B56"/>
    <w:rsid w:val="009A0EC1"/>
    <w:rsid w:val="009A1325"/>
    <w:rsid w:val="009A646E"/>
    <w:rsid w:val="009A6B2D"/>
    <w:rsid w:val="009B0EF6"/>
    <w:rsid w:val="009B29C4"/>
    <w:rsid w:val="009B56AE"/>
    <w:rsid w:val="009B57CF"/>
    <w:rsid w:val="009C1E34"/>
    <w:rsid w:val="009D13CE"/>
    <w:rsid w:val="009D450D"/>
    <w:rsid w:val="009D470E"/>
    <w:rsid w:val="009D47A8"/>
    <w:rsid w:val="009E2124"/>
    <w:rsid w:val="009E2E27"/>
    <w:rsid w:val="009E3B64"/>
    <w:rsid w:val="009E61B0"/>
    <w:rsid w:val="009F0796"/>
    <w:rsid w:val="009F6629"/>
    <w:rsid w:val="009F71CA"/>
    <w:rsid w:val="009F78CE"/>
    <w:rsid w:val="009F79CA"/>
    <w:rsid w:val="00A03126"/>
    <w:rsid w:val="00A04002"/>
    <w:rsid w:val="00A135CE"/>
    <w:rsid w:val="00A139FE"/>
    <w:rsid w:val="00A217F6"/>
    <w:rsid w:val="00A24FCF"/>
    <w:rsid w:val="00A2747A"/>
    <w:rsid w:val="00A340A5"/>
    <w:rsid w:val="00A37B1C"/>
    <w:rsid w:val="00A37D46"/>
    <w:rsid w:val="00A40F07"/>
    <w:rsid w:val="00A418F1"/>
    <w:rsid w:val="00A41A7B"/>
    <w:rsid w:val="00A424C5"/>
    <w:rsid w:val="00A42DC5"/>
    <w:rsid w:val="00A4407D"/>
    <w:rsid w:val="00A44E02"/>
    <w:rsid w:val="00A50010"/>
    <w:rsid w:val="00A511AE"/>
    <w:rsid w:val="00A51B26"/>
    <w:rsid w:val="00A5423A"/>
    <w:rsid w:val="00A56D6E"/>
    <w:rsid w:val="00A60425"/>
    <w:rsid w:val="00A60E2D"/>
    <w:rsid w:val="00A6354A"/>
    <w:rsid w:val="00A635E8"/>
    <w:rsid w:val="00A65876"/>
    <w:rsid w:val="00A70B1A"/>
    <w:rsid w:val="00A72951"/>
    <w:rsid w:val="00A75B5B"/>
    <w:rsid w:val="00A76AAB"/>
    <w:rsid w:val="00A808CB"/>
    <w:rsid w:val="00A80F44"/>
    <w:rsid w:val="00A86E2B"/>
    <w:rsid w:val="00A90DE2"/>
    <w:rsid w:val="00A9147F"/>
    <w:rsid w:val="00A91A8C"/>
    <w:rsid w:val="00A95D84"/>
    <w:rsid w:val="00A96A91"/>
    <w:rsid w:val="00AA0F75"/>
    <w:rsid w:val="00AA1E34"/>
    <w:rsid w:val="00AA2550"/>
    <w:rsid w:val="00AA30F6"/>
    <w:rsid w:val="00AA4141"/>
    <w:rsid w:val="00AA4EC7"/>
    <w:rsid w:val="00AA6F18"/>
    <w:rsid w:val="00AB1640"/>
    <w:rsid w:val="00AB1D69"/>
    <w:rsid w:val="00AB2C8F"/>
    <w:rsid w:val="00AB3CDD"/>
    <w:rsid w:val="00AB469B"/>
    <w:rsid w:val="00AB4767"/>
    <w:rsid w:val="00AB4777"/>
    <w:rsid w:val="00AB70D5"/>
    <w:rsid w:val="00AC0F6E"/>
    <w:rsid w:val="00AC2A1D"/>
    <w:rsid w:val="00AC3BCD"/>
    <w:rsid w:val="00AC4627"/>
    <w:rsid w:val="00AC6599"/>
    <w:rsid w:val="00AC6DB4"/>
    <w:rsid w:val="00AD03DB"/>
    <w:rsid w:val="00AD1167"/>
    <w:rsid w:val="00AD222D"/>
    <w:rsid w:val="00AD2B81"/>
    <w:rsid w:val="00AD3F97"/>
    <w:rsid w:val="00AD3FDE"/>
    <w:rsid w:val="00AD423A"/>
    <w:rsid w:val="00AD4EA7"/>
    <w:rsid w:val="00AD67B7"/>
    <w:rsid w:val="00AD74FC"/>
    <w:rsid w:val="00AD7F49"/>
    <w:rsid w:val="00AE35BC"/>
    <w:rsid w:val="00AE47DA"/>
    <w:rsid w:val="00AE56E6"/>
    <w:rsid w:val="00AE5ADF"/>
    <w:rsid w:val="00AE7A0C"/>
    <w:rsid w:val="00AF0BF5"/>
    <w:rsid w:val="00AF1014"/>
    <w:rsid w:val="00AF2050"/>
    <w:rsid w:val="00AF3C9D"/>
    <w:rsid w:val="00AF3F72"/>
    <w:rsid w:val="00AF590A"/>
    <w:rsid w:val="00AF68A1"/>
    <w:rsid w:val="00AF6D40"/>
    <w:rsid w:val="00B00901"/>
    <w:rsid w:val="00B030AA"/>
    <w:rsid w:val="00B03ED4"/>
    <w:rsid w:val="00B056FD"/>
    <w:rsid w:val="00B07600"/>
    <w:rsid w:val="00B07E56"/>
    <w:rsid w:val="00B1067E"/>
    <w:rsid w:val="00B10C15"/>
    <w:rsid w:val="00B11050"/>
    <w:rsid w:val="00B16247"/>
    <w:rsid w:val="00B1654C"/>
    <w:rsid w:val="00B16F26"/>
    <w:rsid w:val="00B20B61"/>
    <w:rsid w:val="00B224C9"/>
    <w:rsid w:val="00B269B2"/>
    <w:rsid w:val="00B26BFC"/>
    <w:rsid w:val="00B27663"/>
    <w:rsid w:val="00B301B0"/>
    <w:rsid w:val="00B3232F"/>
    <w:rsid w:val="00B33F10"/>
    <w:rsid w:val="00B355BE"/>
    <w:rsid w:val="00B3560E"/>
    <w:rsid w:val="00B35621"/>
    <w:rsid w:val="00B368AF"/>
    <w:rsid w:val="00B37C0D"/>
    <w:rsid w:val="00B4150C"/>
    <w:rsid w:val="00B43D1A"/>
    <w:rsid w:val="00B43EEF"/>
    <w:rsid w:val="00B44ADA"/>
    <w:rsid w:val="00B44BFE"/>
    <w:rsid w:val="00B511F5"/>
    <w:rsid w:val="00B52507"/>
    <w:rsid w:val="00B53DF4"/>
    <w:rsid w:val="00B55510"/>
    <w:rsid w:val="00B56F70"/>
    <w:rsid w:val="00B573C0"/>
    <w:rsid w:val="00B613C7"/>
    <w:rsid w:val="00B61539"/>
    <w:rsid w:val="00B627D6"/>
    <w:rsid w:val="00B66050"/>
    <w:rsid w:val="00B718D1"/>
    <w:rsid w:val="00B71DEA"/>
    <w:rsid w:val="00B723AB"/>
    <w:rsid w:val="00B7442B"/>
    <w:rsid w:val="00B746B5"/>
    <w:rsid w:val="00B763FE"/>
    <w:rsid w:val="00B76CCB"/>
    <w:rsid w:val="00B8061A"/>
    <w:rsid w:val="00B83BB6"/>
    <w:rsid w:val="00B84626"/>
    <w:rsid w:val="00B87041"/>
    <w:rsid w:val="00B92AD5"/>
    <w:rsid w:val="00B92F34"/>
    <w:rsid w:val="00B936A0"/>
    <w:rsid w:val="00B93AD8"/>
    <w:rsid w:val="00B949D9"/>
    <w:rsid w:val="00BA0193"/>
    <w:rsid w:val="00BA3F5E"/>
    <w:rsid w:val="00BA4698"/>
    <w:rsid w:val="00BA59FA"/>
    <w:rsid w:val="00BA7EB9"/>
    <w:rsid w:val="00BB5848"/>
    <w:rsid w:val="00BB748A"/>
    <w:rsid w:val="00BC2F6F"/>
    <w:rsid w:val="00BC41BA"/>
    <w:rsid w:val="00BC44AA"/>
    <w:rsid w:val="00BC4888"/>
    <w:rsid w:val="00BC4DF8"/>
    <w:rsid w:val="00BC5A54"/>
    <w:rsid w:val="00BD1C31"/>
    <w:rsid w:val="00BD41D3"/>
    <w:rsid w:val="00BD4CDD"/>
    <w:rsid w:val="00BD57D0"/>
    <w:rsid w:val="00BD71F0"/>
    <w:rsid w:val="00BE0FD7"/>
    <w:rsid w:val="00BE17B9"/>
    <w:rsid w:val="00BE2950"/>
    <w:rsid w:val="00BE2C9E"/>
    <w:rsid w:val="00BE2E39"/>
    <w:rsid w:val="00BE3A39"/>
    <w:rsid w:val="00BE3DA6"/>
    <w:rsid w:val="00BE3E35"/>
    <w:rsid w:val="00BE4131"/>
    <w:rsid w:val="00BE65A5"/>
    <w:rsid w:val="00BE72C2"/>
    <w:rsid w:val="00BF0879"/>
    <w:rsid w:val="00BF1CDE"/>
    <w:rsid w:val="00BF1FAF"/>
    <w:rsid w:val="00BF68D5"/>
    <w:rsid w:val="00BF70EC"/>
    <w:rsid w:val="00BF7614"/>
    <w:rsid w:val="00BF7A9A"/>
    <w:rsid w:val="00BF7CA9"/>
    <w:rsid w:val="00C0430A"/>
    <w:rsid w:val="00C058A8"/>
    <w:rsid w:val="00C05A4D"/>
    <w:rsid w:val="00C05C57"/>
    <w:rsid w:val="00C07652"/>
    <w:rsid w:val="00C07B21"/>
    <w:rsid w:val="00C14E19"/>
    <w:rsid w:val="00C15ED1"/>
    <w:rsid w:val="00C2158B"/>
    <w:rsid w:val="00C236F1"/>
    <w:rsid w:val="00C245F3"/>
    <w:rsid w:val="00C25318"/>
    <w:rsid w:val="00C27466"/>
    <w:rsid w:val="00C31940"/>
    <w:rsid w:val="00C31AD0"/>
    <w:rsid w:val="00C3201A"/>
    <w:rsid w:val="00C32327"/>
    <w:rsid w:val="00C328E4"/>
    <w:rsid w:val="00C329B6"/>
    <w:rsid w:val="00C32ACA"/>
    <w:rsid w:val="00C33369"/>
    <w:rsid w:val="00C33721"/>
    <w:rsid w:val="00C33917"/>
    <w:rsid w:val="00C343F9"/>
    <w:rsid w:val="00C3594E"/>
    <w:rsid w:val="00C35DFD"/>
    <w:rsid w:val="00C3644E"/>
    <w:rsid w:val="00C3731D"/>
    <w:rsid w:val="00C374CD"/>
    <w:rsid w:val="00C410A3"/>
    <w:rsid w:val="00C4163F"/>
    <w:rsid w:val="00C41F63"/>
    <w:rsid w:val="00C43803"/>
    <w:rsid w:val="00C43B75"/>
    <w:rsid w:val="00C450A9"/>
    <w:rsid w:val="00C50C45"/>
    <w:rsid w:val="00C5317E"/>
    <w:rsid w:val="00C541D9"/>
    <w:rsid w:val="00C54A53"/>
    <w:rsid w:val="00C55283"/>
    <w:rsid w:val="00C553AA"/>
    <w:rsid w:val="00C577D9"/>
    <w:rsid w:val="00C57874"/>
    <w:rsid w:val="00C61803"/>
    <w:rsid w:val="00C61DEF"/>
    <w:rsid w:val="00C6283D"/>
    <w:rsid w:val="00C63AE3"/>
    <w:rsid w:val="00C64FD0"/>
    <w:rsid w:val="00C65768"/>
    <w:rsid w:val="00C709C6"/>
    <w:rsid w:val="00C7226F"/>
    <w:rsid w:val="00C72954"/>
    <w:rsid w:val="00C74F86"/>
    <w:rsid w:val="00C757CB"/>
    <w:rsid w:val="00C81C87"/>
    <w:rsid w:val="00C828F6"/>
    <w:rsid w:val="00C853E5"/>
    <w:rsid w:val="00C86D38"/>
    <w:rsid w:val="00C9081B"/>
    <w:rsid w:val="00C95563"/>
    <w:rsid w:val="00CA04E3"/>
    <w:rsid w:val="00CA093C"/>
    <w:rsid w:val="00CA1188"/>
    <w:rsid w:val="00CA368C"/>
    <w:rsid w:val="00CA4EEE"/>
    <w:rsid w:val="00CB14EB"/>
    <w:rsid w:val="00CB1B18"/>
    <w:rsid w:val="00CB1F60"/>
    <w:rsid w:val="00CB350A"/>
    <w:rsid w:val="00CB3FB6"/>
    <w:rsid w:val="00CB4F0D"/>
    <w:rsid w:val="00CB5DE5"/>
    <w:rsid w:val="00CB7896"/>
    <w:rsid w:val="00CC0D35"/>
    <w:rsid w:val="00CC1E7F"/>
    <w:rsid w:val="00CC5554"/>
    <w:rsid w:val="00CD16EB"/>
    <w:rsid w:val="00CD4C27"/>
    <w:rsid w:val="00CE1985"/>
    <w:rsid w:val="00CE53F1"/>
    <w:rsid w:val="00CE5ED9"/>
    <w:rsid w:val="00CE605E"/>
    <w:rsid w:val="00CF232F"/>
    <w:rsid w:val="00CF3709"/>
    <w:rsid w:val="00CF3985"/>
    <w:rsid w:val="00CF4E2A"/>
    <w:rsid w:val="00CF5FA3"/>
    <w:rsid w:val="00CF60F7"/>
    <w:rsid w:val="00CF7BDC"/>
    <w:rsid w:val="00CF7D81"/>
    <w:rsid w:val="00D03E38"/>
    <w:rsid w:val="00D0485B"/>
    <w:rsid w:val="00D04E53"/>
    <w:rsid w:val="00D06F78"/>
    <w:rsid w:val="00D11DB9"/>
    <w:rsid w:val="00D14A8A"/>
    <w:rsid w:val="00D154FF"/>
    <w:rsid w:val="00D235BE"/>
    <w:rsid w:val="00D301E1"/>
    <w:rsid w:val="00D30E97"/>
    <w:rsid w:val="00D3265B"/>
    <w:rsid w:val="00D3294D"/>
    <w:rsid w:val="00D32CFF"/>
    <w:rsid w:val="00D36552"/>
    <w:rsid w:val="00D4013D"/>
    <w:rsid w:val="00D4046A"/>
    <w:rsid w:val="00D41677"/>
    <w:rsid w:val="00D43321"/>
    <w:rsid w:val="00D434E8"/>
    <w:rsid w:val="00D43781"/>
    <w:rsid w:val="00D43789"/>
    <w:rsid w:val="00D465A4"/>
    <w:rsid w:val="00D46E40"/>
    <w:rsid w:val="00D52230"/>
    <w:rsid w:val="00D5320C"/>
    <w:rsid w:val="00D53235"/>
    <w:rsid w:val="00D54CD9"/>
    <w:rsid w:val="00D54E1A"/>
    <w:rsid w:val="00D550C0"/>
    <w:rsid w:val="00D5577E"/>
    <w:rsid w:val="00D55B0C"/>
    <w:rsid w:val="00D575A6"/>
    <w:rsid w:val="00D57C61"/>
    <w:rsid w:val="00D63DFD"/>
    <w:rsid w:val="00D64256"/>
    <w:rsid w:val="00D6492F"/>
    <w:rsid w:val="00D65543"/>
    <w:rsid w:val="00D65F7A"/>
    <w:rsid w:val="00D67242"/>
    <w:rsid w:val="00D67F1E"/>
    <w:rsid w:val="00D711B4"/>
    <w:rsid w:val="00D75036"/>
    <w:rsid w:val="00D750BD"/>
    <w:rsid w:val="00D80C12"/>
    <w:rsid w:val="00D83C29"/>
    <w:rsid w:val="00D84A5E"/>
    <w:rsid w:val="00D87686"/>
    <w:rsid w:val="00D9032F"/>
    <w:rsid w:val="00D9167F"/>
    <w:rsid w:val="00D94E1C"/>
    <w:rsid w:val="00D97C30"/>
    <w:rsid w:val="00DA1161"/>
    <w:rsid w:val="00DA2D66"/>
    <w:rsid w:val="00DA460F"/>
    <w:rsid w:val="00DA53A0"/>
    <w:rsid w:val="00DA6DAF"/>
    <w:rsid w:val="00DB4A75"/>
    <w:rsid w:val="00DB65B4"/>
    <w:rsid w:val="00DC238E"/>
    <w:rsid w:val="00DC23D0"/>
    <w:rsid w:val="00DC54A6"/>
    <w:rsid w:val="00DC5CFD"/>
    <w:rsid w:val="00DD0DA9"/>
    <w:rsid w:val="00DD36AA"/>
    <w:rsid w:val="00DD7103"/>
    <w:rsid w:val="00DE0A88"/>
    <w:rsid w:val="00DE1178"/>
    <w:rsid w:val="00DE19B6"/>
    <w:rsid w:val="00DE1B65"/>
    <w:rsid w:val="00DE364F"/>
    <w:rsid w:val="00DE3B6E"/>
    <w:rsid w:val="00DE426B"/>
    <w:rsid w:val="00DE531B"/>
    <w:rsid w:val="00DE59E1"/>
    <w:rsid w:val="00DE7601"/>
    <w:rsid w:val="00DF0C92"/>
    <w:rsid w:val="00DF52B1"/>
    <w:rsid w:val="00DF5710"/>
    <w:rsid w:val="00DF5BD8"/>
    <w:rsid w:val="00DF6458"/>
    <w:rsid w:val="00DF6632"/>
    <w:rsid w:val="00DF7493"/>
    <w:rsid w:val="00E00F2E"/>
    <w:rsid w:val="00E02043"/>
    <w:rsid w:val="00E05F7F"/>
    <w:rsid w:val="00E0722E"/>
    <w:rsid w:val="00E104AB"/>
    <w:rsid w:val="00E1064B"/>
    <w:rsid w:val="00E10EBA"/>
    <w:rsid w:val="00E133CC"/>
    <w:rsid w:val="00E13C15"/>
    <w:rsid w:val="00E16D2C"/>
    <w:rsid w:val="00E20F4D"/>
    <w:rsid w:val="00E2316D"/>
    <w:rsid w:val="00E24D52"/>
    <w:rsid w:val="00E24F2A"/>
    <w:rsid w:val="00E26B14"/>
    <w:rsid w:val="00E31A75"/>
    <w:rsid w:val="00E330FF"/>
    <w:rsid w:val="00E34B8A"/>
    <w:rsid w:val="00E35A59"/>
    <w:rsid w:val="00E35A5B"/>
    <w:rsid w:val="00E37122"/>
    <w:rsid w:val="00E37624"/>
    <w:rsid w:val="00E44675"/>
    <w:rsid w:val="00E44CD5"/>
    <w:rsid w:val="00E44D2E"/>
    <w:rsid w:val="00E46125"/>
    <w:rsid w:val="00E46F20"/>
    <w:rsid w:val="00E520B3"/>
    <w:rsid w:val="00E57CA5"/>
    <w:rsid w:val="00E628F5"/>
    <w:rsid w:val="00E644C8"/>
    <w:rsid w:val="00E64890"/>
    <w:rsid w:val="00E66A41"/>
    <w:rsid w:val="00E70D59"/>
    <w:rsid w:val="00E719B4"/>
    <w:rsid w:val="00E72420"/>
    <w:rsid w:val="00E73CCC"/>
    <w:rsid w:val="00E74637"/>
    <w:rsid w:val="00E74B0E"/>
    <w:rsid w:val="00E76B84"/>
    <w:rsid w:val="00E76C6C"/>
    <w:rsid w:val="00E77C86"/>
    <w:rsid w:val="00E83A88"/>
    <w:rsid w:val="00E84BDA"/>
    <w:rsid w:val="00E84EBC"/>
    <w:rsid w:val="00E855B4"/>
    <w:rsid w:val="00E90227"/>
    <w:rsid w:val="00E902F6"/>
    <w:rsid w:val="00E90BA3"/>
    <w:rsid w:val="00E91076"/>
    <w:rsid w:val="00E915CD"/>
    <w:rsid w:val="00E92710"/>
    <w:rsid w:val="00E92718"/>
    <w:rsid w:val="00E92F6E"/>
    <w:rsid w:val="00E93E71"/>
    <w:rsid w:val="00E96BFB"/>
    <w:rsid w:val="00E975CA"/>
    <w:rsid w:val="00EA11D4"/>
    <w:rsid w:val="00EA4479"/>
    <w:rsid w:val="00EA4B64"/>
    <w:rsid w:val="00EA4E4A"/>
    <w:rsid w:val="00EA6252"/>
    <w:rsid w:val="00EA6273"/>
    <w:rsid w:val="00EB1535"/>
    <w:rsid w:val="00EB257E"/>
    <w:rsid w:val="00EB271F"/>
    <w:rsid w:val="00EB3AB2"/>
    <w:rsid w:val="00EB3C47"/>
    <w:rsid w:val="00EB453D"/>
    <w:rsid w:val="00EB6D8A"/>
    <w:rsid w:val="00EC0652"/>
    <w:rsid w:val="00ED3A2B"/>
    <w:rsid w:val="00ED5949"/>
    <w:rsid w:val="00ED5E49"/>
    <w:rsid w:val="00ED62C6"/>
    <w:rsid w:val="00EE2158"/>
    <w:rsid w:val="00EE2B4F"/>
    <w:rsid w:val="00EE3A5E"/>
    <w:rsid w:val="00EE51EC"/>
    <w:rsid w:val="00EE6CF8"/>
    <w:rsid w:val="00EF2E06"/>
    <w:rsid w:val="00EF4BF2"/>
    <w:rsid w:val="00EF781A"/>
    <w:rsid w:val="00F023D8"/>
    <w:rsid w:val="00F02CAF"/>
    <w:rsid w:val="00F03B1D"/>
    <w:rsid w:val="00F04EB7"/>
    <w:rsid w:val="00F07122"/>
    <w:rsid w:val="00F07346"/>
    <w:rsid w:val="00F145E3"/>
    <w:rsid w:val="00F15015"/>
    <w:rsid w:val="00F1656C"/>
    <w:rsid w:val="00F165CE"/>
    <w:rsid w:val="00F167ED"/>
    <w:rsid w:val="00F17BBD"/>
    <w:rsid w:val="00F20FD3"/>
    <w:rsid w:val="00F21CA2"/>
    <w:rsid w:val="00F26EE4"/>
    <w:rsid w:val="00F271E2"/>
    <w:rsid w:val="00F35B3D"/>
    <w:rsid w:val="00F413A2"/>
    <w:rsid w:val="00F41F6A"/>
    <w:rsid w:val="00F45006"/>
    <w:rsid w:val="00F45413"/>
    <w:rsid w:val="00F4591C"/>
    <w:rsid w:val="00F465DC"/>
    <w:rsid w:val="00F469A2"/>
    <w:rsid w:val="00F47762"/>
    <w:rsid w:val="00F5364B"/>
    <w:rsid w:val="00F53C1B"/>
    <w:rsid w:val="00F5527D"/>
    <w:rsid w:val="00F55363"/>
    <w:rsid w:val="00F561AB"/>
    <w:rsid w:val="00F56438"/>
    <w:rsid w:val="00F564ED"/>
    <w:rsid w:val="00F57848"/>
    <w:rsid w:val="00F62F82"/>
    <w:rsid w:val="00F660CA"/>
    <w:rsid w:val="00F666D0"/>
    <w:rsid w:val="00F70432"/>
    <w:rsid w:val="00F72196"/>
    <w:rsid w:val="00F721C2"/>
    <w:rsid w:val="00F72475"/>
    <w:rsid w:val="00F74120"/>
    <w:rsid w:val="00F74287"/>
    <w:rsid w:val="00F75517"/>
    <w:rsid w:val="00F76849"/>
    <w:rsid w:val="00F806EC"/>
    <w:rsid w:val="00F80BF0"/>
    <w:rsid w:val="00F819AF"/>
    <w:rsid w:val="00F914EB"/>
    <w:rsid w:val="00F91569"/>
    <w:rsid w:val="00F922E1"/>
    <w:rsid w:val="00F94F6C"/>
    <w:rsid w:val="00F97A14"/>
    <w:rsid w:val="00FA0CB0"/>
    <w:rsid w:val="00FA3E88"/>
    <w:rsid w:val="00FA54D4"/>
    <w:rsid w:val="00FA5E54"/>
    <w:rsid w:val="00FA6B7B"/>
    <w:rsid w:val="00FA7359"/>
    <w:rsid w:val="00FB15F3"/>
    <w:rsid w:val="00FB31FF"/>
    <w:rsid w:val="00FB36AC"/>
    <w:rsid w:val="00FB4443"/>
    <w:rsid w:val="00FB4531"/>
    <w:rsid w:val="00FB5E4B"/>
    <w:rsid w:val="00FB604C"/>
    <w:rsid w:val="00FB716C"/>
    <w:rsid w:val="00FC01C8"/>
    <w:rsid w:val="00FC246C"/>
    <w:rsid w:val="00FC254E"/>
    <w:rsid w:val="00FC32CA"/>
    <w:rsid w:val="00FC78EE"/>
    <w:rsid w:val="00FD1212"/>
    <w:rsid w:val="00FD3718"/>
    <w:rsid w:val="00FD447B"/>
    <w:rsid w:val="00FD47B6"/>
    <w:rsid w:val="00FD685C"/>
    <w:rsid w:val="00FE29C3"/>
    <w:rsid w:val="00FE30D4"/>
    <w:rsid w:val="00FE421F"/>
    <w:rsid w:val="00FE6306"/>
    <w:rsid w:val="00FE7393"/>
    <w:rsid w:val="00FF1FBB"/>
    <w:rsid w:val="00FF273F"/>
    <w:rsid w:val="00FF2A06"/>
    <w:rsid w:val="00FF52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1"/>
    </o:shapelayout>
  </w:shapeDefaults>
  <w:decimalSymbol w:val="."/>
  <w:listSeparator w:val=","/>
  <w14:docId w14:val="23A0DD6C"/>
  <w15:docId w15:val="{AC80AEA4-4CD3-496E-A2C8-96C864EE6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pPr>
        <w:autoSpaceDN w:val="0"/>
        <w:spacing w:after="16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qFormat="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158E"/>
    <w:pPr>
      <w:suppressAutoHyphens/>
    </w:pPr>
  </w:style>
  <w:style w:type="paragraph" w:styleId="Heading1">
    <w:name w:val="heading 1"/>
    <w:basedOn w:val="Normal"/>
    <w:next w:val="Normal"/>
    <w:uiPriority w:val="9"/>
    <w:qFormat/>
    <w:pPr>
      <w:keepNext/>
      <w:keepLines/>
      <w:spacing w:before="240" w:after="0"/>
      <w:outlineLvl w:val="0"/>
    </w:pPr>
    <w:rPr>
      <w:rFonts w:ascii="Calibri Light" w:eastAsia="Times New Roman" w:hAnsi="Calibri Light"/>
      <w:color w:val="2F5496"/>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autoSpaceDE w:val="0"/>
      <w:spacing w:after="0"/>
    </w:pPr>
    <w:rPr>
      <w:rFonts w:ascii="Times New Roman" w:hAnsi="Times New Roman"/>
      <w:color w:val="000000"/>
      <w:sz w:val="24"/>
      <w:szCs w:val="24"/>
    </w:rPr>
  </w:style>
  <w:style w:type="paragraph" w:styleId="ListParagraph">
    <w:name w:val="List Paragraph"/>
    <w:basedOn w:val="Normal"/>
    <w:pPr>
      <w:suppressAutoHyphens w:val="0"/>
      <w:spacing w:line="360" w:lineRule="auto"/>
      <w:ind w:left="720"/>
      <w:jc w:val="both"/>
    </w:pPr>
    <w:rPr>
      <w:rFonts w:ascii="Times New Roman" w:hAnsi="Times New Roman"/>
      <w:sz w:val="24"/>
    </w:rPr>
  </w:style>
  <w:style w:type="character" w:styleId="Strong">
    <w:name w:val="Strong"/>
    <w:basedOn w:val="DefaultParagraphFont"/>
    <w:rPr>
      <w:b/>
      <w:bCs/>
    </w:rPr>
  </w:style>
  <w:style w:type="paragraph" w:styleId="NormalWeb">
    <w:name w:val="Normal (Web)"/>
    <w:basedOn w:val="Normal"/>
    <w:uiPriority w:val="99"/>
    <w:pPr>
      <w:suppressAutoHyphens w:val="0"/>
      <w:spacing w:before="100" w:after="100"/>
    </w:pPr>
    <w:rPr>
      <w:rFonts w:ascii="Times New Roman" w:eastAsia="Times New Roman" w:hAnsi="Times New Roman"/>
      <w:sz w:val="24"/>
      <w:szCs w:val="24"/>
    </w:rPr>
  </w:style>
  <w:style w:type="paragraph" w:styleId="Bibliography">
    <w:name w:val="Bibliography"/>
    <w:basedOn w:val="Normal"/>
    <w:next w:val="Normal"/>
    <w:pPr>
      <w:tabs>
        <w:tab w:val="left" w:pos="384"/>
      </w:tabs>
      <w:spacing w:after="0"/>
      <w:ind w:left="384" w:hanging="384"/>
    </w:pPr>
  </w:style>
  <w:style w:type="character" w:customStyle="1" w:styleId="Heading1Char">
    <w:name w:val="Heading 1 Char"/>
    <w:basedOn w:val="DefaultParagraphFont"/>
    <w:rPr>
      <w:rFonts w:ascii="Calibri Light" w:eastAsia="Times New Roman" w:hAnsi="Calibri Light" w:cs="Times New Roman"/>
      <w:color w:val="2F5496"/>
      <w:sz w:val="32"/>
      <w:szCs w:val="32"/>
    </w:rPr>
  </w:style>
  <w:style w:type="paragraph" w:styleId="TOCHeading">
    <w:name w:val="TOC Heading"/>
    <w:basedOn w:val="Heading1"/>
    <w:next w:val="Normal"/>
    <w:pPr>
      <w:suppressAutoHyphens w:val="0"/>
      <w:spacing w:line="360" w:lineRule="auto"/>
      <w:jc w:val="both"/>
    </w:pPr>
  </w:style>
  <w:style w:type="paragraph" w:styleId="Header">
    <w:name w:val="header"/>
    <w:basedOn w:val="Normal"/>
    <w:pPr>
      <w:tabs>
        <w:tab w:val="center" w:pos="4513"/>
        <w:tab w:val="right" w:pos="9026"/>
      </w:tabs>
      <w:spacing w:after="0"/>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pPr>
  </w:style>
  <w:style w:type="character" w:customStyle="1" w:styleId="FooterChar">
    <w:name w:val="Footer Char"/>
    <w:basedOn w:val="DefaultParagraphFont"/>
  </w:style>
  <w:style w:type="paragraph" w:styleId="EndnoteText">
    <w:name w:val="endnote text"/>
    <w:basedOn w:val="Normal"/>
    <w:link w:val="EndnoteTextChar"/>
    <w:uiPriority w:val="99"/>
    <w:semiHidden/>
    <w:unhideWhenUsed/>
    <w:rsid w:val="00C541D9"/>
    <w:pPr>
      <w:spacing w:after="0"/>
    </w:pPr>
    <w:rPr>
      <w:sz w:val="20"/>
      <w:szCs w:val="20"/>
    </w:rPr>
  </w:style>
  <w:style w:type="character" w:customStyle="1" w:styleId="EndnoteTextChar">
    <w:name w:val="Endnote Text Char"/>
    <w:basedOn w:val="DefaultParagraphFont"/>
    <w:link w:val="EndnoteText"/>
    <w:uiPriority w:val="99"/>
    <w:semiHidden/>
    <w:rsid w:val="00C541D9"/>
    <w:rPr>
      <w:sz w:val="20"/>
      <w:szCs w:val="20"/>
    </w:rPr>
  </w:style>
  <w:style w:type="character" w:styleId="EndnoteReference">
    <w:name w:val="endnote reference"/>
    <w:basedOn w:val="DefaultParagraphFont"/>
    <w:uiPriority w:val="99"/>
    <w:semiHidden/>
    <w:unhideWhenUsed/>
    <w:rsid w:val="00C541D9"/>
    <w:rPr>
      <w:vertAlign w:val="superscript"/>
    </w:rPr>
  </w:style>
  <w:style w:type="character" w:styleId="CommentReference">
    <w:name w:val="annotation reference"/>
    <w:basedOn w:val="DefaultParagraphFont"/>
    <w:uiPriority w:val="99"/>
    <w:semiHidden/>
    <w:unhideWhenUsed/>
    <w:rsid w:val="00C541D9"/>
    <w:rPr>
      <w:sz w:val="16"/>
      <w:szCs w:val="16"/>
    </w:rPr>
  </w:style>
  <w:style w:type="paragraph" w:styleId="CommentText">
    <w:name w:val="annotation text"/>
    <w:basedOn w:val="Normal"/>
    <w:link w:val="CommentTextChar"/>
    <w:uiPriority w:val="99"/>
    <w:semiHidden/>
    <w:unhideWhenUsed/>
    <w:rsid w:val="00C541D9"/>
    <w:rPr>
      <w:sz w:val="20"/>
      <w:szCs w:val="20"/>
    </w:rPr>
  </w:style>
  <w:style w:type="character" w:customStyle="1" w:styleId="CommentTextChar">
    <w:name w:val="Comment Text Char"/>
    <w:basedOn w:val="DefaultParagraphFont"/>
    <w:link w:val="CommentText"/>
    <w:uiPriority w:val="99"/>
    <w:semiHidden/>
    <w:rsid w:val="00C541D9"/>
    <w:rPr>
      <w:sz w:val="20"/>
      <w:szCs w:val="20"/>
    </w:rPr>
  </w:style>
  <w:style w:type="paragraph" w:styleId="CommentSubject">
    <w:name w:val="annotation subject"/>
    <w:basedOn w:val="CommentText"/>
    <w:next w:val="CommentText"/>
    <w:link w:val="CommentSubjectChar"/>
    <w:uiPriority w:val="99"/>
    <w:semiHidden/>
    <w:unhideWhenUsed/>
    <w:rsid w:val="00C541D9"/>
    <w:rPr>
      <w:b/>
      <w:bCs/>
    </w:rPr>
  </w:style>
  <w:style w:type="character" w:customStyle="1" w:styleId="CommentSubjectChar">
    <w:name w:val="Comment Subject Char"/>
    <w:basedOn w:val="CommentTextChar"/>
    <w:link w:val="CommentSubject"/>
    <w:uiPriority w:val="99"/>
    <w:semiHidden/>
    <w:rsid w:val="00C541D9"/>
    <w:rPr>
      <w:b/>
      <w:bCs/>
      <w:sz w:val="20"/>
      <w:szCs w:val="20"/>
    </w:rPr>
  </w:style>
  <w:style w:type="table" w:styleId="TableGrid">
    <w:name w:val="Table Grid"/>
    <w:basedOn w:val="TableNormal"/>
    <w:uiPriority w:val="39"/>
    <w:qFormat/>
    <w:rsid w:val="00DC238E"/>
    <w:pPr>
      <w:autoSpaceDN/>
      <w:spacing w:after="0"/>
      <w:textAlignment w:val="auto"/>
    </w:pPr>
    <w:rPr>
      <w:rFonts w:asciiTheme="minorHAnsi" w:eastAsiaTheme="minorHAnsi" w:hAnsiTheme="minorHAnsi" w:cstheme="minorBidi"/>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B31FF"/>
    <w:rPr>
      <w:color w:val="0563C1" w:themeColor="hyperlink"/>
      <w:u w:val="single"/>
    </w:rPr>
  </w:style>
  <w:style w:type="character" w:styleId="UnresolvedMention">
    <w:name w:val="Unresolved Mention"/>
    <w:basedOn w:val="DefaultParagraphFont"/>
    <w:uiPriority w:val="99"/>
    <w:semiHidden/>
    <w:unhideWhenUsed/>
    <w:rsid w:val="00FB31FF"/>
    <w:rPr>
      <w:color w:val="605E5C"/>
      <w:shd w:val="clear" w:color="auto" w:fill="E1DFDD"/>
    </w:rPr>
  </w:style>
  <w:style w:type="character" w:styleId="FollowedHyperlink">
    <w:name w:val="FollowedHyperlink"/>
    <w:basedOn w:val="DefaultParagraphFont"/>
    <w:uiPriority w:val="99"/>
    <w:semiHidden/>
    <w:unhideWhenUsed/>
    <w:rsid w:val="00915A9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6583100">
      <w:bodyDiv w:val="1"/>
      <w:marLeft w:val="0"/>
      <w:marRight w:val="0"/>
      <w:marTop w:val="0"/>
      <w:marBottom w:val="0"/>
      <w:divBdr>
        <w:top w:val="none" w:sz="0" w:space="0" w:color="auto"/>
        <w:left w:val="none" w:sz="0" w:space="0" w:color="auto"/>
        <w:bottom w:val="none" w:sz="0" w:space="0" w:color="auto"/>
        <w:right w:val="none" w:sz="0" w:space="0" w:color="auto"/>
      </w:divBdr>
    </w:div>
    <w:div w:id="10567799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footer" Target="footer4.xml"/><Relationship Id="rId42" Type="http://schemas.openxmlformats.org/officeDocument/2006/relationships/header" Target="header18.xml"/><Relationship Id="rId47" Type="http://schemas.openxmlformats.org/officeDocument/2006/relationships/footer" Target="footer9.xml"/><Relationship Id="rId63" Type="http://schemas.openxmlformats.org/officeDocument/2006/relationships/hyperlink" Target="https://doi.org/10.1016/j.engstruct.2011.02.014" TargetMode="External"/><Relationship Id="rId68" Type="http://schemas.openxmlformats.org/officeDocument/2006/relationships/hyperlink" Target="https://doi.org/10.9734/ajarr/2025/v19i4969" TargetMode="External"/><Relationship Id="rId16" Type="http://schemas.openxmlformats.org/officeDocument/2006/relationships/footer" Target="footer2.xml"/><Relationship Id="rId11" Type="http://schemas.openxmlformats.org/officeDocument/2006/relationships/image" Target="media/image4.jpeg"/><Relationship Id="rId24" Type="http://schemas.openxmlformats.org/officeDocument/2006/relationships/chart" Target="charts/chart2.xml"/><Relationship Id="rId32" Type="http://schemas.openxmlformats.org/officeDocument/2006/relationships/header" Target="header12.xml"/><Relationship Id="rId37" Type="http://schemas.openxmlformats.org/officeDocument/2006/relationships/footer" Target="footer7.xml"/><Relationship Id="rId40" Type="http://schemas.openxmlformats.org/officeDocument/2006/relationships/header" Target="header17.xml"/><Relationship Id="rId45" Type="http://schemas.openxmlformats.org/officeDocument/2006/relationships/header" Target="header19.xml"/><Relationship Id="rId53" Type="http://schemas.openxmlformats.org/officeDocument/2006/relationships/image" Target="media/image11.png"/><Relationship Id="rId58" Type="http://schemas.openxmlformats.org/officeDocument/2006/relationships/hyperlink" Target="https://doi.org/10.1016/j.cscm.2023.e02000" TargetMode="External"/><Relationship Id="rId66" Type="http://schemas.openxmlformats.org/officeDocument/2006/relationships/hyperlink" Target="https://eprints.nottingham.ac.uk/67463/" TargetMode="External"/><Relationship Id="rId74" Type="http://schemas.openxmlformats.org/officeDocument/2006/relationships/hyperlink" Target="https://doi.org/10.1016/S0261-3069(02)00028-6" TargetMode="External"/><Relationship Id="rId5" Type="http://schemas.openxmlformats.org/officeDocument/2006/relationships/webSettings" Target="webSettings.xml"/><Relationship Id="rId61" Type="http://schemas.openxmlformats.org/officeDocument/2006/relationships/hyperlink" Target="https://doi.org/10.9734/jerr/2024/v26i71200" TargetMode="External"/><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footer" Target="footer5.xml"/><Relationship Id="rId30" Type="http://schemas.openxmlformats.org/officeDocument/2006/relationships/header" Target="header11.xml"/><Relationship Id="rId35" Type="http://schemas.openxmlformats.org/officeDocument/2006/relationships/header" Target="header13.xml"/><Relationship Id="rId43" Type="http://schemas.openxmlformats.org/officeDocument/2006/relationships/chart" Target="charts/chart3.xml"/><Relationship Id="rId48" Type="http://schemas.openxmlformats.org/officeDocument/2006/relationships/header" Target="header21.xml"/><Relationship Id="rId56" Type="http://schemas.openxmlformats.org/officeDocument/2006/relationships/hyperlink" Target="https://doi.org/10.1007/s43452-022-00410-y" TargetMode="External"/><Relationship Id="rId64" Type="http://schemas.openxmlformats.org/officeDocument/2006/relationships/hyperlink" Target="https://doi.org/10.9734/jerr/2024/v26i71189" TargetMode="External"/><Relationship Id="rId69" Type="http://schemas.openxmlformats.org/officeDocument/2006/relationships/hyperlink" Target="https://doi.org/10.9734/ajarr/2024/v18i9741" TargetMode="External"/><Relationship Id="rId77" Type="http://schemas.openxmlformats.org/officeDocument/2006/relationships/fontTable" Target="fontTable.xml"/><Relationship Id="rId8" Type="http://schemas.openxmlformats.org/officeDocument/2006/relationships/image" Target="media/image1.png"/><Relationship Id="rId51" Type="http://schemas.microsoft.com/office/2007/relationships/hdphoto" Target="media/hdphoto1.wdp"/><Relationship Id="rId72" Type="http://schemas.openxmlformats.org/officeDocument/2006/relationships/hyperlink" Target="https://doi.org/10.1016/j.eti.2019.01.005"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image" Target="media/image6.png"/><Relationship Id="rId38" Type="http://schemas.openxmlformats.org/officeDocument/2006/relationships/header" Target="header15.xml"/><Relationship Id="rId46" Type="http://schemas.openxmlformats.org/officeDocument/2006/relationships/header" Target="header20.xml"/><Relationship Id="rId59" Type="http://schemas.openxmlformats.org/officeDocument/2006/relationships/hyperlink" Target="https://doi.org/10.1016/j.matpr.2020.07.636" TargetMode="External"/><Relationship Id="rId67" Type="http://schemas.openxmlformats.org/officeDocument/2006/relationships/hyperlink" Target="https://doi.org/10.3390/polym13172997" TargetMode="External"/><Relationship Id="rId20" Type="http://schemas.openxmlformats.org/officeDocument/2006/relationships/header" Target="header5.xml"/><Relationship Id="rId41" Type="http://schemas.openxmlformats.org/officeDocument/2006/relationships/footer" Target="footer8.xml"/><Relationship Id="rId54" Type="http://schemas.openxmlformats.org/officeDocument/2006/relationships/image" Target="media/image12.png"/><Relationship Id="rId62" Type="http://schemas.openxmlformats.org/officeDocument/2006/relationships/hyperlink" Target="https://doi.org/10.1016/j.istruc.2023.104951" TargetMode="External"/><Relationship Id="rId70" Type="http://schemas.openxmlformats.org/officeDocument/2006/relationships/hyperlink" Target="https://doi.org/10.31026/j.eng.2024.04.12" TargetMode="External"/><Relationship Id="rId75" Type="http://schemas.openxmlformats.org/officeDocument/2006/relationships/hyperlink" Target="https://doi.org/10.1016/j.compositesb.2012.03.00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chart" Target="charts/chart1.xml"/><Relationship Id="rId28" Type="http://schemas.openxmlformats.org/officeDocument/2006/relationships/header" Target="header9.xml"/><Relationship Id="rId36" Type="http://schemas.openxmlformats.org/officeDocument/2006/relationships/header" Target="header14.xml"/><Relationship Id="rId49" Type="http://schemas.openxmlformats.org/officeDocument/2006/relationships/image" Target="media/image8.png"/><Relationship Id="rId57" Type="http://schemas.openxmlformats.org/officeDocument/2006/relationships/hyperlink" Target="https://doi.org/10.1186/s40069-019-0389-1" TargetMode="External"/><Relationship Id="rId10" Type="http://schemas.openxmlformats.org/officeDocument/2006/relationships/image" Target="media/image3.png"/><Relationship Id="rId31" Type="http://schemas.openxmlformats.org/officeDocument/2006/relationships/footer" Target="footer6.xml"/><Relationship Id="rId44" Type="http://schemas.openxmlformats.org/officeDocument/2006/relationships/chart" Target="charts/chart4.xml"/><Relationship Id="rId52" Type="http://schemas.openxmlformats.org/officeDocument/2006/relationships/image" Target="media/image10.png"/><Relationship Id="rId60" Type="http://schemas.openxmlformats.org/officeDocument/2006/relationships/hyperlink" Target="https://doi.org/10.1016/j.cemconcomp.2022.104758" TargetMode="External"/><Relationship Id="rId65" Type="http://schemas.openxmlformats.org/officeDocument/2006/relationships/hyperlink" Target="http://dx.doi.org/10.1186/s40069-019-0389-1" TargetMode="External"/><Relationship Id="rId73" Type="http://schemas.openxmlformats.org/officeDocument/2006/relationships/hyperlink" Target="https://sustainabledevelopment.un.org/topics/sustainablecities"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eader" Target="header16.xml"/><Relationship Id="rId34" Type="http://schemas.openxmlformats.org/officeDocument/2006/relationships/image" Target="media/image7.png"/><Relationship Id="rId50" Type="http://schemas.openxmlformats.org/officeDocument/2006/relationships/image" Target="media/image9.png"/><Relationship Id="rId55" Type="http://schemas.microsoft.com/office/2007/relationships/hdphoto" Target="media/hdphoto2.wdp"/><Relationship Id="rId76" Type="http://schemas.openxmlformats.org/officeDocument/2006/relationships/hyperlink" Target="https://doi.org/10.1061/(ASCE)0899-1561(1995)7:4(269)" TargetMode="External"/><Relationship Id="rId7" Type="http://schemas.openxmlformats.org/officeDocument/2006/relationships/endnotes" Target="endnotes.xml"/><Relationship Id="rId71" Type="http://schemas.openxmlformats.org/officeDocument/2006/relationships/hyperlink" Target="https://doi.org/10.1007/s42107-024-01000-4" TargetMode="External"/><Relationship Id="rId2" Type="http://schemas.openxmlformats.org/officeDocument/2006/relationships/numbering" Target="numbering.xml"/><Relationship Id="rId29" Type="http://schemas.openxmlformats.org/officeDocument/2006/relationships/header" Target="header10.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300">
                <a:solidFill>
                  <a:sysClr val="windowText" lastClr="000000"/>
                </a:solidFill>
                <a:latin typeface="Times New Roman" panose="02020603050405020304" pitchFamily="18" charset="0"/>
                <a:cs typeface="Times New Roman" panose="02020603050405020304" pitchFamily="18" charset="0"/>
              </a:rPr>
              <a:t>Stress-Strain</a:t>
            </a:r>
            <a:r>
              <a:rPr lang="en-US" sz="1300" baseline="0">
                <a:solidFill>
                  <a:sysClr val="windowText" lastClr="000000"/>
                </a:solidFill>
                <a:latin typeface="Times New Roman" panose="02020603050405020304" pitchFamily="18" charset="0"/>
                <a:cs typeface="Times New Roman" panose="02020603050405020304" pitchFamily="18" charset="0"/>
              </a:rPr>
              <a:t> curve for R</a:t>
            </a:r>
            <a:r>
              <a:rPr lang="en-US" sz="1300">
                <a:solidFill>
                  <a:sysClr val="windowText" lastClr="000000"/>
                </a:solidFill>
                <a:latin typeface="Times New Roman" panose="02020603050405020304" pitchFamily="18" charset="0"/>
                <a:cs typeface="Times New Roman" panose="02020603050405020304" pitchFamily="18" charset="0"/>
              </a:rPr>
              <a:t>eused GFRP bars</a:t>
            </a:r>
          </a:p>
        </c:rich>
      </c:tx>
      <c:layout>
        <c:manualLayout>
          <c:xMode val="edge"/>
          <c:yMode val="edge"/>
          <c:x val="0.16472895888013997"/>
          <c:y val="5.240883453398112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H"/>
        </a:p>
      </c:txPr>
    </c:title>
    <c:autoTitleDeleted val="0"/>
    <c:plotArea>
      <c:layout>
        <c:manualLayout>
          <c:layoutTarget val="inner"/>
          <c:xMode val="edge"/>
          <c:yMode val="edge"/>
          <c:x val="0.12035363079615048"/>
          <c:y val="0.15833333333333333"/>
          <c:w val="0.66454610673665804"/>
          <c:h val="0.68072536387497018"/>
        </c:manualLayout>
      </c:layout>
      <c:scatterChart>
        <c:scatterStyle val="lineMarker"/>
        <c:varyColors val="0"/>
        <c:ser>
          <c:idx val="0"/>
          <c:order val="0"/>
          <c:tx>
            <c:v>10 mm</c:v>
          </c:tx>
          <c:spPr>
            <a:ln w="25400" cap="rnd">
              <a:noFill/>
              <a:round/>
            </a:ln>
            <a:effectLst/>
          </c:spPr>
          <c:marker>
            <c:symbol val="star"/>
            <c:size val="5"/>
            <c:spPr>
              <a:noFill/>
              <a:ln w="9525">
                <a:solidFill>
                  <a:schemeClr val="accent1"/>
                </a:solidFill>
              </a:ln>
              <a:effectLst/>
            </c:spPr>
          </c:marker>
          <c:trendline>
            <c:spPr>
              <a:ln w="19050" cap="rnd">
                <a:solidFill>
                  <a:schemeClr val="accent1"/>
                </a:solidFill>
                <a:prstDash val="solid"/>
              </a:ln>
              <a:effectLst/>
            </c:spPr>
            <c:trendlineType val="linear"/>
            <c:dispRSqr val="0"/>
            <c:dispEq val="0"/>
          </c:trendline>
          <c:xVal>
            <c:numRef>
              <c:f>'12MM'!$B$4:$B$15</c:f>
              <c:numCache>
                <c:formatCode>General</c:formatCode>
                <c:ptCount val="12"/>
                <c:pt idx="0">
                  <c:v>0</c:v>
                </c:pt>
                <c:pt idx="1">
                  <c:v>3.0000000000000001E-3</c:v>
                </c:pt>
                <c:pt idx="2">
                  <c:v>5.0000000000000001E-3</c:v>
                </c:pt>
                <c:pt idx="3">
                  <c:v>8.0000000000000002E-3</c:v>
                </c:pt>
                <c:pt idx="4">
                  <c:v>1.0999999999999999E-2</c:v>
                </c:pt>
                <c:pt idx="5">
                  <c:v>1.2999999999999999E-2</c:v>
                </c:pt>
                <c:pt idx="6">
                  <c:v>1.4E-2</c:v>
                </c:pt>
                <c:pt idx="7">
                  <c:v>1.4999999999999999E-2</c:v>
                </c:pt>
                <c:pt idx="8">
                  <c:v>1.6E-2</c:v>
                </c:pt>
                <c:pt idx="9">
                  <c:v>1.9300000000000001E-2</c:v>
                </c:pt>
                <c:pt idx="10">
                  <c:v>2.23E-2</c:v>
                </c:pt>
              </c:numCache>
            </c:numRef>
          </c:xVal>
          <c:yVal>
            <c:numRef>
              <c:f>'12MM'!$A$4:$A$15</c:f>
              <c:numCache>
                <c:formatCode>General</c:formatCode>
                <c:ptCount val="12"/>
                <c:pt idx="0">
                  <c:v>0</c:v>
                </c:pt>
                <c:pt idx="1">
                  <c:v>155</c:v>
                </c:pt>
                <c:pt idx="2">
                  <c:v>239</c:v>
                </c:pt>
                <c:pt idx="3">
                  <c:v>381</c:v>
                </c:pt>
                <c:pt idx="4">
                  <c:v>524</c:v>
                </c:pt>
                <c:pt idx="5">
                  <c:v>619</c:v>
                </c:pt>
                <c:pt idx="6">
                  <c:v>661</c:v>
                </c:pt>
                <c:pt idx="7">
                  <c:v>712</c:v>
                </c:pt>
                <c:pt idx="8">
                  <c:v>764</c:v>
                </c:pt>
                <c:pt idx="9">
                  <c:v>920</c:v>
                </c:pt>
                <c:pt idx="10">
                  <c:v>1056</c:v>
                </c:pt>
              </c:numCache>
            </c:numRef>
          </c:yVal>
          <c:smooth val="0"/>
          <c:extLst>
            <c:ext xmlns:c16="http://schemas.microsoft.com/office/drawing/2014/chart" uri="{C3380CC4-5D6E-409C-BE32-E72D297353CC}">
              <c16:uniqueId val="{00000001-E816-4B79-A744-22AB9FC19CCC}"/>
            </c:ext>
          </c:extLst>
        </c:ser>
        <c:ser>
          <c:idx val="1"/>
          <c:order val="1"/>
          <c:tx>
            <c:v>12 mm</c:v>
          </c:tx>
          <c:spPr>
            <a:ln w="25400" cap="rnd">
              <a:noFill/>
              <a:round/>
            </a:ln>
            <a:effectLst/>
          </c:spPr>
          <c:marker>
            <c:symbol val="diamond"/>
            <c:size val="6"/>
            <c:spPr>
              <a:solidFill>
                <a:schemeClr val="accent2"/>
              </a:solidFill>
              <a:ln w="9525">
                <a:solidFill>
                  <a:schemeClr val="accent2"/>
                </a:solidFill>
              </a:ln>
              <a:effectLst/>
            </c:spPr>
          </c:marker>
          <c:trendline>
            <c:spPr>
              <a:ln w="19050" cap="rnd">
                <a:solidFill>
                  <a:schemeClr val="accent2">
                    <a:lumMod val="50000"/>
                  </a:schemeClr>
                </a:solidFill>
                <a:prstDash val="solid"/>
              </a:ln>
              <a:effectLst/>
            </c:spPr>
            <c:trendlineType val="linear"/>
            <c:dispRSqr val="0"/>
            <c:dispEq val="0"/>
          </c:trendline>
          <c:xVal>
            <c:numRef>
              <c:f>'12MM'!$E$4:$E$16</c:f>
              <c:numCache>
                <c:formatCode>General</c:formatCode>
                <c:ptCount val="13"/>
                <c:pt idx="0">
                  <c:v>0</c:v>
                </c:pt>
                <c:pt idx="1">
                  <c:v>3.0000000000000001E-3</c:v>
                </c:pt>
                <c:pt idx="2">
                  <c:v>5.0000000000000001E-3</c:v>
                </c:pt>
                <c:pt idx="3">
                  <c:v>8.0000000000000002E-3</c:v>
                </c:pt>
                <c:pt idx="4">
                  <c:v>1.0999999999999999E-2</c:v>
                </c:pt>
                <c:pt idx="5">
                  <c:v>1.2999999999999999E-2</c:v>
                </c:pt>
                <c:pt idx="6">
                  <c:v>1.4E-2</c:v>
                </c:pt>
                <c:pt idx="7">
                  <c:v>1.4999999999999999E-2</c:v>
                </c:pt>
                <c:pt idx="8">
                  <c:v>1.7000000000000001E-2</c:v>
                </c:pt>
                <c:pt idx="9">
                  <c:v>1.9E-2</c:v>
                </c:pt>
              </c:numCache>
            </c:numRef>
          </c:xVal>
          <c:yVal>
            <c:numRef>
              <c:f>'12MM'!$D$4:$D$16</c:f>
              <c:numCache>
                <c:formatCode>General</c:formatCode>
                <c:ptCount val="13"/>
                <c:pt idx="0">
                  <c:v>0</c:v>
                </c:pt>
                <c:pt idx="1">
                  <c:v>127</c:v>
                </c:pt>
                <c:pt idx="2">
                  <c:v>205</c:v>
                </c:pt>
                <c:pt idx="3">
                  <c:v>337</c:v>
                </c:pt>
                <c:pt idx="4">
                  <c:v>465</c:v>
                </c:pt>
                <c:pt idx="5">
                  <c:v>539</c:v>
                </c:pt>
                <c:pt idx="6">
                  <c:v>585</c:v>
                </c:pt>
                <c:pt idx="7">
                  <c:v>625</c:v>
                </c:pt>
                <c:pt idx="8">
                  <c:v>713</c:v>
                </c:pt>
                <c:pt idx="9">
                  <c:v>799</c:v>
                </c:pt>
              </c:numCache>
            </c:numRef>
          </c:yVal>
          <c:smooth val="0"/>
          <c:extLst>
            <c:ext xmlns:c16="http://schemas.microsoft.com/office/drawing/2014/chart" uri="{C3380CC4-5D6E-409C-BE32-E72D297353CC}">
              <c16:uniqueId val="{00000003-E816-4B79-A744-22AB9FC19CCC}"/>
            </c:ext>
          </c:extLst>
        </c:ser>
        <c:ser>
          <c:idx val="2"/>
          <c:order val="2"/>
          <c:tx>
            <c:v>16 mm</c:v>
          </c:tx>
          <c:spPr>
            <a:ln w="25400" cap="rnd">
              <a:noFill/>
              <a:round/>
            </a:ln>
            <a:effectLst/>
          </c:spPr>
          <c:marker>
            <c:symbol val="circle"/>
            <c:size val="6"/>
            <c:spPr>
              <a:solidFill>
                <a:schemeClr val="tx1"/>
              </a:solidFill>
              <a:ln w="9525">
                <a:solidFill>
                  <a:schemeClr val="accent3"/>
                </a:solidFill>
              </a:ln>
              <a:effectLst/>
            </c:spPr>
          </c:marker>
          <c:trendline>
            <c:spPr>
              <a:ln w="19050" cap="rnd">
                <a:solidFill>
                  <a:schemeClr val="tx1"/>
                </a:solidFill>
                <a:prstDash val="solid"/>
              </a:ln>
              <a:effectLst/>
            </c:spPr>
            <c:trendlineType val="linear"/>
            <c:dispRSqr val="0"/>
            <c:dispEq val="0"/>
          </c:trendline>
          <c:xVal>
            <c:numRef>
              <c:f>'12MM'!$H$4:$H$16</c:f>
              <c:numCache>
                <c:formatCode>General</c:formatCode>
                <c:ptCount val="13"/>
                <c:pt idx="0">
                  <c:v>0</c:v>
                </c:pt>
                <c:pt idx="1">
                  <c:v>2E-3</c:v>
                </c:pt>
                <c:pt idx="2">
                  <c:v>4.0000000000000001E-3</c:v>
                </c:pt>
                <c:pt idx="3">
                  <c:v>6.0000000000000001E-3</c:v>
                </c:pt>
                <c:pt idx="4">
                  <c:v>1.0999999999999999E-2</c:v>
                </c:pt>
                <c:pt idx="5">
                  <c:v>1.2999999999999999E-2</c:v>
                </c:pt>
                <c:pt idx="6">
                  <c:v>1.4999999999999999E-2</c:v>
                </c:pt>
                <c:pt idx="7">
                  <c:v>1.6E-2</c:v>
                </c:pt>
                <c:pt idx="8">
                  <c:v>0.02</c:v>
                </c:pt>
              </c:numCache>
            </c:numRef>
          </c:xVal>
          <c:yVal>
            <c:numRef>
              <c:f>'12MM'!$G$4:$G$16</c:f>
              <c:numCache>
                <c:formatCode>General</c:formatCode>
                <c:ptCount val="13"/>
                <c:pt idx="0">
                  <c:v>0</c:v>
                </c:pt>
                <c:pt idx="1">
                  <c:v>83</c:v>
                </c:pt>
                <c:pt idx="2">
                  <c:v>134</c:v>
                </c:pt>
                <c:pt idx="3">
                  <c:v>212</c:v>
                </c:pt>
                <c:pt idx="4">
                  <c:v>404</c:v>
                </c:pt>
                <c:pt idx="5">
                  <c:v>473</c:v>
                </c:pt>
                <c:pt idx="6">
                  <c:v>549</c:v>
                </c:pt>
                <c:pt idx="7">
                  <c:v>573</c:v>
                </c:pt>
                <c:pt idx="8">
                  <c:v>713</c:v>
                </c:pt>
              </c:numCache>
            </c:numRef>
          </c:yVal>
          <c:smooth val="0"/>
          <c:extLst>
            <c:ext xmlns:c16="http://schemas.microsoft.com/office/drawing/2014/chart" uri="{C3380CC4-5D6E-409C-BE32-E72D297353CC}">
              <c16:uniqueId val="{00000005-E816-4B79-A744-22AB9FC19CCC}"/>
            </c:ext>
          </c:extLst>
        </c:ser>
        <c:dLbls>
          <c:showLegendKey val="0"/>
          <c:showVal val="0"/>
          <c:showCatName val="0"/>
          <c:showSerName val="0"/>
          <c:showPercent val="0"/>
          <c:showBubbleSize val="0"/>
        </c:dLbls>
        <c:axId val="1993471152"/>
        <c:axId val="1993468976"/>
      </c:scatterChart>
      <c:valAx>
        <c:axId val="1993471152"/>
        <c:scaling>
          <c:orientation val="minMax"/>
        </c:scaling>
        <c:delete val="0"/>
        <c:axPos val="b"/>
        <c:majorGridlines>
          <c:spPr>
            <a:ln w="9525" cap="flat" cmpd="sng" algn="ctr">
              <a:solidFill>
                <a:schemeClr val="bg1">
                  <a:lumMod val="7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b="0" i="0" u="none" strike="noStrike" baseline="0">
                    <a:solidFill>
                      <a:sysClr val="windowText" lastClr="000000"/>
                    </a:solidFill>
                    <a:effectLst/>
                    <a:latin typeface="Times New Roman" panose="02020603050405020304" pitchFamily="18" charset="0"/>
                    <a:cs typeface="Times New Roman" panose="02020603050405020304" pitchFamily="18" charset="0"/>
                  </a:rPr>
                  <a:t>Strain, </a:t>
                </a:r>
                <a:r>
                  <a:rPr lang="en-GB" sz="1100" b="0" i="0" u="none" strike="noStrike" baseline="0">
                    <a:solidFill>
                      <a:sysClr val="windowText" lastClr="000000"/>
                    </a:solidFill>
                    <a:effectLst/>
                    <a:latin typeface="Times New Roman" panose="02020603050405020304" pitchFamily="18" charset="0"/>
                    <a:cs typeface="Times New Roman" panose="02020603050405020304" pitchFamily="18" charset="0"/>
                  </a:rPr>
                  <a:t>ε (mm/mm)</a:t>
                </a:r>
                <a:endParaRPr lang="en-US" sz="11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H"/>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GH"/>
          </a:p>
        </c:txPr>
        <c:crossAx val="1993468976"/>
        <c:crosses val="autoZero"/>
        <c:crossBetween val="midCat"/>
      </c:valAx>
      <c:valAx>
        <c:axId val="1993468976"/>
        <c:scaling>
          <c:orientation val="minMax"/>
          <c:min val="0"/>
        </c:scaling>
        <c:delete val="0"/>
        <c:axPos val="l"/>
        <c:majorGridlines>
          <c:spPr>
            <a:ln w="9525" cap="flat" cmpd="sng" algn="ctr">
              <a:solidFill>
                <a:schemeClr val="bg1">
                  <a:lumMod val="7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50">
                    <a:solidFill>
                      <a:sysClr val="windowText" lastClr="000000"/>
                    </a:solidFill>
                    <a:latin typeface="Times New Roman" panose="02020603050405020304" pitchFamily="18" charset="0"/>
                    <a:cs typeface="Times New Roman" panose="02020603050405020304" pitchFamily="18" charset="0"/>
                  </a:rPr>
                  <a:t>Stress N/mm²</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H"/>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GH"/>
          </a:p>
        </c:txPr>
        <c:crossAx val="1993471152"/>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GH"/>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GH"/>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300">
                <a:solidFill>
                  <a:sysClr val="windowText" lastClr="000000"/>
                </a:solidFill>
                <a:latin typeface="Times New Roman" panose="02020603050405020304" pitchFamily="18" charset="0"/>
                <a:cs typeface="Times New Roman" panose="02020603050405020304" pitchFamily="18" charset="0"/>
              </a:rPr>
              <a:t>Stress-Strain Curves for Virgin GFRP bars [8]</a:t>
            </a:r>
          </a:p>
        </c:rich>
      </c:tx>
      <c:layout>
        <c:manualLayout>
          <c:xMode val="edge"/>
          <c:yMode val="edge"/>
          <c:x val="0.17139562554680665"/>
          <c:y val="6.628466956142355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H"/>
        </a:p>
      </c:txPr>
    </c:title>
    <c:autoTitleDeleted val="0"/>
    <c:plotArea>
      <c:layout>
        <c:manualLayout>
          <c:layoutTarget val="inner"/>
          <c:xMode val="edge"/>
          <c:yMode val="edge"/>
          <c:x val="0.12035363079615048"/>
          <c:y val="0.19417946107660025"/>
          <c:w val="0.65565721784776909"/>
          <c:h val="0.64643937977409816"/>
        </c:manualLayout>
      </c:layout>
      <c:scatterChart>
        <c:scatterStyle val="lineMarker"/>
        <c:varyColors val="0"/>
        <c:ser>
          <c:idx val="0"/>
          <c:order val="0"/>
          <c:tx>
            <c:v>10 mm</c:v>
          </c:tx>
          <c:spPr>
            <a:ln w="25400" cap="rnd">
              <a:noFill/>
              <a:round/>
            </a:ln>
            <a:effectLst/>
          </c:spPr>
          <c:marker>
            <c:symbol val="square"/>
            <c:size val="5"/>
            <c:spPr>
              <a:solidFill>
                <a:schemeClr val="accent1"/>
              </a:solidFill>
              <a:ln w="9525">
                <a:solidFill>
                  <a:srgbClr val="7030A0">
                    <a:alpha val="99000"/>
                  </a:srgbClr>
                </a:solidFill>
              </a:ln>
              <a:effectLst/>
            </c:spPr>
          </c:marker>
          <c:trendline>
            <c:spPr>
              <a:ln w="19050" cap="sq">
                <a:solidFill>
                  <a:srgbClr val="7030A0"/>
                </a:solidFill>
                <a:prstDash val="solid"/>
              </a:ln>
              <a:effectLst/>
            </c:spPr>
            <c:trendlineType val="linear"/>
            <c:dispRSqr val="0"/>
            <c:dispEq val="0"/>
          </c:trendline>
          <c:xVal>
            <c:numRef>
              <c:f>'[Chart in Microsoft Word]12MM'!$B$4:$B$15</c:f>
              <c:numCache>
                <c:formatCode>General</c:formatCode>
                <c:ptCount val="12"/>
                <c:pt idx="0">
                  <c:v>0</c:v>
                </c:pt>
                <c:pt idx="1">
                  <c:v>3.0000000000000001E-3</c:v>
                </c:pt>
                <c:pt idx="2">
                  <c:v>5.0000000000000001E-3</c:v>
                </c:pt>
                <c:pt idx="3">
                  <c:v>8.0000000000000002E-3</c:v>
                </c:pt>
                <c:pt idx="4">
                  <c:v>1.0999999999999999E-2</c:v>
                </c:pt>
                <c:pt idx="5">
                  <c:v>1.2999999999999999E-2</c:v>
                </c:pt>
                <c:pt idx="6">
                  <c:v>1.4E-2</c:v>
                </c:pt>
                <c:pt idx="7">
                  <c:v>1.4999999999999999E-2</c:v>
                </c:pt>
                <c:pt idx="8">
                  <c:v>1.6E-2</c:v>
                </c:pt>
                <c:pt idx="9">
                  <c:v>1.9300000000000001E-2</c:v>
                </c:pt>
              </c:numCache>
            </c:numRef>
          </c:xVal>
          <c:yVal>
            <c:numRef>
              <c:f>'[Chart in Microsoft Word]12MM'!$A$4:$A$15</c:f>
              <c:numCache>
                <c:formatCode>General</c:formatCode>
                <c:ptCount val="12"/>
                <c:pt idx="0">
                  <c:v>0</c:v>
                </c:pt>
                <c:pt idx="1">
                  <c:v>155</c:v>
                </c:pt>
                <c:pt idx="2">
                  <c:v>239</c:v>
                </c:pt>
                <c:pt idx="3">
                  <c:v>381</c:v>
                </c:pt>
                <c:pt idx="4">
                  <c:v>524</c:v>
                </c:pt>
                <c:pt idx="5">
                  <c:v>619</c:v>
                </c:pt>
                <c:pt idx="6">
                  <c:v>661</c:v>
                </c:pt>
                <c:pt idx="7">
                  <c:v>712</c:v>
                </c:pt>
                <c:pt idx="8">
                  <c:v>764</c:v>
                </c:pt>
                <c:pt idx="9">
                  <c:v>920</c:v>
                </c:pt>
              </c:numCache>
            </c:numRef>
          </c:yVal>
          <c:smooth val="0"/>
          <c:extLst>
            <c:ext xmlns:c16="http://schemas.microsoft.com/office/drawing/2014/chart" uri="{C3380CC4-5D6E-409C-BE32-E72D297353CC}">
              <c16:uniqueId val="{00000001-76E4-4506-A932-DD03A24E9792}"/>
            </c:ext>
          </c:extLst>
        </c:ser>
        <c:ser>
          <c:idx val="1"/>
          <c:order val="1"/>
          <c:tx>
            <c:v>12 mm</c:v>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lumMod val="50000"/>
                  </a:schemeClr>
                </a:solidFill>
                <a:prstDash val="solid"/>
              </a:ln>
              <a:effectLst/>
            </c:spPr>
            <c:trendlineType val="linear"/>
            <c:dispRSqr val="0"/>
            <c:dispEq val="0"/>
          </c:trendline>
          <c:xVal>
            <c:numRef>
              <c:f>'[Chart in Microsoft Word]12MM'!$E$4:$E$16</c:f>
              <c:numCache>
                <c:formatCode>General</c:formatCode>
                <c:ptCount val="13"/>
                <c:pt idx="0">
                  <c:v>0</c:v>
                </c:pt>
                <c:pt idx="1">
                  <c:v>3.0000000000000001E-3</c:v>
                </c:pt>
                <c:pt idx="2">
                  <c:v>5.0000000000000001E-3</c:v>
                </c:pt>
                <c:pt idx="3">
                  <c:v>8.0000000000000002E-3</c:v>
                </c:pt>
                <c:pt idx="4">
                  <c:v>1.0999999999999999E-2</c:v>
                </c:pt>
                <c:pt idx="5">
                  <c:v>1.2999999999999999E-2</c:v>
                </c:pt>
                <c:pt idx="6">
                  <c:v>1.4E-2</c:v>
                </c:pt>
                <c:pt idx="7">
                  <c:v>1.4999999999999999E-2</c:v>
                </c:pt>
                <c:pt idx="8">
                  <c:v>1.7000000000000001E-2</c:v>
                </c:pt>
                <c:pt idx="9">
                  <c:v>1.9E-2</c:v>
                </c:pt>
                <c:pt idx="10">
                  <c:v>0.02</c:v>
                </c:pt>
              </c:numCache>
            </c:numRef>
          </c:xVal>
          <c:yVal>
            <c:numRef>
              <c:f>'[Chart in Microsoft Word]12MM'!$D$4:$D$16</c:f>
              <c:numCache>
                <c:formatCode>General</c:formatCode>
                <c:ptCount val="13"/>
                <c:pt idx="0">
                  <c:v>0</c:v>
                </c:pt>
                <c:pt idx="1">
                  <c:v>127</c:v>
                </c:pt>
                <c:pt idx="2">
                  <c:v>205</c:v>
                </c:pt>
                <c:pt idx="3">
                  <c:v>337</c:v>
                </c:pt>
                <c:pt idx="4">
                  <c:v>465</c:v>
                </c:pt>
                <c:pt idx="5">
                  <c:v>539</c:v>
                </c:pt>
                <c:pt idx="6">
                  <c:v>585</c:v>
                </c:pt>
                <c:pt idx="7">
                  <c:v>625</c:v>
                </c:pt>
                <c:pt idx="8">
                  <c:v>713</c:v>
                </c:pt>
                <c:pt idx="9">
                  <c:v>799</c:v>
                </c:pt>
                <c:pt idx="10">
                  <c:v>829</c:v>
                </c:pt>
              </c:numCache>
            </c:numRef>
          </c:yVal>
          <c:smooth val="0"/>
          <c:extLst>
            <c:ext xmlns:c16="http://schemas.microsoft.com/office/drawing/2014/chart" uri="{C3380CC4-5D6E-409C-BE32-E72D297353CC}">
              <c16:uniqueId val="{00000003-76E4-4506-A932-DD03A24E9792}"/>
            </c:ext>
          </c:extLst>
        </c:ser>
        <c:ser>
          <c:idx val="2"/>
          <c:order val="2"/>
          <c:tx>
            <c:v>16 mm</c:v>
          </c:tx>
          <c:spPr>
            <a:ln w="25400" cap="rnd">
              <a:noFill/>
              <a:round/>
            </a:ln>
            <a:effectLst/>
          </c:spPr>
          <c:marker>
            <c:symbol val="triangle"/>
            <c:size val="6"/>
            <c:spPr>
              <a:solidFill>
                <a:schemeClr val="tx1"/>
              </a:solidFill>
              <a:ln w="9525">
                <a:solidFill>
                  <a:schemeClr val="accent3"/>
                </a:solidFill>
              </a:ln>
              <a:effectLst/>
            </c:spPr>
          </c:marker>
          <c:trendline>
            <c:spPr>
              <a:ln w="19050" cap="rnd">
                <a:solidFill>
                  <a:schemeClr val="tx1"/>
                </a:solidFill>
                <a:prstDash val="solid"/>
              </a:ln>
              <a:effectLst/>
            </c:spPr>
            <c:trendlineType val="linear"/>
            <c:dispRSqr val="0"/>
            <c:dispEq val="0"/>
          </c:trendline>
          <c:xVal>
            <c:numRef>
              <c:f>'[Chart in Microsoft Word]12MM'!$H$4:$H$16</c:f>
              <c:numCache>
                <c:formatCode>General</c:formatCode>
                <c:ptCount val="13"/>
                <c:pt idx="0">
                  <c:v>0</c:v>
                </c:pt>
                <c:pt idx="1">
                  <c:v>2E-3</c:v>
                </c:pt>
                <c:pt idx="2">
                  <c:v>4.0000000000000001E-3</c:v>
                </c:pt>
                <c:pt idx="3">
                  <c:v>6.0000000000000001E-3</c:v>
                </c:pt>
                <c:pt idx="4">
                  <c:v>1.0999999999999999E-2</c:v>
                </c:pt>
                <c:pt idx="5">
                  <c:v>1.2999999999999999E-2</c:v>
                </c:pt>
                <c:pt idx="6">
                  <c:v>1.4999999999999999E-2</c:v>
                </c:pt>
                <c:pt idx="7">
                  <c:v>1.6E-2</c:v>
                </c:pt>
              </c:numCache>
            </c:numRef>
          </c:xVal>
          <c:yVal>
            <c:numRef>
              <c:f>'[Chart in Microsoft Word]12MM'!$G$4:$G$16</c:f>
              <c:numCache>
                <c:formatCode>General</c:formatCode>
                <c:ptCount val="13"/>
                <c:pt idx="0">
                  <c:v>0</c:v>
                </c:pt>
                <c:pt idx="1">
                  <c:v>83</c:v>
                </c:pt>
                <c:pt idx="2">
                  <c:v>134</c:v>
                </c:pt>
                <c:pt idx="3">
                  <c:v>212</c:v>
                </c:pt>
                <c:pt idx="4">
                  <c:v>404</c:v>
                </c:pt>
                <c:pt idx="5">
                  <c:v>473</c:v>
                </c:pt>
                <c:pt idx="6">
                  <c:v>549</c:v>
                </c:pt>
                <c:pt idx="7">
                  <c:v>573</c:v>
                </c:pt>
              </c:numCache>
            </c:numRef>
          </c:yVal>
          <c:smooth val="0"/>
          <c:extLst>
            <c:ext xmlns:c16="http://schemas.microsoft.com/office/drawing/2014/chart" uri="{C3380CC4-5D6E-409C-BE32-E72D297353CC}">
              <c16:uniqueId val="{00000005-76E4-4506-A932-DD03A24E9792}"/>
            </c:ext>
          </c:extLst>
        </c:ser>
        <c:dLbls>
          <c:showLegendKey val="0"/>
          <c:showVal val="0"/>
          <c:showCatName val="0"/>
          <c:showSerName val="0"/>
          <c:showPercent val="0"/>
          <c:showBubbleSize val="0"/>
        </c:dLbls>
        <c:axId val="1993471152"/>
        <c:axId val="1993468976"/>
      </c:scatterChart>
      <c:valAx>
        <c:axId val="1993471152"/>
        <c:scaling>
          <c:orientation val="minMax"/>
        </c:scaling>
        <c:delete val="0"/>
        <c:axPos val="b"/>
        <c:majorGridlines>
          <c:spPr>
            <a:ln w="9525" cap="flat" cmpd="sng" algn="ctr">
              <a:solidFill>
                <a:schemeClr val="bg1">
                  <a:lumMod val="7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b="0">
                    <a:solidFill>
                      <a:sysClr val="windowText" lastClr="000000"/>
                    </a:solidFill>
                    <a:latin typeface="Times New Roman" panose="02020603050405020304" pitchFamily="18" charset="0"/>
                    <a:cs typeface="Times New Roman" panose="02020603050405020304" pitchFamily="18" charset="0"/>
                  </a:rPr>
                  <a:t>Strain, </a:t>
                </a:r>
                <a:r>
                  <a:rPr lang="en-GB" sz="1100" b="0" i="0" u="none" strike="noStrike" baseline="0">
                    <a:solidFill>
                      <a:sysClr val="windowText" lastClr="000000"/>
                    </a:solidFill>
                    <a:effectLst/>
                    <a:latin typeface="Times New Roman" panose="02020603050405020304" pitchFamily="18" charset="0"/>
                    <a:cs typeface="Times New Roman" panose="02020603050405020304" pitchFamily="18" charset="0"/>
                  </a:rPr>
                  <a:t>ε (mm/mm)</a:t>
                </a:r>
                <a:endParaRPr lang="en-US" sz="1100" b="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H"/>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GH"/>
          </a:p>
        </c:txPr>
        <c:crossAx val="1993468976"/>
        <c:crosses val="autoZero"/>
        <c:crossBetween val="midCat"/>
      </c:valAx>
      <c:valAx>
        <c:axId val="1993468976"/>
        <c:scaling>
          <c:orientation val="minMax"/>
          <c:min val="0"/>
        </c:scaling>
        <c:delete val="0"/>
        <c:axPos val="l"/>
        <c:majorGridlines>
          <c:spPr>
            <a:ln w="9525" cap="flat" cmpd="sng" algn="ctr">
              <a:solidFill>
                <a:schemeClr val="bg1">
                  <a:lumMod val="7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50">
                    <a:solidFill>
                      <a:sysClr val="windowText" lastClr="000000"/>
                    </a:solidFill>
                    <a:latin typeface="Times New Roman" panose="02020603050405020304" pitchFamily="18" charset="0"/>
                    <a:cs typeface="Times New Roman" panose="02020603050405020304" pitchFamily="18" charset="0"/>
                  </a:rPr>
                  <a:t>Stress, (N/mm²)</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H"/>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GH"/>
          </a:p>
        </c:txPr>
        <c:crossAx val="1993471152"/>
        <c:crosses val="autoZero"/>
        <c:crossBetween val="midCat"/>
      </c:valAx>
      <c:spPr>
        <a:noFill/>
        <a:ln>
          <a:noFill/>
        </a:ln>
        <a:effectLst/>
      </c:spPr>
    </c:plotArea>
    <c:legend>
      <c:legendPos val="r"/>
      <c:layout>
        <c:manualLayout>
          <c:xMode val="edge"/>
          <c:yMode val="edge"/>
          <c:x val="0.7965774278215223"/>
          <c:y val="0.36569539918621286"/>
          <c:w val="0.19008923884514436"/>
          <c:h val="0.2971806301990029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GH"/>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GH"/>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300">
                <a:solidFill>
                  <a:sysClr val="windowText" lastClr="000000"/>
                </a:solidFill>
                <a:latin typeface="Times New Roman" panose="02020603050405020304" pitchFamily="18" charset="0"/>
                <a:cs typeface="Times New Roman" panose="02020603050405020304" pitchFamily="18" charset="0"/>
              </a:rPr>
              <a:t>Load-deflection:</a:t>
            </a:r>
            <a:r>
              <a:rPr lang="en-US" sz="1300" baseline="0">
                <a:solidFill>
                  <a:sysClr val="windowText" lastClr="000000"/>
                </a:solidFill>
                <a:latin typeface="Times New Roman" panose="02020603050405020304" pitchFamily="18" charset="0"/>
                <a:cs typeface="Times New Roman" panose="02020603050405020304" pitchFamily="18" charset="0"/>
              </a:rPr>
              <a:t> </a:t>
            </a:r>
            <a:r>
              <a:rPr lang="en-US" sz="1300">
                <a:solidFill>
                  <a:sysClr val="windowText" lastClr="000000"/>
                </a:solidFill>
                <a:latin typeface="Times New Roman" panose="02020603050405020304" pitchFamily="18" charset="0"/>
                <a:cs typeface="Times New Roman" panose="02020603050405020304" pitchFamily="18" charset="0"/>
              </a:rPr>
              <a:t>Reused</a:t>
            </a:r>
            <a:r>
              <a:rPr lang="en-US" sz="1300" baseline="0">
                <a:solidFill>
                  <a:sysClr val="windowText" lastClr="000000"/>
                </a:solidFill>
                <a:latin typeface="Times New Roman" panose="02020603050405020304" pitchFamily="18" charset="0"/>
                <a:cs typeface="Times New Roman" panose="02020603050405020304" pitchFamily="18" charset="0"/>
              </a:rPr>
              <a:t> GFRP beams</a:t>
            </a:r>
            <a:endParaRPr lang="en-US" sz="13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H"/>
        </a:p>
      </c:txPr>
    </c:title>
    <c:autoTitleDeleted val="0"/>
    <c:plotArea>
      <c:layout/>
      <c:scatterChart>
        <c:scatterStyle val="smoothMarker"/>
        <c:varyColors val="0"/>
        <c:ser>
          <c:idx val="0"/>
          <c:order val="0"/>
          <c:tx>
            <c:v>Beam 1</c:v>
          </c:tx>
          <c:spPr>
            <a:ln w="19050" cap="rnd">
              <a:solidFill>
                <a:schemeClr val="accent1"/>
              </a:solidFill>
              <a:round/>
            </a:ln>
            <a:effectLst/>
          </c:spPr>
          <c:marker>
            <c:symbol val="circle"/>
            <c:size val="6"/>
            <c:spPr>
              <a:solidFill>
                <a:schemeClr val="accent1"/>
              </a:solidFill>
              <a:ln w="9525">
                <a:solidFill>
                  <a:schemeClr val="accent1"/>
                </a:solidFill>
              </a:ln>
              <a:effectLst/>
            </c:spPr>
          </c:marker>
          <c:xVal>
            <c:numRef>
              <c:f>'Sheet1 (2)'!$C$3:$C$21</c:f>
              <c:numCache>
                <c:formatCode>General</c:formatCode>
                <c:ptCount val="19"/>
                <c:pt idx="0">
                  <c:v>0</c:v>
                </c:pt>
                <c:pt idx="1">
                  <c:v>0.12</c:v>
                </c:pt>
                <c:pt idx="2">
                  <c:v>0.3</c:v>
                </c:pt>
                <c:pt idx="3">
                  <c:v>0.4</c:v>
                </c:pt>
                <c:pt idx="4">
                  <c:v>0.8</c:v>
                </c:pt>
                <c:pt idx="5">
                  <c:v>1.4</c:v>
                </c:pt>
                <c:pt idx="6">
                  <c:v>2.9</c:v>
                </c:pt>
                <c:pt idx="7">
                  <c:v>4.3</c:v>
                </c:pt>
                <c:pt idx="8">
                  <c:v>5.5</c:v>
                </c:pt>
                <c:pt idx="9">
                  <c:v>7.2</c:v>
                </c:pt>
                <c:pt idx="10">
                  <c:v>8.1</c:v>
                </c:pt>
                <c:pt idx="11">
                  <c:v>9</c:v>
                </c:pt>
                <c:pt idx="12">
                  <c:v>11.5</c:v>
                </c:pt>
                <c:pt idx="13">
                  <c:v>12.3</c:v>
                </c:pt>
                <c:pt idx="14">
                  <c:v>15.8</c:v>
                </c:pt>
                <c:pt idx="15">
                  <c:v>17</c:v>
                </c:pt>
                <c:pt idx="16">
                  <c:v>21</c:v>
                </c:pt>
                <c:pt idx="17">
                  <c:v>24</c:v>
                </c:pt>
                <c:pt idx="18">
                  <c:v>25.2</c:v>
                </c:pt>
              </c:numCache>
            </c:numRef>
          </c:xVal>
          <c:yVal>
            <c:numRef>
              <c:f>'Sheet1 (2)'!$B$3:$B$23</c:f>
              <c:numCache>
                <c:formatCode>General</c:formatCode>
                <c:ptCount val="21"/>
                <c:pt idx="0">
                  <c:v>0</c:v>
                </c:pt>
                <c:pt idx="1">
                  <c:v>2</c:v>
                </c:pt>
                <c:pt idx="2">
                  <c:v>4</c:v>
                </c:pt>
                <c:pt idx="3">
                  <c:v>6</c:v>
                </c:pt>
                <c:pt idx="4">
                  <c:v>8</c:v>
                </c:pt>
                <c:pt idx="5">
                  <c:v>10</c:v>
                </c:pt>
                <c:pt idx="6">
                  <c:v>14</c:v>
                </c:pt>
                <c:pt idx="7">
                  <c:v>18</c:v>
                </c:pt>
                <c:pt idx="8">
                  <c:v>22</c:v>
                </c:pt>
                <c:pt idx="9">
                  <c:v>26</c:v>
                </c:pt>
                <c:pt idx="10">
                  <c:v>28</c:v>
                </c:pt>
                <c:pt idx="11">
                  <c:v>30</c:v>
                </c:pt>
                <c:pt idx="12">
                  <c:v>36</c:v>
                </c:pt>
                <c:pt idx="13">
                  <c:v>38</c:v>
                </c:pt>
                <c:pt idx="14">
                  <c:v>44</c:v>
                </c:pt>
                <c:pt idx="15">
                  <c:v>46</c:v>
                </c:pt>
                <c:pt idx="16">
                  <c:v>54</c:v>
                </c:pt>
                <c:pt idx="17">
                  <c:v>60</c:v>
                </c:pt>
                <c:pt idx="18">
                  <c:v>62</c:v>
                </c:pt>
                <c:pt idx="19">
                  <c:v>68</c:v>
                </c:pt>
                <c:pt idx="20">
                  <c:v>70</c:v>
                </c:pt>
              </c:numCache>
            </c:numRef>
          </c:yVal>
          <c:smooth val="1"/>
          <c:extLst>
            <c:ext xmlns:c16="http://schemas.microsoft.com/office/drawing/2014/chart" uri="{C3380CC4-5D6E-409C-BE32-E72D297353CC}">
              <c16:uniqueId val="{00000000-3845-4ED8-852A-9CE648127BF6}"/>
            </c:ext>
          </c:extLst>
        </c:ser>
        <c:ser>
          <c:idx val="1"/>
          <c:order val="1"/>
          <c:tx>
            <c:v>Beam 2</c:v>
          </c:tx>
          <c:spPr>
            <a:ln w="19050" cap="rnd">
              <a:solidFill>
                <a:srgbClr val="FF0000"/>
              </a:solidFill>
              <a:round/>
            </a:ln>
            <a:effectLst/>
          </c:spPr>
          <c:marker>
            <c:symbol val="diamond"/>
            <c:size val="6"/>
            <c:spPr>
              <a:solidFill>
                <a:srgbClr val="FF0000"/>
              </a:solidFill>
              <a:ln w="9525">
                <a:solidFill>
                  <a:srgbClr val="FF0000"/>
                </a:solidFill>
              </a:ln>
              <a:effectLst/>
            </c:spPr>
          </c:marker>
          <c:xVal>
            <c:numRef>
              <c:f>'Sheet1 (2)'!$D$3:$D$13</c:f>
              <c:numCache>
                <c:formatCode>General</c:formatCode>
                <c:ptCount val="11"/>
                <c:pt idx="0">
                  <c:v>0</c:v>
                </c:pt>
                <c:pt idx="1">
                  <c:v>0.14000000000000001</c:v>
                </c:pt>
                <c:pt idx="2">
                  <c:v>0.36</c:v>
                </c:pt>
                <c:pt idx="3">
                  <c:v>1.3</c:v>
                </c:pt>
                <c:pt idx="4">
                  <c:v>3</c:v>
                </c:pt>
                <c:pt idx="5">
                  <c:v>5</c:v>
                </c:pt>
                <c:pt idx="6">
                  <c:v>10.5</c:v>
                </c:pt>
                <c:pt idx="7">
                  <c:v>15</c:v>
                </c:pt>
                <c:pt idx="8">
                  <c:v>19.600000000000001</c:v>
                </c:pt>
                <c:pt idx="9">
                  <c:v>24.7</c:v>
                </c:pt>
                <c:pt idx="10">
                  <c:v>27</c:v>
                </c:pt>
              </c:numCache>
            </c:numRef>
          </c:xVal>
          <c:yVal>
            <c:numRef>
              <c:f>'Sheet1 (2)'!$B$3:$B$13</c:f>
              <c:numCache>
                <c:formatCode>General</c:formatCode>
                <c:ptCount val="11"/>
                <c:pt idx="0">
                  <c:v>0</c:v>
                </c:pt>
                <c:pt idx="1">
                  <c:v>2</c:v>
                </c:pt>
                <c:pt idx="2">
                  <c:v>4</c:v>
                </c:pt>
                <c:pt idx="3">
                  <c:v>6</c:v>
                </c:pt>
                <c:pt idx="4">
                  <c:v>8</c:v>
                </c:pt>
                <c:pt idx="5">
                  <c:v>10</c:v>
                </c:pt>
                <c:pt idx="6">
                  <c:v>14</c:v>
                </c:pt>
                <c:pt idx="7">
                  <c:v>18</c:v>
                </c:pt>
                <c:pt idx="8">
                  <c:v>22</c:v>
                </c:pt>
                <c:pt idx="9">
                  <c:v>26</c:v>
                </c:pt>
                <c:pt idx="10">
                  <c:v>28</c:v>
                </c:pt>
              </c:numCache>
            </c:numRef>
          </c:yVal>
          <c:smooth val="1"/>
          <c:extLst>
            <c:ext xmlns:c16="http://schemas.microsoft.com/office/drawing/2014/chart" uri="{C3380CC4-5D6E-409C-BE32-E72D297353CC}">
              <c16:uniqueId val="{00000001-3845-4ED8-852A-9CE648127BF6}"/>
            </c:ext>
          </c:extLst>
        </c:ser>
        <c:ser>
          <c:idx val="2"/>
          <c:order val="2"/>
          <c:tx>
            <c:v>Beam 3</c:v>
          </c:tx>
          <c:spPr>
            <a:ln w="19050" cap="rnd">
              <a:solidFill>
                <a:schemeClr val="tx1"/>
              </a:solidFill>
              <a:round/>
            </a:ln>
            <a:effectLst/>
          </c:spPr>
          <c:marker>
            <c:symbol val="x"/>
            <c:size val="6"/>
            <c:spPr>
              <a:solidFill>
                <a:schemeClr val="accent3"/>
              </a:solidFill>
              <a:ln w="9525">
                <a:solidFill>
                  <a:schemeClr val="tx1"/>
                </a:solidFill>
              </a:ln>
              <a:effectLst/>
            </c:spPr>
          </c:marker>
          <c:xVal>
            <c:numRef>
              <c:f>'Sheet1 (2)'!$E$3:$E$23</c:f>
              <c:numCache>
                <c:formatCode>General</c:formatCode>
                <c:ptCount val="21"/>
                <c:pt idx="0">
                  <c:v>0</c:v>
                </c:pt>
                <c:pt idx="1">
                  <c:v>0.1</c:v>
                </c:pt>
                <c:pt idx="2">
                  <c:v>0.2</c:v>
                </c:pt>
                <c:pt idx="3">
                  <c:v>0.36</c:v>
                </c:pt>
                <c:pt idx="4">
                  <c:v>0.7</c:v>
                </c:pt>
                <c:pt idx="5">
                  <c:v>1</c:v>
                </c:pt>
                <c:pt idx="6">
                  <c:v>2</c:v>
                </c:pt>
                <c:pt idx="7">
                  <c:v>3.4</c:v>
                </c:pt>
                <c:pt idx="8">
                  <c:v>4.5999999999999996</c:v>
                </c:pt>
                <c:pt idx="9">
                  <c:v>6.2</c:v>
                </c:pt>
                <c:pt idx="10">
                  <c:v>6.6</c:v>
                </c:pt>
                <c:pt idx="11">
                  <c:v>7.3</c:v>
                </c:pt>
                <c:pt idx="12">
                  <c:v>9.4</c:v>
                </c:pt>
                <c:pt idx="13">
                  <c:v>10</c:v>
                </c:pt>
                <c:pt idx="14">
                  <c:v>12.5</c:v>
                </c:pt>
                <c:pt idx="15">
                  <c:v>13.2</c:v>
                </c:pt>
                <c:pt idx="16">
                  <c:v>16.399999999999999</c:v>
                </c:pt>
                <c:pt idx="17">
                  <c:v>18.399999999999999</c:v>
                </c:pt>
                <c:pt idx="18">
                  <c:v>19.100000000000001</c:v>
                </c:pt>
                <c:pt idx="19">
                  <c:v>21.7</c:v>
                </c:pt>
                <c:pt idx="20">
                  <c:v>23</c:v>
                </c:pt>
              </c:numCache>
            </c:numRef>
          </c:xVal>
          <c:yVal>
            <c:numRef>
              <c:f>'Sheet1 (2)'!$B$3:$B$23</c:f>
              <c:numCache>
                <c:formatCode>General</c:formatCode>
                <c:ptCount val="21"/>
                <c:pt idx="0">
                  <c:v>0</c:v>
                </c:pt>
                <c:pt idx="1">
                  <c:v>2</c:v>
                </c:pt>
                <c:pt idx="2">
                  <c:v>4</c:v>
                </c:pt>
                <c:pt idx="3">
                  <c:v>6</c:v>
                </c:pt>
                <c:pt idx="4">
                  <c:v>8</c:v>
                </c:pt>
                <c:pt idx="5">
                  <c:v>10</c:v>
                </c:pt>
                <c:pt idx="6">
                  <c:v>14</c:v>
                </c:pt>
                <c:pt idx="7">
                  <c:v>18</c:v>
                </c:pt>
                <c:pt idx="8">
                  <c:v>22</c:v>
                </c:pt>
                <c:pt idx="9">
                  <c:v>26</c:v>
                </c:pt>
                <c:pt idx="10">
                  <c:v>28</c:v>
                </c:pt>
                <c:pt idx="11">
                  <c:v>30</c:v>
                </c:pt>
                <c:pt idx="12">
                  <c:v>36</c:v>
                </c:pt>
                <c:pt idx="13">
                  <c:v>38</c:v>
                </c:pt>
                <c:pt idx="14">
                  <c:v>44</c:v>
                </c:pt>
                <c:pt idx="15">
                  <c:v>46</c:v>
                </c:pt>
                <c:pt idx="16">
                  <c:v>54</c:v>
                </c:pt>
                <c:pt idx="17">
                  <c:v>60</c:v>
                </c:pt>
                <c:pt idx="18">
                  <c:v>62</c:v>
                </c:pt>
                <c:pt idx="19">
                  <c:v>68</c:v>
                </c:pt>
                <c:pt idx="20">
                  <c:v>70</c:v>
                </c:pt>
              </c:numCache>
            </c:numRef>
          </c:yVal>
          <c:smooth val="1"/>
          <c:extLst>
            <c:ext xmlns:c16="http://schemas.microsoft.com/office/drawing/2014/chart" uri="{C3380CC4-5D6E-409C-BE32-E72D297353CC}">
              <c16:uniqueId val="{00000002-3845-4ED8-852A-9CE648127BF6}"/>
            </c:ext>
          </c:extLst>
        </c:ser>
        <c:ser>
          <c:idx val="3"/>
          <c:order val="3"/>
          <c:tx>
            <c:v>Beam 4</c:v>
          </c:tx>
          <c:spPr>
            <a:ln w="19050" cap="rnd">
              <a:solidFill>
                <a:schemeClr val="accent4"/>
              </a:solidFill>
              <a:round/>
            </a:ln>
            <a:effectLst/>
          </c:spPr>
          <c:marker>
            <c:symbol val="triangle"/>
            <c:size val="6"/>
            <c:spPr>
              <a:solidFill>
                <a:schemeClr val="accent4"/>
              </a:solidFill>
              <a:ln w="9525">
                <a:solidFill>
                  <a:schemeClr val="accent4"/>
                </a:solidFill>
              </a:ln>
              <a:effectLst/>
            </c:spPr>
          </c:marker>
          <c:xVal>
            <c:numRef>
              <c:f>'Sheet1 (2)'!$F$3:$F$16</c:f>
              <c:numCache>
                <c:formatCode>General</c:formatCode>
                <c:ptCount val="14"/>
                <c:pt idx="0">
                  <c:v>0</c:v>
                </c:pt>
                <c:pt idx="1">
                  <c:v>0.1</c:v>
                </c:pt>
                <c:pt idx="2">
                  <c:v>0.3</c:v>
                </c:pt>
                <c:pt idx="3">
                  <c:v>1.2</c:v>
                </c:pt>
                <c:pt idx="4">
                  <c:v>2.2999999999999998</c:v>
                </c:pt>
                <c:pt idx="5">
                  <c:v>3.4</c:v>
                </c:pt>
                <c:pt idx="6">
                  <c:v>5.3</c:v>
                </c:pt>
                <c:pt idx="7">
                  <c:v>7.04</c:v>
                </c:pt>
                <c:pt idx="8">
                  <c:v>8.76</c:v>
                </c:pt>
                <c:pt idx="9">
                  <c:v>10.7</c:v>
                </c:pt>
                <c:pt idx="10">
                  <c:v>11.75</c:v>
                </c:pt>
                <c:pt idx="11">
                  <c:v>12.7</c:v>
                </c:pt>
                <c:pt idx="12">
                  <c:v>15.4</c:v>
                </c:pt>
                <c:pt idx="13">
                  <c:v>16.5</c:v>
                </c:pt>
              </c:numCache>
            </c:numRef>
          </c:xVal>
          <c:yVal>
            <c:numRef>
              <c:f>'Sheet1 (2)'!$B$3:$B$16</c:f>
              <c:numCache>
                <c:formatCode>General</c:formatCode>
                <c:ptCount val="14"/>
                <c:pt idx="0">
                  <c:v>0</c:v>
                </c:pt>
                <c:pt idx="1">
                  <c:v>2</c:v>
                </c:pt>
                <c:pt idx="2">
                  <c:v>4</c:v>
                </c:pt>
                <c:pt idx="3">
                  <c:v>6</c:v>
                </c:pt>
                <c:pt idx="4">
                  <c:v>8</c:v>
                </c:pt>
                <c:pt idx="5">
                  <c:v>10</c:v>
                </c:pt>
                <c:pt idx="6">
                  <c:v>14</c:v>
                </c:pt>
                <c:pt idx="7">
                  <c:v>18</c:v>
                </c:pt>
                <c:pt idx="8">
                  <c:v>22</c:v>
                </c:pt>
                <c:pt idx="9">
                  <c:v>26</c:v>
                </c:pt>
                <c:pt idx="10">
                  <c:v>28</c:v>
                </c:pt>
                <c:pt idx="11">
                  <c:v>30</c:v>
                </c:pt>
                <c:pt idx="12">
                  <c:v>36</c:v>
                </c:pt>
                <c:pt idx="13">
                  <c:v>38</c:v>
                </c:pt>
              </c:numCache>
            </c:numRef>
          </c:yVal>
          <c:smooth val="1"/>
          <c:extLst>
            <c:ext xmlns:c16="http://schemas.microsoft.com/office/drawing/2014/chart" uri="{C3380CC4-5D6E-409C-BE32-E72D297353CC}">
              <c16:uniqueId val="{00000003-3845-4ED8-852A-9CE648127BF6}"/>
            </c:ext>
          </c:extLst>
        </c:ser>
        <c:ser>
          <c:idx val="4"/>
          <c:order val="4"/>
          <c:tx>
            <c:v>Beam 5</c:v>
          </c:tx>
          <c:spPr>
            <a:ln w="19050" cap="rnd">
              <a:solidFill>
                <a:srgbClr val="00B050"/>
              </a:solidFill>
              <a:round/>
            </a:ln>
            <a:effectLst/>
          </c:spPr>
          <c:marker>
            <c:symbol val="diamond"/>
            <c:size val="6"/>
            <c:spPr>
              <a:solidFill>
                <a:srgbClr val="00B050"/>
              </a:solidFill>
              <a:ln w="9525">
                <a:solidFill>
                  <a:srgbClr val="00B050"/>
                </a:solidFill>
              </a:ln>
              <a:effectLst/>
            </c:spPr>
          </c:marker>
          <c:xVal>
            <c:numRef>
              <c:f>'Sheet1 (2)'!$G$3:$G$17</c:f>
              <c:numCache>
                <c:formatCode>General</c:formatCode>
                <c:ptCount val="15"/>
                <c:pt idx="0">
                  <c:v>0</c:v>
                </c:pt>
                <c:pt idx="1">
                  <c:v>0.12</c:v>
                </c:pt>
                <c:pt idx="2">
                  <c:v>0.35</c:v>
                </c:pt>
                <c:pt idx="3">
                  <c:v>1.2</c:v>
                </c:pt>
                <c:pt idx="4">
                  <c:v>2.2000000000000002</c:v>
                </c:pt>
                <c:pt idx="5">
                  <c:v>3.2</c:v>
                </c:pt>
                <c:pt idx="6">
                  <c:v>4.8</c:v>
                </c:pt>
                <c:pt idx="7">
                  <c:v>6.7</c:v>
                </c:pt>
                <c:pt idx="8">
                  <c:v>8.5500000000000007</c:v>
                </c:pt>
                <c:pt idx="9">
                  <c:v>10.3</c:v>
                </c:pt>
                <c:pt idx="10">
                  <c:v>11.26</c:v>
                </c:pt>
                <c:pt idx="11">
                  <c:v>12</c:v>
                </c:pt>
                <c:pt idx="12">
                  <c:v>14.4</c:v>
                </c:pt>
                <c:pt idx="13">
                  <c:v>15.47</c:v>
                </c:pt>
                <c:pt idx="14">
                  <c:v>18.5</c:v>
                </c:pt>
              </c:numCache>
            </c:numRef>
          </c:xVal>
          <c:yVal>
            <c:numRef>
              <c:f>'Sheet1 (2)'!$B$3:$B$17</c:f>
              <c:numCache>
                <c:formatCode>General</c:formatCode>
                <c:ptCount val="15"/>
                <c:pt idx="0">
                  <c:v>0</c:v>
                </c:pt>
                <c:pt idx="1">
                  <c:v>2</c:v>
                </c:pt>
                <c:pt idx="2">
                  <c:v>4</c:v>
                </c:pt>
                <c:pt idx="3">
                  <c:v>6</c:v>
                </c:pt>
                <c:pt idx="4">
                  <c:v>8</c:v>
                </c:pt>
                <c:pt idx="5">
                  <c:v>10</c:v>
                </c:pt>
                <c:pt idx="6">
                  <c:v>14</c:v>
                </c:pt>
                <c:pt idx="7">
                  <c:v>18</c:v>
                </c:pt>
                <c:pt idx="8">
                  <c:v>22</c:v>
                </c:pt>
                <c:pt idx="9">
                  <c:v>26</c:v>
                </c:pt>
                <c:pt idx="10">
                  <c:v>28</c:v>
                </c:pt>
                <c:pt idx="11">
                  <c:v>30</c:v>
                </c:pt>
                <c:pt idx="12">
                  <c:v>36</c:v>
                </c:pt>
                <c:pt idx="13">
                  <c:v>38</c:v>
                </c:pt>
                <c:pt idx="14">
                  <c:v>44</c:v>
                </c:pt>
              </c:numCache>
            </c:numRef>
          </c:yVal>
          <c:smooth val="1"/>
          <c:extLst>
            <c:ext xmlns:c16="http://schemas.microsoft.com/office/drawing/2014/chart" uri="{C3380CC4-5D6E-409C-BE32-E72D297353CC}">
              <c16:uniqueId val="{00000004-3845-4ED8-852A-9CE648127BF6}"/>
            </c:ext>
          </c:extLst>
        </c:ser>
        <c:dLbls>
          <c:showLegendKey val="0"/>
          <c:showVal val="0"/>
          <c:showCatName val="0"/>
          <c:showSerName val="0"/>
          <c:showPercent val="0"/>
          <c:showBubbleSize val="0"/>
        </c:dLbls>
        <c:axId val="1557814639"/>
        <c:axId val="1557808815"/>
      </c:scatterChart>
      <c:valAx>
        <c:axId val="1557814639"/>
        <c:scaling>
          <c:orientation val="minMax"/>
        </c:scaling>
        <c:delete val="0"/>
        <c:axPos val="b"/>
        <c:majorGridlines>
          <c:spPr>
            <a:ln w="9525" cap="flat" cmpd="sng" algn="ctr">
              <a:solidFill>
                <a:schemeClr val="bg1">
                  <a:lumMod val="7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0" i="0" u="none" strike="noStrike" baseline="0">
                    <a:solidFill>
                      <a:sysClr val="windowText" lastClr="000000"/>
                    </a:solidFill>
                    <a:effectLst/>
                    <a:latin typeface="Times New Roman" panose="02020603050405020304" pitchFamily="18" charset="0"/>
                    <a:cs typeface="Times New Roman" panose="02020603050405020304" pitchFamily="18" charset="0"/>
                  </a:rPr>
                  <a:t>Mid-span Deflection (mm)</a:t>
                </a:r>
                <a:endParaRPr lang="en-US">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H"/>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GH"/>
          </a:p>
        </c:txPr>
        <c:crossAx val="1557808815"/>
        <c:crosses val="autoZero"/>
        <c:crossBetween val="midCat"/>
      </c:valAx>
      <c:valAx>
        <c:axId val="1557808815"/>
        <c:scaling>
          <c:orientation val="minMax"/>
        </c:scaling>
        <c:delete val="0"/>
        <c:axPos val="l"/>
        <c:majorGridlines>
          <c:spPr>
            <a:ln w="9525" cap="flat" cmpd="sng" algn="ctr">
              <a:solidFill>
                <a:schemeClr val="bg1">
                  <a:lumMod val="7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0" i="0" u="none" strike="noStrike" baseline="0">
                    <a:solidFill>
                      <a:sysClr val="windowText" lastClr="000000"/>
                    </a:solidFill>
                    <a:effectLst/>
                    <a:latin typeface="Times New Roman" panose="02020603050405020304" pitchFamily="18" charset="0"/>
                    <a:cs typeface="Times New Roman" panose="02020603050405020304" pitchFamily="18" charset="0"/>
                  </a:rPr>
                  <a:t>Load (kN)</a:t>
                </a:r>
                <a:endParaRPr lang="en-US">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H"/>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GH"/>
          </a:p>
        </c:txPr>
        <c:crossAx val="1557814639"/>
        <c:crosses val="autoZero"/>
        <c:crossBetween val="midCat"/>
      </c:valAx>
      <c:spPr>
        <a:noFill/>
        <a:ln>
          <a:noFill/>
        </a:ln>
        <a:effectLst/>
      </c:spPr>
    </c:plotArea>
    <c:legend>
      <c:legendPos val="r"/>
      <c:layout>
        <c:manualLayout>
          <c:xMode val="edge"/>
          <c:yMode val="edge"/>
          <c:x val="0.84696786319431594"/>
          <c:y val="0.35097466443637543"/>
          <c:w val="0.13856559069356836"/>
          <c:h val="0.2983612799695374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GH"/>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2"/>
      </a:solidFill>
      <a:round/>
    </a:ln>
    <a:effectLst/>
  </c:spPr>
  <c:txPr>
    <a:bodyPr/>
    <a:lstStyle/>
    <a:p>
      <a:pPr>
        <a:defRPr/>
      </a:pPr>
      <a:endParaRPr lang="en-GH"/>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300" b="0" i="0" u="none" strike="noStrike" baseline="0">
                <a:solidFill>
                  <a:sysClr val="windowText" lastClr="000000"/>
                </a:solidFill>
                <a:effectLst/>
                <a:latin typeface="Times New Roman" panose="02020603050405020304" pitchFamily="18" charset="0"/>
                <a:cs typeface="Times New Roman" panose="02020603050405020304" pitchFamily="18" charset="0"/>
              </a:rPr>
              <a:t>Load-deflection: Virgin GFRP beams</a:t>
            </a:r>
            <a:endParaRPr lang="en-US" sz="13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H"/>
        </a:p>
      </c:txPr>
    </c:title>
    <c:autoTitleDeleted val="0"/>
    <c:plotArea>
      <c:layout/>
      <c:scatterChart>
        <c:scatterStyle val="smoothMarker"/>
        <c:varyColors val="0"/>
        <c:ser>
          <c:idx val="0"/>
          <c:order val="0"/>
          <c:tx>
            <c:v>Beam 1</c:v>
          </c:tx>
          <c:spPr>
            <a:ln w="19050" cap="rnd">
              <a:solidFill>
                <a:schemeClr val="accent1"/>
              </a:solidFill>
              <a:round/>
            </a:ln>
            <a:effectLst/>
          </c:spPr>
          <c:marker>
            <c:symbol val="circle"/>
            <c:size val="6"/>
            <c:spPr>
              <a:solidFill>
                <a:schemeClr val="accent1"/>
              </a:solidFill>
              <a:ln w="9525">
                <a:solidFill>
                  <a:schemeClr val="accent1"/>
                </a:solidFill>
              </a:ln>
              <a:effectLst/>
            </c:spPr>
          </c:marker>
          <c:xVal>
            <c:numRef>
              <c:f>'Virgin GFRP'!$C$3:$C$21</c:f>
              <c:numCache>
                <c:formatCode>General</c:formatCode>
                <c:ptCount val="19"/>
                <c:pt idx="0">
                  <c:v>0</c:v>
                </c:pt>
                <c:pt idx="1">
                  <c:v>0.12</c:v>
                </c:pt>
                <c:pt idx="2">
                  <c:v>0.15</c:v>
                </c:pt>
                <c:pt idx="3">
                  <c:v>0.3</c:v>
                </c:pt>
                <c:pt idx="4">
                  <c:v>0.6</c:v>
                </c:pt>
                <c:pt idx="5">
                  <c:v>0.8</c:v>
                </c:pt>
                <c:pt idx="6">
                  <c:v>1.7</c:v>
                </c:pt>
                <c:pt idx="7">
                  <c:v>3</c:v>
                </c:pt>
                <c:pt idx="8">
                  <c:v>5.2</c:v>
                </c:pt>
                <c:pt idx="9">
                  <c:v>7.2</c:v>
                </c:pt>
                <c:pt idx="10">
                  <c:v>8.1</c:v>
                </c:pt>
                <c:pt idx="11">
                  <c:v>9</c:v>
                </c:pt>
                <c:pt idx="12">
                  <c:v>11.5</c:v>
                </c:pt>
                <c:pt idx="13">
                  <c:v>12.3</c:v>
                </c:pt>
                <c:pt idx="14">
                  <c:v>14.5</c:v>
                </c:pt>
                <c:pt idx="15">
                  <c:v>15.3</c:v>
                </c:pt>
                <c:pt idx="16">
                  <c:v>19.600000000000001</c:v>
                </c:pt>
              </c:numCache>
            </c:numRef>
          </c:xVal>
          <c:yVal>
            <c:numRef>
              <c:f>'Virgin GFRP'!$B$3:$B$23</c:f>
              <c:numCache>
                <c:formatCode>General</c:formatCode>
                <c:ptCount val="21"/>
                <c:pt idx="0">
                  <c:v>0</c:v>
                </c:pt>
                <c:pt idx="1">
                  <c:v>2</c:v>
                </c:pt>
                <c:pt idx="2">
                  <c:v>4</c:v>
                </c:pt>
                <c:pt idx="3">
                  <c:v>6</c:v>
                </c:pt>
                <c:pt idx="4">
                  <c:v>8</c:v>
                </c:pt>
                <c:pt idx="5">
                  <c:v>10</c:v>
                </c:pt>
                <c:pt idx="6">
                  <c:v>14</c:v>
                </c:pt>
                <c:pt idx="7">
                  <c:v>18</c:v>
                </c:pt>
                <c:pt idx="8">
                  <c:v>22</c:v>
                </c:pt>
                <c:pt idx="9">
                  <c:v>26</c:v>
                </c:pt>
                <c:pt idx="10">
                  <c:v>28</c:v>
                </c:pt>
                <c:pt idx="11">
                  <c:v>30</c:v>
                </c:pt>
                <c:pt idx="12">
                  <c:v>36</c:v>
                </c:pt>
                <c:pt idx="13">
                  <c:v>38</c:v>
                </c:pt>
                <c:pt idx="14">
                  <c:v>44</c:v>
                </c:pt>
                <c:pt idx="15">
                  <c:v>46</c:v>
                </c:pt>
                <c:pt idx="16">
                  <c:v>58</c:v>
                </c:pt>
                <c:pt idx="17">
                  <c:v>60</c:v>
                </c:pt>
                <c:pt idx="18">
                  <c:v>62</c:v>
                </c:pt>
                <c:pt idx="19">
                  <c:v>68</c:v>
                </c:pt>
                <c:pt idx="20">
                  <c:v>70</c:v>
                </c:pt>
              </c:numCache>
            </c:numRef>
          </c:yVal>
          <c:smooth val="1"/>
          <c:extLst>
            <c:ext xmlns:c16="http://schemas.microsoft.com/office/drawing/2014/chart" uri="{C3380CC4-5D6E-409C-BE32-E72D297353CC}">
              <c16:uniqueId val="{00000000-C0A3-4CFF-B8D8-DEDF258DBD75}"/>
            </c:ext>
          </c:extLst>
        </c:ser>
        <c:ser>
          <c:idx val="1"/>
          <c:order val="1"/>
          <c:tx>
            <c:v>Beam 2</c:v>
          </c:tx>
          <c:spPr>
            <a:ln w="19050" cap="rnd">
              <a:solidFill>
                <a:srgbClr val="FF0000"/>
              </a:solidFill>
              <a:round/>
            </a:ln>
            <a:effectLst/>
          </c:spPr>
          <c:marker>
            <c:symbol val="diamond"/>
            <c:size val="6"/>
            <c:spPr>
              <a:solidFill>
                <a:srgbClr val="FF0000"/>
              </a:solidFill>
              <a:ln w="9525">
                <a:solidFill>
                  <a:srgbClr val="FF0000"/>
                </a:solidFill>
              </a:ln>
              <a:effectLst/>
            </c:spPr>
          </c:marker>
          <c:xVal>
            <c:numRef>
              <c:f>'Virgin GFRP'!$D$3:$D$13</c:f>
              <c:numCache>
                <c:formatCode>General</c:formatCode>
                <c:ptCount val="11"/>
                <c:pt idx="0">
                  <c:v>0</c:v>
                </c:pt>
                <c:pt idx="1">
                  <c:v>0.14000000000000001</c:v>
                </c:pt>
                <c:pt idx="2">
                  <c:v>0.36</c:v>
                </c:pt>
                <c:pt idx="3">
                  <c:v>0.7</c:v>
                </c:pt>
                <c:pt idx="4">
                  <c:v>1.2</c:v>
                </c:pt>
                <c:pt idx="5">
                  <c:v>3</c:v>
                </c:pt>
                <c:pt idx="6">
                  <c:v>7.2</c:v>
                </c:pt>
                <c:pt idx="7">
                  <c:v>10.6</c:v>
                </c:pt>
                <c:pt idx="8">
                  <c:v>14</c:v>
                </c:pt>
                <c:pt idx="9">
                  <c:v>17</c:v>
                </c:pt>
                <c:pt idx="10">
                  <c:v>19</c:v>
                </c:pt>
              </c:numCache>
            </c:numRef>
          </c:xVal>
          <c:yVal>
            <c:numRef>
              <c:f>'Virgin GFRP'!$B$3:$B$13</c:f>
              <c:numCache>
                <c:formatCode>General</c:formatCode>
                <c:ptCount val="11"/>
                <c:pt idx="0">
                  <c:v>0</c:v>
                </c:pt>
                <c:pt idx="1">
                  <c:v>2</c:v>
                </c:pt>
                <c:pt idx="2">
                  <c:v>4</c:v>
                </c:pt>
                <c:pt idx="3">
                  <c:v>6</c:v>
                </c:pt>
                <c:pt idx="4">
                  <c:v>8</c:v>
                </c:pt>
                <c:pt idx="5">
                  <c:v>10</c:v>
                </c:pt>
                <c:pt idx="6">
                  <c:v>14</c:v>
                </c:pt>
                <c:pt idx="7">
                  <c:v>18</c:v>
                </c:pt>
                <c:pt idx="8">
                  <c:v>22</c:v>
                </c:pt>
                <c:pt idx="9">
                  <c:v>26</c:v>
                </c:pt>
                <c:pt idx="10">
                  <c:v>28</c:v>
                </c:pt>
              </c:numCache>
            </c:numRef>
          </c:yVal>
          <c:smooth val="1"/>
          <c:extLst>
            <c:ext xmlns:c16="http://schemas.microsoft.com/office/drawing/2014/chart" uri="{C3380CC4-5D6E-409C-BE32-E72D297353CC}">
              <c16:uniqueId val="{00000001-C0A3-4CFF-B8D8-DEDF258DBD75}"/>
            </c:ext>
          </c:extLst>
        </c:ser>
        <c:ser>
          <c:idx val="2"/>
          <c:order val="2"/>
          <c:tx>
            <c:v>Beam 3</c:v>
          </c:tx>
          <c:spPr>
            <a:ln w="19050" cap="rnd">
              <a:solidFill>
                <a:schemeClr val="tx1"/>
              </a:solidFill>
              <a:round/>
            </a:ln>
            <a:effectLst/>
          </c:spPr>
          <c:marker>
            <c:symbol val="x"/>
            <c:size val="5"/>
            <c:spPr>
              <a:solidFill>
                <a:schemeClr val="tx1"/>
              </a:solidFill>
              <a:ln w="9525">
                <a:solidFill>
                  <a:schemeClr val="accent3"/>
                </a:solidFill>
              </a:ln>
              <a:effectLst/>
            </c:spPr>
          </c:marker>
          <c:xVal>
            <c:numRef>
              <c:f>'Virgin GFRP'!$E$3:$E$22</c:f>
              <c:numCache>
                <c:formatCode>General</c:formatCode>
                <c:ptCount val="20"/>
                <c:pt idx="0">
                  <c:v>0</c:v>
                </c:pt>
                <c:pt idx="1">
                  <c:v>0.1</c:v>
                </c:pt>
                <c:pt idx="2">
                  <c:v>0.2</c:v>
                </c:pt>
                <c:pt idx="3">
                  <c:v>0.36</c:v>
                </c:pt>
                <c:pt idx="4">
                  <c:v>0.5</c:v>
                </c:pt>
                <c:pt idx="5">
                  <c:v>0.57999999999999996</c:v>
                </c:pt>
                <c:pt idx="6">
                  <c:v>1</c:v>
                </c:pt>
                <c:pt idx="7">
                  <c:v>2.4</c:v>
                </c:pt>
                <c:pt idx="8">
                  <c:v>4</c:v>
                </c:pt>
                <c:pt idx="9">
                  <c:v>5.4</c:v>
                </c:pt>
                <c:pt idx="10">
                  <c:v>6</c:v>
                </c:pt>
                <c:pt idx="11">
                  <c:v>6.5</c:v>
                </c:pt>
                <c:pt idx="12">
                  <c:v>8</c:v>
                </c:pt>
                <c:pt idx="13">
                  <c:v>8.4</c:v>
                </c:pt>
                <c:pt idx="14">
                  <c:v>10</c:v>
                </c:pt>
                <c:pt idx="15">
                  <c:v>10.6</c:v>
                </c:pt>
                <c:pt idx="16">
                  <c:v>13.7</c:v>
                </c:pt>
                <c:pt idx="17">
                  <c:v>14.2</c:v>
                </c:pt>
                <c:pt idx="18">
                  <c:v>14.5</c:v>
                </c:pt>
                <c:pt idx="19">
                  <c:v>16.3</c:v>
                </c:pt>
              </c:numCache>
            </c:numRef>
          </c:xVal>
          <c:yVal>
            <c:numRef>
              <c:f>'Virgin GFRP'!$B$3:$B$23</c:f>
              <c:numCache>
                <c:formatCode>General</c:formatCode>
                <c:ptCount val="21"/>
                <c:pt idx="0">
                  <c:v>0</c:v>
                </c:pt>
                <c:pt idx="1">
                  <c:v>2</c:v>
                </c:pt>
                <c:pt idx="2">
                  <c:v>4</c:v>
                </c:pt>
                <c:pt idx="3">
                  <c:v>6</c:v>
                </c:pt>
                <c:pt idx="4">
                  <c:v>8</c:v>
                </c:pt>
                <c:pt idx="5">
                  <c:v>10</c:v>
                </c:pt>
                <c:pt idx="6">
                  <c:v>14</c:v>
                </c:pt>
                <c:pt idx="7">
                  <c:v>18</c:v>
                </c:pt>
                <c:pt idx="8">
                  <c:v>22</c:v>
                </c:pt>
                <c:pt idx="9">
                  <c:v>26</c:v>
                </c:pt>
                <c:pt idx="10">
                  <c:v>28</c:v>
                </c:pt>
                <c:pt idx="11">
                  <c:v>30</c:v>
                </c:pt>
                <c:pt idx="12">
                  <c:v>36</c:v>
                </c:pt>
                <c:pt idx="13">
                  <c:v>38</c:v>
                </c:pt>
                <c:pt idx="14">
                  <c:v>44</c:v>
                </c:pt>
                <c:pt idx="15">
                  <c:v>46</c:v>
                </c:pt>
                <c:pt idx="16">
                  <c:v>58</c:v>
                </c:pt>
                <c:pt idx="17">
                  <c:v>60</c:v>
                </c:pt>
                <c:pt idx="18">
                  <c:v>62</c:v>
                </c:pt>
                <c:pt idx="19">
                  <c:v>68</c:v>
                </c:pt>
                <c:pt idx="20">
                  <c:v>70</c:v>
                </c:pt>
              </c:numCache>
            </c:numRef>
          </c:yVal>
          <c:smooth val="1"/>
          <c:extLst>
            <c:ext xmlns:c16="http://schemas.microsoft.com/office/drawing/2014/chart" uri="{C3380CC4-5D6E-409C-BE32-E72D297353CC}">
              <c16:uniqueId val="{00000002-C0A3-4CFF-B8D8-DEDF258DBD75}"/>
            </c:ext>
          </c:extLst>
        </c:ser>
        <c:ser>
          <c:idx val="3"/>
          <c:order val="3"/>
          <c:tx>
            <c:v>Beam 4</c:v>
          </c:tx>
          <c:spPr>
            <a:ln w="19050" cap="rnd">
              <a:solidFill>
                <a:schemeClr val="accent4"/>
              </a:solidFill>
              <a:round/>
            </a:ln>
            <a:effectLst/>
          </c:spPr>
          <c:marker>
            <c:symbol val="triangle"/>
            <c:size val="6"/>
            <c:spPr>
              <a:solidFill>
                <a:schemeClr val="accent4"/>
              </a:solidFill>
              <a:ln w="9525">
                <a:solidFill>
                  <a:schemeClr val="accent4"/>
                </a:solidFill>
              </a:ln>
              <a:effectLst/>
            </c:spPr>
          </c:marker>
          <c:xVal>
            <c:numRef>
              <c:f>'Virgin GFRP'!$F$3:$F$16</c:f>
              <c:numCache>
                <c:formatCode>General</c:formatCode>
                <c:ptCount val="14"/>
                <c:pt idx="0">
                  <c:v>0</c:v>
                </c:pt>
                <c:pt idx="1">
                  <c:v>0.1</c:v>
                </c:pt>
                <c:pt idx="2">
                  <c:v>0.3</c:v>
                </c:pt>
                <c:pt idx="3">
                  <c:v>1.2</c:v>
                </c:pt>
                <c:pt idx="4">
                  <c:v>2.2999999999999998</c:v>
                </c:pt>
                <c:pt idx="5">
                  <c:v>3.4</c:v>
                </c:pt>
                <c:pt idx="6">
                  <c:v>5.3</c:v>
                </c:pt>
                <c:pt idx="7">
                  <c:v>7.04</c:v>
                </c:pt>
                <c:pt idx="8">
                  <c:v>8.76</c:v>
                </c:pt>
                <c:pt idx="9">
                  <c:v>10.7</c:v>
                </c:pt>
                <c:pt idx="10">
                  <c:v>11.75</c:v>
                </c:pt>
                <c:pt idx="11">
                  <c:v>12.7</c:v>
                </c:pt>
                <c:pt idx="12">
                  <c:v>15.4</c:v>
                </c:pt>
              </c:numCache>
            </c:numRef>
          </c:xVal>
          <c:yVal>
            <c:numRef>
              <c:f>'Virgin GFRP'!$B$3:$B$16</c:f>
              <c:numCache>
                <c:formatCode>General</c:formatCode>
                <c:ptCount val="14"/>
                <c:pt idx="0">
                  <c:v>0</c:v>
                </c:pt>
                <c:pt idx="1">
                  <c:v>2</c:v>
                </c:pt>
                <c:pt idx="2">
                  <c:v>4</c:v>
                </c:pt>
                <c:pt idx="3">
                  <c:v>6</c:v>
                </c:pt>
                <c:pt idx="4">
                  <c:v>8</c:v>
                </c:pt>
                <c:pt idx="5">
                  <c:v>10</c:v>
                </c:pt>
                <c:pt idx="6">
                  <c:v>14</c:v>
                </c:pt>
                <c:pt idx="7">
                  <c:v>18</c:v>
                </c:pt>
                <c:pt idx="8">
                  <c:v>22</c:v>
                </c:pt>
                <c:pt idx="9">
                  <c:v>26</c:v>
                </c:pt>
                <c:pt idx="10">
                  <c:v>28</c:v>
                </c:pt>
                <c:pt idx="11">
                  <c:v>30</c:v>
                </c:pt>
                <c:pt idx="12">
                  <c:v>36</c:v>
                </c:pt>
                <c:pt idx="13">
                  <c:v>38</c:v>
                </c:pt>
              </c:numCache>
            </c:numRef>
          </c:yVal>
          <c:smooth val="1"/>
          <c:extLst>
            <c:ext xmlns:c16="http://schemas.microsoft.com/office/drawing/2014/chart" uri="{C3380CC4-5D6E-409C-BE32-E72D297353CC}">
              <c16:uniqueId val="{00000003-C0A3-4CFF-B8D8-DEDF258DBD75}"/>
            </c:ext>
          </c:extLst>
        </c:ser>
        <c:ser>
          <c:idx val="4"/>
          <c:order val="4"/>
          <c:tx>
            <c:v>Beam 5</c:v>
          </c:tx>
          <c:spPr>
            <a:ln w="19050" cap="rnd">
              <a:solidFill>
                <a:srgbClr val="00B050"/>
              </a:solidFill>
              <a:round/>
            </a:ln>
            <a:effectLst/>
          </c:spPr>
          <c:marker>
            <c:symbol val="diamond"/>
            <c:size val="6"/>
            <c:spPr>
              <a:solidFill>
                <a:srgbClr val="00B050"/>
              </a:solidFill>
              <a:ln w="9525">
                <a:solidFill>
                  <a:srgbClr val="00B050"/>
                </a:solidFill>
              </a:ln>
              <a:effectLst/>
            </c:spPr>
          </c:marker>
          <c:xVal>
            <c:numRef>
              <c:f>'Virgin GFRP'!$G$3:$G$24</c:f>
              <c:numCache>
                <c:formatCode>General</c:formatCode>
                <c:ptCount val="22"/>
                <c:pt idx="0">
                  <c:v>0</c:v>
                </c:pt>
                <c:pt idx="1">
                  <c:v>0.1</c:v>
                </c:pt>
                <c:pt idx="2">
                  <c:v>0.2</c:v>
                </c:pt>
                <c:pt idx="3">
                  <c:v>0.36</c:v>
                </c:pt>
                <c:pt idx="4">
                  <c:v>0.6</c:v>
                </c:pt>
                <c:pt idx="5">
                  <c:v>0.8</c:v>
                </c:pt>
                <c:pt idx="6">
                  <c:v>1.2</c:v>
                </c:pt>
                <c:pt idx="7">
                  <c:v>1.9</c:v>
                </c:pt>
                <c:pt idx="8">
                  <c:v>2.9</c:v>
                </c:pt>
                <c:pt idx="9">
                  <c:v>4</c:v>
                </c:pt>
                <c:pt idx="10">
                  <c:v>4.5999999999999996</c:v>
                </c:pt>
                <c:pt idx="11">
                  <c:v>5.0999999999999996</c:v>
                </c:pt>
                <c:pt idx="12">
                  <c:v>6.6</c:v>
                </c:pt>
                <c:pt idx="13">
                  <c:v>7</c:v>
                </c:pt>
                <c:pt idx="14">
                  <c:v>8.6999999999999993</c:v>
                </c:pt>
                <c:pt idx="15">
                  <c:v>9.1999999999999993</c:v>
                </c:pt>
                <c:pt idx="16">
                  <c:v>12.299999999999999</c:v>
                </c:pt>
                <c:pt idx="17">
                  <c:v>13</c:v>
                </c:pt>
                <c:pt idx="18">
                  <c:v>13.5</c:v>
                </c:pt>
                <c:pt idx="19">
                  <c:v>15.3</c:v>
                </c:pt>
                <c:pt idx="20">
                  <c:v>16.100000000000001</c:v>
                </c:pt>
                <c:pt idx="21">
                  <c:v>19.600000000000001</c:v>
                </c:pt>
              </c:numCache>
            </c:numRef>
          </c:xVal>
          <c:yVal>
            <c:numRef>
              <c:f>'Virgin GFRP'!$B$3:$B$24</c:f>
              <c:numCache>
                <c:formatCode>General</c:formatCode>
                <c:ptCount val="22"/>
                <c:pt idx="0">
                  <c:v>0</c:v>
                </c:pt>
                <c:pt idx="1">
                  <c:v>2</c:v>
                </c:pt>
                <c:pt idx="2">
                  <c:v>4</c:v>
                </c:pt>
                <c:pt idx="3">
                  <c:v>6</c:v>
                </c:pt>
                <c:pt idx="4">
                  <c:v>8</c:v>
                </c:pt>
                <c:pt idx="5">
                  <c:v>10</c:v>
                </c:pt>
                <c:pt idx="6">
                  <c:v>14</c:v>
                </c:pt>
                <c:pt idx="7">
                  <c:v>18</c:v>
                </c:pt>
                <c:pt idx="8">
                  <c:v>22</c:v>
                </c:pt>
                <c:pt idx="9">
                  <c:v>26</c:v>
                </c:pt>
                <c:pt idx="10">
                  <c:v>28</c:v>
                </c:pt>
                <c:pt idx="11">
                  <c:v>30</c:v>
                </c:pt>
                <c:pt idx="12">
                  <c:v>36</c:v>
                </c:pt>
                <c:pt idx="13">
                  <c:v>38</c:v>
                </c:pt>
                <c:pt idx="14">
                  <c:v>44</c:v>
                </c:pt>
                <c:pt idx="15">
                  <c:v>46</c:v>
                </c:pt>
                <c:pt idx="16">
                  <c:v>58</c:v>
                </c:pt>
                <c:pt idx="17">
                  <c:v>60</c:v>
                </c:pt>
                <c:pt idx="18">
                  <c:v>62</c:v>
                </c:pt>
                <c:pt idx="19">
                  <c:v>68</c:v>
                </c:pt>
                <c:pt idx="20">
                  <c:v>70</c:v>
                </c:pt>
                <c:pt idx="21">
                  <c:v>80</c:v>
                </c:pt>
              </c:numCache>
            </c:numRef>
          </c:yVal>
          <c:smooth val="1"/>
          <c:extLst>
            <c:ext xmlns:c16="http://schemas.microsoft.com/office/drawing/2014/chart" uri="{C3380CC4-5D6E-409C-BE32-E72D297353CC}">
              <c16:uniqueId val="{00000004-C0A3-4CFF-B8D8-DEDF258DBD75}"/>
            </c:ext>
          </c:extLst>
        </c:ser>
        <c:dLbls>
          <c:showLegendKey val="0"/>
          <c:showVal val="0"/>
          <c:showCatName val="0"/>
          <c:showSerName val="0"/>
          <c:showPercent val="0"/>
          <c:showBubbleSize val="0"/>
        </c:dLbls>
        <c:axId val="1557814639"/>
        <c:axId val="1557808815"/>
      </c:scatterChart>
      <c:valAx>
        <c:axId val="1557814639"/>
        <c:scaling>
          <c:orientation val="minMax"/>
        </c:scaling>
        <c:delete val="0"/>
        <c:axPos val="b"/>
        <c:majorGridlines>
          <c:spPr>
            <a:ln w="9525" cap="flat" cmpd="sng" algn="ctr">
              <a:solidFill>
                <a:schemeClr val="bg1">
                  <a:lumMod val="7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0" i="0" u="none" strike="noStrike" baseline="0">
                    <a:solidFill>
                      <a:sysClr val="windowText" lastClr="000000"/>
                    </a:solidFill>
                    <a:effectLst/>
                    <a:latin typeface="Times New Roman" panose="02020603050405020304" pitchFamily="18" charset="0"/>
                    <a:cs typeface="Times New Roman" panose="02020603050405020304" pitchFamily="18" charset="0"/>
                  </a:rPr>
                  <a:t>Mid-span Deflection (mm)</a:t>
                </a:r>
                <a:endParaRPr lang="en-US">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H"/>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GH"/>
          </a:p>
        </c:txPr>
        <c:crossAx val="1557808815"/>
        <c:crosses val="autoZero"/>
        <c:crossBetween val="midCat"/>
      </c:valAx>
      <c:valAx>
        <c:axId val="1557808815"/>
        <c:scaling>
          <c:orientation val="minMax"/>
        </c:scaling>
        <c:delete val="0"/>
        <c:axPos val="l"/>
        <c:majorGridlines>
          <c:spPr>
            <a:ln w="9525" cap="flat" cmpd="sng" algn="ctr">
              <a:solidFill>
                <a:schemeClr val="bg1">
                  <a:lumMod val="7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0" i="0" baseline="0">
                    <a:solidFill>
                      <a:sysClr val="windowText" lastClr="000000"/>
                    </a:solidFill>
                    <a:effectLst/>
                    <a:latin typeface="Times New Roman" panose="02020603050405020304" pitchFamily="18" charset="0"/>
                    <a:cs typeface="Times New Roman" panose="02020603050405020304" pitchFamily="18" charset="0"/>
                  </a:rPr>
                  <a:t>Load (kN)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H"/>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GH"/>
          </a:p>
        </c:txPr>
        <c:crossAx val="1557814639"/>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GH"/>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GH"/>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CA3D23-34A8-4F09-A22D-A946B2B66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21906</TotalTime>
  <Pages>31</Pages>
  <Words>6997</Words>
  <Characters>39885</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selakay22@gmail.com</dc:creator>
  <dc:description/>
  <cp:lastModifiedBy>selakay22@gmail.com</cp:lastModifiedBy>
  <cp:revision>1267</cp:revision>
  <cp:lastPrinted>2025-04-16T15:47:00Z</cp:lastPrinted>
  <dcterms:created xsi:type="dcterms:W3CDTF">2024-11-08T01:47:00Z</dcterms:created>
  <dcterms:modified xsi:type="dcterms:W3CDTF">2025-04-17T16:54:00Z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1745468</vt:lpwstr>
  </property>
  <property fmtid="{D5CDD505-2E9C-101B-9397-08002B2CF9AE}" pid="3" name="NXPowerLiteSettings">
    <vt:lpwstr>C7000400038000</vt:lpwstr>
  </property>
  <property fmtid="{D5CDD505-2E9C-101B-9397-08002B2CF9AE}" pid="4" name="NXPowerLiteVersion">
    <vt:lpwstr>S10.2.0</vt:lpwstr>
  </property>
  <property fmtid="{D5CDD505-2E9C-101B-9397-08002B2CF9AE}" pid="5" name="ZOTERO_PREF_1">
    <vt:lpwstr>&lt;data data-version="3" zotero-version="6.0.36"&gt;&lt;session id="BMl6qAp9"/&gt;&lt;style id="http://www.zotero.org/styles/ieee" locale="en-US" hasBibliography="1" bibliographyStyleHasBeenSet="1"/&gt;&lt;prefs&gt;&lt;pref name="fieldType" value="Field"/&gt;&lt;/prefs&gt;&lt;/data&gt;</vt:lpwstr>
  </property>
</Properties>
</file>