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BAE5C" w14:textId="6D195045" w:rsidR="00B6745D" w:rsidRPr="003C2021" w:rsidRDefault="00B6745D" w:rsidP="003C2021">
      <w:pPr>
        <w:jc w:val="center"/>
        <w:rPr>
          <w:rFonts w:asciiTheme="majorBidi" w:hAnsiTheme="majorBidi" w:cstheme="majorBidi"/>
          <w:b/>
          <w:bCs/>
        </w:rPr>
      </w:pPr>
      <w:r w:rsidRPr="003C2021">
        <w:rPr>
          <w:rFonts w:asciiTheme="majorBidi" w:hAnsiTheme="majorBidi" w:cstheme="majorBidi"/>
          <w:b/>
          <w:bCs/>
        </w:rPr>
        <w:t>Managing Diversity through Human Resource Information System: A Review</w:t>
      </w:r>
    </w:p>
    <w:p w14:paraId="67DBA550" w14:textId="77777777" w:rsidR="007D1AC0" w:rsidRPr="007D1AC0" w:rsidRDefault="007D1AC0" w:rsidP="00DC6173">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7D1AC0">
        <w:rPr>
          <w:rFonts w:asciiTheme="majorBidi" w:eastAsia="Times New Roman" w:hAnsiTheme="majorBidi" w:cstheme="majorBidi"/>
          <w:b/>
          <w:bCs/>
          <w:kern w:val="0"/>
          <w:sz w:val="22"/>
          <w:szCs w:val="22"/>
          <w14:ligatures w14:val="none"/>
        </w:rPr>
        <w:t>Abstract</w:t>
      </w:r>
    </w:p>
    <w:p w14:paraId="4A0A1DA9" w14:textId="77777777" w:rsidR="003C2021" w:rsidRPr="003C2021" w:rsidRDefault="003C2021"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This paper presents a comprehensive review of the role of Human Resource Information Systems (HRIS) in managing diversity within organizations. The increasing importance of diversity, equity, and inclusion (DEI) initiatives in today's workforce calls for more efficient and data-driven strategies to track, analyze, and improve organizational diversity. HRIS, as an integrated technology tool, plays a crucial role in collecting, managing, and analyzing demographic data related to race, gender, age, ethnicity, and other diversity factors. By leveraging HRIS, organizations can monitor diversity metrics, streamline recruitment processes, reduce biases in decision-making, and promote inclusive workplace practices.</w:t>
      </w:r>
    </w:p>
    <w:p w14:paraId="484C54A8" w14:textId="0792D70A" w:rsidR="003E16B4" w:rsidRDefault="003C2021" w:rsidP="003E16B4">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C2021">
        <w:rPr>
          <w:rFonts w:ascii="Times New Roman" w:eastAsia="Times New Roman" w:hAnsi="Times New Roman" w:cs="Times New Roman"/>
          <w:kern w:val="0"/>
          <w:sz w:val="22"/>
          <w:szCs w:val="22"/>
          <w14:ligatures w14:val="none"/>
        </w:rPr>
        <w:t xml:space="preserve">This review synthesizes existing literature on the </w:t>
      </w:r>
      <w:r w:rsidR="003E16B4" w:rsidRPr="00100F9F">
        <w:rPr>
          <w:rFonts w:asciiTheme="majorBidi" w:eastAsia="Times New Roman" w:hAnsiTheme="majorBidi" w:cstheme="majorBidi"/>
          <w:kern w:val="0"/>
          <w:sz w:val="22"/>
          <w:szCs w:val="22"/>
          <w14:ligatures w14:val="none"/>
        </w:rPr>
        <w:t>role of HRIS in managing diversity within organizations</w:t>
      </w:r>
      <w:r w:rsidR="003E16B4">
        <w:rPr>
          <w:rFonts w:ascii="Times New Roman" w:eastAsia="Times New Roman" w:hAnsi="Times New Roman" w:cs="Times New Roman"/>
          <w:kern w:val="0"/>
          <w:sz w:val="22"/>
          <w:szCs w:val="22"/>
          <w14:ligatures w14:val="none"/>
        </w:rPr>
        <w:t xml:space="preserve">, benefits </w:t>
      </w:r>
      <w:r w:rsidRPr="003C2021">
        <w:rPr>
          <w:rFonts w:ascii="Times New Roman" w:eastAsia="Times New Roman" w:hAnsi="Times New Roman" w:cs="Times New Roman"/>
          <w:kern w:val="0"/>
          <w:sz w:val="22"/>
          <w:szCs w:val="22"/>
          <w14:ligatures w14:val="none"/>
        </w:rPr>
        <w:t>and challenges of using HRIS for diversity management, The paper also addresses ethical concerns related to the collection and use of sensitive demographic data, such as employee privacy, consent, and potential biases in HRIS algorithms. Through case studies and examples of leading organizations, the paper demonstrates how HRIS has been effectively employed to drive diversity initiatives and create more inclusive organizational cultures.</w:t>
      </w:r>
    </w:p>
    <w:p w14:paraId="6AD8FC8D" w14:textId="3C9BA8AC" w:rsidR="00145AEE" w:rsidRDefault="006C67ED" w:rsidP="00145AEE">
      <w:pPr>
        <w:pStyle w:val="ListParagraph"/>
        <w:spacing w:after="240"/>
        <w:ind w:left="0"/>
        <w:jc w:val="both"/>
        <w:rPr>
          <w:sz w:val="22"/>
          <w:szCs w:val="22"/>
        </w:rPr>
      </w:pPr>
      <w:r w:rsidRPr="00145AEE">
        <w:rPr>
          <w:sz w:val="22"/>
          <w:szCs w:val="22"/>
        </w:rPr>
        <w:t>This manuscript holds great importance for the scientific community as it provides new insights and advancements that contribute to the broader body of knowledge in its field. By presenting innovative research, rigorous methodologies, and meaningful conclusions, it supports further exploration and fosters academic discussion. Its findings have the potential to inspire future studies, influence practical applications, and drive interdisciplinary collaborations, making it a valuable resource for researchers and professionals alike.</w:t>
      </w:r>
    </w:p>
    <w:p w14:paraId="0B7C9CB6" w14:textId="77777777" w:rsidR="00145AEE" w:rsidRDefault="00145AEE" w:rsidP="00145AEE">
      <w:pPr>
        <w:pStyle w:val="ListParagraph"/>
        <w:spacing w:after="240"/>
        <w:ind w:left="0"/>
        <w:jc w:val="both"/>
        <w:rPr>
          <w:sz w:val="22"/>
          <w:szCs w:val="22"/>
        </w:rPr>
      </w:pPr>
    </w:p>
    <w:p w14:paraId="737DCC3B" w14:textId="2FD07303" w:rsidR="007D1AC0" w:rsidRDefault="003C2021" w:rsidP="00145AEE">
      <w:pPr>
        <w:pStyle w:val="ListParagraph"/>
        <w:spacing w:before="240" w:after="240"/>
        <w:ind w:left="0"/>
        <w:jc w:val="both"/>
        <w:rPr>
          <w:sz w:val="22"/>
          <w:szCs w:val="22"/>
        </w:rPr>
      </w:pPr>
      <w:r w:rsidRPr="003C2021">
        <w:rPr>
          <w:sz w:val="22"/>
          <w:szCs w:val="22"/>
        </w:rPr>
        <w:t>In conclusion, HRIS offers significant potential for managing diversity in organizations, though challenges such as data accuracy, employee trust, and algorithmic bias must be carefully managed. The paper suggests that future research should focus on the integration of advanced technologies such as AI within HRIS and explore how these systems can be continuously adapted to meet evolving diversity needs. The findings aim to provide valuable insights for HR professionals and organizations seeking to enhance their diversity management strategies through technology.</w:t>
      </w:r>
    </w:p>
    <w:p w14:paraId="518EBA4A" w14:textId="26CFCD5F" w:rsidR="003E16B4" w:rsidRPr="007D1AC0" w:rsidRDefault="003E16B4" w:rsidP="00DC6173">
      <w:pPr>
        <w:spacing w:before="100" w:beforeAutospacing="1" w:after="100" w:afterAutospacing="1" w:line="240" w:lineRule="auto"/>
        <w:jc w:val="both"/>
        <w:rPr>
          <w:rFonts w:ascii="Times New Roman" w:eastAsia="Times New Roman" w:hAnsi="Times New Roman" w:cs="Times New Roman"/>
          <w:kern w:val="0"/>
          <w:sz w:val="22"/>
          <w:szCs w:val="22"/>
          <w14:ligatures w14:val="none"/>
        </w:rPr>
      </w:pPr>
      <w:r w:rsidRPr="003E16B4">
        <w:rPr>
          <w:rFonts w:ascii="Times New Roman" w:eastAsia="Times New Roman" w:hAnsi="Times New Roman" w:cs="Times New Roman"/>
          <w:b/>
          <w:bCs/>
          <w:kern w:val="0"/>
          <w:sz w:val="22"/>
          <w:szCs w:val="22"/>
          <w14:ligatures w14:val="none"/>
        </w:rPr>
        <w:t>Key Words:</w:t>
      </w:r>
      <w:r>
        <w:rPr>
          <w:rFonts w:ascii="Times New Roman" w:eastAsia="Times New Roman" w:hAnsi="Times New Roman" w:cs="Times New Roman"/>
          <w:kern w:val="0"/>
          <w:sz w:val="22"/>
          <w:szCs w:val="22"/>
          <w14:ligatures w14:val="none"/>
        </w:rPr>
        <w:t xml:space="preserve"> Diversity</w:t>
      </w:r>
      <w:r w:rsidR="00145AEE">
        <w:rPr>
          <w:rFonts w:ascii="Times New Roman" w:eastAsia="Times New Roman" w:hAnsi="Times New Roman" w:cs="Times New Roman"/>
          <w:kern w:val="0"/>
          <w:sz w:val="22"/>
          <w:szCs w:val="22"/>
          <w14:ligatures w14:val="none"/>
        </w:rPr>
        <w:t>, E</w:t>
      </w:r>
      <w:r w:rsidR="00145AEE" w:rsidRPr="003C2021">
        <w:rPr>
          <w:rFonts w:ascii="Times New Roman" w:eastAsia="Times New Roman" w:hAnsi="Times New Roman" w:cs="Times New Roman"/>
          <w:kern w:val="0"/>
          <w:sz w:val="22"/>
          <w:szCs w:val="22"/>
          <w14:ligatures w14:val="none"/>
        </w:rPr>
        <w:t xml:space="preserve">quity, </w:t>
      </w:r>
      <w:proofErr w:type="gramStart"/>
      <w:r w:rsidR="00145AEE">
        <w:rPr>
          <w:rFonts w:ascii="Times New Roman" w:eastAsia="Times New Roman" w:hAnsi="Times New Roman" w:cs="Times New Roman"/>
          <w:kern w:val="0"/>
          <w:sz w:val="22"/>
          <w:szCs w:val="22"/>
          <w14:ligatures w14:val="none"/>
        </w:rPr>
        <w:t>I</w:t>
      </w:r>
      <w:r w:rsidR="00145AEE" w:rsidRPr="003C2021">
        <w:rPr>
          <w:rFonts w:ascii="Times New Roman" w:eastAsia="Times New Roman" w:hAnsi="Times New Roman" w:cs="Times New Roman"/>
          <w:kern w:val="0"/>
          <w:sz w:val="22"/>
          <w:szCs w:val="22"/>
          <w14:ligatures w14:val="none"/>
        </w:rPr>
        <w:t>nclusion</w:t>
      </w:r>
      <w:r w:rsidR="00145AEE">
        <w:rPr>
          <w:rFonts w:ascii="Times New Roman" w:eastAsia="Times New Roman" w:hAnsi="Times New Roman" w:cs="Times New Roman"/>
          <w:kern w:val="0"/>
          <w:sz w:val="22"/>
          <w:szCs w:val="22"/>
          <w14:ligatures w14:val="none"/>
        </w:rPr>
        <w:t xml:space="preserve"> </w:t>
      </w:r>
      <w:r w:rsidR="00145AEE" w:rsidRPr="003C2021">
        <w:rPr>
          <w:rFonts w:ascii="Times New Roman" w:eastAsia="Times New Roman" w:hAnsi="Times New Roman" w:cs="Times New Roman"/>
          <w:kern w:val="0"/>
          <w:sz w:val="22"/>
          <w:szCs w:val="22"/>
          <w14:ligatures w14:val="none"/>
        </w:rPr>
        <w:t xml:space="preserve"> </w:t>
      </w:r>
      <w:r>
        <w:rPr>
          <w:rFonts w:ascii="Times New Roman" w:eastAsia="Times New Roman" w:hAnsi="Times New Roman" w:cs="Times New Roman"/>
          <w:kern w:val="0"/>
          <w:sz w:val="22"/>
          <w:szCs w:val="22"/>
          <w14:ligatures w14:val="none"/>
        </w:rPr>
        <w:t>Human</w:t>
      </w:r>
      <w:proofErr w:type="gramEnd"/>
      <w:r>
        <w:rPr>
          <w:rFonts w:ascii="Times New Roman" w:eastAsia="Times New Roman" w:hAnsi="Times New Roman" w:cs="Times New Roman"/>
          <w:kern w:val="0"/>
          <w:sz w:val="22"/>
          <w:szCs w:val="22"/>
          <w14:ligatures w14:val="none"/>
        </w:rPr>
        <w:t xml:space="preserve"> Resource Information System</w:t>
      </w:r>
      <w:r w:rsidR="006C67ED">
        <w:rPr>
          <w:rFonts w:ascii="Times New Roman" w:eastAsia="Times New Roman" w:hAnsi="Times New Roman" w:cs="Times New Roman"/>
          <w:kern w:val="0"/>
          <w:sz w:val="22"/>
          <w:szCs w:val="22"/>
          <w14:ligatures w14:val="none"/>
        </w:rPr>
        <w:t>, Artificial Intelligence</w:t>
      </w:r>
    </w:p>
    <w:p w14:paraId="4F4EC606" w14:textId="77777777" w:rsidR="00145AEE" w:rsidRDefault="00145AEE"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1FBF1110" w14:textId="77777777" w:rsidR="00145AEE" w:rsidRDefault="00145AEE"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587F5AB1" w14:textId="77777777" w:rsidR="00145AEE" w:rsidRDefault="00145AEE"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7A88244C" w14:textId="77777777" w:rsidR="00145AEE" w:rsidRDefault="00145AEE"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217DA2FD" w14:textId="77777777" w:rsidR="00145AEE" w:rsidRDefault="00145AEE"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p>
    <w:p w14:paraId="3C10F62F" w14:textId="53E55F16" w:rsidR="007D1AC0" w:rsidRPr="007D1AC0" w:rsidRDefault="007D1AC0"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1.</w:t>
      </w:r>
      <w:r w:rsidRPr="007D1AC0">
        <w:rPr>
          <w:rFonts w:asciiTheme="majorBidi" w:eastAsia="Times New Roman" w:hAnsiTheme="majorBidi" w:cstheme="majorBidi"/>
          <w:b/>
          <w:bCs/>
          <w:kern w:val="0"/>
          <w:sz w:val="22"/>
          <w:szCs w:val="22"/>
          <w14:ligatures w14:val="none"/>
        </w:rPr>
        <w:t>Introduction</w:t>
      </w:r>
    </w:p>
    <w:p w14:paraId="4F104B3D" w14:textId="6BE28F23"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In today’s globalized and increasingly diverse workforce, organizations face both challenges and opportunities in managing diversity. Diversity management is no longer just about meeting legal requirements or promoting ethical standards; it is recognized as a key factor for fostering innovation, enhancing decision-making, and improving overall organizational performance (</w:t>
      </w:r>
      <w:r w:rsidR="007135E7" w:rsidRPr="003C2021">
        <w:rPr>
          <w:rFonts w:asciiTheme="majorBidi" w:hAnsiTheme="majorBidi" w:cstheme="majorBidi"/>
          <w:sz w:val="22"/>
          <w:szCs w:val="22"/>
        </w:rPr>
        <w:t>Shore, Cleveland, &amp; Sanchez, 2011)</w:t>
      </w:r>
      <w:r w:rsidRPr="00100F9F">
        <w:rPr>
          <w:rFonts w:asciiTheme="majorBidi" w:eastAsia="Times New Roman" w:hAnsiTheme="majorBidi" w:cstheme="majorBidi"/>
          <w:kern w:val="0"/>
          <w:sz w:val="22"/>
          <w:szCs w:val="22"/>
          <w14:ligatures w14:val="none"/>
        </w:rPr>
        <w:t xml:space="preserve">. As organizations strive to create more inclusive and equitable work environments, the </w:t>
      </w:r>
      <w:r w:rsidRPr="00100F9F">
        <w:rPr>
          <w:rFonts w:asciiTheme="majorBidi" w:eastAsia="Times New Roman" w:hAnsiTheme="majorBidi" w:cstheme="majorBidi"/>
          <w:kern w:val="0"/>
          <w:sz w:val="22"/>
          <w:szCs w:val="22"/>
          <w14:ligatures w14:val="none"/>
        </w:rPr>
        <w:lastRenderedPageBreak/>
        <w:t>need for effective diversity management strategies has become paramount. One such strategy is the integration of Human Resource Information Systems (HRIS) to track, analyze, and support diversity-</w:t>
      </w:r>
      <w:r w:rsidRPr="009E093F">
        <w:rPr>
          <w:rFonts w:asciiTheme="majorBidi" w:eastAsia="Times New Roman" w:hAnsiTheme="majorBidi" w:cstheme="majorBidi"/>
          <w:kern w:val="0"/>
          <w:sz w:val="22"/>
          <w:szCs w:val="22"/>
          <w14:ligatures w14:val="none"/>
        </w:rPr>
        <w:t>related initiatives</w:t>
      </w:r>
      <w:r w:rsidR="001F6BD9" w:rsidRPr="009E093F">
        <w:rPr>
          <w:rFonts w:asciiTheme="majorBidi" w:eastAsia="Times New Roman" w:hAnsiTheme="majorBidi" w:cstheme="majorBidi"/>
          <w:kern w:val="0"/>
          <w:sz w:val="22"/>
          <w:szCs w:val="22"/>
          <w14:ligatures w14:val="none"/>
        </w:rPr>
        <w:t xml:space="preserve"> (</w:t>
      </w:r>
      <w:proofErr w:type="spellStart"/>
      <w:r w:rsidR="001F6BD9" w:rsidRPr="009E093F">
        <w:rPr>
          <w:rFonts w:asciiTheme="majorBidi" w:hAnsiTheme="majorBidi" w:cstheme="majorBidi"/>
          <w:sz w:val="22"/>
          <w:szCs w:val="22"/>
        </w:rPr>
        <w:t>Satispi</w:t>
      </w:r>
      <w:proofErr w:type="spellEnd"/>
      <w:r w:rsidR="001F6BD9" w:rsidRPr="009E093F">
        <w:rPr>
          <w:rFonts w:asciiTheme="majorBidi" w:hAnsiTheme="majorBidi" w:cstheme="majorBidi"/>
          <w:sz w:val="22"/>
          <w:szCs w:val="22"/>
        </w:rPr>
        <w:t xml:space="preserve">, </w:t>
      </w:r>
      <w:proofErr w:type="spellStart"/>
      <w:proofErr w:type="gramStart"/>
      <w:r w:rsidR="001F6BD9" w:rsidRPr="009E093F">
        <w:rPr>
          <w:rFonts w:asciiTheme="majorBidi" w:hAnsiTheme="majorBidi" w:cstheme="majorBidi"/>
          <w:sz w:val="22"/>
          <w:szCs w:val="22"/>
        </w:rPr>
        <w:t>Rajiani</w:t>
      </w:r>
      <w:proofErr w:type="spellEnd"/>
      <w:r w:rsidR="001F6BD9" w:rsidRPr="009E093F">
        <w:rPr>
          <w:rFonts w:asciiTheme="majorBidi" w:hAnsiTheme="majorBidi" w:cstheme="majorBidi"/>
          <w:sz w:val="22"/>
          <w:szCs w:val="22"/>
        </w:rPr>
        <w:t xml:space="preserve">,  </w:t>
      </w:r>
      <w:proofErr w:type="spellStart"/>
      <w:r w:rsidR="001F6BD9" w:rsidRPr="009E093F">
        <w:rPr>
          <w:rFonts w:asciiTheme="majorBidi" w:hAnsiTheme="majorBidi" w:cstheme="majorBidi"/>
          <w:sz w:val="22"/>
          <w:szCs w:val="22"/>
        </w:rPr>
        <w:t>Murod</w:t>
      </w:r>
      <w:proofErr w:type="spellEnd"/>
      <w:proofErr w:type="gramEnd"/>
      <w:r w:rsidR="001F6BD9" w:rsidRPr="009E093F">
        <w:rPr>
          <w:rFonts w:asciiTheme="majorBidi" w:hAnsiTheme="majorBidi" w:cstheme="majorBidi"/>
          <w:sz w:val="22"/>
          <w:szCs w:val="22"/>
        </w:rPr>
        <w:t xml:space="preserve">, &amp; </w:t>
      </w:r>
      <w:proofErr w:type="spellStart"/>
      <w:r w:rsidR="001F6BD9" w:rsidRPr="009E093F">
        <w:rPr>
          <w:rFonts w:asciiTheme="majorBidi" w:hAnsiTheme="majorBidi" w:cstheme="majorBidi"/>
          <w:sz w:val="22"/>
          <w:szCs w:val="22"/>
        </w:rPr>
        <w:t>Andriansyah</w:t>
      </w:r>
      <w:proofErr w:type="spellEnd"/>
      <w:r w:rsidR="001F6BD9" w:rsidRPr="009E093F">
        <w:rPr>
          <w:rFonts w:asciiTheme="majorBidi" w:hAnsiTheme="majorBidi" w:cstheme="majorBidi"/>
          <w:sz w:val="22"/>
          <w:szCs w:val="22"/>
        </w:rPr>
        <w:t>(2023)</w:t>
      </w:r>
      <w:r w:rsidR="001F6BD9" w:rsidRPr="009E093F">
        <w:rPr>
          <w:rFonts w:asciiTheme="majorBidi" w:eastAsia="Times New Roman" w:hAnsiTheme="majorBidi" w:cstheme="majorBidi"/>
          <w:kern w:val="0"/>
          <w:sz w:val="22"/>
          <w:szCs w:val="22"/>
          <w14:ligatures w14:val="none"/>
        </w:rPr>
        <w:t xml:space="preserve">; </w:t>
      </w:r>
      <w:proofErr w:type="spellStart"/>
      <w:r w:rsidR="001F6BD9" w:rsidRPr="009E093F">
        <w:rPr>
          <w:rFonts w:asciiTheme="majorBidi" w:hAnsiTheme="majorBidi" w:cstheme="majorBidi"/>
          <w:sz w:val="22"/>
          <w:szCs w:val="22"/>
        </w:rPr>
        <w:t>Ololade</w:t>
      </w:r>
      <w:proofErr w:type="spellEnd"/>
      <w:r w:rsidR="001F6BD9" w:rsidRPr="009E093F">
        <w:rPr>
          <w:rFonts w:asciiTheme="majorBidi" w:hAnsiTheme="majorBidi" w:cstheme="majorBidi"/>
          <w:sz w:val="22"/>
          <w:szCs w:val="22"/>
        </w:rPr>
        <w:t xml:space="preserve">, Paul, </w:t>
      </w:r>
      <w:proofErr w:type="spellStart"/>
      <w:r w:rsidR="001F6BD9" w:rsidRPr="009E093F">
        <w:rPr>
          <w:rFonts w:asciiTheme="majorBidi" w:hAnsiTheme="majorBidi" w:cstheme="majorBidi"/>
          <w:sz w:val="22"/>
          <w:szCs w:val="22"/>
        </w:rPr>
        <w:t>Morenike</w:t>
      </w:r>
      <w:proofErr w:type="spellEnd"/>
      <w:r w:rsidR="001F6BD9" w:rsidRPr="009E093F">
        <w:rPr>
          <w:rFonts w:asciiTheme="majorBidi" w:hAnsiTheme="majorBidi" w:cstheme="majorBidi"/>
          <w:sz w:val="22"/>
          <w:szCs w:val="22"/>
        </w:rPr>
        <w:t xml:space="preserve">, &amp; </w:t>
      </w:r>
      <w:proofErr w:type="spellStart"/>
      <w:r w:rsidR="001F6BD9" w:rsidRPr="009E093F">
        <w:rPr>
          <w:rFonts w:asciiTheme="majorBidi" w:hAnsiTheme="majorBidi" w:cstheme="majorBidi"/>
          <w:sz w:val="22"/>
          <w:szCs w:val="22"/>
        </w:rPr>
        <w:t>Esitse</w:t>
      </w:r>
      <w:proofErr w:type="spellEnd"/>
      <w:r w:rsidR="001F6BD9" w:rsidRPr="009E093F">
        <w:rPr>
          <w:rFonts w:asciiTheme="majorBidi" w:hAnsiTheme="majorBidi" w:cstheme="majorBidi"/>
          <w:sz w:val="22"/>
          <w:szCs w:val="22"/>
        </w:rPr>
        <w:t>, (</w:t>
      </w:r>
      <w:r w:rsidR="001F6BD9" w:rsidRPr="009E093F">
        <w:rPr>
          <w:rFonts w:asciiTheme="majorBidi" w:eastAsia="Times New Roman" w:hAnsiTheme="majorBidi" w:cstheme="majorBidi"/>
          <w:kern w:val="0"/>
          <w:sz w:val="22"/>
          <w:szCs w:val="22"/>
          <w14:ligatures w14:val="none"/>
        </w:rPr>
        <w:t xml:space="preserve">2023); </w:t>
      </w:r>
      <w:r w:rsidR="009E093F" w:rsidRPr="009E093F">
        <w:rPr>
          <w:rFonts w:asciiTheme="majorBidi" w:hAnsiTheme="majorBidi" w:cstheme="majorBidi"/>
          <w:sz w:val="22"/>
          <w:szCs w:val="22"/>
        </w:rPr>
        <w:t xml:space="preserve">Raja, Swamy, Das, Bansal, </w:t>
      </w:r>
      <w:proofErr w:type="spellStart"/>
      <w:r w:rsidR="009E093F" w:rsidRPr="009E093F">
        <w:rPr>
          <w:rFonts w:asciiTheme="majorBidi" w:hAnsiTheme="majorBidi" w:cstheme="majorBidi"/>
          <w:sz w:val="22"/>
          <w:szCs w:val="22"/>
        </w:rPr>
        <w:t>Fahlevi</w:t>
      </w:r>
      <w:proofErr w:type="spellEnd"/>
      <w:r w:rsidR="009E093F" w:rsidRPr="009E093F">
        <w:rPr>
          <w:rFonts w:asciiTheme="majorBidi" w:hAnsiTheme="majorBidi" w:cstheme="majorBidi"/>
          <w:sz w:val="22"/>
          <w:szCs w:val="22"/>
        </w:rPr>
        <w:t>, &amp; Aziz, (</w:t>
      </w:r>
      <w:r w:rsidR="001F6BD9" w:rsidRPr="009E093F">
        <w:rPr>
          <w:rFonts w:asciiTheme="majorBidi" w:eastAsia="Times New Roman" w:hAnsiTheme="majorBidi" w:cstheme="majorBidi"/>
          <w:kern w:val="0"/>
          <w:sz w:val="22"/>
          <w:szCs w:val="22"/>
          <w14:ligatures w14:val="none"/>
        </w:rPr>
        <w:t>2025)</w:t>
      </w:r>
      <w:r w:rsidR="009E093F" w:rsidRPr="009E093F">
        <w:rPr>
          <w:rFonts w:asciiTheme="majorBidi" w:eastAsia="Times New Roman" w:hAnsiTheme="majorBidi" w:cstheme="majorBidi"/>
          <w:kern w:val="0"/>
          <w:sz w:val="22"/>
          <w:szCs w:val="22"/>
          <w14:ligatures w14:val="none"/>
        </w:rPr>
        <w:t>)</w:t>
      </w:r>
      <w:r w:rsidR="001F6BD9" w:rsidRPr="009E093F">
        <w:rPr>
          <w:rFonts w:asciiTheme="majorBidi" w:eastAsia="Times New Roman" w:hAnsiTheme="majorBidi" w:cstheme="majorBidi"/>
          <w:kern w:val="0"/>
          <w:sz w:val="22"/>
          <w:szCs w:val="22"/>
          <w14:ligatures w14:val="none"/>
        </w:rPr>
        <w:t>.</w:t>
      </w:r>
    </w:p>
    <w:p w14:paraId="3F2331E9" w14:textId="1B88C7B7"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 xml:space="preserve">Human Resource Information Systems (HRIS) have evolved from administrative tools into powerful platforms that drive strategic </w:t>
      </w:r>
      <w:r w:rsidRPr="00145AEE">
        <w:rPr>
          <w:rFonts w:asciiTheme="majorBidi" w:eastAsia="Times New Roman" w:hAnsiTheme="majorBidi" w:cstheme="majorBidi"/>
          <w:kern w:val="0"/>
          <w:sz w:val="22"/>
          <w:szCs w:val="22"/>
          <w14:ligatures w14:val="none"/>
        </w:rPr>
        <w:t>decision-making within organizations. HRIS systems offer a comprehensive approach to managing various aspects of human resources, including recruitment, employee data management, and performance tracking</w:t>
      </w:r>
      <w:r w:rsidR="001F6BD9" w:rsidRPr="00145AEE">
        <w:rPr>
          <w:rFonts w:asciiTheme="majorBidi" w:eastAsia="Times New Roman" w:hAnsiTheme="majorBidi" w:cstheme="majorBidi"/>
          <w:kern w:val="0"/>
          <w:sz w:val="22"/>
          <w:szCs w:val="22"/>
          <w14:ligatures w14:val="none"/>
        </w:rPr>
        <w:t xml:space="preserve"> (</w:t>
      </w:r>
      <w:proofErr w:type="spellStart"/>
      <w:r w:rsidR="00145AEE" w:rsidRPr="00145AEE">
        <w:rPr>
          <w:rFonts w:asciiTheme="majorBidi" w:hAnsiTheme="majorBidi" w:cstheme="majorBidi"/>
          <w:sz w:val="22"/>
          <w:szCs w:val="22"/>
        </w:rPr>
        <w:t>Menant</w:t>
      </w:r>
      <w:proofErr w:type="spellEnd"/>
      <w:r w:rsidR="00145AEE" w:rsidRPr="00145AEE">
        <w:rPr>
          <w:rFonts w:asciiTheme="majorBidi" w:hAnsiTheme="majorBidi" w:cstheme="majorBidi"/>
          <w:sz w:val="22"/>
          <w:szCs w:val="22"/>
        </w:rPr>
        <w:t xml:space="preserve">, </w:t>
      </w:r>
      <w:proofErr w:type="spellStart"/>
      <w:r w:rsidR="00145AEE" w:rsidRPr="00145AEE">
        <w:rPr>
          <w:rFonts w:asciiTheme="majorBidi" w:hAnsiTheme="majorBidi" w:cstheme="majorBidi"/>
          <w:sz w:val="22"/>
          <w:szCs w:val="22"/>
        </w:rPr>
        <w:t>Gilibert</w:t>
      </w:r>
      <w:proofErr w:type="spellEnd"/>
      <w:r w:rsidR="00145AEE" w:rsidRPr="00145AEE">
        <w:rPr>
          <w:rFonts w:asciiTheme="majorBidi" w:hAnsiTheme="majorBidi" w:cstheme="majorBidi"/>
          <w:sz w:val="22"/>
          <w:szCs w:val="22"/>
        </w:rPr>
        <w:t xml:space="preserve">, &amp; </w:t>
      </w:r>
      <w:proofErr w:type="spellStart"/>
      <w:r w:rsidR="00145AEE" w:rsidRPr="00145AEE">
        <w:rPr>
          <w:rFonts w:asciiTheme="majorBidi" w:hAnsiTheme="majorBidi" w:cstheme="majorBidi"/>
          <w:sz w:val="22"/>
          <w:szCs w:val="22"/>
        </w:rPr>
        <w:t>Sauvezon</w:t>
      </w:r>
      <w:proofErr w:type="spellEnd"/>
      <w:r w:rsidR="00145AEE" w:rsidRPr="00145AEE">
        <w:rPr>
          <w:rFonts w:asciiTheme="majorBidi" w:hAnsiTheme="majorBidi" w:cstheme="majorBidi"/>
          <w:sz w:val="22"/>
          <w:szCs w:val="22"/>
        </w:rPr>
        <w:t xml:space="preserve">, (2021); </w:t>
      </w:r>
      <w:proofErr w:type="spellStart"/>
      <w:r w:rsidR="00145AEE" w:rsidRPr="00145AEE">
        <w:rPr>
          <w:rFonts w:asciiTheme="majorBidi" w:hAnsiTheme="majorBidi" w:cstheme="majorBidi"/>
          <w:sz w:val="22"/>
          <w:szCs w:val="22"/>
        </w:rPr>
        <w:t>Tursunbayeva</w:t>
      </w:r>
      <w:proofErr w:type="spellEnd"/>
      <w:r w:rsidR="00145AEE" w:rsidRPr="00145AEE">
        <w:rPr>
          <w:rFonts w:asciiTheme="majorBidi" w:hAnsiTheme="majorBidi" w:cstheme="majorBidi"/>
          <w:sz w:val="22"/>
          <w:szCs w:val="22"/>
        </w:rPr>
        <w:t xml:space="preserve">, </w:t>
      </w:r>
      <w:proofErr w:type="spellStart"/>
      <w:r w:rsidR="00145AEE" w:rsidRPr="00145AEE">
        <w:rPr>
          <w:rFonts w:asciiTheme="majorBidi" w:hAnsiTheme="majorBidi" w:cstheme="majorBidi"/>
          <w:sz w:val="22"/>
          <w:szCs w:val="22"/>
        </w:rPr>
        <w:t>Bunduchi</w:t>
      </w:r>
      <w:proofErr w:type="spellEnd"/>
      <w:r w:rsidR="00145AEE" w:rsidRPr="00145AEE">
        <w:rPr>
          <w:rFonts w:asciiTheme="majorBidi" w:hAnsiTheme="majorBidi" w:cstheme="majorBidi"/>
          <w:sz w:val="22"/>
          <w:szCs w:val="22"/>
        </w:rPr>
        <w:t>, Franco, &amp; Pagliari, (2017)</w:t>
      </w:r>
      <w:r w:rsidR="001F6BD9" w:rsidRPr="00145AEE">
        <w:rPr>
          <w:rFonts w:asciiTheme="majorBidi" w:eastAsia="Times New Roman" w:hAnsiTheme="majorBidi" w:cstheme="majorBidi"/>
          <w:kern w:val="0"/>
          <w:sz w:val="22"/>
          <w:szCs w:val="22"/>
          <w14:ligatures w14:val="none"/>
        </w:rPr>
        <w:t>)</w:t>
      </w:r>
      <w:r w:rsidRPr="00145AEE">
        <w:rPr>
          <w:rFonts w:asciiTheme="majorBidi" w:eastAsia="Times New Roman" w:hAnsiTheme="majorBidi" w:cstheme="majorBidi"/>
          <w:kern w:val="0"/>
          <w:sz w:val="22"/>
          <w:szCs w:val="22"/>
          <w14:ligatures w14:val="none"/>
        </w:rPr>
        <w:t>. In the context of diversity management, HRIS plays a vital role by enabling organizations to collect, analyze, and act upon diversity-related data. This data can help organizations identify diversity gaps, set measurable</w:t>
      </w:r>
      <w:r w:rsidRPr="00100F9F">
        <w:rPr>
          <w:rFonts w:asciiTheme="majorBidi" w:eastAsia="Times New Roman" w:hAnsiTheme="majorBidi" w:cstheme="majorBidi"/>
          <w:kern w:val="0"/>
          <w:sz w:val="22"/>
          <w:szCs w:val="22"/>
          <w14:ligatures w14:val="none"/>
        </w:rPr>
        <w:t xml:space="preserve"> diversity goals, and monitor progress toward those goals, allowing for more targeted and effective diversity initiatives</w:t>
      </w:r>
      <w:r w:rsidR="00347922">
        <w:rPr>
          <w:rFonts w:asciiTheme="majorBidi" w:eastAsia="Times New Roman" w:hAnsiTheme="majorBidi" w:cstheme="majorBidi"/>
          <w:kern w:val="0"/>
          <w:sz w:val="22"/>
          <w:szCs w:val="22"/>
          <w14:ligatures w14:val="none"/>
        </w:rPr>
        <w:t xml:space="preserve"> </w:t>
      </w:r>
      <w:r w:rsidR="00D0737D">
        <w:rPr>
          <w:rFonts w:asciiTheme="majorBidi" w:eastAsia="Times New Roman" w:hAnsiTheme="majorBidi" w:cstheme="majorBidi"/>
          <w:kern w:val="0"/>
          <w:sz w:val="22"/>
          <w:szCs w:val="22"/>
          <w14:ligatures w14:val="none"/>
        </w:rPr>
        <w:t>(</w:t>
      </w:r>
      <w:r w:rsidR="00347922" w:rsidRPr="00347922">
        <w:rPr>
          <w:rFonts w:asciiTheme="majorBidi" w:eastAsia="Times New Roman" w:hAnsiTheme="majorBidi" w:cstheme="majorBidi"/>
          <w:kern w:val="0"/>
          <w:sz w:val="22"/>
          <w:szCs w:val="22"/>
          <w14:ligatures w14:val="none"/>
        </w:rPr>
        <w:t>Shen et al., 2009; Martín-</w:t>
      </w:r>
      <w:proofErr w:type="spellStart"/>
      <w:r w:rsidR="00347922" w:rsidRPr="00347922">
        <w:rPr>
          <w:rFonts w:asciiTheme="majorBidi" w:eastAsia="Times New Roman" w:hAnsiTheme="majorBidi" w:cstheme="majorBidi"/>
          <w:kern w:val="0"/>
          <w:sz w:val="22"/>
          <w:szCs w:val="22"/>
          <w14:ligatures w14:val="none"/>
        </w:rPr>
        <w:t>Alcázar</w:t>
      </w:r>
      <w:proofErr w:type="spellEnd"/>
      <w:r w:rsidR="00347922" w:rsidRPr="00347922">
        <w:rPr>
          <w:rFonts w:asciiTheme="majorBidi" w:eastAsia="Times New Roman" w:hAnsiTheme="majorBidi" w:cstheme="majorBidi"/>
          <w:kern w:val="0"/>
          <w:sz w:val="22"/>
          <w:szCs w:val="22"/>
          <w14:ligatures w14:val="none"/>
        </w:rPr>
        <w:t xml:space="preserve"> et al., 2012</w:t>
      </w:r>
      <w:r w:rsidR="00D0737D">
        <w:rPr>
          <w:rFonts w:asciiTheme="majorBidi" w:eastAsia="Times New Roman" w:hAnsiTheme="majorBidi" w:cstheme="majorBidi"/>
          <w:kern w:val="0"/>
          <w:sz w:val="22"/>
          <w:szCs w:val="22"/>
          <w14:ligatures w14:val="none"/>
        </w:rPr>
        <w:t>)</w:t>
      </w:r>
      <w:bookmarkStart w:id="0" w:name="_GoBack"/>
      <w:bookmarkEnd w:id="0"/>
      <w:r w:rsidRPr="00100F9F">
        <w:rPr>
          <w:rFonts w:asciiTheme="majorBidi" w:eastAsia="Times New Roman" w:hAnsiTheme="majorBidi" w:cstheme="majorBidi"/>
          <w:kern w:val="0"/>
          <w:sz w:val="22"/>
          <w:szCs w:val="22"/>
          <w14:ligatures w14:val="none"/>
        </w:rPr>
        <w:t>.</w:t>
      </w:r>
    </w:p>
    <w:p w14:paraId="443E8DD0" w14:textId="1304F931"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 xml:space="preserve">The use of HRIS in </w:t>
      </w:r>
      <w:r w:rsidRPr="00145AEE">
        <w:rPr>
          <w:rFonts w:asciiTheme="majorBidi" w:eastAsia="Times New Roman" w:hAnsiTheme="majorBidi" w:cstheme="majorBidi"/>
          <w:kern w:val="0"/>
          <w:sz w:val="22"/>
          <w:szCs w:val="22"/>
          <w14:ligatures w14:val="none"/>
        </w:rPr>
        <w:t>managing diversity provides a systematic and data-driven approach to achieving organizational inclusivity</w:t>
      </w:r>
      <w:r w:rsidR="001F6BD9" w:rsidRPr="00145AEE">
        <w:rPr>
          <w:rFonts w:asciiTheme="majorBidi" w:eastAsia="Times New Roman" w:hAnsiTheme="majorBidi" w:cstheme="majorBidi"/>
          <w:kern w:val="0"/>
          <w:sz w:val="22"/>
          <w:szCs w:val="22"/>
          <w14:ligatures w14:val="none"/>
        </w:rPr>
        <w:t xml:space="preserve"> (Selvaraj &amp; </w:t>
      </w:r>
      <w:proofErr w:type="spellStart"/>
      <w:r w:rsidR="001F6BD9" w:rsidRPr="00145AEE">
        <w:rPr>
          <w:rFonts w:asciiTheme="majorBidi" w:eastAsia="Times New Roman" w:hAnsiTheme="majorBidi" w:cstheme="majorBidi"/>
          <w:kern w:val="0"/>
          <w:sz w:val="22"/>
          <w:szCs w:val="22"/>
          <w14:ligatures w14:val="none"/>
        </w:rPr>
        <w:t>Venkatakrishnan</w:t>
      </w:r>
      <w:proofErr w:type="spellEnd"/>
      <w:r w:rsidR="001F6BD9" w:rsidRPr="00145AEE">
        <w:rPr>
          <w:rFonts w:asciiTheme="majorBidi" w:eastAsia="Times New Roman" w:hAnsiTheme="majorBidi" w:cstheme="majorBidi"/>
          <w:kern w:val="0"/>
          <w:sz w:val="22"/>
          <w:szCs w:val="22"/>
          <w14:ligatures w14:val="none"/>
        </w:rPr>
        <w:t xml:space="preserve">, </w:t>
      </w:r>
      <w:r w:rsidR="00145AEE" w:rsidRPr="00145AEE">
        <w:rPr>
          <w:rFonts w:asciiTheme="majorBidi" w:eastAsia="Times New Roman" w:hAnsiTheme="majorBidi" w:cstheme="majorBidi"/>
          <w:kern w:val="0"/>
          <w:sz w:val="22"/>
          <w:szCs w:val="22"/>
          <w14:ligatures w14:val="none"/>
        </w:rPr>
        <w:t>(</w:t>
      </w:r>
      <w:r w:rsidR="001F6BD9" w:rsidRPr="00145AEE">
        <w:rPr>
          <w:rFonts w:asciiTheme="majorBidi" w:eastAsia="Times New Roman" w:hAnsiTheme="majorBidi" w:cstheme="majorBidi"/>
          <w:kern w:val="0"/>
          <w:sz w:val="22"/>
          <w:szCs w:val="22"/>
          <w14:ligatures w14:val="none"/>
        </w:rPr>
        <w:t>2023</w:t>
      </w:r>
      <w:r w:rsidR="00145AEE" w:rsidRPr="00145AEE">
        <w:rPr>
          <w:rFonts w:asciiTheme="majorBidi" w:eastAsia="Times New Roman" w:hAnsiTheme="majorBidi" w:cstheme="majorBidi"/>
          <w:kern w:val="0"/>
          <w:sz w:val="22"/>
          <w:szCs w:val="22"/>
          <w14:ligatures w14:val="none"/>
        </w:rPr>
        <w:t>)</w:t>
      </w:r>
      <w:r w:rsidR="001F6BD9" w:rsidRPr="00145AEE">
        <w:rPr>
          <w:rFonts w:asciiTheme="majorBidi" w:eastAsia="Times New Roman" w:hAnsiTheme="majorBidi" w:cstheme="majorBidi"/>
          <w:kern w:val="0"/>
          <w:sz w:val="22"/>
          <w:szCs w:val="22"/>
          <w14:ligatures w14:val="none"/>
        </w:rPr>
        <w:t xml:space="preserve">; </w:t>
      </w:r>
      <w:proofErr w:type="spellStart"/>
      <w:r w:rsidR="001F6BD9" w:rsidRPr="00145AEE">
        <w:rPr>
          <w:rFonts w:asciiTheme="majorBidi" w:eastAsia="Times New Roman" w:hAnsiTheme="majorBidi" w:cstheme="majorBidi"/>
          <w:kern w:val="0"/>
          <w:sz w:val="22"/>
          <w:szCs w:val="22"/>
          <w14:ligatures w14:val="none"/>
        </w:rPr>
        <w:t>Shabongo</w:t>
      </w:r>
      <w:proofErr w:type="spellEnd"/>
      <w:r w:rsidR="001F6BD9" w:rsidRPr="00145AEE">
        <w:rPr>
          <w:rFonts w:asciiTheme="majorBidi" w:eastAsia="Times New Roman" w:hAnsiTheme="majorBidi" w:cstheme="majorBidi"/>
          <w:kern w:val="0"/>
          <w:sz w:val="22"/>
          <w:szCs w:val="22"/>
          <w14:ligatures w14:val="none"/>
        </w:rPr>
        <w:t xml:space="preserve"> &amp; Phiri, </w:t>
      </w:r>
      <w:r w:rsidR="00145AEE" w:rsidRPr="00145AEE">
        <w:rPr>
          <w:rFonts w:asciiTheme="majorBidi" w:eastAsia="Times New Roman" w:hAnsiTheme="majorBidi" w:cstheme="majorBidi"/>
          <w:kern w:val="0"/>
          <w:sz w:val="22"/>
          <w:szCs w:val="22"/>
          <w14:ligatures w14:val="none"/>
        </w:rPr>
        <w:t>(</w:t>
      </w:r>
      <w:r w:rsidR="001F6BD9" w:rsidRPr="00145AEE">
        <w:rPr>
          <w:rFonts w:asciiTheme="majorBidi" w:eastAsia="Times New Roman" w:hAnsiTheme="majorBidi" w:cstheme="majorBidi"/>
          <w:kern w:val="0"/>
          <w:sz w:val="22"/>
          <w:szCs w:val="22"/>
          <w14:ligatures w14:val="none"/>
        </w:rPr>
        <w:t>2024</w:t>
      </w:r>
      <w:r w:rsidR="00145AEE" w:rsidRPr="00145AEE">
        <w:rPr>
          <w:rFonts w:asciiTheme="majorBidi" w:eastAsia="Times New Roman" w:hAnsiTheme="majorBidi" w:cstheme="majorBidi"/>
          <w:kern w:val="0"/>
          <w:sz w:val="22"/>
          <w:szCs w:val="22"/>
          <w14:ligatures w14:val="none"/>
        </w:rPr>
        <w:t>)</w:t>
      </w:r>
      <w:r w:rsidR="001F6BD9" w:rsidRPr="00145AEE">
        <w:rPr>
          <w:rFonts w:asciiTheme="majorBidi" w:eastAsia="Times New Roman" w:hAnsiTheme="majorBidi" w:cstheme="majorBidi"/>
          <w:kern w:val="0"/>
          <w:sz w:val="22"/>
          <w:szCs w:val="22"/>
          <w14:ligatures w14:val="none"/>
        </w:rPr>
        <w:t>)</w:t>
      </w:r>
      <w:r w:rsidRPr="00145AEE">
        <w:rPr>
          <w:rFonts w:asciiTheme="majorBidi" w:eastAsia="Times New Roman" w:hAnsiTheme="majorBidi" w:cstheme="majorBidi"/>
          <w:kern w:val="0"/>
          <w:sz w:val="22"/>
          <w:szCs w:val="22"/>
          <w14:ligatures w14:val="none"/>
        </w:rPr>
        <w:t>. With the ability to track demographic data such as gender, race, ethnicity, and other key diversity indicators, HRIS platforms offer organizations real-time insights into their workforce composition. This not only allows for a more transparent approach to diversity management but also helps to uncover unconscious biases, barriers to inclusion, and potential disparities in recruitment, promotion, and retention practices (Stone et al., 2013).</w:t>
      </w:r>
    </w:p>
    <w:p w14:paraId="2ED33A0F" w14:textId="77777777" w:rsidR="00100F9F" w:rsidRP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However, despite the growing recognition of the role HRIS plays in managing diversity, many organizations face challenges in fully utilizing these systems to their advantage. Issues such as incomplete data, lack of customization, and ethical concerns surrounding the use of sensitive demographic information can hinder the effectiveness of HRIS in driving diversity outcomes. Therefore, it is crucial for organizations to understand the capabilities and limitations of HRIS in the context of diversity management, as well as to develop best practices for leveraging these systems to promote a more inclusive workplace.</w:t>
      </w:r>
    </w:p>
    <w:p w14:paraId="78670E96" w14:textId="77777777" w:rsidR="00100F9F" w:rsidRDefault="00100F9F"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100F9F">
        <w:rPr>
          <w:rFonts w:asciiTheme="majorBidi" w:eastAsia="Times New Roman" w:hAnsiTheme="majorBidi" w:cstheme="majorBidi"/>
          <w:kern w:val="0"/>
          <w:sz w:val="22"/>
          <w:szCs w:val="22"/>
          <w14:ligatures w14:val="none"/>
        </w:rPr>
        <w:t>This paper explores the role of HRIS in managing diversity within organizations, examining how HRIS can be used to support diversity initiatives, the benefits and challenges of using HRIS for diversity management, and the ethical considerations involved in collecting and analyzing demographic data. Additionally, the paper presents recommendations for organizations looking to enhance their use of HRIS to create more inclusive, equitable, and diverse workplaces. Through a comprehensive analysis of existing literature, case studies, and best practices, this research aims to provide valuable insights into the intersection of HRIS and diversity management.</w:t>
      </w:r>
    </w:p>
    <w:p w14:paraId="26A56663" w14:textId="7AB3320A" w:rsidR="00DC6173" w:rsidRDefault="00DC6173" w:rsidP="003C2021">
      <w:pPr>
        <w:spacing w:before="100" w:beforeAutospacing="1" w:after="100" w:afterAutospacing="1" w:line="240" w:lineRule="auto"/>
        <w:jc w:val="both"/>
        <w:rPr>
          <w:rFonts w:asciiTheme="majorBidi" w:eastAsia="Times New Roman" w:hAnsiTheme="majorBidi" w:cstheme="majorBidi"/>
          <w:b/>
          <w:bCs/>
          <w:kern w:val="0"/>
          <w:sz w:val="22"/>
          <w:szCs w:val="22"/>
          <w14:ligatures w14:val="none"/>
        </w:rPr>
      </w:pPr>
      <w:r w:rsidRPr="00DC6173">
        <w:rPr>
          <w:rFonts w:asciiTheme="majorBidi" w:eastAsia="Times New Roman" w:hAnsiTheme="majorBidi" w:cstheme="majorBidi"/>
          <w:b/>
          <w:bCs/>
          <w:kern w:val="0"/>
          <w:sz w:val="22"/>
          <w:szCs w:val="22"/>
          <w14:ligatures w14:val="none"/>
        </w:rPr>
        <w:t>2.Methodology</w:t>
      </w:r>
    </w:p>
    <w:p w14:paraId="645960ED" w14:textId="59D26E75" w:rsidR="003E16B4" w:rsidRPr="00100F9F" w:rsidRDefault="003E16B4" w:rsidP="003E16B4">
      <w:pPr>
        <w:jc w:val="both"/>
        <w:rPr>
          <w:rFonts w:asciiTheme="majorBidi" w:hAnsiTheme="majorBidi" w:cstheme="majorBidi"/>
          <w:sz w:val="22"/>
          <w:szCs w:val="22"/>
        </w:rPr>
      </w:pPr>
      <w:r w:rsidRPr="00AD253F">
        <w:rPr>
          <w:rFonts w:asciiTheme="majorBidi" w:hAnsiTheme="majorBidi" w:cstheme="majorBidi"/>
          <w:sz w:val="22"/>
          <w:szCs w:val="22"/>
        </w:rPr>
        <w:t xml:space="preserve">This research adopts a qualitative research method to explore </w:t>
      </w:r>
      <w:r>
        <w:rPr>
          <w:rFonts w:asciiTheme="majorBidi" w:hAnsiTheme="majorBidi" w:cstheme="majorBidi"/>
          <w:sz w:val="22"/>
          <w:szCs w:val="22"/>
        </w:rPr>
        <w:t>m</w:t>
      </w:r>
      <w:r w:rsidRPr="003E16B4">
        <w:rPr>
          <w:rFonts w:asciiTheme="majorBidi" w:hAnsiTheme="majorBidi" w:cstheme="majorBidi"/>
          <w:sz w:val="22"/>
          <w:szCs w:val="22"/>
        </w:rPr>
        <w:t xml:space="preserve">anaging </w:t>
      </w:r>
      <w:r>
        <w:rPr>
          <w:rFonts w:asciiTheme="majorBidi" w:hAnsiTheme="majorBidi" w:cstheme="majorBidi"/>
          <w:sz w:val="22"/>
          <w:szCs w:val="22"/>
        </w:rPr>
        <w:t>d</w:t>
      </w:r>
      <w:r w:rsidRPr="003E16B4">
        <w:rPr>
          <w:rFonts w:asciiTheme="majorBidi" w:hAnsiTheme="majorBidi" w:cstheme="majorBidi"/>
          <w:sz w:val="22"/>
          <w:szCs w:val="22"/>
        </w:rPr>
        <w:t xml:space="preserve">iversity through </w:t>
      </w:r>
      <w:r>
        <w:rPr>
          <w:rFonts w:asciiTheme="majorBidi" w:hAnsiTheme="majorBidi" w:cstheme="majorBidi"/>
          <w:sz w:val="22"/>
          <w:szCs w:val="22"/>
        </w:rPr>
        <w:t>h</w:t>
      </w:r>
      <w:r w:rsidRPr="003E16B4">
        <w:rPr>
          <w:rFonts w:asciiTheme="majorBidi" w:hAnsiTheme="majorBidi" w:cstheme="majorBidi"/>
          <w:sz w:val="22"/>
          <w:szCs w:val="22"/>
        </w:rPr>
        <w:t xml:space="preserve">uman </w:t>
      </w:r>
      <w:r>
        <w:rPr>
          <w:rFonts w:asciiTheme="majorBidi" w:hAnsiTheme="majorBidi" w:cstheme="majorBidi"/>
          <w:sz w:val="22"/>
          <w:szCs w:val="22"/>
        </w:rPr>
        <w:t>r</w:t>
      </w:r>
      <w:r w:rsidRPr="003E16B4">
        <w:rPr>
          <w:rFonts w:asciiTheme="majorBidi" w:hAnsiTheme="majorBidi" w:cstheme="majorBidi"/>
          <w:sz w:val="22"/>
          <w:szCs w:val="22"/>
        </w:rPr>
        <w:t xml:space="preserve">esource </w:t>
      </w:r>
      <w:r>
        <w:rPr>
          <w:rFonts w:asciiTheme="majorBidi" w:hAnsiTheme="majorBidi" w:cstheme="majorBidi"/>
          <w:sz w:val="22"/>
          <w:szCs w:val="22"/>
        </w:rPr>
        <w:t>i</w:t>
      </w:r>
      <w:r w:rsidRPr="003E16B4">
        <w:rPr>
          <w:rFonts w:asciiTheme="majorBidi" w:hAnsiTheme="majorBidi" w:cstheme="majorBidi"/>
          <w:sz w:val="22"/>
          <w:szCs w:val="22"/>
        </w:rPr>
        <w:t xml:space="preserve">nformation </w:t>
      </w:r>
      <w:r>
        <w:rPr>
          <w:rFonts w:asciiTheme="majorBidi" w:hAnsiTheme="majorBidi" w:cstheme="majorBidi"/>
          <w:sz w:val="22"/>
          <w:szCs w:val="22"/>
        </w:rPr>
        <w:t>s</w:t>
      </w:r>
      <w:r w:rsidRPr="003E16B4">
        <w:rPr>
          <w:rFonts w:asciiTheme="majorBidi" w:hAnsiTheme="majorBidi" w:cstheme="majorBidi"/>
          <w:sz w:val="22"/>
          <w:szCs w:val="22"/>
        </w:rPr>
        <w:t>ystem</w:t>
      </w:r>
      <w:r w:rsidRPr="00AD253F">
        <w:rPr>
          <w:rFonts w:asciiTheme="majorBidi" w:hAnsiTheme="majorBidi" w:cstheme="majorBidi"/>
          <w:sz w:val="22"/>
          <w:szCs w:val="22"/>
        </w:rPr>
        <w:t xml:space="preserve">. It involves a comprehensive literature review of academic papers, industry reports, and case studies. The aim is to gather insights into existing research on </w:t>
      </w:r>
      <w:r>
        <w:rPr>
          <w:rFonts w:asciiTheme="majorBidi" w:hAnsiTheme="majorBidi" w:cstheme="majorBidi"/>
          <w:sz w:val="22"/>
          <w:szCs w:val="22"/>
        </w:rPr>
        <w:t xml:space="preserve">HRIS and diversity management. </w:t>
      </w:r>
      <w:r w:rsidRPr="00AD253F">
        <w:rPr>
          <w:rFonts w:asciiTheme="majorBidi" w:hAnsiTheme="majorBidi" w:cstheme="majorBidi"/>
          <w:sz w:val="22"/>
          <w:szCs w:val="22"/>
        </w:rPr>
        <w:t xml:space="preserve">This review will help build a theoretical foundation for understanding the current state of </w:t>
      </w:r>
      <w:r>
        <w:rPr>
          <w:rFonts w:asciiTheme="majorBidi" w:hAnsiTheme="majorBidi" w:cstheme="majorBidi"/>
          <w:sz w:val="22"/>
          <w:szCs w:val="22"/>
        </w:rPr>
        <w:t>HRIS and diversity management.</w:t>
      </w:r>
    </w:p>
    <w:p w14:paraId="6EBAB685" w14:textId="0740648F" w:rsidR="007D1AC0" w:rsidRPr="007D1AC0" w:rsidRDefault="00DC6173"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Pr>
          <w:rFonts w:asciiTheme="majorBidi" w:eastAsia="Times New Roman" w:hAnsiTheme="majorBidi" w:cstheme="majorBidi"/>
          <w:b/>
          <w:bCs/>
          <w:kern w:val="0"/>
          <w:sz w:val="22"/>
          <w:szCs w:val="22"/>
          <w14:ligatures w14:val="none"/>
        </w:rPr>
        <w:t>3</w:t>
      </w:r>
      <w:r w:rsidR="002C1A4B" w:rsidRPr="003C2021">
        <w:rPr>
          <w:rFonts w:asciiTheme="majorBidi" w:eastAsia="Times New Roman" w:hAnsiTheme="majorBidi" w:cstheme="majorBidi"/>
          <w:b/>
          <w:bCs/>
          <w:kern w:val="0"/>
          <w:sz w:val="22"/>
          <w:szCs w:val="22"/>
          <w14:ligatures w14:val="none"/>
        </w:rPr>
        <w:t xml:space="preserve"> </w:t>
      </w:r>
      <w:r w:rsidR="007D1AC0" w:rsidRPr="003C2021">
        <w:rPr>
          <w:rFonts w:asciiTheme="majorBidi" w:eastAsia="Times New Roman" w:hAnsiTheme="majorBidi" w:cstheme="majorBidi"/>
          <w:b/>
          <w:bCs/>
          <w:kern w:val="0"/>
          <w:sz w:val="22"/>
          <w:szCs w:val="22"/>
          <w14:ligatures w14:val="none"/>
        </w:rPr>
        <w:t>Literature</w:t>
      </w:r>
      <w:r w:rsidR="007D1AC0" w:rsidRPr="007D1AC0">
        <w:rPr>
          <w:rFonts w:asciiTheme="majorBidi" w:eastAsia="Times New Roman" w:hAnsiTheme="majorBidi" w:cstheme="majorBidi"/>
          <w:b/>
          <w:bCs/>
          <w:kern w:val="0"/>
          <w:sz w:val="22"/>
          <w:szCs w:val="22"/>
          <w14:ligatures w14:val="none"/>
        </w:rPr>
        <w:t xml:space="preserve"> Review</w:t>
      </w:r>
    </w:p>
    <w:p w14:paraId="2633570E" w14:textId="5EEB46D8" w:rsidR="002C1A4B" w:rsidRPr="003C2021" w:rsidRDefault="00DC6173" w:rsidP="003C2021">
      <w:pPr>
        <w:jc w:val="both"/>
        <w:rPr>
          <w:rFonts w:asciiTheme="majorBidi" w:hAnsiTheme="majorBidi" w:cstheme="majorBidi"/>
          <w:b/>
          <w:bCs/>
          <w:sz w:val="22"/>
          <w:szCs w:val="22"/>
        </w:rPr>
      </w:pPr>
      <w:r>
        <w:rPr>
          <w:rFonts w:asciiTheme="majorBidi" w:hAnsiTheme="majorBidi" w:cstheme="majorBidi"/>
          <w:b/>
          <w:bCs/>
          <w:sz w:val="22"/>
          <w:szCs w:val="22"/>
        </w:rPr>
        <w:t>3</w:t>
      </w:r>
      <w:r w:rsidR="002C1A4B" w:rsidRPr="003C2021">
        <w:rPr>
          <w:rFonts w:asciiTheme="majorBidi" w:hAnsiTheme="majorBidi" w:cstheme="majorBidi"/>
          <w:b/>
          <w:bCs/>
          <w:sz w:val="22"/>
          <w:szCs w:val="22"/>
        </w:rPr>
        <w:t>.</w:t>
      </w:r>
      <w:r>
        <w:rPr>
          <w:rFonts w:asciiTheme="majorBidi" w:hAnsiTheme="majorBidi" w:cstheme="majorBidi"/>
          <w:b/>
          <w:bCs/>
          <w:sz w:val="22"/>
          <w:szCs w:val="22"/>
        </w:rPr>
        <w:t>1</w:t>
      </w:r>
      <w:r w:rsidR="002C1A4B" w:rsidRPr="003C2021">
        <w:rPr>
          <w:rFonts w:asciiTheme="majorBidi" w:hAnsiTheme="majorBidi" w:cstheme="majorBidi"/>
          <w:b/>
          <w:bCs/>
          <w:sz w:val="22"/>
          <w:szCs w:val="22"/>
        </w:rPr>
        <w:t xml:space="preserve"> Role of HRIS in Managing Diversity within Organizations</w:t>
      </w:r>
    </w:p>
    <w:p w14:paraId="1A9F7739"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 xml:space="preserve">The role of Human Resource Information Systems (HRIS) in managing diversity within organizations has become increasingly significant as organizations seek to leverage diversity to enhance innovation, </w:t>
      </w:r>
      <w:r w:rsidRPr="003C2021">
        <w:rPr>
          <w:rFonts w:asciiTheme="majorBidi" w:hAnsiTheme="majorBidi" w:cstheme="majorBidi"/>
          <w:sz w:val="22"/>
          <w:szCs w:val="22"/>
        </w:rPr>
        <w:lastRenderedPageBreak/>
        <w:t>decision-making, and overall performance. HRIS has evolved from being a simple administrative tool to a sophisticated system that helps organizations manage various HR functions, including diversity initiatives. By enabling the collection, analysis, and reporting of demographic data, HRIS platforms play a pivotal role in ensuring that diversity management strategies are data-driven, measurable, and effective.</w:t>
      </w:r>
    </w:p>
    <w:p w14:paraId="72AD95F4" w14:textId="763AE844"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Tracking and Analyzing Diversity Metrics</w:t>
      </w:r>
    </w:p>
    <w:p w14:paraId="085EA017"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One of the primary roles of HRIS in managing diversity is the ability to track and analyze demographic data such as gender, race, ethnicity, age, and disability status. HRIS systems provide a centralized platform for organizations to gather this information and generate reports that reflect the composition of their workforce. This allows HR managers and leaders to assess the diversity of their organization and identify areas where underrepresentation may exist, both in terms of hiring and promotion (Schneider et al., 2003). Through this data, organizations can set realistic diversity goals and ensure that diversity initiatives align with business objectives.</w:t>
      </w:r>
    </w:p>
    <w:p w14:paraId="31303BF1"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 study by Stone et al. (2013) highlighted the importance of HRIS in providing real-time insights into workforce composition, which can be crucial for monitoring diversity and inclusion efforts. By having access to accurate, up-to-date data, organizations can identify trends, monitor progress, and make informed decisions to address diversity gaps or biases in recruitment, hiring, and retention processes.</w:t>
      </w:r>
    </w:p>
    <w:p w14:paraId="22785F20" w14:textId="4FFEA65C"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Supporting Data-Driven Diversity Initiatives</w:t>
      </w:r>
    </w:p>
    <w:p w14:paraId="7EE6088B"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HRIS enables organizations to implement data-driven diversity initiatives by providing analytical tools that can track the effectiveness of various programs. For example, HRIS can track the success of diversity recruitment campaigns, measure employee engagement across different demographic groups, and analyze retention rates for underrepresented groups. These insights are crucial in assessing whether diversity policies are effectively achieving desired outcomes or if adjustments are needed to enhance their impact (Avery et al., 2010).</w:t>
      </w:r>
    </w:p>
    <w:p w14:paraId="59E2A5FE"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Moreover, HRIS allows organizations to create more inclusive policies by identifying and mitigating unconscious biases in recruitment and selection processes. By analyzing patterns in hiring decisions and employee progression, HRIS can help HR professionals identify biases that may unintentionally favor certain demographic groups over others, leading to more equitable outcomes (Harris et al., 2012).</w:t>
      </w:r>
    </w:p>
    <w:p w14:paraId="6706F7E2" w14:textId="69083071"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Enhancing Recruitment and Retention Efforts</w:t>
      </w:r>
    </w:p>
    <w:p w14:paraId="1160878D"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Another key role of HRIS in managing diversity is its support for inclusive recruitment and retention efforts. By integrating diversity goals into the recruitment process, HRIS ensures that diverse candidate pools are identified and considered for job openings. HRIS platforms can be programmed to track the diversity of applicants at various stages of the recruitment funnel, from application to hiring, and provide insights into whether there are any discrepancies in how different demographic groups are represented (Avery et al., 2010).</w:t>
      </w:r>
    </w:p>
    <w:p w14:paraId="3F3CD5A9"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In addition, HRIS can aid in the development of targeted retention strategies for diverse employees. By tracking the career progression and job satisfaction of employees from diverse backgrounds, HRIS can help organizations identify retention issues that may be specific to certain groups. This allows for the creation of tailored retention strategies, such as mentorship programs or leadership development opportunities, aimed at improving the career advancement of underrepresented groups within the organization (Schneider et al., 2003).</w:t>
      </w:r>
    </w:p>
    <w:p w14:paraId="1BDD7908" w14:textId="3C5918A7" w:rsidR="002C1A4B" w:rsidRPr="003C2021" w:rsidRDefault="002C1A4B" w:rsidP="003C2021">
      <w:pPr>
        <w:pStyle w:val="Heading4"/>
        <w:jc w:val="both"/>
        <w:rPr>
          <w:rFonts w:asciiTheme="majorBidi" w:hAnsiTheme="majorBidi" w:cstheme="majorBidi"/>
          <w:sz w:val="22"/>
          <w:szCs w:val="22"/>
        </w:rPr>
      </w:pPr>
      <w:r w:rsidRPr="003C2021">
        <w:rPr>
          <w:rStyle w:val="Strong"/>
          <w:rFonts w:asciiTheme="majorBidi" w:hAnsiTheme="majorBidi" w:cstheme="majorBidi"/>
          <w:b/>
          <w:bCs/>
          <w:sz w:val="22"/>
          <w:szCs w:val="22"/>
        </w:rPr>
        <w:t>Promoting Accountability and Transparency</w:t>
      </w:r>
    </w:p>
    <w:p w14:paraId="1A78EA12"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lastRenderedPageBreak/>
        <w:t>HRIS also plays an important role in promoting accountability and transparency within organizations. By making diversity metrics visible and accessible to leadership and relevant stakeholders, HRIS ensures that organizations are held accountable for meeting their diversity and inclusion goals. This level of transparency not only encourages leadership commitment to diversity but also fosters a culture of inclusion and fairness within the organization (Shore et al., 2011). Employees, for example, may feel more comfortable knowing that diversity efforts are being tracked and that leadership is committed to making progress on diversity goals.</w:t>
      </w:r>
    </w:p>
    <w:p w14:paraId="2BB876ED" w14:textId="77777777" w:rsidR="002C1A4B" w:rsidRPr="003C2021" w:rsidRDefault="002C1A4B" w:rsidP="003C2021">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Additionally, HRIS systems can be used to produce diversity reports for regulatory compliance, such as reporting requirements under the Equal Employment Opportunity (EEO) or affirmative action laws in various countries. These systems ensure that organizations meet legal requirements while promoting fair employment practices (Binns, 2018).</w:t>
      </w:r>
    </w:p>
    <w:p w14:paraId="195459F8" w14:textId="28E120F6" w:rsidR="00DA47D4" w:rsidRPr="003C2021" w:rsidRDefault="00DC6173" w:rsidP="003C2021">
      <w:pPr>
        <w:spacing w:before="100" w:beforeAutospacing="1" w:after="100" w:afterAutospacing="1" w:line="240" w:lineRule="auto"/>
        <w:jc w:val="both"/>
        <w:rPr>
          <w:rFonts w:asciiTheme="majorBidi" w:hAnsiTheme="majorBidi" w:cstheme="majorBidi"/>
          <w:b/>
          <w:bCs/>
          <w:sz w:val="22"/>
          <w:szCs w:val="22"/>
        </w:rPr>
      </w:pPr>
      <w:r>
        <w:rPr>
          <w:rFonts w:asciiTheme="majorBidi" w:hAnsiTheme="majorBidi" w:cstheme="majorBidi"/>
          <w:b/>
          <w:bCs/>
          <w:sz w:val="22"/>
          <w:szCs w:val="22"/>
        </w:rPr>
        <w:t>3</w:t>
      </w:r>
      <w:r w:rsidR="00DA47D4" w:rsidRPr="003C2021">
        <w:rPr>
          <w:rFonts w:asciiTheme="majorBidi" w:hAnsiTheme="majorBidi" w:cstheme="majorBidi"/>
          <w:b/>
          <w:bCs/>
          <w:sz w:val="22"/>
          <w:szCs w:val="22"/>
        </w:rPr>
        <w:t>.</w:t>
      </w:r>
      <w:r>
        <w:rPr>
          <w:rFonts w:asciiTheme="majorBidi" w:hAnsiTheme="majorBidi" w:cstheme="majorBidi"/>
          <w:b/>
          <w:bCs/>
          <w:sz w:val="22"/>
          <w:szCs w:val="22"/>
        </w:rPr>
        <w:t>2</w:t>
      </w:r>
      <w:r w:rsidR="00DA47D4" w:rsidRPr="003C2021">
        <w:rPr>
          <w:rFonts w:asciiTheme="majorBidi" w:hAnsiTheme="majorBidi" w:cstheme="majorBidi"/>
          <w:b/>
          <w:bCs/>
          <w:sz w:val="22"/>
          <w:szCs w:val="22"/>
        </w:rPr>
        <w:t xml:space="preserve"> Challenges of Using HRIS for Diversity Management</w:t>
      </w:r>
    </w:p>
    <w:p w14:paraId="1B81BCB3" w14:textId="57F15316"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Data Accuracy and Completeness</w:t>
      </w:r>
    </w:p>
    <w:p w14:paraId="5B30E53C"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A fundamental challenge when using HRIS for diversity management is ensuring the accuracy and completeness of the demographic data entered into the system. For diversity management to be effective, organizations must collect accurate data on factors such as race, gender, ethnicity, age, disability status, and other diversity-related characteristics. However, employees may be reluctant to disclose their demographic information due to concerns about privacy, fear of discrimination, or mistrust in how the data will be used (Binns, 2018).</w:t>
      </w:r>
    </w:p>
    <w:p w14:paraId="7DD7103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Incomplete or inaccurate data can skew diversity metrics, making it difficult for organizations to accurately assess diversity gaps, monitor progress, and create targeted diversity initiatives. In addition, if demographic data is not updated regularly, it may lead to outdated insights, which could impact the effectiveness of diversity management efforts (Stone et al., 2013).</w:t>
      </w:r>
    </w:p>
    <w:p w14:paraId="3E9579D3" w14:textId="2BEA1FFC"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Employee Privacy Concerns</w:t>
      </w:r>
    </w:p>
    <w:p w14:paraId="076F72E4"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Another significant challenge is the ethical and legal concerns surrounding the collection, storage, and use of sensitive demographic data. Employees may feel uncomfortable or even coerced into sharing their demographic information, fearing that it may be used against them in decision-making processes such as hiring, promotions, or performance evaluations (Crawford &amp; </w:t>
      </w:r>
      <w:proofErr w:type="spellStart"/>
      <w:r w:rsidRPr="00DA47D4">
        <w:rPr>
          <w:rFonts w:asciiTheme="majorBidi" w:eastAsia="Times New Roman" w:hAnsiTheme="majorBidi" w:cstheme="majorBidi"/>
          <w:kern w:val="0"/>
          <w:sz w:val="22"/>
          <w:szCs w:val="22"/>
          <w14:ligatures w14:val="none"/>
        </w:rPr>
        <w:t>Paglen</w:t>
      </w:r>
      <w:proofErr w:type="spellEnd"/>
      <w:r w:rsidRPr="00DA47D4">
        <w:rPr>
          <w:rFonts w:asciiTheme="majorBidi" w:eastAsia="Times New Roman" w:hAnsiTheme="majorBidi" w:cstheme="majorBidi"/>
          <w:kern w:val="0"/>
          <w:sz w:val="22"/>
          <w:szCs w:val="22"/>
          <w14:ligatures w14:val="none"/>
        </w:rPr>
        <w:t>, 2020). In some jurisdictions, there are strict privacy laws governing the collection and use of personal data, which organizations must adhere to when using HRIS systems for diversity management.</w:t>
      </w:r>
    </w:p>
    <w:p w14:paraId="59974322"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HR professionals must carefully communicate the purpose of collecting such data, ensure employees' consent, and protect data confidentiality to build trust. Failure to address these privacy concerns could lead to employee disengagement, mistrust in HR processes, and potential legal risks for the organization.</w:t>
      </w:r>
    </w:p>
    <w:p w14:paraId="1AF752EF" w14:textId="5B3601CB"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Lack of Customization in HRIS</w:t>
      </w:r>
    </w:p>
    <w:p w14:paraId="1D355DAA"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Many HRIS systems are designed to handle standard HR tasks like payroll, benefits administration, and performance management, but they may lack the customization needed to track diversity-specific data and metrics effectively. For example, HRIS may not be set up to track detailed diversity-related information such as recruitment diversity at each stage of the hiring process, retention rates by demographic group, or promotions within specific diversity categories.</w:t>
      </w:r>
    </w:p>
    <w:p w14:paraId="2356F72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Without the ability to tailor HRIS to an organization's specific diversity management needs, HR professionals may find it difficult to use the system to its full potential in tracking and analyzing </w:t>
      </w:r>
      <w:r w:rsidRPr="00DA47D4">
        <w:rPr>
          <w:rFonts w:asciiTheme="majorBidi" w:eastAsia="Times New Roman" w:hAnsiTheme="majorBidi" w:cstheme="majorBidi"/>
          <w:kern w:val="0"/>
          <w:sz w:val="22"/>
          <w:szCs w:val="22"/>
          <w14:ligatures w14:val="none"/>
        </w:rPr>
        <w:lastRenderedPageBreak/>
        <w:t>diversity data (Dastin, 2019). The lack of flexibility may also hinder efforts to measure the effectiveness of diversity initiatives or to identify unconscious biases embedded in organizational processes.</w:t>
      </w:r>
    </w:p>
    <w:p w14:paraId="5A53ABEA" w14:textId="21E3A6A6"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Bias in Data and Algorithms</w:t>
      </w:r>
    </w:p>
    <w:p w14:paraId="56F724AC"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A notable challenge with using HRIS in diversity management is the potential for unconscious bias in the data or algorithms that power the system. HRIS platforms, especially those integrated with Artificial Intelligence (AI) and machine learning, often rely on historical data to guide recruitment, performance evaluations, and promotions. If the historical data reflects biased hiring practices or discriminatory trends, the algorithms may perpetuate these biases in the decision-making process (Harris et al., 2012).</w:t>
      </w:r>
    </w:p>
    <w:p w14:paraId="6246AD34"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For example, AI-powered recruitment tools may unintentionally favor candidates from traditionally dominant groups if the data used to train these algorithms is biased toward certain demographic characteristics. This challenge highlights the need for continuous monitoring and adjustment of HRIS algorithms to ensure that they do not reinforce existing inequalities or exclusionary practices.</w:t>
      </w:r>
    </w:p>
    <w:p w14:paraId="4C6F921C" w14:textId="5D739698"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Resistance to Change and Organizational Culture</w:t>
      </w:r>
    </w:p>
    <w:p w14:paraId="6F451D6D"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Implementing HRIS systems for diversity management may face resistance from employees and leadership, particularly if the organization’s culture has historically been homogeneous or has not prioritized diversity. Employees may be skeptical of new systems, fearing that HRIS will be used to "check boxes" for compliance or to scrutinize their demographic characteristics rather than truly fostering inclusivity (Shore et al., 2011).</w:t>
      </w:r>
    </w:p>
    <w:p w14:paraId="4986D5F5"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Moreover, organizational leaders who do not fully support diversity initiatives or understand the importance of HRIS in managing diversity may be reluctant to invest in or effectively use these systems. As a result, HRIS may be underutilized or misapplied, preventing organizations from achieving their diversity and inclusion goals.</w:t>
      </w:r>
    </w:p>
    <w:p w14:paraId="54CAFF7B" w14:textId="0AA96EB5"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Ethical Dilemmas in Data Use</w:t>
      </w:r>
    </w:p>
    <w:p w14:paraId="0AB7E59B"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 xml:space="preserve">HRIS systems are powerful tools for tracking and analyzing diversity, but the way in which organizations use this data can raise ethical concerns. There is a fine line between using demographic data for positive purposes, such as creating inclusive policies and tracking progress, and misusing it to discriminate or create biases in decision-making (Crawford &amp; </w:t>
      </w:r>
      <w:proofErr w:type="spellStart"/>
      <w:r w:rsidRPr="00DA47D4">
        <w:rPr>
          <w:rFonts w:asciiTheme="majorBidi" w:eastAsia="Times New Roman" w:hAnsiTheme="majorBidi" w:cstheme="majorBidi"/>
          <w:kern w:val="0"/>
          <w:sz w:val="22"/>
          <w:szCs w:val="22"/>
          <w14:ligatures w14:val="none"/>
        </w:rPr>
        <w:t>Paglen</w:t>
      </w:r>
      <w:proofErr w:type="spellEnd"/>
      <w:r w:rsidRPr="00DA47D4">
        <w:rPr>
          <w:rFonts w:asciiTheme="majorBidi" w:eastAsia="Times New Roman" w:hAnsiTheme="majorBidi" w:cstheme="majorBidi"/>
          <w:kern w:val="0"/>
          <w:sz w:val="22"/>
          <w:szCs w:val="22"/>
          <w14:ligatures w14:val="none"/>
        </w:rPr>
        <w:t>, 2020).</w:t>
      </w:r>
    </w:p>
    <w:p w14:paraId="4BF02F91"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For example, organizations may inadvertently create policies that favor one demographic group over another, or HR managers may use diversity data inappropriately when making hiring or promotion decisions, potentially reinforcing stereotypes. Ensuring that demographic data is used ethically and responsibly is critical in maintaining fairness and trust in the HRIS system.</w:t>
      </w:r>
    </w:p>
    <w:p w14:paraId="585DB9B9" w14:textId="25FF7CD4"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t>Limited Integration with Other Systems</w:t>
      </w:r>
    </w:p>
    <w:p w14:paraId="1EAAC53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Many organizations use multiple systems to manage different aspects of HR, such as payroll, performance reviews, and employee engagement surveys. HRIS platforms designed specifically for diversity management may not always integrate smoothly with other organizational systems, leading to fragmented data and inefficiencies in monitoring diversity efforts (Binns, 2018). This lack of integration can make it harder for organizations to analyze and act on data in real-time, as HR professionals may have to manually reconcile information from different sources.</w:t>
      </w:r>
    </w:p>
    <w:p w14:paraId="185C0AF3"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Moreover, limited integration can also result in inconsistent reporting, making it difficult to track diversity outcomes comprehensively across the organization.</w:t>
      </w:r>
    </w:p>
    <w:p w14:paraId="1E1CC274" w14:textId="5C2DCF97" w:rsidR="00DA47D4" w:rsidRPr="00DA47D4" w:rsidRDefault="00DA47D4"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DA47D4">
        <w:rPr>
          <w:rFonts w:asciiTheme="majorBidi" w:eastAsia="Times New Roman" w:hAnsiTheme="majorBidi" w:cstheme="majorBidi"/>
          <w:b/>
          <w:bCs/>
          <w:kern w:val="0"/>
          <w:sz w:val="22"/>
          <w:szCs w:val="22"/>
          <w14:ligatures w14:val="none"/>
        </w:rPr>
        <w:lastRenderedPageBreak/>
        <w:t>Overemphasis on Quantitative Metrics</w:t>
      </w:r>
    </w:p>
    <w:p w14:paraId="505C9C21" w14:textId="77777777" w:rsidR="00DA47D4" w:rsidRPr="00DA47D4" w:rsidRDefault="00DA47D4"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While HRIS systems provide valuable quantitative data, there is a risk that organizations may focus too heavily on numerical targets or metrics (e.g., the percentage of employees from a specific demographic group) rather than qualitative aspects of diversity, such as workplace culture, inclusion, and employee experiences. For example, tracking gender or ethnic diversity in recruitment may overlook the importance of fostering an inclusive work environment where all employees feel valued and supported.</w:t>
      </w:r>
    </w:p>
    <w:p w14:paraId="2BFB2798" w14:textId="70FEA4A1" w:rsidR="007D1AC0" w:rsidRPr="003C2021" w:rsidRDefault="00DA47D4"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DA47D4">
        <w:rPr>
          <w:rFonts w:asciiTheme="majorBidi" w:eastAsia="Times New Roman" w:hAnsiTheme="majorBidi" w:cstheme="majorBidi"/>
          <w:kern w:val="0"/>
          <w:sz w:val="22"/>
          <w:szCs w:val="22"/>
          <w14:ligatures w14:val="none"/>
        </w:rPr>
        <w:t>Focusing solely on quantitative data can lead to "box-ticking" behaviors, where organizations appear diverse on paper but fail to create a genuinely inclusive culture that values diversity in all its forms. A balanced approach that includes both quantitative and qualitative measures is essential for effective diversity management (Schneider et al., 2003).</w:t>
      </w:r>
    </w:p>
    <w:p w14:paraId="5CC9D8E0" w14:textId="0885ADE4" w:rsidR="007D1AC0" w:rsidRPr="003C2021" w:rsidRDefault="00DC6173" w:rsidP="003C2021">
      <w:pPr>
        <w:spacing w:before="100" w:beforeAutospacing="1" w:after="100" w:afterAutospacing="1" w:line="240" w:lineRule="auto"/>
        <w:jc w:val="both"/>
        <w:rPr>
          <w:rFonts w:asciiTheme="majorBidi" w:eastAsia="Times New Roman" w:hAnsiTheme="majorBidi" w:cstheme="majorBidi"/>
          <w:b/>
          <w:bCs/>
          <w:kern w:val="0"/>
          <w:sz w:val="22"/>
          <w:szCs w:val="22"/>
          <w14:ligatures w14:val="none"/>
        </w:rPr>
      </w:pPr>
      <w:r>
        <w:rPr>
          <w:rFonts w:asciiTheme="majorBidi" w:eastAsia="Times New Roman" w:hAnsiTheme="majorBidi" w:cstheme="majorBidi"/>
          <w:b/>
          <w:bCs/>
          <w:kern w:val="0"/>
          <w:sz w:val="22"/>
          <w:szCs w:val="22"/>
          <w14:ligatures w14:val="none"/>
        </w:rPr>
        <w:t>3</w:t>
      </w:r>
      <w:r w:rsidR="003C2021" w:rsidRPr="003C2021">
        <w:rPr>
          <w:rFonts w:asciiTheme="majorBidi" w:eastAsia="Times New Roman" w:hAnsiTheme="majorBidi" w:cstheme="majorBidi"/>
          <w:b/>
          <w:bCs/>
          <w:kern w:val="0"/>
          <w:sz w:val="22"/>
          <w:szCs w:val="22"/>
          <w14:ligatures w14:val="none"/>
        </w:rPr>
        <w:t>.</w:t>
      </w:r>
      <w:r>
        <w:rPr>
          <w:rFonts w:asciiTheme="majorBidi" w:eastAsia="Times New Roman" w:hAnsiTheme="majorBidi" w:cstheme="majorBidi"/>
          <w:b/>
          <w:bCs/>
          <w:kern w:val="0"/>
          <w:sz w:val="22"/>
          <w:szCs w:val="22"/>
          <w14:ligatures w14:val="none"/>
        </w:rPr>
        <w:t>3</w:t>
      </w:r>
      <w:r w:rsidR="003C2021" w:rsidRPr="003C2021">
        <w:rPr>
          <w:rFonts w:asciiTheme="majorBidi" w:eastAsia="Times New Roman" w:hAnsiTheme="majorBidi" w:cstheme="majorBidi"/>
          <w:b/>
          <w:bCs/>
          <w:kern w:val="0"/>
          <w:sz w:val="22"/>
          <w:szCs w:val="22"/>
          <w14:ligatures w14:val="none"/>
        </w:rPr>
        <w:t xml:space="preserve"> </w:t>
      </w:r>
      <w:r w:rsidR="007D1AC0" w:rsidRPr="007D1AC0">
        <w:rPr>
          <w:rFonts w:asciiTheme="majorBidi" w:eastAsia="Times New Roman" w:hAnsiTheme="majorBidi" w:cstheme="majorBidi"/>
          <w:b/>
          <w:bCs/>
          <w:kern w:val="0"/>
          <w:sz w:val="22"/>
          <w:szCs w:val="22"/>
          <w14:ligatures w14:val="none"/>
        </w:rPr>
        <w:t>Case Studies of HRIS Supporting Diversity Management</w:t>
      </w:r>
    </w:p>
    <w:p w14:paraId="0DDFE195" w14:textId="088FE0AD"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hAnsiTheme="majorBidi" w:cstheme="majorBidi"/>
          <w:sz w:val="22"/>
          <w:szCs w:val="22"/>
        </w:rPr>
        <w:t>Human Resource Information Systems (HRIS) have proven to be pivotal tools in supporting diversity management initiatives across various organizations. Below are several case studies that demonstrate how organizations have leveraged HRIS to improve their diversity and inclusion efforts, highlighting the benefits and challenges encountered in the process.</w:t>
      </w:r>
    </w:p>
    <w:p w14:paraId="74971554" w14:textId="55598200"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Accenture: Leveraging HRIS for Diversity Tracking and Reporting</w:t>
      </w:r>
    </w:p>
    <w:p w14:paraId="631A3159"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Accenture, a global consulting firm, has long been committed to promoting diversity and inclusion within its workforce. In their efforts to support diversity management, Accenture uses HRIS to track key diversity metrics, including gender, race, ethnicity, and disabilities, across different levels of the organization. The company relies on a sophisticated HRIS to aggregate data from various business units worldwide, which helps in identifying potential diversity gaps in recruitment, promotions, and retention.</w:t>
      </w:r>
    </w:p>
    <w:p w14:paraId="7EE40AA8"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its HRIS, Accenture is able to provide transparent and detailed reports on workforce demographics, helping to shape and monitor diversity and inclusion strategies. The company uses HRIS-generated data to set goals and evaluate progress toward achieving a more diverse and inclusive work environment. In addition, Accenture’s HRIS enables them to track the success of diversity programs and initiatives, such as mentorship programs for underrepresented groups and leadership development opportunities for women and people of color.</w:t>
      </w:r>
    </w:p>
    <w:p w14:paraId="0D79BB6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Accenture’s approach has allowed the company to increase diversity at all levels of the organization, including leadership positions. For example, in their 2020 report, Accenture stated that women represented 41% of their global workforce and 29% of their senior leadership team, highlighting the role of data in driving progress toward gender equality (Accenture, 2020).</w:t>
      </w:r>
    </w:p>
    <w:p w14:paraId="121644E5" w14:textId="569C6D0E"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IBM: AI-Powered HRIS for Enhancing Diversity</w:t>
      </w:r>
    </w:p>
    <w:p w14:paraId="7B5DB1B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IBM has been a leader in integrating technology into its diversity management strategies, particularly through its use of artificial intelligence (AI) within HRIS. The company’s AI-driven HRIS helps to eliminate bias from recruitment processes by analyzing and optimizing job descriptions, candidate sourcing, and selection criteria to ensure that they are inclusive and gender-neutral. IBM's HRIS analyzes language used in job postings to remove unconscious biases, promoting diversity in recruitment by ensuring that the wording does not unintentionally favor male candidates over female candidates.</w:t>
      </w:r>
    </w:p>
    <w:p w14:paraId="5476F5D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 xml:space="preserve">In addition to AI in recruitment, IBM’s HRIS helps to track the diversity of applicants and employees in real-time, providing managers with insights into where they might be lacking in diversity. This data enables them to identify trends and potential biases in the hiring process, enabling more targeted efforts </w:t>
      </w:r>
      <w:r w:rsidRPr="003C2021">
        <w:rPr>
          <w:rFonts w:asciiTheme="majorBidi" w:eastAsia="Times New Roman" w:hAnsiTheme="majorBidi" w:cstheme="majorBidi"/>
          <w:kern w:val="0"/>
          <w:sz w:val="22"/>
          <w:szCs w:val="22"/>
          <w14:ligatures w14:val="none"/>
        </w:rPr>
        <w:lastRenderedPageBreak/>
        <w:t>to address gaps in representation. IBM has also integrated tools within its HRIS that allow employees to share their gender identity and ethnic backgrounds voluntarily, which helps the organization track progress and better support its employee resource groups (ERGs).</w:t>
      </w:r>
    </w:p>
    <w:p w14:paraId="72C15260"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By using HRIS to address unconscious bias and track diversity-related data, IBM has reported significant strides in improving gender diversity, with women representing approximately 30% of their leadership roles (IBM, 2019). The company continues to use data from HRIS to inform their ongoing diversity and inclusion strategies.</w:t>
      </w:r>
    </w:p>
    <w:p w14:paraId="7D822BF3" w14:textId="568CC4B4"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Sodexo: Real-Time Diversity Dashboards Using HRIS</w:t>
      </w:r>
    </w:p>
    <w:p w14:paraId="05DD0BE2"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 a global services company specializing in food and facilities management, uses an advanced HRIS system to create real-time diversity dashboards. These dashboards track a wide range of diversity indicators, including gender, race, and nationality, allowing the company to make informed decisions about recruitment, employee engagement, and development strategies.</w:t>
      </w:r>
    </w:p>
    <w:p w14:paraId="0C1D814C"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Sodexo’s HRIS has been crucial in enhancing transparency and accountability within the organization. Managers and HR professionals use the system to monitor diversity trends, assess progress toward inclusion goals, and identify areas where further efforts are needed. The data provided by HRIS is also used to evaluate the impact of specific diversity programs, such as leadership training for women and mentorship for people from underrepresented backgrounds.</w:t>
      </w:r>
    </w:p>
    <w:p w14:paraId="62F5E9D1"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Sodexo has emphasized the importance of using HRIS for driving diversity and inclusion in their workforce. In 2017, the company set a goal to achieve 40% women in management positions, and by 2020, it surpassed that target, with women making up 42% of management roles globally. The use of HRIS to monitor and support these efforts played a crucial role in achieving this success (Sodexo, 2020).</w:t>
      </w:r>
    </w:p>
    <w:p w14:paraId="0F17F363" w14:textId="4567C6CD" w:rsidR="003C2021" w:rsidRPr="003C2021" w:rsidRDefault="003C2021" w:rsidP="003C2021">
      <w:pPr>
        <w:spacing w:before="100" w:beforeAutospacing="1" w:after="100" w:afterAutospacing="1" w:line="240" w:lineRule="auto"/>
        <w:jc w:val="both"/>
        <w:outlineLvl w:val="3"/>
        <w:rPr>
          <w:rFonts w:asciiTheme="majorBidi" w:eastAsia="Times New Roman" w:hAnsiTheme="majorBidi" w:cstheme="majorBidi"/>
          <w:b/>
          <w:bCs/>
          <w:kern w:val="0"/>
          <w:sz w:val="22"/>
          <w:szCs w:val="22"/>
          <w14:ligatures w14:val="none"/>
        </w:rPr>
      </w:pPr>
      <w:r w:rsidRPr="003C2021">
        <w:rPr>
          <w:rFonts w:asciiTheme="majorBidi" w:eastAsia="Times New Roman" w:hAnsiTheme="majorBidi" w:cstheme="majorBidi"/>
          <w:b/>
          <w:bCs/>
          <w:kern w:val="0"/>
          <w:sz w:val="22"/>
          <w:szCs w:val="22"/>
          <w14:ligatures w14:val="none"/>
        </w:rPr>
        <w:t>Google: Utilizing HRIS to Analyze Diversity and Reduce Bias</w:t>
      </w:r>
    </w:p>
    <w:p w14:paraId="24E0C521"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Google has been at the forefront of using HRIS to manage diversity within its workforce. In addition to collecting demographic data through HRIS, Google has integrated machine learning algorithms to analyze employee data and identify potential biases in recruitment, promotions, and performance evaluations. The company’s HRIS platform provides detailed reports on the diversity of its applicant pool, employee retention, and career progression, allowing Google to identify disparities and take corrective action when necessary.</w:t>
      </w:r>
    </w:p>
    <w:p w14:paraId="5DF74440"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Google’s HRIS platform also plays a role in supporting diversity through its employee feedback systems, which collect data on employee satisfaction and inclusion. This feedback, combined with demographic data, allows HR to monitor how different employee groups perceive the workplace and identify areas for improvement.</w:t>
      </w:r>
    </w:p>
    <w:p w14:paraId="5BB2EA9B" w14:textId="77777777" w:rsidR="00DC6173" w:rsidRDefault="003C2021"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the use of HRIS, Google has implemented initiatives such as targeted recruitment campaigns, training programs to reduce bias, and employee resource groups that foster community and support for underrepresented groups. As a result, Google has seen a gradual increase in diversity across its workforce, although the company continues to face challenges, particularly in increasing the number of women and underrepresented minorities in technical roles. As of their 2020 diversity report, women represented 32.4% of the total workforce, with racial minorities comprising 48.6% of the U.S. workforce (Google, 2020).</w:t>
      </w:r>
    </w:p>
    <w:p w14:paraId="58894730" w14:textId="3E54F11E" w:rsidR="003C2021" w:rsidRPr="003C2021" w:rsidRDefault="003C2021" w:rsidP="00DC6173">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b/>
          <w:bCs/>
          <w:kern w:val="0"/>
          <w:sz w:val="22"/>
          <w:szCs w:val="22"/>
          <w14:ligatures w14:val="none"/>
        </w:rPr>
        <w:t>Deloitte: HRIS for Improving Inclusion and Employee Engagement</w:t>
      </w:r>
    </w:p>
    <w:p w14:paraId="257CE94F"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 xml:space="preserve">Deloitte, a global consulting and professional services firm, uses HRIS to drive its diversity and inclusion strategy by measuring employee engagement and inclusion efforts across its workforce. </w:t>
      </w:r>
      <w:r w:rsidRPr="003C2021">
        <w:rPr>
          <w:rFonts w:asciiTheme="majorBidi" w:eastAsia="Times New Roman" w:hAnsiTheme="majorBidi" w:cstheme="majorBidi"/>
          <w:kern w:val="0"/>
          <w:sz w:val="22"/>
          <w:szCs w:val="22"/>
          <w14:ligatures w14:val="none"/>
        </w:rPr>
        <w:lastRenderedPageBreak/>
        <w:t>Deloitte’s HRIS platform collects data on employee demographics, along with detailed metrics on employee satisfaction, well-being, and professional development opportunities for different groups. This data is then analyzed to identify areas where improvements are needed in diversity and inclusion efforts.</w:t>
      </w:r>
    </w:p>
    <w:p w14:paraId="440F529E"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Through their HRIS, Deloitte conducts frequent employee surveys to gather feedback on workplace culture, inclusion, and experiences related to diversity. These insights inform HR’s decisions on creating inclusive programs and support structures, such as leadership training for diverse talent and mentorship programs.</w:t>
      </w:r>
    </w:p>
    <w:p w14:paraId="1AE145DA" w14:textId="77777777" w:rsidR="003C2021" w:rsidRPr="003C2021" w:rsidRDefault="003C2021" w:rsidP="003C2021">
      <w:pPr>
        <w:spacing w:before="100" w:beforeAutospacing="1" w:after="100" w:afterAutospacing="1" w:line="240" w:lineRule="auto"/>
        <w:jc w:val="both"/>
        <w:rPr>
          <w:rFonts w:asciiTheme="majorBidi" w:eastAsia="Times New Roman" w:hAnsiTheme="majorBidi" w:cstheme="majorBidi"/>
          <w:kern w:val="0"/>
          <w:sz w:val="22"/>
          <w:szCs w:val="22"/>
          <w14:ligatures w14:val="none"/>
        </w:rPr>
      </w:pPr>
      <w:r w:rsidRPr="003C2021">
        <w:rPr>
          <w:rFonts w:asciiTheme="majorBidi" w:eastAsia="Times New Roman" w:hAnsiTheme="majorBidi" w:cstheme="majorBidi"/>
          <w:kern w:val="0"/>
          <w:sz w:val="22"/>
          <w:szCs w:val="22"/>
          <w14:ligatures w14:val="none"/>
        </w:rPr>
        <w:t>Deloitte’s HRIS has proven effective in helping the organization maintain high levels of employee engagement, which is often linked to inclusive workplace practices. In their annual diversity report, Deloitte highlights that its diverse workforce is one of the key factors behind the firm’s continued success and strong organizational culture (Deloitte, 2020).</w:t>
      </w:r>
    </w:p>
    <w:p w14:paraId="02F2CB1C" w14:textId="0ED36846" w:rsidR="007D1AC0" w:rsidRPr="007D1AC0" w:rsidRDefault="00DC6173" w:rsidP="003C2021">
      <w:pPr>
        <w:spacing w:after="0" w:line="240" w:lineRule="auto"/>
        <w:jc w:val="both"/>
        <w:rPr>
          <w:rFonts w:asciiTheme="majorBidi" w:eastAsia="Times New Roman" w:hAnsiTheme="majorBidi" w:cstheme="majorBidi"/>
          <w:b/>
          <w:bCs/>
          <w:kern w:val="0"/>
          <w:sz w:val="22"/>
          <w:szCs w:val="22"/>
          <w14:ligatures w14:val="none"/>
        </w:rPr>
      </w:pPr>
      <w:r w:rsidRPr="00DC6173">
        <w:rPr>
          <w:rFonts w:asciiTheme="majorBidi" w:eastAsia="Times New Roman" w:hAnsiTheme="majorBidi" w:cstheme="majorBidi"/>
          <w:b/>
          <w:bCs/>
          <w:kern w:val="0"/>
          <w:sz w:val="22"/>
          <w:szCs w:val="22"/>
          <w14:ligatures w14:val="none"/>
        </w:rPr>
        <w:t>4.</w:t>
      </w:r>
      <w:r w:rsidR="006C67ED">
        <w:rPr>
          <w:rFonts w:asciiTheme="majorBidi" w:eastAsia="Times New Roman" w:hAnsiTheme="majorBidi" w:cstheme="majorBidi"/>
          <w:b/>
          <w:bCs/>
          <w:kern w:val="0"/>
          <w:sz w:val="22"/>
          <w:szCs w:val="22"/>
          <w14:ligatures w14:val="none"/>
        </w:rPr>
        <w:t xml:space="preserve"> Discussion</w:t>
      </w:r>
      <w:r w:rsidR="00494EAA">
        <w:rPr>
          <w:rFonts w:asciiTheme="majorBidi" w:eastAsia="Times New Roman" w:hAnsiTheme="majorBidi" w:cstheme="majorBidi"/>
          <w:b/>
          <w:bCs/>
          <w:kern w:val="0"/>
          <w:sz w:val="22"/>
          <w:szCs w:val="22"/>
          <w14:ligatures w14:val="none"/>
        </w:rPr>
        <w:t xml:space="preserve"> and </w:t>
      </w:r>
      <w:r w:rsidR="00494EAA" w:rsidRPr="00494EAA">
        <w:rPr>
          <w:rFonts w:asciiTheme="majorBidi" w:eastAsia="Times New Roman" w:hAnsiTheme="majorBidi" w:cstheme="majorBidi"/>
          <w:b/>
          <w:bCs/>
          <w:kern w:val="0"/>
          <w:sz w:val="22"/>
          <w:szCs w:val="22"/>
          <w14:ligatures w14:val="none"/>
        </w:rPr>
        <w:t>Conclusion</w:t>
      </w:r>
    </w:p>
    <w:p w14:paraId="25B44C36" w14:textId="77777777" w:rsidR="003C2021" w:rsidRPr="003C2021" w:rsidRDefault="003C2021" w:rsidP="003C2021">
      <w:pPr>
        <w:spacing w:before="100" w:beforeAutospacing="1" w:after="100" w:afterAutospacing="1" w:line="240" w:lineRule="auto"/>
        <w:jc w:val="both"/>
        <w:rPr>
          <w:rFonts w:asciiTheme="majorBidi" w:hAnsiTheme="majorBidi" w:cstheme="majorBidi"/>
          <w:kern w:val="0"/>
          <w:sz w:val="22"/>
          <w:szCs w:val="22"/>
          <w14:ligatures w14:val="none"/>
        </w:rPr>
      </w:pPr>
      <w:r w:rsidRPr="003C2021">
        <w:rPr>
          <w:rFonts w:asciiTheme="majorBidi" w:hAnsiTheme="majorBidi" w:cstheme="majorBidi"/>
          <w:sz w:val="22"/>
          <w:szCs w:val="22"/>
        </w:rPr>
        <w:t>The integration of Human Resource Information Systems (HRIS) into diversity management practices has become increasingly essential for organizations striving to create inclusive, equitable, and diverse workplaces. This research has highlighted the significant role HRIS can play in managing and promoting diversity, offering valuable tools for tracking, analyzing, and improving diversity-related metrics.</w:t>
      </w:r>
    </w:p>
    <w:p w14:paraId="10DC7C9A"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Through the use of HRIS, organizations are empowered to collect accurate demographic data, monitor diversity at all levels, and assess the effectiveness of diversity initiatives in real-time. These systems provide HR professionals with the ability to generate insightful reports that facilitate data-driven decision-making and allow organizations to identify diversity gaps, track progress, and set realistic goals. Moreover, HRIS platforms can also assist in minimizing biases in recruitment and promotion processes, ensuring that diversity is not only a strategic priority but also embedded into the organization's daily operations.</w:t>
      </w:r>
    </w:p>
    <w:p w14:paraId="4ED6ED56" w14:textId="4EBF633C" w:rsidR="003C2021" w:rsidRPr="003C2021" w:rsidRDefault="003C2021" w:rsidP="00DC6173">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However, while HRIS offers numerous benefits, it also comes with challenges.</w:t>
      </w:r>
      <w:r w:rsidR="00DC6173">
        <w:rPr>
          <w:rFonts w:asciiTheme="majorBidi" w:hAnsiTheme="majorBidi" w:cstheme="majorBidi"/>
          <w:sz w:val="22"/>
          <w:szCs w:val="22"/>
        </w:rPr>
        <w:t xml:space="preserve"> </w:t>
      </w:r>
      <w:r w:rsidRPr="003C2021">
        <w:rPr>
          <w:rFonts w:asciiTheme="majorBidi" w:hAnsiTheme="majorBidi" w:cstheme="majorBidi"/>
          <w:sz w:val="22"/>
          <w:szCs w:val="22"/>
        </w:rPr>
        <w:t>The case studies reviewed in this research demonstrate how leading organizations like Accenture, IBM, Sodexo, Google, and Deloitte have successfully harnessed HRIS to track diversity metrics and enhance diversity management. These examples underscore the importance of clear communication, ethical data use, and leadership commitment in achieving effective diversity outcomes.</w:t>
      </w:r>
    </w:p>
    <w:p w14:paraId="265BE944"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In conclusion, HRIS systems, when properly implemented and utilized, are invaluable tools in managing diversity within organizations. They help not only to measure and track diversity but also to facilitate the creation of more inclusive, equitable workplaces. As technology continues to evolve, the potential for HRIS to further drive diversity and inclusion in the workplace will only increase. Organizations looking to improve their diversity efforts should invest in HRIS systems that are specifically tailored to support diversity goals, ensuring that diversity management becomes an integral part of their organizational culture.</w:t>
      </w:r>
    </w:p>
    <w:p w14:paraId="2F109432" w14:textId="2EB3055E" w:rsidR="003C2021" w:rsidRPr="00547992" w:rsidRDefault="00DC6173" w:rsidP="003C2021">
      <w:pPr>
        <w:pStyle w:val="Heading3"/>
        <w:jc w:val="both"/>
        <w:rPr>
          <w:rFonts w:asciiTheme="majorBidi" w:hAnsiTheme="majorBidi"/>
          <w:color w:val="auto"/>
          <w:sz w:val="22"/>
          <w:szCs w:val="22"/>
        </w:rPr>
      </w:pPr>
      <w:r w:rsidRPr="00547992">
        <w:rPr>
          <w:rStyle w:val="Strong"/>
          <w:rFonts w:asciiTheme="majorBidi" w:hAnsiTheme="majorBidi"/>
          <w:color w:val="auto"/>
          <w:sz w:val="22"/>
          <w:szCs w:val="22"/>
        </w:rPr>
        <w:t>5.</w:t>
      </w:r>
      <w:r w:rsidR="003C2021" w:rsidRPr="00547992">
        <w:rPr>
          <w:rStyle w:val="Strong"/>
          <w:rFonts w:asciiTheme="majorBidi" w:hAnsiTheme="majorBidi"/>
          <w:color w:val="auto"/>
          <w:sz w:val="22"/>
          <w:szCs w:val="22"/>
        </w:rPr>
        <w:t>Recommendations for Future Research</w:t>
      </w:r>
    </w:p>
    <w:p w14:paraId="2A120860" w14:textId="77777777" w:rsidR="003C2021" w:rsidRPr="003C2021" w:rsidRDefault="003C2021" w:rsidP="003C2021">
      <w:pPr>
        <w:spacing w:before="100" w:beforeAutospacing="1" w:after="100" w:afterAutospacing="1"/>
        <w:jc w:val="both"/>
        <w:rPr>
          <w:rFonts w:asciiTheme="majorBidi" w:hAnsiTheme="majorBidi" w:cstheme="majorBidi"/>
          <w:sz w:val="22"/>
          <w:szCs w:val="22"/>
        </w:rPr>
      </w:pPr>
      <w:r w:rsidRPr="003C2021">
        <w:rPr>
          <w:rFonts w:asciiTheme="majorBidi" w:hAnsiTheme="majorBidi" w:cstheme="majorBidi"/>
          <w:sz w:val="22"/>
          <w:szCs w:val="22"/>
        </w:rPr>
        <w:t>Future research on HRIS and diversity management should explore the following areas:</w:t>
      </w:r>
    </w:p>
    <w:p w14:paraId="10D805EC" w14:textId="24E1C4BC"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lastRenderedPageBreak/>
        <w:t>More long-term studies are needed to assess the impact of HRIS on sustained diversity outcomes, as the full benefits of diversity management initiatives may take years to fully materialize.</w:t>
      </w:r>
    </w:p>
    <w:p w14:paraId="4A67E74E" w14:textId="0445351F"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Further research should focus on the ethical implications of using sensitive demographic data and the ways organizations can ensure transparency and fairness while respecting employee privacy.</w:t>
      </w:r>
    </w:p>
    <w:p w14:paraId="0F217A80" w14:textId="6E138B0D" w:rsidR="003C2021" w:rsidRP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Studies that examine how HRIS systems interact with organizational culture and leadership commitment to diversity will provide valuable insights into how these systems can be more effectively implemented.</w:t>
      </w:r>
    </w:p>
    <w:p w14:paraId="126527D7" w14:textId="7ECA52AD" w:rsidR="003C2021" w:rsidRDefault="003C2021" w:rsidP="00DC6173">
      <w:pPr>
        <w:spacing w:before="100" w:beforeAutospacing="1" w:after="100" w:afterAutospacing="1" w:line="240" w:lineRule="auto"/>
        <w:jc w:val="both"/>
        <w:rPr>
          <w:rFonts w:asciiTheme="majorBidi" w:hAnsiTheme="majorBidi" w:cstheme="majorBidi"/>
          <w:sz w:val="22"/>
          <w:szCs w:val="22"/>
        </w:rPr>
      </w:pPr>
      <w:r w:rsidRPr="003C2021">
        <w:rPr>
          <w:rFonts w:asciiTheme="majorBidi" w:hAnsiTheme="majorBidi" w:cstheme="majorBidi"/>
          <w:sz w:val="22"/>
          <w:szCs w:val="22"/>
        </w:rPr>
        <w:t>As AI plays a larger role in HRIS, research on the intersection of AI and bias in HRIS systems is crucial to ensure that these technologies do not inadvertently reinforce existing inequalities.</w:t>
      </w:r>
    </w:p>
    <w:p w14:paraId="30F9C325"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Disclaimer (Artificial intelligence)</w:t>
      </w:r>
    </w:p>
    <w:p w14:paraId="78C03156"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 xml:space="preserve">Option 1: </w:t>
      </w:r>
    </w:p>
    <w:p w14:paraId="0031BAB7"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 xml:space="preserve">Author(s) hereby declare that NO generative AI technologies such as Large Language Models (ChatGPT, COPILOT, etc.) and text-to-image generators have been used during the writing or editing of this manuscript. </w:t>
      </w:r>
    </w:p>
    <w:p w14:paraId="0ED4A55F"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 xml:space="preserve">Option 2: </w:t>
      </w:r>
    </w:p>
    <w:p w14:paraId="0ED8EB68"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CBB7F9"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Details of the AI usage are given below:</w:t>
      </w:r>
    </w:p>
    <w:p w14:paraId="4C5DAA86"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1.</w:t>
      </w:r>
    </w:p>
    <w:p w14:paraId="4063A548"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2.</w:t>
      </w:r>
    </w:p>
    <w:p w14:paraId="49C88363" w14:textId="77777777" w:rsidR="00494EAA" w:rsidRPr="00494EAA" w:rsidRDefault="00494EAA" w:rsidP="00494EAA">
      <w:pPr>
        <w:spacing w:after="200"/>
        <w:rPr>
          <w:rFonts w:ascii="Calibri" w:eastAsia="Calibri" w:hAnsi="Calibri" w:cs="Times New Roman"/>
          <w:sz w:val="22"/>
          <w:szCs w:val="22"/>
        </w:rPr>
      </w:pPr>
      <w:r w:rsidRPr="00494EAA">
        <w:rPr>
          <w:rFonts w:ascii="Calibri" w:eastAsia="Calibri" w:hAnsi="Calibri" w:cs="Times New Roman"/>
          <w:sz w:val="22"/>
          <w:szCs w:val="22"/>
        </w:rPr>
        <w:t>3.</w:t>
      </w:r>
    </w:p>
    <w:p w14:paraId="6F8F3643" w14:textId="77777777" w:rsidR="00494EAA" w:rsidRPr="003C2021" w:rsidRDefault="00494EAA" w:rsidP="00DC6173">
      <w:pPr>
        <w:spacing w:before="100" w:beforeAutospacing="1" w:after="100" w:afterAutospacing="1" w:line="240" w:lineRule="auto"/>
        <w:jc w:val="both"/>
        <w:rPr>
          <w:rFonts w:asciiTheme="majorBidi" w:hAnsiTheme="majorBidi" w:cstheme="majorBidi"/>
          <w:sz w:val="22"/>
          <w:szCs w:val="22"/>
        </w:rPr>
      </w:pPr>
    </w:p>
    <w:p w14:paraId="6F7DADB0" w14:textId="2190CF31" w:rsidR="007D1AC0" w:rsidRPr="007D1AC0" w:rsidRDefault="007D1AC0" w:rsidP="003C2021">
      <w:pPr>
        <w:spacing w:after="0" w:line="240" w:lineRule="auto"/>
        <w:jc w:val="both"/>
        <w:rPr>
          <w:rFonts w:asciiTheme="majorBidi" w:eastAsia="Times New Roman" w:hAnsiTheme="majorBidi" w:cstheme="majorBidi"/>
          <w:kern w:val="0"/>
          <w:sz w:val="22"/>
          <w:szCs w:val="22"/>
          <w14:ligatures w14:val="none"/>
        </w:rPr>
      </w:pPr>
    </w:p>
    <w:p w14:paraId="4808D3BE" w14:textId="77777777" w:rsidR="00DA47D4" w:rsidRPr="003064C8" w:rsidRDefault="00DA47D4" w:rsidP="003C2021">
      <w:pPr>
        <w:pStyle w:val="Heading3"/>
        <w:jc w:val="both"/>
        <w:rPr>
          <w:rFonts w:asciiTheme="majorBidi" w:hAnsiTheme="majorBidi"/>
          <w:color w:val="auto"/>
          <w:kern w:val="0"/>
          <w:sz w:val="22"/>
          <w:szCs w:val="22"/>
          <w14:ligatures w14:val="none"/>
        </w:rPr>
      </w:pPr>
      <w:r w:rsidRPr="003064C8">
        <w:rPr>
          <w:rStyle w:val="Strong"/>
          <w:rFonts w:asciiTheme="majorBidi" w:hAnsiTheme="majorBidi"/>
          <w:color w:val="auto"/>
          <w:sz w:val="22"/>
          <w:szCs w:val="22"/>
        </w:rPr>
        <w:t>References</w:t>
      </w:r>
    </w:p>
    <w:p w14:paraId="15AFF897" w14:textId="77777777" w:rsidR="00DA47D4" w:rsidRPr="000650CD" w:rsidRDefault="00DA47D4" w:rsidP="000650CD">
      <w:pPr>
        <w:spacing w:before="100" w:beforeAutospacing="1" w:after="100" w:afterAutospacing="1" w:line="240" w:lineRule="auto"/>
        <w:jc w:val="both"/>
        <w:rPr>
          <w:rFonts w:ascii="Times New Roman" w:hAnsi="Times New Roman" w:cs="Times New Roman"/>
        </w:rPr>
      </w:pPr>
      <w:bookmarkStart w:id="1" w:name="_Hlk194395163"/>
      <w:r w:rsidRPr="000650CD">
        <w:rPr>
          <w:rFonts w:ascii="Times New Roman" w:hAnsi="Times New Roman" w:cs="Times New Roman"/>
        </w:rPr>
        <w:t xml:space="preserve">Avery, D. R., McKay, P. F., &amp; Wilson, D. C. (2010). </w:t>
      </w:r>
      <w:r w:rsidRPr="000650CD">
        <w:rPr>
          <w:rStyle w:val="Emphasis"/>
          <w:rFonts w:ascii="Times New Roman" w:hAnsi="Times New Roman" w:cs="Times New Roman"/>
        </w:rPr>
        <w:t>Engaging the aging workforce: The impact of age-related diversity on workplace outcomes</w:t>
      </w:r>
      <w:r w:rsidRPr="000650CD">
        <w:rPr>
          <w:rFonts w:ascii="Times New Roman" w:hAnsi="Times New Roman" w:cs="Times New Roman"/>
        </w:rPr>
        <w:t>. Journal of Applied Psychology, 95(1), 125-134.</w:t>
      </w:r>
    </w:p>
    <w:p w14:paraId="1AE08728" w14:textId="77777777" w:rsidR="00DA47D4" w:rsidRPr="000650CD" w:rsidRDefault="00DA47D4"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Binns, A. (2018). </w:t>
      </w:r>
      <w:r w:rsidRPr="000650CD">
        <w:rPr>
          <w:rStyle w:val="Emphasis"/>
          <w:rFonts w:ascii="Times New Roman" w:hAnsi="Times New Roman" w:cs="Times New Roman"/>
        </w:rPr>
        <w:t>The impact of technology on diversity and inclusion practices</w:t>
      </w:r>
      <w:r w:rsidRPr="000650CD">
        <w:rPr>
          <w:rFonts w:ascii="Times New Roman" w:hAnsi="Times New Roman" w:cs="Times New Roman"/>
        </w:rPr>
        <w:t>. Human Resource Management International Digest, 26(2), 12-14.</w:t>
      </w:r>
    </w:p>
    <w:p w14:paraId="6B62C2A9" w14:textId="77777777" w:rsidR="007135E7" w:rsidRPr="000650CD" w:rsidRDefault="00DA47D4"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Crawford, K., &amp; </w:t>
      </w:r>
      <w:proofErr w:type="spellStart"/>
      <w:r w:rsidRPr="000650CD">
        <w:rPr>
          <w:rFonts w:ascii="Times New Roman" w:hAnsi="Times New Roman" w:cs="Times New Roman"/>
        </w:rPr>
        <w:t>Paglen</w:t>
      </w:r>
      <w:proofErr w:type="spellEnd"/>
      <w:r w:rsidRPr="000650CD">
        <w:rPr>
          <w:rFonts w:ascii="Times New Roman" w:hAnsi="Times New Roman" w:cs="Times New Roman"/>
        </w:rPr>
        <w:t xml:space="preserve">, T. (2020). </w:t>
      </w:r>
      <w:r w:rsidRPr="000650CD">
        <w:rPr>
          <w:rStyle w:val="Emphasis"/>
          <w:rFonts w:ascii="Times New Roman" w:hAnsi="Times New Roman" w:cs="Times New Roman"/>
        </w:rPr>
        <w:t>How HR technologies can deepen inequality in organizations</w:t>
      </w:r>
      <w:r w:rsidRPr="000650CD">
        <w:rPr>
          <w:rFonts w:ascii="Times New Roman" w:hAnsi="Times New Roman" w:cs="Times New Roman"/>
        </w:rPr>
        <w:t>. Journal of Business Ethics, 162(3), 543-564.</w:t>
      </w:r>
    </w:p>
    <w:p w14:paraId="1AA5DF29" w14:textId="77777777" w:rsidR="007135E7" w:rsidRPr="000650CD" w:rsidRDefault="00DA47D4"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lastRenderedPageBreak/>
        <w:t xml:space="preserve">Dastin, J. (2019). </w:t>
      </w:r>
      <w:r w:rsidRPr="000650CD">
        <w:rPr>
          <w:rStyle w:val="Emphasis"/>
          <w:rFonts w:ascii="Times New Roman" w:hAnsi="Times New Roman" w:cs="Times New Roman"/>
        </w:rPr>
        <w:t>HR technology: Challenges of integrating diversity and inclusion data</w:t>
      </w:r>
      <w:r w:rsidRPr="000650CD">
        <w:rPr>
          <w:rFonts w:ascii="Times New Roman" w:hAnsi="Times New Roman" w:cs="Times New Roman"/>
        </w:rPr>
        <w:t>. Human Resources Technology Review, 45(5), 20-22.</w:t>
      </w:r>
    </w:p>
    <w:p w14:paraId="046B35F5" w14:textId="2797F32F" w:rsidR="006C67ED" w:rsidRPr="000650CD" w:rsidRDefault="006C67ED" w:rsidP="000650CD">
      <w:pPr>
        <w:spacing w:before="100" w:beforeAutospacing="1" w:after="100" w:afterAutospacing="1" w:line="240" w:lineRule="auto"/>
        <w:jc w:val="both"/>
        <w:rPr>
          <w:rFonts w:ascii="Times New Roman" w:hAnsi="Times New Roman" w:cs="Times New Roman"/>
        </w:rPr>
      </w:pPr>
      <w:proofErr w:type="spellStart"/>
      <w:r w:rsidRPr="000650CD">
        <w:rPr>
          <w:rFonts w:ascii="Times New Roman" w:hAnsi="Times New Roman" w:cs="Times New Roman"/>
          <w:color w:val="222222"/>
          <w:shd w:val="clear" w:color="auto" w:fill="FFFFFF"/>
        </w:rPr>
        <w:t>Dowongi</w:t>
      </w:r>
      <w:proofErr w:type="spellEnd"/>
      <w:r w:rsidRPr="000650CD">
        <w:rPr>
          <w:rFonts w:ascii="Times New Roman" w:hAnsi="Times New Roman" w:cs="Times New Roman"/>
          <w:color w:val="222222"/>
          <w:shd w:val="clear" w:color="auto" w:fill="FFFFFF"/>
        </w:rPr>
        <w:t xml:space="preserve">, S. R., Tahir, R. E. P., </w:t>
      </w:r>
      <w:proofErr w:type="spellStart"/>
      <w:r w:rsidRPr="000650CD">
        <w:rPr>
          <w:rFonts w:ascii="Times New Roman" w:hAnsi="Times New Roman" w:cs="Times New Roman"/>
          <w:color w:val="222222"/>
          <w:shd w:val="clear" w:color="auto" w:fill="FFFFFF"/>
        </w:rPr>
        <w:t>Moniaga</w:t>
      </w:r>
      <w:proofErr w:type="spellEnd"/>
      <w:r w:rsidRPr="000650CD">
        <w:rPr>
          <w:rFonts w:ascii="Times New Roman" w:hAnsi="Times New Roman" w:cs="Times New Roman"/>
          <w:color w:val="222222"/>
          <w:shd w:val="clear" w:color="auto" w:fill="FFFFFF"/>
        </w:rPr>
        <w:t xml:space="preserve">, H. R. R., </w:t>
      </w:r>
      <w:proofErr w:type="spellStart"/>
      <w:r w:rsidRPr="000650CD">
        <w:rPr>
          <w:rFonts w:ascii="Times New Roman" w:hAnsi="Times New Roman" w:cs="Times New Roman"/>
          <w:color w:val="222222"/>
          <w:shd w:val="clear" w:color="auto" w:fill="FFFFFF"/>
        </w:rPr>
        <w:t>Mamengko</w:t>
      </w:r>
      <w:proofErr w:type="spellEnd"/>
      <w:r w:rsidRPr="000650CD">
        <w:rPr>
          <w:rFonts w:ascii="Times New Roman" w:hAnsi="Times New Roman" w:cs="Times New Roman"/>
          <w:color w:val="222222"/>
          <w:shd w:val="clear" w:color="auto" w:fill="FFFFFF"/>
        </w:rPr>
        <w:t xml:space="preserve">, M. S., </w:t>
      </w:r>
      <w:proofErr w:type="spellStart"/>
      <w:r w:rsidRPr="000650CD">
        <w:rPr>
          <w:rFonts w:ascii="Times New Roman" w:hAnsi="Times New Roman" w:cs="Times New Roman"/>
          <w:color w:val="222222"/>
          <w:shd w:val="clear" w:color="auto" w:fill="FFFFFF"/>
        </w:rPr>
        <w:t>Walelang</w:t>
      </w:r>
      <w:proofErr w:type="spellEnd"/>
      <w:r w:rsidRPr="000650CD">
        <w:rPr>
          <w:rFonts w:ascii="Times New Roman" w:hAnsi="Times New Roman" w:cs="Times New Roman"/>
          <w:color w:val="222222"/>
          <w:shd w:val="clear" w:color="auto" w:fill="FFFFFF"/>
        </w:rPr>
        <w:t xml:space="preserve">, C. R., &amp; </w:t>
      </w:r>
      <w:proofErr w:type="spellStart"/>
      <w:r w:rsidRPr="000650CD">
        <w:rPr>
          <w:rFonts w:ascii="Times New Roman" w:hAnsi="Times New Roman" w:cs="Times New Roman"/>
          <w:color w:val="222222"/>
          <w:shd w:val="clear" w:color="auto" w:fill="FFFFFF"/>
        </w:rPr>
        <w:t>Ngion</w:t>
      </w:r>
      <w:proofErr w:type="spellEnd"/>
      <w:r w:rsidRPr="000650CD">
        <w:rPr>
          <w:rFonts w:ascii="Times New Roman" w:hAnsi="Times New Roman" w:cs="Times New Roman"/>
          <w:color w:val="222222"/>
          <w:shd w:val="clear" w:color="auto" w:fill="FFFFFF"/>
        </w:rPr>
        <w:t>, W. M. C. (2025). The Role of Information Technology in Managing Employee Diversity and Improving Company Performance. </w:t>
      </w:r>
      <w:proofErr w:type="spellStart"/>
      <w:r w:rsidRPr="000650CD">
        <w:rPr>
          <w:rFonts w:ascii="Times New Roman" w:hAnsi="Times New Roman" w:cs="Times New Roman"/>
          <w:i/>
          <w:iCs/>
          <w:color w:val="222222"/>
          <w:shd w:val="clear" w:color="auto" w:fill="FFFFFF"/>
        </w:rPr>
        <w:t>Jurnal</w:t>
      </w:r>
      <w:proofErr w:type="spellEnd"/>
      <w:r w:rsidRPr="000650CD">
        <w:rPr>
          <w:rFonts w:ascii="Times New Roman" w:hAnsi="Times New Roman" w:cs="Times New Roman"/>
          <w:i/>
          <w:iCs/>
          <w:color w:val="222222"/>
          <w:shd w:val="clear" w:color="auto" w:fill="FFFFFF"/>
        </w:rPr>
        <w:t xml:space="preserve"> Syntax Admiration</w:t>
      </w:r>
      <w:r w:rsidRPr="000650CD">
        <w:rPr>
          <w:rFonts w:ascii="Times New Roman" w:hAnsi="Times New Roman" w:cs="Times New Roman"/>
          <w:color w:val="222222"/>
          <w:shd w:val="clear" w:color="auto" w:fill="FFFFFF"/>
        </w:rPr>
        <w:t>, </w:t>
      </w:r>
      <w:r w:rsidRPr="000650CD">
        <w:rPr>
          <w:rFonts w:ascii="Times New Roman" w:hAnsi="Times New Roman" w:cs="Times New Roman"/>
          <w:i/>
          <w:iCs/>
          <w:color w:val="222222"/>
          <w:shd w:val="clear" w:color="auto" w:fill="FFFFFF"/>
        </w:rPr>
        <w:t>6</w:t>
      </w:r>
      <w:r w:rsidRPr="000650CD">
        <w:rPr>
          <w:rFonts w:ascii="Times New Roman" w:hAnsi="Times New Roman" w:cs="Times New Roman"/>
          <w:color w:val="222222"/>
          <w:shd w:val="clear" w:color="auto" w:fill="FFFFFF"/>
        </w:rPr>
        <w:t>(2), 1306-1314.</w:t>
      </w:r>
    </w:p>
    <w:p w14:paraId="13F8E9DB" w14:textId="2087F3EF" w:rsidR="00DA47D4" w:rsidRPr="000650CD" w:rsidRDefault="00DA47D4"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Harris, D. M., et al. (2012). </w:t>
      </w:r>
      <w:r w:rsidRPr="000650CD">
        <w:rPr>
          <w:rStyle w:val="Emphasis"/>
          <w:rFonts w:ascii="Times New Roman" w:hAnsi="Times New Roman" w:cs="Times New Roman"/>
        </w:rPr>
        <w:t>Reducing bias in recruitment: The role of technology in promoting diversity</w:t>
      </w:r>
      <w:r w:rsidRPr="000650CD">
        <w:rPr>
          <w:rFonts w:ascii="Times New Roman" w:hAnsi="Times New Roman" w:cs="Times New Roman"/>
        </w:rPr>
        <w:t>. Human Resource Management Review, 22(2), 89-104.</w:t>
      </w:r>
    </w:p>
    <w:p w14:paraId="562DC0A8" w14:textId="77777777" w:rsidR="002F1203" w:rsidRPr="000650CD" w:rsidRDefault="002F1203"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Ololade, A. J., Paul, S. O., Morenike, A. T., &amp; </w:t>
      </w:r>
      <w:proofErr w:type="spellStart"/>
      <w:r w:rsidRPr="000650CD">
        <w:rPr>
          <w:rFonts w:ascii="Times New Roman" w:hAnsi="Times New Roman" w:cs="Times New Roman"/>
        </w:rPr>
        <w:t>Esitse</w:t>
      </w:r>
      <w:proofErr w:type="spellEnd"/>
      <w:r w:rsidRPr="000650CD">
        <w:rPr>
          <w:rFonts w:ascii="Times New Roman" w:hAnsi="Times New Roman" w:cs="Times New Roman"/>
        </w:rPr>
        <w:t xml:space="preserve">, D. A. (2023). Bolstering the role of human resource information system on employees’ </w:t>
      </w:r>
      <w:proofErr w:type="spellStart"/>
      <w:r w:rsidRPr="000650CD">
        <w:rPr>
          <w:rFonts w:ascii="Times New Roman" w:hAnsi="Times New Roman" w:cs="Times New Roman"/>
        </w:rPr>
        <w:t>behavioural</w:t>
      </w:r>
      <w:proofErr w:type="spellEnd"/>
      <w:r w:rsidRPr="000650CD">
        <w:rPr>
          <w:rFonts w:ascii="Times New Roman" w:hAnsi="Times New Roman" w:cs="Times New Roman"/>
        </w:rPr>
        <w:t xml:space="preserve"> outcomes of selected manufacturing firms in Nigeria. </w:t>
      </w:r>
      <w:proofErr w:type="spellStart"/>
      <w:r w:rsidRPr="000650CD">
        <w:rPr>
          <w:rFonts w:ascii="Times New Roman" w:hAnsi="Times New Roman" w:cs="Times New Roman"/>
          <w:i/>
          <w:iCs/>
        </w:rPr>
        <w:t>Heliyon</w:t>
      </w:r>
      <w:proofErr w:type="spellEnd"/>
      <w:r w:rsidRPr="000650CD">
        <w:rPr>
          <w:rFonts w:ascii="Times New Roman" w:hAnsi="Times New Roman" w:cs="Times New Roman"/>
        </w:rPr>
        <w:t>, </w:t>
      </w:r>
      <w:r w:rsidRPr="000650CD">
        <w:rPr>
          <w:rFonts w:ascii="Times New Roman" w:hAnsi="Times New Roman" w:cs="Times New Roman"/>
          <w:i/>
          <w:iCs/>
        </w:rPr>
        <w:t>9</w:t>
      </w:r>
      <w:r w:rsidRPr="000650CD">
        <w:rPr>
          <w:rFonts w:ascii="Times New Roman" w:hAnsi="Times New Roman" w:cs="Times New Roman"/>
        </w:rPr>
        <w:t xml:space="preserve">(1). </w:t>
      </w:r>
    </w:p>
    <w:p w14:paraId="2F11BA88" w14:textId="77777777" w:rsidR="002F1203" w:rsidRPr="000650CD" w:rsidRDefault="002F1203" w:rsidP="000650CD">
      <w:pPr>
        <w:spacing w:before="100" w:beforeAutospacing="1" w:after="100" w:afterAutospacing="1" w:line="240" w:lineRule="auto"/>
        <w:jc w:val="both"/>
        <w:rPr>
          <w:rFonts w:ascii="Times New Roman" w:hAnsi="Times New Roman" w:cs="Times New Roman"/>
        </w:rPr>
      </w:pPr>
    </w:p>
    <w:p w14:paraId="6C2AAE3E" w14:textId="4875158C" w:rsidR="006C67ED" w:rsidRPr="000650CD" w:rsidRDefault="006C67ED" w:rsidP="000650CD">
      <w:pPr>
        <w:jc w:val="both"/>
        <w:rPr>
          <w:rFonts w:ascii="Times New Roman" w:hAnsi="Times New Roman" w:cs="Times New Roman"/>
          <w:lang w:val="en-GB"/>
        </w:rPr>
      </w:pPr>
      <w:r w:rsidRPr="000650CD">
        <w:rPr>
          <w:rFonts w:ascii="Times New Roman" w:hAnsi="Times New Roman" w:cs="Times New Roman"/>
          <w:lang w:val="en-GB"/>
        </w:rPr>
        <w:t xml:space="preserve">Konrad AM, Yang Y, Maurer CC. Antecedents and outcomes of diversity and equality management systems: An integrated institutional agency and strategic human resource management approach. Human Resource Management. 2016 Jan;55(1):83-107. </w:t>
      </w:r>
    </w:p>
    <w:p w14:paraId="023EF97F" w14:textId="1A96255B" w:rsidR="002F1203" w:rsidRPr="000650CD" w:rsidRDefault="002F1203" w:rsidP="000650CD">
      <w:pPr>
        <w:spacing w:before="100" w:beforeAutospacing="1" w:after="100" w:afterAutospacing="1" w:line="240" w:lineRule="auto"/>
        <w:jc w:val="both"/>
        <w:rPr>
          <w:rFonts w:ascii="Times New Roman" w:hAnsi="Times New Roman" w:cs="Times New Roman"/>
        </w:rPr>
      </w:pPr>
      <w:proofErr w:type="spellStart"/>
      <w:r w:rsidRPr="000650CD">
        <w:rPr>
          <w:rFonts w:ascii="Times New Roman" w:hAnsi="Times New Roman" w:cs="Times New Roman"/>
        </w:rPr>
        <w:t>Menant</w:t>
      </w:r>
      <w:proofErr w:type="spellEnd"/>
      <w:r w:rsidRPr="000650CD">
        <w:rPr>
          <w:rFonts w:ascii="Times New Roman" w:hAnsi="Times New Roman" w:cs="Times New Roman"/>
        </w:rPr>
        <w:t xml:space="preserve">, L., </w:t>
      </w:r>
      <w:proofErr w:type="spellStart"/>
      <w:r w:rsidRPr="000650CD">
        <w:rPr>
          <w:rFonts w:ascii="Times New Roman" w:hAnsi="Times New Roman" w:cs="Times New Roman"/>
        </w:rPr>
        <w:t>Gilibert</w:t>
      </w:r>
      <w:proofErr w:type="spellEnd"/>
      <w:r w:rsidRPr="000650CD">
        <w:rPr>
          <w:rFonts w:ascii="Times New Roman" w:hAnsi="Times New Roman" w:cs="Times New Roman"/>
        </w:rPr>
        <w:t xml:space="preserve">, D., &amp; </w:t>
      </w:r>
      <w:proofErr w:type="spellStart"/>
      <w:r w:rsidRPr="000650CD">
        <w:rPr>
          <w:rFonts w:ascii="Times New Roman" w:hAnsi="Times New Roman" w:cs="Times New Roman"/>
        </w:rPr>
        <w:t>Sauvezon</w:t>
      </w:r>
      <w:proofErr w:type="spellEnd"/>
      <w:r w:rsidRPr="000650CD">
        <w:rPr>
          <w:rFonts w:ascii="Times New Roman" w:hAnsi="Times New Roman" w:cs="Times New Roman"/>
        </w:rPr>
        <w:t>, C. (2021). The application of acceptance models to human resource information systems: a literature review. </w:t>
      </w:r>
      <w:r w:rsidRPr="000650CD">
        <w:rPr>
          <w:rFonts w:ascii="Times New Roman" w:hAnsi="Times New Roman" w:cs="Times New Roman"/>
          <w:i/>
          <w:iCs/>
        </w:rPr>
        <w:t>Frontiers in Psychology</w:t>
      </w:r>
      <w:r w:rsidRPr="000650CD">
        <w:rPr>
          <w:rFonts w:ascii="Times New Roman" w:hAnsi="Times New Roman" w:cs="Times New Roman"/>
        </w:rPr>
        <w:t>, </w:t>
      </w:r>
      <w:r w:rsidRPr="000650CD">
        <w:rPr>
          <w:rFonts w:ascii="Times New Roman" w:hAnsi="Times New Roman" w:cs="Times New Roman"/>
          <w:i/>
          <w:iCs/>
        </w:rPr>
        <w:t>12</w:t>
      </w:r>
      <w:r w:rsidRPr="000650CD">
        <w:rPr>
          <w:rFonts w:ascii="Times New Roman" w:hAnsi="Times New Roman" w:cs="Times New Roman"/>
        </w:rPr>
        <w:t xml:space="preserve">, 659421. </w:t>
      </w:r>
    </w:p>
    <w:p w14:paraId="76710570" w14:textId="35EBE94E" w:rsidR="006C67ED" w:rsidRPr="000650CD" w:rsidRDefault="006C67ED" w:rsidP="000650CD">
      <w:pPr>
        <w:jc w:val="both"/>
        <w:rPr>
          <w:rFonts w:ascii="Times New Roman" w:hAnsi="Times New Roman" w:cs="Times New Roman"/>
          <w:color w:val="222222"/>
          <w:shd w:val="clear" w:color="auto" w:fill="FFFFFF"/>
        </w:rPr>
      </w:pPr>
      <w:r w:rsidRPr="000650CD">
        <w:rPr>
          <w:rFonts w:ascii="Times New Roman" w:hAnsi="Times New Roman" w:cs="Times New Roman"/>
          <w:color w:val="222222"/>
          <w:shd w:val="clear" w:color="auto" w:fill="FFFFFF"/>
        </w:rPr>
        <w:t>Nagendra, A., &amp; Deshpande, M. (2014). Human Resource Information Systems (HRIS) in HR planning and development in mid to large sized organizations. </w:t>
      </w:r>
      <w:r w:rsidRPr="000650CD">
        <w:rPr>
          <w:rFonts w:ascii="Times New Roman" w:hAnsi="Times New Roman" w:cs="Times New Roman"/>
          <w:i/>
          <w:iCs/>
          <w:color w:val="222222"/>
          <w:shd w:val="clear" w:color="auto" w:fill="FFFFFF"/>
        </w:rPr>
        <w:t>Procedia-Social and Behavioral Sciences</w:t>
      </w:r>
      <w:r w:rsidRPr="000650CD">
        <w:rPr>
          <w:rFonts w:ascii="Times New Roman" w:hAnsi="Times New Roman" w:cs="Times New Roman"/>
          <w:color w:val="222222"/>
          <w:shd w:val="clear" w:color="auto" w:fill="FFFFFF"/>
        </w:rPr>
        <w:t>, </w:t>
      </w:r>
      <w:r w:rsidRPr="000650CD">
        <w:rPr>
          <w:rFonts w:ascii="Times New Roman" w:hAnsi="Times New Roman" w:cs="Times New Roman"/>
          <w:i/>
          <w:iCs/>
          <w:color w:val="222222"/>
          <w:shd w:val="clear" w:color="auto" w:fill="FFFFFF"/>
        </w:rPr>
        <w:t>133</w:t>
      </w:r>
      <w:r w:rsidRPr="000650CD">
        <w:rPr>
          <w:rFonts w:ascii="Times New Roman" w:hAnsi="Times New Roman" w:cs="Times New Roman"/>
          <w:color w:val="222222"/>
          <w:shd w:val="clear" w:color="auto" w:fill="FFFFFF"/>
        </w:rPr>
        <w:t>, 61-67.</w:t>
      </w:r>
    </w:p>
    <w:p w14:paraId="4243D3C4" w14:textId="0D23E37C" w:rsidR="002F1203" w:rsidRPr="000650CD" w:rsidRDefault="002F1203"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Raja, M., Swamy, T. N. V. R. L., Das, S., Bansal, R., </w:t>
      </w:r>
      <w:proofErr w:type="spellStart"/>
      <w:r w:rsidRPr="000650CD">
        <w:rPr>
          <w:rFonts w:ascii="Times New Roman" w:hAnsi="Times New Roman" w:cs="Times New Roman"/>
        </w:rPr>
        <w:t>Fahlevi</w:t>
      </w:r>
      <w:proofErr w:type="spellEnd"/>
      <w:r w:rsidRPr="000650CD">
        <w:rPr>
          <w:rFonts w:ascii="Times New Roman" w:hAnsi="Times New Roman" w:cs="Times New Roman"/>
        </w:rPr>
        <w:t xml:space="preserve">, M., &amp; Aziz, A. L. (2025). Does human resource information system influence performance </w:t>
      </w:r>
      <w:proofErr w:type="gramStart"/>
      <w:r w:rsidRPr="000650CD">
        <w:rPr>
          <w:rFonts w:ascii="Times New Roman" w:hAnsi="Times New Roman" w:cs="Times New Roman"/>
        </w:rPr>
        <w:t>management?.</w:t>
      </w:r>
      <w:proofErr w:type="gramEnd"/>
      <w:r w:rsidRPr="000650CD">
        <w:rPr>
          <w:rFonts w:ascii="Times New Roman" w:hAnsi="Times New Roman" w:cs="Times New Roman"/>
        </w:rPr>
        <w:t> </w:t>
      </w:r>
      <w:r w:rsidRPr="000650CD">
        <w:rPr>
          <w:rFonts w:ascii="Times New Roman" w:hAnsi="Times New Roman" w:cs="Times New Roman"/>
          <w:i/>
          <w:iCs/>
        </w:rPr>
        <w:t>Cogent Business &amp; Management</w:t>
      </w:r>
      <w:r w:rsidRPr="000650CD">
        <w:rPr>
          <w:rFonts w:ascii="Times New Roman" w:hAnsi="Times New Roman" w:cs="Times New Roman"/>
        </w:rPr>
        <w:t>, </w:t>
      </w:r>
      <w:r w:rsidRPr="000650CD">
        <w:rPr>
          <w:rFonts w:ascii="Times New Roman" w:hAnsi="Times New Roman" w:cs="Times New Roman"/>
          <w:i/>
          <w:iCs/>
        </w:rPr>
        <w:t>12</w:t>
      </w:r>
      <w:r w:rsidRPr="000650CD">
        <w:rPr>
          <w:rFonts w:ascii="Times New Roman" w:hAnsi="Times New Roman" w:cs="Times New Roman"/>
        </w:rPr>
        <w:t xml:space="preserve">(1), 2438862. </w:t>
      </w:r>
    </w:p>
    <w:p w14:paraId="0F6FAA29" w14:textId="34DAD434" w:rsidR="00C82E1B" w:rsidRPr="000650CD" w:rsidRDefault="00C82E1B" w:rsidP="000650CD">
      <w:pPr>
        <w:spacing w:before="100" w:beforeAutospacing="1" w:after="100" w:afterAutospacing="1" w:line="240" w:lineRule="auto"/>
        <w:jc w:val="both"/>
        <w:rPr>
          <w:rFonts w:ascii="Times New Roman" w:hAnsi="Times New Roman" w:cs="Times New Roman"/>
        </w:rPr>
      </w:pPr>
      <w:proofErr w:type="spellStart"/>
      <w:r w:rsidRPr="000650CD">
        <w:rPr>
          <w:rFonts w:ascii="Times New Roman" w:hAnsi="Times New Roman" w:cs="Times New Roman"/>
        </w:rPr>
        <w:t>Satispi</w:t>
      </w:r>
      <w:proofErr w:type="spellEnd"/>
      <w:r w:rsidRPr="000650CD">
        <w:rPr>
          <w:rFonts w:ascii="Times New Roman" w:hAnsi="Times New Roman" w:cs="Times New Roman"/>
        </w:rPr>
        <w:t xml:space="preserve">, E., </w:t>
      </w:r>
      <w:proofErr w:type="spellStart"/>
      <w:r w:rsidRPr="000650CD">
        <w:rPr>
          <w:rFonts w:ascii="Times New Roman" w:hAnsi="Times New Roman" w:cs="Times New Roman"/>
        </w:rPr>
        <w:t>Rajiani</w:t>
      </w:r>
      <w:proofErr w:type="spellEnd"/>
      <w:r w:rsidRPr="000650CD">
        <w:rPr>
          <w:rFonts w:ascii="Times New Roman" w:hAnsi="Times New Roman" w:cs="Times New Roman"/>
        </w:rPr>
        <w:t xml:space="preserve">, I., Murod, M., &amp; </w:t>
      </w:r>
      <w:proofErr w:type="spellStart"/>
      <w:r w:rsidRPr="000650CD">
        <w:rPr>
          <w:rFonts w:ascii="Times New Roman" w:hAnsi="Times New Roman" w:cs="Times New Roman"/>
        </w:rPr>
        <w:t>Andriansyah</w:t>
      </w:r>
      <w:proofErr w:type="spellEnd"/>
      <w:r w:rsidRPr="000650CD">
        <w:rPr>
          <w:rFonts w:ascii="Times New Roman" w:hAnsi="Times New Roman" w:cs="Times New Roman"/>
        </w:rPr>
        <w:t xml:space="preserve">, A. (2023). Human resources information system (HRIS) to enhance civil servants’ innovation outcomes: compulsory or </w:t>
      </w:r>
      <w:proofErr w:type="gramStart"/>
      <w:r w:rsidRPr="000650CD">
        <w:rPr>
          <w:rFonts w:ascii="Times New Roman" w:hAnsi="Times New Roman" w:cs="Times New Roman"/>
        </w:rPr>
        <w:t>complimentary?.</w:t>
      </w:r>
      <w:proofErr w:type="gramEnd"/>
      <w:r w:rsidRPr="000650CD">
        <w:rPr>
          <w:rFonts w:ascii="Times New Roman" w:hAnsi="Times New Roman" w:cs="Times New Roman"/>
        </w:rPr>
        <w:t> </w:t>
      </w:r>
      <w:r w:rsidRPr="000650CD">
        <w:rPr>
          <w:rFonts w:ascii="Times New Roman" w:hAnsi="Times New Roman" w:cs="Times New Roman"/>
          <w:i/>
          <w:iCs/>
        </w:rPr>
        <w:t>Administrative Sciences</w:t>
      </w:r>
      <w:r w:rsidRPr="000650CD">
        <w:rPr>
          <w:rFonts w:ascii="Times New Roman" w:hAnsi="Times New Roman" w:cs="Times New Roman"/>
        </w:rPr>
        <w:t>, </w:t>
      </w:r>
      <w:r w:rsidRPr="000650CD">
        <w:rPr>
          <w:rFonts w:ascii="Times New Roman" w:hAnsi="Times New Roman" w:cs="Times New Roman"/>
          <w:i/>
          <w:iCs/>
        </w:rPr>
        <w:t>13</w:t>
      </w:r>
      <w:r w:rsidRPr="000650CD">
        <w:rPr>
          <w:rFonts w:ascii="Times New Roman" w:hAnsi="Times New Roman" w:cs="Times New Roman"/>
        </w:rPr>
        <w:t xml:space="preserve">(2), 32. </w:t>
      </w:r>
    </w:p>
    <w:p w14:paraId="4F302131" w14:textId="77777777" w:rsidR="00DA47D4" w:rsidRPr="000650CD" w:rsidRDefault="00DA47D4"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Schneider, B., et al. (2003). </w:t>
      </w:r>
      <w:r w:rsidRPr="000650CD">
        <w:rPr>
          <w:rStyle w:val="Emphasis"/>
          <w:rFonts w:ascii="Times New Roman" w:hAnsi="Times New Roman" w:cs="Times New Roman"/>
        </w:rPr>
        <w:t>Organizational diversity: The role of human resource systems in fostering inclusive workplaces</w:t>
      </w:r>
      <w:r w:rsidRPr="000650CD">
        <w:rPr>
          <w:rFonts w:ascii="Times New Roman" w:hAnsi="Times New Roman" w:cs="Times New Roman"/>
        </w:rPr>
        <w:t>. Personnel Psychology, 56(2), 469-500.</w:t>
      </w:r>
    </w:p>
    <w:p w14:paraId="05F123B5" w14:textId="77777777" w:rsidR="00C82E1B" w:rsidRPr="000650CD" w:rsidRDefault="00C82E1B"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Selvaraj, V., &amp; Venkatakrishnan, S. (2023). Role of information Systems in Effective Management of human resources during the COVID-19 pandemic. </w:t>
      </w:r>
      <w:r w:rsidRPr="000650CD">
        <w:rPr>
          <w:rFonts w:ascii="Times New Roman" w:hAnsi="Times New Roman" w:cs="Times New Roman"/>
          <w:i/>
          <w:iCs/>
        </w:rPr>
        <w:t>Systems</w:t>
      </w:r>
      <w:r w:rsidRPr="000650CD">
        <w:rPr>
          <w:rFonts w:ascii="Times New Roman" w:hAnsi="Times New Roman" w:cs="Times New Roman"/>
        </w:rPr>
        <w:t>, </w:t>
      </w:r>
      <w:r w:rsidRPr="000650CD">
        <w:rPr>
          <w:rFonts w:ascii="Times New Roman" w:hAnsi="Times New Roman" w:cs="Times New Roman"/>
          <w:i/>
          <w:iCs/>
        </w:rPr>
        <w:t>11</w:t>
      </w:r>
      <w:r w:rsidRPr="000650CD">
        <w:rPr>
          <w:rFonts w:ascii="Times New Roman" w:hAnsi="Times New Roman" w:cs="Times New Roman"/>
        </w:rPr>
        <w:t xml:space="preserve">(12), 573. </w:t>
      </w:r>
    </w:p>
    <w:p w14:paraId="0EF38C1B" w14:textId="77777777" w:rsidR="00C82E1B" w:rsidRPr="000650CD" w:rsidRDefault="00C82E1B" w:rsidP="000650CD">
      <w:pPr>
        <w:spacing w:before="100" w:beforeAutospacing="1" w:after="100" w:afterAutospacing="1" w:line="240" w:lineRule="auto"/>
        <w:jc w:val="both"/>
        <w:rPr>
          <w:rFonts w:ascii="Times New Roman" w:hAnsi="Times New Roman" w:cs="Times New Roman"/>
        </w:rPr>
      </w:pPr>
      <w:proofErr w:type="spellStart"/>
      <w:r w:rsidRPr="000650CD">
        <w:rPr>
          <w:rFonts w:ascii="Times New Roman" w:hAnsi="Times New Roman" w:cs="Times New Roman"/>
        </w:rPr>
        <w:t>Shabongo</w:t>
      </w:r>
      <w:proofErr w:type="spellEnd"/>
      <w:r w:rsidRPr="000650CD">
        <w:rPr>
          <w:rFonts w:ascii="Times New Roman" w:hAnsi="Times New Roman" w:cs="Times New Roman"/>
        </w:rPr>
        <w:t xml:space="preserve">, M., &amp; Phiri, J. (2024). Assessing the Effects of the Human Resource Information System on Work Performance at </w:t>
      </w:r>
      <w:proofErr w:type="spellStart"/>
      <w:r w:rsidRPr="000650CD">
        <w:rPr>
          <w:rFonts w:ascii="Times New Roman" w:hAnsi="Times New Roman" w:cs="Times New Roman"/>
        </w:rPr>
        <w:t>Zesco</w:t>
      </w:r>
      <w:proofErr w:type="spellEnd"/>
      <w:r w:rsidRPr="000650CD">
        <w:rPr>
          <w:rFonts w:ascii="Times New Roman" w:hAnsi="Times New Roman" w:cs="Times New Roman"/>
        </w:rPr>
        <w:t xml:space="preserve"> Limited. </w:t>
      </w:r>
      <w:r w:rsidRPr="000650CD">
        <w:rPr>
          <w:rFonts w:ascii="Times New Roman" w:hAnsi="Times New Roman" w:cs="Times New Roman"/>
          <w:i/>
          <w:iCs/>
        </w:rPr>
        <w:t>Open Journal of Business and Management</w:t>
      </w:r>
      <w:r w:rsidRPr="000650CD">
        <w:rPr>
          <w:rFonts w:ascii="Times New Roman" w:hAnsi="Times New Roman" w:cs="Times New Roman"/>
        </w:rPr>
        <w:t>, </w:t>
      </w:r>
      <w:r w:rsidRPr="000650CD">
        <w:rPr>
          <w:rFonts w:ascii="Times New Roman" w:hAnsi="Times New Roman" w:cs="Times New Roman"/>
          <w:i/>
          <w:iCs/>
        </w:rPr>
        <w:t>12</w:t>
      </w:r>
      <w:r w:rsidRPr="000650CD">
        <w:rPr>
          <w:rFonts w:ascii="Times New Roman" w:hAnsi="Times New Roman" w:cs="Times New Roman"/>
        </w:rPr>
        <w:t xml:space="preserve">(2), 1119-1134. </w:t>
      </w:r>
    </w:p>
    <w:p w14:paraId="6DFEFB76" w14:textId="77777777" w:rsidR="00C82E1B" w:rsidRPr="000650CD" w:rsidRDefault="00C82E1B"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Shore, L. M., Cleveland, J. N., &amp; Sanchez, D. (2011). </w:t>
      </w:r>
      <w:r w:rsidRPr="000650CD">
        <w:rPr>
          <w:rStyle w:val="Emphasis"/>
          <w:rFonts w:ascii="Times New Roman" w:hAnsi="Times New Roman" w:cs="Times New Roman"/>
        </w:rPr>
        <w:t>Inclusive workplaces: A review and model</w:t>
      </w:r>
      <w:r w:rsidRPr="000650CD">
        <w:rPr>
          <w:rFonts w:ascii="Times New Roman" w:hAnsi="Times New Roman" w:cs="Times New Roman"/>
        </w:rPr>
        <w:t>. Human Resource Management Review, 21(3), 171-191.</w:t>
      </w:r>
    </w:p>
    <w:p w14:paraId="70E905C7" w14:textId="16F4FC1B" w:rsidR="006C67ED" w:rsidRPr="000650CD" w:rsidRDefault="006C67ED" w:rsidP="000650CD">
      <w:pPr>
        <w:spacing w:before="100" w:beforeAutospacing="1" w:after="100" w:afterAutospacing="1" w:line="240" w:lineRule="auto"/>
        <w:jc w:val="both"/>
        <w:rPr>
          <w:rFonts w:ascii="Times New Roman" w:hAnsi="Times New Roman" w:cs="Times New Roman"/>
        </w:rPr>
      </w:pPr>
      <w:proofErr w:type="spellStart"/>
      <w:r w:rsidRPr="000650CD">
        <w:rPr>
          <w:rFonts w:ascii="Times New Roman" w:hAnsi="Times New Roman" w:cs="Times New Roman"/>
          <w:color w:val="222222"/>
          <w:shd w:val="clear" w:color="auto" w:fill="FFFFFF"/>
        </w:rPr>
        <w:lastRenderedPageBreak/>
        <w:t>Sikira</w:t>
      </w:r>
      <w:proofErr w:type="spellEnd"/>
      <w:r w:rsidRPr="000650CD">
        <w:rPr>
          <w:rFonts w:ascii="Times New Roman" w:hAnsi="Times New Roman" w:cs="Times New Roman"/>
          <w:color w:val="222222"/>
          <w:shd w:val="clear" w:color="auto" w:fill="FFFFFF"/>
        </w:rPr>
        <w:t xml:space="preserve">, R., &amp; Mishael, A. (2024). Effectiveness of HRIS Personnel Records Management on Performance of Higher Learning Institutions: A Case of </w:t>
      </w:r>
      <w:proofErr w:type="spellStart"/>
      <w:r w:rsidRPr="000650CD">
        <w:rPr>
          <w:rFonts w:ascii="Times New Roman" w:hAnsi="Times New Roman" w:cs="Times New Roman"/>
          <w:color w:val="222222"/>
          <w:shd w:val="clear" w:color="auto" w:fill="FFFFFF"/>
        </w:rPr>
        <w:t>Tengeru</w:t>
      </w:r>
      <w:proofErr w:type="spellEnd"/>
      <w:r w:rsidRPr="000650CD">
        <w:rPr>
          <w:rFonts w:ascii="Times New Roman" w:hAnsi="Times New Roman" w:cs="Times New Roman"/>
          <w:color w:val="222222"/>
          <w:shd w:val="clear" w:color="auto" w:fill="FFFFFF"/>
        </w:rPr>
        <w:t xml:space="preserve"> Institute of Community Development. </w:t>
      </w:r>
      <w:r w:rsidRPr="000650CD">
        <w:rPr>
          <w:rFonts w:ascii="Times New Roman" w:hAnsi="Times New Roman" w:cs="Times New Roman"/>
          <w:i/>
          <w:iCs/>
          <w:color w:val="222222"/>
          <w:shd w:val="clear" w:color="auto" w:fill="FFFFFF"/>
        </w:rPr>
        <w:t>Valley International Journal Digital Library</w:t>
      </w:r>
      <w:r w:rsidRPr="000650CD">
        <w:rPr>
          <w:rFonts w:ascii="Times New Roman" w:hAnsi="Times New Roman" w:cs="Times New Roman"/>
          <w:color w:val="222222"/>
          <w:shd w:val="clear" w:color="auto" w:fill="FFFFFF"/>
        </w:rPr>
        <w:t>, 6045-6058.</w:t>
      </w:r>
    </w:p>
    <w:p w14:paraId="46F063D8" w14:textId="72F9228C" w:rsidR="00DA47D4" w:rsidRPr="000650CD" w:rsidRDefault="00DA47D4" w:rsidP="000650CD">
      <w:pPr>
        <w:spacing w:before="100" w:beforeAutospacing="1" w:after="100" w:afterAutospacing="1" w:line="240" w:lineRule="auto"/>
        <w:jc w:val="both"/>
        <w:rPr>
          <w:rFonts w:ascii="Times New Roman" w:hAnsi="Times New Roman" w:cs="Times New Roman"/>
        </w:rPr>
      </w:pPr>
      <w:r w:rsidRPr="000650CD">
        <w:rPr>
          <w:rFonts w:ascii="Times New Roman" w:hAnsi="Times New Roman" w:cs="Times New Roman"/>
        </w:rPr>
        <w:t xml:space="preserve">Stone, D. L., et al. (2013). </w:t>
      </w:r>
      <w:r w:rsidRPr="000650CD">
        <w:rPr>
          <w:rStyle w:val="Emphasis"/>
          <w:rFonts w:ascii="Times New Roman" w:hAnsi="Times New Roman" w:cs="Times New Roman"/>
        </w:rPr>
        <w:t>The role of HRIS in diversity management: An empirical study</w:t>
      </w:r>
      <w:r w:rsidRPr="000650CD">
        <w:rPr>
          <w:rFonts w:ascii="Times New Roman" w:hAnsi="Times New Roman" w:cs="Times New Roman"/>
        </w:rPr>
        <w:t>. Human Resource Management Journal, 32(1), 56-70.</w:t>
      </w:r>
    </w:p>
    <w:p w14:paraId="2DAC20EC" w14:textId="43E2BE90" w:rsidR="001F6BD9" w:rsidRDefault="001F6BD9" w:rsidP="000650CD">
      <w:pPr>
        <w:spacing w:before="100" w:beforeAutospacing="1" w:after="100" w:afterAutospacing="1" w:line="240" w:lineRule="auto"/>
        <w:jc w:val="both"/>
        <w:rPr>
          <w:rFonts w:ascii="Times New Roman" w:hAnsi="Times New Roman" w:cs="Times New Roman"/>
        </w:rPr>
      </w:pPr>
      <w:proofErr w:type="spellStart"/>
      <w:r w:rsidRPr="000650CD">
        <w:rPr>
          <w:rFonts w:ascii="Times New Roman" w:hAnsi="Times New Roman" w:cs="Times New Roman"/>
        </w:rPr>
        <w:t>Tursunbayeva</w:t>
      </w:r>
      <w:proofErr w:type="spellEnd"/>
      <w:r w:rsidRPr="000650CD">
        <w:rPr>
          <w:rFonts w:ascii="Times New Roman" w:hAnsi="Times New Roman" w:cs="Times New Roman"/>
        </w:rPr>
        <w:t xml:space="preserve">, A., </w:t>
      </w:r>
      <w:proofErr w:type="spellStart"/>
      <w:r w:rsidRPr="000650CD">
        <w:rPr>
          <w:rFonts w:ascii="Times New Roman" w:hAnsi="Times New Roman" w:cs="Times New Roman"/>
        </w:rPr>
        <w:t>Bunduchi</w:t>
      </w:r>
      <w:proofErr w:type="spellEnd"/>
      <w:r w:rsidRPr="000650CD">
        <w:rPr>
          <w:rFonts w:ascii="Times New Roman" w:hAnsi="Times New Roman" w:cs="Times New Roman"/>
        </w:rPr>
        <w:t>, R., Franco, M., &amp; Pagliari, C. (2017). Human resource information systems in health care: a systematic evidence review. </w:t>
      </w:r>
      <w:r w:rsidRPr="000650CD">
        <w:rPr>
          <w:rFonts w:ascii="Times New Roman" w:hAnsi="Times New Roman" w:cs="Times New Roman"/>
          <w:i/>
          <w:iCs/>
        </w:rPr>
        <w:t>Journal of the American Medical Informatics Association</w:t>
      </w:r>
      <w:r w:rsidRPr="000650CD">
        <w:rPr>
          <w:rFonts w:ascii="Times New Roman" w:hAnsi="Times New Roman" w:cs="Times New Roman"/>
        </w:rPr>
        <w:t>, </w:t>
      </w:r>
      <w:r w:rsidRPr="000650CD">
        <w:rPr>
          <w:rFonts w:ascii="Times New Roman" w:hAnsi="Times New Roman" w:cs="Times New Roman"/>
          <w:i/>
          <w:iCs/>
        </w:rPr>
        <w:t>24</w:t>
      </w:r>
      <w:r w:rsidRPr="000650CD">
        <w:rPr>
          <w:rFonts w:ascii="Times New Roman" w:hAnsi="Times New Roman" w:cs="Times New Roman"/>
        </w:rPr>
        <w:t xml:space="preserve">(3), 633-654. </w:t>
      </w:r>
    </w:p>
    <w:p w14:paraId="6CB576C6" w14:textId="5CBE5A1F" w:rsidR="00347922" w:rsidRPr="00347922" w:rsidRDefault="00347922" w:rsidP="000650CD">
      <w:pPr>
        <w:spacing w:before="100" w:beforeAutospacing="1" w:after="100" w:afterAutospacing="1" w:line="240" w:lineRule="auto"/>
        <w:jc w:val="both"/>
        <w:rPr>
          <w:rFonts w:ascii="Times New Roman" w:hAnsi="Times New Roman" w:cs="Times New Roman"/>
          <w:highlight w:val="yellow"/>
        </w:rPr>
      </w:pPr>
      <w:r w:rsidRPr="00347922">
        <w:rPr>
          <w:rFonts w:ascii="Times New Roman" w:hAnsi="Times New Roman" w:cs="Times New Roman"/>
          <w:highlight w:val="yellow"/>
        </w:rPr>
        <w:t xml:space="preserve">Shen, J., Chanda, A., </w:t>
      </w:r>
      <w:proofErr w:type="spellStart"/>
      <w:r w:rsidRPr="00347922">
        <w:rPr>
          <w:rFonts w:ascii="Times New Roman" w:hAnsi="Times New Roman" w:cs="Times New Roman"/>
          <w:highlight w:val="yellow"/>
        </w:rPr>
        <w:t>D'netto</w:t>
      </w:r>
      <w:proofErr w:type="spellEnd"/>
      <w:r w:rsidRPr="00347922">
        <w:rPr>
          <w:rFonts w:ascii="Times New Roman" w:hAnsi="Times New Roman" w:cs="Times New Roman"/>
          <w:highlight w:val="yellow"/>
        </w:rPr>
        <w:t>, B., &amp; Monga, M. (2009). Managing diversity through human resource management: An international perspective and conceptual framework. The International Journal of Human Resource Management, 20(2), 235-251.</w:t>
      </w:r>
    </w:p>
    <w:p w14:paraId="0D944124" w14:textId="75603172" w:rsidR="00347922" w:rsidRPr="000650CD" w:rsidRDefault="00347922" w:rsidP="000650CD">
      <w:pPr>
        <w:spacing w:before="100" w:beforeAutospacing="1" w:after="100" w:afterAutospacing="1" w:line="240" w:lineRule="auto"/>
        <w:jc w:val="both"/>
        <w:rPr>
          <w:rFonts w:ascii="Times New Roman" w:hAnsi="Times New Roman" w:cs="Times New Roman"/>
        </w:rPr>
      </w:pPr>
      <w:r w:rsidRPr="00347922">
        <w:rPr>
          <w:rFonts w:ascii="Times New Roman" w:hAnsi="Times New Roman" w:cs="Times New Roman"/>
          <w:highlight w:val="yellow"/>
        </w:rPr>
        <w:t>Martín-</w:t>
      </w:r>
      <w:proofErr w:type="spellStart"/>
      <w:r w:rsidRPr="00347922">
        <w:rPr>
          <w:rFonts w:ascii="Times New Roman" w:hAnsi="Times New Roman" w:cs="Times New Roman"/>
          <w:highlight w:val="yellow"/>
        </w:rPr>
        <w:t>Alcázar</w:t>
      </w:r>
      <w:proofErr w:type="spellEnd"/>
      <w:r w:rsidRPr="00347922">
        <w:rPr>
          <w:rFonts w:ascii="Times New Roman" w:hAnsi="Times New Roman" w:cs="Times New Roman"/>
          <w:highlight w:val="yellow"/>
        </w:rPr>
        <w:t>, F., Romero-Fernández, P. M., &amp; Sánchez-</w:t>
      </w:r>
      <w:proofErr w:type="spellStart"/>
      <w:r w:rsidRPr="00347922">
        <w:rPr>
          <w:rFonts w:ascii="Times New Roman" w:hAnsi="Times New Roman" w:cs="Times New Roman"/>
          <w:highlight w:val="yellow"/>
        </w:rPr>
        <w:t>Gardey</w:t>
      </w:r>
      <w:proofErr w:type="spellEnd"/>
      <w:r w:rsidRPr="00347922">
        <w:rPr>
          <w:rFonts w:ascii="Times New Roman" w:hAnsi="Times New Roman" w:cs="Times New Roman"/>
          <w:highlight w:val="yellow"/>
        </w:rPr>
        <w:t>, G. (2012). Transforming human resource management systems to cope with diversity. Journal of business ethics, 107, 511-531.</w:t>
      </w:r>
    </w:p>
    <w:p w14:paraId="6FC6F013" w14:textId="77777777" w:rsidR="001F6BD9" w:rsidRPr="003C2021" w:rsidRDefault="001F6BD9" w:rsidP="007135E7">
      <w:pPr>
        <w:spacing w:before="100" w:beforeAutospacing="1" w:after="100" w:afterAutospacing="1" w:line="240" w:lineRule="auto"/>
        <w:jc w:val="both"/>
        <w:rPr>
          <w:rFonts w:asciiTheme="majorBidi" w:hAnsiTheme="majorBidi" w:cstheme="majorBidi"/>
          <w:sz w:val="22"/>
          <w:szCs w:val="22"/>
        </w:rPr>
      </w:pPr>
    </w:p>
    <w:bookmarkEnd w:id="1"/>
    <w:sectPr w:rsidR="001F6BD9" w:rsidRPr="003C2021" w:rsidSect="007D1AC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91A52"/>
    <w:multiLevelType w:val="multilevel"/>
    <w:tmpl w:val="F4AA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A2137"/>
    <w:multiLevelType w:val="multilevel"/>
    <w:tmpl w:val="CB2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52458A"/>
    <w:multiLevelType w:val="multilevel"/>
    <w:tmpl w:val="F402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3952D3"/>
    <w:multiLevelType w:val="multilevel"/>
    <w:tmpl w:val="57328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A509BA"/>
    <w:multiLevelType w:val="multilevel"/>
    <w:tmpl w:val="9AB8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MDQyNzEHkiYmlko6SsGpxcWZ+XkgBYa1APTe8j0sAAAA"/>
  </w:docVars>
  <w:rsids>
    <w:rsidRoot w:val="007E51F7"/>
    <w:rsid w:val="000650CD"/>
    <w:rsid w:val="00100F9F"/>
    <w:rsid w:val="00145AEE"/>
    <w:rsid w:val="001F6BD9"/>
    <w:rsid w:val="002C1A4B"/>
    <w:rsid w:val="002F1203"/>
    <w:rsid w:val="003064C8"/>
    <w:rsid w:val="00347922"/>
    <w:rsid w:val="003C2021"/>
    <w:rsid w:val="003E16B4"/>
    <w:rsid w:val="00484465"/>
    <w:rsid w:val="00494EAA"/>
    <w:rsid w:val="00547992"/>
    <w:rsid w:val="006C67ED"/>
    <w:rsid w:val="007135E7"/>
    <w:rsid w:val="007D1AC0"/>
    <w:rsid w:val="007E51F7"/>
    <w:rsid w:val="00954AE3"/>
    <w:rsid w:val="00976DED"/>
    <w:rsid w:val="009A0DF0"/>
    <w:rsid w:val="009E093F"/>
    <w:rsid w:val="00B6745D"/>
    <w:rsid w:val="00C82E1B"/>
    <w:rsid w:val="00D0737D"/>
    <w:rsid w:val="00DA47D4"/>
    <w:rsid w:val="00DC6173"/>
    <w:rsid w:val="00F235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C390"/>
  <w15:chartTrackingRefBased/>
  <w15:docId w15:val="{B027345F-AC92-4206-85AC-95AF7ABC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45D"/>
    <w:pPr>
      <w:spacing w:line="276" w:lineRule="auto"/>
    </w:pPr>
    <w:rPr>
      <w:kern w:val="2"/>
      <w:sz w:val="24"/>
      <w:szCs w:val="24"/>
      <w14:ligatures w14:val="standardContextual"/>
    </w:rPr>
  </w:style>
  <w:style w:type="paragraph" w:styleId="Heading3">
    <w:name w:val="heading 3"/>
    <w:basedOn w:val="Normal"/>
    <w:next w:val="Normal"/>
    <w:link w:val="Heading3Char"/>
    <w:uiPriority w:val="9"/>
    <w:semiHidden/>
    <w:unhideWhenUsed/>
    <w:qFormat/>
    <w:rsid w:val="002C1A4B"/>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7D1AC0"/>
    <w:pPr>
      <w:spacing w:before="100" w:beforeAutospacing="1" w:after="100" w:afterAutospacing="1" w:line="240" w:lineRule="auto"/>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745D"/>
    <w:rPr>
      <w:color w:val="0563C1" w:themeColor="hyperlink"/>
      <w:u w:val="single"/>
    </w:rPr>
  </w:style>
  <w:style w:type="character" w:customStyle="1" w:styleId="Heading4Char">
    <w:name w:val="Heading 4 Char"/>
    <w:basedOn w:val="DefaultParagraphFont"/>
    <w:link w:val="Heading4"/>
    <w:uiPriority w:val="9"/>
    <w:rsid w:val="007D1AC0"/>
    <w:rPr>
      <w:rFonts w:ascii="Times New Roman" w:eastAsia="Times New Roman" w:hAnsi="Times New Roman" w:cs="Times New Roman"/>
      <w:b/>
      <w:bCs/>
      <w:sz w:val="24"/>
      <w:szCs w:val="24"/>
    </w:rPr>
  </w:style>
  <w:style w:type="character" w:styleId="Strong">
    <w:name w:val="Strong"/>
    <w:basedOn w:val="DefaultParagraphFont"/>
    <w:uiPriority w:val="22"/>
    <w:qFormat/>
    <w:rsid w:val="007D1AC0"/>
    <w:rPr>
      <w:b/>
      <w:bCs/>
    </w:rPr>
  </w:style>
  <w:style w:type="character" w:customStyle="1" w:styleId="Heading3Char">
    <w:name w:val="Heading 3 Char"/>
    <w:basedOn w:val="DefaultParagraphFont"/>
    <w:link w:val="Heading3"/>
    <w:uiPriority w:val="9"/>
    <w:semiHidden/>
    <w:rsid w:val="002C1A4B"/>
    <w:rPr>
      <w:rFonts w:asciiTheme="majorHAnsi" w:eastAsiaTheme="majorEastAsia" w:hAnsiTheme="majorHAnsi" w:cstheme="majorBidi"/>
      <w:color w:val="1F3763" w:themeColor="accent1" w:themeShade="7F"/>
      <w:kern w:val="2"/>
      <w:sz w:val="24"/>
      <w:szCs w:val="24"/>
      <w14:ligatures w14:val="standardContextual"/>
    </w:rPr>
  </w:style>
  <w:style w:type="character" w:styleId="Emphasis">
    <w:name w:val="Emphasis"/>
    <w:basedOn w:val="DefaultParagraphFont"/>
    <w:uiPriority w:val="20"/>
    <w:qFormat/>
    <w:rsid w:val="00DA47D4"/>
    <w:rPr>
      <w:i/>
      <w:iCs/>
    </w:rPr>
  </w:style>
  <w:style w:type="paragraph" w:styleId="ListParagraph">
    <w:name w:val="List Paragraph"/>
    <w:basedOn w:val="Normal"/>
    <w:uiPriority w:val="34"/>
    <w:qFormat/>
    <w:rsid w:val="006C67ED"/>
    <w:pPr>
      <w:spacing w:after="0" w:line="240" w:lineRule="auto"/>
      <w:ind w:left="720"/>
      <w:contextualSpacing/>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78474">
      <w:bodyDiv w:val="1"/>
      <w:marLeft w:val="0"/>
      <w:marRight w:val="0"/>
      <w:marTop w:val="0"/>
      <w:marBottom w:val="0"/>
      <w:divBdr>
        <w:top w:val="none" w:sz="0" w:space="0" w:color="auto"/>
        <w:left w:val="none" w:sz="0" w:space="0" w:color="auto"/>
        <w:bottom w:val="none" w:sz="0" w:space="0" w:color="auto"/>
        <w:right w:val="none" w:sz="0" w:space="0" w:color="auto"/>
      </w:divBdr>
    </w:div>
    <w:div w:id="328482586">
      <w:bodyDiv w:val="1"/>
      <w:marLeft w:val="0"/>
      <w:marRight w:val="0"/>
      <w:marTop w:val="0"/>
      <w:marBottom w:val="0"/>
      <w:divBdr>
        <w:top w:val="none" w:sz="0" w:space="0" w:color="auto"/>
        <w:left w:val="none" w:sz="0" w:space="0" w:color="auto"/>
        <w:bottom w:val="none" w:sz="0" w:space="0" w:color="auto"/>
        <w:right w:val="none" w:sz="0" w:space="0" w:color="auto"/>
      </w:divBdr>
    </w:div>
    <w:div w:id="929964781">
      <w:bodyDiv w:val="1"/>
      <w:marLeft w:val="0"/>
      <w:marRight w:val="0"/>
      <w:marTop w:val="0"/>
      <w:marBottom w:val="0"/>
      <w:divBdr>
        <w:top w:val="none" w:sz="0" w:space="0" w:color="auto"/>
        <w:left w:val="none" w:sz="0" w:space="0" w:color="auto"/>
        <w:bottom w:val="none" w:sz="0" w:space="0" w:color="auto"/>
        <w:right w:val="none" w:sz="0" w:space="0" w:color="auto"/>
      </w:divBdr>
    </w:div>
    <w:div w:id="1007057016">
      <w:bodyDiv w:val="1"/>
      <w:marLeft w:val="0"/>
      <w:marRight w:val="0"/>
      <w:marTop w:val="0"/>
      <w:marBottom w:val="0"/>
      <w:divBdr>
        <w:top w:val="none" w:sz="0" w:space="0" w:color="auto"/>
        <w:left w:val="none" w:sz="0" w:space="0" w:color="auto"/>
        <w:bottom w:val="none" w:sz="0" w:space="0" w:color="auto"/>
        <w:right w:val="none" w:sz="0" w:space="0" w:color="auto"/>
      </w:divBdr>
    </w:div>
    <w:div w:id="1031686766">
      <w:bodyDiv w:val="1"/>
      <w:marLeft w:val="0"/>
      <w:marRight w:val="0"/>
      <w:marTop w:val="0"/>
      <w:marBottom w:val="0"/>
      <w:divBdr>
        <w:top w:val="none" w:sz="0" w:space="0" w:color="auto"/>
        <w:left w:val="none" w:sz="0" w:space="0" w:color="auto"/>
        <w:bottom w:val="none" w:sz="0" w:space="0" w:color="auto"/>
        <w:right w:val="none" w:sz="0" w:space="0" w:color="auto"/>
      </w:divBdr>
    </w:div>
    <w:div w:id="1445537144">
      <w:bodyDiv w:val="1"/>
      <w:marLeft w:val="0"/>
      <w:marRight w:val="0"/>
      <w:marTop w:val="0"/>
      <w:marBottom w:val="0"/>
      <w:divBdr>
        <w:top w:val="none" w:sz="0" w:space="0" w:color="auto"/>
        <w:left w:val="none" w:sz="0" w:space="0" w:color="auto"/>
        <w:bottom w:val="none" w:sz="0" w:space="0" w:color="auto"/>
        <w:right w:val="none" w:sz="0" w:space="0" w:color="auto"/>
      </w:divBdr>
    </w:div>
    <w:div w:id="1730229366">
      <w:bodyDiv w:val="1"/>
      <w:marLeft w:val="0"/>
      <w:marRight w:val="0"/>
      <w:marTop w:val="0"/>
      <w:marBottom w:val="0"/>
      <w:divBdr>
        <w:top w:val="none" w:sz="0" w:space="0" w:color="auto"/>
        <w:left w:val="none" w:sz="0" w:space="0" w:color="auto"/>
        <w:bottom w:val="none" w:sz="0" w:space="0" w:color="auto"/>
        <w:right w:val="none" w:sz="0" w:space="0" w:color="auto"/>
      </w:divBdr>
    </w:div>
    <w:div w:id="1794472337">
      <w:bodyDiv w:val="1"/>
      <w:marLeft w:val="0"/>
      <w:marRight w:val="0"/>
      <w:marTop w:val="0"/>
      <w:marBottom w:val="0"/>
      <w:divBdr>
        <w:top w:val="none" w:sz="0" w:space="0" w:color="auto"/>
        <w:left w:val="none" w:sz="0" w:space="0" w:color="auto"/>
        <w:bottom w:val="none" w:sz="0" w:space="0" w:color="auto"/>
        <w:right w:val="none" w:sz="0" w:space="0" w:color="auto"/>
      </w:divBdr>
    </w:div>
    <w:div w:id="1916818588">
      <w:bodyDiv w:val="1"/>
      <w:marLeft w:val="0"/>
      <w:marRight w:val="0"/>
      <w:marTop w:val="0"/>
      <w:marBottom w:val="0"/>
      <w:divBdr>
        <w:top w:val="none" w:sz="0" w:space="0" w:color="auto"/>
        <w:left w:val="none" w:sz="0" w:space="0" w:color="auto"/>
        <w:bottom w:val="none" w:sz="0" w:space="0" w:color="auto"/>
        <w:right w:val="none" w:sz="0" w:space="0" w:color="auto"/>
      </w:divBdr>
    </w:div>
    <w:div w:id="2019044237">
      <w:bodyDiv w:val="1"/>
      <w:marLeft w:val="0"/>
      <w:marRight w:val="0"/>
      <w:marTop w:val="0"/>
      <w:marBottom w:val="0"/>
      <w:divBdr>
        <w:top w:val="none" w:sz="0" w:space="0" w:color="auto"/>
        <w:left w:val="none" w:sz="0" w:space="0" w:color="auto"/>
        <w:bottom w:val="none" w:sz="0" w:space="0" w:color="auto"/>
        <w:right w:val="none" w:sz="0" w:space="0" w:color="auto"/>
      </w:divBdr>
      <w:divsChild>
        <w:div w:id="2047683192">
          <w:marLeft w:val="0"/>
          <w:marRight w:val="0"/>
          <w:marTop w:val="0"/>
          <w:marBottom w:val="0"/>
          <w:divBdr>
            <w:top w:val="none" w:sz="0" w:space="0" w:color="auto"/>
            <w:left w:val="none" w:sz="0" w:space="0" w:color="auto"/>
            <w:bottom w:val="none" w:sz="0" w:space="0" w:color="auto"/>
            <w:right w:val="none" w:sz="0" w:space="0" w:color="auto"/>
          </w:divBdr>
          <w:divsChild>
            <w:div w:id="1199926630">
              <w:marLeft w:val="0"/>
              <w:marRight w:val="0"/>
              <w:marTop w:val="0"/>
              <w:marBottom w:val="0"/>
              <w:divBdr>
                <w:top w:val="none" w:sz="0" w:space="0" w:color="auto"/>
                <w:left w:val="none" w:sz="0" w:space="0" w:color="auto"/>
                <w:bottom w:val="none" w:sz="0" w:space="0" w:color="auto"/>
                <w:right w:val="none" w:sz="0" w:space="0" w:color="auto"/>
              </w:divBdr>
              <w:divsChild>
                <w:div w:id="178666805">
                  <w:marLeft w:val="0"/>
                  <w:marRight w:val="0"/>
                  <w:marTop w:val="0"/>
                  <w:marBottom w:val="0"/>
                  <w:divBdr>
                    <w:top w:val="none" w:sz="0" w:space="0" w:color="auto"/>
                    <w:left w:val="none" w:sz="0" w:space="0" w:color="auto"/>
                    <w:bottom w:val="none" w:sz="0" w:space="0" w:color="auto"/>
                    <w:right w:val="none" w:sz="0" w:space="0" w:color="auto"/>
                  </w:divBdr>
                  <w:divsChild>
                    <w:div w:id="471868796">
                      <w:marLeft w:val="0"/>
                      <w:marRight w:val="0"/>
                      <w:marTop w:val="0"/>
                      <w:marBottom w:val="0"/>
                      <w:divBdr>
                        <w:top w:val="none" w:sz="0" w:space="0" w:color="auto"/>
                        <w:left w:val="none" w:sz="0" w:space="0" w:color="auto"/>
                        <w:bottom w:val="none" w:sz="0" w:space="0" w:color="auto"/>
                        <w:right w:val="none" w:sz="0" w:space="0" w:color="auto"/>
                      </w:divBdr>
                      <w:divsChild>
                        <w:div w:id="1129057001">
                          <w:marLeft w:val="0"/>
                          <w:marRight w:val="0"/>
                          <w:marTop w:val="0"/>
                          <w:marBottom w:val="0"/>
                          <w:divBdr>
                            <w:top w:val="none" w:sz="0" w:space="0" w:color="auto"/>
                            <w:left w:val="none" w:sz="0" w:space="0" w:color="auto"/>
                            <w:bottom w:val="none" w:sz="0" w:space="0" w:color="auto"/>
                            <w:right w:val="none" w:sz="0" w:space="0" w:color="auto"/>
                          </w:divBdr>
                          <w:divsChild>
                            <w:div w:id="1266115880">
                              <w:marLeft w:val="0"/>
                              <w:marRight w:val="0"/>
                              <w:marTop w:val="0"/>
                              <w:marBottom w:val="0"/>
                              <w:divBdr>
                                <w:top w:val="none" w:sz="0" w:space="0" w:color="auto"/>
                                <w:left w:val="none" w:sz="0" w:space="0" w:color="auto"/>
                                <w:bottom w:val="none" w:sz="0" w:space="0" w:color="auto"/>
                                <w:right w:val="none" w:sz="0" w:space="0" w:color="auto"/>
                              </w:divBdr>
                              <w:divsChild>
                                <w:div w:id="1934050808">
                                  <w:marLeft w:val="0"/>
                                  <w:marRight w:val="0"/>
                                  <w:marTop w:val="0"/>
                                  <w:marBottom w:val="0"/>
                                  <w:divBdr>
                                    <w:top w:val="none" w:sz="0" w:space="0" w:color="auto"/>
                                    <w:left w:val="none" w:sz="0" w:space="0" w:color="auto"/>
                                    <w:bottom w:val="none" w:sz="0" w:space="0" w:color="auto"/>
                                    <w:right w:val="none" w:sz="0" w:space="0" w:color="auto"/>
                                  </w:divBdr>
                                  <w:divsChild>
                                    <w:div w:id="25638612">
                                      <w:marLeft w:val="0"/>
                                      <w:marRight w:val="0"/>
                                      <w:marTop w:val="0"/>
                                      <w:marBottom w:val="0"/>
                                      <w:divBdr>
                                        <w:top w:val="none" w:sz="0" w:space="0" w:color="auto"/>
                                        <w:left w:val="none" w:sz="0" w:space="0" w:color="auto"/>
                                        <w:bottom w:val="none" w:sz="0" w:space="0" w:color="auto"/>
                                        <w:right w:val="none" w:sz="0" w:space="0" w:color="auto"/>
                                      </w:divBdr>
                                      <w:divsChild>
                                        <w:div w:id="2043939934">
                                          <w:marLeft w:val="0"/>
                                          <w:marRight w:val="0"/>
                                          <w:marTop w:val="0"/>
                                          <w:marBottom w:val="0"/>
                                          <w:divBdr>
                                            <w:top w:val="none" w:sz="0" w:space="0" w:color="auto"/>
                                            <w:left w:val="none" w:sz="0" w:space="0" w:color="auto"/>
                                            <w:bottom w:val="none" w:sz="0" w:space="0" w:color="auto"/>
                                            <w:right w:val="none" w:sz="0" w:space="0" w:color="auto"/>
                                          </w:divBdr>
                                          <w:divsChild>
                                            <w:div w:id="491071190">
                                              <w:marLeft w:val="0"/>
                                              <w:marRight w:val="0"/>
                                              <w:marTop w:val="0"/>
                                              <w:marBottom w:val="0"/>
                                              <w:divBdr>
                                                <w:top w:val="none" w:sz="0" w:space="0" w:color="auto"/>
                                                <w:left w:val="none" w:sz="0" w:space="0" w:color="auto"/>
                                                <w:bottom w:val="none" w:sz="0" w:space="0" w:color="auto"/>
                                                <w:right w:val="none" w:sz="0" w:space="0" w:color="auto"/>
                                              </w:divBdr>
                                              <w:divsChild>
                                                <w:div w:id="2016614646">
                                                  <w:marLeft w:val="0"/>
                                                  <w:marRight w:val="0"/>
                                                  <w:marTop w:val="0"/>
                                                  <w:marBottom w:val="0"/>
                                                  <w:divBdr>
                                                    <w:top w:val="none" w:sz="0" w:space="0" w:color="auto"/>
                                                    <w:left w:val="none" w:sz="0" w:space="0" w:color="auto"/>
                                                    <w:bottom w:val="none" w:sz="0" w:space="0" w:color="auto"/>
                                                    <w:right w:val="none" w:sz="0" w:space="0" w:color="auto"/>
                                                  </w:divBdr>
                                                  <w:divsChild>
                                                    <w:div w:id="17575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2912079">
          <w:marLeft w:val="0"/>
          <w:marRight w:val="0"/>
          <w:marTop w:val="0"/>
          <w:marBottom w:val="0"/>
          <w:divBdr>
            <w:top w:val="none" w:sz="0" w:space="0" w:color="auto"/>
            <w:left w:val="none" w:sz="0" w:space="0" w:color="auto"/>
            <w:bottom w:val="none" w:sz="0" w:space="0" w:color="auto"/>
            <w:right w:val="none" w:sz="0" w:space="0" w:color="auto"/>
          </w:divBdr>
          <w:divsChild>
            <w:div w:id="1911570809">
              <w:marLeft w:val="0"/>
              <w:marRight w:val="0"/>
              <w:marTop w:val="0"/>
              <w:marBottom w:val="0"/>
              <w:divBdr>
                <w:top w:val="none" w:sz="0" w:space="0" w:color="auto"/>
                <w:left w:val="none" w:sz="0" w:space="0" w:color="auto"/>
                <w:bottom w:val="none" w:sz="0" w:space="0" w:color="auto"/>
                <w:right w:val="none" w:sz="0" w:space="0" w:color="auto"/>
              </w:divBdr>
              <w:divsChild>
                <w:div w:id="522479146">
                  <w:marLeft w:val="0"/>
                  <w:marRight w:val="0"/>
                  <w:marTop w:val="0"/>
                  <w:marBottom w:val="0"/>
                  <w:divBdr>
                    <w:top w:val="none" w:sz="0" w:space="0" w:color="auto"/>
                    <w:left w:val="none" w:sz="0" w:space="0" w:color="auto"/>
                    <w:bottom w:val="none" w:sz="0" w:space="0" w:color="auto"/>
                    <w:right w:val="none" w:sz="0" w:space="0" w:color="auto"/>
                  </w:divBdr>
                  <w:divsChild>
                    <w:div w:id="2022512742">
                      <w:marLeft w:val="0"/>
                      <w:marRight w:val="0"/>
                      <w:marTop w:val="0"/>
                      <w:marBottom w:val="0"/>
                      <w:divBdr>
                        <w:top w:val="none" w:sz="0" w:space="0" w:color="auto"/>
                        <w:left w:val="none" w:sz="0" w:space="0" w:color="auto"/>
                        <w:bottom w:val="none" w:sz="0" w:space="0" w:color="auto"/>
                        <w:right w:val="none" w:sz="0" w:space="0" w:color="auto"/>
                      </w:divBdr>
                      <w:divsChild>
                        <w:div w:id="597492099">
                          <w:marLeft w:val="0"/>
                          <w:marRight w:val="0"/>
                          <w:marTop w:val="0"/>
                          <w:marBottom w:val="0"/>
                          <w:divBdr>
                            <w:top w:val="none" w:sz="0" w:space="0" w:color="auto"/>
                            <w:left w:val="none" w:sz="0" w:space="0" w:color="auto"/>
                            <w:bottom w:val="none" w:sz="0" w:space="0" w:color="auto"/>
                            <w:right w:val="none" w:sz="0" w:space="0" w:color="auto"/>
                          </w:divBdr>
                          <w:divsChild>
                            <w:div w:id="758211525">
                              <w:marLeft w:val="0"/>
                              <w:marRight w:val="0"/>
                              <w:marTop w:val="0"/>
                              <w:marBottom w:val="0"/>
                              <w:divBdr>
                                <w:top w:val="none" w:sz="0" w:space="0" w:color="auto"/>
                                <w:left w:val="none" w:sz="0" w:space="0" w:color="auto"/>
                                <w:bottom w:val="none" w:sz="0" w:space="0" w:color="auto"/>
                                <w:right w:val="none" w:sz="0" w:space="0" w:color="auto"/>
                              </w:divBdr>
                              <w:divsChild>
                                <w:div w:id="1680548984">
                                  <w:marLeft w:val="0"/>
                                  <w:marRight w:val="0"/>
                                  <w:marTop w:val="0"/>
                                  <w:marBottom w:val="0"/>
                                  <w:divBdr>
                                    <w:top w:val="none" w:sz="0" w:space="0" w:color="auto"/>
                                    <w:left w:val="none" w:sz="0" w:space="0" w:color="auto"/>
                                    <w:bottom w:val="none" w:sz="0" w:space="0" w:color="auto"/>
                                    <w:right w:val="none" w:sz="0" w:space="0" w:color="auto"/>
                                  </w:divBdr>
                                  <w:divsChild>
                                    <w:div w:id="1388067209">
                                      <w:marLeft w:val="0"/>
                                      <w:marRight w:val="0"/>
                                      <w:marTop w:val="0"/>
                                      <w:marBottom w:val="0"/>
                                      <w:divBdr>
                                        <w:top w:val="none" w:sz="0" w:space="0" w:color="auto"/>
                                        <w:left w:val="none" w:sz="0" w:space="0" w:color="auto"/>
                                        <w:bottom w:val="none" w:sz="0" w:space="0" w:color="auto"/>
                                        <w:right w:val="none" w:sz="0" w:space="0" w:color="auto"/>
                                      </w:divBdr>
                                      <w:divsChild>
                                        <w:div w:id="1166822304">
                                          <w:marLeft w:val="0"/>
                                          <w:marRight w:val="0"/>
                                          <w:marTop w:val="0"/>
                                          <w:marBottom w:val="0"/>
                                          <w:divBdr>
                                            <w:top w:val="none" w:sz="0" w:space="0" w:color="auto"/>
                                            <w:left w:val="none" w:sz="0" w:space="0" w:color="auto"/>
                                            <w:bottom w:val="none" w:sz="0" w:space="0" w:color="auto"/>
                                            <w:right w:val="none" w:sz="0" w:space="0" w:color="auto"/>
                                          </w:divBdr>
                                          <w:divsChild>
                                            <w:div w:id="348681019">
                                              <w:marLeft w:val="0"/>
                                              <w:marRight w:val="0"/>
                                              <w:marTop w:val="0"/>
                                              <w:marBottom w:val="0"/>
                                              <w:divBdr>
                                                <w:top w:val="none" w:sz="0" w:space="0" w:color="auto"/>
                                                <w:left w:val="none" w:sz="0" w:space="0" w:color="auto"/>
                                                <w:bottom w:val="none" w:sz="0" w:space="0" w:color="auto"/>
                                                <w:right w:val="none" w:sz="0" w:space="0" w:color="auto"/>
                                              </w:divBdr>
                                              <w:divsChild>
                                                <w:div w:id="770979247">
                                                  <w:marLeft w:val="0"/>
                                                  <w:marRight w:val="0"/>
                                                  <w:marTop w:val="0"/>
                                                  <w:marBottom w:val="0"/>
                                                  <w:divBdr>
                                                    <w:top w:val="none" w:sz="0" w:space="0" w:color="auto"/>
                                                    <w:left w:val="none" w:sz="0" w:space="0" w:color="auto"/>
                                                    <w:bottom w:val="none" w:sz="0" w:space="0" w:color="auto"/>
                                                    <w:right w:val="none" w:sz="0" w:space="0" w:color="auto"/>
                                                  </w:divBdr>
                                                  <w:divsChild>
                                                    <w:div w:id="682517345">
                                                      <w:marLeft w:val="0"/>
                                                      <w:marRight w:val="0"/>
                                                      <w:marTop w:val="0"/>
                                                      <w:marBottom w:val="0"/>
                                                      <w:divBdr>
                                                        <w:top w:val="none" w:sz="0" w:space="0" w:color="auto"/>
                                                        <w:left w:val="none" w:sz="0" w:space="0" w:color="auto"/>
                                                        <w:bottom w:val="none" w:sz="0" w:space="0" w:color="auto"/>
                                                        <w:right w:val="none" w:sz="0" w:space="0" w:color="auto"/>
                                                      </w:divBdr>
                                                      <w:divsChild>
                                                        <w:div w:id="11531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11</Pages>
  <Words>5046</Words>
  <Characters>28767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LANKA</dc:creator>
  <cp:keywords/>
  <dc:description/>
  <cp:lastModifiedBy>SDI PC New 16</cp:lastModifiedBy>
  <cp:revision>22</cp:revision>
  <dcterms:created xsi:type="dcterms:W3CDTF">2025-04-01T15:57:00Z</dcterms:created>
  <dcterms:modified xsi:type="dcterms:W3CDTF">2025-04-07T12:09:00Z</dcterms:modified>
</cp:coreProperties>
</file>