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E8B1" w14:textId="691FD8D3" w:rsidR="00657F0F" w:rsidRDefault="00FF3E77" w:rsidP="00575806">
      <w:pPr>
        <w:jc w:val="center"/>
        <w:rPr>
          <w:rFonts w:ascii="Arial" w:hAnsi="Arial" w:cs="Arial"/>
          <w:b/>
          <w:bCs/>
          <w:sz w:val="36"/>
          <w:szCs w:val="36"/>
        </w:rPr>
      </w:pPr>
      <w:r w:rsidRPr="00FF3E77">
        <w:rPr>
          <w:rFonts w:ascii="Arial" w:hAnsi="Arial" w:cs="Arial"/>
          <w:b/>
          <w:bCs/>
          <w:sz w:val="36"/>
          <w:szCs w:val="36"/>
        </w:rPr>
        <w:t xml:space="preserve">The Challenges </w:t>
      </w:r>
      <w:r w:rsidR="00121977" w:rsidRPr="00121977">
        <w:rPr>
          <w:rFonts w:ascii="Arial" w:hAnsi="Arial" w:cs="Arial"/>
          <w:b/>
          <w:bCs/>
          <w:sz w:val="36"/>
          <w:szCs w:val="36"/>
          <w:highlight w:val="yellow"/>
        </w:rPr>
        <w:t>in</w:t>
      </w:r>
      <w:r w:rsidRPr="00FF3E77">
        <w:rPr>
          <w:rFonts w:ascii="Arial" w:hAnsi="Arial" w:cs="Arial"/>
          <w:b/>
          <w:bCs/>
          <w:sz w:val="36"/>
          <w:szCs w:val="36"/>
        </w:rPr>
        <w:t xml:space="preserve"> Accurate Location of Fiber Cable Faults Using Optical Time Domain Reflectometer</w:t>
      </w:r>
    </w:p>
    <w:p w14:paraId="61AA8994" w14:textId="77777777" w:rsidR="00243567" w:rsidRPr="00FF3E77" w:rsidRDefault="00243567" w:rsidP="00575806">
      <w:pPr>
        <w:jc w:val="center"/>
        <w:rPr>
          <w:rFonts w:ascii="Arial" w:hAnsi="Arial" w:cs="Arial"/>
          <w:b/>
          <w:bCs/>
          <w:sz w:val="36"/>
          <w:szCs w:val="36"/>
        </w:rPr>
      </w:pPr>
    </w:p>
    <w:p w14:paraId="7AFFE4C1" w14:textId="77777777" w:rsidR="00243567" w:rsidRPr="00243567" w:rsidRDefault="00243567">
      <w:pPr>
        <w:spacing w:after="200" w:line="240" w:lineRule="auto"/>
        <w:jc w:val="center"/>
        <w:rPr>
          <w:rFonts w:ascii="Arial" w:eastAsia="Calibri" w:hAnsi="Arial" w:cs="Arial"/>
          <w:iCs/>
        </w:rPr>
      </w:pPr>
    </w:p>
    <w:p w14:paraId="6F788D90" w14:textId="77777777" w:rsidR="00243567" w:rsidRDefault="002447E5">
      <w:pPr>
        <w:jc w:val="both"/>
        <w:rPr>
          <w:rFonts w:ascii="Times New Roman" w:hAnsi="Times New Roman" w:cs="Times New Roman"/>
          <w:iCs/>
        </w:rPr>
      </w:pPr>
      <w:r w:rsidRPr="00243567">
        <w:rPr>
          <w:rFonts w:ascii="Times New Roman" w:hAnsi="Times New Roman" w:cs="Times New Roman"/>
          <w:b/>
          <w:iCs/>
        </w:rPr>
        <w:t>ABSTRACT</w:t>
      </w:r>
    </w:p>
    <w:p w14:paraId="7425B470" w14:textId="5C818282" w:rsidR="00151C49" w:rsidRPr="00243567" w:rsidRDefault="00575806">
      <w:pPr>
        <w:jc w:val="both"/>
        <w:rPr>
          <w:rFonts w:ascii="Times New Roman" w:hAnsi="Times New Roman" w:cs="Times New Roman"/>
        </w:rPr>
      </w:pPr>
      <w:r w:rsidRPr="00243567">
        <w:rPr>
          <w:rFonts w:ascii="Times New Roman" w:hAnsi="Times New Roman" w:cs="Times New Roman"/>
        </w:rPr>
        <w:t>Accurate fault localization in optical fiber networks is crucial for maintaining high service reliability and reducing operational downtime. Optical Time Domain Reflectometer (OTDR) technology is widely used for fault detection; however, its accuracy is limited by spatial resolution constraints, dead zones, environmental influences, and signal-to-noise ratio (SNR) degradation. This study investigates these challenges through experimental fault localization tests on a 10 km optical fiber link, analyzing the effects of pulse width selection (10 ns to 1 µs), temperature variations (-20°C to 50°C), mechanical strain, and backscatter noise on OTDR performance. Results show that temperature-induced fiber expansion introduces localization errors of up to 150 meters, while low SNR at extended distances (&gt;8 km) causes uncertainty in event identification, leading to potential misclassification of faults. Furthermore, dead zones of up to 200 meters were observed near high-reflection events, significantly reducing fault detection precision. Multiple hardware, signal processing, and environmental compensation strategies are proposed to address these limitations. High-resolution OTDRs with 5 ns pulse widths improve spatial resolution to 0.5 meters, while coherent OTDR (C-OTDR) and Optical Frequency Domain Reflectometry (OFDR) enable submillimeter fault localization. Wavelet-based denoising reduces measurement noise by up to 40%, enhancing event discrimination.</w:t>
      </w:r>
      <w:r w:rsidR="00151C49" w:rsidRPr="00243567">
        <w:rPr>
          <w:rFonts w:ascii="Times New Roman" w:hAnsi="Times New Roman" w:cs="Times New Roman"/>
        </w:rPr>
        <w:t xml:space="preserve"> </w:t>
      </w:r>
    </w:p>
    <w:p w14:paraId="658824F2" w14:textId="1D8AE492" w:rsidR="00657F0F" w:rsidRDefault="002447E5">
      <w:pPr>
        <w:jc w:val="both"/>
        <w:rPr>
          <w:rFonts w:ascii="Times New Roman" w:hAnsi="Times New Roman" w:cs="Times New Roman"/>
          <w:iCs/>
        </w:rPr>
      </w:pPr>
      <w:r w:rsidRPr="00243567">
        <w:rPr>
          <w:rFonts w:ascii="Times New Roman" w:hAnsi="Times New Roman" w:cs="Times New Roman"/>
          <w:b/>
          <w:i/>
        </w:rPr>
        <w:t>Keywords</w:t>
      </w:r>
      <w:r w:rsidR="00243567" w:rsidRPr="00243567">
        <w:rPr>
          <w:rFonts w:ascii="Times New Roman" w:hAnsi="Times New Roman" w:cs="Times New Roman"/>
          <w:b/>
          <w:i/>
        </w:rPr>
        <w:t>:</w:t>
      </w:r>
      <w:r w:rsidR="00575806" w:rsidRPr="00243567">
        <w:rPr>
          <w:rFonts w:ascii="Times New Roman" w:hAnsi="Times New Roman" w:cs="Times New Roman"/>
          <w:i/>
        </w:rPr>
        <w:t xml:space="preserve"> </w:t>
      </w:r>
      <w:r w:rsidR="00575806" w:rsidRPr="00243567">
        <w:rPr>
          <w:rFonts w:ascii="Times New Roman" w:hAnsi="Times New Roman" w:cs="Times New Roman"/>
          <w:iCs/>
        </w:rPr>
        <w:t>Dead zones, fiber fault localization, hybrid reflectometry, machine learning, Optical Time Domain Reflectometer (OTDR), optical fiber networks, signal processing, spatial resolution, temperature compensation.</w:t>
      </w:r>
    </w:p>
    <w:p w14:paraId="746F6F68" w14:textId="77777777" w:rsidR="00F41249" w:rsidRPr="00243567" w:rsidRDefault="00F41249">
      <w:pPr>
        <w:jc w:val="both"/>
        <w:rPr>
          <w:rFonts w:ascii="Times New Roman" w:hAnsi="Times New Roman" w:cs="Times New Roman"/>
          <w:iCs/>
        </w:rPr>
      </w:pPr>
    </w:p>
    <w:p w14:paraId="5FDB2759" w14:textId="463FA99F" w:rsidR="00657F0F" w:rsidRPr="00F41249" w:rsidRDefault="002447E5" w:rsidP="00243567">
      <w:pPr>
        <w:pStyle w:val="ListParagraph"/>
        <w:numPr>
          <w:ilvl w:val="0"/>
          <w:numId w:val="17"/>
        </w:numPr>
        <w:ind w:left="360"/>
        <w:rPr>
          <w:rFonts w:ascii="Times New Roman" w:hAnsi="Times New Roman" w:cs="Times New Roman"/>
          <w:b/>
          <w:sz w:val="24"/>
          <w:szCs w:val="24"/>
        </w:rPr>
      </w:pPr>
      <w:r w:rsidRPr="00F41249">
        <w:rPr>
          <w:rFonts w:ascii="Times New Roman" w:hAnsi="Times New Roman" w:cs="Times New Roman"/>
          <w:b/>
          <w:sz w:val="24"/>
          <w:szCs w:val="24"/>
        </w:rPr>
        <w:t>INTRODUCTION</w:t>
      </w:r>
    </w:p>
    <w:p w14:paraId="2CB00D51" w14:textId="5D667D0E" w:rsidR="00575806" w:rsidRPr="00F41249" w:rsidRDefault="00575806" w:rsidP="00575806">
      <w:pPr>
        <w:ind w:left="-15" w:right="7"/>
        <w:jc w:val="both"/>
        <w:rPr>
          <w:rFonts w:ascii="Times New Roman" w:hAnsi="Times New Roman" w:cs="Times New Roman"/>
          <w:sz w:val="24"/>
          <w:szCs w:val="24"/>
        </w:rPr>
      </w:pPr>
      <w:r w:rsidRPr="00F41249">
        <w:rPr>
          <w:rFonts w:ascii="Times New Roman" w:hAnsi="Times New Roman" w:cs="Times New Roman"/>
          <w:sz w:val="24"/>
          <w:szCs w:val="24"/>
        </w:rPr>
        <w:t xml:space="preserve">Fiber optic networks are a vital part of modern communication systems that enable high-speed data transmission over vast distances with minimal signal loss. However, maintaining these networks requires precise fault detection and localization to minimize downtime and ensure service reliability. Optical Time Domain Reflectometer (OTDR) technology is one of the most commonly used techniques for detecting faults in optical fibers, using backscattered light analysis to evaluate the integrity of fibers </w:t>
      </w:r>
      <w:r w:rsidR="006E6BF7" w:rsidRPr="00F41249">
        <w:rPr>
          <w:rFonts w:ascii="Times New Roman" w:hAnsi="Times New Roman" w:cs="Times New Roman"/>
          <w:sz w:val="24"/>
          <w:szCs w:val="24"/>
        </w:rPr>
        <w:t>[1]</w:t>
      </w:r>
      <w:r w:rsidRPr="00F41249">
        <w:rPr>
          <w:rFonts w:ascii="Times New Roman" w:hAnsi="Times New Roman" w:cs="Times New Roman"/>
          <w:sz w:val="24"/>
          <w:szCs w:val="24"/>
        </w:rPr>
        <w:t xml:space="preserve">. OTDRs send short pulses of light into the fiber and measure the time delay and intensity of the reflected signals, creating a trace that can be analyzed for faults, breaks, and attenuation variations </w:t>
      </w:r>
      <w:r w:rsidR="006E6BF7" w:rsidRPr="00F41249">
        <w:rPr>
          <w:rFonts w:ascii="Times New Roman" w:hAnsi="Times New Roman" w:cs="Times New Roman"/>
          <w:sz w:val="24"/>
          <w:szCs w:val="24"/>
        </w:rPr>
        <w:t>[2]</w:t>
      </w:r>
      <w:r w:rsidRPr="00F41249">
        <w:rPr>
          <w:rFonts w:ascii="Times New Roman" w:hAnsi="Times New Roman" w:cs="Times New Roman"/>
          <w:sz w:val="24"/>
          <w:szCs w:val="24"/>
        </w:rPr>
        <w:t xml:space="preserve">. Despite their effectiveness, OTDR-based fault location systems face several challenges that can lead to inaccurate results, complicate network maintenance, and increase operational costs. One of the primary difficulties in using OTDR for fault location is signal attenuation and reflection losses. Optical fibers experience natural attenuation, which varies with fiber type, wavelength, and environmental conditions. Factors such as bends, splices, and connectors introduce additional losses that can distort OTDR traces, making it difficult to differentiate between minor faults and normal fiber characteristics </w:t>
      </w:r>
      <w:r w:rsidR="006E6BF7" w:rsidRPr="00F41249">
        <w:rPr>
          <w:rFonts w:ascii="Times New Roman" w:hAnsi="Times New Roman" w:cs="Times New Roman"/>
          <w:sz w:val="24"/>
          <w:szCs w:val="24"/>
        </w:rPr>
        <w:t>[3]</w:t>
      </w:r>
      <w:r w:rsidRPr="00F41249">
        <w:rPr>
          <w:rFonts w:ascii="Times New Roman" w:hAnsi="Times New Roman" w:cs="Times New Roman"/>
          <w:sz w:val="24"/>
          <w:szCs w:val="24"/>
        </w:rPr>
        <w:t xml:space="preserve">. Additionally, high-reflectivity points, such as connectors and mechanical splices, can create ghost reflections—false echoes in the OTDR trace that mislead technicians during fault diagnosis </w:t>
      </w:r>
      <w:r w:rsidR="006E6BF7" w:rsidRPr="00F41249">
        <w:rPr>
          <w:rFonts w:ascii="Times New Roman" w:hAnsi="Times New Roman" w:cs="Times New Roman"/>
          <w:sz w:val="24"/>
          <w:szCs w:val="24"/>
        </w:rPr>
        <w:t>[4]</w:t>
      </w:r>
      <w:r w:rsidRPr="00F41249">
        <w:rPr>
          <w:rFonts w:ascii="Times New Roman" w:hAnsi="Times New Roman" w:cs="Times New Roman"/>
          <w:sz w:val="24"/>
          <w:szCs w:val="24"/>
        </w:rPr>
        <w:t>.</w:t>
      </w:r>
    </w:p>
    <w:p w14:paraId="78FBAA0C" w14:textId="08CCC696" w:rsidR="00575806" w:rsidRPr="00F41249" w:rsidRDefault="00575806" w:rsidP="00575806">
      <w:pPr>
        <w:ind w:left="-15" w:right="7"/>
        <w:jc w:val="both"/>
        <w:rPr>
          <w:rFonts w:ascii="Times New Roman" w:hAnsi="Times New Roman" w:cs="Times New Roman"/>
          <w:sz w:val="24"/>
          <w:szCs w:val="24"/>
        </w:rPr>
      </w:pPr>
      <w:r w:rsidRPr="00F41249">
        <w:rPr>
          <w:rFonts w:ascii="Times New Roman" w:hAnsi="Times New Roman" w:cs="Times New Roman"/>
          <w:sz w:val="24"/>
          <w:szCs w:val="24"/>
        </w:rPr>
        <w:lastRenderedPageBreak/>
        <w:t xml:space="preserve">Another challenge is the presence of dead zones, which occur when a strong reflection saturates the OTDR detector, preventing it from detecting nearby faults. This is particularly problematic in networks with closely spaced events, such as dense passive optical networks (PONs) used in fiber-to-the-home (FTTH) deployments </w:t>
      </w:r>
      <w:r w:rsidR="006E6BF7" w:rsidRPr="00F41249">
        <w:rPr>
          <w:rFonts w:ascii="Times New Roman" w:hAnsi="Times New Roman" w:cs="Times New Roman"/>
          <w:sz w:val="24"/>
          <w:szCs w:val="24"/>
        </w:rPr>
        <w:t>[5]</w:t>
      </w:r>
      <w:r w:rsidRPr="00F41249">
        <w:rPr>
          <w:rFonts w:ascii="Times New Roman" w:hAnsi="Times New Roman" w:cs="Times New Roman"/>
          <w:sz w:val="24"/>
          <w:szCs w:val="24"/>
        </w:rPr>
        <w:t>. Dead zones can obscure critical information about faults occurring near connectors or splitters, leading to inaccurate localization or missed defects. Environmental and mechanical factors further complicate OTDR fault location accuracy</w:t>
      </w:r>
      <w:r w:rsidR="00C513C7">
        <w:rPr>
          <w:rFonts w:ascii="Times New Roman" w:hAnsi="Times New Roman" w:cs="Times New Roman"/>
          <w:sz w:val="24"/>
          <w:szCs w:val="24"/>
        </w:rPr>
        <w:t xml:space="preserve"> [12-14]</w:t>
      </w:r>
      <w:bookmarkStart w:id="0" w:name="_GoBack"/>
      <w:bookmarkEnd w:id="0"/>
      <w:r w:rsidRPr="00F41249">
        <w:rPr>
          <w:rFonts w:ascii="Times New Roman" w:hAnsi="Times New Roman" w:cs="Times New Roman"/>
          <w:sz w:val="24"/>
          <w:szCs w:val="24"/>
        </w:rPr>
        <w:t xml:space="preserve">. Temperature variations, mechanical stress, and fiber aging alter the refractive index and attenuation characteristics of optical fibers, causing fluctuations in OTDR measurements over time </w:t>
      </w:r>
      <w:r w:rsidR="006E6BF7" w:rsidRPr="00F41249">
        <w:rPr>
          <w:rFonts w:ascii="Times New Roman" w:hAnsi="Times New Roman" w:cs="Times New Roman"/>
          <w:sz w:val="24"/>
          <w:szCs w:val="24"/>
        </w:rPr>
        <w:t>[6]</w:t>
      </w:r>
      <w:r w:rsidRPr="00F41249">
        <w:rPr>
          <w:rFonts w:ascii="Times New Roman" w:hAnsi="Times New Roman" w:cs="Times New Roman"/>
          <w:sz w:val="24"/>
          <w:szCs w:val="24"/>
        </w:rPr>
        <w:t>. These variations can lead to inconsistent fault location readings, requiring additional calibration and verification to ensure accuracy.</w:t>
      </w:r>
    </w:p>
    <w:p w14:paraId="69B79574" w14:textId="5453AB82" w:rsidR="00575806" w:rsidRPr="00F41249" w:rsidRDefault="00575806" w:rsidP="00575806">
      <w:pPr>
        <w:ind w:left="-15" w:right="7"/>
        <w:jc w:val="both"/>
        <w:rPr>
          <w:rFonts w:ascii="Times New Roman" w:hAnsi="Times New Roman" w:cs="Times New Roman"/>
          <w:sz w:val="24"/>
          <w:szCs w:val="24"/>
        </w:rPr>
      </w:pPr>
      <w:r w:rsidRPr="00F41249">
        <w:rPr>
          <w:rFonts w:ascii="Times New Roman" w:hAnsi="Times New Roman" w:cs="Times New Roman"/>
          <w:sz w:val="24"/>
          <w:szCs w:val="24"/>
        </w:rPr>
        <w:t xml:space="preserve">The complexity of modern fiber network architectures also poses a significant challenge. Traditional OTDRs assume a linear fiber path, but real-world networks often feature complex topologies with multiple branches, wavelength-division multiplexing (WDM) components, and non-uniform fiber types </w:t>
      </w:r>
      <w:r w:rsidR="006E6BF7" w:rsidRPr="00F41249">
        <w:rPr>
          <w:rFonts w:ascii="Times New Roman" w:hAnsi="Times New Roman" w:cs="Times New Roman"/>
          <w:sz w:val="24"/>
          <w:szCs w:val="24"/>
        </w:rPr>
        <w:t>[7]</w:t>
      </w:r>
      <w:r w:rsidRPr="00F41249">
        <w:rPr>
          <w:rFonts w:ascii="Times New Roman" w:hAnsi="Times New Roman" w:cs="Times New Roman"/>
          <w:sz w:val="24"/>
          <w:szCs w:val="24"/>
        </w:rPr>
        <w:t>. Conventional OTDRs struggle to accurately trace faults in such configurations, as reflections and backscatter signals interact in unpredictable ways.</w:t>
      </w:r>
    </w:p>
    <w:p w14:paraId="2476FEDF" w14:textId="01A89BEB" w:rsidR="00657F0F" w:rsidRDefault="00575806" w:rsidP="00575806">
      <w:pPr>
        <w:ind w:left="-15" w:right="7"/>
        <w:jc w:val="both"/>
        <w:rPr>
          <w:rFonts w:ascii="Times New Roman" w:hAnsi="Times New Roman" w:cs="Times New Roman"/>
          <w:sz w:val="24"/>
          <w:szCs w:val="24"/>
        </w:rPr>
      </w:pPr>
      <w:r w:rsidRPr="00F41249">
        <w:rPr>
          <w:rFonts w:ascii="Times New Roman" w:hAnsi="Times New Roman" w:cs="Times New Roman"/>
          <w:sz w:val="24"/>
          <w:szCs w:val="24"/>
        </w:rPr>
        <w:t xml:space="preserve">To address these limitations, several approaches have been explored, including advanced OTDR techniques such as coherent OTDR, polarization-sensitive OTDR, and machine-learning-assisted fault analysis </w:t>
      </w:r>
      <w:r w:rsidR="006E6BF7" w:rsidRPr="00F41249">
        <w:rPr>
          <w:rFonts w:ascii="Times New Roman" w:hAnsi="Times New Roman" w:cs="Times New Roman"/>
          <w:sz w:val="24"/>
          <w:szCs w:val="24"/>
        </w:rPr>
        <w:t>[8]</w:t>
      </w:r>
      <w:r w:rsidRPr="00F41249">
        <w:rPr>
          <w:rFonts w:ascii="Times New Roman" w:hAnsi="Times New Roman" w:cs="Times New Roman"/>
          <w:sz w:val="24"/>
          <w:szCs w:val="24"/>
        </w:rPr>
        <w:t>. Additionally, hybrid approaches integrating OTDR with Optical Frequency Domain Reflectometry (OFDR) and distributed acoustic sensing (DAS) have shown promise in enhancing fault detection accuracy and resolution.</w:t>
      </w:r>
    </w:p>
    <w:p w14:paraId="3C722937" w14:textId="77777777" w:rsidR="00F41249" w:rsidRPr="00F41249" w:rsidRDefault="00F41249" w:rsidP="00575806">
      <w:pPr>
        <w:ind w:left="-15" w:right="7"/>
        <w:jc w:val="both"/>
        <w:rPr>
          <w:rFonts w:ascii="Times New Roman" w:hAnsi="Times New Roman" w:cs="Times New Roman"/>
          <w:sz w:val="24"/>
          <w:szCs w:val="24"/>
        </w:rPr>
      </w:pPr>
    </w:p>
    <w:p w14:paraId="041C86A9" w14:textId="789A7FB0" w:rsidR="00657F0F" w:rsidRPr="00F41249" w:rsidRDefault="00575806" w:rsidP="00F41249">
      <w:pPr>
        <w:pStyle w:val="ListParagraph"/>
        <w:numPr>
          <w:ilvl w:val="0"/>
          <w:numId w:val="17"/>
        </w:numPr>
        <w:ind w:left="360"/>
        <w:rPr>
          <w:rFonts w:ascii="Times New Roman" w:eastAsiaTheme="minorEastAsia" w:hAnsi="Times New Roman" w:cs="Times New Roman"/>
          <w:b/>
          <w:sz w:val="24"/>
          <w:szCs w:val="24"/>
        </w:rPr>
      </w:pPr>
      <w:r w:rsidRPr="00F41249">
        <w:rPr>
          <w:rFonts w:ascii="Times New Roman" w:hAnsi="Times New Roman" w:cs="Times New Roman"/>
          <w:b/>
          <w:sz w:val="24"/>
          <w:szCs w:val="24"/>
        </w:rPr>
        <w:t>LITERATURE REVIEW</w:t>
      </w:r>
    </w:p>
    <w:p w14:paraId="769D2E59" w14:textId="77777777" w:rsidR="00575806" w:rsidRPr="00F41249" w:rsidRDefault="00575806" w:rsidP="002158DA">
      <w:pPr>
        <w:ind w:left="-15" w:right="7"/>
        <w:jc w:val="both"/>
        <w:rPr>
          <w:rFonts w:ascii="Times New Roman" w:hAnsi="Times New Roman" w:cs="Times New Roman"/>
          <w:sz w:val="24"/>
          <w:szCs w:val="24"/>
        </w:rPr>
      </w:pPr>
      <w:r w:rsidRPr="00F41249">
        <w:rPr>
          <w:rFonts w:ascii="Times New Roman" w:hAnsi="Times New Roman" w:cs="Times New Roman"/>
          <w:sz w:val="24"/>
          <w:szCs w:val="24"/>
        </w:rPr>
        <w:t>Numerous researchers have explored the principles of OTDR operation, its limitations, and advanced methodologies to enhance fault detection accuracy. This section provides a detailed review of the existing literature, covering the fundamental principles of OTDR, challenges affecting fault localization, and recent technological advancements aimed at improving the accuracy and reliability of OTDR-based diagnostics.</w:t>
      </w:r>
    </w:p>
    <w:p w14:paraId="07081228" w14:textId="651064FD" w:rsidR="00575806" w:rsidRPr="00F41249" w:rsidRDefault="00F41249" w:rsidP="002158DA">
      <w:pPr>
        <w:spacing w:after="0"/>
        <w:ind w:left="-14"/>
        <w:jc w:val="both"/>
        <w:rPr>
          <w:rFonts w:ascii="Times New Roman" w:hAnsi="Times New Roman" w:cs="Times New Roman"/>
          <w:sz w:val="24"/>
          <w:szCs w:val="24"/>
        </w:rPr>
      </w:pPr>
      <w:r>
        <w:rPr>
          <w:rFonts w:ascii="Times New Roman" w:hAnsi="Times New Roman" w:cs="Times New Roman"/>
          <w:sz w:val="24"/>
          <w:szCs w:val="24"/>
        </w:rPr>
        <w:t>A</w:t>
      </w:r>
      <w:r w:rsidR="00575806" w:rsidRPr="00F41249">
        <w:rPr>
          <w:rFonts w:ascii="Times New Roman" w:hAnsi="Times New Roman" w:cs="Times New Roman"/>
          <w:sz w:val="24"/>
          <w:szCs w:val="24"/>
        </w:rPr>
        <w:t>. Principles of OTDR-Based Fault Detection</w:t>
      </w:r>
    </w:p>
    <w:p w14:paraId="22454EFC" w14:textId="121102BA" w:rsidR="00575806" w:rsidRPr="00F41249" w:rsidRDefault="00575806" w:rsidP="002158DA">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OTDR technology is based on the principle of backscattering, where a short pulse of light is injected into an optical fiber, and the time and intensity of the backscattered signal are analyzed to determine the fiber’s integrity </w:t>
      </w:r>
      <w:r w:rsidR="006E6BF7" w:rsidRPr="00F41249">
        <w:rPr>
          <w:rFonts w:ascii="Times New Roman" w:hAnsi="Times New Roman" w:cs="Times New Roman"/>
          <w:sz w:val="24"/>
          <w:szCs w:val="24"/>
        </w:rPr>
        <w:t>[9]</w:t>
      </w:r>
      <w:r w:rsidRPr="00F41249">
        <w:rPr>
          <w:rFonts w:ascii="Times New Roman" w:hAnsi="Times New Roman" w:cs="Times New Roman"/>
          <w:sz w:val="24"/>
          <w:szCs w:val="24"/>
        </w:rPr>
        <w:t xml:space="preserve">. The core mechanism of OTDR operation relies on the Rayleigh scattering and Fresnel reflection phenomena. When light propagates through the fiber, a portion of it is naturally scattered backward due to inhomogeneities in the fiber material. Additionally, strong reflections occur at discontinuities, such as breaks, splices, or connectors </w:t>
      </w:r>
      <w:r w:rsidR="006E6BF7" w:rsidRPr="00F41249">
        <w:rPr>
          <w:rFonts w:ascii="Times New Roman" w:hAnsi="Times New Roman" w:cs="Times New Roman"/>
          <w:sz w:val="24"/>
          <w:szCs w:val="24"/>
        </w:rPr>
        <w:t>[1]</w:t>
      </w:r>
      <w:r w:rsidRPr="00F41249">
        <w:rPr>
          <w:rFonts w:ascii="Times New Roman" w:hAnsi="Times New Roman" w:cs="Times New Roman"/>
          <w:sz w:val="24"/>
          <w:szCs w:val="24"/>
        </w:rPr>
        <w:t xml:space="preserve">. The OTDR trace, a graphical representation of backscattered power versus fiber distance, provides valuable information about fiber attenuation, splice losses, and potential faults </w:t>
      </w:r>
      <w:r w:rsidR="006E6BF7" w:rsidRPr="00F41249">
        <w:rPr>
          <w:rFonts w:ascii="Times New Roman" w:hAnsi="Times New Roman" w:cs="Times New Roman"/>
          <w:sz w:val="24"/>
          <w:szCs w:val="24"/>
        </w:rPr>
        <w:t>[10]</w:t>
      </w:r>
      <w:r w:rsidRPr="00F41249">
        <w:rPr>
          <w:rFonts w:ascii="Times New Roman" w:hAnsi="Times New Roman" w:cs="Times New Roman"/>
          <w:sz w:val="24"/>
          <w:szCs w:val="24"/>
        </w:rPr>
        <w:t>. Key OTDR parameters affecting measurement accuracy include:</w:t>
      </w:r>
    </w:p>
    <w:p w14:paraId="57F3D543" w14:textId="44A5D13F" w:rsidR="00575806" w:rsidRPr="00F41249" w:rsidRDefault="00575806" w:rsidP="002158DA">
      <w:pPr>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a. </w:t>
      </w:r>
      <w:r w:rsidRPr="00F41249">
        <w:rPr>
          <w:rFonts w:ascii="Times New Roman" w:hAnsi="Times New Roman" w:cs="Times New Roman"/>
          <w:sz w:val="24"/>
          <w:szCs w:val="24"/>
        </w:rPr>
        <w:tab/>
        <w:t>Pulse Width: Shorter pulses offer better spatial resolution but lower dynamic range, while longer pulses provide greater reach but may obscure closely spaced events</w:t>
      </w:r>
      <w:r w:rsidR="006E6BF7" w:rsidRPr="00F41249">
        <w:rPr>
          <w:rFonts w:ascii="Times New Roman" w:hAnsi="Times New Roman" w:cs="Times New Roman"/>
          <w:sz w:val="24"/>
          <w:szCs w:val="24"/>
        </w:rPr>
        <w:t xml:space="preserve"> [2]</w:t>
      </w:r>
      <w:r w:rsidRPr="00F41249">
        <w:rPr>
          <w:rFonts w:ascii="Times New Roman" w:hAnsi="Times New Roman" w:cs="Times New Roman"/>
          <w:sz w:val="24"/>
          <w:szCs w:val="24"/>
        </w:rPr>
        <w:t>.</w:t>
      </w:r>
    </w:p>
    <w:p w14:paraId="404962A0" w14:textId="405F658E" w:rsidR="00575806" w:rsidRPr="00F41249" w:rsidRDefault="00575806" w:rsidP="002158DA">
      <w:pPr>
        <w:ind w:left="-14"/>
        <w:jc w:val="both"/>
        <w:rPr>
          <w:rFonts w:ascii="Times New Roman" w:hAnsi="Times New Roman" w:cs="Times New Roman"/>
          <w:sz w:val="24"/>
          <w:szCs w:val="24"/>
        </w:rPr>
      </w:pPr>
      <w:r w:rsidRPr="00F41249">
        <w:rPr>
          <w:rFonts w:ascii="Times New Roman" w:hAnsi="Times New Roman" w:cs="Times New Roman"/>
          <w:sz w:val="24"/>
          <w:szCs w:val="24"/>
        </w:rPr>
        <w:t>b.</w:t>
      </w:r>
      <w:r w:rsidRPr="00F41249">
        <w:rPr>
          <w:rFonts w:ascii="Times New Roman" w:hAnsi="Times New Roman" w:cs="Times New Roman"/>
          <w:sz w:val="24"/>
          <w:szCs w:val="24"/>
        </w:rPr>
        <w:tab/>
        <w:t xml:space="preserve">Dynamic Range: Determines the maximum measurable fiber length and is influenced by OTDR sensitivity and background noise </w:t>
      </w:r>
      <w:r w:rsidR="006E6BF7" w:rsidRPr="00F41249">
        <w:rPr>
          <w:rFonts w:ascii="Times New Roman" w:hAnsi="Times New Roman" w:cs="Times New Roman"/>
          <w:sz w:val="24"/>
          <w:szCs w:val="24"/>
        </w:rPr>
        <w:t>[4]</w:t>
      </w:r>
      <w:r w:rsidRPr="00F41249">
        <w:rPr>
          <w:rFonts w:ascii="Times New Roman" w:hAnsi="Times New Roman" w:cs="Times New Roman"/>
          <w:sz w:val="24"/>
          <w:szCs w:val="24"/>
        </w:rPr>
        <w:t>.</w:t>
      </w:r>
    </w:p>
    <w:p w14:paraId="5A59748E" w14:textId="5CFA1E5B" w:rsidR="00575806" w:rsidRPr="00F41249" w:rsidRDefault="00575806" w:rsidP="002158DA">
      <w:pPr>
        <w:ind w:left="-14"/>
        <w:jc w:val="both"/>
        <w:rPr>
          <w:rFonts w:ascii="Times New Roman" w:hAnsi="Times New Roman" w:cs="Times New Roman"/>
          <w:sz w:val="24"/>
          <w:szCs w:val="24"/>
        </w:rPr>
      </w:pPr>
      <w:r w:rsidRPr="00F41249">
        <w:rPr>
          <w:rFonts w:ascii="Times New Roman" w:hAnsi="Times New Roman" w:cs="Times New Roman"/>
          <w:sz w:val="24"/>
          <w:szCs w:val="24"/>
        </w:rPr>
        <w:lastRenderedPageBreak/>
        <w:t>c.</w:t>
      </w:r>
      <w:r w:rsidRPr="00F41249">
        <w:rPr>
          <w:rFonts w:ascii="Times New Roman" w:hAnsi="Times New Roman" w:cs="Times New Roman"/>
          <w:sz w:val="24"/>
          <w:szCs w:val="24"/>
        </w:rPr>
        <w:tab/>
        <w:t xml:space="preserve">Averaging and Smoothing Algorithms: Used to reduce noise in OTDR traces but may also obscure minor defects if not properly optimized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45AB5CF3" w14:textId="77777777" w:rsidR="00575806" w:rsidRPr="00F41249" w:rsidRDefault="00575806" w:rsidP="002158DA">
      <w:pPr>
        <w:ind w:left="-14"/>
        <w:jc w:val="both"/>
        <w:rPr>
          <w:rFonts w:ascii="Times New Roman" w:hAnsi="Times New Roman" w:cs="Times New Roman"/>
          <w:sz w:val="24"/>
          <w:szCs w:val="24"/>
        </w:rPr>
      </w:pPr>
    </w:p>
    <w:p w14:paraId="34D96306" w14:textId="17167438" w:rsidR="00575806" w:rsidRPr="00F41249" w:rsidRDefault="00F41249" w:rsidP="002158DA">
      <w:pPr>
        <w:spacing w:after="0"/>
        <w:ind w:left="-14"/>
        <w:jc w:val="both"/>
        <w:rPr>
          <w:rFonts w:ascii="Times New Roman" w:hAnsi="Times New Roman" w:cs="Times New Roman"/>
          <w:sz w:val="24"/>
          <w:szCs w:val="24"/>
        </w:rPr>
      </w:pPr>
      <w:r>
        <w:rPr>
          <w:rFonts w:ascii="Times New Roman" w:hAnsi="Times New Roman" w:cs="Times New Roman"/>
          <w:sz w:val="24"/>
          <w:szCs w:val="24"/>
        </w:rPr>
        <w:t>B</w:t>
      </w:r>
      <w:r w:rsidR="00575806" w:rsidRPr="00F41249">
        <w:rPr>
          <w:rFonts w:ascii="Times New Roman" w:hAnsi="Times New Roman" w:cs="Times New Roman"/>
          <w:sz w:val="24"/>
          <w:szCs w:val="24"/>
        </w:rPr>
        <w:t>. Challenges in Accurate Fiber Fault Localization</w:t>
      </w:r>
    </w:p>
    <w:p w14:paraId="326F0BB1" w14:textId="4A6422EB" w:rsidR="002158DA" w:rsidRPr="00F41249" w:rsidRDefault="00575806" w:rsidP="008A1CC3">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Despite its widespread adoption, OTDR technology faces several challenges that limit its accuracy in pinpointing fiber optic faults. These challenges include signal attenuation, dead zones, environmental variations, and network complexity.</w:t>
      </w:r>
    </w:p>
    <w:p w14:paraId="50A5EB44" w14:textId="0056E3A6" w:rsidR="00575806" w:rsidRPr="00F41249" w:rsidRDefault="00575806" w:rsidP="002158DA">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a.</w:t>
      </w:r>
      <w:r w:rsidRPr="00F41249">
        <w:rPr>
          <w:rFonts w:ascii="Times New Roman" w:hAnsi="Times New Roman" w:cs="Times New Roman"/>
          <w:sz w:val="24"/>
          <w:szCs w:val="24"/>
        </w:rPr>
        <w:tab/>
        <w:t>Signal Attenuation and Reflection Losses</w:t>
      </w:r>
    </w:p>
    <w:p w14:paraId="21048568" w14:textId="7927C139" w:rsidR="002158DA" w:rsidRPr="00F41249" w:rsidRDefault="00575806" w:rsidP="008A1CC3">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Optical signal attenuation occurs due to scattering, absorption, and bending losses, leading to gradual power degradation over long distances. </w:t>
      </w:r>
      <w:r w:rsidR="005D5A03" w:rsidRPr="00F41249">
        <w:rPr>
          <w:rFonts w:ascii="Times New Roman" w:hAnsi="Times New Roman" w:cs="Times New Roman"/>
          <w:sz w:val="24"/>
          <w:szCs w:val="24"/>
        </w:rPr>
        <w:t>[2]</w:t>
      </w:r>
      <w:r w:rsidRPr="00F41249">
        <w:rPr>
          <w:rFonts w:ascii="Times New Roman" w:hAnsi="Times New Roman" w:cs="Times New Roman"/>
          <w:sz w:val="24"/>
          <w:szCs w:val="24"/>
        </w:rPr>
        <w:t xml:space="preserve"> highlights that fiber attenuation varies with wavelength and fiber type, affecting backscattered signal strength. Furthermore, localized attenuation spikes caused by fiber bends or </w:t>
      </w:r>
      <w:proofErr w:type="spellStart"/>
      <w:r w:rsidRPr="00F41249">
        <w:rPr>
          <w:rFonts w:ascii="Times New Roman" w:hAnsi="Times New Roman" w:cs="Times New Roman"/>
          <w:sz w:val="24"/>
          <w:szCs w:val="24"/>
        </w:rPr>
        <w:t>microbends</w:t>
      </w:r>
      <w:proofErr w:type="spellEnd"/>
      <w:r w:rsidRPr="00F41249">
        <w:rPr>
          <w:rFonts w:ascii="Times New Roman" w:hAnsi="Times New Roman" w:cs="Times New Roman"/>
          <w:sz w:val="24"/>
          <w:szCs w:val="24"/>
        </w:rPr>
        <w:t xml:space="preserve"> can be misinterpreted as faults, leading to false alarms </w:t>
      </w:r>
      <w:r w:rsidR="005D5A03" w:rsidRPr="00F41249">
        <w:rPr>
          <w:rFonts w:ascii="Times New Roman" w:hAnsi="Times New Roman" w:cs="Times New Roman"/>
          <w:sz w:val="24"/>
          <w:szCs w:val="24"/>
        </w:rPr>
        <w:t>[1]</w:t>
      </w:r>
      <w:r w:rsidRPr="00F41249">
        <w:rPr>
          <w:rFonts w:ascii="Times New Roman" w:hAnsi="Times New Roman" w:cs="Times New Roman"/>
          <w:sz w:val="24"/>
          <w:szCs w:val="24"/>
        </w:rPr>
        <w:t xml:space="preserve">. Another challenge is the presence of high-reflectivity points, such as mechanical splices and connectors, which introduce ghost reflections—artificial peaks in the OTDR trace that mislead fault analysis </w:t>
      </w:r>
      <w:r w:rsidR="005D5A03" w:rsidRPr="00F41249">
        <w:rPr>
          <w:rFonts w:ascii="Times New Roman" w:hAnsi="Times New Roman" w:cs="Times New Roman"/>
          <w:sz w:val="24"/>
          <w:szCs w:val="24"/>
        </w:rPr>
        <w:t>[4]</w:t>
      </w:r>
      <w:r w:rsidRPr="00F41249">
        <w:rPr>
          <w:rFonts w:ascii="Times New Roman" w:hAnsi="Times New Roman" w:cs="Times New Roman"/>
          <w:sz w:val="24"/>
          <w:szCs w:val="24"/>
        </w:rPr>
        <w:t xml:space="preserve">. </w:t>
      </w:r>
      <w:r w:rsidR="005D5A03" w:rsidRPr="00F41249">
        <w:rPr>
          <w:rFonts w:ascii="Times New Roman" w:hAnsi="Times New Roman" w:cs="Times New Roman"/>
          <w:sz w:val="24"/>
          <w:szCs w:val="24"/>
        </w:rPr>
        <w:t>[3]</w:t>
      </w:r>
      <w:r w:rsidRPr="00F41249">
        <w:rPr>
          <w:rFonts w:ascii="Times New Roman" w:hAnsi="Times New Roman" w:cs="Times New Roman"/>
          <w:sz w:val="24"/>
          <w:szCs w:val="24"/>
        </w:rPr>
        <w:t xml:space="preserve"> propose the use of multi-wavelength OTDR to differentiate between real faults and ghost reflections by analyzing wavelength-dependent variations in backscattering intensity.</w:t>
      </w:r>
    </w:p>
    <w:p w14:paraId="194A67D4" w14:textId="77777777" w:rsidR="00AF712B" w:rsidRPr="00F41249" w:rsidRDefault="00AF712B" w:rsidP="008A1CC3">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b.</w:t>
      </w:r>
      <w:r w:rsidRPr="00F41249">
        <w:rPr>
          <w:rFonts w:ascii="Times New Roman" w:hAnsi="Times New Roman" w:cs="Times New Roman"/>
          <w:sz w:val="24"/>
          <w:szCs w:val="24"/>
        </w:rPr>
        <w:tab/>
        <w:t xml:space="preserve"> Dead Zones in OTDR Measurements</w:t>
      </w:r>
    </w:p>
    <w:p w14:paraId="567DEC55" w14:textId="0E7864A8" w:rsidR="00AF712B" w:rsidRPr="00F41249" w:rsidRDefault="00AF712B" w:rsidP="008A1CC3">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Dead zones occur when a strong reflection saturates the OTDR receiver, rendering nearby fault locations undetectable </w:t>
      </w:r>
      <w:r w:rsidR="005D5A03" w:rsidRPr="00F41249">
        <w:rPr>
          <w:rFonts w:ascii="Times New Roman" w:hAnsi="Times New Roman" w:cs="Times New Roman"/>
          <w:sz w:val="24"/>
          <w:szCs w:val="24"/>
        </w:rPr>
        <w:t>[5]</w:t>
      </w:r>
      <w:r w:rsidRPr="00F41249">
        <w:rPr>
          <w:rFonts w:ascii="Times New Roman" w:hAnsi="Times New Roman" w:cs="Times New Roman"/>
          <w:sz w:val="24"/>
          <w:szCs w:val="24"/>
        </w:rPr>
        <w:t>. Two primary types of dead zones exist:</w:t>
      </w:r>
    </w:p>
    <w:p w14:paraId="37E05B30" w14:textId="517A8280" w:rsidR="00AF712B" w:rsidRPr="00F41249" w:rsidRDefault="00AF712B" w:rsidP="00AF712B">
      <w:pPr>
        <w:pStyle w:val="ListParagraph"/>
        <w:numPr>
          <w:ilvl w:val="0"/>
          <w:numId w:val="12"/>
        </w:numPr>
        <w:jc w:val="both"/>
        <w:rPr>
          <w:rFonts w:ascii="Times New Roman" w:hAnsi="Times New Roman" w:cs="Times New Roman"/>
          <w:sz w:val="24"/>
          <w:szCs w:val="24"/>
        </w:rPr>
      </w:pPr>
      <w:r w:rsidRPr="00F41249">
        <w:rPr>
          <w:rFonts w:ascii="Times New Roman" w:hAnsi="Times New Roman" w:cs="Times New Roman"/>
          <w:sz w:val="24"/>
          <w:szCs w:val="24"/>
        </w:rPr>
        <w:t>Event Dead Zone: The minimum distance between two closely spaced reflective events where both can be distinguished.</w:t>
      </w:r>
    </w:p>
    <w:p w14:paraId="3516FFE7" w14:textId="2DFFA10A" w:rsidR="00AF712B" w:rsidRPr="00F41249" w:rsidRDefault="00AF712B" w:rsidP="00AF712B">
      <w:pPr>
        <w:pStyle w:val="ListParagraph"/>
        <w:numPr>
          <w:ilvl w:val="0"/>
          <w:numId w:val="12"/>
        </w:numPr>
        <w:jc w:val="both"/>
        <w:rPr>
          <w:rFonts w:ascii="Times New Roman" w:hAnsi="Times New Roman" w:cs="Times New Roman"/>
          <w:sz w:val="24"/>
          <w:szCs w:val="24"/>
        </w:rPr>
      </w:pPr>
      <w:r w:rsidRPr="00F41249">
        <w:rPr>
          <w:rFonts w:ascii="Times New Roman" w:hAnsi="Times New Roman" w:cs="Times New Roman"/>
          <w:sz w:val="24"/>
          <w:szCs w:val="24"/>
        </w:rPr>
        <w:t xml:space="preserve">Attenuation Dead Zone: The region where the OTDR detector remains saturated after encountering a high-reflectivity event, making it impossible to detect subsequent losses </w:t>
      </w:r>
      <w:r w:rsidR="005D5A03" w:rsidRPr="00F41249">
        <w:rPr>
          <w:rFonts w:ascii="Times New Roman" w:hAnsi="Times New Roman" w:cs="Times New Roman"/>
          <w:sz w:val="24"/>
          <w:szCs w:val="24"/>
        </w:rPr>
        <w:t>[4]</w:t>
      </w:r>
      <w:r w:rsidRPr="00F41249">
        <w:rPr>
          <w:rFonts w:ascii="Times New Roman" w:hAnsi="Times New Roman" w:cs="Times New Roman"/>
          <w:sz w:val="24"/>
          <w:szCs w:val="24"/>
        </w:rPr>
        <w:t>.</w:t>
      </w:r>
    </w:p>
    <w:p w14:paraId="4E6414FD" w14:textId="77777777" w:rsidR="00AF712B" w:rsidRPr="00F41249" w:rsidRDefault="00AF712B" w:rsidP="00AF712B">
      <w:pPr>
        <w:ind w:left="-14"/>
        <w:jc w:val="both"/>
        <w:rPr>
          <w:rFonts w:ascii="Times New Roman" w:hAnsi="Times New Roman" w:cs="Times New Roman"/>
          <w:sz w:val="24"/>
          <w:szCs w:val="24"/>
        </w:rPr>
      </w:pPr>
      <w:r w:rsidRPr="00F41249">
        <w:rPr>
          <w:rFonts w:ascii="Times New Roman" w:hAnsi="Times New Roman" w:cs="Times New Roman"/>
          <w:sz w:val="24"/>
          <w:szCs w:val="24"/>
        </w:rPr>
        <w:t>Researchers have developed several techniques to minimize dead zones, including:</w:t>
      </w:r>
    </w:p>
    <w:p w14:paraId="7086001B" w14:textId="08E84E3B" w:rsidR="00AF712B" w:rsidRPr="00F41249" w:rsidRDefault="00AF712B" w:rsidP="008A1CC3">
      <w:pPr>
        <w:pStyle w:val="ListParagraph"/>
        <w:numPr>
          <w:ilvl w:val="0"/>
          <w:numId w:val="14"/>
        </w:numPr>
        <w:jc w:val="both"/>
        <w:rPr>
          <w:rFonts w:ascii="Times New Roman" w:hAnsi="Times New Roman" w:cs="Times New Roman"/>
          <w:sz w:val="24"/>
          <w:szCs w:val="24"/>
        </w:rPr>
      </w:pPr>
      <w:r w:rsidRPr="00F41249">
        <w:rPr>
          <w:rFonts w:ascii="Times New Roman" w:hAnsi="Times New Roman" w:cs="Times New Roman"/>
          <w:sz w:val="24"/>
          <w:szCs w:val="24"/>
        </w:rPr>
        <w:t xml:space="preserve">Variable Pulse Width Techniques: Using a combination of short and long pulses to balance resolution and range </w:t>
      </w:r>
      <w:r w:rsidR="005D5A03" w:rsidRPr="00F41249">
        <w:rPr>
          <w:rFonts w:ascii="Times New Roman" w:hAnsi="Times New Roman" w:cs="Times New Roman"/>
          <w:sz w:val="24"/>
          <w:szCs w:val="24"/>
        </w:rPr>
        <w:t>[7]</w:t>
      </w:r>
      <w:r w:rsidRPr="00F41249">
        <w:rPr>
          <w:rFonts w:ascii="Times New Roman" w:hAnsi="Times New Roman" w:cs="Times New Roman"/>
          <w:sz w:val="24"/>
          <w:szCs w:val="24"/>
        </w:rPr>
        <w:t>.</w:t>
      </w:r>
    </w:p>
    <w:p w14:paraId="5FBEEF9D" w14:textId="44B1BE0F" w:rsidR="00AF712B" w:rsidRPr="00F41249" w:rsidRDefault="00AF712B" w:rsidP="008A1CC3">
      <w:pPr>
        <w:pStyle w:val="ListParagraph"/>
        <w:numPr>
          <w:ilvl w:val="0"/>
          <w:numId w:val="14"/>
        </w:numPr>
        <w:jc w:val="both"/>
        <w:rPr>
          <w:rFonts w:ascii="Times New Roman" w:hAnsi="Times New Roman" w:cs="Times New Roman"/>
          <w:sz w:val="24"/>
          <w:szCs w:val="24"/>
        </w:rPr>
      </w:pPr>
      <w:r w:rsidRPr="00F41249">
        <w:rPr>
          <w:rFonts w:ascii="Times New Roman" w:hAnsi="Times New Roman" w:cs="Times New Roman"/>
          <w:sz w:val="24"/>
          <w:szCs w:val="24"/>
        </w:rPr>
        <w:t xml:space="preserve">High-Dynamic Range OTDRs: Implementing advanced signal processing techniques to enhance detection sensitivity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7D9FB437" w14:textId="073D071C" w:rsidR="00575806" w:rsidRPr="00F41249" w:rsidRDefault="00AF712B" w:rsidP="008A1CC3">
      <w:pPr>
        <w:pStyle w:val="ListParagraph"/>
        <w:numPr>
          <w:ilvl w:val="0"/>
          <w:numId w:val="14"/>
        </w:numPr>
        <w:jc w:val="both"/>
        <w:rPr>
          <w:rFonts w:ascii="Times New Roman" w:hAnsi="Times New Roman" w:cs="Times New Roman"/>
          <w:sz w:val="24"/>
          <w:szCs w:val="24"/>
        </w:rPr>
      </w:pPr>
      <w:r w:rsidRPr="00F41249">
        <w:rPr>
          <w:rFonts w:ascii="Times New Roman" w:hAnsi="Times New Roman" w:cs="Times New Roman"/>
          <w:sz w:val="24"/>
          <w:szCs w:val="24"/>
        </w:rPr>
        <w:t xml:space="preserve">Optical Coherence Tomography (OCT): A method that improves resolution by measuring interference patterns in backscattered light </w:t>
      </w:r>
      <w:r w:rsidR="005D5A03" w:rsidRPr="00F41249">
        <w:rPr>
          <w:rFonts w:ascii="Times New Roman" w:hAnsi="Times New Roman" w:cs="Times New Roman"/>
          <w:sz w:val="24"/>
          <w:szCs w:val="24"/>
        </w:rPr>
        <w:t>[3]</w:t>
      </w:r>
      <w:r w:rsidRPr="00F41249">
        <w:rPr>
          <w:rFonts w:ascii="Times New Roman" w:hAnsi="Times New Roman" w:cs="Times New Roman"/>
          <w:sz w:val="24"/>
          <w:szCs w:val="24"/>
        </w:rPr>
        <w:t>.</w:t>
      </w:r>
    </w:p>
    <w:p w14:paraId="47CF3C90" w14:textId="544B1009" w:rsidR="00575806" w:rsidRPr="00F41249" w:rsidRDefault="00F41249" w:rsidP="00893106">
      <w:pPr>
        <w:spacing w:after="0"/>
        <w:ind w:left="-14"/>
        <w:jc w:val="both"/>
        <w:rPr>
          <w:rFonts w:ascii="Times New Roman" w:hAnsi="Times New Roman" w:cs="Times New Roman"/>
          <w:sz w:val="24"/>
          <w:szCs w:val="24"/>
        </w:rPr>
      </w:pPr>
      <w:r>
        <w:rPr>
          <w:rFonts w:ascii="Times New Roman" w:hAnsi="Times New Roman" w:cs="Times New Roman"/>
          <w:sz w:val="24"/>
          <w:szCs w:val="24"/>
        </w:rPr>
        <w:t>C</w:t>
      </w:r>
      <w:r w:rsidR="00575806" w:rsidRPr="00F41249">
        <w:rPr>
          <w:rFonts w:ascii="Times New Roman" w:hAnsi="Times New Roman" w:cs="Times New Roman"/>
          <w:sz w:val="24"/>
          <w:szCs w:val="24"/>
        </w:rPr>
        <w:t>. Environmental and Mechanical Effects on OTDR Accuracy</w:t>
      </w:r>
    </w:p>
    <w:p w14:paraId="74534397" w14:textId="43DB9FE4"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Environmental factors significantly impact OTDR accuracy. Temperature fluctuations, mechanical stress, and fiber aging cause variations in refractive index and attenuation characteristics, leading to inconsistencies in OTDR traces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3954EB8C" w14:textId="64B94FC4"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a.</w:t>
      </w:r>
      <w:r w:rsidRPr="00F41249">
        <w:rPr>
          <w:rFonts w:ascii="Times New Roman" w:hAnsi="Times New Roman" w:cs="Times New Roman"/>
          <w:sz w:val="24"/>
          <w:szCs w:val="24"/>
        </w:rPr>
        <w:tab/>
        <w:t xml:space="preserve">Temperature Variations: Cause expansion or contraction of fiber cables, shifting backscatter profiles over time </w:t>
      </w:r>
      <w:r w:rsidR="005D5A03" w:rsidRPr="00F41249">
        <w:rPr>
          <w:rFonts w:ascii="Times New Roman" w:hAnsi="Times New Roman" w:cs="Times New Roman"/>
          <w:sz w:val="24"/>
          <w:szCs w:val="24"/>
        </w:rPr>
        <w:t>[2]</w:t>
      </w:r>
      <w:r w:rsidRPr="00F41249">
        <w:rPr>
          <w:rFonts w:ascii="Times New Roman" w:hAnsi="Times New Roman" w:cs="Times New Roman"/>
          <w:sz w:val="24"/>
          <w:szCs w:val="24"/>
        </w:rPr>
        <w:t>.</w:t>
      </w:r>
    </w:p>
    <w:p w14:paraId="09DD1EB9" w14:textId="71E7CF90"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b.</w:t>
      </w:r>
      <w:r w:rsidRPr="00F41249">
        <w:rPr>
          <w:rFonts w:ascii="Times New Roman" w:hAnsi="Times New Roman" w:cs="Times New Roman"/>
          <w:sz w:val="24"/>
          <w:szCs w:val="24"/>
        </w:rPr>
        <w:tab/>
        <w:t xml:space="preserve">Mechanical Stress and </w:t>
      </w:r>
      <w:proofErr w:type="spellStart"/>
      <w:r w:rsidRPr="00F41249">
        <w:rPr>
          <w:rFonts w:ascii="Times New Roman" w:hAnsi="Times New Roman" w:cs="Times New Roman"/>
          <w:sz w:val="24"/>
          <w:szCs w:val="24"/>
        </w:rPr>
        <w:t>Microbends</w:t>
      </w:r>
      <w:proofErr w:type="spellEnd"/>
      <w:r w:rsidRPr="00F41249">
        <w:rPr>
          <w:rFonts w:ascii="Times New Roman" w:hAnsi="Times New Roman" w:cs="Times New Roman"/>
          <w:sz w:val="24"/>
          <w:szCs w:val="24"/>
        </w:rPr>
        <w:t xml:space="preserve">: Can create localized attenuation </w:t>
      </w:r>
      <w:proofErr w:type="gramStart"/>
      <w:r w:rsidRPr="00F41249">
        <w:rPr>
          <w:rFonts w:ascii="Times New Roman" w:hAnsi="Times New Roman" w:cs="Times New Roman"/>
          <w:sz w:val="24"/>
          <w:szCs w:val="24"/>
        </w:rPr>
        <w:t>increases</w:t>
      </w:r>
      <w:proofErr w:type="gramEnd"/>
      <w:r w:rsidRPr="00F41249">
        <w:rPr>
          <w:rFonts w:ascii="Times New Roman" w:hAnsi="Times New Roman" w:cs="Times New Roman"/>
          <w:sz w:val="24"/>
          <w:szCs w:val="24"/>
        </w:rPr>
        <w:t xml:space="preserve"> that mimic real faults </w:t>
      </w:r>
      <w:r w:rsidR="005D5A03" w:rsidRPr="00F41249">
        <w:rPr>
          <w:rFonts w:ascii="Times New Roman" w:hAnsi="Times New Roman" w:cs="Times New Roman"/>
          <w:sz w:val="24"/>
          <w:szCs w:val="24"/>
        </w:rPr>
        <w:t>[3]</w:t>
      </w:r>
      <w:r w:rsidRPr="00F41249">
        <w:rPr>
          <w:rFonts w:ascii="Times New Roman" w:hAnsi="Times New Roman" w:cs="Times New Roman"/>
          <w:sz w:val="24"/>
          <w:szCs w:val="24"/>
        </w:rPr>
        <w:t>.</w:t>
      </w:r>
    </w:p>
    <w:p w14:paraId="677CB804" w14:textId="054AD340"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lastRenderedPageBreak/>
        <w:t>c.</w:t>
      </w:r>
      <w:r w:rsidRPr="00F41249">
        <w:rPr>
          <w:rFonts w:ascii="Times New Roman" w:hAnsi="Times New Roman" w:cs="Times New Roman"/>
          <w:sz w:val="24"/>
          <w:szCs w:val="24"/>
        </w:rPr>
        <w:tab/>
        <w:t xml:space="preserve"> Fiber Aging: Gradual degradation of optical fibers due to exposure to moisture, radiation, and physical stress </w:t>
      </w:r>
      <w:r w:rsidR="005D5A03" w:rsidRPr="00F41249">
        <w:rPr>
          <w:rFonts w:ascii="Times New Roman" w:hAnsi="Times New Roman" w:cs="Times New Roman"/>
          <w:sz w:val="24"/>
          <w:szCs w:val="24"/>
        </w:rPr>
        <w:t>[7]</w:t>
      </w:r>
      <w:r w:rsidRPr="00F41249">
        <w:rPr>
          <w:rFonts w:ascii="Times New Roman" w:hAnsi="Times New Roman" w:cs="Times New Roman"/>
          <w:sz w:val="24"/>
          <w:szCs w:val="24"/>
        </w:rPr>
        <w:t>.</w:t>
      </w:r>
    </w:p>
    <w:p w14:paraId="34835C47" w14:textId="77777777" w:rsidR="00893106" w:rsidRPr="00F41249" w:rsidRDefault="00893106" w:rsidP="00893106">
      <w:pPr>
        <w:spacing w:after="0"/>
        <w:ind w:left="-14"/>
        <w:jc w:val="both"/>
        <w:rPr>
          <w:rFonts w:ascii="Times New Roman" w:hAnsi="Times New Roman" w:cs="Times New Roman"/>
          <w:sz w:val="24"/>
          <w:szCs w:val="24"/>
        </w:rPr>
      </w:pPr>
    </w:p>
    <w:p w14:paraId="58367A08" w14:textId="17DB14B2" w:rsidR="00575806" w:rsidRPr="00F41249" w:rsidRDefault="00F41249" w:rsidP="00893106">
      <w:pPr>
        <w:spacing w:after="0"/>
        <w:ind w:left="-15"/>
        <w:jc w:val="both"/>
        <w:rPr>
          <w:rFonts w:ascii="Times New Roman" w:hAnsi="Times New Roman" w:cs="Times New Roman"/>
          <w:sz w:val="24"/>
          <w:szCs w:val="24"/>
        </w:rPr>
      </w:pPr>
      <w:r>
        <w:rPr>
          <w:rFonts w:ascii="Times New Roman" w:hAnsi="Times New Roman" w:cs="Times New Roman"/>
          <w:sz w:val="24"/>
          <w:szCs w:val="24"/>
        </w:rPr>
        <w:t>D</w:t>
      </w:r>
      <w:r w:rsidR="00575806" w:rsidRPr="00F41249">
        <w:rPr>
          <w:rFonts w:ascii="Times New Roman" w:hAnsi="Times New Roman" w:cs="Times New Roman"/>
          <w:sz w:val="24"/>
          <w:szCs w:val="24"/>
        </w:rPr>
        <w:t>.  Complex Network Topologies and Wavelength-Division Multiplexing (WDM) Systems</w:t>
      </w:r>
    </w:p>
    <w:p w14:paraId="473DB64C" w14:textId="3A6E89EE" w:rsidR="00893106" w:rsidRPr="00F41249" w:rsidRDefault="00575806" w:rsidP="00893106">
      <w:pPr>
        <w:spacing w:after="0"/>
        <w:ind w:left="-15"/>
        <w:jc w:val="both"/>
        <w:rPr>
          <w:rFonts w:ascii="Times New Roman" w:hAnsi="Times New Roman" w:cs="Times New Roman"/>
          <w:sz w:val="24"/>
          <w:szCs w:val="24"/>
        </w:rPr>
      </w:pPr>
      <w:r w:rsidRPr="00F41249">
        <w:rPr>
          <w:rFonts w:ascii="Times New Roman" w:hAnsi="Times New Roman" w:cs="Times New Roman"/>
          <w:sz w:val="24"/>
          <w:szCs w:val="24"/>
        </w:rPr>
        <w:t xml:space="preserve">Modern fiber networks are increasingly complex, incorporating multiple branches, splitters, and wavelength-division multiplexing (WDM) systems. Traditional OTDR systems, which assume a linear fiber path, struggle to accurately locate faults in non-traditional architectures </w:t>
      </w:r>
      <w:r w:rsidR="005D5A03" w:rsidRPr="00F41249">
        <w:rPr>
          <w:rFonts w:ascii="Times New Roman" w:hAnsi="Times New Roman" w:cs="Times New Roman"/>
          <w:sz w:val="24"/>
          <w:szCs w:val="24"/>
        </w:rPr>
        <w:t>[7]</w:t>
      </w:r>
      <w:r w:rsidRPr="00F41249">
        <w:rPr>
          <w:rFonts w:ascii="Times New Roman" w:hAnsi="Times New Roman" w:cs="Times New Roman"/>
          <w:sz w:val="24"/>
          <w:szCs w:val="24"/>
        </w:rPr>
        <w:t xml:space="preserve">. </w:t>
      </w:r>
    </w:p>
    <w:p w14:paraId="05AD1086" w14:textId="15C1CF63" w:rsidR="00575806" w:rsidRPr="00F41249" w:rsidRDefault="00575806" w:rsidP="00893106">
      <w:pPr>
        <w:spacing w:after="0"/>
        <w:ind w:left="-15"/>
        <w:jc w:val="both"/>
        <w:rPr>
          <w:rFonts w:ascii="Times New Roman" w:hAnsi="Times New Roman" w:cs="Times New Roman"/>
          <w:sz w:val="24"/>
          <w:szCs w:val="24"/>
        </w:rPr>
      </w:pPr>
      <w:r w:rsidRPr="00F41249">
        <w:rPr>
          <w:rFonts w:ascii="Times New Roman" w:hAnsi="Times New Roman" w:cs="Times New Roman"/>
          <w:sz w:val="24"/>
          <w:szCs w:val="24"/>
        </w:rPr>
        <w:t>Challenges with complex network topologies include:</w:t>
      </w:r>
    </w:p>
    <w:p w14:paraId="06DA307A" w14:textId="39844F7D" w:rsidR="0060209D" w:rsidRPr="00F41249" w:rsidRDefault="00575806" w:rsidP="00893106">
      <w:pPr>
        <w:pStyle w:val="ListParagraph"/>
        <w:numPr>
          <w:ilvl w:val="0"/>
          <w:numId w:val="9"/>
        </w:numPr>
        <w:spacing w:after="0"/>
        <w:jc w:val="both"/>
        <w:rPr>
          <w:rFonts w:ascii="Times New Roman" w:hAnsi="Times New Roman" w:cs="Times New Roman"/>
          <w:sz w:val="24"/>
          <w:szCs w:val="24"/>
        </w:rPr>
      </w:pPr>
      <w:r w:rsidRPr="00F41249">
        <w:rPr>
          <w:rFonts w:ascii="Times New Roman" w:hAnsi="Times New Roman" w:cs="Times New Roman"/>
          <w:sz w:val="24"/>
          <w:szCs w:val="24"/>
        </w:rPr>
        <w:t xml:space="preserve">Multiple Branching Points: Introducing multiple reflections that complicate OTDR trace interpretation </w:t>
      </w:r>
      <w:r w:rsidR="005D5A03" w:rsidRPr="00F41249">
        <w:rPr>
          <w:rFonts w:ascii="Times New Roman" w:hAnsi="Times New Roman" w:cs="Times New Roman"/>
          <w:sz w:val="24"/>
          <w:szCs w:val="24"/>
        </w:rPr>
        <w:t>[5]</w:t>
      </w:r>
      <w:r w:rsidRPr="00F41249">
        <w:rPr>
          <w:rFonts w:ascii="Times New Roman" w:hAnsi="Times New Roman" w:cs="Times New Roman"/>
          <w:sz w:val="24"/>
          <w:szCs w:val="24"/>
        </w:rPr>
        <w:t>.</w:t>
      </w:r>
    </w:p>
    <w:p w14:paraId="33C454E1" w14:textId="798A35FC" w:rsidR="0060209D" w:rsidRPr="00F41249" w:rsidRDefault="00575806" w:rsidP="00893106">
      <w:pPr>
        <w:pStyle w:val="ListParagraph"/>
        <w:numPr>
          <w:ilvl w:val="0"/>
          <w:numId w:val="9"/>
        </w:numPr>
        <w:spacing w:after="0"/>
        <w:jc w:val="both"/>
        <w:rPr>
          <w:rFonts w:ascii="Times New Roman" w:hAnsi="Times New Roman" w:cs="Times New Roman"/>
          <w:sz w:val="24"/>
          <w:szCs w:val="24"/>
        </w:rPr>
      </w:pPr>
      <w:r w:rsidRPr="00F41249">
        <w:rPr>
          <w:rFonts w:ascii="Times New Roman" w:hAnsi="Times New Roman" w:cs="Times New Roman"/>
          <w:sz w:val="24"/>
          <w:szCs w:val="24"/>
        </w:rPr>
        <w:t xml:space="preserve">WDM Signal Interference: Different wavelengths experience varying attenuation and dispersion effects, making single-wavelength OTDR analysis less effective </w:t>
      </w:r>
      <w:r w:rsidR="005D5A03" w:rsidRPr="00F41249">
        <w:rPr>
          <w:rFonts w:ascii="Times New Roman" w:hAnsi="Times New Roman" w:cs="Times New Roman"/>
          <w:sz w:val="24"/>
          <w:szCs w:val="24"/>
        </w:rPr>
        <w:t>[3]</w:t>
      </w:r>
      <w:r w:rsidRPr="00F41249">
        <w:rPr>
          <w:rFonts w:ascii="Times New Roman" w:hAnsi="Times New Roman" w:cs="Times New Roman"/>
          <w:sz w:val="24"/>
          <w:szCs w:val="24"/>
        </w:rPr>
        <w:t>.</w:t>
      </w:r>
    </w:p>
    <w:p w14:paraId="727A2F5C" w14:textId="1EA5EA34" w:rsidR="0060209D" w:rsidRPr="00F41249" w:rsidRDefault="00575806" w:rsidP="002158DA">
      <w:pPr>
        <w:pStyle w:val="ListParagraph"/>
        <w:numPr>
          <w:ilvl w:val="0"/>
          <w:numId w:val="9"/>
        </w:numPr>
        <w:spacing w:after="0"/>
        <w:jc w:val="both"/>
        <w:rPr>
          <w:rFonts w:ascii="Times New Roman" w:hAnsi="Times New Roman" w:cs="Times New Roman"/>
          <w:sz w:val="24"/>
          <w:szCs w:val="24"/>
        </w:rPr>
      </w:pPr>
      <w:r w:rsidRPr="00F41249">
        <w:rPr>
          <w:rFonts w:ascii="Times New Roman" w:hAnsi="Times New Roman" w:cs="Times New Roman"/>
          <w:sz w:val="24"/>
          <w:szCs w:val="24"/>
        </w:rPr>
        <w:t xml:space="preserve">Mixed Fiber Types: Variability in fiber material properties affecting signal propagation characteristics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067AC5A2" w14:textId="77777777" w:rsidR="00893106" w:rsidRPr="00F41249" w:rsidRDefault="00893106" w:rsidP="00893106">
      <w:pPr>
        <w:pStyle w:val="ListParagraph"/>
        <w:spacing w:after="0"/>
        <w:ind w:left="705"/>
        <w:jc w:val="both"/>
        <w:rPr>
          <w:rFonts w:ascii="Times New Roman" w:hAnsi="Times New Roman" w:cs="Times New Roman"/>
          <w:sz w:val="24"/>
          <w:szCs w:val="24"/>
        </w:rPr>
      </w:pPr>
    </w:p>
    <w:p w14:paraId="39493EF7" w14:textId="371E96F7" w:rsidR="00575806" w:rsidRPr="00F41249" w:rsidRDefault="00F41249" w:rsidP="00893106">
      <w:pPr>
        <w:spacing w:after="0"/>
        <w:ind w:left="-14"/>
        <w:jc w:val="both"/>
        <w:rPr>
          <w:rFonts w:ascii="Times New Roman" w:hAnsi="Times New Roman" w:cs="Times New Roman"/>
          <w:sz w:val="24"/>
          <w:szCs w:val="24"/>
        </w:rPr>
      </w:pPr>
      <w:r>
        <w:rPr>
          <w:rFonts w:ascii="Times New Roman" w:hAnsi="Times New Roman" w:cs="Times New Roman"/>
          <w:sz w:val="24"/>
          <w:szCs w:val="24"/>
        </w:rPr>
        <w:t>E</w:t>
      </w:r>
      <w:r w:rsidR="00575806" w:rsidRPr="00F41249">
        <w:rPr>
          <w:rFonts w:ascii="Times New Roman" w:hAnsi="Times New Roman" w:cs="Times New Roman"/>
          <w:sz w:val="24"/>
          <w:szCs w:val="24"/>
        </w:rPr>
        <w:t>. Recent Advancements in OTDR-Based Fault Localization</w:t>
      </w:r>
    </w:p>
    <w:p w14:paraId="4A01521C" w14:textId="77777777"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To enhance OTDR accuracy, researchers have developed several innovative techniques.</w:t>
      </w:r>
    </w:p>
    <w:p w14:paraId="2FB7E7D8" w14:textId="2872D4AC"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a.</w:t>
      </w:r>
      <w:r w:rsidR="0060209D" w:rsidRPr="00F41249">
        <w:rPr>
          <w:rFonts w:ascii="Times New Roman" w:hAnsi="Times New Roman" w:cs="Times New Roman"/>
          <w:sz w:val="24"/>
          <w:szCs w:val="24"/>
        </w:rPr>
        <w:tab/>
      </w:r>
      <w:r w:rsidRPr="00F41249">
        <w:rPr>
          <w:rFonts w:ascii="Times New Roman" w:hAnsi="Times New Roman" w:cs="Times New Roman"/>
          <w:sz w:val="24"/>
          <w:szCs w:val="24"/>
        </w:rPr>
        <w:t>Coherent and Polarization-Sensitive OTDR</w:t>
      </w:r>
    </w:p>
    <w:p w14:paraId="3D4623FC" w14:textId="007338FC"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Coherent OTDR (C-OTDR): Uses phase-sensitive backscatter analysis to improve detection resolution </w:t>
      </w:r>
      <w:r w:rsidR="005D5A03" w:rsidRPr="00F41249">
        <w:rPr>
          <w:rFonts w:ascii="Times New Roman" w:hAnsi="Times New Roman" w:cs="Times New Roman"/>
          <w:sz w:val="24"/>
          <w:szCs w:val="24"/>
        </w:rPr>
        <w:t>[7]</w:t>
      </w:r>
      <w:r w:rsidRPr="00F41249">
        <w:rPr>
          <w:rFonts w:ascii="Times New Roman" w:hAnsi="Times New Roman" w:cs="Times New Roman"/>
          <w:sz w:val="24"/>
          <w:szCs w:val="24"/>
        </w:rPr>
        <w:t>.</w:t>
      </w:r>
    </w:p>
    <w:p w14:paraId="46DF3E35" w14:textId="02AE86B6"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Polarization-Sensitive OTDR (POTDR): Analyzes polarization changes to detect stress-induced faults </w:t>
      </w:r>
      <w:r w:rsidR="005D5A03" w:rsidRPr="00F41249">
        <w:rPr>
          <w:rFonts w:ascii="Times New Roman" w:hAnsi="Times New Roman" w:cs="Times New Roman"/>
          <w:sz w:val="24"/>
          <w:szCs w:val="24"/>
        </w:rPr>
        <w:t>[5]</w:t>
      </w:r>
      <w:r w:rsidRPr="00F41249">
        <w:rPr>
          <w:rFonts w:ascii="Times New Roman" w:hAnsi="Times New Roman" w:cs="Times New Roman"/>
          <w:sz w:val="24"/>
          <w:szCs w:val="24"/>
        </w:rPr>
        <w:t>.</w:t>
      </w:r>
    </w:p>
    <w:p w14:paraId="7D6251EA" w14:textId="4BF1B21D"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b.</w:t>
      </w:r>
      <w:r w:rsidR="0060209D" w:rsidRPr="00F41249">
        <w:rPr>
          <w:rFonts w:ascii="Times New Roman" w:hAnsi="Times New Roman" w:cs="Times New Roman"/>
          <w:sz w:val="24"/>
          <w:szCs w:val="24"/>
        </w:rPr>
        <w:tab/>
      </w:r>
      <w:r w:rsidRPr="00F41249">
        <w:rPr>
          <w:rFonts w:ascii="Times New Roman" w:hAnsi="Times New Roman" w:cs="Times New Roman"/>
          <w:sz w:val="24"/>
          <w:szCs w:val="24"/>
        </w:rPr>
        <w:t>Machine Learning and AI-Assisted OTDR Analysis</w:t>
      </w:r>
    </w:p>
    <w:p w14:paraId="3FED75F8" w14:textId="58BE59FC"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Recent studies integrate artificial intelligence (AI) with OTDR data analysis for Pattern Recognition which identifies complex fault signatures </w:t>
      </w:r>
      <w:r w:rsidR="005D5A03" w:rsidRPr="00F41249">
        <w:rPr>
          <w:rFonts w:ascii="Times New Roman" w:hAnsi="Times New Roman" w:cs="Times New Roman"/>
          <w:sz w:val="24"/>
          <w:szCs w:val="24"/>
        </w:rPr>
        <w:t>[7]</w:t>
      </w:r>
      <w:r w:rsidRPr="00F41249">
        <w:rPr>
          <w:rFonts w:ascii="Times New Roman" w:hAnsi="Times New Roman" w:cs="Times New Roman"/>
          <w:sz w:val="24"/>
          <w:szCs w:val="24"/>
        </w:rPr>
        <w:t xml:space="preserve"> and Anomaly Detection Algorithms which reduce false positives and enhance trace analysis accuracy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13D37D98" w14:textId="124AD017"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c. </w:t>
      </w:r>
      <w:r w:rsidR="0060209D" w:rsidRPr="00F41249">
        <w:rPr>
          <w:rFonts w:ascii="Times New Roman" w:hAnsi="Times New Roman" w:cs="Times New Roman"/>
          <w:sz w:val="24"/>
          <w:szCs w:val="24"/>
        </w:rPr>
        <w:tab/>
      </w:r>
      <w:r w:rsidRPr="00F41249">
        <w:rPr>
          <w:rFonts w:ascii="Times New Roman" w:hAnsi="Times New Roman" w:cs="Times New Roman"/>
          <w:sz w:val="24"/>
          <w:szCs w:val="24"/>
        </w:rPr>
        <w:t>Hybrid OTDR Approaches</w:t>
      </w:r>
    </w:p>
    <w:p w14:paraId="3385E32C" w14:textId="2E47F0DE"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Combining OTDR with complementary techniques such as Optical Frequency Domain Reflectometry (OFDR) provides higher spatial resolution for detecting </w:t>
      </w:r>
      <w:proofErr w:type="spellStart"/>
      <w:r w:rsidRPr="00F41249">
        <w:rPr>
          <w:rFonts w:ascii="Times New Roman" w:hAnsi="Times New Roman" w:cs="Times New Roman"/>
          <w:sz w:val="24"/>
          <w:szCs w:val="24"/>
        </w:rPr>
        <w:t>microbends</w:t>
      </w:r>
      <w:proofErr w:type="spellEnd"/>
      <w:r w:rsidRPr="00F41249">
        <w:rPr>
          <w:rFonts w:ascii="Times New Roman" w:hAnsi="Times New Roman" w:cs="Times New Roman"/>
          <w:sz w:val="24"/>
          <w:szCs w:val="24"/>
        </w:rPr>
        <w:t xml:space="preserve"> </w:t>
      </w:r>
      <w:r w:rsidR="005D5A03" w:rsidRPr="00F41249">
        <w:rPr>
          <w:rFonts w:ascii="Times New Roman" w:hAnsi="Times New Roman" w:cs="Times New Roman"/>
          <w:sz w:val="24"/>
          <w:szCs w:val="24"/>
        </w:rPr>
        <w:t>[3]</w:t>
      </w:r>
      <w:r w:rsidRPr="00F41249">
        <w:rPr>
          <w:rFonts w:ascii="Times New Roman" w:hAnsi="Times New Roman" w:cs="Times New Roman"/>
          <w:sz w:val="24"/>
          <w:szCs w:val="24"/>
        </w:rPr>
        <w:t xml:space="preserve">. Distributed Acoustic Sensing (DAS) detects external disturbances along fiber paths </w:t>
      </w:r>
      <w:r w:rsidR="005D5A03" w:rsidRPr="00F41249">
        <w:rPr>
          <w:rFonts w:ascii="Times New Roman" w:hAnsi="Times New Roman" w:cs="Times New Roman"/>
          <w:sz w:val="24"/>
          <w:szCs w:val="24"/>
        </w:rPr>
        <w:t>[6]</w:t>
      </w:r>
      <w:r w:rsidRPr="00F41249">
        <w:rPr>
          <w:rFonts w:ascii="Times New Roman" w:hAnsi="Times New Roman" w:cs="Times New Roman"/>
          <w:sz w:val="24"/>
          <w:szCs w:val="24"/>
        </w:rPr>
        <w:t>.</w:t>
      </w:r>
    </w:p>
    <w:p w14:paraId="3268D63E" w14:textId="5B1DB5C1" w:rsidR="00575806"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d. </w:t>
      </w:r>
      <w:r w:rsidR="0060209D" w:rsidRPr="00F41249">
        <w:rPr>
          <w:rFonts w:ascii="Times New Roman" w:hAnsi="Times New Roman" w:cs="Times New Roman"/>
          <w:sz w:val="24"/>
          <w:szCs w:val="24"/>
        </w:rPr>
        <w:tab/>
      </w:r>
      <w:r w:rsidRPr="00F41249">
        <w:rPr>
          <w:rFonts w:ascii="Times New Roman" w:hAnsi="Times New Roman" w:cs="Times New Roman"/>
          <w:sz w:val="24"/>
          <w:szCs w:val="24"/>
        </w:rPr>
        <w:t>Smart Fiber Monitoring Systems</w:t>
      </w:r>
    </w:p>
    <w:p w14:paraId="058DF611" w14:textId="4341ED79" w:rsidR="005E5DFF" w:rsidRPr="00F41249" w:rsidRDefault="00575806" w:rsidP="00893106">
      <w:pPr>
        <w:spacing w:after="0"/>
        <w:ind w:left="-14"/>
        <w:jc w:val="both"/>
        <w:rPr>
          <w:rFonts w:ascii="Times New Roman" w:hAnsi="Times New Roman" w:cs="Times New Roman"/>
          <w:sz w:val="24"/>
          <w:szCs w:val="24"/>
        </w:rPr>
      </w:pPr>
      <w:r w:rsidRPr="00F41249">
        <w:rPr>
          <w:rFonts w:ascii="Times New Roman" w:hAnsi="Times New Roman" w:cs="Times New Roman"/>
          <w:sz w:val="24"/>
          <w:szCs w:val="24"/>
        </w:rPr>
        <w:t xml:space="preserve">Automated OTDR-based remote monitoring platforms leverage IoT and cloud computing to enhance real-time fault detection </w:t>
      </w:r>
      <w:r w:rsidR="005D5A03" w:rsidRPr="00F41249">
        <w:rPr>
          <w:rFonts w:ascii="Times New Roman" w:hAnsi="Times New Roman" w:cs="Times New Roman"/>
          <w:sz w:val="24"/>
          <w:szCs w:val="24"/>
        </w:rPr>
        <w:t>[4]</w:t>
      </w:r>
      <w:r w:rsidRPr="00F41249">
        <w:rPr>
          <w:rFonts w:ascii="Times New Roman" w:hAnsi="Times New Roman" w:cs="Times New Roman"/>
          <w:sz w:val="24"/>
          <w:szCs w:val="24"/>
        </w:rPr>
        <w:t>. AI-driven analytics further improve predictive maintenance and fault localization accuracy.</w:t>
      </w:r>
    </w:p>
    <w:p w14:paraId="3225AEE3" w14:textId="77777777" w:rsidR="00E4202B" w:rsidRPr="00E4202B" w:rsidRDefault="00E4202B" w:rsidP="00E4202B">
      <w:pPr>
        <w:rPr>
          <w:rFonts w:ascii="Times New Roman" w:eastAsia="SimSun" w:hAnsi="Times New Roman"/>
          <w:color w:val="000000"/>
          <w:sz w:val="18"/>
          <w:szCs w:val="18"/>
          <w:lang w:eastAsia="zh-CN"/>
        </w:rPr>
      </w:pPr>
    </w:p>
    <w:p w14:paraId="6AB30398" w14:textId="5457D150" w:rsidR="00657F0F" w:rsidRPr="00F41249" w:rsidRDefault="0060209D" w:rsidP="00F41249">
      <w:pPr>
        <w:pStyle w:val="ListParagraph"/>
        <w:numPr>
          <w:ilvl w:val="0"/>
          <w:numId w:val="17"/>
        </w:numPr>
        <w:ind w:left="360"/>
        <w:rPr>
          <w:rFonts w:ascii="Times New Roman" w:hAnsi="Times New Roman" w:cs="Times New Roman"/>
          <w:b/>
          <w:sz w:val="24"/>
          <w:szCs w:val="24"/>
        </w:rPr>
      </w:pPr>
      <w:r w:rsidRPr="00F41249">
        <w:rPr>
          <w:rFonts w:ascii="Times New Roman" w:hAnsi="Times New Roman" w:cs="Times New Roman"/>
          <w:b/>
          <w:sz w:val="24"/>
          <w:szCs w:val="24"/>
        </w:rPr>
        <w:t>METHODOLOGY</w:t>
      </w:r>
    </w:p>
    <w:p w14:paraId="5422A9BB" w14:textId="74143BAA" w:rsidR="0060209D" w:rsidRPr="00F41249" w:rsidRDefault="0060209D" w:rsidP="002158DA">
      <w:pPr>
        <w:spacing w:after="0"/>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Here a detailed methodology for evaluating the accuracy of Optical Time Domain Reflectometer (OTDR)-based fiber optic fault localization is presented. It covers the working principles of OTDR, the experimental setup used for fault detection, and data collection and analysis techniques. Advanced mathematical modeling and calculations are also incorporated to quantify fault localization accuracy and minimize measurement errors.</w:t>
      </w:r>
    </w:p>
    <w:p w14:paraId="4741E4EA" w14:textId="77777777" w:rsidR="002158DA" w:rsidRPr="00F41249" w:rsidRDefault="002158DA" w:rsidP="0060209D">
      <w:pPr>
        <w:spacing w:after="0"/>
        <w:ind w:left="-15" w:right="7"/>
        <w:rPr>
          <w:rFonts w:ascii="Times New Roman" w:eastAsiaTheme="minorEastAsia" w:hAnsi="Times New Roman" w:cs="Times New Roman"/>
          <w:sz w:val="24"/>
          <w:szCs w:val="24"/>
        </w:rPr>
      </w:pPr>
    </w:p>
    <w:p w14:paraId="23A4B122" w14:textId="77777777" w:rsidR="002158DA" w:rsidRPr="00F41249" w:rsidRDefault="0060209D" w:rsidP="002158DA">
      <w:pPr>
        <w:spacing w:after="0"/>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 Description of OTDR Working Principles</w:t>
      </w:r>
    </w:p>
    <w:p w14:paraId="0F0D14A9" w14:textId="6997B073" w:rsidR="002158DA" w:rsidRPr="00F41249" w:rsidRDefault="0060209D" w:rsidP="00893106">
      <w:pPr>
        <w:spacing w:after="120"/>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lastRenderedPageBreak/>
        <w:t xml:space="preserve">OTDR technology functions based on the principles of backscattering and reflection. It measures the time delay and intensity of the backscattered optical signals to determine the location and severity of fiber faults. When an optical pulse of power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o</m:t>
            </m:r>
          </m:sub>
        </m:sSub>
      </m:oMath>
      <w:r w:rsidRPr="00F41249">
        <w:rPr>
          <w:rFonts w:ascii="Times New Roman" w:eastAsiaTheme="minorEastAsia" w:hAnsi="Times New Roman" w:cs="Times New Roman"/>
          <w:sz w:val="24"/>
          <w:szCs w:val="24"/>
        </w:rPr>
        <w:t xml:space="preserve"> is launched into the fiber, its power diminishes due to attenuation and scattering effects. The power of the backscattered signal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(x)</m:t>
        </m:r>
      </m:oMath>
      <w:r w:rsidRPr="00F41249">
        <w:rPr>
          <w:rFonts w:ascii="Times New Roman" w:eastAsiaTheme="minorEastAsia" w:hAnsi="Times New Roman" w:cs="Times New Roman"/>
          <w:sz w:val="24"/>
          <w:szCs w:val="24"/>
        </w:rPr>
        <w:t xml:space="preserve"> at a distance </w:t>
      </w:r>
      <m:oMath>
        <m:r>
          <w:rPr>
            <w:rFonts w:ascii="Cambria Math" w:eastAsiaTheme="minorEastAsia" w:hAnsi="Cambria Math" w:cs="Times New Roman"/>
            <w:sz w:val="24"/>
            <w:szCs w:val="24"/>
          </w:rPr>
          <m:t>x</m:t>
        </m:r>
      </m:oMath>
      <w:r w:rsidRPr="00F41249">
        <w:rPr>
          <w:rFonts w:ascii="Times New Roman" w:eastAsiaTheme="minorEastAsia" w:hAnsi="Times New Roman" w:cs="Times New Roman"/>
          <w:i/>
          <w:sz w:val="24"/>
          <w:szCs w:val="24"/>
        </w:rPr>
        <w:t xml:space="preserve"> </w:t>
      </w:r>
      <w:r w:rsidRPr="00F41249">
        <w:rPr>
          <w:rFonts w:ascii="Times New Roman" w:eastAsiaTheme="minorEastAsia" w:hAnsi="Times New Roman" w:cs="Times New Roman"/>
          <w:sz w:val="24"/>
          <w:szCs w:val="24"/>
        </w:rPr>
        <w:t>from the OTDR is given by:</w:t>
      </w:r>
    </w:p>
    <w:p w14:paraId="0027D2FE" w14:textId="1FEA0A53" w:rsidR="002158DA" w:rsidRPr="00F41249" w:rsidRDefault="0060209D" w:rsidP="00893106">
      <w:pPr>
        <w:spacing w:after="120"/>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b</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o</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-2ax</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ղ</m:t>
            </m:r>
          </m:e>
          <m:sub>
            <m:r>
              <w:rPr>
                <w:rFonts w:ascii="Cambria Math" w:eastAsiaTheme="minorEastAsia" w:hAnsi="Cambria Math" w:cs="Times New Roman"/>
                <w:sz w:val="24"/>
                <w:szCs w:val="24"/>
              </w:rPr>
              <m:t>sc</m:t>
            </m:r>
          </m:sub>
        </m:sSub>
        <m:r>
          <w:rPr>
            <w:rFonts w:ascii="Cambria Math" w:eastAsiaTheme="minorEastAsia" w:hAnsi="Cambria Math" w:cs="Times New Roman"/>
            <w:sz w:val="24"/>
            <w:szCs w:val="24"/>
          </w:rPr>
          <m:t>.dx</m:t>
        </m:r>
      </m:oMath>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00893106" w:rsidRPr="00F41249">
        <w:rPr>
          <w:rFonts w:ascii="Times New Roman" w:eastAsiaTheme="minorEastAsia" w:hAnsi="Times New Roman" w:cs="Times New Roman"/>
          <w:sz w:val="24"/>
          <w:szCs w:val="24"/>
        </w:rPr>
        <w:t>1)</w:t>
      </w:r>
    </w:p>
    <w:p w14:paraId="38812184" w14:textId="77777777" w:rsidR="0060209D" w:rsidRPr="00F41249" w:rsidRDefault="0060209D" w:rsidP="00893106">
      <w:pPr>
        <w:spacing w:after="0"/>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w:r w:rsidRPr="00F41249">
        <w:rPr>
          <w:rFonts w:ascii="Times New Roman" w:eastAsiaTheme="minorEastAsia" w:hAnsi="Times New Roman" w:cs="Times New Roman"/>
          <w:i/>
          <w:sz w:val="24"/>
          <w:szCs w:val="24"/>
        </w:rPr>
        <w:t>P</w:t>
      </w:r>
      <w:r w:rsidRPr="00F41249">
        <w:rPr>
          <w:rFonts w:ascii="Times New Roman" w:eastAsiaTheme="minorEastAsia" w:hAnsi="Times New Roman" w:cs="Times New Roman"/>
          <w:sz w:val="24"/>
          <w:szCs w:val="24"/>
          <w:vertAlign w:val="subscript"/>
        </w:rPr>
        <w:t>0</w:t>
      </w:r>
      <w:r w:rsidRPr="00F41249">
        <w:rPr>
          <w:rFonts w:ascii="Times New Roman" w:eastAsiaTheme="minorEastAsia" w:hAnsi="Times New Roman" w:cs="Times New Roman"/>
          <w:sz w:val="24"/>
          <w:szCs w:val="24"/>
        </w:rPr>
        <w:t xml:space="preserve"> is the launched optical power</w:t>
      </w:r>
    </w:p>
    <w:p w14:paraId="4CEF8D69" w14:textId="36C62FB4" w:rsidR="0060209D" w:rsidRPr="00F41249" w:rsidRDefault="00893106" w:rsidP="00893106">
      <w:pPr>
        <w:spacing w:after="0"/>
        <w:ind w:left="-14" w:firstLine="14"/>
        <w:rPr>
          <w:rFonts w:ascii="Times New Roman" w:eastAsiaTheme="minorEastAsia" w:hAnsi="Times New Roman" w:cs="Times New Roman"/>
          <w:sz w:val="24"/>
          <w:szCs w:val="24"/>
        </w:rPr>
      </w:pPr>
      <w:r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i/>
          <w:sz w:val="24"/>
          <w:szCs w:val="24"/>
        </w:rPr>
        <w:t xml:space="preserve">α </w:t>
      </w:r>
      <w:r w:rsidR="0060209D" w:rsidRPr="00F41249">
        <w:rPr>
          <w:rFonts w:ascii="Times New Roman" w:eastAsiaTheme="minorEastAsia" w:hAnsi="Times New Roman" w:cs="Times New Roman"/>
          <w:sz w:val="24"/>
          <w:szCs w:val="24"/>
        </w:rPr>
        <w:t>is the fiber attenuation coefficient (in dB/km)</w:t>
      </w:r>
    </w:p>
    <w:p w14:paraId="1D10C16D" w14:textId="7E90F9FC" w:rsidR="0060209D" w:rsidRPr="00F41249" w:rsidRDefault="00893106" w:rsidP="00893106">
      <w:pPr>
        <w:spacing w:after="0"/>
        <w:rPr>
          <w:rFonts w:ascii="Times New Roman" w:eastAsiaTheme="minorEastAsia" w:hAnsi="Times New Roman" w:cs="Times New Roman"/>
          <w:sz w:val="24"/>
          <w:szCs w:val="24"/>
        </w:rPr>
      </w:pPr>
      <w:r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i/>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ղ</m:t>
            </m:r>
          </m:e>
          <m:sub>
            <m:r>
              <w:rPr>
                <w:rFonts w:ascii="Cambria Math" w:eastAsiaTheme="minorEastAsia" w:hAnsi="Cambria Math" w:cs="Times New Roman"/>
                <w:sz w:val="24"/>
                <w:szCs w:val="24"/>
              </w:rPr>
              <m:t>sc</m:t>
            </m:r>
          </m:sub>
        </m:sSub>
      </m:oMath>
      <w:r w:rsidR="0060209D"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sz w:val="24"/>
          <w:szCs w:val="24"/>
        </w:rPr>
        <w:t>is the backscatter coefficient</w:t>
      </w:r>
    </w:p>
    <w:p w14:paraId="26D922A1" w14:textId="41B91935" w:rsidR="0060209D" w:rsidRPr="00F41249" w:rsidRDefault="00893106" w:rsidP="00893106">
      <w:pPr>
        <w:spacing w:after="0"/>
        <w:ind w:left="-14" w:firstLine="14"/>
        <w:rPr>
          <w:rFonts w:ascii="Times New Roman" w:eastAsiaTheme="minorEastAsia" w:hAnsi="Times New Roman" w:cs="Times New Roman"/>
          <w:i/>
          <w:sz w:val="24"/>
          <w:szCs w:val="24"/>
        </w:rPr>
      </w:pPr>
      <w:r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dx</m:t>
        </m:r>
      </m:oMath>
      <w:r w:rsidR="0060209D"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sz w:val="24"/>
          <w:szCs w:val="24"/>
        </w:rPr>
        <w:t>represents the infinitesimal segment of fiber length</w:t>
      </w:r>
    </w:p>
    <w:p w14:paraId="73123E85" w14:textId="74004568" w:rsidR="0060209D" w:rsidRPr="00F41249" w:rsidRDefault="00893106" w:rsidP="00893106">
      <w:pPr>
        <w:spacing w:after="0"/>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w:r w:rsidR="0060209D" w:rsidRPr="00F41249">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-2ax</m:t>
            </m:r>
          </m:sup>
        </m:sSup>
      </m:oMath>
      <w:r w:rsidR="0060209D" w:rsidRPr="00F41249">
        <w:rPr>
          <w:rFonts w:ascii="Times New Roman" w:eastAsiaTheme="minorEastAsia" w:hAnsi="Times New Roman" w:cs="Times New Roman"/>
          <w:i/>
          <w:sz w:val="24"/>
          <w:szCs w:val="24"/>
        </w:rPr>
        <w:t xml:space="preserve"> </w:t>
      </w:r>
      <w:r w:rsidR="0060209D" w:rsidRPr="00F41249">
        <w:rPr>
          <w:rFonts w:ascii="Times New Roman" w:eastAsiaTheme="minorEastAsia" w:hAnsi="Times New Roman" w:cs="Times New Roman"/>
          <w:sz w:val="24"/>
          <w:szCs w:val="24"/>
        </w:rPr>
        <w:t>accounts for double-pass attenuation (forward and backscatter losses).</w:t>
      </w:r>
    </w:p>
    <w:p w14:paraId="49739A3F" w14:textId="77777777" w:rsidR="00893106" w:rsidRPr="00F41249" w:rsidRDefault="00893106" w:rsidP="00893106">
      <w:pPr>
        <w:spacing w:after="0"/>
        <w:rPr>
          <w:rFonts w:ascii="Times New Roman" w:eastAsiaTheme="minorEastAsia" w:hAnsi="Times New Roman" w:cs="Times New Roman"/>
          <w:sz w:val="24"/>
          <w:szCs w:val="24"/>
        </w:rPr>
      </w:pPr>
    </w:p>
    <w:p w14:paraId="1DF571D3" w14:textId="77777777" w:rsidR="0060209D" w:rsidRPr="00F41249" w:rsidRDefault="0060209D" w:rsidP="00893106">
      <w:pPr>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At significant discontinuities, such as fiber breaks or connectors, Fresnel reflection occurs. The power of the reflected signal </w:t>
      </w:r>
      <w:proofErr w:type="spellStart"/>
      <w:r w:rsidRPr="00F41249">
        <w:rPr>
          <w:rFonts w:ascii="Times New Roman" w:eastAsiaTheme="minorEastAsia" w:hAnsi="Times New Roman" w:cs="Times New Roman"/>
          <w:i/>
          <w:sz w:val="24"/>
          <w:szCs w:val="24"/>
        </w:rPr>
        <w:t>Pr</w:t>
      </w:r>
      <w:proofErr w:type="spellEnd"/>
      <w:r w:rsidRPr="00F41249">
        <w:rPr>
          <w:rFonts w:ascii="Times New Roman" w:eastAsiaTheme="minorEastAsia" w:hAnsi="Times New Roman" w:cs="Times New Roman"/>
          <w:i/>
          <w:sz w:val="24"/>
          <w:szCs w:val="24"/>
        </w:rPr>
        <w:t xml:space="preserve"> </w:t>
      </w:r>
      <w:r w:rsidRPr="00F41249">
        <w:rPr>
          <w:rFonts w:ascii="Times New Roman" w:eastAsiaTheme="minorEastAsia" w:hAnsi="Times New Roman" w:cs="Times New Roman"/>
          <w:sz w:val="24"/>
          <w:szCs w:val="24"/>
        </w:rPr>
        <w:t>at a break or a splice is governed by:</w:t>
      </w:r>
    </w:p>
    <w:p w14:paraId="01EC7CE0" w14:textId="6B8B27D3" w:rsidR="00CB23B9" w:rsidRPr="00F41249" w:rsidRDefault="0060209D" w:rsidP="00CB23B9">
      <w:pPr>
        <w:ind w:left="-14"/>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R</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-2ax</m:t>
            </m:r>
          </m:sup>
        </m:sSup>
      </m:oMath>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r>
      <w:r w:rsidR="00893106"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00893106" w:rsidRPr="00F41249">
        <w:rPr>
          <w:rFonts w:ascii="Times New Roman" w:eastAsiaTheme="minorEastAsia" w:hAnsi="Times New Roman" w:cs="Times New Roman"/>
          <w:sz w:val="24"/>
          <w:szCs w:val="24"/>
        </w:rPr>
        <w:t>2)</w:t>
      </w:r>
    </w:p>
    <w:p w14:paraId="1915F6BD"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w:r w:rsidRPr="00F41249">
        <w:rPr>
          <w:rFonts w:ascii="Times New Roman" w:eastAsiaTheme="minorEastAsia" w:hAnsi="Times New Roman" w:cs="Times New Roman"/>
          <w:i/>
          <w:sz w:val="24"/>
          <w:szCs w:val="24"/>
        </w:rPr>
        <w:t xml:space="preserve">R </w:t>
      </w:r>
      <w:r w:rsidRPr="00F41249">
        <w:rPr>
          <w:rFonts w:ascii="Times New Roman" w:eastAsiaTheme="minorEastAsia" w:hAnsi="Times New Roman" w:cs="Times New Roman"/>
          <w:sz w:val="24"/>
          <w:szCs w:val="24"/>
        </w:rPr>
        <w:t>is the reflectance, given by:</w:t>
      </w:r>
    </w:p>
    <w:p w14:paraId="7AA76CE6" w14:textId="068208A2"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en>
                </m:f>
              </m:e>
            </m:d>
          </m:e>
          <m:sup>
            <m:r>
              <w:rPr>
                <w:rFonts w:ascii="Cambria Math" w:eastAsiaTheme="minorEastAsia" w:hAnsi="Cambria Math" w:cs="Times New Roman"/>
                <w:sz w:val="24"/>
                <w:szCs w:val="24"/>
              </w:rPr>
              <m:t>2</m:t>
            </m:r>
          </m:sup>
        </m:sSup>
      </m:oMath>
      <w:r w:rsidRPr="00F41249">
        <w:rPr>
          <w:rFonts w:ascii="Times New Roman" w:eastAsiaTheme="minorEastAsia" w:hAnsi="Times New Roman" w:cs="Times New Roman"/>
          <w:sz w:val="24"/>
          <w:szCs w:val="24"/>
        </w:rPr>
        <w:t xml:space="preserve"> </w:t>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3)</w:t>
      </w:r>
    </w:p>
    <w:p w14:paraId="0409B542"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w:r w:rsidRPr="00F41249">
        <w:rPr>
          <w:rFonts w:ascii="Times New Roman" w:eastAsiaTheme="minorEastAsia" w:hAnsi="Times New Roman" w:cs="Times New Roman"/>
          <w:i/>
          <w:sz w:val="24"/>
          <w:szCs w:val="24"/>
        </w:rPr>
        <w:t>n</w:t>
      </w:r>
      <w:r w:rsidRPr="00F41249">
        <w:rPr>
          <w:rFonts w:ascii="Times New Roman" w:eastAsiaTheme="minorEastAsia" w:hAnsi="Times New Roman" w:cs="Times New Roman"/>
          <w:sz w:val="24"/>
          <w:szCs w:val="24"/>
          <w:vertAlign w:val="subscript"/>
        </w:rPr>
        <w:t>1</w:t>
      </w:r>
      <w:r w:rsidRPr="00F41249">
        <w:rPr>
          <w:rFonts w:ascii="Times New Roman" w:eastAsiaTheme="minorEastAsia" w:hAnsi="Times New Roman" w:cs="Times New Roman"/>
          <w:sz w:val="24"/>
          <w:szCs w:val="24"/>
        </w:rPr>
        <w:t xml:space="preserve"> and </w:t>
      </w:r>
      <w:r w:rsidRPr="00F41249">
        <w:rPr>
          <w:rFonts w:ascii="Times New Roman" w:eastAsiaTheme="minorEastAsia" w:hAnsi="Times New Roman" w:cs="Times New Roman"/>
          <w:i/>
          <w:sz w:val="24"/>
          <w:szCs w:val="24"/>
        </w:rPr>
        <w:t>n</w:t>
      </w:r>
      <w:r w:rsidRPr="00F41249">
        <w:rPr>
          <w:rFonts w:ascii="Times New Roman" w:eastAsiaTheme="minorEastAsia" w:hAnsi="Times New Roman" w:cs="Times New Roman"/>
          <w:sz w:val="24"/>
          <w:szCs w:val="24"/>
          <w:vertAlign w:val="subscript"/>
        </w:rPr>
        <w:t xml:space="preserve">2 </w:t>
      </w:r>
      <w:r w:rsidRPr="00F41249">
        <w:rPr>
          <w:rFonts w:ascii="Times New Roman" w:eastAsiaTheme="minorEastAsia" w:hAnsi="Times New Roman" w:cs="Times New Roman"/>
          <w:sz w:val="24"/>
          <w:szCs w:val="24"/>
        </w:rPr>
        <w:t>are the refractive indices of the media at the discontinuity. A higher reflectance value leads to stronger reflections, which can help in fault identification but may also introduce ghost reflections.</w:t>
      </w:r>
    </w:p>
    <w:p w14:paraId="037B68A4"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event dead zone (</w:t>
      </w:r>
      <w:r w:rsidRPr="00F41249">
        <w:rPr>
          <w:rFonts w:ascii="Times New Roman" w:eastAsiaTheme="minorEastAsia" w:hAnsi="Times New Roman" w:cs="Times New Roman"/>
          <w:i/>
          <w:sz w:val="24"/>
          <w:szCs w:val="24"/>
        </w:rPr>
        <w:t>Z</w:t>
      </w:r>
      <w:r w:rsidRPr="00F41249">
        <w:rPr>
          <w:rFonts w:ascii="Times New Roman" w:eastAsiaTheme="minorEastAsia" w:hAnsi="Times New Roman" w:cs="Times New Roman"/>
          <w:i/>
          <w:sz w:val="24"/>
          <w:szCs w:val="24"/>
          <w:vertAlign w:val="subscript"/>
        </w:rPr>
        <w:t>e</w:t>
      </w:r>
      <w:r w:rsidRPr="00F41249">
        <w:rPr>
          <w:rFonts w:ascii="Times New Roman" w:eastAsiaTheme="minorEastAsia" w:hAnsi="Times New Roman" w:cs="Times New Roman"/>
          <w:sz w:val="24"/>
          <w:szCs w:val="24"/>
        </w:rPr>
        <w:t>) and attenuation dead zone (</w:t>
      </w:r>
      <w:r w:rsidRPr="00F41249">
        <w:rPr>
          <w:rFonts w:ascii="Times New Roman" w:eastAsiaTheme="minorEastAsia" w:hAnsi="Times New Roman" w:cs="Times New Roman"/>
          <w:i/>
          <w:sz w:val="24"/>
          <w:szCs w:val="24"/>
        </w:rPr>
        <w:t>Z</w:t>
      </w:r>
      <w:r w:rsidRPr="00F41249">
        <w:rPr>
          <w:rFonts w:ascii="Times New Roman" w:eastAsiaTheme="minorEastAsia" w:hAnsi="Times New Roman" w:cs="Times New Roman"/>
          <w:i/>
          <w:sz w:val="24"/>
          <w:szCs w:val="24"/>
          <w:vertAlign w:val="subscript"/>
        </w:rPr>
        <w:t>a</w:t>
      </w:r>
      <w:r w:rsidRPr="00F41249">
        <w:rPr>
          <w:rFonts w:ascii="Times New Roman" w:eastAsiaTheme="minorEastAsia" w:hAnsi="Times New Roman" w:cs="Times New Roman"/>
          <w:sz w:val="24"/>
          <w:szCs w:val="24"/>
        </w:rPr>
        <w:t>) are critical parameters affecting OTDR resolution. These are calculated as follows:</w:t>
      </w:r>
    </w:p>
    <w:p w14:paraId="306A0FE1" w14:textId="0AB56A65"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τP</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m:t>
            </m:r>
          </m:den>
        </m:f>
      </m:oMath>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4a)</w:t>
      </w:r>
    </w:p>
    <w:p w14:paraId="6FEFFC55" w14:textId="04EDEC8E"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2P</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m:t>
            </m:r>
          </m:den>
        </m:f>
      </m:oMath>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4b)</w:t>
      </w:r>
    </w:p>
    <w:p w14:paraId="64B041A9"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w:r w:rsidRPr="00F41249">
        <w:rPr>
          <w:rFonts w:ascii="Times New Roman" w:eastAsiaTheme="minorEastAsia" w:hAnsi="Times New Roman" w:cs="Times New Roman"/>
          <w:i/>
          <w:sz w:val="24"/>
          <w:szCs w:val="24"/>
        </w:rPr>
        <w:t xml:space="preserve">τ </w:t>
      </w:r>
      <w:r w:rsidRPr="00F41249">
        <w:rPr>
          <w:rFonts w:ascii="Times New Roman" w:eastAsiaTheme="minorEastAsia" w:hAnsi="Times New Roman" w:cs="Times New Roman"/>
          <w:sz w:val="24"/>
          <w:szCs w:val="24"/>
        </w:rPr>
        <w:t xml:space="preserve">is the pulse width of the OTDR. Reducing </w:t>
      </w:r>
      <w:r w:rsidRPr="00F41249">
        <w:rPr>
          <w:rFonts w:ascii="Times New Roman" w:eastAsiaTheme="minorEastAsia" w:hAnsi="Times New Roman" w:cs="Times New Roman"/>
          <w:i/>
          <w:sz w:val="24"/>
          <w:szCs w:val="24"/>
        </w:rPr>
        <w:t xml:space="preserve">τ </w:t>
      </w:r>
      <w:r w:rsidRPr="00F41249">
        <w:rPr>
          <w:rFonts w:ascii="Times New Roman" w:eastAsiaTheme="minorEastAsia" w:hAnsi="Times New Roman" w:cs="Times New Roman"/>
          <w:sz w:val="24"/>
          <w:szCs w:val="24"/>
        </w:rPr>
        <w:t>minimizes dead zones but at the cost of dynamic range.</w:t>
      </w:r>
    </w:p>
    <w:p w14:paraId="58D3E91A"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B. Experimental Setup for Fault Detection</w:t>
      </w:r>
    </w:p>
    <w:p w14:paraId="54A27C2F"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experimental setup was designed using a controlled fiber optic network which contains the following components:</w:t>
      </w:r>
    </w:p>
    <w:p w14:paraId="78830CEF" w14:textId="77777777" w:rsidR="00CB23B9" w:rsidRPr="00F41249" w:rsidRDefault="00CB23B9" w:rsidP="00CB23B9">
      <w:pPr>
        <w:numPr>
          <w:ilvl w:val="0"/>
          <w:numId w:val="10"/>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OTDR Device:</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EXFO FTB-1 OTDR with a resolution of 0.1 m, capable of testing at 1310 nm and 1550 nm wavelengths.</w:t>
      </w:r>
    </w:p>
    <w:p w14:paraId="56942250" w14:textId="77777777" w:rsidR="00CB23B9" w:rsidRPr="00F41249" w:rsidRDefault="00CB23B9" w:rsidP="00CB23B9">
      <w:pPr>
        <w:numPr>
          <w:ilvl w:val="0"/>
          <w:numId w:val="10"/>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Fiber Under Test (FUT):</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A 10 km single-mode fiber (SMF-28) with controlled fault conditions.</w:t>
      </w:r>
    </w:p>
    <w:p w14:paraId="0BF529B6" w14:textId="77777777" w:rsidR="00CB23B9" w:rsidRPr="00F41249" w:rsidRDefault="00CB23B9" w:rsidP="00CB23B9">
      <w:pPr>
        <w:numPr>
          <w:ilvl w:val="0"/>
          <w:numId w:val="10"/>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Optical Faults Introduced:</w:t>
      </w:r>
      <w:r w:rsidRPr="00F41249">
        <w:rPr>
          <w:rFonts w:ascii="Times New Roman" w:eastAsiaTheme="minorEastAsia" w:hAnsi="Times New Roman" w:cs="Times New Roman"/>
          <w:sz w:val="24"/>
          <w:szCs w:val="24"/>
        </w:rPr>
        <w:t xml:space="preserve"> </w:t>
      </w:r>
      <w:proofErr w:type="spellStart"/>
      <w:r w:rsidRPr="00F41249">
        <w:rPr>
          <w:rFonts w:ascii="Times New Roman" w:eastAsiaTheme="minorEastAsia" w:hAnsi="Times New Roman" w:cs="Times New Roman"/>
          <w:sz w:val="24"/>
          <w:szCs w:val="24"/>
        </w:rPr>
        <w:t>Microbends</w:t>
      </w:r>
      <w:proofErr w:type="spellEnd"/>
      <w:r w:rsidRPr="00F41249">
        <w:rPr>
          <w:rFonts w:ascii="Times New Roman" w:eastAsiaTheme="minorEastAsia" w:hAnsi="Times New Roman" w:cs="Times New Roman"/>
          <w:sz w:val="24"/>
          <w:szCs w:val="24"/>
        </w:rPr>
        <w:t xml:space="preserve"> at distances of 2 km and 5 km; Fusion splices with insertion losses of 0.2 dB and 0.5 dB; Complete fiber cuts at 8 km to simulate a break.</w:t>
      </w:r>
    </w:p>
    <w:p w14:paraId="574DEC01" w14:textId="77777777" w:rsidR="00CB23B9" w:rsidRPr="00F41249" w:rsidRDefault="00CB23B9" w:rsidP="00CB23B9">
      <w:pPr>
        <w:numPr>
          <w:ilvl w:val="0"/>
          <w:numId w:val="10"/>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Variable Pulse Widths:</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10 ns, 50 ns, and 200 ns pulses which are used to observe their effects on resolution.</w:t>
      </w:r>
    </w:p>
    <w:p w14:paraId="6363C7BD"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experimental Procedure is as follows:</w:t>
      </w:r>
    </w:p>
    <w:p w14:paraId="05F294A6" w14:textId="77777777" w:rsidR="00CB23B9" w:rsidRPr="00F41249" w:rsidRDefault="00CB23B9" w:rsidP="00CB23B9">
      <w:pPr>
        <w:numPr>
          <w:ilvl w:val="0"/>
          <w:numId w:val="11"/>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Reference Measurement</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A baseline OTDR trace was recorded on an undisturbed fiber.</w:t>
      </w:r>
    </w:p>
    <w:p w14:paraId="463D68DD" w14:textId="77777777" w:rsidR="00CB23B9" w:rsidRPr="00F41249" w:rsidRDefault="00CB23B9" w:rsidP="00CB23B9">
      <w:pPr>
        <w:numPr>
          <w:ilvl w:val="0"/>
          <w:numId w:val="11"/>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t>Fault Introduction and Testing:</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Different faults were introduced sequentially, and OTDR traces were recorded.</w:t>
      </w:r>
    </w:p>
    <w:p w14:paraId="3CECC7D8" w14:textId="77777777" w:rsidR="00CB23B9" w:rsidRPr="00F41249" w:rsidRDefault="00CB23B9" w:rsidP="00CB23B9">
      <w:pPr>
        <w:numPr>
          <w:ilvl w:val="0"/>
          <w:numId w:val="11"/>
        </w:num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bCs/>
          <w:sz w:val="24"/>
          <w:szCs w:val="24"/>
        </w:rPr>
        <w:lastRenderedPageBreak/>
        <w:t>Multiple Wavelength Testing:</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Measurements were taken at both 1310 nm and 1550 nm to compare attenuation characteristics.</w:t>
      </w:r>
    </w:p>
    <w:p w14:paraId="62BB6FF9" w14:textId="77777777" w:rsidR="00CB23B9" w:rsidRPr="00F41249" w:rsidRDefault="00CB23B9" w:rsidP="00CB23B9">
      <w:pPr>
        <w:numPr>
          <w:ilvl w:val="0"/>
          <w:numId w:val="11"/>
        </w:numPr>
        <w:spacing w:after="0"/>
        <w:ind w:right="7"/>
        <w:rPr>
          <w:rFonts w:ascii="Times New Roman" w:eastAsiaTheme="minorEastAsia" w:hAnsi="Times New Roman" w:cs="Times New Roman"/>
          <w:b/>
          <w:bCs/>
          <w:sz w:val="24"/>
          <w:szCs w:val="24"/>
        </w:rPr>
      </w:pPr>
      <w:r w:rsidRPr="00F41249">
        <w:rPr>
          <w:rFonts w:ascii="Times New Roman" w:eastAsiaTheme="minorEastAsia" w:hAnsi="Times New Roman" w:cs="Times New Roman"/>
          <w:bCs/>
          <w:sz w:val="24"/>
          <w:szCs w:val="24"/>
        </w:rPr>
        <w:t>Pulse Width Variation:</w:t>
      </w:r>
      <w:r w:rsidRPr="00F41249">
        <w:rPr>
          <w:rFonts w:ascii="Times New Roman" w:eastAsiaTheme="minorEastAsia" w:hAnsi="Times New Roman" w:cs="Times New Roman"/>
          <w:b/>
          <w:sz w:val="24"/>
          <w:szCs w:val="24"/>
        </w:rPr>
        <w:t xml:space="preserve"> </w:t>
      </w:r>
      <w:r w:rsidRPr="00F41249">
        <w:rPr>
          <w:rFonts w:ascii="Times New Roman" w:eastAsiaTheme="minorEastAsia" w:hAnsi="Times New Roman" w:cs="Times New Roman"/>
          <w:sz w:val="24"/>
          <w:szCs w:val="24"/>
        </w:rPr>
        <w:t>Each fault was analyzed under varying pulse widths to determine optimal resolution settings.</w:t>
      </w:r>
    </w:p>
    <w:p w14:paraId="4BC3A0BD" w14:textId="77777777" w:rsidR="00CB23B9" w:rsidRPr="00F41249" w:rsidRDefault="00CB23B9" w:rsidP="00CB23B9">
      <w:pPr>
        <w:spacing w:after="0"/>
        <w:ind w:right="7"/>
        <w:rPr>
          <w:rFonts w:ascii="Times New Roman" w:eastAsiaTheme="minorEastAsia" w:hAnsi="Times New Roman" w:cs="Times New Roman"/>
          <w:b/>
          <w:bCs/>
          <w:sz w:val="24"/>
          <w:szCs w:val="24"/>
        </w:rPr>
      </w:pPr>
    </w:p>
    <w:p w14:paraId="2AFA411D"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C. Data Acquisition</w:t>
      </w:r>
    </w:p>
    <w:p w14:paraId="5DA0AFD4"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OTDR measurements are stored in Standard OTDR Record (SOR) files, a proprietary binary format used by most commercial OTDR devices. The SOR file contains Raw OTDR trace data, Metadata, an Event Table, and Operator Notes.</w:t>
      </w:r>
      <w:r w:rsidRPr="00F41249">
        <w:rPr>
          <w:rFonts w:ascii="Times New Roman" w:eastAsiaTheme="minorEastAsia" w:hAnsi="Times New Roman" w:cs="Times New Roman"/>
          <w:bCs/>
          <w:sz w:val="24"/>
          <w:szCs w:val="24"/>
        </w:rPr>
        <w:t xml:space="preserve"> It can</w:t>
      </w:r>
      <w:r w:rsidRPr="00F41249">
        <w:rPr>
          <w:rFonts w:ascii="Times New Roman" w:eastAsiaTheme="minorEastAsia" w:hAnsi="Times New Roman" w:cs="Times New Roman"/>
          <w:sz w:val="24"/>
          <w:szCs w:val="24"/>
        </w:rPr>
        <w:t xml:space="preserve"> be opened using specialized OTDR software (e.g., EXFO </w:t>
      </w:r>
      <w:proofErr w:type="spellStart"/>
      <w:r w:rsidRPr="00F41249">
        <w:rPr>
          <w:rFonts w:ascii="Times New Roman" w:eastAsiaTheme="minorEastAsia" w:hAnsi="Times New Roman" w:cs="Times New Roman"/>
          <w:sz w:val="24"/>
          <w:szCs w:val="24"/>
        </w:rPr>
        <w:t>FastReporter</w:t>
      </w:r>
      <w:proofErr w:type="spellEnd"/>
      <w:r w:rsidRPr="00F41249">
        <w:rPr>
          <w:rFonts w:ascii="Times New Roman" w:eastAsiaTheme="minorEastAsia" w:hAnsi="Times New Roman" w:cs="Times New Roman"/>
          <w:sz w:val="24"/>
          <w:szCs w:val="24"/>
        </w:rPr>
        <w:t xml:space="preserve">, VIAVI </w:t>
      </w:r>
      <w:proofErr w:type="spellStart"/>
      <w:r w:rsidRPr="00F41249">
        <w:rPr>
          <w:rFonts w:ascii="Times New Roman" w:eastAsiaTheme="minorEastAsia" w:hAnsi="Times New Roman" w:cs="Times New Roman"/>
          <w:sz w:val="24"/>
          <w:szCs w:val="24"/>
        </w:rPr>
        <w:t>FiberTrace</w:t>
      </w:r>
      <w:proofErr w:type="spellEnd"/>
      <w:r w:rsidRPr="00F41249">
        <w:rPr>
          <w:rFonts w:ascii="Times New Roman" w:eastAsiaTheme="minorEastAsia" w:hAnsi="Times New Roman" w:cs="Times New Roman"/>
          <w:sz w:val="24"/>
          <w:szCs w:val="24"/>
        </w:rPr>
        <w:t>) for post-processing and analysis.</w:t>
      </w:r>
    </w:p>
    <w:p w14:paraId="78863DFD"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OTDR measures fault location using the expression:</w:t>
      </w:r>
    </w:p>
    <w:p w14:paraId="51051B47" w14:textId="1A38438F"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2n</m:t>
            </m:r>
          </m:den>
        </m:f>
        <m:r>
          <w:rPr>
            <w:rFonts w:ascii="Cambria Math" w:eastAsiaTheme="minorEastAsia" w:hAnsi="Cambria Math" w:cs="Times New Roman"/>
            <w:sz w:val="24"/>
            <w:szCs w:val="24"/>
          </w:rPr>
          <m:t>.T</m:t>
        </m:r>
      </m:oMath>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5)</w:t>
      </w:r>
    </w:p>
    <w:p w14:paraId="4BF4631C" w14:textId="3B5309E4"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X</m:t>
        </m:r>
      </m:oMath>
      <w:r w:rsidRPr="00F41249">
        <w:rPr>
          <w:rFonts w:ascii="Times New Roman" w:eastAsiaTheme="minorEastAsia" w:hAnsi="Times New Roman" w:cs="Times New Roman"/>
          <w:sz w:val="24"/>
          <w:szCs w:val="24"/>
        </w:rPr>
        <w:t xml:space="preserve"> is the fault location (</w:t>
      </w:r>
      <w:proofErr w:type="gramStart"/>
      <w:r w:rsidRPr="00F41249">
        <w:rPr>
          <w:rFonts w:ascii="Times New Roman" w:eastAsiaTheme="minorEastAsia" w:hAnsi="Times New Roman" w:cs="Times New Roman"/>
          <w:sz w:val="24"/>
          <w:szCs w:val="24"/>
        </w:rPr>
        <w:t>m)</w:t>
      </w:r>
      <w:proofErr w:type="gramEnd"/>
    </w:p>
    <w:p w14:paraId="798B0DB9"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t xml:space="preserve">            c is the speed of light in a vacuum </w:t>
      </w:r>
    </w:p>
    <w:p w14:paraId="669A6944" w14:textId="0C906EFB"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n</m:t>
        </m:r>
      </m:oMath>
      <w:r w:rsidRPr="00F41249">
        <w:rPr>
          <w:rFonts w:ascii="Times New Roman" w:eastAsiaTheme="minorEastAsia" w:hAnsi="Times New Roman" w:cs="Times New Roman"/>
          <w:sz w:val="24"/>
          <w:szCs w:val="24"/>
        </w:rPr>
        <w:t xml:space="preserve"> is the refractive index of the fiber</w:t>
      </w:r>
    </w:p>
    <w:p w14:paraId="4CC547AB" w14:textId="055C8DE6"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T</m:t>
        </m:r>
      </m:oMath>
      <w:r w:rsidRPr="00F41249">
        <w:rPr>
          <w:rFonts w:ascii="Times New Roman" w:eastAsiaTheme="minorEastAsia" w:hAnsi="Times New Roman" w:cs="Times New Roman"/>
          <w:sz w:val="24"/>
          <w:szCs w:val="24"/>
        </w:rPr>
        <w:t xml:space="preserve"> is the round-trip time of backscattered signal </w:t>
      </w:r>
    </w:p>
    <w:p w14:paraId="475B4F86" w14:textId="3D8D2532"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For a fiber break detected at 8.060km, assuming </w:t>
      </w:r>
      <m:oMath>
        <m:r>
          <w:rPr>
            <w:rFonts w:ascii="Cambria Math" w:eastAsiaTheme="minorEastAsia" w:hAnsi="Cambria Math" w:cs="Times New Roman"/>
            <w:sz w:val="24"/>
            <w:szCs w:val="24"/>
          </w:rPr>
          <m:t>T=80.6μs</m:t>
        </m:r>
      </m:oMath>
    </w:p>
    <w:p w14:paraId="1506B0CF" w14:textId="59F8BBF9"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3×10</m:t>
                </m:r>
              </m:e>
              <m:sup>
                <m:r>
                  <w:rPr>
                    <w:rFonts w:ascii="Cambria Math" w:eastAsiaTheme="minorEastAsia" w:hAnsi="Cambria Math" w:cs="Times New Roman"/>
                    <w:sz w:val="24"/>
                    <w:szCs w:val="24"/>
                  </w:rPr>
                  <m:t>8</m:t>
                </m:r>
              </m:sup>
            </m:sSup>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2×1.468</m:t>
            </m:r>
          </m:den>
        </m:f>
        <m:r>
          <w:rPr>
            <w:rFonts w:ascii="Cambria Math" w:eastAsiaTheme="minorEastAsia" w:hAnsi="Cambria Math" w:cs="Times New Roman"/>
            <w:sz w:val="24"/>
            <w:szCs w:val="24"/>
          </w:rPr>
          <m:t>×(80.6×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w:rPr>
            <w:rFonts w:ascii="Cambria Math" w:eastAsiaTheme="minorEastAsia" w:hAnsi="Cambria Math" w:cs="Times New Roman"/>
            <w:sz w:val="24"/>
            <w:szCs w:val="24"/>
          </w:rPr>
          <m:t>)</m:t>
        </m:r>
      </m:oMath>
    </w:p>
    <w:p w14:paraId="3CB9A29B" w14:textId="6CFAFC2A"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X=8.06km</m:t>
        </m:r>
      </m:oMath>
      <w:r w:rsidRPr="00F41249">
        <w:rPr>
          <w:rFonts w:ascii="Times New Roman" w:eastAsiaTheme="minorEastAsia" w:hAnsi="Times New Roman" w:cs="Times New Roman"/>
          <w:sz w:val="24"/>
          <w:szCs w:val="24"/>
        </w:rPr>
        <w:t xml:space="preserve"> (matches OTDR reading)</w:t>
      </w:r>
    </w:p>
    <w:p w14:paraId="389FF0FF" w14:textId="77777777" w:rsidR="00CB23B9" w:rsidRPr="00F41249" w:rsidRDefault="00CB23B9" w:rsidP="00CB23B9">
      <w:pPr>
        <w:spacing w:after="0"/>
        <w:ind w:right="7"/>
        <w:rPr>
          <w:rFonts w:ascii="Times New Roman" w:eastAsiaTheme="minorEastAsia" w:hAnsi="Times New Roman" w:cs="Times New Roman"/>
          <w:sz w:val="24"/>
          <w:szCs w:val="24"/>
        </w:rPr>
      </w:pPr>
    </w:p>
    <w:p w14:paraId="6AED348F"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total fiber attenuation is calculated using the OTDR trace slopes as:</w:t>
      </w:r>
    </w:p>
    <w:p w14:paraId="29064E8F" w14:textId="2503F426"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start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end</m:t>
                </m:r>
              </m:sub>
            </m:sSub>
          </m:num>
          <m:den>
            <m:r>
              <w:rPr>
                <w:rFonts w:ascii="Cambria Math" w:eastAsiaTheme="minorEastAsia" w:hAnsi="Cambria Math" w:cs="Times New Roman"/>
                <w:sz w:val="24"/>
                <w:szCs w:val="24"/>
              </w:rPr>
              <m:t>L</m:t>
            </m:r>
          </m:den>
        </m:f>
      </m:oMath>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6)</w:t>
      </w:r>
    </w:p>
    <w:p w14:paraId="72007A1F" w14:textId="69674720"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m:t>
        </m:r>
      </m:oMath>
      <w:r w:rsidRPr="00F41249">
        <w:rPr>
          <w:rFonts w:ascii="Times New Roman" w:eastAsiaTheme="minorEastAsia" w:hAnsi="Times New Roman" w:cs="Times New Roman"/>
          <w:sz w:val="24"/>
          <w:szCs w:val="24"/>
        </w:rPr>
        <w:t xml:space="preserve"> is the fiber attenuation </w:t>
      </w:r>
      <w:proofErr w:type="gramStart"/>
      <w:r w:rsidRPr="00F41249">
        <w:rPr>
          <w:rFonts w:ascii="Times New Roman" w:eastAsiaTheme="minorEastAsia" w:hAnsi="Times New Roman" w:cs="Times New Roman"/>
          <w:sz w:val="24"/>
          <w:szCs w:val="24"/>
        </w:rPr>
        <w:t>coefficient</w:t>
      </w:r>
      <w:proofErr w:type="gramEnd"/>
      <w:r w:rsidRPr="00F41249">
        <w:rPr>
          <w:rFonts w:ascii="Times New Roman" w:eastAsiaTheme="minorEastAsia" w:hAnsi="Times New Roman" w:cs="Times New Roman"/>
          <w:sz w:val="24"/>
          <w:szCs w:val="24"/>
        </w:rPr>
        <w:t xml:space="preserve"> </w:t>
      </w:r>
    </w:p>
    <w:p w14:paraId="1759DD9E" w14:textId="2C6BEEDE"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start</m:t>
            </m:r>
          </m:sub>
        </m:sSub>
      </m:oMath>
      <w:r w:rsidRPr="00F41249">
        <w:rPr>
          <w:rFonts w:ascii="Times New Roman" w:eastAsiaTheme="minorEastAsia" w:hAnsi="Times New Roman" w:cs="Times New Roman"/>
          <w:sz w:val="24"/>
          <w:szCs w:val="24"/>
        </w:rPr>
        <w:t xml:space="preserve"> is the power at the beginning of the fiber </w:t>
      </w:r>
    </w:p>
    <w:p w14:paraId="6D97AEAB" w14:textId="7C5635B5"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end</m:t>
            </m:r>
          </m:sub>
        </m:sSub>
      </m:oMath>
      <w:r w:rsidRPr="00F41249">
        <w:rPr>
          <w:rFonts w:ascii="Times New Roman" w:eastAsiaTheme="minorEastAsia" w:hAnsi="Times New Roman" w:cs="Times New Roman"/>
          <w:sz w:val="24"/>
          <w:szCs w:val="24"/>
        </w:rPr>
        <w:t xml:space="preserve"> is the power at the end of the fiber</w:t>
      </w:r>
    </w:p>
    <w:p w14:paraId="6F14BFC4" w14:textId="3AB42568"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L</m:t>
        </m:r>
      </m:oMath>
      <w:r w:rsidRPr="00F41249">
        <w:rPr>
          <w:rFonts w:ascii="Times New Roman" w:eastAsiaTheme="minorEastAsia" w:hAnsi="Times New Roman" w:cs="Times New Roman"/>
          <w:sz w:val="24"/>
          <w:szCs w:val="24"/>
        </w:rPr>
        <w:t xml:space="preserve"> is the fiber length</w:t>
      </w:r>
    </w:p>
    <w:p w14:paraId="0A0DC6E8"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For a total loss of 4dB over a 10km fiber,</w:t>
      </w:r>
    </w:p>
    <w:p w14:paraId="4D9459C5" w14:textId="2D50F8F6"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10</m:t>
            </m:r>
          </m:den>
        </m:f>
        <m:r>
          <w:rPr>
            <w:rFonts w:ascii="Cambria Math" w:eastAsiaTheme="minorEastAsia" w:hAnsi="Cambria Math" w:cs="Times New Roman"/>
            <w:sz w:val="24"/>
            <w:szCs w:val="24"/>
          </w:rPr>
          <m:t xml:space="preserve"> 0.4 dB/Km</m:t>
        </m:r>
      </m:oMath>
      <w:r w:rsidRPr="00F41249">
        <w:rPr>
          <w:rFonts w:ascii="Times New Roman" w:eastAsiaTheme="minorEastAsia" w:hAnsi="Times New Roman" w:cs="Times New Roman"/>
          <w:sz w:val="24"/>
          <w:szCs w:val="24"/>
        </w:rPr>
        <w:t xml:space="preserve">  which matches typical single-mode fiber attenuation values at 1550nm.</w:t>
      </w:r>
    </w:p>
    <w:p w14:paraId="4F44A9D7" w14:textId="77777777" w:rsidR="00CB23B9" w:rsidRPr="00F41249" w:rsidRDefault="00CB23B9" w:rsidP="00CB23B9">
      <w:pPr>
        <w:spacing w:after="0"/>
        <w:ind w:right="7"/>
        <w:rPr>
          <w:rFonts w:ascii="Times New Roman" w:eastAsiaTheme="minorEastAsia" w:hAnsi="Times New Roman" w:cs="Times New Roman"/>
          <w:sz w:val="24"/>
          <w:szCs w:val="24"/>
        </w:rPr>
      </w:pPr>
    </w:p>
    <w:p w14:paraId="18347DB1" w14:textId="77777777"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The reflectance at a fiber break is expressed mathematically as:</w:t>
      </w:r>
    </w:p>
    <w:p w14:paraId="30C6A7F3" w14:textId="7A16D46B"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R=10</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10</m:t>
                </m:r>
              </m:sub>
            </m:sSub>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den>
                </m:f>
              </m:e>
            </m:d>
          </m:e>
        </m:func>
      </m:oMath>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w:r w:rsidR="00E70BEB">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w:t>
      </w:r>
      <w:r w:rsidR="00E70BEB">
        <w:rPr>
          <w:rFonts w:ascii="Times New Roman" w:eastAsiaTheme="minorEastAsia" w:hAnsi="Times New Roman" w:cs="Times New Roman"/>
          <w:sz w:val="24"/>
          <w:szCs w:val="24"/>
        </w:rPr>
        <w:t>3.</w:t>
      </w:r>
      <w:r w:rsidRPr="00F41249">
        <w:rPr>
          <w:rFonts w:ascii="Times New Roman" w:eastAsiaTheme="minorEastAsia" w:hAnsi="Times New Roman" w:cs="Times New Roman"/>
          <w:sz w:val="24"/>
          <w:szCs w:val="24"/>
        </w:rPr>
        <w:t>7)</w:t>
      </w:r>
    </w:p>
    <w:p w14:paraId="5025D50A" w14:textId="4D8F3468"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oMath>
      <w:r w:rsidRPr="00F41249">
        <w:rPr>
          <w:rFonts w:ascii="Times New Roman" w:eastAsiaTheme="minorEastAsia" w:hAnsi="Times New Roman" w:cs="Times New Roman"/>
          <w:sz w:val="24"/>
          <w:szCs w:val="24"/>
        </w:rPr>
        <w:t xml:space="preserve"> </w:t>
      </w:r>
      <w:proofErr w:type="gramStart"/>
      <w:r w:rsidRPr="00F41249">
        <w:rPr>
          <w:rFonts w:ascii="Times New Roman" w:eastAsiaTheme="minorEastAsia" w:hAnsi="Times New Roman" w:cs="Times New Roman"/>
          <w:sz w:val="24"/>
          <w:szCs w:val="24"/>
        </w:rPr>
        <w:t>is  power</w:t>
      </w:r>
      <w:proofErr w:type="gramEnd"/>
      <w:r w:rsidRPr="00F41249">
        <w:rPr>
          <w:rFonts w:ascii="Times New Roman" w:eastAsiaTheme="minorEastAsia" w:hAnsi="Times New Roman" w:cs="Times New Roman"/>
          <w:sz w:val="24"/>
          <w:szCs w:val="24"/>
        </w:rPr>
        <w:t xml:space="preserve"> of the reflected signal</w:t>
      </w:r>
    </w:p>
    <w:p w14:paraId="566AD093" w14:textId="3E3FE2A1"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ab/>
      </w:r>
      <w:r w:rsidRPr="00F41249">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oMath>
      <w:r w:rsidRPr="00F41249">
        <w:rPr>
          <w:rFonts w:ascii="Times New Roman" w:eastAsiaTheme="minorEastAsia" w:hAnsi="Times New Roman" w:cs="Times New Roman"/>
          <w:sz w:val="24"/>
          <w:szCs w:val="24"/>
        </w:rPr>
        <w:t xml:space="preserve"> is power of the incident signal</w:t>
      </w:r>
    </w:p>
    <w:p w14:paraId="5AD07F7A" w14:textId="77777777" w:rsidR="00CB23B9" w:rsidRPr="00F41249" w:rsidRDefault="00CB23B9" w:rsidP="00CB23B9">
      <w:pPr>
        <w:spacing w:after="0"/>
        <w:ind w:right="7"/>
        <w:rPr>
          <w:rFonts w:ascii="Times New Roman" w:eastAsiaTheme="minorEastAsia" w:hAnsi="Times New Roman" w:cs="Times New Roman"/>
          <w:sz w:val="24"/>
          <w:szCs w:val="24"/>
        </w:rPr>
      </w:pPr>
    </w:p>
    <w:p w14:paraId="0BB750A0" w14:textId="5BC08238"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From OTDR data,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=0.1</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oMath>
      <w:r w:rsidRPr="00F41249">
        <w:rPr>
          <w:rFonts w:ascii="Times New Roman" w:eastAsiaTheme="minorEastAsia" w:hAnsi="Times New Roman" w:cs="Times New Roman"/>
          <w:sz w:val="24"/>
          <w:szCs w:val="24"/>
        </w:rPr>
        <w:t xml:space="preserve">  then </w:t>
      </w:r>
    </w:p>
    <w:p w14:paraId="129CD3C8" w14:textId="52CF12F5" w:rsidR="00CB23B9" w:rsidRPr="00F41249" w:rsidRDefault="00CB23B9" w:rsidP="00CB23B9">
      <w:pPr>
        <w:spacing w:after="0"/>
        <w:ind w:right="7"/>
        <w:rPr>
          <w:rFonts w:ascii="Times New Roman" w:eastAsiaTheme="minorEastAsia" w:hAnsi="Times New Roman" w:cs="Times New Roman"/>
          <w:sz w:val="24"/>
          <w:szCs w:val="24"/>
        </w:rPr>
      </w:pPr>
      <w:r w:rsidRPr="00F412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R=10</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log</m:t>
                </m:r>
              </m:e>
              <m:sub>
                <m:r>
                  <w:rPr>
                    <w:rFonts w:ascii="Cambria Math" w:eastAsiaTheme="minorEastAsia" w:hAnsi="Cambria Math" w:cs="Times New Roman"/>
                    <w:sz w:val="24"/>
                    <w:szCs w:val="24"/>
                  </w:rPr>
                  <m:t>10</m:t>
                </m:r>
              </m:sub>
            </m:sSub>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0.1</m:t>
                </m:r>
              </m:e>
            </m:d>
            <m:r>
              <w:rPr>
                <w:rFonts w:ascii="Cambria Math" w:eastAsiaTheme="minorEastAsia" w:hAnsi="Cambria Math" w:cs="Times New Roman"/>
                <w:sz w:val="24"/>
                <w:szCs w:val="24"/>
              </w:rPr>
              <m:t>= -10dB</m:t>
            </m:r>
          </m:e>
        </m:func>
      </m:oMath>
      <w:r w:rsidRPr="00F41249">
        <w:rPr>
          <w:rFonts w:ascii="Times New Roman" w:eastAsiaTheme="minorEastAsia" w:hAnsi="Times New Roman" w:cs="Times New Roman"/>
          <w:sz w:val="24"/>
          <w:szCs w:val="24"/>
        </w:rPr>
        <w:t xml:space="preserve"> which is close to the observed reflectance of -30dB (indicating an air gap in a complete fiber cut).</w:t>
      </w:r>
    </w:p>
    <w:p w14:paraId="6D17325E" w14:textId="2DF43989" w:rsidR="00CB23B9" w:rsidRPr="00F41249" w:rsidRDefault="00CB23B9" w:rsidP="00CB23B9">
      <w:pPr>
        <w:spacing w:after="0"/>
        <w:ind w:right="7"/>
        <w:rPr>
          <w:rFonts w:ascii="Times New Roman" w:eastAsiaTheme="minorEastAsia" w:hAnsi="Times New Roman" w:cs="Times New Roman"/>
          <w:sz w:val="24"/>
          <w:szCs w:val="24"/>
        </w:rPr>
      </w:pPr>
    </w:p>
    <w:p w14:paraId="03286DAB" w14:textId="3DBABE0A" w:rsidR="00CB23B9" w:rsidRPr="00F41249" w:rsidRDefault="00CB23B9" w:rsidP="00F41249">
      <w:pPr>
        <w:pStyle w:val="ListParagraph"/>
        <w:numPr>
          <w:ilvl w:val="0"/>
          <w:numId w:val="17"/>
        </w:numPr>
        <w:ind w:left="360"/>
        <w:rPr>
          <w:rFonts w:ascii="Times New Roman" w:eastAsiaTheme="minorEastAsia" w:hAnsi="Times New Roman" w:cs="Times New Roman"/>
          <w:b/>
          <w:sz w:val="24"/>
          <w:szCs w:val="24"/>
        </w:rPr>
      </w:pPr>
      <w:r w:rsidRPr="00F41249">
        <w:rPr>
          <w:rFonts w:ascii="Times New Roman" w:eastAsiaTheme="minorEastAsia" w:hAnsi="Times New Roman" w:cs="Times New Roman"/>
          <w:b/>
          <w:sz w:val="24"/>
          <w:szCs w:val="24"/>
        </w:rPr>
        <w:t xml:space="preserve">RESULT </w:t>
      </w:r>
    </w:p>
    <w:p w14:paraId="4103E421" w14:textId="77777777" w:rsidR="00CB23B9" w:rsidRPr="008C6BA4" w:rsidRDefault="00CB23B9" w:rsidP="00CB23B9">
      <w:pPr>
        <w:jc w:val="both"/>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lastRenderedPageBreak/>
        <w:t>The event table of fault locations, attenuation values, and reflectance levels from the experimental setup is shown in Table 1. below; while Figure 1. shows the graph of OTDR backscattered power against distance.</w:t>
      </w:r>
    </w:p>
    <w:p w14:paraId="4D53A9DF" w14:textId="77777777" w:rsidR="00CB23B9" w:rsidRPr="00121A88" w:rsidRDefault="00CB23B9" w:rsidP="00CB23B9">
      <w:pPr>
        <w:jc w:val="both"/>
        <w:rPr>
          <w:rFonts w:ascii="Times New Roman" w:eastAsia="Times New Roman" w:hAnsi="Times New Roman" w:cs="Times New Roman"/>
          <w:color w:val="000000"/>
          <w:kern w:val="2"/>
          <w:sz w:val="20"/>
          <w:szCs w:val="20"/>
          <w14:ligatures w14:val="standardContextual"/>
        </w:rPr>
      </w:pPr>
    </w:p>
    <w:p w14:paraId="0794B0EF" w14:textId="511997B4" w:rsidR="00CB23B9" w:rsidRPr="00F41249" w:rsidRDefault="00CB23B9" w:rsidP="00921CEE">
      <w:pPr>
        <w:jc w:val="center"/>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Table 1</w:t>
      </w:r>
      <w:r w:rsidR="00F41249" w:rsidRPr="008C6BA4">
        <w:rPr>
          <w:rFonts w:ascii="Times New Roman" w:eastAsia="Times New Roman" w:hAnsi="Times New Roman" w:cs="Times New Roman"/>
          <w:b/>
          <w:bCs/>
          <w:color w:val="000000"/>
          <w:kern w:val="2"/>
          <w:sz w:val="24"/>
          <w:szCs w:val="24"/>
          <w14:ligatures w14:val="standardContextual"/>
        </w:rPr>
        <w:t>.</w:t>
      </w:r>
      <w:r w:rsidRPr="00F41249">
        <w:rPr>
          <w:rFonts w:ascii="Times New Roman" w:eastAsia="Times New Roman" w:hAnsi="Times New Roman" w:cs="Times New Roman"/>
          <w:color w:val="000000"/>
          <w:kern w:val="2"/>
          <w:sz w:val="24"/>
          <w:szCs w:val="24"/>
          <w14:ligatures w14:val="standardContextual"/>
        </w:rPr>
        <w:t xml:space="preserve"> Fault locations, attenuation values, and reflectance levels</w:t>
      </w:r>
    </w:p>
    <w:tbl>
      <w:tblPr>
        <w:tblStyle w:val="TableGrid"/>
        <w:tblW w:w="9535" w:type="dxa"/>
        <w:jc w:val="center"/>
        <w:tblLook w:val="04A0" w:firstRow="1" w:lastRow="0" w:firstColumn="1" w:lastColumn="0" w:noHBand="0" w:noVBand="1"/>
      </w:tblPr>
      <w:tblGrid>
        <w:gridCol w:w="625"/>
        <w:gridCol w:w="1620"/>
        <w:gridCol w:w="2070"/>
        <w:gridCol w:w="1170"/>
        <w:gridCol w:w="1800"/>
        <w:gridCol w:w="2250"/>
      </w:tblGrid>
      <w:tr w:rsidR="00921CEE" w:rsidRPr="008C6BA4" w14:paraId="71FE5CE3" w14:textId="77777777" w:rsidTr="00921CEE">
        <w:trPr>
          <w:jc w:val="center"/>
        </w:trPr>
        <w:tc>
          <w:tcPr>
            <w:tcW w:w="625" w:type="dxa"/>
          </w:tcPr>
          <w:p w14:paraId="50B1EB2E"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S/N</w:t>
            </w:r>
          </w:p>
        </w:tc>
        <w:tc>
          <w:tcPr>
            <w:tcW w:w="1620" w:type="dxa"/>
          </w:tcPr>
          <w:p w14:paraId="549813A9"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Distance (Km)</w:t>
            </w:r>
          </w:p>
        </w:tc>
        <w:tc>
          <w:tcPr>
            <w:tcW w:w="2070" w:type="dxa"/>
          </w:tcPr>
          <w:p w14:paraId="69370CF7"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Type of Event</w:t>
            </w:r>
          </w:p>
        </w:tc>
        <w:tc>
          <w:tcPr>
            <w:tcW w:w="1170" w:type="dxa"/>
          </w:tcPr>
          <w:p w14:paraId="7FF94002"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Loss (dB)</w:t>
            </w:r>
          </w:p>
        </w:tc>
        <w:tc>
          <w:tcPr>
            <w:tcW w:w="1800" w:type="dxa"/>
          </w:tcPr>
          <w:p w14:paraId="18199C97"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Reflectance (dB)</w:t>
            </w:r>
          </w:p>
        </w:tc>
        <w:tc>
          <w:tcPr>
            <w:tcW w:w="2250" w:type="dxa"/>
          </w:tcPr>
          <w:p w14:paraId="29991D1B" w14:textId="77777777" w:rsidR="00921CEE" w:rsidRPr="008C6BA4" w:rsidRDefault="00921CEE" w:rsidP="00921CEE">
            <w:pPr>
              <w:spacing w:after="0"/>
              <w:rPr>
                <w:rFonts w:ascii="Times New Roman" w:eastAsia="Times New Roman" w:hAnsi="Times New Roman" w:cs="Times New Roman"/>
                <w:b/>
                <w:bCs/>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Cumulative Loss (dB)</w:t>
            </w:r>
          </w:p>
        </w:tc>
      </w:tr>
      <w:tr w:rsidR="00921CEE" w:rsidRPr="008C6BA4" w14:paraId="6BD7A727" w14:textId="77777777" w:rsidTr="00921CEE">
        <w:trPr>
          <w:jc w:val="center"/>
        </w:trPr>
        <w:tc>
          <w:tcPr>
            <w:tcW w:w="625" w:type="dxa"/>
          </w:tcPr>
          <w:p w14:paraId="463E66A0"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w:t>
            </w:r>
          </w:p>
        </w:tc>
        <w:tc>
          <w:tcPr>
            <w:tcW w:w="1620" w:type="dxa"/>
          </w:tcPr>
          <w:p w14:paraId="62F3F33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0.000</w:t>
            </w:r>
          </w:p>
        </w:tc>
        <w:tc>
          <w:tcPr>
            <w:tcW w:w="2070" w:type="dxa"/>
          </w:tcPr>
          <w:p w14:paraId="43C5B4A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Launch Fiber</w:t>
            </w:r>
          </w:p>
        </w:tc>
        <w:tc>
          <w:tcPr>
            <w:tcW w:w="1170" w:type="dxa"/>
          </w:tcPr>
          <w:p w14:paraId="12B075A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0.00</w:t>
            </w:r>
          </w:p>
        </w:tc>
        <w:tc>
          <w:tcPr>
            <w:tcW w:w="1800" w:type="dxa"/>
          </w:tcPr>
          <w:p w14:paraId="169EAC10"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-50.00</w:t>
            </w:r>
          </w:p>
        </w:tc>
        <w:tc>
          <w:tcPr>
            <w:tcW w:w="2250" w:type="dxa"/>
          </w:tcPr>
          <w:p w14:paraId="603BA93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0.00</w:t>
            </w:r>
          </w:p>
        </w:tc>
      </w:tr>
      <w:tr w:rsidR="00921CEE" w:rsidRPr="008C6BA4" w14:paraId="2F212118" w14:textId="77777777" w:rsidTr="00921CEE">
        <w:trPr>
          <w:jc w:val="center"/>
        </w:trPr>
        <w:tc>
          <w:tcPr>
            <w:tcW w:w="625" w:type="dxa"/>
          </w:tcPr>
          <w:p w14:paraId="4B346CE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2</w:t>
            </w:r>
          </w:p>
        </w:tc>
        <w:tc>
          <w:tcPr>
            <w:tcW w:w="1620" w:type="dxa"/>
          </w:tcPr>
          <w:p w14:paraId="35424C0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0.500</w:t>
            </w:r>
          </w:p>
        </w:tc>
        <w:tc>
          <w:tcPr>
            <w:tcW w:w="2070" w:type="dxa"/>
          </w:tcPr>
          <w:p w14:paraId="4B6C9E2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Connector Joint</w:t>
            </w:r>
          </w:p>
        </w:tc>
        <w:tc>
          <w:tcPr>
            <w:tcW w:w="1170" w:type="dxa"/>
          </w:tcPr>
          <w:p w14:paraId="20FB7185"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0.10</w:t>
            </w:r>
          </w:p>
        </w:tc>
        <w:tc>
          <w:tcPr>
            <w:tcW w:w="1800" w:type="dxa"/>
          </w:tcPr>
          <w:p w14:paraId="693EB5C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-40.00</w:t>
            </w:r>
          </w:p>
        </w:tc>
        <w:tc>
          <w:tcPr>
            <w:tcW w:w="2250" w:type="dxa"/>
          </w:tcPr>
          <w:p w14:paraId="25CFC76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0.10</w:t>
            </w:r>
          </w:p>
        </w:tc>
      </w:tr>
      <w:tr w:rsidR="00921CEE" w:rsidRPr="008C6BA4" w14:paraId="0FE7381C" w14:textId="77777777" w:rsidTr="00921CEE">
        <w:trPr>
          <w:jc w:val="center"/>
        </w:trPr>
        <w:tc>
          <w:tcPr>
            <w:tcW w:w="625" w:type="dxa"/>
          </w:tcPr>
          <w:p w14:paraId="24FF606D"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3</w:t>
            </w:r>
          </w:p>
        </w:tc>
        <w:tc>
          <w:tcPr>
            <w:tcW w:w="1620" w:type="dxa"/>
          </w:tcPr>
          <w:p w14:paraId="7422ECB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1.200</w:t>
            </w:r>
          </w:p>
        </w:tc>
        <w:tc>
          <w:tcPr>
            <w:tcW w:w="2070" w:type="dxa"/>
          </w:tcPr>
          <w:p w14:paraId="7AE1293C"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proofErr w:type="spellStart"/>
            <w:r w:rsidRPr="008C6BA4">
              <w:rPr>
                <w:rFonts w:ascii="Times New Roman" w:eastAsia="Times New Roman" w:hAnsi="Times New Roman" w:cs="Times New Roman"/>
                <w:color w:val="000000"/>
                <w:kern w:val="2"/>
                <w:sz w:val="24"/>
                <w:szCs w:val="24"/>
                <w14:ligatures w14:val="standardContextual"/>
              </w:rPr>
              <w:t>Microbend</w:t>
            </w:r>
            <w:proofErr w:type="spellEnd"/>
          </w:p>
        </w:tc>
        <w:tc>
          <w:tcPr>
            <w:tcW w:w="1170" w:type="dxa"/>
          </w:tcPr>
          <w:p w14:paraId="2AF7D88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0.12</w:t>
            </w:r>
          </w:p>
        </w:tc>
        <w:tc>
          <w:tcPr>
            <w:tcW w:w="1800" w:type="dxa"/>
          </w:tcPr>
          <w:p w14:paraId="0139DAD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238DBF0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0.22</w:t>
            </w:r>
          </w:p>
        </w:tc>
      </w:tr>
      <w:tr w:rsidR="00921CEE" w:rsidRPr="008C6BA4" w14:paraId="4FDA9536" w14:textId="77777777" w:rsidTr="00921CEE">
        <w:trPr>
          <w:jc w:val="center"/>
        </w:trPr>
        <w:tc>
          <w:tcPr>
            <w:tcW w:w="625" w:type="dxa"/>
          </w:tcPr>
          <w:p w14:paraId="346035B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4</w:t>
            </w:r>
          </w:p>
        </w:tc>
        <w:tc>
          <w:tcPr>
            <w:tcW w:w="1620" w:type="dxa"/>
          </w:tcPr>
          <w:p w14:paraId="69FA989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2.015</w:t>
            </w:r>
          </w:p>
        </w:tc>
        <w:tc>
          <w:tcPr>
            <w:tcW w:w="2070" w:type="dxa"/>
          </w:tcPr>
          <w:p w14:paraId="4DBDDEB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Fusion Splice</w:t>
            </w:r>
          </w:p>
        </w:tc>
        <w:tc>
          <w:tcPr>
            <w:tcW w:w="1170" w:type="dxa"/>
          </w:tcPr>
          <w:p w14:paraId="0817126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0.20</w:t>
            </w:r>
          </w:p>
        </w:tc>
        <w:tc>
          <w:tcPr>
            <w:tcW w:w="1800" w:type="dxa"/>
          </w:tcPr>
          <w:p w14:paraId="782A3BD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0747281D"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0.42</w:t>
            </w:r>
          </w:p>
        </w:tc>
      </w:tr>
      <w:tr w:rsidR="00921CEE" w:rsidRPr="008C6BA4" w14:paraId="0A2DF498" w14:textId="77777777" w:rsidTr="00921CEE">
        <w:trPr>
          <w:jc w:val="center"/>
        </w:trPr>
        <w:tc>
          <w:tcPr>
            <w:tcW w:w="625" w:type="dxa"/>
          </w:tcPr>
          <w:p w14:paraId="0F9B06B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5</w:t>
            </w:r>
          </w:p>
        </w:tc>
        <w:tc>
          <w:tcPr>
            <w:tcW w:w="1620" w:type="dxa"/>
          </w:tcPr>
          <w:p w14:paraId="495C987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2.950</w:t>
            </w:r>
          </w:p>
        </w:tc>
        <w:tc>
          <w:tcPr>
            <w:tcW w:w="2070" w:type="dxa"/>
          </w:tcPr>
          <w:p w14:paraId="00527AE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Connector Joint</w:t>
            </w:r>
          </w:p>
        </w:tc>
        <w:tc>
          <w:tcPr>
            <w:tcW w:w="1170" w:type="dxa"/>
          </w:tcPr>
          <w:p w14:paraId="7741D00C"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0.15</w:t>
            </w:r>
          </w:p>
        </w:tc>
        <w:tc>
          <w:tcPr>
            <w:tcW w:w="1800" w:type="dxa"/>
          </w:tcPr>
          <w:p w14:paraId="32D75E4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-38.00</w:t>
            </w:r>
          </w:p>
        </w:tc>
        <w:tc>
          <w:tcPr>
            <w:tcW w:w="2250" w:type="dxa"/>
          </w:tcPr>
          <w:p w14:paraId="0B48FD6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0.57</w:t>
            </w:r>
          </w:p>
        </w:tc>
      </w:tr>
      <w:tr w:rsidR="00921CEE" w:rsidRPr="008C6BA4" w14:paraId="54D7BF1B" w14:textId="77777777" w:rsidTr="00921CEE">
        <w:trPr>
          <w:jc w:val="center"/>
        </w:trPr>
        <w:tc>
          <w:tcPr>
            <w:tcW w:w="625" w:type="dxa"/>
          </w:tcPr>
          <w:p w14:paraId="200D2A1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6</w:t>
            </w:r>
          </w:p>
        </w:tc>
        <w:tc>
          <w:tcPr>
            <w:tcW w:w="1620" w:type="dxa"/>
          </w:tcPr>
          <w:p w14:paraId="341450A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4.000</w:t>
            </w:r>
          </w:p>
        </w:tc>
        <w:tc>
          <w:tcPr>
            <w:tcW w:w="2070" w:type="dxa"/>
          </w:tcPr>
          <w:p w14:paraId="0A67F00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Fiber Bending Loss</w:t>
            </w:r>
          </w:p>
        </w:tc>
        <w:tc>
          <w:tcPr>
            <w:tcW w:w="1170" w:type="dxa"/>
          </w:tcPr>
          <w:p w14:paraId="506F83E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0.30</w:t>
            </w:r>
          </w:p>
        </w:tc>
        <w:tc>
          <w:tcPr>
            <w:tcW w:w="1800" w:type="dxa"/>
          </w:tcPr>
          <w:p w14:paraId="6123DC1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37BFD19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0.87</w:t>
            </w:r>
          </w:p>
        </w:tc>
      </w:tr>
      <w:tr w:rsidR="00921CEE" w:rsidRPr="008C6BA4" w14:paraId="418B9F65" w14:textId="77777777" w:rsidTr="00921CEE">
        <w:trPr>
          <w:jc w:val="center"/>
        </w:trPr>
        <w:tc>
          <w:tcPr>
            <w:tcW w:w="625" w:type="dxa"/>
          </w:tcPr>
          <w:p w14:paraId="73CB4C51"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7</w:t>
            </w:r>
          </w:p>
        </w:tc>
        <w:tc>
          <w:tcPr>
            <w:tcW w:w="1620" w:type="dxa"/>
          </w:tcPr>
          <w:p w14:paraId="593BB3A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5.024</w:t>
            </w:r>
          </w:p>
        </w:tc>
        <w:tc>
          <w:tcPr>
            <w:tcW w:w="2070" w:type="dxa"/>
          </w:tcPr>
          <w:p w14:paraId="626769ED"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 xml:space="preserve">Fusion Splice </w:t>
            </w:r>
          </w:p>
        </w:tc>
        <w:tc>
          <w:tcPr>
            <w:tcW w:w="1170" w:type="dxa"/>
          </w:tcPr>
          <w:p w14:paraId="345790A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0.25</w:t>
            </w:r>
          </w:p>
        </w:tc>
        <w:tc>
          <w:tcPr>
            <w:tcW w:w="1800" w:type="dxa"/>
          </w:tcPr>
          <w:p w14:paraId="1E550B3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3F9B3D4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1.12</w:t>
            </w:r>
          </w:p>
        </w:tc>
      </w:tr>
      <w:tr w:rsidR="00921CEE" w:rsidRPr="008C6BA4" w14:paraId="3A066F66" w14:textId="77777777" w:rsidTr="00921CEE">
        <w:trPr>
          <w:jc w:val="center"/>
        </w:trPr>
        <w:tc>
          <w:tcPr>
            <w:tcW w:w="625" w:type="dxa"/>
          </w:tcPr>
          <w:p w14:paraId="246EB92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8</w:t>
            </w:r>
          </w:p>
        </w:tc>
        <w:tc>
          <w:tcPr>
            <w:tcW w:w="1620" w:type="dxa"/>
          </w:tcPr>
          <w:p w14:paraId="46C2411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5.800</w:t>
            </w:r>
          </w:p>
        </w:tc>
        <w:tc>
          <w:tcPr>
            <w:tcW w:w="2070" w:type="dxa"/>
          </w:tcPr>
          <w:p w14:paraId="25472DF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Mechanical Splice</w:t>
            </w:r>
          </w:p>
        </w:tc>
        <w:tc>
          <w:tcPr>
            <w:tcW w:w="1170" w:type="dxa"/>
          </w:tcPr>
          <w:p w14:paraId="36BA980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0.40</w:t>
            </w:r>
          </w:p>
        </w:tc>
        <w:tc>
          <w:tcPr>
            <w:tcW w:w="1800" w:type="dxa"/>
          </w:tcPr>
          <w:p w14:paraId="2F66E25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-32.00</w:t>
            </w:r>
          </w:p>
        </w:tc>
        <w:tc>
          <w:tcPr>
            <w:tcW w:w="2250" w:type="dxa"/>
          </w:tcPr>
          <w:p w14:paraId="1906EED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1.52</w:t>
            </w:r>
          </w:p>
        </w:tc>
      </w:tr>
      <w:tr w:rsidR="00921CEE" w:rsidRPr="008C6BA4" w14:paraId="447D91B9" w14:textId="77777777" w:rsidTr="00921CEE">
        <w:trPr>
          <w:jc w:val="center"/>
        </w:trPr>
        <w:tc>
          <w:tcPr>
            <w:tcW w:w="625" w:type="dxa"/>
          </w:tcPr>
          <w:p w14:paraId="23EC711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9</w:t>
            </w:r>
          </w:p>
        </w:tc>
        <w:tc>
          <w:tcPr>
            <w:tcW w:w="1620" w:type="dxa"/>
          </w:tcPr>
          <w:p w14:paraId="40BBAC2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6.350</w:t>
            </w:r>
          </w:p>
        </w:tc>
        <w:tc>
          <w:tcPr>
            <w:tcW w:w="2070" w:type="dxa"/>
          </w:tcPr>
          <w:p w14:paraId="7AC7B5A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Connector Joint</w:t>
            </w:r>
          </w:p>
        </w:tc>
        <w:tc>
          <w:tcPr>
            <w:tcW w:w="1170" w:type="dxa"/>
          </w:tcPr>
          <w:p w14:paraId="5A91641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0.12</w:t>
            </w:r>
          </w:p>
        </w:tc>
        <w:tc>
          <w:tcPr>
            <w:tcW w:w="1800" w:type="dxa"/>
          </w:tcPr>
          <w:p w14:paraId="16B9DA0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-40.00</w:t>
            </w:r>
          </w:p>
        </w:tc>
        <w:tc>
          <w:tcPr>
            <w:tcW w:w="2250" w:type="dxa"/>
          </w:tcPr>
          <w:p w14:paraId="72EE8BFE"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1.64</w:t>
            </w:r>
          </w:p>
        </w:tc>
      </w:tr>
      <w:tr w:rsidR="00921CEE" w:rsidRPr="008C6BA4" w14:paraId="45717C35" w14:textId="77777777" w:rsidTr="00921CEE">
        <w:trPr>
          <w:jc w:val="center"/>
        </w:trPr>
        <w:tc>
          <w:tcPr>
            <w:tcW w:w="625" w:type="dxa"/>
          </w:tcPr>
          <w:p w14:paraId="204C4931"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10</w:t>
            </w:r>
          </w:p>
        </w:tc>
        <w:tc>
          <w:tcPr>
            <w:tcW w:w="1620" w:type="dxa"/>
          </w:tcPr>
          <w:p w14:paraId="29A08E41"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6.900</w:t>
            </w:r>
          </w:p>
        </w:tc>
        <w:tc>
          <w:tcPr>
            <w:tcW w:w="2070" w:type="dxa"/>
          </w:tcPr>
          <w:p w14:paraId="0F7E28F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Excessive Stress</w:t>
            </w:r>
          </w:p>
        </w:tc>
        <w:tc>
          <w:tcPr>
            <w:tcW w:w="1170" w:type="dxa"/>
          </w:tcPr>
          <w:p w14:paraId="75F6149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0.50</w:t>
            </w:r>
          </w:p>
        </w:tc>
        <w:tc>
          <w:tcPr>
            <w:tcW w:w="1800" w:type="dxa"/>
          </w:tcPr>
          <w:p w14:paraId="7C800F8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57DFF2C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2.14</w:t>
            </w:r>
          </w:p>
        </w:tc>
      </w:tr>
      <w:tr w:rsidR="00921CEE" w:rsidRPr="008C6BA4" w14:paraId="296644CE" w14:textId="77777777" w:rsidTr="00921CEE">
        <w:trPr>
          <w:jc w:val="center"/>
        </w:trPr>
        <w:tc>
          <w:tcPr>
            <w:tcW w:w="625" w:type="dxa"/>
          </w:tcPr>
          <w:p w14:paraId="2DB6D4C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11</w:t>
            </w:r>
          </w:p>
        </w:tc>
        <w:tc>
          <w:tcPr>
            <w:tcW w:w="1620" w:type="dxa"/>
          </w:tcPr>
          <w:p w14:paraId="5A0D696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7.500</w:t>
            </w:r>
          </w:p>
        </w:tc>
        <w:tc>
          <w:tcPr>
            <w:tcW w:w="2070" w:type="dxa"/>
          </w:tcPr>
          <w:p w14:paraId="4F91541B"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Splice with High IL</w:t>
            </w:r>
          </w:p>
        </w:tc>
        <w:tc>
          <w:tcPr>
            <w:tcW w:w="1170" w:type="dxa"/>
          </w:tcPr>
          <w:p w14:paraId="155478C9"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0.35</w:t>
            </w:r>
          </w:p>
        </w:tc>
        <w:tc>
          <w:tcPr>
            <w:tcW w:w="1800" w:type="dxa"/>
          </w:tcPr>
          <w:p w14:paraId="64AA7CD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7B849C1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2.49</w:t>
            </w:r>
          </w:p>
        </w:tc>
      </w:tr>
      <w:tr w:rsidR="00921CEE" w:rsidRPr="008C6BA4" w14:paraId="05C8ED7A" w14:textId="77777777" w:rsidTr="00921CEE">
        <w:trPr>
          <w:jc w:val="center"/>
        </w:trPr>
        <w:tc>
          <w:tcPr>
            <w:tcW w:w="625" w:type="dxa"/>
          </w:tcPr>
          <w:p w14:paraId="536A49E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12</w:t>
            </w:r>
          </w:p>
        </w:tc>
        <w:tc>
          <w:tcPr>
            <w:tcW w:w="1620" w:type="dxa"/>
          </w:tcPr>
          <w:p w14:paraId="2FA23687"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8.060</w:t>
            </w:r>
          </w:p>
        </w:tc>
        <w:tc>
          <w:tcPr>
            <w:tcW w:w="2070" w:type="dxa"/>
          </w:tcPr>
          <w:p w14:paraId="7D12AC6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Fiber Break</w:t>
            </w:r>
          </w:p>
        </w:tc>
        <w:tc>
          <w:tcPr>
            <w:tcW w:w="1170" w:type="dxa"/>
          </w:tcPr>
          <w:p w14:paraId="506E24E5"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&gt;10.00</w:t>
            </w:r>
          </w:p>
        </w:tc>
        <w:tc>
          <w:tcPr>
            <w:tcW w:w="1800" w:type="dxa"/>
          </w:tcPr>
          <w:p w14:paraId="2C8A47B9"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-30.00</w:t>
            </w:r>
          </w:p>
        </w:tc>
        <w:tc>
          <w:tcPr>
            <w:tcW w:w="2250" w:type="dxa"/>
          </w:tcPr>
          <w:p w14:paraId="4FEE589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&gt;12.49</w:t>
            </w:r>
          </w:p>
        </w:tc>
      </w:tr>
      <w:tr w:rsidR="00921CEE" w:rsidRPr="008C6BA4" w14:paraId="05FC82CF" w14:textId="77777777" w:rsidTr="00921CEE">
        <w:trPr>
          <w:jc w:val="center"/>
        </w:trPr>
        <w:tc>
          <w:tcPr>
            <w:tcW w:w="625" w:type="dxa"/>
          </w:tcPr>
          <w:p w14:paraId="084B0E4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13</w:t>
            </w:r>
          </w:p>
        </w:tc>
        <w:tc>
          <w:tcPr>
            <w:tcW w:w="1620" w:type="dxa"/>
          </w:tcPr>
          <w:p w14:paraId="426F930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9.200</w:t>
            </w:r>
          </w:p>
        </w:tc>
        <w:tc>
          <w:tcPr>
            <w:tcW w:w="2070" w:type="dxa"/>
          </w:tcPr>
          <w:p w14:paraId="4D68808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Reflection (Ghost)</w:t>
            </w:r>
          </w:p>
        </w:tc>
        <w:tc>
          <w:tcPr>
            <w:tcW w:w="1170" w:type="dxa"/>
          </w:tcPr>
          <w:p w14:paraId="3D18C1F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1800" w:type="dxa"/>
          </w:tcPr>
          <w:p w14:paraId="79D52C2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-42.00</w:t>
            </w:r>
          </w:p>
        </w:tc>
        <w:tc>
          <w:tcPr>
            <w:tcW w:w="2250" w:type="dxa"/>
          </w:tcPr>
          <w:p w14:paraId="020B490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&gt;12.49</w:t>
            </w:r>
          </w:p>
        </w:tc>
      </w:tr>
      <w:tr w:rsidR="00921CEE" w:rsidRPr="008C6BA4" w14:paraId="57E5AC48" w14:textId="77777777" w:rsidTr="00921CEE">
        <w:trPr>
          <w:jc w:val="center"/>
        </w:trPr>
        <w:tc>
          <w:tcPr>
            <w:tcW w:w="625" w:type="dxa"/>
          </w:tcPr>
          <w:p w14:paraId="4332F1B4"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14</w:t>
            </w:r>
          </w:p>
        </w:tc>
        <w:tc>
          <w:tcPr>
            <w:tcW w:w="1620" w:type="dxa"/>
          </w:tcPr>
          <w:p w14:paraId="146F6133"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9.750</w:t>
            </w:r>
          </w:p>
        </w:tc>
        <w:tc>
          <w:tcPr>
            <w:tcW w:w="2070" w:type="dxa"/>
          </w:tcPr>
          <w:p w14:paraId="0FF08B6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Connector Joint</w:t>
            </w:r>
          </w:p>
        </w:tc>
        <w:tc>
          <w:tcPr>
            <w:tcW w:w="1170" w:type="dxa"/>
          </w:tcPr>
          <w:p w14:paraId="1A212997"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0.10</w:t>
            </w:r>
          </w:p>
        </w:tc>
        <w:tc>
          <w:tcPr>
            <w:tcW w:w="1800" w:type="dxa"/>
          </w:tcPr>
          <w:p w14:paraId="054555A8"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-38.00</w:t>
            </w:r>
          </w:p>
        </w:tc>
        <w:tc>
          <w:tcPr>
            <w:tcW w:w="2250" w:type="dxa"/>
          </w:tcPr>
          <w:p w14:paraId="4FF3D2AA"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&gt;12.59</w:t>
            </w:r>
          </w:p>
        </w:tc>
      </w:tr>
      <w:tr w:rsidR="00921CEE" w:rsidRPr="008C6BA4" w14:paraId="30E8B6E3" w14:textId="77777777" w:rsidTr="00921CEE">
        <w:trPr>
          <w:jc w:val="center"/>
        </w:trPr>
        <w:tc>
          <w:tcPr>
            <w:tcW w:w="625" w:type="dxa"/>
          </w:tcPr>
          <w:p w14:paraId="210F2EE9"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15</w:t>
            </w:r>
          </w:p>
        </w:tc>
        <w:tc>
          <w:tcPr>
            <w:tcW w:w="1620" w:type="dxa"/>
          </w:tcPr>
          <w:p w14:paraId="5E875192"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10.000</w:t>
            </w:r>
          </w:p>
        </w:tc>
        <w:tc>
          <w:tcPr>
            <w:tcW w:w="2070" w:type="dxa"/>
          </w:tcPr>
          <w:p w14:paraId="08513F5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End of Fiber</w:t>
            </w:r>
          </w:p>
        </w:tc>
        <w:tc>
          <w:tcPr>
            <w:tcW w:w="1170" w:type="dxa"/>
          </w:tcPr>
          <w:p w14:paraId="2FF76BEF"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1800" w:type="dxa"/>
          </w:tcPr>
          <w:p w14:paraId="41F47150"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w:t>
            </w:r>
          </w:p>
        </w:tc>
        <w:tc>
          <w:tcPr>
            <w:tcW w:w="2250" w:type="dxa"/>
          </w:tcPr>
          <w:p w14:paraId="59ABDA76" w14:textId="77777777" w:rsidR="00921CEE" w:rsidRPr="008C6BA4" w:rsidRDefault="00921CEE" w:rsidP="00921CEE">
            <w:pPr>
              <w:spacing w:after="0"/>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color w:val="000000"/>
                <w:kern w:val="2"/>
                <w:sz w:val="24"/>
                <w:szCs w:val="24"/>
                <w14:ligatures w14:val="standardContextual"/>
              </w:rPr>
              <w:t>&gt;12.59</w:t>
            </w:r>
          </w:p>
        </w:tc>
      </w:tr>
    </w:tbl>
    <w:p w14:paraId="08D0DE6A" w14:textId="77777777" w:rsidR="00921CEE" w:rsidRDefault="00921CEE" w:rsidP="00921CEE">
      <w:pPr>
        <w:rPr>
          <w:rFonts w:ascii="Times New Roman" w:eastAsia="Times New Roman" w:hAnsi="Times New Roman" w:cs="Times New Roman"/>
          <w:color w:val="000000"/>
          <w:kern w:val="2"/>
          <w:sz w:val="20"/>
          <w:szCs w:val="20"/>
          <w14:ligatures w14:val="standardContextual"/>
        </w:rPr>
      </w:pPr>
    </w:p>
    <w:p w14:paraId="18EA361C" w14:textId="4CAAA772" w:rsidR="00921CEE" w:rsidRPr="0060209D" w:rsidRDefault="00921CEE" w:rsidP="00921CEE">
      <w:pPr>
        <w:tabs>
          <w:tab w:val="left" w:pos="1749"/>
        </w:tabs>
        <w:rPr>
          <w:rFonts w:ascii="Times New Roman" w:eastAsiaTheme="minorEastAsia" w:hAnsi="Times New Roman" w:cs="Times New Roman"/>
          <w:sz w:val="20"/>
          <w:szCs w:val="20"/>
        </w:rPr>
        <w:sectPr w:rsidR="00921CEE" w:rsidRPr="0060209D" w:rsidSect="00B26792">
          <w:headerReference w:type="even" r:id="rId8"/>
          <w:headerReference w:type="default" r:id="rId9"/>
          <w:footerReference w:type="even" r:id="rId10"/>
          <w:footerReference w:type="default" r:id="rId11"/>
          <w:headerReference w:type="first" r:id="rId12"/>
          <w:footerReference w:type="first" r:id="rId13"/>
          <w:pgSz w:w="12240" w:h="15840"/>
          <w:pgMar w:top="990" w:right="990" w:bottom="2260" w:left="810" w:header="720" w:footer="720" w:gutter="0"/>
          <w:cols w:space="720"/>
        </w:sectPr>
      </w:pPr>
      <w:r>
        <w:rPr>
          <w:rFonts w:ascii="Times New Roman" w:eastAsiaTheme="minorEastAsia" w:hAnsi="Times New Roman" w:cs="Times New Roman"/>
          <w:sz w:val="20"/>
          <w:szCs w:val="20"/>
        </w:rPr>
        <w:tab/>
      </w:r>
    </w:p>
    <w:p w14:paraId="3744D016" w14:textId="3885C576" w:rsidR="00121A88" w:rsidRPr="00121A88" w:rsidRDefault="00121A88" w:rsidP="00121A88">
      <w:pPr>
        <w:jc w:val="center"/>
        <w:rPr>
          <w:rFonts w:ascii="Times New Roman" w:eastAsia="Times New Roman" w:hAnsi="Times New Roman" w:cs="Times New Roman"/>
          <w:color w:val="000000"/>
          <w:kern w:val="2"/>
          <w:sz w:val="20"/>
          <w:szCs w:val="20"/>
          <w14:ligatures w14:val="standardContextual"/>
        </w:rPr>
      </w:pPr>
    </w:p>
    <w:p w14:paraId="65EFAA84" w14:textId="77777777" w:rsidR="00121A88" w:rsidRPr="00121A88" w:rsidRDefault="00121A88" w:rsidP="00121A88">
      <w:pPr>
        <w:jc w:val="both"/>
        <w:rPr>
          <w:rFonts w:ascii="Times New Roman" w:eastAsia="Times New Roman" w:hAnsi="Times New Roman" w:cs="Times New Roman"/>
          <w:color w:val="000000"/>
          <w:kern w:val="2"/>
          <w:sz w:val="20"/>
          <w:szCs w:val="20"/>
          <w14:ligatures w14:val="standardContextual"/>
        </w:rPr>
      </w:pPr>
    </w:p>
    <w:p w14:paraId="366D7194" w14:textId="3EBCE435" w:rsidR="00121A88" w:rsidRPr="00121A88" w:rsidRDefault="00121A88" w:rsidP="00121A88">
      <w:pPr>
        <w:jc w:val="center"/>
        <w:rPr>
          <w:rFonts w:ascii="Times New Roman" w:eastAsia="Times New Roman" w:hAnsi="Times New Roman" w:cs="Times New Roman"/>
          <w:color w:val="000000"/>
          <w:kern w:val="2"/>
          <w:sz w:val="20"/>
          <w:szCs w:val="20"/>
          <w14:ligatures w14:val="standardContextual"/>
        </w:rPr>
      </w:pPr>
      <w:r w:rsidRPr="008C6BA4">
        <w:rPr>
          <w:rFonts w:ascii="Times New Roman" w:eastAsia="Times New Roman" w:hAnsi="Times New Roman" w:cs="Times New Roman"/>
          <w:noProof/>
          <w:color w:val="000000"/>
          <w:kern w:val="2"/>
          <w:sz w:val="24"/>
          <w:szCs w:val="24"/>
          <w14:ligatures w14:val="standardContextual"/>
        </w:rPr>
        <w:drawing>
          <wp:inline distT="0" distB="0" distL="0" distR="0" wp14:anchorId="36EAC376" wp14:editId="16FC1E3A">
            <wp:extent cx="5937885" cy="31337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885" cy="3133725"/>
                    </a:xfrm>
                    <a:prstGeom prst="rect">
                      <a:avLst/>
                    </a:prstGeom>
                    <a:noFill/>
                  </pic:spPr>
                </pic:pic>
              </a:graphicData>
            </a:graphic>
          </wp:inline>
        </w:drawing>
      </w:r>
    </w:p>
    <w:p w14:paraId="531D46AD" w14:textId="0EC36440" w:rsidR="00121A88" w:rsidRPr="008C6BA4" w:rsidRDefault="00121A88" w:rsidP="00121A88">
      <w:pPr>
        <w:jc w:val="center"/>
        <w:rPr>
          <w:rFonts w:ascii="Times New Roman" w:eastAsia="Times New Roman" w:hAnsi="Times New Roman" w:cs="Times New Roman"/>
          <w:color w:val="000000"/>
          <w:kern w:val="2"/>
          <w:sz w:val="24"/>
          <w:szCs w:val="24"/>
          <w14:ligatures w14:val="standardContextual"/>
        </w:rPr>
      </w:pPr>
      <w:r w:rsidRPr="008C6BA4">
        <w:rPr>
          <w:rFonts w:ascii="Times New Roman" w:eastAsia="Times New Roman" w:hAnsi="Times New Roman" w:cs="Times New Roman"/>
          <w:b/>
          <w:bCs/>
          <w:color w:val="000000"/>
          <w:kern w:val="2"/>
          <w:sz w:val="24"/>
          <w:szCs w:val="24"/>
          <w14:ligatures w14:val="standardContextual"/>
        </w:rPr>
        <w:t>Fig</w:t>
      </w:r>
      <w:r w:rsidR="008C6BA4" w:rsidRPr="008C6BA4">
        <w:rPr>
          <w:rFonts w:ascii="Times New Roman" w:eastAsia="Times New Roman" w:hAnsi="Times New Roman" w:cs="Times New Roman"/>
          <w:b/>
          <w:bCs/>
          <w:color w:val="000000"/>
          <w:kern w:val="2"/>
          <w:sz w:val="24"/>
          <w:szCs w:val="24"/>
          <w14:ligatures w14:val="standardContextual"/>
        </w:rPr>
        <w:t>ure 1.</w:t>
      </w:r>
      <w:r w:rsidRPr="008C6BA4">
        <w:rPr>
          <w:rFonts w:ascii="Times New Roman" w:eastAsia="Times New Roman" w:hAnsi="Times New Roman" w:cs="Times New Roman"/>
          <w:color w:val="000000"/>
          <w:kern w:val="2"/>
          <w:sz w:val="24"/>
          <w:szCs w:val="24"/>
          <w14:ligatures w14:val="standardContextual"/>
        </w:rPr>
        <w:t xml:space="preserve"> Graph of OTDR backscattered power against distance</w:t>
      </w:r>
    </w:p>
    <w:p w14:paraId="3D68FA90" w14:textId="7A15ED86" w:rsidR="00DF4DEC" w:rsidRPr="00DF4DEC" w:rsidRDefault="00DF4DEC" w:rsidP="00DF4DEC">
      <w:pPr>
        <w:jc w:val="both"/>
        <w:rPr>
          <w:rFonts w:ascii="Times New Roman" w:eastAsia="Times New Roman" w:hAnsi="Times New Roman" w:cs="Times New Roman"/>
          <w:color w:val="000000"/>
          <w:kern w:val="2"/>
          <w:sz w:val="24"/>
          <w:szCs w:val="24"/>
          <w:highlight w:val="yellow"/>
          <w14:ligatures w14:val="standardContextual"/>
        </w:rPr>
      </w:pPr>
      <w:r w:rsidRPr="00DF4DEC">
        <w:rPr>
          <w:rFonts w:ascii="Times New Roman" w:eastAsia="Times New Roman" w:hAnsi="Times New Roman" w:cs="Times New Roman"/>
          <w:color w:val="000000"/>
          <w:kern w:val="2"/>
          <w:sz w:val="24"/>
          <w:szCs w:val="24"/>
          <w:highlight w:val="yellow"/>
          <w14:ligatures w14:val="standardContextual"/>
        </w:rPr>
        <w:t>From Table 1</w:t>
      </w:r>
      <w:r w:rsidRPr="003252C6">
        <w:rPr>
          <w:rFonts w:ascii="Times New Roman" w:eastAsia="Times New Roman" w:hAnsi="Times New Roman" w:cs="Times New Roman"/>
          <w:color w:val="000000"/>
          <w:kern w:val="2"/>
          <w:sz w:val="24"/>
          <w:szCs w:val="24"/>
          <w:highlight w:val="yellow"/>
          <w14:ligatures w14:val="standardContextual"/>
        </w:rPr>
        <w:t xml:space="preserve"> above</w:t>
      </w:r>
      <w:r w:rsidRPr="00DF4DEC">
        <w:rPr>
          <w:rFonts w:ascii="Times New Roman" w:eastAsia="Times New Roman" w:hAnsi="Times New Roman" w:cs="Times New Roman"/>
          <w:color w:val="000000"/>
          <w:kern w:val="2"/>
          <w:sz w:val="24"/>
          <w:szCs w:val="24"/>
          <w:highlight w:val="yellow"/>
          <w14:ligatures w14:val="standardContextual"/>
        </w:rPr>
        <w:t>, several key optical fiber events have been identified along the 10-km fiber link. These events include connector joints, fiber bending losses, fusion and mechanical splices, excessive fiber stress, a fiber break, and a reflection ghost. Each of these occurrences plays a role in the overall signal transmission performance, contributing to varying levels of insertion loss and reflectance.</w:t>
      </w:r>
    </w:p>
    <w:p w14:paraId="18CDEB8E" w14:textId="69180219" w:rsidR="00121A88" w:rsidRPr="003252C6" w:rsidRDefault="00121A88" w:rsidP="00121A88">
      <w:pPr>
        <w:jc w:val="both"/>
        <w:rPr>
          <w:rFonts w:ascii="Times New Roman" w:eastAsia="Times New Roman" w:hAnsi="Times New Roman" w:cs="Times New Roman"/>
          <w:color w:val="000000"/>
          <w:kern w:val="2"/>
          <w:sz w:val="20"/>
          <w:szCs w:val="20"/>
          <w:highlight w:val="yellow"/>
          <w14:ligatures w14:val="standardContextual"/>
        </w:rPr>
      </w:pPr>
    </w:p>
    <w:p w14:paraId="591563A1" w14:textId="6995D678" w:rsidR="00942EB6" w:rsidRPr="003252C6" w:rsidRDefault="00942EB6" w:rsidP="00942EB6">
      <w:pPr>
        <w:pStyle w:val="ListParagraph"/>
        <w:numPr>
          <w:ilvl w:val="0"/>
          <w:numId w:val="17"/>
        </w:numPr>
        <w:ind w:left="360"/>
        <w:jc w:val="both"/>
        <w:rPr>
          <w:rFonts w:ascii="Times New Roman" w:eastAsia="Times New Roman" w:hAnsi="Times New Roman" w:cs="Times New Roman"/>
          <w:b/>
          <w:bCs/>
          <w:color w:val="000000"/>
          <w:kern w:val="2"/>
          <w:sz w:val="24"/>
          <w:szCs w:val="24"/>
          <w:highlight w:val="yellow"/>
          <w14:ligatures w14:val="standardContextual"/>
        </w:rPr>
      </w:pPr>
      <w:r w:rsidRPr="003252C6">
        <w:rPr>
          <w:rFonts w:ascii="Times New Roman" w:eastAsia="Times New Roman" w:hAnsi="Times New Roman" w:cs="Times New Roman"/>
          <w:b/>
          <w:bCs/>
          <w:color w:val="000000"/>
          <w:kern w:val="2"/>
          <w:sz w:val="24"/>
          <w:szCs w:val="24"/>
          <w:highlight w:val="yellow"/>
          <w14:ligatures w14:val="standardContextual"/>
        </w:rPr>
        <w:t xml:space="preserve">DISCUSSION </w:t>
      </w:r>
    </w:p>
    <w:p w14:paraId="6499C18E" w14:textId="77777777" w:rsidR="00942EB6" w:rsidRPr="003252C6" w:rsidRDefault="00942EB6" w:rsidP="003252C6">
      <w:pPr>
        <w:jc w:val="both"/>
        <w:rPr>
          <w:rFonts w:ascii="Times New Roman" w:hAnsi="Times New Roman" w:cs="Times New Roman"/>
          <w:sz w:val="24"/>
          <w:szCs w:val="24"/>
        </w:rPr>
      </w:pPr>
      <w:r w:rsidRPr="003252C6">
        <w:rPr>
          <w:rFonts w:ascii="Times New Roman" w:hAnsi="Times New Roman" w:cs="Times New Roman"/>
          <w:sz w:val="24"/>
          <w:szCs w:val="24"/>
          <w:highlight w:val="yellow"/>
        </w:rPr>
        <w:t xml:space="preserve">Connector joints are present at 0.5 km, 2.95 km, 6.35 km, and 9.75 km, serving as critical interfaces where fiber segments are physically joined. These joints exhibit relatively low insertion loss, ranging between 0.10 dB and 0.15 dB, which suggests that they are well-aligned and properly connected. Low insertion loss is a positive indicator, as it means minimal attenuation of the optical signal at these points. However, reflectance values at these joints range between -38 dB and -40 dB, indicating moderate levels of reflection. Reflectance refers to the portion of the optical signal that is reflected back toward the source rather than continuing through the fiber. While these values fall within acceptable industry limits, they still contribute to minor signal degradation, particularly over long distances. The highest reflectance is recorded at 2.95 km, measuring -38 </w:t>
      </w:r>
      <w:proofErr w:type="spellStart"/>
      <w:r w:rsidRPr="003252C6">
        <w:rPr>
          <w:rFonts w:ascii="Times New Roman" w:hAnsi="Times New Roman" w:cs="Times New Roman"/>
          <w:sz w:val="24"/>
          <w:szCs w:val="24"/>
          <w:highlight w:val="yellow"/>
        </w:rPr>
        <w:t>dB.</w:t>
      </w:r>
      <w:proofErr w:type="spellEnd"/>
      <w:r w:rsidRPr="003252C6">
        <w:rPr>
          <w:rFonts w:ascii="Times New Roman" w:hAnsi="Times New Roman" w:cs="Times New Roman"/>
          <w:sz w:val="24"/>
          <w:szCs w:val="24"/>
          <w:highlight w:val="yellow"/>
        </w:rPr>
        <w:t xml:space="preserve"> This could be due to factors such as misalignment, contamination, or poor connector polishing. Contaminants like dust, dirt, or oil residues on the connector ferrules can cause increased reflection, leading to potential performance degradation. If left unaddressed, such reflections may contribute to optical return loss, increasing noise levels in the system and impacting overall signal quality. To mitigate these issues, regular cleaning and maintenance of connectors are necessary. Additionally, using angled physical contact (APC) connectors instead of ultra-physical contact (UPC) connectors can </w:t>
      </w:r>
      <w:r w:rsidRPr="003252C6">
        <w:rPr>
          <w:rFonts w:ascii="Times New Roman" w:hAnsi="Times New Roman" w:cs="Times New Roman"/>
          <w:sz w:val="24"/>
          <w:szCs w:val="24"/>
          <w:highlight w:val="yellow"/>
        </w:rPr>
        <w:lastRenderedPageBreak/>
        <w:t>help reduce back reflections by angling the fiber end-face, directing reflections away from the core. In this fiber link, bending losses are observed at 1.2 km (</w:t>
      </w:r>
      <w:proofErr w:type="spellStart"/>
      <w:r w:rsidRPr="003252C6">
        <w:rPr>
          <w:rFonts w:ascii="Times New Roman" w:hAnsi="Times New Roman" w:cs="Times New Roman"/>
          <w:sz w:val="24"/>
          <w:szCs w:val="24"/>
          <w:highlight w:val="yellow"/>
        </w:rPr>
        <w:t>microbend</w:t>
      </w:r>
      <w:proofErr w:type="spellEnd"/>
      <w:r w:rsidRPr="003252C6">
        <w:rPr>
          <w:rFonts w:ascii="Times New Roman" w:hAnsi="Times New Roman" w:cs="Times New Roman"/>
          <w:sz w:val="24"/>
          <w:szCs w:val="24"/>
          <w:highlight w:val="yellow"/>
        </w:rPr>
        <w:t xml:space="preserve">) and 4.0 km (fiber bending loss). At 1.2 km, a </w:t>
      </w:r>
      <w:proofErr w:type="spellStart"/>
      <w:r w:rsidRPr="003252C6">
        <w:rPr>
          <w:rFonts w:ascii="Times New Roman" w:hAnsi="Times New Roman" w:cs="Times New Roman"/>
          <w:sz w:val="24"/>
          <w:szCs w:val="24"/>
          <w:highlight w:val="yellow"/>
        </w:rPr>
        <w:t>microbend</w:t>
      </w:r>
      <w:proofErr w:type="spellEnd"/>
      <w:r w:rsidRPr="003252C6">
        <w:rPr>
          <w:rFonts w:ascii="Times New Roman" w:hAnsi="Times New Roman" w:cs="Times New Roman"/>
          <w:sz w:val="24"/>
          <w:szCs w:val="24"/>
          <w:highlight w:val="yellow"/>
        </w:rPr>
        <w:t xml:space="preserve">-induced loss of 0.12 dB is recorded. </w:t>
      </w:r>
      <w:proofErr w:type="spellStart"/>
      <w:r w:rsidRPr="003252C6">
        <w:rPr>
          <w:rFonts w:ascii="Times New Roman" w:hAnsi="Times New Roman" w:cs="Times New Roman"/>
          <w:sz w:val="24"/>
          <w:szCs w:val="24"/>
          <w:highlight w:val="yellow"/>
        </w:rPr>
        <w:t>Microbends</w:t>
      </w:r>
      <w:proofErr w:type="spellEnd"/>
      <w:r w:rsidRPr="003252C6">
        <w:rPr>
          <w:rFonts w:ascii="Times New Roman" w:hAnsi="Times New Roman" w:cs="Times New Roman"/>
          <w:sz w:val="24"/>
          <w:szCs w:val="24"/>
          <w:highlight w:val="yellow"/>
        </w:rPr>
        <w:t xml:space="preserve"> occur due to minute deformations in the fiber, often resulting from improper cable handling, manufacturing inconsistencies, or tight fiber enclosures. While the 0.12 dB loss is relatively low, such minor bends can accumulate over multiple occurrences, leading to increased attenuation over time. A more significant fiber bending loss of 0.30 dB is detected at 4.0 km. This higher loss suggests the presence of a </w:t>
      </w:r>
      <w:proofErr w:type="spellStart"/>
      <w:r w:rsidRPr="003252C6">
        <w:rPr>
          <w:rFonts w:ascii="Times New Roman" w:hAnsi="Times New Roman" w:cs="Times New Roman"/>
          <w:sz w:val="24"/>
          <w:szCs w:val="24"/>
          <w:highlight w:val="yellow"/>
        </w:rPr>
        <w:t>macrobend</w:t>
      </w:r>
      <w:proofErr w:type="spellEnd"/>
      <w:r w:rsidRPr="003252C6">
        <w:rPr>
          <w:rFonts w:ascii="Times New Roman" w:hAnsi="Times New Roman" w:cs="Times New Roman"/>
          <w:sz w:val="24"/>
          <w:szCs w:val="24"/>
          <w:highlight w:val="yellow"/>
        </w:rPr>
        <w:t xml:space="preserve">, likely caused by excessive bending, tight loops, or improper cable routing. </w:t>
      </w:r>
      <w:proofErr w:type="spellStart"/>
      <w:r w:rsidRPr="003252C6">
        <w:rPr>
          <w:rFonts w:ascii="Times New Roman" w:hAnsi="Times New Roman" w:cs="Times New Roman"/>
          <w:sz w:val="24"/>
          <w:szCs w:val="24"/>
          <w:highlight w:val="yellow"/>
        </w:rPr>
        <w:t>Macrobends</w:t>
      </w:r>
      <w:proofErr w:type="spellEnd"/>
      <w:r w:rsidRPr="003252C6">
        <w:rPr>
          <w:rFonts w:ascii="Times New Roman" w:hAnsi="Times New Roman" w:cs="Times New Roman"/>
          <w:sz w:val="24"/>
          <w:szCs w:val="24"/>
          <w:highlight w:val="yellow"/>
        </w:rPr>
        <w:t xml:space="preserve"> allow light to escape through the fiber cladding, increasing attenuation. This problem is common in areas where fibers are installed in cramped spaces, improperly coiled, or subject to mechanical strain. To minimize bending-related losses, adherence to minimum bend radius specifications is essential. Optical fiber should be routed carefully to avoid excessive bending, and bend-insensitive fibers (BIF) can be used in high-density installations to improve resilience against bending losses. Two fusion splices are identified at 2.015 km and 5.024 km, with insertion losses of 0.20 dB and 0.25 dB, respectively. These values indicate effective splicing with minimal impact on signal transmission. Fusion splicing generally ensures strong, reliable connections with low insertion loss and negligible reflectance, making it the preferred method for permanent fiber links. However, at 5.8 km, a mechanical splice is recorded, exhibiting a significantly higher loss of 0.40 dB and a high reflectance of -32 </w:t>
      </w:r>
      <w:proofErr w:type="spellStart"/>
      <w:r w:rsidRPr="003252C6">
        <w:rPr>
          <w:rFonts w:ascii="Times New Roman" w:hAnsi="Times New Roman" w:cs="Times New Roman"/>
          <w:sz w:val="24"/>
          <w:szCs w:val="24"/>
          <w:highlight w:val="yellow"/>
        </w:rPr>
        <w:t>dB.</w:t>
      </w:r>
      <w:proofErr w:type="spellEnd"/>
      <w:r w:rsidRPr="003252C6">
        <w:rPr>
          <w:rFonts w:ascii="Times New Roman" w:hAnsi="Times New Roman" w:cs="Times New Roman"/>
          <w:sz w:val="24"/>
          <w:szCs w:val="24"/>
          <w:highlight w:val="yellow"/>
        </w:rPr>
        <w:t xml:space="preserve"> The increased insertion loss and reflectance indicate misalignment, air gaps, or aging of the index-matching gel used in the mechanical splice. Unlike fusion splicing, mechanical splices do not create a seamless optical path, making them more susceptible to reflection and attenuation over time. Since mechanical splices can degrade network performance, they should be minimized whenever possible. If mechanical splicing is unavoidable, proper alignment and high-quality materials should be used to reduce signal degradation. At 6.9 km, excessive fiber stress results in an insertion loss of 0.50 dB, the highest non-break loss in this fiber link. Stress-induced loss occurs when fibers are subjected to excessive tension, compression, or external mechanical forces. Additionally, at 7.5 km, a high-insertion-loss splice is detected with a loss of 0.35 </w:t>
      </w:r>
      <w:proofErr w:type="spellStart"/>
      <w:r w:rsidRPr="003252C6">
        <w:rPr>
          <w:rFonts w:ascii="Times New Roman" w:hAnsi="Times New Roman" w:cs="Times New Roman"/>
          <w:sz w:val="24"/>
          <w:szCs w:val="24"/>
          <w:highlight w:val="yellow"/>
        </w:rPr>
        <w:t>dB.</w:t>
      </w:r>
      <w:proofErr w:type="spellEnd"/>
      <w:r w:rsidRPr="003252C6">
        <w:rPr>
          <w:rFonts w:ascii="Times New Roman" w:hAnsi="Times New Roman" w:cs="Times New Roman"/>
          <w:sz w:val="24"/>
          <w:szCs w:val="24"/>
          <w:highlight w:val="yellow"/>
        </w:rPr>
        <w:t xml:space="preserve"> This could be due to poor fusion splice alignment, fiber contamination, or insufficient heating during splicing. Splice losses should be kept as low as possible to maintain optimal signal transmission. The most critical event in this fiber link is a fiber break at 8.06 km, exhibiting a loss exceeding 10 dB with a high reflectance of -30 </w:t>
      </w:r>
      <w:proofErr w:type="spellStart"/>
      <w:r w:rsidRPr="003252C6">
        <w:rPr>
          <w:rFonts w:ascii="Times New Roman" w:hAnsi="Times New Roman" w:cs="Times New Roman"/>
          <w:sz w:val="24"/>
          <w:szCs w:val="24"/>
          <w:highlight w:val="yellow"/>
        </w:rPr>
        <w:t>dB.</w:t>
      </w:r>
      <w:proofErr w:type="spellEnd"/>
      <w:r w:rsidRPr="003252C6">
        <w:rPr>
          <w:rFonts w:ascii="Times New Roman" w:hAnsi="Times New Roman" w:cs="Times New Roman"/>
          <w:sz w:val="24"/>
          <w:szCs w:val="24"/>
          <w:highlight w:val="yellow"/>
        </w:rPr>
        <w:t xml:space="preserve"> This abrupt increase in loss indicates a complete cut in the fiber, resulting in total signal failure beyond this point.  A reflection "ghost" is detected at 9.2 km with a reflectance of -42 </w:t>
      </w:r>
      <w:proofErr w:type="spellStart"/>
      <w:r w:rsidRPr="003252C6">
        <w:rPr>
          <w:rFonts w:ascii="Times New Roman" w:hAnsi="Times New Roman" w:cs="Times New Roman"/>
          <w:sz w:val="24"/>
          <w:szCs w:val="24"/>
          <w:highlight w:val="yellow"/>
        </w:rPr>
        <w:t>dB.</w:t>
      </w:r>
      <w:proofErr w:type="spellEnd"/>
      <w:r w:rsidRPr="003252C6">
        <w:rPr>
          <w:rFonts w:ascii="Times New Roman" w:hAnsi="Times New Roman" w:cs="Times New Roman"/>
          <w:sz w:val="24"/>
          <w:szCs w:val="24"/>
          <w:highlight w:val="yellow"/>
        </w:rPr>
        <w:t xml:space="preserve"> Ghosting occurs when strong reflections from previous events (such as the fiber break at 8.06 km) cause residual echoes, creating false reflections in the OTDR trace. Although ghost reflections do not indicate physical faults, they can complicate OTDR trace interpretation, making it difficult to distinguish between actual fiber events and measurement artifacts. Adjusting OTDR parameters like pulse width, averaging, and threshold settings can help differentiate real faults from ghost reflections.</w:t>
      </w:r>
    </w:p>
    <w:p w14:paraId="3451A844" w14:textId="77777777" w:rsidR="00942EB6" w:rsidRPr="00942EB6" w:rsidRDefault="00942EB6" w:rsidP="003252C6">
      <w:pPr>
        <w:jc w:val="both"/>
        <w:rPr>
          <w:rFonts w:ascii="Times New Roman" w:eastAsia="Times New Roman" w:hAnsi="Times New Roman" w:cs="Times New Roman"/>
          <w:b/>
          <w:bCs/>
          <w:color w:val="000000"/>
          <w:kern w:val="2"/>
          <w:sz w:val="24"/>
          <w:szCs w:val="24"/>
          <w14:ligatures w14:val="standardContextual"/>
        </w:rPr>
      </w:pPr>
    </w:p>
    <w:p w14:paraId="3D35C9F8" w14:textId="246DEB36" w:rsidR="00F66F73" w:rsidRPr="008C6BA4" w:rsidRDefault="00F66F73" w:rsidP="008C6BA4">
      <w:pPr>
        <w:pStyle w:val="ListParagraph"/>
        <w:numPr>
          <w:ilvl w:val="0"/>
          <w:numId w:val="17"/>
        </w:numPr>
        <w:ind w:left="360"/>
        <w:rPr>
          <w:rFonts w:ascii="Times New Roman" w:eastAsiaTheme="minorEastAsia" w:hAnsi="Times New Roman" w:cs="Times New Roman"/>
          <w:b/>
          <w:sz w:val="24"/>
          <w:szCs w:val="24"/>
        </w:rPr>
      </w:pPr>
      <w:r w:rsidRPr="008C6BA4">
        <w:rPr>
          <w:rFonts w:ascii="Times New Roman" w:eastAsiaTheme="minorEastAsia" w:hAnsi="Times New Roman" w:cs="Times New Roman"/>
          <w:b/>
          <w:sz w:val="24"/>
          <w:szCs w:val="24"/>
        </w:rPr>
        <w:t>CONCLUSION</w:t>
      </w:r>
    </w:p>
    <w:p w14:paraId="092EAB87" w14:textId="77777777"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 xml:space="preserve">This study has explored the fundamental challenges associated with OTDR-based fault detection, highlighting the impact of pulse width on spatial resolution, the occurrence of dead zones, </w:t>
      </w:r>
      <w:r w:rsidRPr="008C6BA4">
        <w:rPr>
          <w:rFonts w:ascii="Times New Roman" w:eastAsiaTheme="minorEastAsia" w:hAnsi="Times New Roman" w:cs="Times New Roman"/>
          <w:sz w:val="24"/>
          <w:szCs w:val="24"/>
        </w:rPr>
        <w:lastRenderedPageBreak/>
        <w:t>temperature-induced fiber expansion, and noise-related interpretation difficulties. Experimental results confirm that variations in temperature, mechanical strain, and noise can introduce errors depending on environmental conditions and OTDR parameter used. To address these limitations, several key advancements have been proposed, including:</w:t>
      </w:r>
    </w:p>
    <w:p w14:paraId="5E76FE3B" w14:textId="35E0A360"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1. Hardware enhancements,</w:t>
      </w:r>
      <w:r w:rsidR="008C6BA4">
        <w:rPr>
          <w:rFonts w:ascii="Times New Roman" w:eastAsiaTheme="minorEastAsia" w:hAnsi="Times New Roman" w:cs="Times New Roman"/>
          <w:sz w:val="24"/>
          <w:szCs w:val="24"/>
        </w:rPr>
        <w:t xml:space="preserve"> </w:t>
      </w:r>
      <w:r w:rsidRPr="008C6BA4">
        <w:rPr>
          <w:rFonts w:ascii="Times New Roman" w:eastAsiaTheme="minorEastAsia" w:hAnsi="Times New Roman" w:cs="Times New Roman"/>
          <w:sz w:val="24"/>
          <w:szCs w:val="24"/>
        </w:rPr>
        <w:t>such</w:t>
      </w:r>
      <w:r w:rsidR="008C6BA4">
        <w:rPr>
          <w:rFonts w:ascii="Times New Roman" w:eastAsiaTheme="minorEastAsia" w:hAnsi="Times New Roman" w:cs="Times New Roman"/>
          <w:sz w:val="24"/>
          <w:szCs w:val="24"/>
        </w:rPr>
        <w:t xml:space="preserve"> </w:t>
      </w:r>
      <w:r w:rsidRPr="008C6BA4">
        <w:rPr>
          <w:rFonts w:ascii="Times New Roman" w:eastAsiaTheme="minorEastAsia" w:hAnsi="Times New Roman" w:cs="Times New Roman"/>
          <w:sz w:val="24"/>
          <w:szCs w:val="24"/>
        </w:rPr>
        <w:t>as shorter pulse widths, coherent OTDR, and wavelength-selective reflectometry to reduce dead zones.</w:t>
      </w:r>
    </w:p>
    <w:p w14:paraId="16041360" w14:textId="77777777"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2. Signal processing techniques, including machine learning-based fault detection, wavelet-based noise filtering, and deconvolution algorithms for distinguishing closely spaced events.</w:t>
      </w:r>
    </w:p>
    <w:p w14:paraId="3567F99B" w14:textId="77777777"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3. Environmental compensation strategies, such as temperature-based distance correction algorithms, strain-insensitive fiber coatings, and Distributed Acoustic Sensing (DAS) to mitigate external influences.</w:t>
      </w:r>
    </w:p>
    <w:p w14:paraId="70DF7DD5" w14:textId="77777777"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4. Alternative fault detection methods, such as Optical Frequency Domain Reflectometry (OFDR) and Brillouin Optical Time Domain Analysis (BOTDA), which provide higher precision in specific use cases.</w:t>
      </w:r>
    </w:p>
    <w:p w14:paraId="48EB3C01" w14:textId="77777777" w:rsidR="00121A88" w:rsidRPr="008C6BA4"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5. Hybrid monitoring systems, integrating OTDR with OFDR and BOTDA, to improve fault localization accuracy across diverse fiber network conditions.</w:t>
      </w:r>
    </w:p>
    <w:p w14:paraId="539215D2" w14:textId="60520CCF" w:rsidR="00F66F73" w:rsidRDefault="00121A88" w:rsidP="00121A88">
      <w:pPr>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By implementing these advancements, fiber optic network operators can significantly improve fault detection accuracy, minimize downtime, and optimize maintenance costs.</w:t>
      </w:r>
    </w:p>
    <w:p w14:paraId="46C242FB" w14:textId="25907299" w:rsidR="002B349E" w:rsidRDefault="002B349E" w:rsidP="00121A88">
      <w:pPr>
        <w:jc w:val="both"/>
        <w:rPr>
          <w:rFonts w:ascii="Times New Roman" w:eastAsiaTheme="minorEastAsia" w:hAnsi="Times New Roman" w:cs="Times New Roman"/>
          <w:sz w:val="24"/>
          <w:szCs w:val="24"/>
        </w:rPr>
      </w:pPr>
    </w:p>
    <w:p w14:paraId="63B72007" w14:textId="77777777" w:rsidR="002B349E" w:rsidRPr="002B349E" w:rsidRDefault="002B349E" w:rsidP="002B349E">
      <w:pPr>
        <w:spacing w:after="200" w:line="276" w:lineRule="auto"/>
        <w:rPr>
          <w:rFonts w:ascii="Calibri" w:eastAsia="Calibri" w:hAnsi="Calibri" w:cs="Times New Roman"/>
          <w:kern w:val="2"/>
          <w:highlight w:val="yellow"/>
          <w14:ligatures w14:val="standardContextual"/>
        </w:rPr>
      </w:pPr>
      <w:bookmarkStart w:id="1" w:name="_Hlk190852809"/>
      <w:r w:rsidRPr="002B349E">
        <w:rPr>
          <w:rFonts w:ascii="Calibri" w:eastAsia="Calibri" w:hAnsi="Calibri" w:cs="Times New Roman"/>
          <w:kern w:val="2"/>
          <w:highlight w:val="yellow"/>
          <w14:ligatures w14:val="standardContextual"/>
        </w:rPr>
        <w:t>Disclaimer (Artificial intelligence)</w:t>
      </w:r>
    </w:p>
    <w:p w14:paraId="0354A675" w14:textId="77777777" w:rsidR="002B349E" w:rsidRPr="002B349E" w:rsidRDefault="002B349E" w:rsidP="002B349E">
      <w:pPr>
        <w:spacing w:after="200" w:line="276" w:lineRule="auto"/>
        <w:rPr>
          <w:rFonts w:ascii="Calibri" w:eastAsia="Calibri" w:hAnsi="Calibri" w:cs="Times New Roman"/>
          <w:kern w:val="2"/>
          <w:highlight w:val="yellow"/>
          <w14:ligatures w14:val="standardContextual"/>
        </w:rPr>
      </w:pPr>
      <w:r w:rsidRPr="002B349E">
        <w:rPr>
          <w:rFonts w:ascii="Calibri" w:eastAsia="Calibri" w:hAnsi="Calibri" w:cs="Times New Roman"/>
          <w:kern w:val="2"/>
          <w:highlight w:val="yellow"/>
          <w14:ligatures w14:val="standardContextual"/>
        </w:rPr>
        <w:t xml:space="preserve">Option 1: </w:t>
      </w:r>
    </w:p>
    <w:p w14:paraId="618277EC" w14:textId="77777777" w:rsidR="002B349E" w:rsidRPr="002B349E" w:rsidRDefault="002B349E" w:rsidP="002B349E">
      <w:pPr>
        <w:spacing w:after="200" w:line="276" w:lineRule="auto"/>
        <w:rPr>
          <w:rFonts w:ascii="Calibri" w:eastAsia="Calibri" w:hAnsi="Calibri" w:cs="Times New Roman"/>
          <w:kern w:val="2"/>
          <w:highlight w:val="yellow"/>
          <w14:ligatures w14:val="standardContextual"/>
        </w:rPr>
      </w:pPr>
      <w:r w:rsidRPr="002B349E">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2B349E">
        <w:rPr>
          <w:rFonts w:ascii="Calibri" w:eastAsia="Calibri" w:hAnsi="Calibri" w:cs="Times New Roman"/>
          <w:kern w:val="2"/>
          <w:highlight w:val="yellow"/>
          <w14:ligatures w14:val="standardContextual"/>
        </w:rPr>
        <w:t>ChatGPT</w:t>
      </w:r>
      <w:proofErr w:type="spellEnd"/>
      <w:r w:rsidRPr="002B349E">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bookmarkEnd w:id="1"/>
    <w:p w14:paraId="7B9A65CD" w14:textId="77777777" w:rsidR="002B349E" w:rsidRPr="002B349E" w:rsidRDefault="002B349E" w:rsidP="002B349E">
      <w:pPr>
        <w:spacing w:after="200" w:line="276" w:lineRule="auto"/>
        <w:rPr>
          <w:rFonts w:ascii="Calibri" w:eastAsia="Calibri" w:hAnsi="Calibri" w:cs="Times New Roman"/>
          <w:kern w:val="2"/>
          <w14:ligatures w14:val="standardContextual"/>
        </w:rPr>
      </w:pPr>
    </w:p>
    <w:p w14:paraId="31892223" w14:textId="77777777" w:rsidR="002B349E" w:rsidRPr="008C6BA4" w:rsidRDefault="002B349E" w:rsidP="00121A88">
      <w:pPr>
        <w:jc w:val="both"/>
        <w:rPr>
          <w:rFonts w:ascii="Times New Roman" w:eastAsiaTheme="minorEastAsia" w:hAnsi="Times New Roman" w:cs="Times New Roman"/>
          <w:sz w:val="24"/>
          <w:szCs w:val="24"/>
        </w:rPr>
      </w:pPr>
    </w:p>
    <w:p w14:paraId="265BF441" w14:textId="77777777" w:rsidR="00E4202B" w:rsidRDefault="00E4202B" w:rsidP="00E4202B">
      <w:pPr>
        <w:rPr>
          <w:rFonts w:ascii="Times New Roman" w:eastAsiaTheme="minorEastAsia" w:hAnsi="Times New Roman" w:cs="Times New Roman"/>
          <w:sz w:val="20"/>
          <w:szCs w:val="20"/>
        </w:rPr>
      </w:pPr>
    </w:p>
    <w:p w14:paraId="15ECFB39" w14:textId="77777777" w:rsidR="00657F0F" w:rsidRPr="008C6BA4" w:rsidRDefault="002447E5" w:rsidP="008C6BA4">
      <w:pPr>
        <w:rPr>
          <w:rFonts w:ascii="Times New Roman" w:eastAsiaTheme="minorEastAsia" w:hAnsi="Times New Roman" w:cs="Times New Roman"/>
          <w:b/>
          <w:sz w:val="24"/>
          <w:szCs w:val="24"/>
        </w:rPr>
      </w:pPr>
      <w:r w:rsidRPr="008C6BA4">
        <w:rPr>
          <w:rFonts w:ascii="Times New Roman" w:eastAsiaTheme="minorEastAsia" w:hAnsi="Times New Roman" w:cs="Times New Roman"/>
          <w:b/>
          <w:sz w:val="24"/>
          <w:szCs w:val="24"/>
        </w:rPr>
        <w:t>References</w:t>
      </w:r>
    </w:p>
    <w:p w14:paraId="3A1CAB57" w14:textId="5154EB95" w:rsidR="00CB23B9" w:rsidRPr="008C6BA4" w:rsidRDefault="00CB23B9" w:rsidP="00CB23B9">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[1]</w:t>
      </w:r>
      <w:r w:rsidR="008C6BA4">
        <w:rPr>
          <w:rFonts w:ascii="Times New Roman" w:eastAsiaTheme="minorEastAsia" w:hAnsi="Times New Roman" w:cs="Times New Roman"/>
          <w:sz w:val="24"/>
          <w:szCs w:val="24"/>
        </w:rPr>
        <w:tab/>
      </w:r>
      <w:r w:rsidR="00042429" w:rsidRPr="008A6A4C">
        <w:rPr>
          <w:rFonts w:ascii="Times New Roman" w:eastAsiaTheme="minorEastAsia" w:hAnsi="Times New Roman" w:cs="Times New Roman"/>
          <w:sz w:val="24"/>
          <w:szCs w:val="24"/>
          <w:highlight w:val="yellow"/>
        </w:rPr>
        <w:t>Agrawal, G. P. (2012). Fiber-optic communication systems. John Wiley &amp; Sons.</w:t>
      </w:r>
    </w:p>
    <w:p w14:paraId="3B7D95BE" w14:textId="48943B86" w:rsidR="00CB23B9" w:rsidRPr="008C6BA4" w:rsidRDefault="00CB23B9" w:rsidP="00CB23B9">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[2]</w:t>
      </w:r>
      <w:r w:rsidR="008C6BA4">
        <w:rPr>
          <w:rFonts w:ascii="Times New Roman" w:eastAsiaTheme="minorEastAsia" w:hAnsi="Times New Roman" w:cs="Times New Roman"/>
          <w:sz w:val="24"/>
          <w:szCs w:val="24"/>
        </w:rPr>
        <w:tab/>
      </w:r>
      <w:r w:rsidR="00042429" w:rsidRPr="008A6A4C">
        <w:rPr>
          <w:rFonts w:ascii="Times New Roman" w:eastAsiaTheme="minorEastAsia" w:hAnsi="Times New Roman" w:cs="Times New Roman"/>
          <w:sz w:val="24"/>
          <w:szCs w:val="24"/>
          <w:highlight w:val="yellow"/>
        </w:rPr>
        <w:t>Keiser, G. (2021). Fiber Optic Communication Networks. In: Fiber Optic Communications. Springer, Singapore. https://doi.org/10.1007/978-981-33-4665-9_13</w:t>
      </w:r>
    </w:p>
    <w:p w14:paraId="13F8BE9F" w14:textId="2F207347"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[3]</w:t>
      </w:r>
      <w:r w:rsidR="008C6BA4">
        <w:rPr>
          <w:rFonts w:ascii="Times New Roman" w:eastAsiaTheme="minorEastAsia" w:hAnsi="Times New Roman" w:cs="Times New Roman"/>
          <w:sz w:val="24"/>
          <w:szCs w:val="24"/>
        </w:rPr>
        <w:tab/>
      </w:r>
      <w:r w:rsidR="0093329C" w:rsidRPr="008A6A4C">
        <w:rPr>
          <w:rFonts w:ascii="Times New Roman" w:eastAsiaTheme="minorEastAsia" w:hAnsi="Times New Roman" w:cs="Times New Roman"/>
          <w:sz w:val="24"/>
          <w:szCs w:val="24"/>
          <w:highlight w:val="yellow"/>
        </w:rPr>
        <w:t>Bruce L. Danielson, "Optical time-domain reflectometer specifications and performance testing," Appl. Opt. 24, 2313-2322 (1985)</w:t>
      </w:r>
    </w:p>
    <w:p w14:paraId="65CE947E" w14:textId="3B5A1BAE"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lastRenderedPageBreak/>
        <w:t>[4]</w:t>
      </w:r>
      <w:r w:rsidR="008C6BA4">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 xml:space="preserve">Emeruwa, C. and </w:t>
      </w:r>
      <w:proofErr w:type="spellStart"/>
      <w:r w:rsidRPr="008C6BA4">
        <w:rPr>
          <w:rFonts w:ascii="Times New Roman" w:eastAsiaTheme="minorEastAsia" w:hAnsi="Times New Roman" w:cs="Times New Roman"/>
          <w:sz w:val="24"/>
          <w:szCs w:val="24"/>
        </w:rPr>
        <w:t>Oduobuk</w:t>
      </w:r>
      <w:proofErr w:type="spellEnd"/>
      <w:r w:rsidRPr="008C6BA4">
        <w:rPr>
          <w:rFonts w:ascii="Times New Roman" w:eastAsiaTheme="minorEastAsia" w:hAnsi="Times New Roman" w:cs="Times New Roman"/>
          <w:sz w:val="24"/>
          <w:szCs w:val="24"/>
        </w:rPr>
        <w:t xml:space="preserve">, E.J. (2023). “Analytical Comparison of Path Loss Models for Radio Wave Propagation over Yenagoa–Southern Nigeria”. Asian Journal of Physical and Chemical Sciences. Volume 11, Issue 2, Page 41-48, Article </w:t>
      </w:r>
      <w:proofErr w:type="gramStart"/>
      <w:r w:rsidRPr="008C6BA4">
        <w:rPr>
          <w:rFonts w:ascii="Times New Roman" w:eastAsiaTheme="minorEastAsia" w:hAnsi="Times New Roman" w:cs="Times New Roman"/>
          <w:sz w:val="24"/>
          <w:szCs w:val="24"/>
        </w:rPr>
        <w:t>no.AJOPACS</w:t>
      </w:r>
      <w:proofErr w:type="gramEnd"/>
      <w:r w:rsidRPr="008C6BA4">
        <w:rPr>
          <w:rFonts w:ascii="Times New Roman" w:eastAsiaTheme="minorEastAsia" w:hAnsi="Times New Roman" w:cs="Times New Roman"/>
          <w:sz w:val="24"/>
          <w:szCs w:val="24"/>
        </w:rPr>
        <w:t>.100398, ISSN: 2456-7779</w:t>
      </w:r>
    </w:p>
    <w:p w14:paraId="5C09249D" w14:textId="3C9DBDD1"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[5]</w:t>
      </w:r>
      <w:r w:rsidR="008C6BA4">
        <w:rPr>
          <w:rFonts w:ascii="Times New Roman" w:eastAsiaTheme="minorEastAsia" w:hAnsi="Times New Roman" w:cs="Times New Roman"/>
          <w:sz w:val="24"/>
          <w:szCs w:val="24"/>
        </w:rPr>
        <w:tab/>
      </w:r>
      <w:r w:rsidR="00BD0143" w:rsidRPr="008A6A4C">
        <w:rPr>
          <w:rFonts w:ascii="Times New Roman" w:eastAsiaTheme="minorEastAsia" w:hAnsi="Times New Roman" w:cs="Times New Roman"/>
          <w:sz w:val="24"/>
          <w:szCs w:val="24"/>
          <w:highlight w:val="yellow"/>
        </w:rPr>
        <w:t xml:space="preserve">Eugene E, Jack H, and Paul B. R. (1990) "Solution </w:t>
      </w:r>
      <w:proofErr w:type="gramStart"/>
      <w:r w:rsidR="00BD0143" w:rsidRPr="008A6A4C">
        <w:rPr>
          <w:rFonts w:ascii="Times New Roman" w:eastAsiaTheme="minorEastAsia" w:hAnsi="Times New Roman" w:cs="Times New Roman"/>
          <w:sz w:val="24"/>
          <w:szCs w:val="24"/>
          <w:highlight w:val="yellow"/>
        </w:rPr>
        <w:t>To</w:t>
      </w:r>
      <w:proofErr w:type="gramEnd"/>
      <w:r w:rsidR="00BD0143" w:rsidRPr="008A6A4C">
        <w:rPr>
          <w:rFonts w:ascii="Times New Roman" w:eastAsiaTheme="minorEastAsia" w:hAnsi="Times New Roman" w:cs="Times New Roman"/>
          <w:sz w:val="24"/>
          <w:szCs w:val="24"/>
          <w:highlight w:val="yellow"/>
        </w:rPr>
        <w:t xml:space="preserve"> OTDR Limitations For Automated Measurement", Proc. SPIE 1180, Tests, Measurements, and Characterization of Electro-Optic Devices and Systems. </w:t>
      </w:r>
      <w:hyperlink r:id="rId15" w:tgtFrame="_blank" w:history="1">
        <w:r w:rsidR="00BD0143" w:rsidRPr="008A6A4C">
          <w:rPr>
            <w:rStyle w:val="Hyperlink"/>
            <w:rFonts w:ascii="Times New Roman" w:eastAsiaTheme="minorEastAsia" w:hAnsi="Times New Roman" w:cs="Times New Roman"/>
            <w:sz w:val="24"/>
            <w:szCs w:val="24"/>
            <w:highlight w:val="yellow"/>
          </w:rPr>
          <w:t>https://doi.org/10.1117/12.963453</w:t>
        </w:r>
      </w:hyperlink>
    </w:p>
    <w:p w14:paraId="3E1F6E5D" w14:textId="75ACD265"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[6]</w:t>
      </w:r>
      <w:r w:rsidR="008C6BA4">
        <w:rPr>
          <w:rFonts w:ascii="Times New Roman" w:eastAsiaTheme="minorEastAsia" w:hAnsi="Times New Roman" w:cs="Times New Roman"/>
          <w:sz w:val="24"/>
          <w:szCs w:val="24"/>
        </w:rPr>
        <w:tab/>
      </w:r>
      <w:r w:rsidR="00BD0143" w:rsidRPr="008A6A4C">
        <w:rPr>
          <w:rFonts w:ascii="Times New Roman" w:eastAsiaTheme="minorEastAsia" w:hAnsi="Times New Roman" w:cs="Times New Roman"/>
          <w:sz w:val="24"/>
          <w:szCs w:val="24"/>
          <w:highlight w:val="yellow"/>
        </w:rPr>
        <w:t>Zhong, Z., Zou, N., &amp; Zhang, X. (2024). Research on the Conversion Coefficient in Coherent Φ-OTDR and Its Intrinsic Impact on Localization Accuracy. </w:t>
      </w:r>
      <w:r w:rsidR="00BD0143" w:rsidRPr="008A6A4C">
        <w:rPr>
          <w:rFonts w:ascii="Times New Roman" w:eastAsiaTheme="minorEastAsia" w:hAnsi="Times New Roman" w:cs="Times New Roman"/>
          <w:i/>
          <w:iCs/>
          <w:sz w:val="24"/>
          <w:szCs w:val="24"/>
          <w:highlight w:val="yellow"/>
        </w:rPr>
        <w:t>Photonics</w:t>
      </w:r>
      <w:r w:rsidR="00BD0143" w:rsidRPr="008A6A4C">
        <w:rPr>
          <w:rFonts w:ascii="Times New Roman" w:eastAsiaTheme="minorEastAsia" w:hAnsi="Times New Roman" w:cs="Times New Roman"/>
          <w:sz w:val="24"/>
          <w:szCs w:val="24"/>
          <w:highlight w:val="yellow"/>
        </w:rPr>
        <w:t>, </w:t>
      </w:r>
      <w:r w:rsidR="00BD0143" w:rsidRPr="008A6A4C">
        <w:rPr>
          <w:rFonts w:ascii="Times New Roman" w:eastAsiaTheme="minorEastAsia" w:hAnsi="Times New Roman" w:cs="Times New Roman"/>
          <w:i/>
          <w:iCs/>
          <w:sz w:val="24"/>
          <w:szCs w:val="24"/>
          <w:highlight w:val="yellow"/>
        </w:rPr>
        <w:t>11</w:t>
      </w:r>
      <w:r w:rsidR="00BD0143" w:rsidRPr="008A6A4C">
        <w:rPr>
          <w:rFonts w:ascii="Times New Roman" w:eastAsiaTheme="minorEastAsia" w:hAnsi="Times New Roman" w:cs="Times New Roman"/>
          <w:sz w:val="24"/>
          <w:szCs w:val="24"/>
          <w:highlight w:val="yellow"/>
        </w:rPr>
        <w:t>(10), 901. https://doi.org/10.3390/photonics11100901</w:t>
      </w:r>
    </w:p>
    <w:p w14:paraId="311C0044" w14:textId="22C1282F" w:rsidR="00903462" w:rsidRPr="008C6BA4"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[7]</w:t>
      </w:r>
      <w:r w:rsidR="00E70BEB">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 xml:space="preserve">Emeruwa, C. (2023). “Analysis of some weather variables' impacts on UHF and VHF receivers in Yenagoa Southern, Nigeria”. World Journal of Advanced Research and Reviews, 19(02), 675–681. DOI: </w:t>
      </w:r>
      <w:hyperlink r:id="rId16" w:history="1">
        <w:r w:rsidRPr="008C6BA4">
          <w:rPr>
            <w:rStyle w:val="Hyperlink"/>
            <w:rFonts w:ascii="Times New Roman" w:eastAsiaTheme="minorEastAsia" w:hAnsi="Times New Roman" w:cs="Times New Roman"/>
            <w:sz w:val="24"/>
            <w:szCs w:val="24"/>
          </w:rPr>
          <w:t>https://doi.org/10.30574/wjarr.2023.19.2.1552</w:t>
        </w:r>
      </w:hyperlink>
      <w:r w:rsidRPr="008C6BA4">
        <w:rPr>
          <w:rFonts w:ascii="Times New Roman" w:eastAsiaTheme="minorEastAsia" w:hAnsi="Times New Roman" w:cs="Times New Roman"/>
          <w:sz w:val="24"/>
          <w:szCs w:val="24"/>
        </w:rPr>
        <w:t>.</w:t>
      </w:r>
    </w:p>
    <w:p w14:paraId="4C8FD35E" w14:textId="2AE60AC0" w:rsidR="00903462" w:rsidRPr="008C6BA4" w:rsidRDefault="001A3AC0" w:rsidP="008A6A4C">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w:t>
      </w:r>
      <w:r w:rsidR="00903462" w:rsidRPr="008C6BA4">
        <w:rPr>
          <w:rFonts w:ascii="Times New Roman" w:eastAsiaTheme="minorEastAsia" w:hAnsi="Times New Roman" w:cs="Times New Roman"/>
          <w:sz w:val="24"/>
          <w:szCs w:val="24"/>
        </w:rPr>
        <w:t>8</w:t>
      </w:r>
      <w:r w:rsidRPr="008C6BA4">
        <w:rPr>
          <w:rFonts w:ascii="Times New Roman" w:eastAsiaTheme="minorEastAsia" w:hAnsi="Times New Roman" w:cs="Times New Roman"/>
          <w:sz w:val="24"/>
          <w:szCs w:val="24"/>
        </w:rPr>
        <w:t>]</w:t>
      </w:r>
      <w:r w:rsidR="00E70BEB">
        <w:rPr>
          <w:rFonts w:ascii="Times New Roman" w:eastAsiaTheme="minorEastAsia" w:hAnsi="Times New Roman" w:cs="Times New Roman"/>
          <w:sz w:val="24"/>
          <w:szCs w:val="24"/>
        </w:rPr>
        <w:tab/>
      </w:r>
      <w:r w:rsidR="00BD0143" w:rsidRPr="008A6A4C">
        <w:rPr>
          <w:rFonts w:ascii="Times New Roman" w:eastAsiaTheme="minorEastAsia" w:hAnsi="Times New Roman" w:cs="Times New Roman"/>
          <w:sz w:val="24"/>
          <w:szCs w:val="24"/>
          <w:highlight w:val="yellow"/>
        </w:rPr>
        <w:t>A. H. </w:t>
      </w:r>
      <w:proofErr w:type="spellStart"/>
      <w:r w:rsidR="00BD0143" w:rsidRPr="008A6A4C">
        <w:rPr>
          <w:rFonts w:ascii="Times New Roman" w:eastAsiaTheme="minorEastAsia" w:hAnsi="Times New Roman" w:cs="Times New Roman"/>
          <w:sz w:val="24"/>
          <w:szCs w:val="24"/>
          <w:highlight w:val="yellow"/>
        </w:rPr>
        <w:t>Magsi</w:t>
      </w:r>
      <w:proofErr w:type="spellEnd"/>
      <w:r w:rsidR="00BD0143" w:rsidRPr="008A6A4C">
        <w:rPr>
          <w:rFonts w:ascii="Times New Roman" w:eastAsiaTheme="minorEastAsia" w:hAnsi="Times New Roman" w:cs="Times New Roman"/>
          <w:sz w:val="24"/>
          <w:szCs w:val="24"/>
          <w:highlight w:val="yellow"/>
        </w:rPr>
        <w:t>, A. Ghulam, S. </w:t>
      </w:r>
      <w:proofErr w:type="spellStart"/>
      <w:r w:rsidR="00BD0143" w:rsidRPr="008A6A4C">
        <w:rPr>
          <w:rFonts w:ascii="Times New Roman" w:eastAsiaTheme="minorEastAsia" w:hAnsi="Times New Roman" w:cs="Times New Roman"/>
          <w:sz w:val="24"/>
          <w:szCs w:val="24"/>
          <w:highlight w:val="yellow"/>
        </w:rPr>
        <w:t>Memon</w:t>
      </w:r>
      <w:proofErr w:type="spellEnd"/>
      <w:r w:rsidR="00BD0143" w:rsidRPr="008A6A4C">
        <w:rPr>
          <w:rFonts w:ascii="Times New Roman" w:eastAsiaTheme="minorEastAsia" w:hAnsi="Times New Roman" w:cs="Times New Roman"/>
          <w:sz w:val="24"/>
          <w:szCs w:val="24"/>
          <w:highlight w:val="yellow"/>
        </w:rPr>
        <w:t>, K. Javeed, M. </w:t>
      </w:r>
      <w:proofErr w:type="spellStart"/>
      <w:r w:rsidR="00BD0143" w:rsidRPr="008A6A4C">
        <w:rPr>
          <w:rFonts w:ascii="Times New Roman" w:eastAsiaTheme="minorEastAsia" w:hAnsi="Times New Roman" w:cs="Times New Roman"/>
          <w:sz w:val="24"/>
          <w:szCs w:val="24"/>
          <w:highlight w:val="yellow"/>
        </w:rPr>
        <w:t>Alhussein</w:t>
      </w:r>
      <w:proofErr w:type="spellEnd"/>
      <w:r w:rsidR="00BD0143" w:rsidRPr="008A6A4C">
        <w:rPr>
          <w:rFonts w:ascii="Times New Roman" w:eastAsiaTheme="minorEastAsia" w:hAnsi="Times New Roman" w:cs="Times New Roman"/>
          <w:sz w:val="24"/>
          <w:szCs w:val="24"/>
          <w:highlight w:val="yellow"/>
        </w:rPr>
        <w:t>, I. </w:t>
      </w:r>
      <w:proofErr w:type="spellStart"/>
      <w:r w:rsidR="00BD0143" w:rsidRPr="008A6A4C">
        <w:rPr>
          <w:rFonts w:ascii="Times New Roman" w:eastAsiaTheme="minorEastAsia" w:hAnsi="Times New Roman" w:cs="Times New Roman"/>
          <w:sz w:val="24"/>
          <w:szCs w:val="24"/>
          <w:highlight w:val="yellow"/>
        </w:rPr>
        <w:t>Rida</w:t>
      </w:r>
      <w:proofErr w:type="spellEnd"/>
      <w:r w:rsidR="00BD0143" w:rsidRPr="008A6A4C">
        <w:rPr>
          <w:rFonts w:ascii="Times New Roman" w:eastAsiaTheme="minorEastAsia" w:hAnsi="Times New Roman" w:cs="Times New Roman"/>
          <w:sz w:val="24"/>
          <w:szCs w:val="24"/>
          <w:highlight w:val="yellow"/>
        </w:rPr>
        <w:t xml:space="preserve"> (2023)</w:t>
      </w:r>
      <w:r w:rsidR="008A6A4C" w:rsidRPr="008A6A4C">
        <w:rPr>
          <w:rFonts w:ascii="Times New Roman" w:eastAsiaTheme="minorEastAsia" w:hAnsi="Times New Roman" w:cs="Times New Roman"/>
          <w:sz w:val="24"/>
          <w:szCs w:val="24"/>
          <w:highlight w:val="yellow"/>
        </w:rPr>
        <w:t xml:space="preserve">. </w:t>
      </w:r>
      <w:r w:rsidR="00BD0143" w:rsidRPr="00BD0143">
        <w:rPr>
          <w:rFonts w:ascii="Times New Roman" w:eastAsiaTheme="minorEastAsia" w:hAnsi="Times New Roman" w:cs="Times New Roman"/>
          <w:sz w:val="24"/>
          <w:szCs w:val="24"/>
          <w:highlight w:val="yellow"/>
        </w:rPr>
        <w:t>A machine learning-based attack detection and prevention system in vehicular named data networking</w:t>
      </w:r>
      <w:r w:rsidR="008A6A4C" w:rsidRPr="008A6A4C">
        <w:rPr>
          <w:rFonts w:ascii="Times New Roman" w:eastAsiaTheme="minorEastAsia" w:hAnsi="Times New Roman" w:cs="Times New Roman"/>
          <w:sz w:val="24"/>
          <w:szCs w:val="24"/>
          <w:highlight w:val="yellow"/>
        </w:rPr>
        <w:t xml:space="preserve"> </w:t>
      </w:r>
      <w:proofErr w:type="spellStart"/>
      <w:r w:rsidR="00BD0143" w:rsidRPr="00BD0143">
        <w:rPr>
          <w:rFonts w:ascii="Times New Roman" w:eastAsiaTheme="minorEastAsia" w:hAnsi="Times New Roman" w:cs="Times New Roman"/>
          <w:sz w:val="24"/>
          <w:szCs w:val="24"/>
          <w:highlight w:val="yellow"/>
        </w:rPr>
        <w:t>Comput</w:t>
      </w:r>
      <w:proofErr w:type="spellEnd"/>
      <w:r w:rsidR="00BD0143" w:rsidRPr="00BD0143">
        <w:rPr>
          <w:rFonts w:ascii="Times New Roman" w:eastAsiaTheme="minorEastAsia" w:hAnsi="Times New Roman" w:cs="Times New Roman"/>
          <w:sz w:val="24"/>
          <w:szCs w:val="24"/>
          <w:highlight w:val="yellow"/>
        </w:rPr>
        <w:t>. Mater. Contin., 77 (2) (Dec. 2023), pp. 1445-1465</w:t>
      </w:r>
      <w:r w:rsidR="008A6A4C" w:rsidRPr="008A6A4C">
        <w:rPr>
          <w:rFonts w:ascii="Times New Roman" w:eastAsiaTheme="minorEastAsia" w:hAnsi="Times New Roman" w:cs="Times New Roman"/>
          <w:sz w:val="24"/>
          <w:szCs w:val="24"/>
          <w:highlight w:val="yellow"/>
        </w:rPr>
        <w:t xml:space="preserve">. </w:t>
      </w:r>
      <w:hyperlink r:id="rId17" w:tgtFrame="_blank" w:history="1">
        <w:r w:rsidR="00BD0143" w:rsidRPr="00BD0143">
          <w:rPr>
            <w:rStyle w:val="Hyperlink"/>
            <w:rFonts w:ascii="Times New Roman" w:eastAsiaTheme="minorEastAsia" w:hAnsi="Times New Roman" w:cs="Times New Roman"/>
            <w:sz w:val="24"/>
            <w:szCs w:val="24"/>
            <w:highlight w:val="yellow"/>
          </w:rPr>
          <w:t>10.32604/cmc.2023.040290</w:t>
        </w:r>
      </w:hyperlink>
    </w:p>
    <w:p w14:paraId="62A921A6" w14:textId="54D4597F" w:rsidR="00CB23B9" w:rsidRPr="008C6BA4" w:rsidRDefault="001A3AC0" w:rsidP="008A6A4C">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w:t>
      </w:r>
      <w:r w:rsidR="00903462" w:rsidRPr="008C6BA4">
        <w:rPr>
          <w:rFonts w:ascii="Times New Roman" w:eastAsiaTheme="minorEastAsia" w:hAnsi="Times New Roman" w:cs="Times New Roman"/>
          <w:sz w:val="24"/>
          <w:szCs w:val="24"/>
        </w:rPr>
        <w:t>9</w:t>
      </w:r>
      <w:r w:rsidRPr="008C6BA4">
        <w:rPr>
          <w:rFonts w:ascii="Times New Roman" w:eastAsiaTheme="minorEastAsia" w:hAnsi="Times New Roman" w:cs="Times New Roman"/>
          <w:sz w:val="24"/>
          <w:szCs w:val="24"/>
        </w:rPr>
        <w:t>]</w:t>
      </w:r>
      <w:r w:rsidR="00E70BEB">
        <w:rPr>
          <w:rFonts w:ascii="Times New Roman" w:eastAsiaTheme="minorEastAsia" w:hAnsi="Times New Roman" w:cs="Times New Roman"/>
          <w:sz w:val="24"/>
          <w:szCs w:val="24"/>
        </w:rPr>
        <w:tab/>
      </w:r>
      <w:r w:rsidR="008A6A4C" w:rsidRPr="008A6A4C">
        <w:rPr>
          <w:rFonts w:ascii="Times New Roman" w:eastAsiaTheme="minorEastAsia" w:hAnsi="Times New Roman" w:cs="Times New Roman"/>
          <w:sz w:val="24"/>
          <w:szCs w:val="24"/>
          <w:highlight w:val="yellow"/>
        </w:rPr>
        <w:t xml:space="preserve">T. Hayford-Acquah, B. Asante (2017). Causes of fiber cut and the recommendation to solve the problem. IOSR J. Electron. </w:t>
      </w:r>
      <w:proofErr w:type="spellStart"/>
      <w:r w:rsidR="008A6A4C" w:rsidRPr="008A6A4C">
        <w:rPr>
          <w:rFonts w:ascii="Times New Roman" w:eastAsiaTheme="minorEastAsia" w:hAnsi="Times New Roman" w:cs="Times New Roman"/>
          <w:sz w:val="24"/>
          <w:szCs w:val="24"/>
          <w:highlight w:val="yellow"/>
        </w:rPr>
        <w:t>Commun</w:t>
      </w:r>
      <w:proofErr w:type="spellEnd"/>
      <w:r w:rsidR="008A6A4C" w:rsidRPr="008A6A4C">
        <w:rPr>
          <w:rFonts w:ascii="Times New Roman" w:eastAsiaTheme="minorEastAsia" w:hAnsi="Times New Roman" w:cs="Times New Roman"/>
          <w:sz w:val="24"/>
          <w:szCs w:val="24"/>
          <w:highlight w:val="yellow"/>
        </w:rPr>
        <w:t xml:space="preserve">. Eng., 12 (1), pp. 46-64. </w:t>
      </w:r>
      <w:hyperlink r:id="rId18" w:tgtFrame="_blank" w:history="1">
        <w:r w:rsidR="008A6A4C" w:rsidRPr="008A6A4C">
          <w:rPr>
            <w:rStyle w:val="Hyperlink"/>
            <w:rFonts w:ascii="Times New Roman" w:eastAsiaTheme="minorEastAsia" w:hAnsi="Times New Roman" w:cs="Times New Roman"/>
            <w:sz w:val="24"/>
            <w:szCs w:val="24"/>
            <w:highlight w:val="yellow"/>
          </w:rPr>
          <w:t>10.9790/2834-1201014664</w:t>
        </w:r>
      </w:hyperlink>
    </w:p>
    <w:p w14:paraId="1099015F" w14:textId="55C124D6" w:rsidR="00903462" w:rsidRPr="008C6BA4" w:rsidRDefault="001A3AC0"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w:t>
      </w:r>
      <w:r w:rsidR="00903462" w:rsidRPr="008C6BA4">
        <w:rPr>
          <w:rFonts w:ascii="Times New Roman" w:eastAsiaTheme="minorEastAsia" w:hAnsi="Times New Roman" w:cs="Times New Roman"/>
          <w:sz w:val="24"/>
          <w:szCs w:val="24"/>
        </w:rPr>
        <w:t>10</w:t>
      </w:r>
      <w:r w:rsidRPr="008C6BA4">
        <w:rPr>
          <w:rFonts w:ascii="Times New Roman" w:eastAsiaTheme="minorEastAsia" w:hAnsi="Times New Roman" w:cs="Times New Roman"/>
          <w:sz w:val="24"/>
          <w:szCs w:val="24"/>
        </w:rPr>
        <w:t>]</w:t>
      </w:r>
      <w:r w:rsidR="00E70BEB">
        <w:rPr>
          <w:rFonts w:ascii="Times New Roman" w:eastAsiaTheme="minorEastAsia" w:hAnsi="Times New Roman" w:cs="Times New Roman"/>
          <w:sz w:val="24"/>
          <w:szCs w:val="24"/>
        </w:rPr>
        <w:tab/>
      </w:r>
      <w:proofErr w:type="spellStart"/>
      <w:r w:rsidRPr="008C6BA4">
        <w:rPr>
          <w:rFonts w:ascii="Times New Roman" w:eastAsiaTheme="minorEastAsia" w:hAnsi="Times New Roman" w:cs="Times New Roman"/>
          <w:sz w:val="24"/>
          <w:szCs w:val="24"/>
        </w:rPr>
        <w:t>Ekah</w:t>
      </w:r>
      <w:proofErr w:type="spellEnd"/>
      <w:r w:rsidRPr="008C6BA4">
        <w:rPr>
          <w:rFonts w:ascii="Times New Roman" w:eastAsiaTheme="minorEastAsia" w:hAnsi="Times New Roman" w:cs="Times New Roman"/>
          <w:sz w:val="24"/>
          <w:szCs w:val="24"/>
        </w:rPr>
        <w:t xml:space="preserve">, U.J. and </w:t>
      </w:r>
      <w:proofErr w:type="spellStart"/>
      <w:r w:rsidRPr="008C6BA4">
        <w:rPr>
          <w:rFonts w:ascii="Times New Roman" w:eastAsiaTheme="minorEastAsia" w:hAnsi="Times New Roman" w:cs="Times New Roman"/>
          <w:sz w:val="24"/>
          <w:szCs w:val="24"/>
        </w:rPr>
        <w:t>Emeruwa</w:t>
      </w:r>
      <w:proofErr w:type="spellEnd"/>
      <w:r w:rsidRPr="008C6BA4">
        <w:rPr>
          <w:rFonts w:ascii="Times New Roman" w:eastAsiaTheme="minorEastAsia" w:hAnsi="Times New Roman" w:cs="Times New Roman"/>
          <w:sz w:val="24"/>
          <w:szCs w:val="24"/>
        </w:rPr>
        <w:t>, C. (2022). “Penetration Depth Analysis of UMTS Networks Using Received Signal Code Power”. Journal of Engineering Research and Reports. 23(7): 16-25.</w:t>
      </w:r>
    </w:p>
    <w:p w14:paraId="6E5423A4" w14:textId="6DEDF034" w:rsidR="00903462" w:rsidRDefault="00903462" w:rsidP="00903462">
      <w:pPr>
        <w:ind w:left="450" w:hanging="450"/>
        <w:jc w:val="both"/>
        <w:rPr>
          <w:rFonts w:ascii="Times New Roman" w:eastAsiaTheme="minorEastAsia" w:hAnsi="Times New Roman" w:cs="Times New Roman"/>
          <w:sz w:val="24"/>
          <w:szCs w:val="24"/>
        </w:rPr>
      </w:pPr>
      <w:r w:rsidRPr="008C6BA4">
        <w:rPr>
          <w:rFonts w:ascii="Times New Roman" w:eastAsiaTheme="minorEastAsia" w:hAnsi="Times New Roman" w:cs="Times New Roman"/>
          <w:sz w:val="24"/>
          <w:szCs w:val="24"/>
        </w:rPr>
        <w:t>[11]</w:t>
      </w:r>
      <w:r w:rsidR="00E70BEB">
        <w:rPr>
          <w:rFonts w:ascii="Times New Roman" w:eastAsiaTheme="minorEastAsia" w:hAnsi="Times New Roman" w:cs="Times New Roman"/>
          <w:sz w:val="24"/>
          <w:szCs w:val="24"/>
        </w:rPr>
        <w:tab/>
      </w:r>
      <w:r w:rsidRPr="008C6BA4">
        <w:rPr>
          <w:rFonts w:ascii="Times New Roman" w:eastAsiaTheme="minorEastAsia" w:hAnsi="Times New Roman" w:cs="Times New Roman"/>
          <w:sz w:val="24"/>
          <w:szCs w:val="24"/>
        </w:rPr>
        <w:t xml:space="preserve">Emeruwa, C. (2015). “Comparative Analysis of Signal Strengths of Some Cellular Networks in Umuahia Eastern Nigeria.” Journal of Electronics and Communication Engineering Research. Volume 2, Issue 10. pp: 01-05 www.questjournals.org </w:t>
      </w:r>
    </w:p>
    <w:p w14:paraId="5C24DE3F" w14:textId="51340087" w:rsidR="008154E9" w:rsidRPr="008154E9" w:rsidRDefault="008154E9" w:rsidP="00903462">
      <w:pPr>
        <w:ind w:left="450" w:hanging="450"/>
        <w:jc w:val="both"/>
        <w:rPr>
          <w:rFonts w:ascii="Times New Roman" w:eastAsiaTheme="minorEastAsia" w:hAnsi="Times New Roman" w:cs="Times New Roman"/>
          <w:sz w:val="24"/>
          <w:szCs w:val="24"/>
          <w:highlight w:val="yellow"/>
        </w:rPr>
      </w:pPr>
      <w:r>
        <w:rPr>
          <w:rFonts w:ascii="Times New Roman" w:eastAsiaTheme="minorEastAsia" w:hAnsi="Times New Roman" w:cs="Times New Roman"/>
          <w:sz w:val="24"/>
          <w:szCs w:val="24"/>
        </w:rPr>
        <w:t>12</w:t>
      </w:r>
      <w:r w:rsidRPr="008154E9">
        <w:rPr>
          <w:rFonts w:ascii="Times New Roman" w:eastAsiaTheme="minorEastAsia" w:hAnsi="Times New Roman" w:cs="Times New Roman"/>
          <w:sz w:val="24"/>
          <w:szCs w:val="24"/>
          <w:highlight w:val="yellow"/>
        </w:rPr>
        <w:t xml:space="preserve">. Nyarko‐Boateng, O., Adekoya, A. F., &amp; </w:t>
      </w:r>
      <w:proofErr w:type="spellStart"/>
      <w:r w:rsidRPr="008154E9">
        <w:rPr>
          <w:rFonts w:ascii="Times New Roman" w:eastAsiaTheme="minorEastAsia" w:hAnsi="Times New Roman" w:cs="Times New Roman"/>
          <w:sz w:val="24"/>
          <w:szCs w:val="24"/>
          <w:highlight w:val="yellow"/>
        </w:rPr>
        <w:t>Weyori</w:t>
      </w:r>
      <w:proofErr w:type="spellEnd"/>
      <w:r w:rsidRPr="008154E9">
        <w:rPr>
          <w:rFonts w:ascii="Times New Roman" w:eastAsiaTheme="minorEastAsia" w:hAnsi="Times New Roman" w:cs="Times New Roman"/>
          <w:sz w:val="24"/>
          <w:szCs w:val="24"/>
          <w:highlight w:val="yellow"/>
        </w:rPr>
        <w:t>, B. A. (2021). Predicting the actual location of faults in underground optical networks using linear regression. Engineering reports, 3(3), eng212304.</w:t>
      </w:r>
    </w:p>
    <w:p w14:paraId="6F6E5602" w14:textId="7C930840" w:rsidR="008154E9" w:rsidRPr="008154E9" w:rsidRDefault="008154E9" w:rsidP="00903462">
      <w:pPr>
        <w:ind w:left="450" w:hanging="450"/>
        <w:jc w:val="both"/>
        <w:rPr>
          <w:rFonts w:ascii="Times New Roman" w:eastAsiaTheme="minorEastAsia" w:hAnsi="Times New Roman" w:cs="Times New Roman"/>
          <w:sz w:val="24"/>
          <w:szCs w:val="24"/>
          <w:highlight w:val="yellow"/>
        </w:rPr>
      </w:pPr>
      <w:r w:rsidRPr="008154E9">
        <w:rPr>
          <w:rFonts w:ascii="Times New Roman" w:eastAsiaTheme="minorEastAsia" w:hAnsi="Times New Roman" w:cs="Times New Roman"/>
          <w:sz w:val="24"/>
          <w:szCs w:val="24"/>
          <w:highlight w:val="yellow"/>
        </w:rPr>
        <w:t xml:space="preserve">13. Li, Y. E., Ma, H., Feng, B., Li, G., Pan, X., &amp; </w:t>
      </w:r>
      <w:proofErr w:type="spellStart"/>
      <w:r w:rsidRPr="008154E9">
        <w:rPr>
          <w:rFonts w:ascii="Times New Roman" w:eastAsiaTheme="minorEastAsia" w:hAnsi="Times New Roman" w:cs="Times New Roman"/>
          <w:sz w:val="24"/>
          <w:szCs w:val="24"/>
          <w:highlight w:val="yellow"/>
        </w:rPr>
        <w:t>Abuduaini</w:t>
      </w:r>
      <w:proofErr w:type="spellEnd"/>
      <w:r w:rsidRPr="008154E9">
        <w:rPr>
          <w:rFonts w:ascii="Times New Roman" w:eastAsiaTheme="minorEastAsia" w:hAnsi="Times New Roman" w:cs="Times New Roman"/>
          <w:sz w:val="24"/>
          <w:szCs w:val="24"/>
          <w:highlight w:val="yellow"/>
        </w:rPr>
        <w:t>, A. (2024, September). Intelligent Identification and Fault Location of Optical Cable Network Based on Fiber Encoding Technology. In 2024 IEEE 7th Information Technology, Networking, Electronic and Automation Control Conference (ITNEC) (Vol. 7, pp. 1272-1275). IEEE.</w:t>
      </w:r>
    </w:p>
    <w:p w14:paraId="6938B4DE" w14:textId="4A85DE4C" w:rsidR="008154E9" w:rsidRPr="008C6BA4" w:rsidRDefault="008154E9" w:rsidP="00903462">
      <w:pPr>
        <w:ind w:left="450" w:hanging="450"/>
        <w:jc w:val="both"/>
        <w:rPr>
          <w:rFonts w:ascii="Times New Roman" w:eastAsiaTheme="minorEastAsia" w:hAnsi="Times New Roman" w:cs="Times New Roman"/>
          <w:sz w:val="24"/>
          <w:szCs w:val="24"/>
        </w:rPr>
      </w:pPr>
      <w:r w:rsidRPr="008154E9">
        <w:rPr>
          <w:rFonts w:ascii="Times New Roman" w:eastAsiaTheme="minorEastAsia" w:hAnsi="Times New Roman" w:cs="Times New Roman"/>
          <w:sz w:val="24"/>
          <w:szCs w:val="24"/>
          <w:highlight w:val="yellow"/>
        </w:rPr>
        <w:t xml:space="preserve">14. Guo, Q., </w:t>
      </w:r>
      <w:proofErr w:type="spellStart"/>
      <w:r w:rsidRPr="008154E9">
        <w:rPr>
          <w:rFonts w:ascii="Times New Roman" w:eastAsiaTheme="minorEastAsia" w:hAnsi="Times New Roman" w:cs="Times New Roman"/>
          <w:sz w:val="24"/>
          <w:szCs w:val="24"/>
          <w:highlight w:val="yellow"/>
        </w:rPr>
        <w:t>Xie</w:t>
      </w:r>
      <w:proofErr w:type="spellEnd"/>
      <w:r w:rsidRPr="008154E9">
        <w:rPr>
          <w:rFonts w:ascii="Times New Roman" w:eastAsiaTheme="minorEastAsia" w:hAnsi="Times New Roman" w:cs="Times New Roman"/>
          <w:sz w:val="24"/>
          <w:szCs w:val="24"/>
          <w:highlight w:val="yellow"/>
        </w:rPr>
        <w:t>, P., Guo, X., &amp; Zhang, Q. (2023, February). Research on Power Optical cable network Fault Location Based on Fiber Coding. In 2023 IEEE 6th Information Technology, Networking, Electronic and Automation Control Conference (ITNEC) (Vol. 6, pp. 24-27). IEEE.</w:t>
      </w:r>
    </w:p>
    <w:p w14:paraId="4C520068" w14:textId="77777777" w:rsidR="00263EA2" w:rsidRPr="00263EA2" w:rsidRDefault="00263EA2" w:rsidP="00903462">
      <w:pPr>
        <w:jc w:val="both"/>
        <w:rPr>
          <w:rFonts w:ascii="Times New Roman" w:eastAsiaTheme="minorEastAsia" w:hAnsi="Times New Roman" w:cs="Times New Roman"/>
          <w:sz w:val="20"/>
          <w:szCs w:val="20"/>
        </w:rPr>
      </w:pPr>
    </w:p>
    <w:sectPr w:rsidR="00263EA2" w:rsidRPr="00263EA2" w:rsidSect="002447E5">
      <w:headerReference w:type="even" r:id="rId19"/>
      <w:headerReference w:type="default" r:id="rId20"/>
      <w:headerReference w:type="first" r:id="rId21"/>
      <w:pgSz w:w="12240" w:h="15840"/>
      <w:pgMar w:top="1267"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DA7D5" w14:textId="77777777" w:rsidR="005118B5" w:rsidRDefault="005118B5">
      <w:pPr>
        <w:spacing w:line="240" w:lineRule="auto"/>
      </w:pPr>
      <w:r>
        <w:separator/>
      </w:r>
    </w:p>
  </w:endnote>
  <w:endnote w:type="continuationSeparator" w:id="0">
    <w:p w14:paraId="2DB535BD" w14:textId="77777777" w:rsidR="005118B5" w:rsidRDefault="005118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96AE" w14:textId="77777777" w:rsidR="006F4843" w:rsidRDefault="006F4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7C28" w14:textId="77777777" w:rsidR="006F4843" w:rsidRDefault="006F4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E6F8" w14:textId="77777777" w:rsidR="006F4843" w:rsidRDefault="006F4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6A055" w14:textId="77777777" w:rsidR="005118B5" w:rsidRDefault="005118B5">
      <w:pPr>
        <w:spacing w:after="0"/>
      </w:pPr>
      <w:r>
        <w:separator/>
      </w:r>
    </w:p>
  </w:footnote>
  <w:footnote w:type="continuationSeparator" w:id="0">
    <w:p w14:paraId="6CC158F6" w14:textId="77777777" w:rsidR="005118B5" w:rsidRDefault="005118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5DD17" w14:textId="3CD1FBAF" w:rsidR="006F4843" w:rsidRDefault="00C513C7">
    <w:pPr>
      <w:pStyle w:val="Header"/>
    </w:pPr>
    <w:r>
      <w:rPr>
        <w:noProof/>
      </w:rPr>
      <w:pict w14:anchorId="58CC9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4" o:spid="_x0000_s2050" type="#_x0000_t136" style="position:absolute;margin-left:0;margin-top:0;width:619.8pt;height:116.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2D5D" w14:textId="0809357E" w:rsidR="006F4843" w:rsidRDefault="00C513C7">
    <w:pPr>
      <w:pStyle w:val="Header"/>
    </w:pPr>
    <w:r>
      <w:rPr>
        <w:noProof/>
      </w:rPr>
      <w:pict w14:anchorId="0330F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5" o:spid="_x0000_s2051" type="#_x0000_t136" style="position:absolute;margin-left:0;margin-top:0;width:619.8pt;height:116.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2262" w14:textId="5ECA9A15" w:rsidR="006F4843" w:rsidRDefault="00C513C7">
    <w:pPr>
      <w:pStyle w:val="Header"/>
    </w:pPr>
    <w:r>
      <w:rPr>
        <w:noProof/>
      </w:rPr>
      <w:pict w14:anchorId="66AB90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3" o:spid="_x0000_s2049" type="#_x0000_t136" style="position:absolute;margin-left:0;margin-top:0;width:619.8pt;height:116.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6D73F" w14:textId="2B7E4026" w:rsidR="008A3682" w:rsidRDefault="00C513C7">
    <w:pPr>
      <w:spacing w:after="0"/>
      <w:ind w:right="-3"/>
      <w:jc w:val="right"/>
    </w:pPr>
    <w:r>
      <w:rPr>
        <w:noProof/>
      </w:rPr>
      <w:pict w14:anchorId="2A481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7" o:spid="_x0000_s2053" type="#_x0000_t136" style="position:absolute;left:0;text-align:left;margin-left:0;margin-top:0;width:619.8pt;height:116.2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8A3682">
      <w:rPr>
        <w:rFonts w:ascii="Times New Roman" w:eastAsia="Times New Roman" w:hAnsi="Times New Roman" w:cs="Times New Roman"/>
        <w:sz w:val="24"/>
      </w:rPr>
      <w:fldChar w:fldCharType="begin"/>
    </w:r>
    <w:r w:rsidR="008A3682">
      <w:instrText xml:space="preserve"> PAGE   \* MERGEFORMAT </w:instrText>
    </w:r>
    <w:r w:rsidR="008A3682">
      <w:rPr>
        <w:rFonts w:ascii="Times New Roman" w:eastAsia="Times New Roman" w:hAnsi="Times New Roman" w:cs="Times New Roman"/>
        <w:sz w:val="24"/>
      </w:rPr>
      <w:fldChar w:fldCharType="separate"/>
    </w:r>
    <w:r w:rsidR="008A3682" w:rsidRPr="00453856">
      <w:rPr>
        <w:rFonts w:ascii="Calibri" w:eastAsia="Calibri" w:hAnsi="Calibri" w:cs="Calibri"/>
        <w:noProof/>
      </w:rPr>
      <w:t>34</w:t>
    </w:r>
    <w:r w:rsidR="008A3682">
      <w:rPr>
        <w:rFonts w:ascii="Calibri" w:eastAsia="Calibri" w:hAnsi="Calibri" w:cs="Calibri"/>
      </w:rPr>
      <w:fldChar w:fldCharType="end"/>
    </w:r>
    <w:r w:rsidR="008A3682">
      <w:rPr>
        <w:rFonts w:ascii="Calibri" w:eastAsia="Calibri" w:hAnsi="Calibri" w:cs="Calibri"/>
      </w:rPr>
      <w:t xml:space="preserve"> </w:t>
    </w:r>
  </w:p>
  <w:p w14:paraId="37EC43DC" w14:textId="77777777" w:rsidR="008A3682" w:rsidRDefault="008A3682">
    <w:pPr>
      <w:spacing w:after="0"/>
    </w:pPr>
    <w:r>
      <w:rPr>
        <w:rFonts w:ascii="Calibri" w:eastAsia="Calibri" w:hAnsi="Calibri" w:cs="Calibri"/>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DC756" w14:textId="39137C87" w:rsidR="008A3682" w:rsidRDefault="00C513C7">
    <w:pPr>
      <w:spacing w:after="0"/>
      <w:ind w:right="-3"/>
      <w:jc w:val="right"/>
    </w:pPr>
    <w:r>
      <w:rPr>
        <w:noProof/>
      </w:rPr>
      <w:pict w14:anchorId="785D9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8" o:spid="_x0000_s2054" type="#_x0000_t136" style="position:absolute;left:0;text-align:left;margin-left:0;margin-top:0;width:619.8pt;height:116.2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5AD4ECA8" w14:textId="77777777" w:rsidR="008A3682" w:rsidRDefault="008A3682">
    <w:pPr>
      <w:spacing w:after="0"/>
    </w:pPr>
    <w:r>
      <w:rPr>
        <w:rFonts w:ascii="Calibri" w:eastAsia="Calibri" w:hAnsi="Calibri" w:cs="Calibri"/>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0261" w14:textId="7B1E6D1E" w:rsidR="008A3682" w:rsidRDefault="00C513C7">
    <w:pPr>
      <w:spacing w:after="0"/>
      <w:ind w:right="-3"/>
      <w:jc w:val="right"/>
    </w:pPr>
    <w:r>
      <w:rPr>
        <w:noProof/>
      </w:rPr>
      <w:pict w14:anchorId="56865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849096" o:spid="_x0000_s2052" type="#_x0000_t136" style="position:absolute;left:0;text-align:left;margin-left:0;margin-top:0;width:619.8pt;height:116.2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8A3682">
      <w:rPr>
        <w:rFonts w:ascii="Times New Roman" w:eastAsia="Times New Roman" w:hAnsi="Times New Roman" w:cs="Times New Roman"/>
        <w:sz w:val="24"/>
      </w:rPr>
      <w:fldChar w:fldCharType="begin"/>
    </w:r>
    <w:r w:rsidR="008A3682">
      <w:instrText xml:space="preserve"> PAGE   \* MERGEFORMAT </w:instrText>
    </w:r>
    <w:r w:rsidR="008A3682">
      <w:rPr>
        <w:rFonts w:ascii="Times New Roman" w:eastAsia="Times New Roman" w:hAnsi="Times New Roman" w:cs="Times New Roman"/>
        <w:sz w:val="24"/>
      </w:rPr>
      <w:fldChar w:fldCharType="separate"/>
    </w:r>
    <w:r w:rsidR="008A3682">
      <w:rPr>
        <w:rFonts w:ascii="Calibri" w:eastAsia="Calibri" w:hAnsi="Calibri" w:cs="Calibri"/>
      </w:rPr>
      <w:t>1</w:t>
    </w:r>
    <w:r w:rsidR="008A3682">
      <w:rPr>
        <w:rFonts w:ascii="Calibri" w:eastAsia="Calibri" w:hAnsi="Calibri" w:cs="Calibri"/>
      </w:rPr>
      <w:fldChar w:fldCharType="end"/>
    </w:r>
    <w:r w:rsidR="008A3682">
      <w:rPr>
        <w:rFonts w:ascii="Calibri" w:eastAsia="Calibri" w:hAnsi="Calibri" w:cs="Calibri"/>
      </w:rPr>
      <w:t xml:space="preserve"> </w:t>
    </w:r>
  </w:p>
  <w:p w14:paraId="78DB21CB" w14:textId="77777777" w:rsidR="008A3682" w:rsidRDefault="008A3682">
    <w:pPr>
      <w:spacing w:after="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D02CF8"/>
    <w:multiLevelType w:val="singleLevel"/>
    <w:tmpl w:val="94D02CF8"/>
    <w:lvl w:ilvl="0">
      <w:start w:val="1"/>
      <w:numFmt w:val="lowerLetter"/>
      <w:suff w:val="space"/>
      <w:lvlText w:val="%1."/>
      <w:lvlJc w:val="left"/>
    </w:lvl>
  </w:abstractNum>
  <w:abstractNum w:abstractNumId="1" w15:restartNumberingAfterBreak="0">
    <w:nsid w:val="C5167C4C"/>
    <w:multiLevelType w:val="singleLevel"/>
    <w:tmpl w:val="C5167C4C"/>
    <w:lvl w:ilvl="0">
      <w:start w:val="1"/>
      <w:numFmt w:val="decimal"/>
      <w:lvlText w:val="%1."/>
      <w:lvlJc w:val="left"/>
    </w:lvl>
  </w:abstractNum>
  <w:abstractNum w:abstractNumId="2" w15:restartNumberingAfterBreak="0">
    <w:nsid w:val="06EF3A9F"/>
    <w:multiLevelType w:val="hybridMultilevel"/>
    <w:tmpl w:val="367447BE"/>
    <w:lvl w:ilvl="0" w:tplc="0409000D">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15:restartNumberingAfterBreak="0">
    <w:nsid w:val="07046749"/>
    <w:multiLevelType w:val="hybridMultilevel"/>
    <w:tmpl w:val="6B8AFB78"/>
    <w:lvl w:ilvl="0" w:tplc="04090009">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4" w15:restartNumberingAfterBreak="0">
    <w:nsid w:val="135A2871"/>
    <w:multiLevelType w:val="hybridMultilevel"/>
    <w:tmpl w:val="CE648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C2BA7"/>
    <w:multiLevelType w:val="multilevel"/>
    <w:tmpl w:val="695D71D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30618A"/>
    <w:multiLevelType w:val="hybridMultilevel"/>
    <w:tmpl w:val="D4F09FA8"/>
    <w:lvl w:ilvl="0" w:tplc="8A6606B6">
      <w:start w:val="1"/>
      <w:numFmt w:val="lowerRoman"/>
      <w:lvlText w:val="%1."/>
      <w:lvlJc w:val="left"/>
      <w:pPr>
        <w:ind w:left="705" w:hanging="72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225E3B9B"/>
    <w:multiLevelType w:val="hybridMultilevel"/>
    <w:tmpl w:val="404E3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16492"/>
    <w:multiLevelType w:val="hybridMultilevel"/>
    <w:tmpl w:val="0FE6634E"/>
    <w:lvl w:ilvl="0" w:tplc="29DC20A6">
      <w:start w:val="1"/>
      <w:numFmt w:val="decimal"/>
      <w:lvlText w:val="%1."/>
      <w:lvlJc w:val="left"/>
      <w:pPr>
        <w:ind w:left="874" w:hanging="325"/>
      </w:pPr>
      <w:rPr>
        <w:rFonts w:ascii="Times New Roman" w:eastAsia="Segoe UI" w:hAnsi="Times New Roman" w:cs="Times New Roman" w:hint="default"/>
        <w:sz w:val="20"/>
        <w:szCs w:val="20"/>
      </w:rPr>
    </w:lvl>
    <w:lvl w:ilvl="1" w:tplc="F674768E">
      <w:start w:val="1"/>
      <w:numFmt w:val="bullet"/>
      <w:lvlText w:val="•"/>
      <w:lvlJc w:val="left"/>
      <w:pPr>
        <w:ind w:left="1919" w:hanging="325"/>
      </w:pPr>
      <w:rPr>
        <w:rFonts w:hint="default"/>
      </w:rPr>
    </w:lvl>
    <w:lvl w:ilvl="2" w:tplc="8936700E">
      <w:start w:val="1"/>
      <w:numFmt w:val="bullet"/>
      <w:lvlText w:val="•"/>
      <w:lvlJc w:val="left"/>
      <w:pPr>
        <w:ind w:left="2963" w:hanging="325"/>
      </w:pPr>
      <w:rPr>
        <w:rFonts w:hint="default"/>
      </w:rPr>
    </w:lvl>
    <w:lvl w:ilvl="3" w:tplc="302A4B1E">
      <w:start w:val="1"/>
      <w:numFmt w:val="bullet"/>
      <w:lvlText w:val="•"/>
      <w:lvlJc w:val="left"/>
      <w:pPr>
        <w:ind w:left="4008" w:hanging="325"/>
      </w:pPr>
      <w:rPr>
        <w:rFonts w:hint="default"/>
      </w:rPr>
    </w:lvl>
    <w:lvl w:ilvl="4" w:tplc="206C2DDE">
      <w:start w:val="1"/>
      <w:numFmt w:val="bullet"/>
      <w:lvlText w:val="•"/>
      <w:lvlJc w:val="left"/>
      <w:pPr>
        <w:ind w:left="5052" w:hanging="325"/>
      </w:pPr>
      <w:rPr>
        <w:rFonts w:hint="default"/>
      </w:rPr>
    </w:lvl>
    <w:lvl w:ilvl="5" w:tplc="08D07630">
      <w:start w:val="1"/>
      <w:numFmt w:val="bullet"/>
      <w:lvlText w:val="•"/>
      <w:lvlJc w:val="left"/>
      <w:pPr>
        <w:ind w:left="6097" w:hanging="325"/>
      </w:pPr>
      <w:rPr>
        <w:rFonts w:hint="default"/>
      </w:rPr>
    </w:lvl>
    <w:lvl w:ilvl="6" w:tplc="B10472B0">
      <w:start w:val="1"/>
      <w:numFmt w:val="bullet"/>
      <w:lvlText w:val="•"/>
      <w:lvlJc w:val="left"/>
      <w:pPr>
        <w:ind w:left="7141" w:hanging="325"/>
      </w:pPr>
      <w:rPr>
        <w:rFonts w:hint="default"/>
      </w:rPr>
    </w:lvl>
    <w:lvl w:ilvl="7" w:tplc="327E6894">
      <w:start w:val="1"/>
      <w:numFmt w:val="bullet"/>
      <w:lvlText w:val="•"/>
      <w:lvlJc w:val="left"/>
      <w:pPr>
        <w:ind w:left="8186" w:hanging="325"/>
      </w:pPr>
      <w:rPr>
        <w:rFonts w:hint="default"/>
      </w:rPr>
    </w:lvl>
    <w:lvl w:ilvl="8" w:tplc="535441D0">
      <w:start w:val="1"/>
      <w:numFmt w:val="bullet"/>
      <w:lvlText w:val="•"/>
      <w:lvlJc w:val="left"/>
      <w:pPr>
        <w:ind w:left="9230" w:hanging="325"/>
      </w:pPr>
      <w:rPr>
        <w:rFonts w:hint="default"/>
      </w:rPr>
    </w:lvl>
  </w:abstractNum>
  <w:abstractNum w:abstractNumId="9" w15:restartNumberingAfterBreak="0">
    <w:nsid w:val="4EB98714"/>
    <w:multiLevelType w:val="singleLevel"/>
    <w:tmpl w:val="4EB98714"/>
    <w:lvl w:ilvl="0">
      <w:start w:val="1"/>
      <w:numFmt w:val="decimal"/>
      <w:suff w:val="space"/>
      <w:lvlText w:val="%1."/>
      <w:lvlJc w:val="left"/>
    </w:lvl>
  </w:abstractNum>
  <w:abstractNum w:abstractNumId="10" w15:restartNumberingAfterBreak="0">
    <w:nsid w:val="5FC66831"/>
    <w:multiLevelType w:val="hybridMultilevel"/>
    <w:tmpl w:val="A078828A"/>
    <w:lvl w:ilvl="0" w:tplc="0409000B">
      <w:start w:val="1"/>
      <w:numFmt w:val="bullet"/>
      <w:lvlText w:val=""/>
      <w:lvlJc w:val="left"/>
      <w:pPr>
        <w:ind w:left="1269" w:hanging="360"/>
      </w:pPr>
      <w:rPr>
        <w:rFonts w:ascii="Wingdings" w:hAnsi="Wingdings"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1" w15:restartNumberingAfterBreak="0">
    <w:nsid w:val="62E230E8"/>
    <w:multiLevelType w:val="hybridMultilevel"/>
    <w:tmpl w:val="26A25E9E"/>
    <w:lvl w:ilvl="0" w:tplc="5052F450">
      <w:start w:val="1"/>
      <w:numFmt w:val="lowerRoman"/>
      <w:lvlText w:val="%1."/>
      <w:lvlJc w:val="left"/>
      <w:pPr>
        <w:ind w:left="705" w:hanging="720"/>
      </w:pPr>
      <w:rPr>
        <w:rFonts w:ascii="Times New Roman" w:eastAsia="Times New Roman" w:hAnsi="Times New Roman" w:cs="Times New Roman"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695D71DF"/>
    <w:multiLevelType w:val="multilevel"/>
    <w:tmpl w:val="695D71D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9D3024F"/>
    <w:multiLevelType w:val="hybridMultilevel"/>
    <w:tmpl w:val="6E460200"/>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5" w15:restartNumberingAfterBreak="0">
    <w:nsid w:val="7912796C"/>
    <w:multiLevelType w:val="hybridMultilevel"/>
    <w:tmpl w:val="DA568EAE"/>
    <w:lvl w:ilvl="0" w:tplc="0409000B">
      <w:start w:val="1"/>
      <w:numFmt w:val="bullet"/>
      <w:lvlText w:val=""/>
      <w:lvlJc w:val="left"/>
      <w:pPr>
        <w:ind w:left="706" w:hanging="360"/>
      </w:pPr>
      <w:rPr>
        <w:rFonts w:ascii="Wingdings" w:hAnsi="Wingding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6" w15:restartNumberingAfterBreak="0">
    <w:nsid w:val="7DD365EF"/>
    <w:multiLevelType w:val="hybridMultilevel"/>
    <w:tmpl w:val="19787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9"/>
  </w:num>
  <w:num w:numId="4">
    <w:abstractNumId w:val="0"/>
  </w:num>
  <w:num w:numId="5">
    <w:abstractNumId w:val="6"/>
  </w:num>
  <w:num w:numId="6">
    <w:abstractNumId w:val="11"/>
  </w:num>
  <w:num w:numId="7">
    <w:abstractNumId w:val="15"/>
  </w:num>
  <w:num w:numId="8">
    <w:abstractNumId w:val="3"/>
  </w:num>
  <w:num w:numId="9">
    <w:abstractNumId w:val="13"/>
  </w:num>
  <w:num w:numId="10">
    <w:abstractNumId w:val="8"/>
  </w:num>
  <w:num w:numId="11">
    <w:abstractNumId w:val="10"/>
  </w:num>
  <w:num w:numId="12">
    <w:abstractNumId w:val="16"/>
  </w:num>
  <w:num w:numId="13">
    <w:abstractNumId w:val="2"/>
  </w:num>
  <w:num w:numId="14">
    <w:abstractNumId w:val="7"/>
  </w:num>
  <w:num w:numId="15">
    <w:abstractNumId w:val="5"/>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0NzQ0tzA2MDUyMrBQ0lEKTi0uzszPAykwrAUAisA2BywAAAA="/>
  </w:docVars>
  <w:rsids>
    <w:rsidRoot w:val="00172A27"/>
    <w:rsid w:val="00004203"/>
    <w:rsid w:val="00020371"/>
    <w:rsid w:val="00035737"/>
    <w:rsid w:val="000375B8"/>
    <w:rsid w:val="00042429"/>
    <w:rsid w:val="00053966"/>
    <w:rsid w:val="00054709"/>
    <w:rsid w:val="000701DC"/>
    <w:rsid w:val="000725DA"/>
    <w:rsid w:val="0007351E"/>
    <w:rsid w:val="000832BD"/>
    <w:rsid w:val="00087285"/>
    <w:rsid w:val="0008780A"/>
    <w:rsid w:val="00092F96"/>
    <w:rsid w:val="000A7BCB"/>
    <w:rsid w:val="000B3568"/>
    <w:rsid w:val="000B4E27"/>
    <w:rsid w:val="000C69E1"/>
    <w:rsid w:val="000D58CD"/>
    <w:rsid w:val="000D627A"/>
    <w:rsid w:val="000F5D99"/>
    <w:rsid w:val="00121977"/>
    <w:rsid w:val="00121A88"/>
    <w:rsid w:val="0014217E"/>
    <w:rsid w:val="00146293"/>
    <w:rsid w:val="00151C49"/>
    <w:rsid w:val="00153124"/>
    <w:rsid w:val="00164904"/>
    <w:rsid w:val="0017113C"/>
    <w:rsid w:val="00171C4F"/>
    <w:rsid w:val="00172A27"/>
    <w:rsid w:val="00190E4A"/>
    <w:rsid w:val="001A3AC0"/>
    <w:rsid w:val="001A407B"/>
    <w:rsid w:val="001A687B"/>
    <w:rsid w:val="001D40F6"/>
    <w:rsid w:val="001E3895"/>
    <w:rsid w:val="00201BC7"/>
    <w:rsid w:val="002158DA"/>
    <w:rsid w:val="00217AB2"/>
    <w:rsid w:val="002429CF"/>
    <w:rsid w:val="00243567"/>
    <w:rsid w:val="002447E5"/>
    <w:rsid w:val="00263EA2"/>
    <w:rsid w:val="00274473"/>
    <w:rsid w:val="002772CF"/>
    <w:rsid w:val="002830D3"/>
    <w:rsid w:val="00283440"/>
    <w:rsid w:val="00294331"/>
    <w:rsid w:val="00297190"/>
    <w:rsid w:val="002B287F"/>
    <w:rsid w:val="002B349E"/>
    <w:rsid w:val="002E12E1"/>
    <w:rsid w:val="002E3485"/>
    <w:rsid w:val="002E6681"/>
    <w:rsid w:val="002F7D37"/>
    <w:rsid w:val="003054D3"/>
    <w:rsid w:val="00317E8D"/>
    <w:rsid w:val="00321A04"/>
    <w:rsid w:val="003252C6"/>
    <w:rsid w:val="003266A2"/>
    <w:rsid w:val="00337BEA"/>
    <w:rsid w:val="00341CA3"/>
    <w:rsid w:val="00347C00"/>
    <w:rsid w:val="00352239"/>
    <w:rsid w:val="0035398C"/>
    <w:rsid w:val="0035767E"/>
    <w:rsid w:val="00366FC6"/>
    <w:rsid w:val="003713E9"/>
    <w:rsid w:val="003925F9"/>
    <w:rsid w:val="003953E1"/>
    <w:rsid w:val="003A4E00"/>
    <w:rsid w:val="003C5276"/>
    <w:rsid w:val="003D0950"/>
    <w:rsid w:val="003E060E"/>
    <w:rsid w:val="003E42E5"/>
    <w:rsid w:val="004249D5"/>
    <w:rsid w:val="00443499"/>
    <w:rsid w:val="00456570"/>
    <w:rsid w:val="00462291"/>
    <w:rsid w:val="00471FFE"/>
    <w:rsid w:val="004755E6"/>
    <w:rsid w:val="004A6459"/>
    <w:rsid w:val="004B53EC"/>
    <w:rsid w:val="004D0E83"/>
    <w:rsid w:val="004E20FE"/>
    <w:rsid w:val="004E551D"/>
    <w:rsid w:val="004F21AC"/>
    <w:rsid w:val="005118B5"/>
    <w:rsid w:val="00534EC3"/>
    <w:rsid w:val="005360EC"/>
    <w:rsid w:val="005372CB"/>
    <w:rsid w:val="005471D2"/>
    <w:rsid w:val="005611F8"/>
    <w:rsid w:val="00570B70"/>
    <w:rsid w:val="00575806"/>
    <w:rsid w:val="005A3D92"/>
    <w:rsid w:val="005C3828"/>
    <w:rsid w:val="005D5A03"/>
    <w:rsid w:val="005E5DFF"/>
    <w:rsid w:val="005F0F04"/>
    <w:rsid w:val="005F4A0C"/>
    <w:rsid w:val="0060209D"/>
    <w:rsid w:val="00614B61"/>
    <w:rsid w:val="00642BAC"/>
    <w:rsid w:val="00643752"/>
    <w:rsid w:val="00646402"/>
    <w:rsid w:val="00652ECB"/>
    <w:rsid w:val="00657F0F"/>
    <w:rsid w:val="00662036"/>
    <w:rsid w:val="00662342"/>
    <w:rsid w:val="006767B1"/>
    <w:rsid w:val="0068292B"/>
    <w:rsid w:val="006833B3"/>
    <w:rsid w:val="00692EBE"/>
    <w:rsid w:val="006A0C7B"/>
    <w:rsid w:val="006A2799"/>
    <w:rsid w:val="006A5407"/>
    <w:rsid w:val="006E5E3F"/>
    <w:rsid w:val="006E6BF7"/>
    <w:rsid w:val="006F3A5D"/>
    <w:rsid w:val="006F4843"/>
    <w:rsid w:val="007115AF"/>
    <w:rsid w:val="00734DC0"/>
    <w:rsid w:val="00750E23"/>
    <w:rsid w:val="00762CA3"/>
    <w:rsid w:val="00763973"/>
    <w:rsid w:val="00766F19"/>
    <w:rsid w:val="007875A9"/>
    <w:rsid w:val="007B49DF"/>
    <w:rsid w:val="007C36B8"/>
    <w:rsid w:val="007C5DCD"/>
    <w:rsid w:val="007E1361"/>
    <w:rsid w:val="007E26D8"/>
    <w:rsid w:val="007F2C7D"/>
    <w:rsid w:val="007F6FA8"/>
    <w:rsid w:val="00814293"/>
    <w:rsid w:val="008154E9"/>
    <w:rsid w:val="0082423B"/>
    <w:rsid w:val="0082567A"/>
    <w:rsid w:val="008373A6"/>
    <w:rsid w:val="0085192E"/>
    <w:rsid w:val="0085530D"/>
    <w:rsid w:val="008557E1"/>
    <w:rsid w:val="008669A0"/>
    <w:rsid w:val="00880B6D"/>
    <w:rsid w:val="00893106"/>
    <w:rsid w:val="008962B3"/>
    <w:rsid w:val="00897981"/>
    <w:rsid w:val="008A1CC3"/>
    <w:rsid w:val="008A3682"/>
    <w:rsid w:val="008A36F6"/>
    <w:rsid w:val="008A6A4C"/>
    <w:rsid w:val="008B3E14"/>
    <w:rsid w:val="008C1C2D"/>
    <w:rsid w:val="008C6BA4"/>
    <w:rsid w:val="008C6C3D"/>
    <w:rsid w:val="008F3BF1"/>
    <w:rsid w:val="00903462"/>
    <w:rsid w:val="00903E52"/>
    <w:rsid w:val="00911A05"/>
    <w:rsid w:val="00911B57"/>
    <w:rsid w:val="00912547"/>
    <w:rsid w:val="00912A03"/>
    <w:rsid w:val="00921CEE"/>
    <w:rsid w:val="00921E72"/>
    <w:rsid w:val="0093329C"/>
    <w:rsid w:val="00937EBD"/>
    <w:rsid w:val="00942EB6"/>
    <w:rsid w:val="009467D5"/>
    <w:rsid w:val="00970580"/>
    <w:rsid w:val="00973E46"/>
    <w:rsid w:val="00977095"/>
    <w:rsid w:val="0098047D"/>
    <w:rsid w:val="009A659D"/>
    <w:rsid w:val="009F056E"/>
    <w:rsid w:val="009F130E"/>
    <w:rsid w:val="00A335AB"/>
    <w:rsid w:val="00A34987"/>
    <w:rsid w:val="00A42474"/>
    <w:rsid w:val="00A51467"/>
    <w:rsid w:val="00A52D00"/>
    <w:rsid w:val="00A63995"/>
    <w:rsid w:val="00A81A83"/>
    <w:rsid w:val="00A9164F"/>
    <w:rsid w:val="00A93CDA"/>
    <w:rsid w:val="00AA2F90"/>
    <w:rsid w:val="00AA6792"/>
    <w:rsid w:val="00AB2959"/>
    <w:rsid w:val="00AC3AE0"/>
    <w:rsid w:val="00AC3F0A"/>
    <w:rsid w:val="00AC5FE7"/>
    <w:rsid w:val="00AC6A9D"/>
    <w:rsid w:val="00AF712B"/>
    <w:rsid w:val="00AF734A"/>
    <w:rsid w:val="00AF7A16"/>
    <w:rsid w:val="00B10768"/>
    <w:rsid w:val="00B304D1"/>
    <w:rsid w:val="00B45A8C"/>
    <w:rsid w:val="00B54517"/>
    <w:rsid w:val="00B7229E"/>
    <w:rsid w:val="00B747DB"/>
    <w:rsid w:val="00B84B0C"/>
    <w:rsid w:val="00B85894"/>
    <w:rsid w:val="00B85AAE"/>
    <w:rsid w:val="00BA7FBA"/>
    <w:rsid w:val="00BB5DB7"/>
    <w:rsid w:val="00BC2305"/>
    <w:rsid w:val="00BC35FA"/>
    <w:rsid w:val="00BD0143"/>
    <w:rsid w:val="00BE0495"/>
    <w:rsid w:val="00BE23A9"/>
    <w:rsid w:val="00BF07C7"/>
    <w:rsid w:val="00C00605"/>
    <w:rsid w:val="00C00AD3"/>
    <w:rsid w:val="00C01EC7"/>
    <w:rsid w:val="00C07E4D"/>
    <w:rsid w:val="00C27281"/>
    <w:rsid w:val="00C31CDF"/>
    <w:rsid w:val="00C414FF"/>
    <w:rsid w:val="00C4628E"/>
    <w:rsid w:val="00C513C7"/>
    <w:rsid w:val="00C57C16"/>
    <w:rsid w:val="00C71529"/>
    <w:rsid w:val="00C73DF7"/>
    <w:rsid w:val="00C769CA"/>
    <w:rsid w:val="00C85A2E"/>
    <w:rsid w:val="00C9569E"/>
    <w:rsid w:val="00CA00E0"/>
    <w:rsid w:val="00CB11A0"/>
    <w:rsid w:val="00CB23B9"/>
    <w:rsid w:val="00CB4551"/>
    <w:rsid w:val="00CB6733"/>
    <w:rsid w:val="00CD132C"/>
    <w:rsid w:val="00CD4C98"/>
    <w:rsid w:val="00CD4DE4"/>
    <w:rsid w:val="00D204B8"/>
    <w:rsid w:val="00D234BA"/>
    <w:rsid w:val="00D23CE1"/>
    <w:rsid w:val="00D24308"/>
    <w:rsid w:val="00D251EF"/>
    <w:rsid w:val="00D353A5"/>
    <w:rsid w:val="00D50101"/>
    <w:rsid w:val="00D510C4"/>
    <w:rsid w:val="00D655CB"/>
    <w:rsid w:val="00D71FC7"/>
    <w:rsid w:val="00D86DB9"/>
    <w:rsid w:val="00DB2D12"/>
    <w:rsid w:val="00DC7B20"/>
    <w:rsid w:val="00DD75F9"/>
    <w:rsid w:val="00DE497B"/>
    <w:rsid w:val="00DF2A1B"/>
    <w:rsid w:val="00DF4DEC"/>
    <w:rsid w:val="00E03C16"/>
    <w:rsid w:val="00E10162"/>
    <w:rsid w:val="00E116CE"/>
    <w:rsid w:val="00E15594"/>
    <w:rsid w:val="00E30016"/>
    <w:rsid w:val="00E3540D"/>
    <w:rsid w:val="00E4202B"/>
    <w:rsid w:val="00E52929"/>
    <w:rsid w:val="00E5652F"/>
    <w:rsid w:val="00E6699E"/>
    <w:rsid w:val="00E70BEB"/>
    <w:rsid w:val="00E76EAB"/>
    <w:rsid w:val="00E853C1"/>
    <w:rsid w:val="00E909D1"/>
    <w:rsid w:val="00EA523E"/>
    <w:rsid w:val="00EB2F97"/>
    <w:rsid w:val="00EC48C4"/>
    <w:rsid w:val="00EE0D27"/>
    <w:rsid w:val="00EE4DD0"/>
    <w:rsid w:val="00EF02A4"/>
    <w:rsid w:val="00F366E0"/>
    <w:rsid w:val="00F41249"/>
    <w:rsid w:val="00F53175"/>
    <w:rsid w:val="00F66F73"/>
    <w:rsid w:val="00F7198A"/>
    <w:rsid w:val="00FA5506"/>
    <w:rsid w:val="00FA5F29"/>
    <w:rsid w:val="00FC4766"/>
    <w:rsid w:val="00FD304F"/>
    <w:rsid w:val="00FD4F2D"/>
    <w:rsid w:val="00FE180D"/>
    <w:rsid w:val="00FF3E77"/>
    <w:rsid w:val="0B871F08"/>
    <w:rsid w:val="0C72766C"/>
    <w:rsid w:val="585D03E0"/>
    <w:rsid w:val="5B9D4604"/>
    <w:rsid w:val="777211D4"/>
    <w:rsid w:val="7D2C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45822B"/>
  <w15:docId w15:val="{F01489AD-574B-485A-975B-4A87BE86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9CA"/>
    <w:pPr>
      <w:spacing w:after="160" w:line="259" w:lineRule="auto"/>
    </w:pPr>
    <w:rPr>
      <w:rFonts w:asciiTheme="minorHAnsi" w:eastAsiaTheme="minorHAnsi" w:hAnsiTheme="minorHAnsi" w:cstheme="minorBidi"/>
      <w:sz w:val="22"/>
      <w:szCs w:val="22"/>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44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7E5"/>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44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7E5"/>
    <w:rPr>
      <w:rFonts w:asciiTheme="minorHAnsi" w:eastAsiaTheme="minorHAnsi" w:hAnsiTheme="minorHAnsi" w:cstheme="minorBidi"/>
      <w:sz w:val="22"/>
      <w:szCs w:val="22"/>
    </w:rPr>
  </w:style>
  <w:style w:type="table" w:styleId="TableGrid">
    <w:name w:val="Table Grid"/>
    <w:basedOn w:val="TableNormal"/>
    <w:uiPriority w:val="39"/>
    <w:rsid w:val="0024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770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142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3462"/>
    <w:rPr>
      <w:color w:val="605E5C"/>
      <w:shd w:val="clear" w:color="auto" w:fill="E1DFDD"/>
    </w:rPr>
  </w:style>
  <w:style w:type="character" w:styleId="FollowedHyperlink">
    <w:name w:val="FollowedHyperlink"/>
    <w:basedOn w:val="DefaultParagraphFont"/>
    <w:uiPriority w:val="99"/>
    <w:semiHidden/>
    <w:unhideWhenUsed/>
    <w:rsid w:val="008A6A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7200">
      <w:bodyDiv w:val="1"/>
      <w:marLeft w:val="0"/>
      <w:marRight w:val="0"/>
      <w:marTop w:val="0"/>
      <w:marBottom w:val="0"/>
      <w:divBdr>
        <w:top w:val="none" w:sz="0" w:space="0" w:color="auto"/>
        <w:left w:val="none" w:sz="0" w:space="0" w:color="auto"/>
        <w:bottom w:val="none" w:sz="0" w:space="0" w:color="auto"/>
        <w:right w:val="none" w:sz="0" w:space="0" w:color="auto"/>
      </w:divBdr>
      <w:divsChild>
        <w:div w:id="221719878">
          <w:marLeft w:val="0"/>
          <w:marRight w:val="0"/>
          <w:marTop w:val="0"/>
          <w:marBottom w:val="0"/>
          <w:divBdr>
            <w:top w:val="none" w:sz="0" w:space="0" w:color="auto"/>
            <w:left w:val="none" w:sz="0" w:space="0" w:color="auto"/>
            <w:bottom w:val="none" w:sz="0" w:space="0" w:color="auto"/>
            <w:right w:val="none" w:sz="0" w:space="0" w:color="auto"/>
          </w:divBdr>
        </w:div>
        <w:div w:id="2090301615">
          <w:marLeft w:val="0"/>
          <w:marRight w:val="0"/>
          <w:marTop w:val="0"/>
          <w:marBottom w:val="0"/>
          <w:divBdr>
            <w:top w:val="none" w:sz="0" w:space="0" w:color="auto"/>
            <w:left w:val="none" w:sz="0" w:space="0" w:color="auto"/>
            <w:bottom w:val="none" w:sz="0" w:space="0" w:color="auto"/>
            <w:right w:val="none" w:sz="0" w:space="0" w:color="auto"/>
          </w:divBdr>
        </w:div>
      </w:divsChild>
    </w:div>
    <w:div w:id="116339049">
      <w:bodyDiv w:val="1"/>
      <w:marLeft w:val="0"/>
      <w:marRight w:val="0"/>
      <w:marTop w:val="0"/>
      <w:marBottom w:val="0"/>
      <w:divBdr>
        <w:top w:val="none" w:sz="0" w:space="0" w:color="auto"/>
        <w:left w:val="none" w:sz="0" w:space="0" w:color="auto"/>
        <w:bottom w:val="none" w:sz="0" w:space="0" w:color="auto"/>
        <w:right w:val="none" w:sz="0" w:space="0" w:color="auto"/>
      </w:divBdr>
    </w:div>
    <w:div w:id="232088727">
      <w:bodyDiv w:val="1"/>
      <w:marLeft w:val="0"/>
      <w:marRight w:val="0"/>
      <w:marTop w:val="0"/>
      <w:marBottom w:val="0"/>
      <w:divBdr>
        <w:top w:val="none" w:sz="0" w:space="0" w:color="auto"/>
        <w:left w:val="none" w:sz="0" w:space="0" w:color="auto"/>
        <w:bottom w:val="none" w:sz="0" w:space="0" w:color="auto"/>
        <w:right w:val="none" w:sz="0" w:space="0" w:color="auto"/>
      </w:divBdr>
    </w:div>
    <w:div w:id="354118128">
      <w:bodyDiv w:val="1"/>
      <w:marLeft w:val="0"/>
      <w:marRight w:val="0"/>
      <w:marTop w:val="0"/>
      <w:marBottom w:val="0"/>
      <w:divBdr>
        <w:top w:val="none" w:sz="0" w:space="0" w:color="auto"/>
        <w:left w:val="none" w:sz="0" w:space="0" w:color="auto"/>
        <w:bottom w:val="none" w:sz="0" w:space="0" w:color="auto"/>
        <w:right w:val="none" w:sz="0" w:space="0" w:color="auto"/>
      </w:divBdr>
    </w:div>
    <w:div w:id="390929744">
      <w:bodyDiv w:val="1"/>
      <w:marLeft w:val="0"/>
      <w:marRight w:val="0"/>
      <w:marTop w:val="0"/>
      <w:marBottom w:val="0"/>
      <w:divBdr>
        <w:top w:val="none" w:sz="0" w:space="0" w:color="auto"/>
        <w:left w:val="none" w:sz="0" w:space="0" w:color="auto"/>
        <w:bottom w:val="none" w:sz="0" w:space="0" w:color="auto"/>
        <w:right w:val="none" w:sz="0" w:space="0" w:color="auto"/>
      </w:divBdr>
    </w:div>
    <w:div w:id="1636640383">
      <w:bodyDiv w:val="1"/>
      <w:marLeft w:val="0"/>
      <w:marRight w:val="0"/>
      <w:marTop w:val="0"/>
      <w:marBottom w:val="0"/>
      <w:divBdr>
        <w:top w:val="none" w:sz="0" w:space="0" w:color="auto"/>
        <w:left w:val="none" w:sz="0" w:space="0" w:color="auto"/>
        <w:bottom w:val="none" w:sz="0" w:space="0" w:color="auto"/>
        <w:right w:val="none" w:sz="0" w:space="0" w:color="auto"/>
      </w:divBdr>
    </w:div>
    <w:div w:id="1672487456">
      <w:bodyDiv w:val="1"/>
      <w:marLeft w:val="0"/>
      <w:marRight w:val="0"/>
      <w:marTop w:val="0"/>
      <w:marBottom w:val="0"/>
      <w:divBdr>
        <w:top w:val="none" w:sz="0" w:space="0" w:color="auto"/>
        <w:left w:val="none" w:sz="0" w:space="0" w:color="auto"/>
        <w:bottom w:val="none" w:sz="0" w:space="0" w:color="auto"/>
        <w:right w:val="none" w:sz="0" w:space="0" w:color="auto"/>
      </w:divBdr>
    </w:div>
    <w:div w:id="1750153485">
      <w:bodyDiv w:val="1"/>
      <w:marLeft w:val="0"/>
      <w:marRight w:val="0"/>
      <w:marTop w:val="0"/>
      <w:marBottom w:val="0"/>
      <w:divBdr>
        <w:top w:val="none" w:sz="0" w:space="0" w:color="auto"/>
        <w:left w:val="none" w:sz="0" w:space="0" w:color="auto"/>
        <w:bottom w:val="none" w:sz="0" w:space="0" w:color="auto"/>
        <w:right w:val="none" w:sz="0" w:space="0" w:color="auto"/>
      </w:divBdr>
      <w:divsChild>
        <w:div w:id="386299890">
          <w:marLeft w:val="0"/>
          <w:marRight w:val="0"/>
          <w:marTop w:val="0"/>
          <w:marBottom w:val="0"/>
          <w:divBdr>
            <w:top w:val="none" w:sz="0" w:space="0" w:color="auto"/>
            <w:left w:val="none" w:sz="0" w:space="0" w:color="auto"/>
            <w:bottom w:val="none" w:sz="0" w:space="0" w:color="auto"/>
            <w:right w:val="none" w:sz="0" w:space="0" w:color="auto"/>
          </w:divBdr>
        </w:div>
        <w:div w:id="425812638">
          <w:marLeft w:val="0"/>
          <w:marRight w:val="0"/>
          <w:marTop w:val="0"/>
          <w:marBottom w:val="0"/>
          <w:divBdr>
            <w:top w:val="none" w:sz="0" w:space="0" w:color="auto"/>
            <w:left w:val="none" w:sz="0" w:space="0" w:color="auto"/>
            <w:bottom w:val="none" w:sz="0" w:space="0" w:color="auto"/>
            <w:right w:val="none" w:sz="0" w:space="0" w:color="auto"/>
          </w:divBdr>
        </w:div>
      </w:divsChild>
    </w:div>
    <w:div w:id="1935017557">
      <w:bodyDiv w:val="1"/>
      <w:marLeft w:val="0"/>
      <w:marRight w:val="0"/>
      <w:marTop w:val="0"/>
      <w:marBottom w:val="0"/>
      <w:divBdr>
        <w:top w:val="none" w:sz="0" w:space="0" w:color="auto"/>
        <w:left w:val="none" w:sz="0" w:space="0" w:color="auto"/>
        <w:bottom w:val="none" w:sz="0" w:space="0" w:color="auto"/>
        <w:right w:val="none" w:sz="0" w:space="0" w:color="auto"/>
      </w:divBdr>
    </w:div>
    <w:div w:id="2016572672">
      <w:bodyDiv w:val="1"/>
      <w:marLeft w:val="0"/>
      <w:marRight w:val="0"/>
      <w:marTop w:val="0"/>
      <w:marBottom w:val="0"/>
      <w:divBdr>
        <w:top w:val="none" w:sz="0" w:space="0" w:color="auto"/>
        <w:left w:val="none" w:sz="0" w:space="0" w:color="auto"/>
        <w:bottom w:val="none" w:sz="0" w:space="0" w:color="auto"/>
        <w:right w:val="none" w:sz="0" w:space="0" w:color="auto"/>
      </w:divBdr>
    </w:div>
    <w:div w:id="214508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9790/2834-1201014664"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2604/cmc.2023.040290" TargetMode="External"/><Relationship Id="rId2" Type="http://schemas.openxmlformats.org/officeDocument/2006/relationships/numbering" Target="numbering.xml"/><Relationship Id="rId16" Type="http://schemas.openxmlformats.org/officeDocument/2006/relationships/hyperlink" Target="https://doi.org/10.30574/wjarr.2023.19.2.1552"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17/12.963453"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B4FA2-162E-46DA-8167-8336CE57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11</Pages>
  <Words>3895</Words>
  <Characters>24352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Emeruwa Chibuzo</dc:creator>
  <cp:lastModifiedBy>SDI PC New 16</cp:lastModifiedBy>
  <cp:revision>10</cp:revision>
  <dcterms:created xsi:type="dcterms:W3CDTF">2025-02-20T06:34:00Z</dcterms:created>
  <dcterms:modified xsi:type="dcterms:W3CDTF">2025-04-01T08:54:00Z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5A94325D3B0942B6920CA788E6E0554F_13</vt:lpwstr>
  </property>
  <property fmtid="{D5CDD505-2E9C-101B-9397-08002B2CF9AE}" pid="4" name="GrammarlyDocumentId">
    <vt:lpwstr>2359ef5570e8ec2ae17453d5dece5f5530fafe74d95a25968dc8ba751a5521d9</vt:lpwstr>
  </property>
</Properties>
</file>