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E65EB7" w:rsidRDefault="00F07FC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0B12DB" w:rsidRPr="006B175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South Asian Journal of Social Studies and Economics</w:t>
              </w:r>
            </w:hyperlink>
            <w:r w:rsidR="000B12DB" w:rsidRPr="000B12D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:rsidTr="002643B3">
        <w:trPr>
          <w:trHeight w:val="29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7C52A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7C52A5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Ms_SAJSSE_134446</w:t>
            </w:r>
          </w:p>
        </w:tc>
      </w:tr>
      <w:tr w:rsidR="0000007A" w:rsidRPr="00F245A7" w:rsidTr="002643B3">
        <w:trPr>
          <w:trHeight w:val="650"/>
        </w:trPr>
        <w:tc>
          <w:tcPr>
            <w:tcW w:w="1234" w:type="pct"/>
          </w:tcPr>
          <w:p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F245A7" w:rsidRDefault="007C52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7C52A5">
              <w:rPr>
                <w:rFonts w:ascii="Arial" w:hAnsi="Arial" w:cs="Arial"/>
                <w:b/>
                <w:sz w:val="20"/>
                <w:szCs w:val="28"/>
                <w:lang w:val="en-GB"/>
              </w:rPr>
              <w:t>Environmental Governance in Colonial India: A Historical Study of Forest Acts and Policies</w:t>
            </w:r>
          </w:p>
        </w:tc>
      </w:tr>
      <w:tr w:rsidR="00CF0BBB" w:rsidRPr="00F245A7" w:rsidTr="002643B3">
        <w:trPr>
          <w:trHeight w:val="332"/>
        </w:trPr>
        <w:tc>
          <w:tcPr>
            <w:tcW w:w="1234" w:type="pct"/>
          </w:tcPr>
          <w:p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F245A7" w:rsidRDefault="007C3B9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8"/>
                <w:lang w:val="en-GB"/>
              </w:rPr>
              <w:t>Review</w:t>
            </w:r>
          </w:p>
        </w:tc>
      </w:tr>
    </w:tbl>
    <w:p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3E1277" w:rsidRDefault="003E1277" w:rsidP="003E1277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:rsidR="00620749" w:rsidRDefault="00620749" w:rsidP="003E1277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620749" w:rsidRPr="00900E9B" w:rsidRDefault="00620749" w:rsidP="003E1277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r w:rsidRPr="002C2CBD">
        <w:rPr>
          <w:rFonts w:ascii="Times New Roman" w:hAnsi="Times New Roman" w:cs="Times New Roman"/>
          <w:b/>
          <w:bCs/>
          <w:sz w:val="20"/>
          <w:szCs w:val="20"/>
          <w:highlight w:val="yellow"/>
          <w:lang w:val="en-US"/>
        </w:rPr>
        <w:t>Artificial Intelligence (AI) generated or assisted review comments are strictly prohibited during peer review.</w:t>
      </w: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:rsidR="003E1277" w:rsidRPr="00900E9B" w:rsidRDefault="003E127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3E1277" w:rsidRPr="00900E9B" w:rsidRDefault="00F07FC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3E1277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:rsidR="003E1277" w:rsidRDefault="003E127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3E1277" w:rsidRDefault="003E127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3E1277" w:rsidRPr="00900E9B" w:rsidRDefault="003E1277" w:rsidP="003E1277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:rsidR="003E1277" w:rsidRPr="00900E9B" w:rsidRDefault="003E1277" w:rsidP="003E1277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:rsidR="003E1277" w:rsidRPr="00900E9B" w:rsidRDefault="003E127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:rsidR="003E1277" w:rsidRPr="00900E9B" w:rsidRDefault="003E1277" w:rsidP="003E1277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E1277" w:rsidRPr="00900E9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</w:tc>
      </w:tr>
      <w:tr w:rsidR="003E1277" w:rsidRPr="00900E9B">
        <w:tc>
          <w:tcPr>
            <w:tcW w:w="1265" w:type="pct"/>
            <w:noWrap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:rsidR="003E1277" w:rsidRDefault="003E127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:rsidR="00620749" w:rsidRDefault="00620749" w:rsidP="00620749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20749" w:rsidRPr="00620749" w:rsidRDefault="00620749" w:rsidP="00620749">
            <w:pPr>
              <w:rPr>
                <w:lang w:val="en-GB"/>
              </w:rPr>
            </w:pPr>
          </w:p>
        </w:tc>
        <w:tc>
          <w:tcPr>
            <w:tcW w:w="1523" w:type="pct"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E1277" w:rsidRPr="00900E9B">
        <w:trPr>
          <w:trHeight w:val="1264"/>
        </w:trPr>
        <w:tc>
          <w:tcPr>
            <w:tcW w:w="1265" w:type="pct"/>
            <w:noWrap/>
          </w:tcPr>
          <w:p w:rsidR="003E1277" w:rsidRPr="00900E9B" w:rsidRDefault="003E127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:rsidR="003E1277" w:rsidRPr="00900E9B" w:rsidRDefault="003E1277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E1277" w:rsidRPr="00900E9B" w:rsidRDefault="002C2CBD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manuscript describes the importance and the evolution of forest governance in India, allowing the community management to be the best way regarding the British colonial way which didn’t allow a proper governance of the forest in India</w:t>
            </w:r>
          </w:p>
        </w:tc>
        <w:tc>
          <w:tcPr>
            <w:tcW w:w="1523" w:type="pct"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E1277" w:rsidRPr="00900E9B">
        <w:trPr>
          <w:trHeight w:val="1262"/>
        </w:trPr>
        <w:tc>
          <w:tcPr>
            <w:tcW w:w="1265" w:type="pct"/>
            <w:noWrap/>
          </w:tcPr>
          <w:p w:rsidR="003E1277" w:rsidRPr="00900E9B" w:rsidRDefault="003E127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3E1277" w:rsidRPr="00900E9B" w:rsidRDefault="003E127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E1277" w:rsidRPr="00900E9B" w:rsidRDefault="002C2CB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E1277" w:rsidRPr="00900E9B">
        <w:trPr>
          <w:trHeight w:val="1262"/>
        </w:trPr>
        <w:tc>
          <w:tcPr>
            <w:tcW w:w="1265" w:type="pct"/>
            <w:noWrap/>
          </w:tcPr>
          <w:p w:rsidR="003E1277" w:rsidRPr="00900E9B" w:rsidRDefault="003E1277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E1277" w:rsidRPr="00900E9B" w:rsidRDefault="002C2CB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E1277" w:rsidRPr="00900E9B">
        <w:trPr>
          <w:trHeight w:val="704"/>
        </w:trPr>
        <w:tc>
          <w:tcPr>
            <w:tcW w:w="1265" w:type="pct"/>
            <w:noWrap/>
          </w:tcPr>
          <w:p w:rsidR="003E1277" w:rsidRPr="00900E9B" w:rsidRDefault="003E1277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:rsidR="003E1277" w:rsidRPr="00C115E9" w:rsidRDefault="002C2CBD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Scientifically, the references in the document are not well cited. The author should follow the journal’s way of citing a reference for the entire document</w:t>
            </w:r>
          </w:p>
        </w:tc>
        <w:tc>
          <w:tcPr>
            <w:tcW w:w="1523" w:type="pct"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E1277" w:rsidRPr="00900E9B">
        <w:trPr>
          <w:trHeight w:val="703"/>
        </w:trPr>
        <w:tc>
          <w:tcPr>
            <w:tcW w:w="1265" w:type="pct"/>
            <w:noWrap/>
          </w:tcPr>
          <w:p w:rsidR="003E1277" w:rsidRPr="00E10705" w:rsidRDefault="003E1277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:rsidR="003E1277" w:rsidRPr="006F5EBE" w:rsidRDefault="002C2CBD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E1277" w:rsidRPr="00900E9B">
        <w:trPr>
          <w:trHeight w:val="386"/>
        </w:trPr>
        <w:tc>
          <w:tcPr>
            <w:tcW w:w="1265" w:type="pct"/>
            <w:noWrap/>
          </w:tcPr>
          <w:p w:rsidR="003E1277" w:rsidRPr="00900E9B" w:rsidRDefault="003E1277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E1277" w:rsidRPr="00900E9B" w:rsidRDefault="002C2CB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</w:tc>
      </w:tr>
      <w:tr w:rsidR="003E1277" w:rsidRPr="00900E9B">
        <w:trPr>
          <w:trHeight w:val="1178"/>
        </w:trPr>
        <w:tc>
          <w:tcPr>
            <w:tcW w:w="1265" w:type="pct"/>
            <w:noWrap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:rsidR="003E1277" w:rsidRPr="000D0955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E1277" w:rsidRPr="00900E9B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1277" w:rsidRPr="00900E9B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3E1277" w:rsidRPr="00900E9B" w:rsidRDefault="003E1277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3E1277" w:rsidRPr="00900E9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:rsidR="003E1277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277" w:rsidRPr="00900E9B" w:rsidRDefault="002C2CB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3E1277" w:rsidRPr="00900E9B" w:rsidRDefault="003E1277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E1277" w:rsidRPr="00900E9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77" w:rsidRPr="00036C25" w:rsidRDefault="002C2CB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</w:tc>
      </w:tr>
      <w:tr w:rsidR="003E1277" w:rsidRPr="00900E9B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77" w:rsidRPr="00900E9B" w:rsidRDefault="002C2CB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3E1277" w:rsidRPr="00900E9B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E1277" w:rsidRPr="00900E9B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0C01EE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Here reviewer should declare his/her competing interest. If nothing to declare he/she can write “I declare that I have no competing interest as a reviewer”</w:t>
            </w:r>
          </w:p>
        </w:tc>
      </w:tr>
    </w:tbl>
    <w:p w:rsidR="003E1277" w:rsidRPr="00900E9B" w:rsidRDefault="003E1277" w:rsidP="003E1277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:rsidR="003E1277" w:rsidRPr="00900E9B" w:rsidRDefault="003E1277" w:rsidP="003E1277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3E1277" w:rsidRPr="00900E9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E1277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MARKS of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 manuscript</w:t>
            </w:r>
            <w:proofErr w:type="gramEnd"/>
          </w:p>
        </w:tc>
      </w:tr>
      <w:tr w:rsidR="003E1277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  Lowest: 0 )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Accept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It Is: (&gt;9-10)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0E545F" w:rsidP="007C3B9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</w:p>
        </w:tc>
      </w:tr>
    </w:tbl>
    <w:p w:rsidR="003E1277" w:rsidRPr="00900E9B" w:rsidRDefault="003E1277" w:rsidP="003E1277">
      <w:pPr>
        <w:rPr>
          <w:sz w:val="20"/>
          <w:szCs w:val="20"/>
          <w:lang w:val="en-GB"/>
        </w:rPr>
      </w:pPr>
    </w:p>
    <w:p w:rsidR="003E1277" w:rsidRPr="00900E9B" w:rsidRDefault="003E1277" w:rsidP="003E1277">
      <w:pPr>
        <w:rPr>
          <w:sz w:val="20"/>
          <w:szCs w:val="20"/>
          <w:lang w:val="en-GB"/>
        </w:rPr>
      </w:pPr>
    </w:p>
    <w:p w:rsidR="003E1277" w:rsidRDefault="003E1277" w:rsidP="003E127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3E1277" w:rsidRPr="00900E9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E1277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3E1277" w:rsidRPr="00900E9B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77" w:rsidRPr="00900E9B" w:rsidRDefault="003E1277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:rsidR="003E1277" w:rsidRPr="00900E9B" w:rsidRDefault="003E1277" w:rsidP="003E1277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:rsidR="003E1277" w:rsidRPr="00900E9B" w:rsidRDefault="003E1277" w:rsidP="003E1277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:rsidR="003E1277" w:rsidRDefault="003E1277" w:rsidP="003E127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:rsidR="003E1277" w:rsidRDefault="003E1277" w:rsidP="003E127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:rsidR="003E1277" w:rsidRDefault="003E1277" w:rsidP="003E127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:rsidR="003E1277" w:rsidRDefault="003E1277" w:rsidP="003E1277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:rsidR="003E1277" w:rsidRPr="00900E9B" w:rsidRDefault="003E1277" w:rsidP="003E1277">
      <w:pPr>
        <w:rPr>
          <w:sz w:val="20"/>
          <w:szCs w:val="20"/>
          <w:lang w:val="en-GB"/>
        </w:rPr>
      </w:pPr>
    </w:p>
    <w:p w:rsidR="003E1277" w:rsidRPr="00900E9B" w:rsidRDefault="003E1277" w:rsidP="003E1277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3E1277" w:rsidRPr="00900E9B"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:rsidR="003E1277" w:rsidRPr="00900E9B" w:rsidRDefault="007C3B9F">
            <w:pPr>
              <w:rPr>
                <w:sz w:val="20"/>
                <w:szCs w:val="20"/>
                <w:lang w:val="en-GB"/>
              </w:rPr>
            </w:pPr>
            <w:bookmarkStart w:id="2" w:name="_GoBack"/>
            <w:proofErr w:type="spellStart"/>
            <w:r>
              <w:rPr>
                <w:sz w:val="20"/>
                <w:szCs w:val="20"/>
                <w:lang w:val="en-GB"/>
              </w:rPr>
              <w:t>Mic</w:t>
            </w:r>
            <w:bookmarkEnd w:id="2"/>
            <w:r>
              <w:rPr>
                <w:sz w:val="20"/>
                <w:szCs w:val="20"/>
                <w:lang w:val="en-GB"/>
              </w:rPr>
              <w:t>helline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Marie Regina KANSOLE</w:t>
            </w:r>
          </w:p>
        </w:tc>
      </w:tr>
      <w:tr w:rsidR="003E1277" w:rsidRPr="00900E9B"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:rsidR="003E1277" w:rsidRPr="00900E9B" w:rsidRDefault="007C3B9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Environmental Science and Management</w:t>
            </w:r>
          </w:p>
        </w:tc>
      </w:tr>
      <w:tr w:rsidR="003E1277" w:rsidRPr="00900E9B"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:rsidR="003E1277" w:rsidRPr="00900E9B" w:rsidRDefault="007C3B9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University </w:t>
            </w:r>
            <w:proofErr w:type="spellStart"/>
            <w:r>
              <w:rPr>
                <w:sz w:val="20"/>
                <w:szCs w:val="20"/>
                <w:lang w:val="en-GB"/>
              </w:rPr>
              <w:t>Yembila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Abdoulaye </w:t>
            </w:r>
            <w:proofErr w:type="spellStart"/>
            <w:r w:rsidR="002368CF">
              <w:rPr>
                <w:sz w:val="20"/>
                <w:szCs w:val="20"/>
                <w:lang w:val="en-GB"/>
              </w:rPr>
              <w:t>Toguyeni</w:t>
            </w:r>
            <w:proofErr w:type="spellEnd"/>
          </w:p>
        </w:tc>
      </w:tr>
      <w:tr w:rsidR="003E1277" w:rsidRPr="00900E9B"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:rsidR="003E1277" w:rsidRPr="00900E9B" w:rsidRDefault="007C3B9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Burkina Faso</w:t>
            </w:r>
          </w:p>
        </w:tc>
      </w:tr>
      <w:tr w:rsidR="003E1277" w:rsidRPr="00900E9B"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:rsidR="003E1277" w:rsidRPr="00900E9B" w:rsidRDefault="007C3B9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Associate</w:t>
            </w:r>
          </w:p>
        </w:tc>
      </w:tr>
      <w:tr w:rsidR="003E1277" w:rsidRPr="00900E9B"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:rsidR="003E1277" w:rsidRDefault="002368CF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Pr="00461F9F">
                <w:rPr>
                  <w:rStyle w:val="Hyperlink"/>
                  <w:sz w:val="20"/>
                  <w:szCs w:val="20"/>
                  <w:lang w:val="en-GB"/>
                </w:rPr>
                <w:t>reginakansole@gmail.com</w:t>
              </w:r>
            </w:hyperlink>
          </w:p>
          <w:p w:rsidR="002368CF" w:rsidRPr="00900E9B" w:rsidRDefault="002368CF">
            <w:pPr>
              <w:rPr>
                <w:sz w:val="20"/>
                <w:szCs w:val="20"/>
                <w:lang w:val="en-GB"/>
              </w:rPr>
            </w:pPr>
            <w:hyperlink r:id="rId13" w:history="1">
              <w:r>
                <w:rPr>
                  <w:rStyle w:val="Hyperlink"/>
                  <w:rFonts w:ascii="Segoe UI" w:eastAsia="Arial Unicode MS" w:hAnsi="Segoe UI" w:cs="Segoe UI"/>
                  <w:color w:val="3858E9"/>
                  <w:sz w:val="20"/>
                  <w:szCs w:val="20"/>
                </w:rPr>
                <w:t>reginakansole@gmail.com</w:t>
              </w:r>
            </w:hyperlink>
          </w:p>
        </w:tc>
      </w:tr>
      <w:tr w:rsidR="003E1277" w:rsidRPr="00900E9B">
        <w:trPr>
          <w:trHeight w:val="77"/>
        </w:trPr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:rsidR="003E1277" w:rsidRPr="00900E9B" w:rsidRDefault="007C3B9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3E1277" w:rsidRPr="00900E9B">
        <w:tc>
          <w:tcPr>
            <w:tcW w:w="4428" w:type="dxa"/>
          </w:tcPr>
          <w:p w:rsidR="003E1277" w:rsidRPr="00900E9B" w:rsidRDefault="003E127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:rsidR="003E1277" w:rsidRPr="00900E9B" w:rsidRDefault="007C3B9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 have been reviewing research articles since 2017</w:t>
            </w:r>
          </w:p>
        </w:tc>
      </w:tr>
      <w:bookmarkEnd w:id="1"/>
    </w:tbl>
    <w:p w:rsidR="003E1277" w:rsidRPr="00900E9B" w:rsidRDefault="003E1277" w:rsidP="003E1277">
      <w:pPr>
        <w:rPr>
          <w:sz w:val="20"/>
          <w:szCs w:val="20"/>
          <w:lang w:val="en-GB"/>
        </w:rPr>
      </w:pPr>
    </w:p>
    <w:bookmarkEnd w:id="0"/>
    <w:p w:rsidR="003E1277" w:rsidRPr="00900E9B" w:rsidRDefault="003E1277" w:rsidP="003E1277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:rsidR="003E1277" w:rsidRPr="00F245A7" w:rsidRDefault="003E1277" w:rsidP="003E127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:rsidR="003E1277" w:rsidRDefault="003E1277" w:rsidP="003E127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8913D5" w:rsidRDefault="008913D5" w:rsidP="003E127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D40AAE">
      <w:headerReference w:type="default" r:id="rId14"/>
      <w:footerReference w:type="default" r:id="rId15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C7" w:rsidRPr="0000007A" w:rsidRDefault="00F07FC7" w:rsidP="0099583E">
      <w:r>
        <w:separator/>
      </w:r>
    </w:p>
  </w:endnote>
  <w:endnote w:type="continuationSeparator" w:id="0">
    <w:p w:rsidR="00F07FC7" w:rsidRPr="0000007A" w:rsidRDefault="00F07F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06C19" w:rsidRPr="00E06C19">
      <w:rPr>
        <w:sz w:val="16"/>
      </w:rPr>
      <w:t xml:space="preserve">Version: </w:t>
    </w:r>
    <w:r w:rsidR="00426033">
      <w:rPr>
        <w:sz w:val="16"/>
      </w:rPr>
      <w:t>3</w:t>
    </w:r>
    <w:r w:rsidR="00E06C19" w:rsidRPr="00E06C19">
      <w:rPr>
        <w:sz w:val="16"/>
      </w:rPr>
      <w:t xml:space="preserve"> (0</w:t>
    </w:r>
    <w:r w:rsidR="00426033">
      <w:rPr>
        <w:sz w:val="16"/>
      </w:rPr>
      <w:t>7</w:t>
    </w:r>
    <w:r w:rsidR="00E06C19" w:rsidRPr="00E06C1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C7" w:rsidRPr="0000007A" w:rsidRDefault="00F07FC7" w:rsidP="0099583E">
      <w:r>
        <w:separator/>
      </w:r>
    </w:p>
  </w:footnote>
  <w:footnote w:type="continuationSeparator" w:id="0">
    <w:p w:rsidR="00F07FC7" w:rsidRPr="0000007A" w:rsidRDefault="00F07F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42603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2DB"/>
    <w:rsid w:val="000B4EE5"/>
    <w:rsid w:val="000B74A1"/>
    <w:rsid w:val="000B757E"/>
    <w:rsid w:val="000C0837"/>
    <w:rsid w:val="000C3B7E"/>
    <w:rsid w:val="000E545F"/>
    <w:rsid w:val="00100577"/>
    <w:rsid w:val="00101322"/>
    <w:rsid w:val="00110051"/>
    <w:rsid w:val="00136984"/>
    <w:rsid w:val="00144521"/>
    <w:rsid w:val="00150304"/>
    <w:rsid w:val="00151CF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8CF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2CBD"/>
    <w:rsid w:val="002D7A0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4CBC"/>
    <w:rsid w:val="003A04E7"/>
    <w:rsid w:val="003A4991"/>
    <w:rsid w:val="003A6E1A"/>
    <w:rsid w:val="003B2172"/>
    <w:rsid w:val="003E1277"/>
    <w:rsid w:val="003E746A"/>
    <w:rsid w:val="00424652"/>
    <w:rsid w:val="0042465A"/>
    <w:rsid w:val="00426033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0750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27E9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0749"/>
    <w:rsid w:val="00624032"/>
    <w:rsid w:val="00626D09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1756"/>
    <w:rsid w:val="006B37D5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B9F"/>
    <w:rsid w:val="007C52A5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F1C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85E8C"/>
    <w:rsid w:val="00AA41B3"/>
    <w:rsid w:val="00AA6670"/>
    <w:rsid w:val="00AB1378"/>
    <w:rsid w:val="00AB1ED6"/>
    <w:rsid w:val="00AB397D"/>
    <w:rsid w:val="00AB638A"/>
    <w:rsid w:val="00AB6E43"/>
    <w:rsid w:val="00AC1349"/>
    <w:rsid w:val="00AD6C51"/>
    <w:rsid w:val="00AE077A"/>
    <w:rsid w:val="00AF3016"/>
    <w:rsid w:val="00B03A45"/>
    <w:rsid w:val="00B2236C"/>
    <w:rsid w:val="00B22FE6"/>
    <w:rsid w:val="00B3033D"/>
    <w:rsid w:val="00B356AF"/>
    <w:rsid w:val="00B452A2"/>
    <w:rsid w:val="00B62087"/>
    <w:rsid w:val="00B62F41"/>
    <w:rsid w:val="00B73785"/>
    <w:rsid w:val="00B760E1"/>
    <w:rsid w:val="00B807F8"/>
    <w:rsid w:val="00B858FF"/>
    <w:rsid w:val="00B90BD4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C7C49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0AAE"/>
    <w:rsid w:val="00D45CF7"/>
    <w:rsid w:val="00D4782A"/>
    <w:rsid w:val="00D7603E"/>
    <w:rsid w:val="00D83C9A"/>
    <w:rsid w:val="00D8579C"/>
    <w:rsid w:val="00D90124"/>
    <w:rsid w:val="00D9392F"/>
    <w:rsid w:val="00DA41F5"/>
    <w:rsid w:val="00DB5B54"/>
    <w:rsid w:val="00DB7E1B"/>
    <w:rsid w:val="00DC1D81"/>
    <w:rsid w:val="00E06C19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07FC7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9E606"/>
  <w15:chartTrackingRefBased/>
  <w15:docId w15:val="{6A61CC51-6356-4075-A885-A25001FF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6B1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ajsse.com/index.php/SAJSSE" TargetMode="External"/><Relationship Id="rId13" Type="http://schemas.openxmlformats.org/officeDocument/2006/relationships/hyperlink" Target="mailto:reginakansol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ginakansole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B589-98B7-4E42-ACA2-D321AB67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https://journalsajsse.com/index.php/SAJSSE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1167</cp:lastModifiedBy>
  <cp:revision>4</cp:revision>
  <dcterms:created xsi:type="dcterms:W3CDTF">2025-04-11T05:25:00Z</dcterms:created>
  <dcterms:modified xsi:type="dcterms:W3CDTF">2025-04-11T09:21:00Z</dcterms:modified>
</cp:coreProperties>
</file>