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6D2F1" w14:textId="77777777" w:rsidR="001F2C4F" w:rsidRPr="00252E9F" w:rsidRDefault="001F2C4F"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Survey on the Prevalence of Intestinal Parasitic infections among Primary school aged children in Primary schools in Plateau Central Senatorial District, Plateau State.</w:t>
      </w:r>
    </w:p>
    <w:p w14:paraId="3E0AA2D7" w14:textId="77777777" w:rsidR="00500930" w:rsidRDefault="00500930" w:rsidP="00252E9F">
      <w:pPr>
        <w:spacing w:line="360" w:lineRule="auto"/>
        <w:rPr>
          <w:rFonts w:ascii="Times New Roman" w:hAnsi="Times New Roman" w:cs="Times New Roman"/>
          <w:b/>
          <w:sz w:val="24"/>
          <w:szCs w:val="24"/>
        </w:rPr>
      </w:pPr>
    </w:p>
    <w:p w14:paraId="1B0BFD70" w14:textId="77777777" w:rsidR="00500930" w:rsidRDefault="00500930" w:rsidP="00252E9F">
      <w:pPr>
        <w:spacing w:line="360" w:lineRule="auto"/>
        <w:rPr>
          <w:rFonts w:ascii="Times New Roman" w:hAnsi="Times New Roman" w:cs="Times New Roman"/>
          <w:b/>
          <w:sz w:val="24"/>
          <w:szCs w:val="24"/>
        </w:rPr>
      </w:pPr>
    </w:p>
    <w:p w14:paraId="32C1FB9F" w14:textId="77777777" w:rsidR="00500930" w:rsidRDefault="00500930" w:rsidP="00252E9F">
      <w:pPr>
        <w:spacing w:line="360" w:lineRule="auto"/>
        <w:rPr>
          <w:rFonts w:ascii="Times New Roman" w:hAnsi="Times New Roman" w:cs="Times New Roman"/>
          <w:b/>
          <w:sz w:val="24"/>
          <w:szCs w:val="24"/>
        </w:rPr>
      </w:pPr>
    </w:p>
    <w:p w14:paraId="3FE9E44C" w14:textId="77777777" w:rsidR="00500930" w:rsidRDefault="00500930" w:rsidP="00252E9F">
      <w:pPr>
        <w:spacing w:line="360" w:lineRule="auto"/>
        <w:rPr>
          <w:rFonts w:ascii="Times New Roman" w:hAnsi="Times New Roman" w:cs="Times New Roman"/>
          <w:b/>
          <w:sz w:val="24"/>
          <w:szCs w:val="24"/>
        </w:rPr>
      </w:pPr>
    </w:p>
    <w:p w14:paraId="5F58608B" w14:textId="56DEE451"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ABSTRACT</w:t>
      </w:r>
    </w:p>
    <w:p w14:paraId="5C7C9FA4" w14:textId="77777777" w:rsidR="007C1F6E" w:rsidRPr="00252E9F" w:rsidRDefault="007C1F6E" w:rsidP="00252E9F">
      <w:pPr>
        <w:spacing w:after="0" w:line="360" w:lineRule="auto"/>
        <w:jc w:val="both"/>
        <w:rPr>
          <w:rFonts w:ascii="Times New Roman" w:hAnsi="Times New Roman" w:cs="Times New Roman"/>
          <w:color w:val="000000"/>
          <w:sz w:val="24"/>
          <w:szCs w:val="24"/>
        </w:rPr>
      </w:pPr>
      <w:r w:rsidRPr="00252E9F">
        <w:rPr>
          <w:rFonts w:ascii="Times New Roman" w:hAnsi="Times New Roman" w:cs="Times New Roman"/>
          <w:color w:val="1B1B1B"/>
          <w:sz w:val="24"/>
          <w:szCs w:val="24"/>
        </w:rPr>
        <w:t>Intestinal parasitic infections (IPIs) causes cosmopolitan public health problems in the tropical and sub-tropical regions of the world.</w:t>
      </w:r>
      <w:r w:rsidRPr="00252E9F">
        <w:rPr>
          <w:rFonts w:ascii="Times New Roman" w:hAnsi="Times New Roman" w:cs="Times New Roman"/>
          <w:sz w:val="24"/>
          <w:szCs w:val="24"/>
        </w:rPr>
        <w:t xml:space="preserve"> This study was conducted to Survey the prevalence of intestinal parasitic infections among primary school aged children in primary schools in Plateau Central Senatorial District, Plateau State. Analytical cross-sectional descriptive research design was used to randomly</w:t>
      </w:r>
      <w:r w:rsidR="00E60640" w:rsidRPr="00252E9F">
        <w:rPr>
          <w:rFonts w:ascii="Times New Roman" w:hAnsi="Times New Roman" w:cs="Times New Roman"/>
          <w:sz w:val="24"/>
          <w:szCs w:val="24"/>
        </w:rPr>
        <w:t xml:space="preserve"> collect stool samples from 25</w:t>
      </w:r>
      <w:r w:rsidRPr="00252E9F">
        <w:rPr>
          <w:rFonts w:ascii="Times New Roman" w:hAnsi="Times New Roman" w:cs="Times New Roman"/>
          <w:sz w:val="24"/>
          <w:szCs w:val="24"/>
        </w:rPr>
        <w:t xml:space="preserve"> random selected schools. All collected samples were immediately transported to Standard Medical Laboratory,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for analysis. Both direct smear method and concentration technique were used to recover parasite eggs from the </w:t>
      </w:r>
      <w:r w:rsidR="003354C5" w:rsidRPr="00252E9F">
        <w:rPr>
          <w:rFonts w:ascii="Times New Roman" w:hAnsi="Times New Roman" w:cs="Times New Roman"/>
          <w:sz w:val="24"/>
          <w:szCs w:val="24"/>
        </w:rPr>
        <w:t xml:space="preserve">stool </w:t>
      </w:r>
      <w:r w:rsidRPr="00252E9F">
        <w:rPr>
          <w:rFonts w:ascii="Times New Roman" w:hAnsi="Times New Roman" w:cs="Times New Roman"/>
          <w:sz w:val="24"/>
          <w:szCs w:val="24"/>
        </w:rPr>
        <w:t xml:space="preserve">sample. </w:t>
      </w:r>
      <w:r w:rsidRPr="00252E9F">
        <w:rPr>
          <w:rFonts w:ascii="Times New Roman" w:eastAsia="Times New Roman" w:hAnsi="Times New Roman" w:cs="Times New Roman"/>
          <w:color w:val="000000"/>
          <w:sz w:val="24"/>
          <w:szCs w:val="24"/>
        </w:rPr>
        <w:t xml:space="preserve">Out of 500 stool samples collected and analyzed, 355(71%) were positive for intestinal parasite. </w:t>
      </w:r>
      <w:r w:rsidRPr="00252E9F">
        <w:rPr>
          <w:rFonts w:ascii="Times New Roman" w:hAnsi="Times New Roman" w:cs="Times New Roman"/>
          <w:sz w:val="24"/>
          <w:szCs w:val="24"/>
        </w:rPr>
        <w:t>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 There was a significant difference between the </w:t>
      </w:r>
      <w:proofErr w:type="spellStart"/>
      <w:r w:rsidRPr="00252E9F">
        <w:rPr>
          <w:rFonts w:ascii="Times New Roman" w:hAnsi="Times New Roman" w:cs="Times New Roman"/>
          <w:sz w:val="24"/>
          <w:szCs w:val="24"/>
        </w:rPr>
        <w:t>comparism</w:t>
      </w:r>
      <w:proofErr w:type="spellEnd"/>
      <w:r w:rsidRPr="00252E9F">
        <w:rPr>
          <w:rFonts w:ascii="Times New Roman" w:hAnsi="Times New Roman" w:cs="Times New Roman"/>
          <w:sz w:val="24"/>
          <w:szCs w:val="24"/>
        </w:rPr>
        <w:t xml:space="preserve"> of the occurrence of intestinal parasites and the L.G.As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proofErr w:type="gramStart"/>
      <w:r w:rsidRPr="00252E9F">
        <w:rPr>
          <w:rFonts w:ascii="Times New Roman" w:hAnsi="Times New Roman" w:cs="Times New Roman"/>
          <w:sz w:val="24"/>
          <w:szCs w:val="24"/>
        </w:rPr>
        <w:t>df</w:t>
      </w:r>
      <w:proofErr w:type="spellEnd"/>
      <w:proofErr w:type="gramEnd"/>
      <w:r w:rsidRPr="00252E9F">
        <w:rPr>
          <w:rFonts w:ascii="Times New Roman" w:hAnsi="Times New Roman" w:cs="Times New Roman"/>
          <w:sz w:val="24"/>
          <w:szCs w:val="24"/>
        </w:rPr>
        <w:t xml:space="preserve"> = 4, P = 0.000).</w:t>
      </w:r>
      <w:r w:rsidRPr="00252E9F">
        <w:rPr>
          <w:rFonts w:ascii="Times New Roman" w:eastAsia="Times New Roman" w:hAnsi="Times New Roman" w:cs="Times New Roman"/>
          <w:color w:val="000000"/>
          <w:sz w:val="24"/>
          <w:szCs w:val="24"/>
        </w:rPr>
        <w:t xml:space="preserve"> </w:t>
      </w:r>
      <w:r w:rsidRPr="00252E9F">
        <w:rPr>
          <w:rFonts w:ascii="Times New Roman" w:hAnsi="Times New Roman" w:cs="Times New Roman"/>
          <w:b/>
          <w:sz w:val="24"/>
          <w:szCs w:val="24"/>
        </w:rPr>
        <w:t>T</w:t>
      </w:r>
      <w:r w:rsidRPr="00252E9F">
        <w:rPr>
          <w:rFonts w:ascii="Times New Roman" w:hAnsi="Times New Roman" w:cs="Times New Roman"/>
          <w:sz w:val="24"/>
          <w:szCs w:val="24"/>
        </w:rPr>
        <w:t>here was also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6.765,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3, P = 0.080). </w:t>
      </w:r>
      <w:r w:rsidRPr="00252E9F">
        <w:rPr>
          <w:rFonts w:ascii="Times New Roman" w:hAnsi="Times New Roman" w:cs="Times New Roman"/>
          <w:color w:val="000000"/>
          <w:sz w:val="24"/>
          <w:szCs w:val="24"/>
        </w:rPr>
        <w:t xml:space="preserve">School children should be enlightened </w:t>
      </w:r>
      <w:r w:rsidR="00460FBD" w:rsidRPr="00252E9F">
        <w:rPr>
          <w:rFonts w:ascii="Times New Roman" w:hAnsi="Times New Roman" w:cs="Times New Roman"/>
          <w:color w:val="000000"/>
          <w:sz w:val="24"/>
          <w:szCs w:val="24"/>
        </w:rPr>
        <w:t xml:space="preserve">on </w:t>
      </w:r>
      <w:r w:rsidRPr="00252E9F">
        <w:rPr>
          <w:rFonts w:ascii="Times New Roman" w:hAnsi="Times New Roman" w:cs="Times New Roman"/>
          <w:color w:val="000000"/>
          <w:sz w:val="24"/>
          <w:szCs w:val="24"/>
        </w:rPr>
        <w:t>the need for proper WASH practices; personal hygiene and environmental sanitation both in home and at school as well as provision of portable water sources.</w:t>
      </w:r>
    </w:p>
    <w:p w14:paraId="34054D0A" w14:textId="77777777" w:rsidR="00F66DE1" w:rsidRPr="00252E9F" w:rsidRDefault="00F66DE1" w:rsidP="00252E9F">
      <w:pPr>
        <w:spacing w:after="0" w:line="360" w:lineRule="auto"/>
        <w:jc w:val="both"/>
        <w:rPr>
          <w:rFonts w:ascii="Times New Roman" w:hAnsi="Times New Roman" w:cs="Times New Roman"/>
          <w:color w:val="000000"/>
          <w:sz w:val="24"/>
          <w:szCs w:val="24"/>
        </w:rPr>
      </w:pPr>
    </w:p>
    <w:p w14:paraId="4A695924" w14:textId="77777777" w:rsidR="00460FBD" w:rsidRPr="00252E9F" w:rsidRDefault="00460FBD" w:rsidP="00252E9F">
      <w:pPr>
        <w:spacing w:after="0" w:line="360" w:lineRule="auto"/>
        <w:jc w:val="both"/>
        <w:rPr>
          <w:rFonts w:ascii="Times New Roman" w:hAnsi="Times New Roman" w:cs="Times New Roman"/>
          <w:sz w:val="24"/>
          <w:szCs w:val="24"/>
        </w:rPr>
      </w:pPr>
      <w:r w:rsidRPr="00252E9F">
        <w:rPr>
          <w:rFonts w:ascii="Times New Roman" w:hAnsi="Times New Roman" w:cs="Times New Roman"/>
          <w:b/>
          <w:color w:val="000000"/>
          <w:sz w:val="24"/>
          <w:szCs w:val="24"/>
        </w:rPr>
        <w:t>Key words:</w:t>
      </w:r>
      <w:r w:rsidRPr="00252E9F">
        <w:rPr>
          <w:rFonts w:ascii="Times New Roman" w:hAnsi="Times New Roman" w:cs="Times New Roman"/>
          <w:color w:val="000000"/>
          <w:sz w:val="24"/>
          <w:szCs w:val="24"/>
        </w:rPr>
        <w:t xml:space="preserve"> Survey, Prevalence, Intestinal Parasitic infections, Plateau Central Senatorial District</w:t>
      </w:r>
    </w:p>
    <w:p w14:paraId="468D921E" w14:textId="77777777" w:rsidR="00C86503" w:rsidRDefault="00C86503" w:rsidP="00252E9F">
      <w:pPr>
        <w:spacing w:after="0" w:line="360" w:lineRule="auto"/>
        <w:jc w:val="both"/>
        <w:rPr>
          <w:rFonts w:ascii="Times New Roman" w:eastAsia="Times New Roman" w:hAnsi="Times New Roman" w:cs="Times New Roman"/>
          <w:b/>
          <w:color w:val="000000"/>
          <w:sz w:val="24"/>
          <w:szCs w:val="24"/>
        </w:rPr>
      </w:pPr>
    </w:p>
    <w:p w14:paraId="31D749EE" w14:textId="77777777" w:rsidR="00500930" w:rsidRDefault="00500930" w:rsidP="00252E9F">
      <w:pPr>
        <w:spacing w:after="0" w:line="360" w:lineRule="auto"/>
        <w:jc w:val="both"/>
        <w:rPr>
          <w:rFonts w:ascii="Times New Roman" w:eastAsia="Times New Roman" w:hAnsi="Times New Roman" w:cs="Times New Roman"/>
          <w:b/>
          <w:color w:val="000000"/>
          <w:sz w:val="24"/>
          <w:szCs w:val="24"/>
        </w:rPr>
      </w:pPr>
    </w:p>
    <w:p w14:paraId="35C5689B" w14:textId="77777777" w:rsidR="00500930" w:rsidRPr="00252E9F" w:rsidRDefault="00500930" w:rsidP="00252E9F">
      <w:pPr>
        <w:spacing w:after="0" w:line="360" w:lineRule="auto"/>
        <w:jc w:val="both"/>
        <w:rPr>
          <w:rFonts w:ascii="Times New Roman" w:eastAsia="Times New Roman" w:hAnsi="Times New Roman" w:cs="Times New Roman"/>
          <w:b/>
          <w:color w:val="000000"/>
          <w:sz w:val="24"/>
          <w:szCs w:val="24"/>
        </w:rPr>
      </w:pPr>
    </w:p>
    <w:p w14:paraId="402B7326" w14:textId="0F20FE31" w:rsidR="007C1F6E" w:rsidRPr="00500930" w:rsidRDefault="00937BC2" w:rsidP="00500930">
      <w:pPr>
        <w:pStyle w:val="ListParagraph"/>
        <w:numPr>
          <w:ilvl w:val="0"/>
          <w:numId w:val="3"/>
        </w:numPr>
        <w:spacing w:after="0" w:line="360" w:lineRule="auto"/>
        <w:jc w:val="both"/>
        <w:rPr>
          <w:rFonts w:ascii="Times New Roman" w:eastAsia="Times New Roman" w:hAnsi="Times New Roman" w:cs="Times New Roman"/>
          <w:b/>
          <w:color w:val="000000"/>
          <w:sz w:val="24"/>
          <w:szCs w:val="24"/>
        </w:rPr>
      </w:pPr>
      <w:r w:rsidRPr="00500930">
        <w:rPr>
          <w:rFonts w:ascii="Times New Roman" w:eastAsia="Times New Roman" w:hAnsi="Times New Roman" w:cs="Times New Roman"/>
          <w:b/>
          <w:color w:val="000000"/>
          <w:sz w:val="24"/>
          <w:szCs w:val="24"/>
        </w:rPr>
        <w:t>INTRODUCTION</w:t>
      </w:r>
    </w:p>
    <w:p w14:paraId="5DED4202" w14:textId="77777777"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Intestinal parasitic infections (IPIs) remain a significant public health concern worldwide, particularly in developing countries</w:t>
      </w:r>
      <w:r w:rsidR="00B51D25">
        <w:rPr>
          <w:rFonts w:ascii="Times New Roman" w:hAnsi="Times New Roman" w:cs="Times New Roman"/>
          <w:sz w:val="24"/>
          <w:szCs w:val="24"/>
        </w:rPr>
        <w:t>. It</w:t>
      </w:r>
      <w:r w:rsidRPr="00252E9F">
        <w:rPr>
          <w:rFonts w:ascii="Times New Roman" w:hAnsi="Times New Roman" w:cs="Times New Roman"/>
          <w:sz w:val="24"/>
          <w:szCs w:val="24"/>
        </w:rPr>
        <w:t xml:space="preserve"> is one of the neglected tropical diseases (NTD) that thrive where there is poverty. Those mostly affected are the poorest populations, living in remote, rural areas, in urban slums or in conflict zones. </w:t>
      </w:r>
    </w:p>
    <w:p w14:paraId="720A3252" w14:textId="77777777"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Intestinal parasitic infections may be acquired in different ways, like consumption of contaminated fruits, vegetables, other food stuffs, soil (geo-helminths), arthropods, molluscan vectors and water (Idahosa, 2011; Al-Binal </w:t>
      </w:r>
      <w:r w:rsidRPr="00252E9F">
        <w:rPr>
          <w:rFonts w:ascii="Times New Roman" w:hAnsi="Times New Roman" w:cs="Times New Roman"/>
          <w:i/>
          <w:sz w:val="24"/>
          <w:szCs w:val="24"/>
        </w:rPr>
        <w:t xml:space="preserve">et al., </w:t>
      </w:r>
      <w:r w:rsidRPr="00252E9F">
        <w:rPr>
          <w:rFonts w:ascii="Times New Roman" w:hAnsi="Times New Roman" w:cs="Times New Roman"/>
          <w:sz w:val="24"/>
          <w:szCs w:val="24"/>
        </w:rPr>
        <w:t>2006). Ova of helminths can also be isolated on the underneath of fingernails of these children (Gyang, 2017) and on the surface of the Nigerian currency notes which they handle and also leak (</w:t>
      </w:r>
      <w:proofErr w:type="spellStart"/>
      <w:r w:rsidRPr="00252E9F">
        <w:rPr>
          <w:rFonts w:ascii="Times New Roman" w:hAnsi="Times New Roman" w:cs="Times New Roman"/>
          <w:sz w:val="24"/>
          <w:szCs w:val="24"/>
        </w:rPr>
        <w:t>Ekejindu</w:t>
      </w:r>
      <w:proofErr w:type="spellEnd"/>
      <w:r w:rsidRPr="00252E9F">
        <w:rPr>
          <w:rFonts w:ascii="Times New Roman" w:hAnsi="Times New Roman" w:cs="Times New Roman"/>
          <w:sz w:val="24"/>
          <w:szCs w:val="24"/>
        </w:rPr>
        <w:t>, 2018).</w:t>
      </w:r>
      <w:r w:rsidR="00AB7489" w:rsidRPr="00252E9F">
        <w:rPr>
          <w:rFonts w:ascii="Times New Roman" w:hAnsi="Times New Roman" w:cs="Times New Roman"/>
          <w:sz w:val="24"/>
          <w:szCs w:val="24"/>
        </w:rPr>
        <w:t xml:space="preserve"> </w:t>
      </w:r>
      <w:r w:rsidRPr="00252E9F">
        <w:rPr>
          <w:rFonts w:ascii="Times New Roman" w:hAnsi="Times New Roman" w:cs="Times New Roman"/>
          <w:sz w:val="24"/>
          <w:szCs w:val="24"/>
        </w:rPr>
        <w:t>These infections are of major public health concerns because factors that predispose man to the infections are bound in the sub-region which include poor environmental hygiene, poverty, malnutrition and ignorance (</w:t>
      </w:r>
      <w:proofErr w:type="spellStart"/>
      <w:r w:rsidRPr="00252E9F">
        <w:rPr>
          <w:rFonts w:ascii="Times New Roman" w:hAnsi="Times New Roman" w:cs="Times New Roman"/>
          <w:sz w:val="24"/>
          <w:szCs w:val="24"/>
        </w:rPr>
        <w:t>I</w:t>
      </w:r>
      <w:r w:rsidR="00B51D25">
        <w:rPr>
          <w:rFonts w:ascii="Times New Roman" w:hAnsi="Times New Roman" w:cs="Times New Roman"/>
          <w:sz w:val="24"/>
          <w:szCs w:val="24"/>
        </w:rPr>
        <w:t>jagbone</w:t>
      </w:r>
      <w:proofErr w:type="spellEnd"/>
      <w:r w:rsidR="00B51D25">
        <w:rPr>
          <w:rFonts w:ascii="Times New Roman" w:hAnsi="Times New Roman" w:cs="Times New Roman"/>
          <w:sz w:val="24"/>
          <w:szCs w:val="24"/>
        </w:rPr>
        <w:t xml:space="preserve"> 2019). Globally, </w:t>
      </w:r>
      <w:r w:rsidRPr="00252E9F">
        <w:rPr>
          <w:rFonts w:ascii="Times New Roman" w:hAnsi="Times New Roman" w:cs="Times New Roman"/>
          <w:sz w:val="24"/>
          <w:szCs w:val="24"/>
        </w:rPr>
        <w:t>the World Health Org</w:t>
      </w:r>
      <w:r w:rsidR="00B51D25">
        <w:rPr>
          <w:rFonts w:ascii="Times New Roman" w:hAnsi="Times New Roman" w:cs="Times New Roman"/>
          <w:sz w:val="24"/>
          <w:szCs w:val="24"/>
        </w:rPr>
        <w:t>anization (WHO, 2016) estimates</w:t>
      </w:r>
      <w:r w:rsidRPr="00252E9F">
        <w:rPr>
          <w:rFonts w:ascii="Times New Roman" w:hAnsi="Times New Roman" w:cs="Times New Roman"/>
          <w:sz w:val="24"/>
          <w:szCs w:val="24"/>
        </w:rPr>
        <w:t xml:space="preserve"> that over 1.5 billion people are infected. This burden is disproportionately high in Low- and Middle-Income Countries (LMICs), where socio-economic and environmental factors contribute to the spread and persistence of these infections.</w:t>
      </w:r>
    </w:p>
    <w:p w14:paraId="0C396DB3" w14:textId="77777777" w:rsidR="00C86503" w:rsidRPr="00252E9F" w:rsidRDefault="00C86503"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In sub-Saharan Africa, including Nigeria, helminth infections are widespread, with children being the most vulnerable group due to their frequent exposure to contaminated environments and their developing immune systems </w:t>
      </w:r>
      <w:r w:rsidRPr="00252E9F">
        <w:rPr>
          <w:rFonts w:ascii="Times New Roman" w:hAnsi="Times New Roman" w:cs="Times New Roman"/>
          <w:b/>
          <w:sz w:val="24"/>
          <w:szCs w:val="24"/>
        </w:rPr>
        <w:t>(</w:t>
      </w:r>
      <w:r w:rsidRPr="00252E9F">
        <w:rPr>
          <w:rStyle w:val="Strong"/>
          <w:rFonts w:ascii="Times New Roman" w:hAnsi="Times New Roman" w:cs="Times New Roman"/>
          <w:b w:val="0"/>
          <w:sz w:val="24"/>
          <w:szCs w:val="24"/>
        </w:rPr>
        <w:t>Nwosu,</w:t>
      </w:r>
      <w:r w:rsidRPr="00252E9F">
        <w:rPr>
          <w:rStyle w:val="Strong"/>
          <w:rFonts w:ascii="Times New Roman" w:hAnsi="Times New Roman" w:cs="Times New Roman"/>
          <w:sz w:val="24"/>
          <w:szCs w:val="24"/>
        </w:rPr>
        <w:t xml:space="preserve"> </w:t>
      </w:r>
      <w:r w:rsidRPr="00252E9F">
        <w:rPr>
          <w:rFonts w:ascii="Times New Roman" w:hAnsi="Times New Roman" w:cs="Times New Roman"/>
          <w:sz w:val="24"/>
          <w:szCs w:val="24"/>
        </w:rPr>
        <w:t xml:space="preserve">2020). </w:t>
      </w:r>
      <w:r w:rsidRPr="00252E9F">
        <w:rPr>
          <w:rFonts w:ascii="Times New Roman" w:eastAsia="Times New Roman" w:hAnsi="Times New Roman" w:cs="Times New Roman"/>
          <w:color w:val="1B1B1B"/>
          <w:sz w:val="24"/>
          <w:szCs w:val="24"/>
        </w:rPr>
        <w:t>The World Health Organization (WHO) estimates that approximately 50 million people worldwide suffer from invasive amoebic infection each year, resulting in 40-100 thousand deaths annually (</w:t>
      </w:r>
      <w:r w:rsidRPr="00252E9F">
        <w:rPr>
          <w:rFonts w:ascii="Times New Roman" w:hAnsi="Times New Roman" w:cs="Times New Roman"/>
          <w:sz w:val="24"/>
          <w:szCs w:val="24"/>
        </w:rPr>
        <w:t xml:space="preserve">Petri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2000). </w:t>
      </w:r>
      <w:r w:rsidRPr="00252E9F">
        <w:rPr>
          <w:rFonts w:ascii="Times New Roman" w:eastAsia="Times New Roman" w:hAnsi="Times New Roman" w:cs="Times New Roman"/>
          <w:color w:val="1B1B1B"/>
          <w:sz w:val="24"/>
          <w:szCs w:val="24"/>
        </w:rPr>
        <w:t>Cryptosporidiosis is becoming most prevalent in both developed and developing countries among patients with AIDS and among children aged less than five years.</w:t>
      </w:r>
      <w:r w:rsidR="00AB7489" w:rsidRPr="00252E9F">
        <w:rPr>
          <w:rFonts w:ascii="Times New Roman" w:eastAsia="Times New Roman" w:hAnsi="Times New Roman" w:cs="Times New Roman"/>
          <w:color w:val="1B1B1B"/>
          <w:sz w:val="24"/>
          <w:szCs w:val="24"/>
        </w:rPr>
        <w:t xml:space="preserve"> </w:t>
      </w:r>
    </w:p>
    <w:p w14:paraId="123233E3" w14:textId="77777777" w:rsidR="00C86503" w:rsidRPr="00252E9F" w:rsidRDefault="00C86503" w:rsidP="00252E9F">
      <w:pPr>
        <w:spacing w:after="0" w:line="360" w:lineRule="auto"/>
        <w:jc w:val="both"/>
        <w:rPr>
          <w:rFonts w:ascii="Times New Roman" w:hAnsi="Times New Roman" w:cs="Times New Roman"/>
          <w:color w:val="505050"/>
          <w:sz w:val="24"/>
          <w:szCs w:val="24"/>
        </w:rPr>
      </w:pPr>
      <w:r w:rsidRPr="00252E9F">
        <w:rPr>
          <w:rFonts w:ascii="Times New Roman" w:hAnsi="Times New Roman" w:cs="Times New Roman"/>
          <w:sz w:val="24"/>
          <w:szCs w:val="24"/>
        </w:rPr>
        <w:t xml:space="preserve">The prevalence of intestinal parasite infections varies across different regions in Nigeria and is influenced by factors such as climate, hygiene practices, socio-economic status </w:t>
      </w:r>
      <w:r w:rsidRPr="00252E9F">
        <w:rPr>
          <w:rFonts w:ascii="Times New Roman" w:eastAsia="Times New Roman" w:hAnsi="Times New Roman" w:cs="Times New Roman"/>
          <w:color w:val="505050"/>
          <w:sz w:val="24"/>
          <w:szCs w:val="24"/>
        </w:rPr>
        <w:t>and pollution, which result in contamination of food and water. In semi-urban and rural communities where the dwellers are generally poor and uneducated and lack basic amenities like potable water supply and good sanitary facilities, intestinal parasitic infecti</w:t>
      </w:r>
      <w:r w:rsidRPr="00252E9F">
        <w:rPr>
          <w:rFonts w:ascii="Times New Roman" w:hAnsi="Times New Roman" w:cs="Times New Roman"/>
          <w:color w:val="505050"/>
          <w:sz w:val="24"/>
          <w:szCs w:val="24"/>
        </w:rPr>
        <w:t xml:space="preserve">ons cause major health problems </w:t>
      </w:r>
      <w:r w:rsidRPr="00252E9F">
        <w:rPr>
          <w:rFonts w:ascii="Times New Roman" w:hAnsi="Times New Roman" w:cs="Times New Roman"/>
          <w:color w:val="505050"/>
          <w:sz w:val="24"/>
          <w:szCs w:val="24"/>
        </w:rPr>
        <w:lastRenderedPageBreak/>
        <w:t xml:space="preserve">particularly among school children (Chukwu </w:t>
      </w:r>
      <w:r w:rsidRPr="00252E9F">
        <w:rPr>
          <w:rFonts w:ascii="Times New Roman" w:hAnsi="Times New Roman" w:cs="Times New Roman"/>
          <w:i/>
          <w:color w:val="505050"/>
          <w:sz w:val="24"/>
          <w:szCs w:val="24"/>
        </w:rPr>
        <w:t>et al.,</w:t>
      </w:r>
      <w:r w:rsidRPr="00252E9F">
        <w:rPr>
          <w:rFonts w:ascii="Times New Roman" w:hAnsi="Times New Roman" w:cs="Times New Roman"/>
          <w:color w:val="505050"/>
          <w:sz w:val="24"/>
          <w:szCs w:val="24"/>
        </w:rPr>
        <w:t xml:space="preserve"> 2023; </w:t>
      </w:r>
      <w:r w:rsidR="005C45BB">
        <w:rPr>
          <w:rFonts w:ascii="Times New Roman" w:hAnsi="Times New Roman" w:cs="Times New Roman"/>
          <w:color w:val="505050"/>
          <w:sz w:val="24"/>
          <w:szCs w:val="24"/>
        </w:rPr>
        <w:t xml:space="preserve">Ahmed </w:t>
      </w:r>
      <w:r w:rsidR="005C45BB" w:rsidRPr="005C45BB">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2023: </w:t>
      </w:r>
      <w:proofErr w:type="spellStart"/>
      <w:r w:rsidRPr="00252E9F">
        <w:rPr>
          <w:rFonts w:ascii="Times New Roman" w:hAnsi="Times New Roman" w:cs="Times New Roman"/>
          <w:sz w:val="24"/>
          <w:szCs w:val="24"/>
        </w:rPr>
        <w:t>Ezeagwuna</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2019; </w:t>
      </w:r>
      <w:proofErr w:type="spellStart"/>
      <w:r w:rsidRPr="00252E9F">
        <w:rPr>
          <w:rFonts w:ascii="Times New Roman" w:hAnsi="Times New Roman" w:cs="Times New Roman"/>
          <w:sz w:val="24"/>
          <w:szCs w:val="24"/>
        </w:rPr>
        <w:t>Oblukwu</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2018; (Ekpenyong and </w:t>
      </w:r>
      <w:proofErr w:type="spellStart"/>
      <w:r w:rsidRPr="00252E9F">
        <w:rPr>
          <w:rFonts w:ascii="Times New Roman" w:hAnsi="Times New Roman" w:cs="Times New Roman"/>
          <w:sz w:val="24"/>
          <w:szCs w:val="24"/>
        </w:rPr>
        <w:t>Eyo</w:t>
      </w:r>
      <w:proofErr w:type="spellEnd"/>
      <w:r w:rsidRPr="00252E9F">
        <w:rPr>
          <w:rFonts w:ascii="Times New Roman" w:hAnsi="Times New Roman" w:cs="Times New Roman"/>
          <w:sz w:val="24"/>
          <w:szCs w:val="24"/>
        </w:rPr>
        <w:t xml:space="preserve">, 2015; </w:t>
      </w:r>
      <w:proofErr w:type="spellStart"/>
      <w:r w:rsidRPr="00252E9F">
        <w:rPr>
          <w:rFonts w:ascii="Times New Roman" w:hAnsi="Times New Roman" w:cs="Times New Roman"/>
          <w:color w:val="505050"/>
          <w:sz w:val="24"/>
          <w:szCs w:val="24"/>
        </w:rPr>
        <w:t>Ugboaja</w:t>
      </w:r>
      <w:proofErr w:type="spellEnd"/>
      <w:r w:rsidRPr="00252E9F">
        <w:rPr>
          <w:rFonts w:ascii="Times New Roman" w:hAnsi="Times New Roman" w:cs="Times New Roman"/>
          <w:color w:val="505050"/>
          <w:sz w:val="24"/>
          <w:szCs w:val="24"/>
        </w:rPr>
        <w:t xml:space="preserve"> </w:t>
      </w:r>
      <w:r w:rsidRPr="00252E9F">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2014</w:t>
      </w:r>
      <w:r w:rsidRPr="00252E9F">
        <w:rPr>
          <w:rFonts w:ascii="Times New Roman" w:eastAsia="Times New Roman" w:hAnsi="Times New Roman" w:cs="Times New Roman"/>
          <w:color w:val="1F1F1F"/>
          <w:sz w:val="24"/>
          <w:szCs w:val="24"/>
        </w:rPr>
        <w:t xml:space="preserve">; Nock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2003; </w:t>
      </w:r>
      <w:proofErr w:type="spellStart"/>
      <w:r w:rsidRPr="00252E9F">
        <w:rPr>
          <w:rFonts w:ascii="Times New Roman" w:eastAsia="Times New Roman" w:hAnsi="Times New Roman" w:cs="Times New Roman"/>
          <w:color w:val="1F1F1F"/>
          <w:sz w:val="24"/>
          <w:szCs w:val="24"/>
        </w:rPr>
        <w:t>Adeyeba</w:t>
      </w:r>
      <w:proofErr w:type="spellEnd"/>
      <w:r w:rsidRPr="00252E9F">
        <w:rPr>
          <w:rFonts w:ascii="Times New Roman" w:eastAsia="Times New Roman" w:hAnsi="Times New Roman" w:cs="Times New Roman"/>
          <w:color w:val="1F1F1F"/>
          <w:sz w:val="24"/>
          <w:szCs w:val="24"/>
        </w:rPr>
        <w:t xml:space="preserve"> and </w:t>
      </w:r>
      <w:proofErr w:type="spellStart"/>
      <w:r w:rsidRPr="00252E9F">
        <w:rPr>
          <w:rFonts w:ascii="Times New Roman" w:eastAsia="Times New Roman" w:hAnsi="Times New Roman" w:cs="Times New Roman"/>
          <w:color w:val="1F1F1F"/>
          <w:sz w:val="24"/>
          <w:szCs w:val="24"/>
        </w:rPr>
        <w:t>Akinlabi</w:t>
      </w:r>
      <w:proofErr w:type="spellEnd"/>
      <w:r w:rsidRPr="00252E9F">
        <w:rPr>
          <w:rFonts w:ascii="Times New Roman" w:eastAsia="Times New Roman" w:hAnsi="Times New Roman" w:cs="Times New Roman"/>
          <w:color w:val="1F1F1F"/>
          <w:sz w:val="24"/>
          <w:szCs w:val="24"/>
        </w:rPr>
        <w:t xml:space="preserve">, 2002; </w:t>
      </w:r>
      <w:proofErr w:type="spellStart"/>
      <w:r w:rsidRPr="00252E9F">
        <w:rPr>
          <w:rFonts w:ascii="Times New Roman" w:eastAsia="Times New Roman" w:hAnsi="Times New Roman" w:cs="Times New Roman"/>
          <w:color w:val="1F1F1F"/>
          <w:sz w:val="24"/>
          <w:szCs w:val="24"/>
        </w:rPr>
        <w:t>Ogbe</w:t>
      </w:r>
      <w:proofErr w:type="spellEnd"/>
      <w:r w:rsidRPr="00252E9F">
        <w:rPr>
          <w:rFonts w:ascii="Times New Roman" w:eastAsia="Times New Roman" w:hAnsi="Times New Roman" w:cs="Times New Roman"/>
          <w:color w:val="1F1F1F"/>
          <w:sz w:val="24"/>
          <w:szCs w:val="24"/>
        </w:rPr>
        <w:t xml:space="preserve">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2002</w:t>
      </w:r>
      <w:r w:rsidRPr="00252E9F">
        <w:rPr>
          <w:rFonts w:ascii="Times New Roman" w:hAnsi="Times New Roman" w:cs="Times New Roman"/>
          <w:color w:val="505050"/>
          <w:sz w:val="24"/>
          <w:szCs w:val="24"/>
        </w:rPr>
        <w:t xml:space="preserve">). </w:t>
      </w:r>
    </w:p>
    <w:p w14:paraId="2AFD465C" w14:textId="77777777" w:rsidR="00E40D93" w:rsidRPr="00252E9F" w:rsidRDefault="00145F2B"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 xml:space="preserve">In Nigeria, and specifically in Plateau State, the burden of IPIs is considerable due to inadequate sanitation, poor hygiene practices, and limited access to clean water. </w:t>
      </w:r>
      <w:r w:rsidR="00C86503" w:rsidRPr="00252E9F">
        <w:rPr>
          <w:rFonts w:ascii="Times New Roman" w:hAnsi="Times New Roman" w:cs="Times New Roman"/>
          <w:sz w:val="24"/>
          <w:szCs w:val="24"/>
        </w:rPr>
        <w:t xml:space="preserve">Lack of adequate attention to </w:t>
      </w:r>
      <w:r w:rsidR="00EA02A3" w:rsidRPr="00252E9F">
        <w:rPr>
          <w:rFonts w:ascii="Times New Roman" w:hAnsi="Times New Roman" w:cs="Times New Roman"/>
          <w:sz w:val="24"/>
          <w:szCs w:val="24"/>
        </w:rPr>
        <w:t xml:space="preserve">intestinal </w:t>
      </w:r>
      <w:r w:rsidR="00C86503" w:rsidRPr="00252E9F">
        <w:rPr>
          <w:rFonts w:ascii="Times New Roman" w:hAnsi="Times New Roman" w:cs="Times New Roman"/>
          <w:sz w:val="24"/>
          <w:szCs w:val="24"/>
        </w:rPr>
        <w:t>helminthic disease accounts for the high incidences in children especially in Nigeria where about 70% of school children are enrol</w:t>
      </w:r>
      <w:r w:rsidR="00377B07">
        <w:rPr>
          <w:rFonts w:ascii="Times New Roman" w:hAnsi="Times New Roman" w:cs="Times New Roman"/>
          <w:sz w:val="24"/>
          <w:szCs w:val="24"/>
        </w:rPr>
        <w:t>led in primary school (WHO, 2023</w:t>
      </w:r>
      <w:r w:rsidR="00C86503" w:rsidRPr="00377B07">
        <w:rPr>
          <w:rFonts w:ascii="Times New Roman" w:hAnsi="Times New Roman" w:cs="Times New Roman"/>
          <w:sz w:val="24"/>
          <w:szCs w:val="24"/>
        </w:rPr>
        <w:t xml:space="preserve">). </w:t>
      </w:r>
    </w:p>
    <w:p w14:paraId="5181086B" w14:textId="77777777" w:rsidR="006F3AD2" w:rsidRPr="00252E9F" w:rsidRDefault="00C86503"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This study aims to fill this gap by investigating the prevalence of intestinal parasitic infections among primary school pupils in Plateau Central Senatorial District and exploring the socio-economic factors that contribute to these infections.</w:t>
      </w:r>
    </w:p>
    <w:p w14:paraId="5E2CD845" w14:textId="77777777" w:rsidR="006F3AD2" w:rsidRPr="003D1C62" w:rsidRDefault="006F3AD2" w:rsidP="00252E9F">
      <w:pPr>
        <w:spacing w:line="360" w:lineRule="auto"/>
        <w:contextualSpacing/>
        <w:jc w:val="both"/>
        <w:rPr>
          <w:rFonts w:ascii="Times New Roman" w:hAnsi="Times New Roman" w:cs="Times New Roman"/>
          <w:b/>
          <w:sz w:val="24"/>
          <w:szCs w:val="24"/>
          <w:highlight w:val="yellow"/>
        </w:rPr>
      </w:pPr>
      <w:r w:rsidRPr="003D1C62">
        <w:rPr>
          <w:rFonts w:ascii="Times New Roman" w:hAnsi="Times New Roman" w:cs="Times New Roman"/>
          <w:b/>
          <w:sz w:val="24"/>
          <w:szCs w:val="24"/>
          <w:highlight w:val="yellow"/>
        </w:rPr>
        <w:t>1.2 Statement of the Research Problem</w:t>
      </w:r>
    </w:p>
    <w:p w14:paraId="7971C261" w14:textId="77777777" w:rsidR="006F3AD2" w:rsidRPr="003D1C62" w:rsidRDefault="006F3AD2" w:rsidP="00252E9F">
      <w:pPr>
        <w:spacing w:line="360" w:lineRule="auto"/>
        <w:jc w:val="both"/>
        <w:rPr>
          <w:rFonts w:ascii="Times New Roman" w:hAnsi="Times New Roman" w:cs="Times New Roman"/>
          <w:sz w:val="24"/>
          <w:szCs w:val="24"/>
          <w:highlight w:val="yellow"/>
        </w:rPr>
      </w:pPr>
      <w:r w:rsidRPr="003D1C62">
        <w:rPr>
          <w:rFonts w:ascii="Times New Roman" w:hAnsi="Times New Roman" w:cs="Times New Roman"/>
          <w:sz w:val="24"/>
          <w:szCs w:val="24"/>
          <w:highlight w:val="yellow"/>
        </w:rPr>
        <w:t>Intestinal parasitic Infe</w:t>
      </w:r>
      <w:r w:rsidR="00B51D25" w:rsidRPr="003D1C62">
        <w:rPr>
          <w:rFonts w:ascii="Times New Roman" w:hAnsi="Times New Roman" w:cs="Times New Roman"/>
          <w:sz w:val="24"/>
          <w:szCs w:val="24"/>
          <w:highlight w:val="yellow"/>
        </w:rPr>
        <w:t>ctions thrives</w:t>
      </w:r>
      <w:r w:rsidRPr="003D1C62">
        <w:rPr>
          <w:rFonts w:ascii="Times New Roman" w:hAnsi="Times New Roman" w:cs="Times New Roman"/>
          <w:sz w:val="24"/>
          <w:szCs w:val="24"/>
          <w:highlight w:val="yellow"/>
        </w:rPr>
        <w:t xml:space="preserve"> in </w:t>
      </w:r>
      <w:r w:rsidR="00B51D25" w:rsidRPr="003D1C62">
        <w:rPr>
          <w:rFonts w:ascii="Times New Roman" w:hAnsi="Times New Roman" w:cs="Times New Roman"/>
          <w:sz w:val="24"/>
          <w:szCs w:val="24"/>
          <w:highlight w:val="yellow"/>
        </w:rPr>
        <w:t>developing countries, where</w:t>
      </w:r>
      <w:r w:rsidRPr="003D1C62">
        <w:rPr>
          <w:rFonts w:ascii="Times New Roman" w:hAnsi="Times New Roman" w:cs="Times New Roman"/>
          <w:sz w:val="24"/>
          <w:szCs w:val="24"/>
          <w:highlight w:val="yellow"/>
        </w:rPr>
        <w:t xml:space="preserve"> </w:t>
      </w:r>
      <w:r w:rsidR="00B51D25" w:rsidRPr="003D1C62">
        <w:rPr>
          <w:rFonts w:ascii="Times New Roman" w:hAnsi="Times New Roman" w:cs="Times New Roman"/>
          <w:sz w:val="24"/>
          <w:szCs w:val="24"/>
          <w:highlight w:val="yellow"/>
        </w:rPr>
        <w:t xml:space="preserve">they </w:t>
      </w:r>
      <w:r w:rsidRPr="003D1C62">
        <w:rPr>
          <w:rFonts w:ascii="Times New Roman" w:hAnsi="Times New Roman" w:cs="Times New Roman"/>
          <w:sz w:val="24"/>
          <w:szCs w:val="24"/>
          <w:highlight w:val="yellow"/>
        </w:rPr>
        <w:t>contribute to substantial morbidity and morta</w:t>
      </w:r>
      <w:r w:rsidR="00B51D25" w:rsidRPr="003D1C62">
        <w:rPr>
          <w:rFonts w:ascii="Times New Roman" w:hAnsi="Times New Roman" w:cs="Times New Roman"/>
          <w:sz w:val="24"/>
          <w:szCs w:val="24"/>
          <w:highlight w:val="yellow"/>
        </w:rPr>
        <w:t xml:space="preserve">lity among school-aged children. </w:t>
      </w:r>
      <w:r w:rsidRPr="003D1C62">
        <w:rPr>
          <w:rFonts w:ascii="Times New Roman" w:hAnsi="Times New Roman" w:cs="Times New Roman"/>
          <w:b/>
          <w:sz w:val="24"/>
          <w:szCs w:val="24"/>
          <w:highlight w:val="yellow"/>
        </w:rPr>
        <w:t xml:space="preserve"> </w:t>
      </w:r>
      <w:r w:rsidRPr="003D1C62">
        <w:rPr>
          <w:rFonts w:ascii="Times New Roman" w:hAnsi="Times New Roman" w:cs="Times New Roman"/>
          <w:sz w:val="24"/>
          <w:szCs w:val="24"/>
          <w:highlight w:val="yellow"/>
        </w:rPr>
        <w:t>It infects roughly 3.5 billion people worldwide, with 450 million of them showing clinical symptoms. In addition, each year, over 200,000 people die as a re</w:t>
      </w:r>
      <w:r w:rsidR="005C45BB" w:rsidRPr="003D1C62">
        <w:rPr>
          <w:rFonts w:ascii="Times New Roman" w:hAnsi="Times New Roman" w:cs="Times New Roman"/>
          <w:sz w:val="24"/>
          <w:szCs w:val="24"/>
          <w:highlight w:val="yellow"/>
        </w:rPr>
        <w:t>sult of these illnesses (</w:t>
      </w:r>
      <w:proofErr w:type="spellStart"/>
      <w:r w:rsidR="005C45BB" w:rsidRPr="003D1C62">
        <w:rPr>
          <w:rFonts w:ascii="Times New Roman" w:hAnsi="Times New Roman" w:cs="Times New Roman"/>
          <w:sz w:val="24"/>
          <w:szCs w:val="24"/>
          <w:highlight w:val="yellow"/>
        </w:rPr>
        <w:t>Karshima</w:t>
      </w:r>
      <w:proofErr w:type="spellEnd"/>
      <w:r w:rsidR="005C45BB" w:rsidRPr="003D1C62">
        <w:rPr>
          <w:rFonts w:ascii="Times New Roman" w:hAnsi="Times New Roman" w:cs="Times New Roman"/>
          <w:sz w:val="24"/>
          <w:szCs w:val="24"/>
          <w:highlight w:val="yellow"/>
        </w:rPr>
        <w:t xml:space="preserve">, </w:t>
      </w:r>
      <w:r w:rsidRPr="003D1C62">
        <w:rPr>
          <w:rFonts w:ascii="Times New Roman" w:hAnsi="Times New Roman" w:cs="Times New Roman"/>
          <w:sz w:val="24"/>
          <w:szCs w:val="24"/>
          <w:highlight w:val="yellow"/>
        </w:rPr>
        <w:t xml:space="preserve">2018). </w:t>
      </w:r>
    </w:p>
    <w:p w14:paraId="1C3AF1FC" w14:textId="77777777" w:rsidR="006F3AD2" w:rsidRPr="003D1C62" w:rsidRDefault="006F3AD2" w:rsidP="00252E9F">
      <w:pPr>
        <w:spacing w:line="360" w:lineRule="auto"/>
        <w:jc w:val="both"/>
        <w:rPr>
          <w:rFonts w:ascii="Times New Roman" w:hAnsi="Times New Roman" w:cs="Times New Roman"/>
          <w:sz w:val="24"/>
          <w:szCs w:val="24"/>
          <w:highlight w:val="yellow"/>
        </w:rPr>
      </w:pPr>
      <w:r w:rsidRPr="003D1C62">
        <w:rPr>
          <w:rFonts w:ascii="Times New Roman" w:hAnsi="Times New Roman" w:cs="Times New Roman"/>
          <w:sz w:val="24"/>
          <w:szCs w:val="24"/>
          <w:highlight w:val="yellow"/>
        </w:rPr>
        <w:t>These infections can lead to a range of health issues, including chronic malnutrition, anemia, and stunted growth, which are especially detrimental during the crucial growth period of childhood (</w:t>
      </w:r>
      <w:r w:rsidRPr="003D1C62">
        <w:rPr>
          <w:rFonts w:ascii="Times New Roman" w:hAnsi="Times New Roman" w:cs="Times New Roman"/>
          <w:bCs/>
          <w:sz w:val="24"/>
          <w:szCs w:val="24"/>
          <w:highlight w:val="yellow"/>
        </w:rPr>
        <w:t xml:space="preserve">Adeyemi, </w:t>
      </w:r>
      <w:r w:rsidRPr="003D1C62">
        <w:rPr>
          <w:rFonts w:ascii="Times New Roman" w:hAnsi="Times New Roman" w:cs="Times New Roman"/>
          <w:sz w:val="24"/>
          <w:szCs w:val="24"/>
          <w:highlight w:val="yellow"/>
        </w:rPr>
        <w:t xml:space="preserve">2018) and can cause significant morbidity, including gastrointestinal symptoms (such as </w:t>
      </w:r>
      <w:proofErr w:type="spellStart"/>
      <w:r w:rsidRPr="003D1C62">
        <w:rPr>
          <w:rFonts w:ascii="Times New Roman" w:hAnsi="Times New Roman" w:cs="Times New Roman"/>
          <w:sz w:val="24"/>
          <w:szCs w:val="24"/>
          <w:highlight w:val="yellow"/>
        </w:rPr>
        <w:t>diarrhoea</w:t>
      </w:r>
      <w:proofErr w:type="spellEnd"/>
      <w:r w:rsidRPr="003D1C62">
        <w:rPr>
          <w:rFonts w:ascii="Times New Roman" w:hAnsi="Times New Roman" w:cs="Times New Roman"/>
          <w:sz w:val="24"/>
          <w:szCs w:val="24"/>
          <w:highlight w:val="yellow"/>
        </w:rPr>
        <w:t>, abdominal pain, and bloating), chronic fatigue, and even organ damage among school aged children. In severe cases, untreated parasitic infections can lead to long-term health complications or be life-threatening.</w:t>
      </w:r>
      <w:r w:rsidRPr="003D1C62">
        <w:rPr>
          <w:rFonts w:ascii="Times New Roman" w:eastAsia="Times New Roman" w:hAnsi="Times New Roman" w:cs="Times New Roman"/>
          <w:sz w:val="24"/>
          <w:szCs w:val="24"/>
          <w:highlight w:val="yellow"/>
        </w:rPr>
        <w:t xml:space="preserve"> </w:t>
      </w:r>
      <w:r w:rsidRPr="003D1C62">
        <w:rPr>
          <w:rFonts w:ascii="Times New Roman" w:eastAsia="Times New Roman" w:hAnsi="Times New Roman" w:cs="Times New Roman"/>
          <w:color w:val="1F1F1F"/>
          <w:sz w:val="24"/>
          <w:szCs w:val="24"/>
          <w:highlight w:val="yellow"/>
        </w:rPr>
        <w:t xml:space="preserve">Pre-school and school age children as well as pregnant women are at greatest risk of IPIs-related morbidity (Goodman </w:t>
      </w:r>
      <w:r w:rsidRPr="003D1C62">
        <w:rPr>
          <w:rFonts w:ascii="Times New Roman" w:eastAsia="Times New Roman" w:hAnsi="Times New Roman" w:cs="Times New Roman"/>
          <w:i/>
          <w:color w:val="1F1F1F"/>
          <w:sz w:val="24"/>
          <w:szCs w:val="24"/>
          <w:highlight w:val="yellow"/>
        </w:rPr>
        <w:t>et al.,</w:t>
      </w:r>
      <w:r w:rsidRPr="003D1C62">
        <w:rPr>
          <w:rFonts w:ascii="Times New Roman" w:eastAsia="Times New Roman" w:hAnsi="Times New Roman" w:cs="Times New Roman"/>
          <w:color w:val="1F1F1F"/>
          <w:sz w:val="24"/>
          <w:szCs w:val="24"/>
          <w:highlight w:val="yellow"/>
        </w:rPr>
        <w:t xml:space="preserve"> 2007). </w:t>
      </w:r>
      <w:r w:rsidRPr="003D1C62">
        <w:rPr>
          <w:rFonts w:ascii="Times New Roman" w:hAnsi="Times New Roman" w:cs="Times New Roman"/>
          <w:sz w:val="24"/>
          <w:szCs w:val="24"/>
          <w:highlight w:val="yellow"/>
        </w:rPr>
        <w:t xml:space="preserve"> </w:t>
      </w:r>
      <w:r w:rsidRPr="003D1C62">
        <w:rPr>
          <w:rFonts w:ascii="Times New Roman" w:eastAsia="Times New Roman" w:hAnsi="Times New Roman" w:cs="Times New Roman"/>
          <w:sz w:val="24"/>
          <w:szCs w:val="24"/>
          <w:highlight w:val="yellow"/>
        </w:rPr>
        <w:t>Children suffering from symptoms of parasitic infections, such as persistent abdominal pain or anemia, may face stigmatization and social isolation (</w:t>
      </w:r>
      <w:r w:rsidRPr="003D1C62">
        <w:rPr>
          <w:rFonts w:ascii="Times New Roman" w:eastAsia="Times New Roman" w:hAnsi="Times New Roman" w:cs="Times New Roman"/>
          <w:bCs/>
          <w:sz w:val="24"/>
          <w:szCs w:val="24"/>
          <w:highlight w:val="yellow"/>
        </w:rPr>
        <w:t xml:space="preserve">Adeyemi, </w:t>
      </w:r>
      <w:r w:rsidRPr="003D1C62">
        <w:rPr>
          <w:rFonts w:ascii="Times New Roman" w:eastAsia="Times New Roman" w:hAnsi="Times New Roman" w:cs="Times New Roman"/>
          <w:sz w:val="24"/>
          <w:szCs w:val="24"/>
          <w:highlight w:val="yellow"/>
        </w:rPr>
        <w:t>2018). This can affect their mental health and hinder their social development</w:t>
      </w:r>
      <w:r w:rsidRPr="003D1C62">
        <w:rPr>
          <w:rFonts w:ascii="Times New Roman" w:eastAsia="Times New Roman" w:hAnsi="Times New Roman" w:cs="Times New Roman"/>
          <w:b/>
          <w:sz w:val="24"/>
          <w:szCs w:val="24"/>
          <w:highlight w:val="yellow"/>
        </w:rPr>
        <w:t xml:space="preserve">. </w:t>
      </w:r>
      <w:r w:rsidRPr="003D1C62">
        <w:rPr>
          <w:rFonts w:ascii="Times New Roman" w:hAnsi="Times New Roman" w:cs="Times New Roman"/>
          <w:sz w:val="24"/>
          <w:szCs w:val="24"/>
          <w:highlight w:val="yellow"/>
        </w:rPr>
        <w:t>Individuals</w:t>
      </w:r>
      <w:r w:rsidRPr="003D1C62">
        <w:rPr>
          <w:rFonts w:ascii="Times New Roman" w:eastAsia="Calibri" w:hAnsi="Times New Roman" w:cs="Times New Roman"/>
          <w:sz w:val="24"/>
          <w:szCs w:val="24"/>
          <w:highlight w:val="yellow"/>
        </w:rPr>
        <w:t xml:space="preserve">’ </w:t>
      </w:r>
      <w:r w:rsidRPr="003D1C62">
        <w:rPr>
          <w:rFonts w:ascii="Times New Roman" w:hAnsi="Times New Roman" w:cs="Times New Roman"/>
          <w:sz w:val="24"/>
          <w:szCs w:val="24"/>
          <w:highlight w:val="yellow"/>
        </w:rPr>
        <w:t xml:space="preserve">health is harmed by a high prevalence of intestinal parasite infections, which primarily affect physical and mental growth, resulting in malnutrition, anemia, stunting, cognitive impairment, reduced educational achievement, and inefficiency (Mohammed, 2016). </w:t>
      </w:r>
    </w:p>
    <w:p w14:paraId="1C621602" w14:textId="77777777" w:rsidR="006F3AD2" w:rsidRPr="003D1C62" w:rsidRDefault="006F3AD2" w:rsidP="00252E9F">
      <w:pPr>
        <w:spacing w:line="360" w:lineRule="auto"/>
        <w:contextualSpacing/>
        <w:jc w:val="both"/>
        <w:rPr>
          <w:rFonts w:ascii="Times New Roman" w:hAnsi="Times New Roman" w:cs="Times New Roman"/>
          <w:sz w:val="24"/>
          <w:szCs w:val="24"/>
          <w:highlight w:val="yellow"/>
        </w:rPr>
      </w:pPr>
      <w:r w:rsidRPr="003D1C62">
        <w:rPr>
          <w:rFonts w:ascii="Times New Roman" w:hAnsi="Times New Roman" w:cs="Times New Roman"/>
          <w:sz w:val="24"/>
          <w:szCs w:val="24"/>
          <w:highlight w:val="yellow"/>
        </w:rPr>
        <w:lastRenderedPageBreak/>
        <w:t>In Nigeria, primary school children are especially vulnerable to these infections due to factors such as inadequate sanitation, poor hygiene practices, and limited access to clean water (</w:t>
      </w:r>
      <w:r w:rsidRPr="003D1C62">
        <w:rPr>
          <w:rFonts w:ascii="Times New Roman" w:hAnsi="Times New Roman" w:cs="Times New Roman"/>
          <w:bCs/>
          <w:sz w:val="24"/>
          <w:szCs w:val="24"/>
          <w:highlight w:val="yellow"/>
        </w:rPr>
        <w:t xml:space="preserve">Jiya and Yahaya, </w:t>
      </w:r>
      <w:r w:rsidRPr="003D1C62">
        <w:rPr>
          <w:rFonts w:ascii="Times New Roman" w:hAnsi="Times New Roman" w:cs="Times New Roman"/>
          <w:sz w:val="24"/>
          <w:szCs w:val="24"/>
          <w:highlight w:val="yellow"/>
        </w:rPr>
        <w:t xml:space="preserve">2015). These conditions create an environment conducive to the transmission of intestinal parasites, including helminths and protozoa, which can have profound impacts on children’s health and development. </w:t>
      </w:r>
    </w:p>
    <w:p w14:paraId="79F30CCF" w14:textId="77777777" w:rsidR="006F3AD2" w:rsidRPr="003D1C62" w:rsidRDefault="006F3AD2" w:rsidP="00252E9F">
      <w:pPr>
        <w:spacing w:before="100" w:beforeAutospacing="1" w:after="100" w:afterAutospacing="1" w:line="360" w:lineRule="auto"/>
        <w:contextualSpacing/>
        <w:jc w:val="both"/>
        <w:rPr>
          <w:rFonts w:ascii="Times New Roman" w:eastAsia="Times New Roman" w:hAnsi="Times New Roman" w:cs="Times New Roman"/>
          <w:sz w:val="24"/>
          <w:szCs w:val="24"/>
          <w:highlight w:val="yellow"/>
        </w:rPr>
      </w:pPr>
      <w:r w:rsidRPr="003D1C62">
        <w:rPr>
          <w:rFonts w:ascii="Times New Roman" w:eastAsia="Times New Roman" w:hAnsi="Times New Roman" w:cs="Times New Roman"/>
          <w:sz w:val="24"/>
          <w:szCs w:val="24"/>
          <w:highlight w:val="yellow"/>
        </w:rPr>
        <w:t>Children suffering from parasitic infections often experience difficulty concentrating, lower Intelligent Quotient (IQ) levels, and poorer academic performance compared to their healthier peers (</w:t>
      </w:r>
      <w:r w:rsidRPr="003D1C62">
        <w:rPr>
          <w:rFonts w:ascii="Times New Roman" w:eastAsia="Times New Roman" w:hAnsi="Times New Roman" w:cs="Times New Roman"/>
          <w:bCs/>
          <w:sz w:val="24"/>
          <w:szCs w:val="24"/>
          <w:highlight w:val="yellow"/>
        </w:rPr>
        <w:t xml:space="preserve">Abubakar and Bashir, </w:t>
      </w:r>
      <w:r w:rsidRPr="003D1C62">
        <w:rPr>
          <w:rFonts w:ascii="Times New Roman" w:eastAsia="Times New Roman" w:hAnsi="Times New Roman" w:cs="Times New Roman"/>
          <w:sz w:val="24"/>
          <w:szCs w:val="24"/>
          <w:highlight w:val="yellow"/>
        </w:rPr>
        <w:t xml:space="preserve">2018). Frequent illness and related symptoms lead to increased absenteeism from school. This not only disrupts the child’s learning but also affects overall classroom dynamics and can strain teaching resources as teachers attempt to help students catch up. </w:t>
      </w:r>
    </w:p>
    <w:p w14:paraId="7C3F6957" w14:textId="77777777" w:rsidR="005C1080" w:rsidRPr="003D1C62" w:rsidRDefault="006F3AD2" w:rsidP="00252E9F">
      <w:pPr>
        <w:spacing w:before="100" w:beforeAutospacing="1" w:after="100" w:afterAutospacing="1" w:line="360" w:lineRule="auto"/>
        <w:contextualSpacing/>
        <w:jc w:val="both"/>
        <w:rPr>
          <w:rFonts w:ascii="Times New Roman" w:hAnsi="Times New Roman" w:cs="Times New Roman"/>
          <w:sz w:val="24"/>
          <w:szCs w:val="24"/>
          <w:highlight w:val="yellow"/>
        </w:rPr>
      </w:pPr>
      <w:r w:rsidRPr="003D1C62">
        <w:rPr>
          <w:rFonts w:ascii="Times New Roman" w:eastAsia="Times New Roman" w:hAnsi="Times New Roman" w:cs="Times New Roman"/>
          <w:sz w:val="24"/>
          <w:szCs w:val="24"/>
          <w:highlight w:val="yellow"/>
        </w:rPr>
        <w:t xml:space="preserve">There is often a lack of awareness and understanding among </w:t>
      </w:r>
      <w:r w:rsidR="00151C51" w:rsidRPr="003D1C62">
        <w:rPr>
          <w:rFonts w:ascii="Times New Roman" w:eastAsia="Times New Roman" w:hAnsi="Times New Roman" w:cs="Times New Roman"/>
          <w:sz w:val="24"/>
          <w:szCs w:val="24"/>
          <w:highlight w:val="yellow"/>
        </w:rPr>
        <w:t xml:space="preserve">Pupils, </w:t>
      </w:r>
      <w:r w:rsidRPr="003D1C62">
        <w:rPr>
          <w:rFonts w:ascii="Times New Roman" w:eastAsia="Times New Roman" w:hAnsi="Times New Roman" w:cs="Times New Roman"/>
          <w:sz w:val="24"/>
          <w:szCs w:val="24"/>
          <w:highlight w:val="yellow"/>
        </w:rPr>
        <w:t xml:space="preserve">parents and communities about the prevalence, transmission, causes, symptoms, and prevention of intestinal helminth parasitic infections in Plateau Central Senatorial District, Plateau State. This knowledge gap hampers effective community-based prevention and control efforts. </w:t>
      </w:r>
      <w:r w:rsidRPr="003D1C62">
        <w:rPr>
          <w:rFonts w:ascii="Times New Roman" w:hAnsi="Times New Roman" w:cs="Times New Roman"/>
          <w:sz w:val="24"/>
          <w:szCs w:val="24"/>
          <w:highlight w:val="yellow"/>
        </w:rPr>
        <w:t>It is in view of the above stated problems that the researcher intend to carry out this study on the prevalence of intestinal parasites among school aged children in primary schools in Plateau Central Senatorial District, Plateau State.</w:t>
      </w:r>
    </w:p>
    <w:p w14:paraId="27B93075" w14:textId="77777777" w:rsidR="005C1080" w:rsidRPr="003D1C62" w:rsidRDefault="005C1080" w:rsidP="00252E9F">
      <w:pPr>
        <w:spacing w:line="360" w:lineRule="auto"/>
        <w:contextualSpacing/>
        <w:jc w:val="both"/>
        <w:rPr>
          <w:rFonts w:ascii="Times New Roman" w:hAnsi="Times New Roman" w:cs="Times New Roman"/>
          <w:b/>
          <w:sz w:val="24"/>
          <w:szCs w:val="24"/>
          <w:highlight w:val="yellow"/>
        </w:rPr>
      </w:pPr>
      <w:r w:rsidRPr="003D1C62">
        <w:rPr>
          <w:rFonts w:ascii="Times New Roman" w:hAnsi="Times New Roman" w:cs="Times New Roman"/>
          <w:b/>
          <w:sz w:val="24"/>
          <w:szCs w:val="24"/>
          <w:highlight w:val="yellow"/>
        </w:rPr>
        <w:t>1.3. Aim of the Study</w:t>
      </w:r>
    </w:p>
    <w:p w14:paraId="0684CA1B" w14:textId="77777777" w:rsidR="005C1080" w:rsidRPr="003D1C62" w:rsidRDefault="005C1080" w:rsidP="00252E9F">
      <w:pPr>
        <w:spacing w:line="360" w:lineRule="auto"/>
        <w:contextualSpacing/>
        <w:jc w:val="both"/>
        <w:rPr>
          <w:rFonts w:ascii="Times New Roman" w:hAnsi="Times New Roman" w:cs="Times New Roman"/>
          <w:sz w:val="24"/>
          <w:szCs w:val="24"/>
          <w:highlight w:val="yellow"/>
        </w:rPr>
      </w:pPr>
      <w:r w:rsidRPr="003D1C62">
        <w:rPr>
          <w:rFonts w:ascii="Times New Roman" w:hAnsi="Times New Roman" w:cs="Times New Roman"/>
          <w:sz w:val="24"/>
          <w:szCs w:val="24"/>
          <w:highlight w:val="yellow"/>
        </w:rPr>
        <w:t>The aim of this study is to survey the prevalence of intestinal parasitic infections among primary school-aged children in Plateau Central Senatorial District, Plateau State.</w:t>
      </w:r>
    </w:p>
    <w:p w14:paraId="2F4A19DE" w14:textId="77777777" w:rsidR="005C1080" w:rsidRPr="003D1C62" w:rsidRDefault="005C1080" w:rsidP="00252E9F">
      <w:pPr>
        <w:spacing w:line="360" w:lineRule="auto"/>
        <w:jc w:val="both"/>
        <w:rPr>
          <w:rFonts w:ascii="Times New Roman" w:hAnsi="Times New Roman" w:cs="Times New Roman"/>
          <w:b/>
          <w:sz w:val="24"/>
          <w:szCs w:val="24"/>
          <w:highlight w:val="yellow"/>
        </w:rPr>
      </w:pPr>
      <w:r w:rsidRPr="003D1C62">
        <w:rPr>
          <w:rFonts w:ascii="Times New Roman" w:hAnsi="Times New Roman" w:cs="Times New Roman"/>
          <w:b/>
          <w:sz w:val="24"/>
          <w:szCs w:val="24"/>
          <w:highlight w:val="yellow"/>
        </w:rPr>
        <w:t>1.3.1 Objectives: The specific objectives are however to;</w:t>
      </w:r>
    </w:p>
    <w:p w14:paraId="48CF2BFF" w14:textId="77777777" w:rsidR="005C1080" w:rsidRPr="003D1C62" w:rsidRDefault="005C1080" w:rsidP="00252E9F">
      <w:pPr>
        <w:pStyle w:val="ListParagraph"/>
        <w:numPr>
          <w:ilvl w:val="0"/>
          <w:numId w:val="1"/>
        </w:numPr>
        <w:spacing w:line="360" w:lineRule="auto"/>
        <w:jc w:val="both"/>
        <w:rPr>
          <w:rFonts w:ascii="Times New Roman" w:hAnsi="Times New Roman" w:cs="Times New Roman"/>
          <w:sz w:val="24"/>
          <w:szCs w:val="24"/>
          <w:highlight w:val="yellow"/>
        </w:rPr>
      </w:pPr>
      <w:r w:rsidRPr="003D1C62">
        <w:rPr>
          <w:rFonts w:ascii="Times New Roman" w:hAnsi="Times New Roman" w:cs="Times New Roman"/>
          <w:sz w:val="24"/>
          <w:szCs w:val="24"/>
          <w:highlight w:val="yellow"/>
        </w:rPr>
        <w:t>Determine the prevalence of intestinal parasitic infections amongst primary school aged children in Plateau Central Senatorial District, Plateau state.</w:t>
      </w:r>
    </w:p>
    <w:p w14:paraId="4ED7A104" w14:textId="77777777" w:rsidR="005C1080" w:rsidRPr="003D1C62" w:rsidRDefault="005C1080" w:rsidP="00252E9F">
      <w:pPr>
        <w:pStyle w:val="ListParagraph"/>
        <w:numPr>
          <w:ilvl w:val="0"/>
          <w:numId w:val="1"/>
        </w:numPr>
        <w:spacing w:line="360" w:lineRule="auto"/>
        <w:jc w:val="both"/>
        <w:rPr>
          <w:rFonts w:ascii="Times New Roman" w:hAnsi="Times New Roman" w:cs="Times New Roman"/>
          <w:sz w:val="24"/>
          <w:szCs w:val="24"/>
          <w:highlight w:val="yellow"/>
        </w:rPr>
      </w:pPr>
      <w:r w:rsidRPr="003D1C62">
        <w:rPr>
          <w:rFonts w:ascii="Times New Roman" w:hAnsi="Times New Roman" w:cs="Times New Roman"/>
          <w:sz w:val="24"/>
          <w:szCs w:val="24"/>
          <w:highlight w:val="yellow"/>
        </w:rPr>
        <w:t>Determine the specie specific of intestinal parasitic infections among primary school-aged Pupils in Plateau Central Senatorial District, Plateau State.</w:t>
      </w:r>
    </w:p>
    <w:p w14:paraId="4148E5F4" w14:textId="77777777" w:rsidR="005C1080" w:rsidRPr="003D1C62" w:rsidRDefault="005C1080" w:rsidP="00252E9F">
      <w:pPr>
        <w:pStyle w:val="ListParagraph"/>
        <w:numPr>
          <w:ilvl w:val="0"/>
          <w:numId w:val="1"/>
        </w:numPr>
        <w:spacing w:line="360" w:lineRule="auto"/>
        <w:jc w:val="both"/>
        <w:rPr>
          <w:rFonts w:ascii="Times New Roman" w:hAnsi="Times New Roman" w:cs="Times New Roman"/>
          <w:sz w:val="24"/>
          <w:szCs w:val="24"/>
          <w:highlight w:val="yellow"/>
        </w:rPr>
      </w:pPr>
      <w:r w:rsidRPr="003D1C62">
        <w:rPr>
          <w:rFonts w:ascii="Times New Roman" w:hAnsi="Times New Roman" w:cs="Times New Roman"/>
          <w:sz w:val="24"/>
          <w:szCs w:val="24"/>
          <w:highlight w:val="yellow"/>
        </w:rPr>
        <w:t>To compare the prevalence of intestinal parasite infections among pupils in plateau central senatorial district, Plateau State.</w:t>
      </w:r>
    </w:p>
    <w:p w14:paraId="24AA90C4" w14:textId="77777777" w:rsidR="005C1080" w:rsidRPr="003D1C62" w:rsidRDefault="005C1080" w:rsidP="00252E9F">
      <w:pPr>
        <w:pStyle w:val="ListParagraph"/>
        <w:numPr>
          <w:ilvl w:val="0"/>
          <w:numId w:val="1"/>
        </w:numPr>
        <w:spacing w:line="360" w:lineRule="auto"/>
        <w:jc w:val="both"/>
        <w:rPr>
          <w:rFonts w:ascii="Times New Roman" w:hAnsi="Times New Roman" w:cs="Times New Roman"/>
          <w:sz w:val="24"/>
          <w:szCs w:val="24"/>
          <w:highlight w:val="yellow"/>
        </w:rPr>
      </w:pPr>
      <w:r w:rsidRPr="003D1C62">
        <w:rPr>
          <w:rFonts w:ascii="Times New Roman" w:hAnsi="Times New Roman" w:cs="Times New Roman"/>
          <w:sz w:val="24"/>
          <w:szCs w:val="24"/>
          <w:highlight w:val="yellow"/>
        </w:rPr>
        <w:t>To suggest the preventive and control measures for possible elimination of intestinal parasitic infections in Plateau Central Se</w:t>
      </w:r>
      <w:r w:rsidR="00D947F8" w:rsidRPr="003D1C62">
        <w:rPr>
          <w:rFonts w:ascii="Times New Roman" w:hAnsi="Times New Roman" w:cs="Times New Roman"/>
          <w:sz w:val="24"/>
          <w:szCs w:val="24"/>
          <w:highlight w:val="yellow"/>
        </w:rPr>
        <w:t xml:space="preserve"> </w:t>
      </w:r>
      <w:proofErr w:type="spellStart"/>
      <w:r w:rsidRPr="003D1C62">
        <w:rPr>
          <w:rFonts w:ascii="Times New Roman" w:hAnsi="Times New Roman" w:cs="Times New Roman"/>
          <w:sz w:val="24"/>
          <w:szCs w:val="24"/>
          <w:highlight w:val="yellow"/>
        </w:rPr>
        <w:t>natorial</w:t>
      </w:r>
      <w:proofErr w:type="spellEnd"/>
      <w:r w:rsidRPr="003D1C62">
        <w:rPr>
          <w:rFonts w:ascii="Times New Roman" w:hAnsi="Times New Roman" w:cs="Times New Roman"/>
          <w:sz w:val="24"/>
          <w:szCs w:val="24"/>
          <w:highlight w:val="yellow"/>
        </w:rPr>
        <w:t xml:space="preserve"> District, Plateau State. </w:t>
      </w:r>
    </w:p>
    <w:p w14:paraId="3E8081D9" w14:textId="77777777" w:rsidR="00EB6827" w:rsidRDefault="00EB6827" w:rsidP="00EB6827">
      <w:pPr>
        <w:spacing w:line="360" w:lineRule="auto"/>
        <w:jc w:val="both"/>
        <w:rPr>
          <w:rFonts w:ascii="Times New Roman" w:hAnsi="Times New Roman" w:cs="Times New Roman"/>
          <w:sz w:val="24"/>
          <w:szCs w:val="24"/>
        </w:rPr>
      </w:pPr>
    </w:p>
    <w:p w14:paraId="63024915" w14:textId="77777777" w:rsidR="00EB6827" w:rsidRPr="00EB6827" w:rsidRDefault="00EB6827" w:rsidP="00EB6827">
      <w:pPr>
        <w:spacing w:line="360" w:lineRule="auto"/>
        <w:jc w:val="both"/>
        <w:rPr>
          <w:rFonts w:ascii="Times New Roman" w:hAnsi="Times New Roman" w:cs="Times New Roman"/>
          <w:sz w:val="24"/>
          <w:szCs w:val="24"/>
        </w:rPr>
      </w:pPr>
    </w:p>
    <w:p w14:paraId="69BA9001" w14:textId="77777777"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2. MATERIA</w:t>
      </w:r>
      <w:r w:rsidR="005C1080" w:rsidRPr="00252E9F">
        <w:rPr>
          <w:rFonts w:ascii="Times New Roman" w:hAnsi="Times New Roman" w:cs="Times New Roman"/>
          <w:b/>
          <w:sz w:val="24"/>
          <w:szCs w:val="24"/>
        </w:rPr>
        <w:t>LS AND METHODS</w:t>
      </w:r>
    </w:p>
    <w:p w14:paraId="35336D5A" w14:textId="77777777" w:rsidR="00722B33"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2.1 Study Area</w:t>
      </w:r>
    </w:p>
    <w:p w14:paraId="10F6DA42" w14:textId="77777777" w:rsidR="00461B00" w:rsidRPr="00252E9F" w:rsidRDefault="00722B3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This study was conducted in Plateau Central Senatorial District, Plateau state, Nigeria. </w:t>
      </w:r>
      <w:r w:rsidRPr="00252E9F">
        <w:rPr>
          <w:rFonts w:ascii="Times New Roman" w:hAnsi="Times New Roman" w:cs="Times New Roman"/>
          <w:bCs/>
          <w:sz w:val="24"/>
          <w:szCs w:val="24"/>
          <w:shd w:val="clear" w:color="auto" w:fill="FFFFFF"/>
        </w:rPr>
        <w:t>Pl</w:t>
      </w:r>
      <w:r w:rsidR="00461B00" w:rsidRPr="00252E9F">
        <w:rPr>
          <w:rFonts w:ascii="Times New Roman" w:hAnsi="Times New Roman" w:cs="Times New Roman"/>
          <w:bCs/>
          <w:sz w:val="24"/>
          <w:szCs w:val="24"/>
          <w:shd w:val="clear" w:color="auto" w:fill="FFFFFF"/>
        </w:rPr>
        <w:t>ateau Central senatorial district</w:t>
      </w:r>
      <w:r w:rsidRPr="00252E9F">
        <w:rPr>
          <w:rFonts w:ascii="Times New Roman" w:hAnsi="Times New Roman" w:cs="Times New Roman"/>
          <w:sz w:val="24"/>
          <w:szCs w:val="24"/>
          <w:shd w:val="clear" w:color="auto" w:fill="FFFFFF"/>
        </w:rPr>
        <w:t xml:space="preserve"> covers five local government areas which consists </w:t>
      </w:r>
      <w:proofErr w:type="spellStart"/>
      <w:r w:rsidRPr="00252E9F">
        <w:rPr>
          <w:rFonts w:ascii="Times New Roman" w:hAnsi="Times New Roman" w:cs="Times New Roman"/>
          <w:sz w:val="24"/>
          <w:szCs w:val="24"/>
        </w:rPr>
        <w:fldChar w:fldCharType="begin"/>
      </w:r>
      <w:r w:rsidRPr="00252E9F">
        <w:rPr>
          <w:rFonts w:ascii="Times New Roman" w:hAnsi="Times New Roman" w:cs="Times New Roman"/>
          <w:sz w:val="24"/>
          <w:szCs w:val="24"/>
        </w:rPr>
        <w:instrText xml:space="preserve"> HYPERLINK "https://www.wikiwand.com/en/articles/Bokkos" \o "Bokkos" </w:instrText>
      </w:r>
      <w:r w:rsidRPr="00252E9F">
        <w:rPr>
          <w:rFonts w:ascii="Times New Roman" w:hAnsi="Times New Roman" w:cs="Times New Roman"/>
          <w:sz w:val="24"/>
          <w:szCs w:val="24"/>
        </w:rPr>
        <w:fldChar w:fldCharType="separate"/>
      </w:r>
      <w:r w:rsidRPr="00252E9F">
        <w:rPr>
          <w:rStyle w:val="Hyperlink"/>
          <w:rFonts w:ascii="Times New Roman" w:hAnsi="Times New Roman" w:cs="Times New Roman"/>
          <w:color w:val="auto"/>
          <w:sz w:val="24"/>
          <w:szCs w:val="24"/>
          <w:u w:val="none"/>
          <w:shd w:val="clear" w:color="auto" w:fill="FFFFFF"/>
        </w:rPr>
        <w:t>Bokkos</w:t>
      </w:r>
      <w:proofErr w:type="spellEnd"/>
      <w:r w:rsidRPr="00252E9F">
        <w:rPr>
          <w:rFonts w:ascii="Times New Roman" w:hAnsi="Times New Roman" w:cs="Times New Roman"/>
          <w:sz w:val="24"/>
          <w:szCs w:val="24"/>
        </w:rPr>
        <w:fldChar w:fldCharType="end"/>
      </w:r>
      <w:r w:rsidRPr="00252E9F">
        <w:rPr>
          <w:rFonts w:ascii="Times New Roman" w:hAnsi="Times New Roman" w:cs="Times New Roman"/>
          <w:sz w:val="24"/>
          <w:szCs w:val="24"/>
          <w:shd w:val="clear" w:color="auto" w:fill="FFFFFF"/>
        </w:rPr>
        <w:t>, </w:t>
      </w:r>
      <w:proofErr w:type="spellStart"/>
      <w:r w:rsidR="00206AE9">
        <w:fldChar w:fldCharType="begin"/>
      </w:r>
      <w:r w:rsidR="00206AE9">
        <w:instrText xml:space="preserve"> HYPERLINK "https://www.wikiwand.com/en/articles/Mangu,_Nigeria" \o "Mangu, Nigeria" </w:instrText>
      </w:r>
      <w:r w:rsidR="00206AE9">
        <w:fldChar w:fldCharType="separate"/>
      </w:r>
      <w:r w:rsidRPr="00252E9F">
        <w:rPr>
          <w:rStyle w:val="Hyperlink"/>
          <w:rFonts w:ascii="Times New Roman" w:hAnsi="Times New Roman" w:cs="Times New Roman"/>
          <w:color w:val="auto"/>
          <w:sz w:val="24"/>
          <w:szCs w:val="24"/>
          <w:u w:val="none"/>
          <w:shd w:val="clear" w:color="auto" w:fill="FFFFFF"/>
        </w:rPr>
        <w:t>Mangu</w:t>
      </w:r>
      <w:proofErr w:type="spellEnd"/>
      <w:r w:rsidR="00206AE9">
        <w:rPr>
          <w:rStyle w:val="Hyperlink"/>
          <w:rFonts w:ascii="Times New Roman" w:hAnsi="Times New Roman" w:cs="Times New Roman"/>
          <w:color w:val="auto"/>
          <w:sz w:val="24"/>
          <w:szCs w:val="24"/>
          <w:u w:val="none"/>
          <w:shd w:val="clear" w:color="auto" w:fill="FFFFFF"/>
        </w:rPr>
        <w:fldChar w:fldCharType="end"/>
      </w:r>
      <w:r w:rsidRPr="00252E9F">
        <w:rPr>
          <w:rFonts w:ascii="Times New Roman" w:hAnsi="Times New Roman" w:cs="Times New Roman"/>
          <w:sz w:val="24"/>
          <w:szCs w:val="24"/>
          <w:shd w:val="clear" w:color="auto" w:fill="FFFFFF"/>
        </w:rPr>
        <w:t>, </w:t>
      </w:r>
      <w:proofErr w:type="spellStart"/>
      <w:r w:rsidRPr="00252E9F">
        <w:rPr>
          <w:rFonts w:ascii="Times New Roman" w:hAnsi="Times New Roman" w:cs="Times New Roman"/>
          <w:sz w:val="24"/>
          <w:szCs w:val="24"/>
        </w:rPr>
        <w:fldChar w:fldCharType="begin"/>
      </w:r>
      <w:r w:rsidRPr="00252E9F">
        <w:rPr>
          <w:rFonts w:ascii="Times New Roman" w:hAnsi="Times New Roman" w:cs="Times New Roman"/>
          <w:sz w:val="24"/>
          <w:szCs w:val="24"/>
        </w:rPr>
        <w:instrText xml:space="preserve"> HYPERLINK "https://www.wikiwand.com/en/articles/Pankshin" \o "Pankshin" </w:instrText>
      </w:r>
      <w:r w:rsidRPr="00252E9F">
        <w:rPr>
          <w:rFonts w:ascii="Times New Roman" w:hAnsi="Times New Roman" w:cs="Times New Roman"/>
          <w:sz w:val="24"/>
          <w:szCs w:val="24"/>
        </w:rPr>
        <w:fldChar w:fldCharType="separate"/>
      </w:r>
      <w:r w:rsidRPr="00252E9F">
        <w:rPr>
          <w:rStyle w:val="Hyperlink"/>
          <w:rFonts w:ascii="Times New Roman" w:hAnsi="Times New Roman" w:cs="Times New Roman"/>
          <w:color w:val="auto"/>
          <w:sz w:val="24"/>
          <w:szCs w:val="24"/>
          <w:u w:val="none"/>
          <w:shd w:val="clear" w:color="auto" w:fill="FFFFFF"/>
        </w:rPr>
        <w:t>Pankshin</w:t>
      </w:r>
      <w:proofErr w:type="spellEnd"/>
      <w:r w:rsidRPr="00252E9F">
        <w:rPr>
          <w:rFonts w:ascii="Times New Roman" w:hAnsi="Times New Roman" w:cs="Times New Roman"/>
          <w:sz w:val="24"/>
          <w:szCs w:val="24"/>
        </w:rPr>
        <w:fldChar w:fldCharType="end"/>
      </w:r>
      <w:r w:rsidRPr="00252E9F">
        <w:rPr>
          <w:rFonts w:ascii="Times New Roman" w:hAnsi="Times New Roman" w:cs="Times New Roman"/>
          <w:sz w:val="24"/>
          <w:szCs w:val="24"/>
          <w:shd w:val="clear" w:color="auto" w:fill="FFFFFF"/>
        </w:rPr>
        <w:t>, </w:t>
      </w:r>
      <w:proofErr w:type="spellStart"/>
      <w:r w:rsidR="00206AE9">
        <w:fldChar w:fldCharType="begin"/>
      </w:r>
      <w:r w:rsidR="00206AE9">
        <w:instrText xml:space="preserve"> HYPERLINK "https://www.wikiwand.com/en/articles/Kanke,_Nigeria" \o "Kanke</w:instrText>
      </w:r>
      <w:r w:rsidR="00206AE9">
        <w:instrText xml:space="preserve">, Nigeria" </w:instrText>
      </w:r>
      <w:r w:rsidR="00206AE9">
        <w:fldChar w:fldCharType="separate"/>
      </w:r>
      <w:r w:rsidRPr="00252E9F">
        <w:rPr>
          <w:rStyle w:val="Hyperlink"/>
          <w:rFonts w:ascii="Times New Roman" w:hAnsi="Times New Roman" w:cs="Times New Roman"/>
          <w:color w:val="auto"/>
          <w:sz w:val="24"/>
          <w:szCs w:val="24"/>
          <w:u w:val="none"/>
          <w:shd w:val="clear" w:color="auto" w:fill="FFFFFF"/>
        </w:rPr>
        <w:t>Kanke</w:t>
      </w:r>
      <w:proofErr w:type="spellEnd"/>
      <w:r w:rsidR="00206AE9">
        <w:rPr>
          <w:rStyle w:val="Hyperlink"/>
          <w:rFonts w:ascii="Times New Roman" w:hAnsi="Times New Roman" w:cs="Times New Roman"/>
          <w:color w:val="auto"/>
          <w:sz w:val="24"/>
          <w:szCs w:val="24"/>
          <w:u w:val="none"/>
          <w:shd w:val="clear" w:color="auto" w:fill="FFFFFF"/>
        </w:rPr>
        <w:fldChar w:fldCharType="end"/>
      </w:r>
      <w:r w:rsidRPr="00252E9F">
        <w:rPr>
          <w:rFonts w:ascii="Times New Roman" w:hAnsi="Times New Roman" w:cs="Times New Roman"/>
          <w:sz w:val="24"/>
          <w:szCs w:val="24"/>
          <w:shd w:val="clear" w:color="auto" w:fill="FFFFFF"/>
        </w:rPr>
        <w:t> and </w:t>
      </w:r>
      <w:proofErr w:type="spellStart"/>
      <w:r w:rsidR="00206AE9">
        <w:fldChar w:fldCharType="begin"/>
      </w:r>
      <w:r w:rsidR="00206AE9">
        <w:instrText xml:space="preserve"> HYPERLINK "https://www.wikiwand.com/en/articles/Kanam,_Nigeria" \o "Kanam, Nigeria" </w:instrText>
      </w:r>
      <w:r w:rsidR="00206AE9">
        <w:fldChar w:fldCharType="separate"/>
      </w:r>
      <w:r w:rsidRPr="00252E9F">
        <w:rPr>
          <w:rStyle w:val="Hyperlink"/>
          <w:rFonts w:ascii="Times New Roman" w:hAnsi="Times New Roman" w:cs="Times New Roman"/>
          <w:color w:val="auto"/>
          <w:sz w:val="24"/>
          <w:szCs w:val="24"/>
          <w:u w:val="none"/>
          <w:shd w:val="clear" w:color="auto" w:fill="FFFFFF"/>
        </w:rPr>
        <w:t>Kanam</w:t>
      </w:r>
      <w:proofErr w:type="spellEnd"/>
      <w:r w:rsidR="00206AE9">
        <w:rPr>
          <w:rStyle w:val="Hyperlink"/>
          <w:rFonts w:ascii="Times New Roman" w:hAnsi="Times New Roman" w:cs="Times New Roman"/>
          <w:color w:val="auto"/>
          <w:sz w:val="24"/>
          <w:szCs w:val="24"/>
          <w:u w:val="none"/>
          <w:shd w:val="clear" w:color="auto" w:fill="FFFFFF"/>
        </w:rPr>
        <w:fldChar w:fldCharType="end"/>
      </w:r>
      <w:r w:rsidRPr="00252E9F">
        <w:rPr>
          <w:rFonts w:ascii="Times New Roman" w:hAnsi="Times New Roman" w:cs="Times New Roman"/>
          <w:sz w:val="24"/>
          <w:szCs w:val="24"/>
          <w:shd w:val="clear" w:color="auto" w:fill="FFFFFF"/>
        </w:rPr>
        <w:t xml:space="preserve">. The </w:t>
      </w:r>
      <w:r w:rsidR="00754C5F" w:rsidRPr="00252E9F">
        <w:rPr>
          <w:rFonts w:ascii="Times New Roman" w:hAnsi="Times New Roman" w:cs="Times New Roman"/>
          <w:sz w:val="24"/>
          <w:szCs w:val="24"/>
          <w:shd w:val="clear" w:color="auto" w:fill="FFFFFF"/>
        </w:rPr>
        <w:t xml:space="preserve">headquarters </w:t>
      </w:r>
      <w:r w:rsidRPr="00252E9F">
        <w:rPr>
          <w:rFonts w:ascii="Times New Roman" w:hAnsi="Times New Roman" w:cs="Times New Roman"/>
          <w:sz w:val="24"/>
          <w:szCs w:val="24"/>
          <w:shd w:val="clear" w:color="auto" w:fill="FFFFFF"/>
        </w:rPr>
        <w:t>of this senate district i</w:t>
      </w:r>
      <w:r w:rsidR="00754C5F" w:rsidRPr="00252E9F">
        <w:rPr>
          <w:rFonts w:ascii="Times New Roman" w:hAnsi="Times New Roman" w:cs="Times New Roman"/>
          <w:sz w:val="24"/>
          <w:szCs w:val="24"/>
          <w:shd w:val="clear" w:color="auto" w:fill="FFFFFF"/>
        </w:rPr>
        <w:t xml:space="preserve">s </w:t>
      </w:r>
      <w:proofErr w:type="spellStart"/>
      <w:r w:rsidR="00754C5F" w:rsidRPr="00252E9F">
        <w:rPr>
          <w:rFonts w:ascii="Times New Roman" w:hAnsi="Times New Roman" w:cs="Times New Roman"/>
          <w:sz w:val="24"/>
          <w:szCs w:val="24"/>
          <w:shd w:val="clear" w:color="auto" w:fill="FFFFFF"/>
        </w:rPr>
        <w:t>Panskhin</w:t>
      </w:r>
      <w:proofErr w:type="spellEnd"/>
      <w:r w:rsidR="00754C5F" w:rsidRPr="00252E9F">
        <w:rPr>
          <w:rFonts w:ascii="Times New Roman" w:hAnsi="Times New Roman" w:cs="Times New Roman"/>
          <w:sz w:val="24"/>
          <w:szCs w:val="24"/>
          <w:shd w:val="clear" w:color="auto" w:fill="FFFFFF"/>
        </w:rPr>
        <w:t xml:space="preserve"> (Daily Trust, 2019), </w:t>
      </w:r>
      <w:r w:rsidRPr="00252E9F">
        <w:rPr>
          <w:rFonts w:ascii="Times New Roman" w:hAnsi="Times New Roman" w:cs="Times New Roman"/>
          <w:sz w:val="24"/>
          <w:szCs w:val="24"/>
        </w:rPr>
        <w:t xml:space="preserve">located within latitude </w:t>
      </w:r>
      <w:hyperlink r:id="rId8" w:history="1">
        <w:r w:rsidRPr="00252E9F">
          <w:rPr>
            <w:rFonts w:ascii="Times New Roman" w:eastAsia="Times New Roman" w:hAnsi="Times New Roman" w:cs="Times New Roman"/>
            <w:sz w:val="24"/>
            <w:szCs w:val="24"/>
          </w:rPr>
          <w:t>9.3192</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N and longitude 9.4417</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E</w:t>
        </w:r>
      </w:hyperlink>
      <w:r w:rsidRPr="00252E9F">
        <w:rPr>
          <w:rFonts w:ascii="Times New Roman" w:hAnsi="Times New Roman" w:cs="Times New Roman"/>
          <w:sz w:val="24"/>
          <w:szCs w:val="24"/>
        </w:rPr>
        <w:t xml:space="preserve"> </w:t>
      </w:r>
      <w:hyperlink r:id="rId9" w:tooltip="Geographic coordinate system" w:history="1">
        <w:r w:rsidRPr="00252E9F">
          <w:rPr>
            <w:rFonts w:ascii="Times New Roman" w:eastAsia="Times New Roman" w:hAnsi="Times New Roman" w:cs="Times New Roman"/>
            <w:sz w:val="24"/>
            <w:szCs w:val="24"/>
          </w:rPr>
          <w:t>coordinates</w:t>
        </w:r>
      </w:hyperlink>
      <w:r w:rsidRPr="00252E9F">
        <w:rPr>
          <w:rFonts w:ascii="Times New Roman" w:eastAsia="Times New Roman" w:hAnsi="Times New Roman" w:cs="Times New Roman"/>
          <w:sz w:val="24"/>
          <w:szCs w:val="24"/>
        </w:rPr>
        <w:t>. Plateau Central Senatorial has a total population of 952,389 people</w:t>
      </w:r>
      <w:r w:rsidRPr="00252E9F">
        <w:rPr>
          <w:rFonts w:ascii="Times New Roman" w:eastAsia="Times New Roman" w:hAnsi="Times New Roman" w:cs="Times New Roman"/>
          <w:sz w:val="24"/>
          <w:szCs w:val="24"/>
          <w:vertAlign w:val="superscript"/>
        </w:rPr>
        <w:t xml:space="preserve"> </w:t>
      </w:r>
      <w:r w:rsidRPr="00252E9F">
        <w:rPr>
          <w:rFonts w:ascii="Times New Roman" w:hAnsi="Times New Roman" w:cs="Times New Roman"/>
          <w:sz w:val="24"/>
          <w:szCs w:val="24"/>
        </w:rPr>
        <w:t xml:space="preserve">(Census, 2006). </w:t>
      </w:r>
      <w:r w:rsidR="006A0841" w:rsidRPr="00252E9F">
        <w:rPr>
          <w:rFonts w:ascii="Times New Roman" w:hAnsi="Times New Roman" w:cs="Times New Roman"/>
          <w:sz w:val="24"/>
          <w:szCs w:val="24"/>
        </w:rPr>
        <w:t>The</w:t>
      </w:r>
      <w:r w:rsidRPr="00252E9F">
        <w:rPr>
          <w:rFonts w:ascii="Times New Roman" w:hAnsi="Times New Roman" w:cs="Times New Roman"/>
          <w:sz w:val="24"/>
          <w:szCs w:val="24"/>
        </w:rPr>
        <w:t xml:space="preserve"> Senatorial District </w:t>
      </w:r>
      <w:r w:rsidR="006A0841" w:rsidRPr="00252E9F">
        <w:rPr>
          <w:rFonts w:ascii="Times New Roman" w:hAnsi="Times New Roman" w:cs="Times New Roman"/>
          <w:sz w:val="24"/>
          <w:szCs w:val="24"/>
          <w:shd w:val="clear" w:color="auto" w:fill="FFFFFF"/>
        </w:rPr>
        <w:t>h</w:t>
      </w:r>
      <w:r w:rsidR="00EB6827">
        <w:rPr>
          <w:rFonts w:ascii="Times New Roman" w:hAnsi="Times New Roman" w:cs="Times New Roman"/>
          <w:sz w:val="24"/>
          <w:szCs w:val="24"/>
          <w:shd w:val="clear" w:color="auto" w:fill="FFFFFF"/>
        </w:rPr>
        <w:t>as</w:t>
      </w:r>
      <w:r w:rsidRPr="00252E9F">
        <w:rPr>
          <w:rFonts w:ascii="Times New Roman" w:hAnsi="Times New Roman" w:cs="Times New Roman"/>
          <w:sz w:val="24"/>
          <w:szCs w:val="24"/>
        </w:rPr>
        <w:t xml:space="preserve"> an area of 8,365km</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rPr>
        <w:t xml:space="preserve"> with its highest elevation reaching up to 1371m. </w:t>
      </w:r>
      <w:r w:rsidR="00461B00" w:rsidRPr="00252E9F">
        <w:rPr>
          <w:rFonts w:ascii="Times New Roman" w:hAnsi="Times New Roman" w:cs="Times New Roman"/>
          <w:sz w:val="24"/>
          <w:szCs w:val="24"/>
        </w:rPr>
        <w:t>It consists of various</w:t>
      </w:r>
      <w:r w:rsidR="00136C13" w:rsidRPr="00252E9F">
        <w:rPr>
          <w:rFonts w:ascii="Times New Roman" w:hAnsi="Times New Roman" w:cs="Times New Roman"/>
          <w:sz w:val="24"/>
          <w:szCs w:val="24"/>
        </w:rPr>
        <w:t xml:space="preserve"> tribes </w:t>
      </w:r>
      <w:r w:rsidR="00461B00" w:rsidRPr="00252E9F">
        <w:rPr>
          <w:rFonts w:ascii="Times New Roman" w:hAnsi="Times New Roman" w:cs="Times New Roman"/>
          <w:sz w:val="24"/>
          <w:szCs w:val="24"/>
        </w:rPr>
        <w:t xml:space="preserve">that </w:t>
      </w:r>
      <w:r w:rsidR="00136C13" w:rsidRPr="00252E9F">
        <w:rPr>
          <w:rFonts w:ascii="Times New Roman" w:hAnsi="Times New Roman" w:cs="Times New Roman"/>
          <w:sz w:val="24"/>
          <w:szCs w:val="24"/>
        </w:rPr>
        <w:t xml:space="preserve">speaks </w:t>
      </w:r>
      <w:r w:rsidR="00461B00" w:rsidRPr="00252E9F">
        <w:rPr>
          <w:rFonts w:ascii="Times New Roman" w:hAnsi="Times New Roman" w:cs="Times New Roman"/>
          <w:sz w:val="24"/>
          <w:szCs w:val="24"/>
        </w:rPr>
        <w:t>different languages such as</w:t>
      </w:r>
      <w:r w:rsidR="00136C13" w:rsidRPr="00252E9F">
        <w:rPr>
          <w:rFonts w:ascii="Times New Roman" w:hAnsi="Times New Roman" w:cs="Times New Roman"/>
          <w:sz w:val="24"/>
          <w:szCs w:val="24"/>
        </w:rPr>
        <w:t xml:space="preserve"> the </w:t>
      </w:r>
      <w:proofErr w:type="spellStart"/>
      <w:r w:rsidR="00136C13" w:rsidRPr="00252E9F">
        <w:rPr>
          <w:rFonts w:ascii="Times New Roman" w:hAnsi="Times New Roman" w:cs="Times New Roman"/>
          <w:sz w:val="24"/>
          <w:szCs w:val="24"/>
        </w:rPr>
        <w:t>Mupun</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Miship</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Fier</w:t>
      </w:r>
      <w:proofErr w:type="spellEnd"/>
      <w:r w:rsidR="00136C13" w:rsidRPr="00252E9F">
        <w:rPr>
          <w:rFonts w:ascii="Times New Roman" w:hAnsi="Times New Roman" w:cs="Times New Roman"/>
          <w:sz w:val="24"/>
          <w:szCs w:val="24"/>
        </w:rPr>
        <w:t xml:space="preserve">, Tal, </w:t>
      </w:r>
      <w:proofErr w:type="spellStart"/>
      <w:r w:rsidR="00136C13" w:rsidRPr="00252E9F">
        <w:rPr>
          <w:rFonts w:ascii="Times New Roman" w:hAnsi="Times New Roman" w:cs="Times New Roman"/>
          <w:sz w:val="24"/>
          <w:szCs w:val="24"/>
        </w:rPr>
        <w:t>Kadung</w:t>
      </w:r>
      <w:proofErr w:type="spellEnd"/>
      <w:r w:rsidR="00136C13" w:rsidRPr="00252E9F">
        <w:rPr>
          <w:rFonts w:ascii="Times New Roman" w:hAnsi="Times New Roman" w:cs="Times New Roman"/>
          <w:sz w:val="24"/>
          <w:szCs w:val="24"/>
        </w:rPr>
        <w:t xml:space="preserve">, Pal, </w:t>
      </w:r>
      <w:proofErr w:type="spellStart"/>
      <w:r w:rsidR="00136C13" w:rsidRPr="00252E9F">
        <w:rPr>
          <w:rFonts w:ascii="Times New Roman" w:hAnsi="Times New Roman" w:cs="Times New Roman"/>
          <w:sz w:val="24"/>
          <w:szCs w:val="24"/>
        </w:rPr>
        <w:t>Bijim</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Ngas</w:t>
      </w:r>
      <w:proofErr w:type="spellEnd"/>
      <w:r w:rsidR="00136C13" w:rsidRPr="00252E9F">
        <w:rPr>
          <w:rFonts w:ascii="Times New Roman" w:hAnsi="Times New Roman" w:cs="Times New Roman"/>
          <w:sz w:val="24"/>
          <w:szCs w:val="24"/>
        </w:rPr>
        <w:t xml:space="preserve">, Pop, </w:t>
      </w:r>
      <w:proofErr w:type="spellStart"/>
      <w:r w:rsidR="00136C13" w:rsidRPr="00252E9F">
        <w:rPr>
          <w:rFonts w:ascii="Times New Roman" w:hAnsi="Times New Roman" w:cs="Times New Roman"/>
          <w:sz w:val="24"/>
          <w:szCs w:val="24"/>
        </w:rPr>
        <w:t>Mwaghavul</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Kwa</w:t>
      </w:r>
      <w:proofErr w:type="spellEnd"/>
      <w:r w:rsidR="00136C13" w:rsidRPr="00252E9F">
        <w:rPr>
          <w:rFonts w:ascii="Times New Roman" w:hAnsi="Times New Roman" w:cs="Times New Roman"/>
          <w:sz w:val="24"/>
          <w:szCs w:val="24"/>
        </w:rPr>
        <w:t xml:space="preserve">, Rom, </w:t>
      </w:r>
      <w:proofErr w:type="spellStart"/>
      <w:r w:rsidR="00136C13" w:rsidRPr="00252E9F">
        <w:rPr>
          <w:rFonts w:ascii="Times New Roman" w:hAnsi="Times New Roman" w:cs="Times New Roman"/>
          <w:sz w:val="24"/>
          <w:szCs w:val="24"/>
        </w:rPr>
        <w:t>Boghom</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Jhr</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Basharawa</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Myet</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Taroh</w:t>
      </w:r>
      <w:proofErr w:type="spellEnd"/>
      <w:r w:rsidR="00136C13" w:rsidRPr="00252E9F">
        <w:rPr>
          <w:rFonts w:ascii="Times New Roman" w:hAnsi="Times New Roman" w:cs="Times New Roman"/>
          <w:sz w:val="24"/>
          <w:szCs w:val="24"/>
        </w:rPr>
        <w:t xml:space="preserve">, and Badawa. The Hausas, Igbos, </w:t>
      </w:r>
      <w:proofErr w:type="spellStart"/>
      <w:r w:rsidR="00136C13" w:rsidRPr="00252E9F">
        <w:rPr>
          <w:rFonts w:ascii="Times New Roman" w:hAnsi="Times New Roman" w:cs="Times New Roman"/>
          <w:sz w:val="24"/>
          <w:szCs w:val="24"/>
        </w:rPr>
        <w:t>Yorubas</w:t>
      </w:r>
      <w:proofErr w:type="spellEnd"/>
      <w:r w:rsidR="00136C13" w:rsidRPr="00252E9F">
        <w:rPr>
          <w:rFonts w:ascii="Times New Roman" w:hAnsi="Times New Roman" w:cs="Times New Roman"/>
          <w:sz w:val="24"/>
          <w:szCs w:val="24"/>
        </w:rPr>
        <w:t xml:space="preserve"> and the </w:t>
      </w:r>
      <w:proofErr w:type="spellStart"/>
      <w:r w:rsidR="00136C13" w:rsidRPr="00252E9F">
        <w:rPr>
          <w:rFonts w:ascii="Times New Roman" w:hAnsi="Times New Roman" w:cs="Times New Roman"/>
          <w:sz w:val="24"/>
          <w:szCs w:val="24"/>
        </w:rPr>
        <w:t>Idomas</w:t>
      </w:r>
      <w:proofErr w:type="spellEnd"/>
      <w:r w:rsidR="00136C13" w:rsidRPr="00252E9F">
        <w:rPr>
          <w:rFonts w:ascii="Times New Roman" w:hAnsi="Times New Roman" w:cs="Times New Roman"/>
          <w:sz w:val="24"/>
          <w:szCs w:val="24"/>
        </w:rPr>
        <w:t xml:space="preserve"> are scarcely represented </w:t>
      </w:r>
      <w:r w:rsidR="00136C13" w:rsidRPr="00252E9F">
        <w:rPr>
          <w:rFonts w:ascii="Times New Roman" w:eastAsia="Times New Roman" w:hAnsi="Times New Roman" w:cs="Times New Roman"/>
          <w:sz w:val="24"/>
          <w:szCs w:val="24"/>
        </w:rPr>
        <w:t>(NPC, 2006</w:t>
      </w:r>
      <w:r w:rsidR="00136C13" w:rsidRPr="00252E9F">
        <w:rPr>
          <w:rFonts w:ascii="Times New Roman" w:hAnsi="Times New Roman" w:cs="Times New Roman"/>
          <w:sz w:val="24"/>
          <w:szCs w:val="24"/>
        </w:rPr>
        <w:t>).</w:t>
      </w:r>
      <w:r w:rsidR="00461B00" w:rsidRPr="00252E9F">
        <w:rPr>
          <w:rFonts w:ascii="Times New Roman" w:hAnsi="Times New Roman" w:cs="Times New Roman"/>
          <w:sz w:val="24"/>
          <w:szCs w:val="24"/>
        </w:rPr>
        <w:t xml:space="preserve"> </w:t>
      </w:r>
    </w:p>
    <w:p w14:paraId="691FD12B" w14:textId="77777777" w:rsidR="00722B33" w:rsidRPr="00252E9F" w:rsidRDefault="00461B00" w:rsidP="00252E9F">
      <w:pPr>
        <w:spacing w:line="360" w:lineRule="auto"/>
        <w:jc w:val="both"/>
        <w:rPr>
          <w:rFonts w:ascii="Times New Roman" w:hAnsi="Times New Roman" w:cs="Times New Roman"/>
          <w:sz w:val="24"/>
          <w:szCs w:val="24"/>
        </w:rPr>
      </w:pPr>
      <w:r w:rsidRPr="00252E9F">
        <w:rPr>
          <w:rFonts w:ascii="Times New Roman" w:eastAsia="Times New Roman" w:hAnsi="Times New Roman" w:cs="Times New Roman"/>
          <w:sz w:val="24"/>
          <w:szCs w:val="24"/>
        </w:rPr>
        <w:t xml:space="preserve">The Senatorial District </w:t>
      </w:r>
      <w:r w:rsidR="00722B33" w:rsidRPr="00252E9F">
        <w:rPr>
          <w:rFonts w:ascii="Times New Roman" w:eastAsia="Times New Roman" w:hAnsi="Times New Roman" w:cs="Times New Roman"/>
          <w:sz w:val="24"/>
          <w:szCs w:val="24"/>
        </w:rPr>
        <w:t xml:space="preserve">is geographically unique in Nigeria due to its boundaries of elevated hills surrounding the </w:t>
      </w:r>
      <w:proofErr w:type="spellStart"/>
      <w:r w:rsidR="00722B33" w:rsidRPr="00252E9F">
        <w:rPr>
          <w:rFonts w:ascii="Times New Roman" w:eastAsia="Times New Roman" w:hAnsi="Times New Roman" w:cs="Times New Roman"/>
          <w:sz w:val="24"/>
          <w:szCs w:val="24"/>
        </w:rPr>
        <w:t>Pankshin</w:t>
      </w:r>
      <w:proofErr w:type="spellEnd"/>
      <w:r w:rsidR="00722B33" w:rsidRPr="00252E9F">
        <w:rPr>
          <w:rFonts w:ascii="Times New Roman" w:eastAsia="Times New Roman" w:hAnsi="Times New Roman" w:cs="Times New Roman"/>
          <w:sz w:val="24"/>
          <w:szCs w:val="24"/>
        </w:rPr>
        <w:t xml:space="preserve"> town</w:t>
      </w:r>
      <w:r w:rsidR="00722B33" w:rsidRPr="00252E9F">
        <w:rPr>
          <w:rFonts w:ascii="Times New Roman" w:eastAsia="Times New Roman" w:hAnsi="Times New Roman" w:cs="Times New Roman"/>
          <w:color w:val="202122"/>
          <w:sz w:val="24"/>
          <w:szCs w:val="24"/>
        </w:rPr>
        <w:t xml:space="preserve"> capital, and the entire plateau itself. </w:t>
      </w:r>
      <w:r w:rsidR="00722B33" w:rsidRPr="00252E9F">
        <w:rPr>
          <w:rFonts w:ascii="Times New Roman" w:hAnsi="Times New Roman" w:cs="Times New Roman"/>
          <w:sz w:val="24"/>
          <w:szCs w:val="24"/>
        </w:rPr>
        <w:t xml:space="preserve">There are two distinct seasons in Plateau state; the rainy season which is observed between May to October and dry season which comes up from November to April. </w:t>
      </w:r>
      <w:proofErr w:type="spellStart"/>
      <w:r w:rsidRPr="00252E9F">
        <w:rPr>
          <w:rFonts w:ascii="Times New Roman" w:eastAsia="Times New Roman" w:hAnsi="Times New Roman" w:cs="Times New Roman"/>
          <w:sz w:val="24"/>
          <w:szCs w:val="24"/>
        </w:rPr>
        <w:t>Pankshin’s</w:t>
      </w:r>
      <w:proofErr w:type="spellEnd"/>
      <w:r w:rsidRPr="00252E9F">
        <w:rPr>
          <w:rFonts w:ascii="Times New Roman" w:eastAsia="Times New Roman" w:hAnsi="Times New Roman" w:cs="Times New Roman"/>
          <w:sz w:val="24"/>
          <w:szCs w:val="24"/>
        </w:rPr>
        <w:t xml:space="preserve"> average annual temperature is 22 °C (72 °F) and the rainfall here averages 1,150 </w:t>
      </w:r>
      <w:proofErr w:type="spellStart"/>
      <w:r w:rsidRPr="00252E9F">
        <w:rPr>
          <w:rFonts w:ascii="Times New Roman" w:eastAsia="Times New Roman" w:hAnsi="Times New Roman" w:cs="Times New Roman"/>
          <w:sz w:val="24"/>
          <w:szCs w:val="24"/>
        </w:rPr>
        <w:t>millimetres</w:t>
      </w:r>
      <w:proofErr w:type="spellEnd"/>
      <w:r w:rsidRPr="00252E9F">
        <w:rPr>
          <w:rFonts w:ascii="Times New Roman" w:eastAsia="Times New Roman" w:hAnsi="Times New Roman" w:cs="Times New Roman"/>
          <w:sz w:val="24"/>
          <w:szCs w:val="24"/>
        </w:rPr>
        <w:t xml:space="preserve"> (45 in). </w:t>
      </w:r>
      <w:r w:rsidR="00722B33" w:rsidRPr="00252E9F">
        <w:rPr>
          <w:rFonts w:ascii="Times New Roman" w:hAnsi="Times New Roman" w:cs="Times New Roman"/>
          <w:sz w:val="24"/>
          <w:szCs w:val="24"/>
        </w:rPr>
        <w:t xml:space="preserve">Most times, smog is formed, making it difficult for vehicles to access the road. Plateau Central is popularly known for its trade hub as most of the people are farmers growing a vast range of food crops and collection of fruits. </w:t>
      </w:r>
    </w:p>
    <w:p w14:paraId="04A84B7F" w14:textId="77777777" w:rsidR="00461B00" w:rsidRPr="00252E9F" w:rsidRDefault="00461B00" w:rsidP="00252E9F">
      <w:pPr>
        <w:spacing w:before="100" w:beforeAutospacing="1" w:after="100" w:afterAutospacing="1" w:line="360" w:lineRule="auto"/>
        <w:rPr>
          <w:rFonts w:ascii="Times New Roman" w:eastAsia="Times New Roman" w:hAnsi="Times New Roman" w:cs="Times New Roman"/>
          <w:sz w:val="24"/>
          <w:szCs w:val="24"/>
        </w:rPr>
      </w:pPr>
      <w:r w:rsidRPr="00252E9F">
        <w:rPr>
          <w:rFonts w:ascii="Times New Roman" w:eastAsia="Times New Roman" w:hAnsi="Times New Roman" w:cs="Times New Roman"/>
          <w:noProof/>
          <w:sz w:val="24"/>
          <w:szCs w:val="24"/>
        </w:rPr>
        <w:lastRenderedPageBreak/>
        <w:drawing>
          <wp:inline distT="0" distB="0" distL="0" distR="0" wp14:anchorId="3B900C30" wp14:editId="20306CE6">
            <wp:extent cx="6068291" cy="3276343"/>
            <wp:effectExtent l="0" t="0" r="8890" b="635"/>
            <wp:docPr id="1" name="Picture 1" descr="C:\Users\User\Downloads\IMG-20250131-WA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50131-WA02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972" cy="3286969"/>
                    </a:xfrm>
                    <a:prstGeom prst="rect">
                      <a:avLst/>
                    </a:prstGeom>
                    <a:noFill/>
                    <a:ln>
                      <a:noFill/>
                    </a:ln>
                  </pic:spPr>
                </pic:pic>
              </a:graphicData>
            </a:graphic>
          </wp:inline>
        </w:drawing>
      </w:r>
    </w:p>
    <w:p w14:paraId="4764F7B1" w14:textId="1D61B355" w:rsidR="00461B00" w:rsidRPr="00252E9F" w:rsidRDefault="00461B00"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Fig </w:t>
      </w:r>
      <w:r w:rsidR="00B2259E">
        <w:rPr>
          <w:rFonts w:ascii="Times New Roman" w:hAnsi="Times New Roman" w:cs="Times New Roman"/>
          <w:sz w:val="24"/>
          <w:szCs w:val="24"/>
        </w:rPr>
        <w:t>1</w:t>
      </w:r>
      <w:r w:rsidRPr="00252E9F">
        <w:rPr>
          <w:rFonts w:ascii="Times New Roman" w:hAnsi="Times New Roman" w:cs="Times New Roman"/>
          <w:sz w:val="24"/>
          <w:szCs w:val="24"/>
        </w:rPr>
        <w:t xml:space="preserve">: Map of Plateau Central Senatorial District (Alao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2014)</w:t>
      </w:r>
    </w:p>
    <w:p w14:paraId="077F0FC1"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2.2 Informed Consent</w:t>
      </w:r>
    </w:p>
    <w:p w14:paraId="308C1969" w14:textId="77777777" w:rsidR="00937BC2"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 xml:space="preserve">Consent was sought from the different school heads before distributing questionnaires. An introduction letter was gotten from the Head of Department Biology, Federal University of Education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to the various schools under study. A written note was given to the parents to seek their consent for the questionnaire to be filled by their child/ward. </w:t>
      </w:r>
      <w:r w:rsidR="00D128A7" w:rsidRPr="00252E9F">
        <w:rPr>
          <w:rFonts w:ascii="Times New Roman" w:hAnsi="Times New Roman" w:cs="Times New Roman"/>
          <w:b/>
          <w:sz w:val="24"/>
          <w:szCs w:val="24"/>
        </w:rPr>
        <w:t xml:space="preserve"> </w:t>
      </w:r>
    </w:p>
    <w:p w14:paraId="09B790C3"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2.3 Research Design</w:t>
      </w:r>
    </w:p>
    <w:p w14:paraId="6239447B"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This study employed an analytical cross-sectional descriptive research design. The cross-sectional nature of the study allowed for the collection of data at a single point in time from a representative sample of the population</w:t>
      </w:r>
      <w:r w:rsidRPr="00252E9F">
        <w:rPr>
          <w:rFonts w:ascii="Times New Roman" w:hAnsi="Times New Roman" w:cs="Times New Roman"/>
          <w:b/>
          <w:sz w:val="24"/>
          <w:szCs w:val="24"/>
        </w:rPr>
        <w:t xml:space="preserve">. </w:t>
      </w:r>
    </w:p>
    <w:p w14:paraId="4A051300"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 xml:space="preserve">2.4 Study Population </w:t>
      </w:r>
    </w:p>
    <w:p w14:paraId="3FB6CB8E" w14:textId="77777777" w:rsidR="00BB752D" w:rsidRPr="00252E9F" w:rsidRDefault="00EB6827" w:rsidP="00252E9F">
      <w:pPr>
        <w:tabs>
          <w:tab w:val="left" w:pos="63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w:t>
      </w:r>
      <w:r w:rsidR="00461B00" w:rsidRPr="00252E9F">
        <w:rPr>
          <w:rFonts w:ascii="Times New Roman" w:hAnsi="Times New Roman" w:cs="Times New Roman"/>
          <w:sz w:val="24"/>
          <w:szCs w:val="24"/>
        </w:rPr>
        <w:t>ale</w:t>
      </w:r>
      <w:r w:rsidR="00D128A7" w:rsidRPr="00252E9F">
        <w:rPr>
          <w:rFonts w:ascii="Times New Roman" w:hAnsi="Times New Roman" w:cs="Times New Roman"/>
          <w:sz w:val="24"/>
          <w:szCs w:val="24"/>
        </w:rPr>
        <w:t xml:space="preserve"> and female pupils </w:t>
      </w:r>
      <w:r w:rsidR="00D128A7" w:rsidRPr="00E0001B">
        <w:rPr>
          <w:rFonts w:ascii="Times New Roman" w:hAnsi="Times New Roman" w:cs="Times New Roman"/>
          <w:sz w:val="24"/>
          <w:szCs w:val="24"/>
          <w:highlight w:val="yellow"/>
        </w:rPr>
        <w:t>from 25</w:t>
      </w:r>
      <w:r w:rsidR="00461B00" w:rsidRPr="00E0001B">
        <w:rPr>
          <w:rFonts w:ascii="Times New Roman" w:hAnsi="Times New Roman" w:cs="Times New Roman"/>
          <w:sz w:val="24"/>
          <w:szCs w:val="24"/>
          <w:highlight w:val="yellow"/>
        </w:rPr>
        <w:t xml:space="preserve"> randomly selected public primary</w:t>
      </w:r>
      <w:r w:rsidR="00461B00" w:rsidRPr="00252E9F">
        <w:rPr>
          <w:rFonts w:ascii="Times New Roman" w:hAnsi="Times New Roman" w:cs="Times New Roman"/>
          <w:sz w:val="24"/>
          <w:szCs w:val="24"/>
        </w:rPr>
        <w:t xml:space="preserve"> school between the ages 4-13yea</w:t>
      </w:r>
      <w:r>
        <w:rPr>
          <w:rFonts w:ascii="Times New Roman" w:hAnsi="Times New Roman" w:cs="Times New Roman"/>
          <w:sz w:val="24"/>
          <w:szCs w:val="24"/>
        </w:rPr>
        <w:t>rs of age were the target population for this study.</w:t>
      </w:r>
    </w:p>
    <w:p w14:paraId="62ABD748" w14:textId="77777777" w:rsidR="00BB752D" w:rsidRPr="00252E9F" w:rsidRDefault="00BB752D"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2.5 Sampling Techniques</w:t>
      </w:r>
    </w:p>
    <w:p w14:paraId="756ED70B" w14:textId="77777777" w:rsidR="00BB752D"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A multi-stage sampling technique was employed in this study with the combination of random sampling technique for selection of schools to ensure representation across various schools and pupils from each selected school were randomly chosen for participation. </w:t>
      </w:r>
    </w:p>
    <w:p w14:paraId="383CC4CC" w14:textId="77777777" w:rsidR="00BB752D" w:rsidRPr="00252E9F" w:rsidRDefault="00BB752D"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lastRenderedPageBreak/>
        <w:t>2.6 Method of Sample Collection and Investigation</w:t>
      </w:r>
    </w:p>
    <w:p w14:paraId="0E568D12" w14:textId="77777777" w:rsidR="00BB752D" w:rsidRPr="00252E9F" w:rsidRDefault="00EB6827" w:rsidP="00252E9F">
      <w:pPr>
        <w:shd w:val="clear" w:color="auto" w:fill="FFFFFF"/>
        <w:spacing w:before="166" w:after="166" w:line="36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 The sum </w:t>
      </w:r>
      <w:r w:rsidR="00BB752D" w:rsidRPr="00252E9F">
        <w:rPr>
          <w:rFonts w:ascii="Times New Roman" w:hAnsi="Times New Roman" w:cs="Times New Roman"/>
          <w:sz w:val="24"/>
          <w:szCs w:val="24"/>
        </w:rPr>
        <w:t xml:space="preserve">total of 500 stool samples were collected from </w:t>
      </w:r>
      <w:r w:rsidR="00AE6F32" w:rsidRPr="00252E9F">
        <w:rPr>
          <w:rFonts w:ascii="Times New Roman" w:hAnsi="Times New Roman" w:cs="Times New Roman"/>
          <w:sz w:val="24"/>
          <w:szCs w:val="24"/>
        </w:rPr>
        <w:t xml:space="preserve">twenty </w:t>
      </w:r>
      <w:r w:rsidR="00BB752D" w:rsidRPr="00E0001B">
        <w:rPr>
          <w:rFonts w:ascii="Times New Roman" w:hAnsi="Times New Roman" w:cs="Times New Roman"/>
          <w:sz w:val="24"/>
          <w:szCs w:val="24"/>
          <w:highlight w:val="yellow"/>
        </w:rPr>
        <w:t>five (25) randomly</w:t>
      </w:r>
      <w:r w:rsidR="00BB752D" w:rsidRPr="00252E9F">
        <w:rPr>
          <w:rFonts w:ascii="Times New Roman" w:hAnsi="Times New Roman" w:cs="Times New Roman"/>
          <w:sz w:val="24"/>
          <w:szCs w:val="24"/>
        </w:rPr>
        <w:t xml:space="preserve"> sel</w:t>
      </w:r>
      <w:r w:rsidR="0079748F">
        <w:rPr>
          <w:rFonts w:ascii="Times New Roman" w:hAnsi="Times New Roman" w:cs="Times New Roman"/>
          <w:sz w:val="24"/>
          <w:szCs w:val="24"/>
        </w:rPr>
        <w:t>ected public primary schools (</w:t>
      </w:r>
      <w:r w:rsidR="0079748F" w:rsidRPr="00E0001B">
        <w:rPr>
          <w:rFonts w:ascii="Times New Roman" w:hAnsi="Times New Roman" w:cs="Times New Roman"/>
          <w:sz w:val="24"/>
          <w:szCs w:val="24"/>
          <w:highlight w:val="yellow"/>
        </w:rPr>
        <w:t>20 stools per school; 1</w:t>
      </w:r>
      <w:r w:rsidR="00BB752D" w:rsidRPr="00E0001B">
        <w:rPr>
          <w:rFonts w:ascii="Times New Roman" w:hAnsi="Times New Roman" w:cs="Times New Roman"/>
          <w:sz w:val="24"/>
          <w:szCs w:val="24"/>
          <w:highlight w:val="yellow"/>
        </w:rPr>
        <w:t xml:space="preserve">00 stools per L.G.A) in five L.G.As </w:t>
      </w:r>
      <w:r w:rsidR="00BB752D" w:rsidRPr="00E0001B">
        <w:rPr>
          <w:rFonts w:ascii="Times New Roman" w:eastAsia="Times New Roman" w:hAnsi="Times New Roman" w:cs="Times New Roman"/>
          <w:color w:val="000000"/>
          <w:sz w:val="24"/>
          <w:szCs w:val="24"/>
          <w:highlight w:val="yellow"/>
        </w:rPr>
        <w:t>(</w:t>
      </w:r>
      <w:proofErr w:type="spellStart"/>
      <w:r w:rsidR="00BB752D" w:rsidRPr="00E0001B">
        <w:rPr>
          <w:rFonts w:ascii="Times New Roman" w:eastAsia="Times New Roman" w:hAnsi="Times New Roman" w:cs="Times New Roman"/>
          <w:color w:val="000000"/>
          <w:sz w:val="24"/>
          <w:szCs w:val="24"/>
          <w:highlight w:val="yellow"/>
        </w:rPr>
        <w:t>Mangu</w:t>
      </w:r>
      <w:proofErr w:type="spellEnd"/>
      <w:r w:rsidR="00BB752D" w:rsidRPr="00252E9F">
        <w:rPr>
          <w:rFonts w:ascii="Times New Roman" w:eastAsia="Times New Roman" w:hAnsi="Times New Roman" w:cs="Times New Roman"/>
          <w:color w:val="000000"/>
          <w:sz w:val="24"/>
          <w:szCs w:val="24"/>
        </w:rPr>
        <w:t xml:space="preserve">, </w:t>
      </w:r>
      <w:proofErr w:type="spellStart"/>
      <w:r w:rsidR="00BB752D" w:rsidRPr="00252E9F">
        <w:rPr>
          <w:rFonts w:ascii="Times New Roman" w:eastAsia="Times New Roman" w:hAnsi="Times New Roman" w:cs="Times New Roman"/>
          <w:color w:val="000000"/>
          <w:sz w:val="24"/>
          <w:szCs w:val="24"/>
        </w:rPr>
        <w:t>Pankshin</w:t>
      </w:r>
      <w:proofErr w:type="spellEnd"/>
      <w:r w:rsidR="00BB752D" w:rsidRPr="00252E9F">
        <w:rPr>
          <w:rFonts w:ascii="Times New Roman" w:eastAsia="Times New Roman" w:hAnsi="Times New Roman" w:cs="Times New Roman"/>
          <w:color w:val="000000"/>
          <w:sz w:val="24"/>
          <w:szCs w:val="24"/>
        </w:rPr>
        <w:t xml:space="preserve">, </w:t>
      </w:r>
      <w:proofErr w:type="spellStart"/>
      <w:r w:rsidR="00BB752D" w:rsidRPr="00252E9F">
        <w:rPr>
          <w:rFonts w:ascii="Times New Roman" w:eastAsia="Times New Roman" w:hAnsi="Times New Roman" w:cs="Times New Roman"/>
          <w:color w:val="000000"/>
          <w:sz w:val="24"/>
          <w:szCs w:val="24"/>
        </w:rPr>
        <w:t>Kanke</w:t>
      </w:r>
      <w:proofErr w:type="spellEnd"/>
      <w:r w:rsidR="00BB752D" w:rsidRPr="00252E9F">
        <w:rPr>
          <w:rFonts w:ascii="Times New Roman" w:eastAsia="Times New Roman" w:hAnsi="Times New Roman" w:cs="Times New Roman"/>
          <w:color w:val="000000"/>
          <w:sz w:val="24"/>
          <w:szCs w:val="24"/>
        </w:rPr>
        <w:t xml:space="preserve">, </w:t>
      </w:r>
      <w:proofErr w:type="spellStart"/>
      <w:r w:rsidR="00BB752D" w:rsidRPr="00252E9F">
        <w:rPr>
          <w:rFonts w:ascii="Times New Roman" w:eastAsia="Times New Roman" w:hAnsi="Times New Roman" w:cs="Times New Roman"/>
          <w:color w:val="000000"/>
          <w:sz w:val="24"/>
          <w:szCs w:val="24"/>
        </w:rPr>
        <w:t>Kanam</w:t>
      </w:r>
      <w:proofErr w:type="spellEnd"/>
      <w:r w:rsidR="00BB752D" w:rsidRPr="00252E9F">
        <w:rPr>
          <w:rFonts w:ascii="Times New Roman" w:eastAsia="Times New Roman" w:hAnsi="Times New Roman" w:cs="Times New Roman"/>
          <w:color w:val="000000"/>
          <w:sz w:val="24"/>
          <w:szCs w:val="24"/>
        </w:rPr>
        <w:t xml:space="preserve"> and </w:t>
      </w:r>
      <w:proofErr w:type="spellStart"/>
      <w:r w:rsidR="00BB752D" w:rsidRPr="00252E9F">
        <w:rPr>
          <w:rFonts w:ascii="Times New Roman" w:eastAsia="Times New Roman" w:hAnsi="Times New Roman" w:cs="Times New Roman"/>
          <w:color w:val="000000"/>
          <w:sz w:val="24"/>
          <w:szCs w:val="24"/>
        </w:rPr>
        <w:t>Bokkos</w:t>
      </w:r>
      <w:proofErr w:type="spellEnd"/>
      <w:r w:rsidR="00BB752D" w:rsidRPr="00252E9F">
        <w:rPr>
          <w:rFonts w:ascii="Times New Roman" w:eastAsia="Times New Roman" w:hAnsi="Times New Roman" w:cs="Times New Roman"/>
          <w:color w:val="000000"/>
          <w:sz w:val="24"/>
          <w:szCs w:val="24"/>
        </w:rPr>
        <w:t xml:space="preserve"> respectively)</w:t>
      </w:r>
      <w:r w:rsidR="00AE6F32" w:rsidRPr="00252E9F">
        <w:rPr>
          <w:rFonts w:ascii="Times New Roman" w:hAnsi="Times New Roman" w:cs="Times New Roman"/>
          <w:sz w:val="24"/>
          <w:szCs w:val="24"/>
        </w:rPr>
        <w:t>,</w:t>
      </w:r>
      <w:r w:rsidR="00BB752D" w:rsidRPr="00252E9F">
        <w:rPr>
          <w:rFonts w:ascii="Times New Roman" w:hAnsi="Times New Roman" w:cs="Times New Roman"/>
          <w:sz w:val="24"/>
          <w:szCs w:val="24"/>
        </w:rPr>
        <w:t xml:space="preserve"> Plateau Central Senatorial District.  </w:t>
      </w:r>
      <w:r w:rsidR="00BB752D" w:rsidRPr="00252E9F">
        <w:rPr>
          <w:rFonts w:ascii="Times New Roman" w:eastAsia="Times New Roman" w:hAnsi="Times New Roman" w:cs="Times New Roman"/>
          <w:color w:val="000000"/>
          <w:sz w:val="24"/>
          <w:szCs w:val="24"/>
        </w:rPr>
        <w:t xml:space="preserve">The study was carried out from December, 2023 - March, 2024 (for dry season) and June to August (for rainy season). Simple random sampling technique was be used to select </w:t>
      </w:r>
      <w:r w:rsidR="0079748F">
        <w:rPr>
          <w:rFonts w:ascii="Times New Roman" w:eastAsia="Times New Roman" w:hAnsi="Times New Roman" w:cs="Times New Roman"/>
          <w:color w:val="000000"/>
          <w:sz w:val="24"/>
          <w:szCs w:val="24"/>
        </w:rPr>
        <w:t>the schools (5 schools per L.G.A; 25 schools per</w:t>
      </w:r>
      <w:r w:rsidR="00BB752D" w:rsidRPr="00252E9F">
        <w:rPr>
          <w:rFonts w:ascii="Times New Roman" w:eastAsia="Times New Roman" w:hAnsi="Times New Roman" w:cs="Times New Roman"/>
          <w:color w:val="000000"/>
          <w:sz w:val="24"/>
          <w:szCs w:val="24"/>
        </w:rPr>
        <w:t xml:space="preserve"> 5 L.G.As) and pupils to be sampled. </w:t>
      </w:r>
      <w:r w:rsidR="00BB752D" w:rsidRPr="00252E9F">
        <w:rPr>
          <w:rFonts w:ascii="Times New Roman" w:hAnsi="Times New Roman" w:cs="Times New Roman"/>
          <w:sz w:val="24"/>
          <w:szCs w:val="24"/>
        </w:rPr>
        <w:t xml:space="preserve">Clean stool containers with cover and consent forms were given to pupils to collect stool samples and return the next morning with name, age and sex inscribed on the stool containers. Pupils were instructed on how to collect small quantities of their stool into the container using a wooden applicator stick attached to the sample container to avoid contamination of </w:t>
      </w:r>
      <w:proofErr w:type="spellStart"/>
      <w:r w:rsidR="00BB752D" w:rsidRPr="00252E9F">
        <w:rPr>
          <w:rFonts w:ascii="Times New Roman" w:hAnsi="Times New Roman" w:cs="Times New Roman"/>
          <w:sz w:val="24"/>
          <w:szCs w:val="24"/>
        </w:rPr>
        <w:t>feaces</w:t>
      </w:r>
      <w:proofErr w:type="spellEnd"/>
      <w:r w:rsidR="00BB752D" w:rsidRPr="00252E9F">
        <w:rPr>
          <w:rFonts w:ascii="Times New Roman" w:hAnsi="Times New Roman" w:cs="Times New Roman"/>
          <w:sz w:val="24"/>
          <w:szCs w:val="24"/>
        </w:rPr>
        <w:t xml:space="preserve"> with Urine or any other contaminants.  Collected fecal samples were immediately preserved with 2ml 10% formalin. All collected samples were transported in cooler bags to Standard Medical laboratory </w:t>
      </w:r>
      <w:proofErr w:type="spellStart"/>
      <w:r w:rsidR="00BB752D" w:rsidRPr="00252E9F">
        <w:rPr>
          <w:rFonts w:ascii="Times New Roman" w:hAnsi="Times New Roman" w:cs="Times New Roman"/>
          <w:sz w:val="24"/>
          <w:szCs w:val="24"/>
        </w:rPr>
        <w:t>Pankshin</w:t>
      </w:r>
      <w:proofErr w:type="spellEnd"/>
      <w:r w:rsidR="00BB752D" w:rsidRPr="00252E9F">
        <w:rPr>
          <w:rFonts w:ascii="Times New Roman" w:hAnsi="Times New Roman" w:cs="Times New Roman"/>
          <w:sz w:val="24"/>
          <w:szCs w:val="24"/>
        </w:rPr>
        <w:t xml:space="preserve"> within 2hrs of collection for analysis.</w:t>
      </w:r>
    </w:p>
    <w:p w14:paraId="296E9F8A" w14:textId="47E185F3" w:rsidR="00BB752D" w:rsidRPr="00252E9F" w:rsidRDefault="00BB752D" w:rsidP="00252E9F">
      <w:pPr>
        <w:pStyle w:val="Heading5"/>
        <w:spacing w:line="360" w:lineRule="auto"/>
        <w:contextualSpacing/>
        <w:jc w:val="both"/>
        <w:rPr>
          <w:rFonts w:ascii="Times New Roman" w:hAnsi="Times New Roman" w:cs="Times New Roman"/>
          <w:color w:val="auto"/>
          <w:sz w:val="24"/>
          <w:szCs w:val="24"/>
        </w:rPr>
      </w:pPr>
      <w:r w:rsidRPr="00252E9F">
        <w:rPr>
          <w:rFonts w:ascii="Times New Roman" w:hAnsi="Times New Roman" w:cs="Times New Roman"/>
          <w:color w:val="auto"/>
          <w:sz w:val="24"/>
          <w:szCs w:val="24"/>
        </w:rPr>
        <w:t xml:space="preserve">Table 1: </w:t>
      </w:r>
      <w:r w:rsidRPr="00252E9F">
        <w:rPr>
          <w:rFonts w:ascii="Times New Roman" w:hAnsi="Times New Roman" w:cs="Times New Roman"/>
          <w:b/>
          <w:color w:val="auto"/>
          <w:sz w:val="24"/>
          <w:szCs w:val="24"/>
        </w:rPr>
        <w:t>Schools for sample collection</w:t>
      </w:r>
      <w:r w:rsidRPr="00252E9F">
        <w:rPr>
          <w:rFonts w:ascii="Times New Roman" w:hAnsi="Times New Roman" w:cs="Times New Roman"/>
          <w:color w:val="auto"/>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4721"/>
        <w:gridCol w:w="3060"/>
      </w:tblGrid>
      <w:tr w:rsidR="00BB752D" w:rsidRPr="00252E9F" w14:paraId="6684A08B" w14:textId="77777777" w:rsidTr="00D947F8">
        <w:trPr>
          <w:jc w:val="center"/>
        </w:trPr>
        <w:tc>
          <w:tcPr>
            <w:tcW w:w="729" w:type="dxa"/>
            <w:tcBorders>
              <w:top w:val="single" w:sz="4" w:space="0" w:color="auto"/>
              <w:left w:val="nil"/>
              <w:bottom w:val="single" w:sz="4" w:space="0" w:color="auto"/>
              <w:right w:val="nil"/>
            </w:tcBorders>
            <w:hideMark/>
          </w:tcPr>
          <w:p w14:paraId="13EB4D39" w14:textId="77777777"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S/N</w:t>
            </w:r>
          </w:p>
        </w:tc>
        <w:tc>
          <w:tcPr>
            <w:tcW w:w="4721" w:type="dxa"/>
            <w:tcBorders>
              <w:top w:val="single" w:sz="4" w:space="0" w:color="auto"/>
              <w:left w:val="nil"/>
              <w:bottom w:val="single" w:sz="4" w:space="0" w:color="auto"/>
              <w:right w:val="nil"/>
            </w:tcBorders>
            <w:hideMark/>
          </w:tcPr>
          <w:p w14:paraId="44FE4040" w14:textId="77777777"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LGAs in Plateau Central</w:t>
            </w:r>
          </w:p>
        </w:tc>
        <w:tc>
          <w:tcPr>
            <w:tcW w:w="3060" w:type="dxa"/>
            <w:tcBorders>
              <w:top w:val="single" w:sz="4" w:space="0" w:color="auto"/>
              <w:left w:val="nil"/>
              <w:bottom w:val="single" w:sz="4" w:space="0" w:color="auto"/>
              <w:right w:val="nil"/>
            </w:tcBorders>
            <w:hideMark/>
          </w:tcPr>
          <w:p w14:paraId="68F3A818" w14:textId="77777777"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No of Samples</w:t>
            </w:r>
          </w:p>
        </w:tc>
      </w:tr>
      <w:tr w:rsidR="00BB752D" w:rsidRPr="00252E9F" w14:paraId="41B66E86" w14:textId="77777777" w:rsidTr="00D947F8">
        <w:trPr>
          <w:jc w:val="center"/>
        </w:trPr>
        <w:tc>
          <w:tcPr>
            <w:tcW w:w="729" w:type="dxa"/>
            <w:tcBorders>
              <w:top w:val="single" w:sz="4" w:space="0" w:color="auto"/>
              <w:left w:val="nil"/>
              <w:bottom w:val="nil"/>
              <w:right w:val="nil"/>
            </w:tcBorders>
            <w:hideMark/>
          </w:tcPr>
          <w:p w14:paraId="090FF00E"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1.</w:t>
            </w:r>
          </w:p>
        </w:tc>
        <w:tc>
          <w:tcPr>
            <w:tcW w:w="4721" w:type="dxa"/>
            <w:tcBorders>
              <w:top w:val="single" w:sz="4" w:space="0" w:color="auto"/>
              <w:left w:val="nil"/>
              <w:bottom w:val="nil"/>
              <w:right w:val="nil"/>
            </w:tcBorders>
            <w:hideMark/>
          </w:tcPr>
          <w:p w14:paraId="437910B8"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Mangu</w:t>
            </w:r>
          </w:p>
        </w:tc>
        <w:tc>
          <w:tcPr>
            <w:tcW w:w="3060" w:type="dxa"/>
            <w:tcBorders>
              <w:top w:val="single" w:sz="4" w:space="0" w:color="auto"/>
              <w:left w:val="nil"/>
              <w:bottom w:val="nil"/>
              <w:right w:val="nil"/>
            </w:tcBorders>
            <w:hideMark/>
          </w:tcPr>
          <w:p w14:paraId="16832F33"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5B769BDB" w14:textId="77777777" w:rsidTr="00D947F8">
        <w:trPr>
          <w:jc w:val="center"/>
        </w:trPr>
        <w:tc>
          <w:tcPr>
            <w:tcW w:w="729" w:type="dxa"/>
            <w:hideMark/>
          </w:tcPr>
          <w:p w14:paraId="0EBAF0F6"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2.</w:t>
            </w:r>
          </w:p>
        </w:tc>
        <w:tc>
          <w:tcPr>
            <w:tcW w:w="4721" w:type="dxa"/>
            <w:hideMark/>
          </w:tcPr>
          <w:p w14:paraId="34BABE85"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L.G.A </w:t>
            </w:r>
          </w:p>
        </w:tc>
        <w:tc>
          <w:tcPr>
            <w:tcW w:w="3060" w:type="dxa"/>
            <w:hideMark/>
          </w:tcPr>
          <w:p w14:paraId="7B2BD425" w14:textId="77777777"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14:paraId="7E1278B2" w14:textId="77777777" w:rsidTr="00D947F8">
        <w:trPr>
          <w:jc w:val="center"/>
        </w:trPr>
        <w:tc>
          <w:tcPr>
            <w:tcW w:w="729" w:type="dxa"/>
            <w:hideMark/>
          </w:tcPr>
          <w:p w14:paraId="704609AE"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3.</w:t>
            </w:r>
          </w:p>
        </w:tc>
        <w:tc>
          <w:tcPr>
            <w:tcW w:w="4721" w:type="dxa"/>
            <w:hideMark/>
          </w:tcPr>
          <w:p w14:paraId="49EE5258"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Kanke L.G.A</w:t>
            </w:r>
          </w:p>
        </w:tc>
        <w:tc>
          <w:tcPr>
            <w:tcW w:w="3060" w:type="dxa"/>
            <w:hideMark/>
          </w:tcPr>
          <w:p w14:paraId="56D9D6CE" w14:textId="77777777"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14:paraId="0083EDCC" w14:textId="77777777" w:rsidTr="00D947F8">
        <w:trPr>
          <w:jc w:val="center"/>
        </w:trPr>
        <w:tc>
          <w:tcPr>
            <w:tcW w:w="729" w:type="dxa"/>
            <w:hideMark/>
          </w:tcPr>
          <w:p w14:paraId="25AD3908"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4.</w:t>
            </w:r>
          </w:p>
        </w:tc>
        <w:tc>
          <w:tcPr>
            <w:tcW w:w="4721" w:type="dxa"/>
            <w:hideMark/>
          </w:tcPr>
          <w:p w14:paraId="01719ED5"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Kanam L.G.A</w:t>
            </w:r>
          </w:p>
        </w:tc>
        <w:tc>
          <w:tcPr>
            <w:tcW w:w="3060" w:type="dxa"/>
            <w:hideMark/>
          </w:tcPr>
          <w:p w14:paraId="7EE70A52"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0EBBB791" w14:textId="77777777" w:rsidTr="00D947F8">
        <w:trPr>
          <w:jc w:val="center"/>
        </w:trPr>
        <w:tc>
          <w:tcPr>
            <w:tcW w:w="729" w:type="dxa"/>
            <w:tcBorders>
              <w:top w:val="nil"/>
              <w:left w:val="nil"/>
              <w:bottom w:val="single" w:sz="4" w:space="0" w:color="auto"/>
              <w:right w:val="nil"/>
            </w:tcBorders>
            <w:hideMark/>
          </w:tcPr>
          <w:p w14:paraId="60464974"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5.</w:t>
            </w:r>
          </w:p>
        </w:tc>
        <w:tc>
          <w:tcPr>
            <w:tcW w:w="4721" w:type="dxa"/>
            <w:tcBorders>
              <w:top w:val="nil"/>
              <w:left w:val="nil"/>
              <w:bottom w:val="single" w:sz="4" w:space="0" w:color="auto"/>
              <w:right w:val="nil"/>
            </w:tcBorders>
            <w:hideMark/>
          </w:tcPr>
          <w:p w14:paraId="037CD6A4"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proofErr w:type="spellStart"/>
            <w:r w:rsidRPr="00252E9F">
              <w:rPr>
                <w:rFonts w:ascii="Times New Roman" w:hAnsi="Times New Roman" w:cs="Times New Roman"/>
                <w:sz w:val="24"/>
                <w:szCs w:val="24"/>
              </w:rPr>
              <w:t>Bokkos</w:t>
            </w:r>
            <w:proofErr w:type="spellEnd"/>
          </w:p>
        </w:tc>
        <w:tc>
          <w:tcPr>
            <w:tcW w:w="3060" w:type="dxa"/>
            <w:tcBorders>
              <w:top w:val="nil"/>
              <w:left w:val="nil"/>
              <w:bottom w:val="single" w:sz="4" w:space="0" w:color="auto"/>
              <w:right w:val="nil"/>
            </w:tcBorders>
            <w:hideMark/>
          </w:tcPr>
          <w:p w14:paraId="6742F4F1"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4CBF30CB" w14:textId="77777777" w:rsidTr="00D947F8">
        <w:trPr>
          <w:jc w:val="center"/>
        </w:trPr>
        <w:tc>
          <w:tcPr>
            <w:tcW w:w="5450" w:type="dxa"/>
            <w:gridSpan w:val="2"/>
            <w:tcBorders>
              <w:top w:val="single" w:sz="4" w:space="0" w:color="auto"/>
              <w:left w:val="nil"/>
              <w:bottom w:val="single" w:sz="4" w:space="0" w:color="auto"/>
              <w:right w:val="nil"/>
            </w:tcBorders>
            <w:hideMark/>
          </w:tcPr>
          <w:p w14:paraId="527DEC5F" w14:textId="77777777" w:rsidR="00BB752D" w:rsidRPr="00252E9F" w:rsidRDefault="00BB752D" w:rsidP="00252E9F">
            <w:pPr>
              <w:spacing w:after="255" w:line="360" w:lineRule="auto"/>
              <w:contextualSpacing/>
              <w:rPr>
                <w:rFonts w:ascii="Times New Roman" w:hAnsi="Times New Roman" w:cs="Times New Roman"/>
                <w:b/>
                <w:sz w:val="24"/>
                <w:szCs w:val="24"/>
              </w:rPr>
            </w:pPr>
            <w:r w:rsidRPr="00252E9F">
              <w:rPr>
                <w:rFonts w:ascii="Times New Roman" w:hAnsi="Times New Roman" w:cs="Times New Roman"/>
                <w:b/>
                <w:sz w:val="24"/>
                <w:szCs w:val="24"/>
              </w:rPr>
              <w:t xml:space="preserve">        TOTAL</w:t>
            </w:r>
          </w:p>
        </w:tc>
        <w:tc>
          <w:tcPr>
            <w:tcW w:w="3060" w:type="dxa"/>
            <w:tcBorders>
              <w:top w:val="single" w:sz="4" w:space="0" w:color="auto"/>
              <w:left w:val="nil"/>
              <w:bottom w:val="single" w:sz="4" w:space="0" w:color="auto"/>
              <w:right w:val="nil"/>
            </w:tcBorders>
            <w:hideMark/>
          </w:tcPr>
          <w:p w14:paraId="43E1E947" w14:textId="77777777"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 xml:space="preserve"> 500</w:t>
            </w:r>
          </w:p>
        </w:tc>
      </w:tr>
    </w:tbl>
    <w:p w14:paraId="5DBFBA14" w14:textId="77777777" w:rsidR="0019162E"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w:t>
      </w:r>
    </w:p>
    <w:p w14:paraId="1F528568" w14:textId="77777777"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 xml:space="preserve">2.7 Methods of stool analysis </w:t>
      </w:r>
    </w:p>
    <w:p w14:paraId="3BD4AF16" w14:textId="77777777" w:rsidR="0019162E" w:rsidRPr="0046546E" w:rsidRDefault="0019162E" w:rsidP="00252E9F">
      <w:pPr>
        <w:tabs>
          <w:tab w:val="left" w:pos="3555"/>
          <w:tab w:val="left" w:pos="9360"/>
          <w:tab w:val="left" w:pos="9450"/>
        </w:tabs>
        <w:spacing w:line="360" w:lineRule="auto"/>
        <w:ind w:right="387"/>
        <w:jc w:val="both"/>
        <w:rPr>
          <w:rFonts w:ascii="Times New Roman" w:hAnsi="Times New Roman" w:cs="Times New Roman"/>
          <w:iCs/>
          <w:sz w:val="24"/>
          <w:szCs w:val="24"/>
        </w:rPr>
      </w:pPr>
      <w:r w:rsidRPr="00252E9F">
        <w:rPr>
          <w:rFonts w:ascii="Times New Roman" w:hAnsi="Times New Roman" w:cs="Times New Roman"/>
          <w:b/>
          <w:iCs/>
          <w:sz w:val="24"/>
          <w:szCs w:val="24"/>
        </w:rPr>
        <w:t xml:space="preserve"> </w:t>
      </w:r>
      <w:r w:rsidRPr="0046546E">
        <w:rPr>
          <w:rFonts w:ascii="Times New Roman" w:hAnsi="Times New Roman" w:cs="Times New Roman"/>
          <w:iCs/>
          <w:sz w:val="24"/>
          <w:szCs w:val="24"/>
        </w:rPr>
        <w:t>The parasitological techniques used are; direct smear method, sedimentation method, Zinc sulphate floatation method.</w:t>
      </w:r>
    </w:p>
    <w:p w14:paraId="694DC3B2" w14:textId="77777777"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2.7.1 Direct Smear Method</w:t>
      </w:r>
    </w:p>
    <w:p w14:paraId="6759624C" w14:textId="77777777"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 xml:space="preserve">A drop of normal physiological saline and standard Lugo’s Iodine each was placed on one side of a clean grease-free glass slide and a tiny stool sample of about 2mg was collected </w:t>
      </w:r>
      <w:r w:rsidRPr="00E009DF">
        <w:rPr>
          <w:rFonts w:ascii="Times New Roman" w:hAnsi="Times New Roman" w:cs="Times New Roman"/>
          <w:iCs/>
          <w:sz w:val="24"/>
          <w:szCs w:val="24"/>
        </w:rPr>
        <w:lastRenderedPageBreak/>
        <w:t>using an applicator stick. This was emulsified into the drop of normal saline on the slide and the same way into the drop of Lugo’s iodine with a different applicator stick unto a homogeneous smear is obtained. This was covered with cover slip to avoid trapping air bubbles on the slide. Prior to this, each slide was labelled with pupil’s unique identification number at the edge with masking tape. The preparations were then examined under the microscope using X10 to focus whileX40 objective lens was used to magnify and identify the parasite and eggs.</w:t>
      </w:r>
    </w:p>
    <w:p w14:paraId="6B1CE742" w14:textId="77777777" w:rsidR="0019162E" w:rsidRPr="00252E9F" w:rsidRDefault="0019162E" w:rsidP="00252E9F">
      <w:pPr>
        <w:tabs>
          <w:tab w:val="left" w:pos="3555"/>
          <w:tab w:val="left" w:pos="9360"/>
          <w:tab w:val="left" w:pos="9450"/>
        </w:tabs>
        <w:spacing w:line="360" w:lineRule="auto"/>
        <w:ind w:right="387"/>
        <w:jc w:val="both"/>
        <w:rPr>
          <w:rFonts w:ascii="Times New Roman" w:hAnsi="Times New Roman" w:cs="Times New Roman"/>
          <w:b/>
          <w:iCs/>
          <w:sz w:val="24"/>
          <w:szCs w:val="24"/>
        </w:rPr>
      </w:pPr>
      <w:r w:rsidRPr="00252E9F">
        <w:rPr>
          <w:rFonts w:ascii="Times New Roman" w:hAnsi="Times New Roman" w:cs="Times New Roman"/>
          <w:b/>
          <w:iCs/>
          <w:sz w:val="24"/>
          <w:szCs w:val="24"/>
        </w:rPr>
        <w:t xml:space="preserve"> </w:t>
      </w:r>
      <w:r w:rsidRPr="00E0001B">
        <w:rPr>
          <w:rFonts w:ascii="Times New Roman" w:hAnsi="Times New Roman" w:cs="Times New Roman"/>
          <w:b/>
          <w:iCs/>
          <w:sz w:val="24"/>
          <w:szCs w:val="24"/>
          <w:highlight w:val="yellow"/>
        </w:rPr>
        <w:t>2.7.2 Sedimentation Technique</w:t>
      </w:r>
    </w:p>
    <w:p w14:paraId="4EE0AD29" w14:textId="77777777"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The laboratory apparatus used for this procedure are: sieve, beaker, centrifuge, coverslip, glass slide and normal saline, Lugol's iodine and microscope.</w:t>
      </w:r>
    </w:p>
    <w:p w14:paraId="1C5FE42D" w14:textId="77777777" w:rsidR="0019162E" w:rsidRPr="00E009DF" w:rsidRDefault="0019162E" w:rsidP="00252E9F">
      <w:pPr>
        <w:tabs>
          <w:tab w:val="left" w:pos="3555"/>
          <w:tab w:val="left" w:pos="9360"/>
          <w:tab w:val="left" w:pos="9450"/>
        </w:tabs>
        <w:spacing w:line="360" w:lineRule="auto"/>
        <w:ind w:right="387"/>
        <w:jc w:val="both"/>
        <w:rPr>
          <w:rFonts w:ascii="Times New Roman" w:hAnsi="Times New Roman" w:cs="Times New Roman"/>
          <w:iCs/>
          <w:sz w:val="24"/>
          <w:szCs w:val="24"/>
        </w:rPr>
      </w:pPr>
      <w:r w:rsidRPr="00E0001B">
        <w:rPr>
          <w:rFonts w:ascii="Times New Roman" w:hAnsi="Times New Roman" w:cs="Times New Roman"/>
          <w:iCs/>
          <w:sz w:val="24"/>
          <w:szCs w:val="24"/>
          <w:highlight w:val="yellow"/>
        </w:rPr>
        <w:t>Procedure:</w:t>
      </w:r>
    </w:p>
    <w:p w14:paraId="25C14381"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Normal saline used for sedimentation was prepared.</w:t>
      </w:r>
    </w:p>
    <w:p w14:paraId="02476556"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2 g of stool sample was added to the beaker and few drops of normal saline were added and mix vigorously.</w:t>
      </w:r>
    </w:p>
    <w:p w14:paraId="080753EF"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Sieve was used to filter in another beaker and the filtrate was added into the centrifuge tube.</w:t>
      </w:r>
    </w:p>
    <w:p w14:paraId="1C2BBA71"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The sample was centrifuge at 2500 revolution per minutes for 3 minutes </w:t>
      </w:r>
    </w:p>
    <w:p w14:paraId="549C3783"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The supernatant was decanted.</w:t>
      </w:r>
    </w:p>
    <w:p w14:paraId="080A8F92"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A drop of the filtrate was added to the glass slide with a drop of </w:t>
      </w:r>
      <w:proofErr w:type="spellStart"/>
      <w:r w:rsidRPr="00E009DF">
        <w:rPr>
          <w:rFonts w:ascii="Times New Roman" w:hAnsi="Times New Roman" w:cs="Times New Roman"/>
          <w:iCs/>
          <w:sz w:val="24"/>
          <w:szCs w:val="24"/>
        </w:rPr>
        <w:t>lugol's</w:t>
      </w:r>
      <w:proofErr w:type="spellEnd"/>
      <w:r w:rsidRPr="00E009DF">
        <w:rPr>
          <w:rFonts w:ascii="Times New Roman" w:hAnsi="Times New Roman" w:cs="Times New Roman"/>
          <w:iCs/>
          <w:sz w:val="24"/>
          <w:szCs w:val="24"/>
        </w:rPr>
        <w:t xml:space="preserve"> iodine and was covered with cover slip.</w:t>
      </w:r>
      <w:r w:rsidR="00C17A65" w:rsidRPr="00E009DF">
        <w:rPr>
          <w:rFonts w:ascii="Times New Roman" w:hAnsi="Times New Roman" w:cs="Times New Roman"/>
          <w:iCs/>
          <w:sz w:val="24"/>
          <w:szCs w:val="24"/>
        </w:rPr>
        <w:t xml:space="preserve">  </w:t>
      </w:r>
    </w:p>
    <w:p w14:paraId="18329049"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It was viewed under the microscope at X10 and X40 objective lens. (Garcia, 2001).</w:t>
      </w:r>
    </w:p>
    <w:p w14:paraId="66D5F57E" w14:textId="77777777" w:rsidR="0019162E" w:rsidRPr="00E009DF" w:rsidRDefault="0019162E" w:rsidP="00252E9F">
      <w:pPr>
        <w:tabs>
          <w:tab w:val="left" w:pos="540"/>
          <w:tab w:val="left" w:pos="10080"/>
          <w:tab w:val="left" w:pos="10170"/>
          <w:tab w:val="left" w:pos="10620"/>
        </w:tabs>
        <w:spacing w:line="360" w:lineRule="auto"/>
        <w:ind w:left="90" w:right="387"/>
        <w:jc w:val="both"/>
        <w:rPr>
          <w:rFonts w:ascii="Times New Roman" w:hAnsi="Times New Roman" w:cs="Times New Roman"/>
          <w:b/>
          <w:iCs/>
          <w:sz w:val="24"/>
          <w:szCs w:val="24"/>
        </w:rPr>
      </w:pPr>
      <w:r w:rsidRPr="00E0001B">
        <w:rPr>
          <w:rFonts w:ascii="Times New Roman" w:hAnsi="Times New Roman" w:cs="Times New Roman"/>
          <w:b/>
          <w:iCs/>
          <w:sz w:val="24"/>
          <w:szCs w:val="24"/>
          <w:highlight w:val="yellow"/>
        </w:rPr>
        <w:t>2.7.3 Zinc Sulfate Flotation Technique</w:t>
      </w:r>
    </w:p>
    <w:p w14:paraId="3937CCB9" w14:textId="77777777" w:rsidR="0019162E" w:rsidRPr="00E009DF" w:rsidRDefault="0019162E" w:rsidP="00252E9F">
      <w:pPr>
        <w:tabs>
          <w:tab w:val="left" w:pos="540"/>
          <w:tab w:val="left" w:pos="10080"/>
          <w:tab w:val="left" w:pos="10170"/>
          <w:tab w:val="left" w:pos="1062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In flotation technique, Zinc sulfate solutions are normally used because they have low specify gravity and these allows egg of parasite to float. Laboratory apparatus used: sieve, cover slip, glass slide, test tube, funnel and microscope.</w:t>
      </w:r>
    </w:p>
    <w:p w14:paraId="2CB5A8E7" w14:textId="77777777"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01B">
        <w:rPr>
          <w:rFonts w:ascii="Times New Roman" w:hAnsi="Times New Roman" w:cs="Times New Roman"/>
          <w:iCs/>
          <w:sz w:val="24"/>
          <w:szCs w:val="24"/>
          <w:highlight w:val="yellow"/>
        </w:rPr>
        <w:t>Procedure</w:t>
      </w:r>
      <w:r w:rsidRPr="00E009DF">
        <w:rPr>
          <w:rFonts w:ascii="Times New Roman" w:hAnsi="Times New Roman" w:cs="Times New Roman"/>
          <w:iCs/>
          <w:sz w:val="24"/>
          <w:szCs w:val="24"/>
        </w:rPr>
        <w:t xml:space="preserve"> </w:t>
      </w:r>
    </w:p>
    <w:p w14:paraId="501D7BA3"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Zinc sulfate solution was prepared.</w:t>
      </w:r>
    </w:p>
    <w:p w14:paraId="161CEE44"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lastRenderedPageBreak/>
        <w:t>2g of stool sample was added to the beaker and 5ml of zinc sulphate were also added and mix vigorously.</w:t>
      </w:r>
    </w:p>
    <w:p w14:paraId="6EED5635"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Sieve was used to filter in another beaker and the filtrate was transferred to a test tube using a funnel.</w:t>
      </w:r>
    </w:p>
    <w:p w14:paraId="22110F3D"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The test tube was filled to the brim with the zinc sulfate and was covered with cover slip. </w:t>
      </w:r>
    </w:p>
    <w:p w14:paraId="038264DD"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It was allowed to settle for 30 minutes </w:t>
      </w:r>
    </w:p>
    <w:p w14:paraId="3C6433A0"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A drop of </w:t>
      </w:r>
      <w:proofErr w:type="spellStart"/>
      <w:r w:rsidRPr="00E009DF">
        <w:rPr>
          <w:rFonts w:ascii="Times New Roman" w:hAnsi="Times New Roman" w:cs="Times New Roman"/>
          <w:iCs/>
          <w:sz w:val="24"/>
          <w:szCs w:val="24"/>
        </w:rPr>
        <w:t>lugol's</w:t>
      </w:r>
      <w:proofErr w:type="spellEnd"/>
      <w:r w:rsidRPr="00E009DF">
        <w:rPr>
          <w:rFonts w:ascii="Times New Roman" w:hAnsi="Times New Roman" w:cs="Times New Roman"/>
          <w:iCs/>
          <w:sz w:val="24"/>
          <w:szCs w:val="24"/>
        </w:rPr>
        <w:t xml:space="preserve"> iodine was added to the glass slide and that coverslip was placed in the glass slide.</w:t>
      </w:r>
    </w:p>
    <w:p w14:paraId="6B1D4396"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It was viewed under microscope at X10 and X40. (CDC, 2016)</w:t>
      </w:r>
    </w:p>
    <w:p w14:paraId="5CB6AFC0" w14:textId="77777777" w:rsidR="0019162E" w:rsidRPr="00252E9F" w:rsidRDefault="0019162E" w:rsidP="00252E9F">
      <w:pPr>
        <w:tabs>
          <w:tab w:val="left" w:pos="1080"/>
          <w:tab w:val="left" w:pos="3555"/>
          <w:tab w:val="left" w:pos="9360"/>
          <w:tab w:val="left" w:pos="9450"/>
        </w:tabs>
        <w:spacing w:line="360" w:lineRule="auto"/>
        <w:ind w:right="387"/>
        <w:jc w:val="both"/>
        <w:rPr>
          <w:rFonts w:ascii="Times New Roman" w:hAnsi="Times New Roman" w:cs="Times New Roman"/>
          <w:b/>
          <w:sz w:val="24"/>
          <w:szCs w:val="24"/>
        </w:rPr>
      </w:pPr>
      <w:r w:rsidRPr="00252E9F">
        <w:rPr>
          <w:rFonts w:ascii="Times New Roman" w:hAnsi="Times New Roman" w:cs="Times New Roman"/>
          <w:b/>
          <w:sz w:val="24"/>
          <w:szCs w:val="24"/>
        </w:rPr>
        <w:t>2.8 Administration of Questionnaires</w:t>
      </w:r>
    </w:p>
    <w:p w14:paraId="67814611" w14:textId="77777777" w:rsidR="0019162E" w:rsidRPr="00252E9F" w:rsidRDefault="0019162E" w:rsidP="00252E9F">
      <w:pPr>
        <w:tabs>
          <w:tab w:val="left" w:pos="1080"/>
          <w:tab w:val="left" w:pos="3555"/>
          <w:tab w:val="left" w:pos="9360"/>
          <w:tab w:val="left" w:pos="9450"/>
        </w:tabs>
        <w:spacing w:line="360" w:lineRule="auto"/>
        <w:ind w:left="90" w:right="387"/>
        <w:jc w:val="both"/>
        <w:rPr>
          <w:rFonts w:ascii="Times New Roman" w:eastAsia="Times New Roman" w:hAnsi="Times New Roman" w:cs="Times New Roman"/>
          <w:color w:val="000000"/>
          <w:sz w:val="24"/>
          <w:szCs w:val="24"/>
        </w:rPr>
      </w:pPr>
      <w:r w:rsidRPr="00252E9F">
        <w:rPr>
          <w:rFonts w:ascii="Times New Roman" w:hAnsi="Times New Roman" w:cs="Times New Roman"/>
          <w:sz w:val="24"/>
          <w:szCs w:val="24"/>
        </w:rPr>
        <w:t xml:space="preserve">A total of 500 well-structured questionnaires were self-administered </w:t>
      </w:r>
      <w:r w:rsidR="00D860FA" w:rsidRPr="00252E9F">
        <w:rPr>
          <w:rFonts w:ascii="Times New Roman" w:hAnsi="Times New Roman" w:cs="Times New Roman"/>
          <w:sz w:val="24"/>
          <w:szCs w:val="24"/>
        </w:rPr>
        <w:t xml:space="preserve">and returned </w:t>
      </w:r>
      <w:r w:rsidRPr="00252E9F">
        <w:rPr>
          <w:rFonts w:ascii="Times New Roman" w:hAnsi="Times New Roman" w:cs="Times New Roman"/>
          <w:sz w:val="24"/>
          <w:szCs w:val="24"/>
        </w:rPr>
        <w:t xml:space="preserve">with help of their school teachers to collect the socio-demographic information on each pupil in their local language and their responses were recorded by underlining the appropriate options provided. </w:t>
      </w:r>
      <w:r w:rsidRPr="00252E9F">
        <w:rPr>
          <w:rFonts w:ascii="Times New Roman" w:eastAsia="Times New Roman" w:hAnsi="Times New Roman" w:cs="Times New Roman"/>
          <w:color w:val="000000"/>
          <w:sz w:val="24"/>
          <w:szCs w:val="24"/>
        </w:rPr>
        <w:t>Teachers assisted learners whose parents could not read or write in filling the forms a</w:t>
      </w:r>
      <w:r w:rsidR="00D860FA" w:rsidRPr="00252E9F">
        <w:rPr>
          <w:rFonts w:ascii="Times New Roman" w:eastAsia="Times New Roman" w:hAnsi="Times New Roman" w:cs="Times New Roman"/>
          <w:color w:val="000000"/>
          <w:sz w:val="24"/>
          <w:szCs w:val="24"/>
        </w:rPr>
        <w:t>nd answering the questionnaire.</w:t>
      </w:r>
    </w:p>
    <w:p w14:paraId="6569FAE7" w14:textId="77777777" w:rsidR="0019162E" w:rsidRPr="00252E9F" w:rsidRDefault="0019162E" w:rsidP="00252E9F">
      <w:pPr>
        <w:tabs>
          <w:tab w:val="left" w:pos="990"/>
          <w:tab w:val="left" w:pos="9360"/>
          <w:tab w:val="left" w:pos="9450"/>
        </w:tabs>
        <w:spacing w:line="360" w:lineRule="auto"/>
        <w:ind w:right="387"/>
        <w:jc w:val="both"/>
        <w:rPr>
          <w:rFonts w:ascii="Times New Roman" w:hAnsi="Times New Roman" w:cs="Times New Roman"/>
          <w:b/>
          <w:iCs/>
          <w:sz w:val="24"/>
          <w:szCs w:val="24"/>
        </w:rPr>
      </w:pPr>
      <w:r w:rsidRPr="00252E9F">
        <w:rPr>
          <w:rFonts w:ascii="Times New Roman" w:hAnsi="Times New Roman" w:cs="Times New Roman"/>
          <w:b/>
          <w:iCs/>
          <w:sz w:val="24"/>
          <w:szCs w:val="24"/>
        </w:rPr>
        <w:t>2.9 Data Analysis</w:t>
      </w:r>
    </w:p>
    <w:p w14:paraId="2DCB4C02" w14:textId="77777777" w:rsidR="00BF02F1" w:rsidRPr="00252E9F" w:rsidRDefault="00D860FA" w:rsidP="00252E9F">
      <w:pPr>
        <w:tabs>
          <w:tab w:val="left" w:pos="990"/>
          <w:tab w:val="left" w:pos="9360"/>
          <w:tab w:val="left" w:pos="9450"/>
        </w:tabs>
        <w:spacing w:line="360" w:lineRule="auto"/>
        <w:ind w:right="387"/>
        <w:jc w:val="both"/>
        <w:rPr>
          <w:rFonts w:ascii="Times New Roman" w:hAnsi="Times New Roman" w:cs="Times New Roman"/>
          <w:sz w:val="24"/>
          <w:szCs w:val="24"/>
        </w:rPr>
      </w:pPr>
      <w:r w:rsidRPr="00252E9F">
        <w:rPr>
          <w:rFonts w:ascii="Times New Roman" w:hAnsi="Times New Roman" w:cs="Times New Roman"/>
          <w:sz w:val="24"/>
          <w:szCs w:val="24"/>
        </w:rPr>
        <w:t xml:space="preserve">Data collected </w:t>
      </w:r>
      <w:r w:rsidR="0019162E" w:rsidRPr="00252E9F">
        <w:rPr>
          <w:rFonts w:ascii="Times New Roman" w:hAnsi="Times New Roman" w:cs="Times New Roman"/>
          <w:sz w:val="24"/>
          <w:szCs w:val="24"/>
        </w:rPr>
        <w:t>was arranged in tables and an</w:t>
      </w:r>
      <w:r w:rsidR="00BF02F1" w:rsidRPr="00252E9F">
        <w:rPr>
          <w:rFonts w:ascii="Times New Roman" w:hAnsi="Times New Roman" w:cs="Times New Roman"/>
          <w:sz w:val="24"/>
          <w:szCs w:val="24"/>
        </w:rPr>
        <w:t xml:space="preserve">alyzed using simple percentage, and Chi-square, and </w:t>
      </w:r>
      <w:r w:rsidR="0019162E" w:rsidRPr="00252E9F">
        <w:rPr>
          <w:rFonts w:ascii="Times New Roman" w:hAnsi="Times New Roman" w:cs="Times New Roman"/>
          <w:sz w:val="24"/>
          <w:szCs w:val="24"/>
        </w:rPr>
        <w:t xml:space="preserve">statistical mean. The response collected from the respondents on the research problem was analyzed using statistical mean.  Chi-square was used to test the hypothesis and to measure the significant difference between variables. </w:t>
      </w:r>
      <w:r w:rsidR="0019162E" w:rsidRPr="00252E9F">
        <w:rPr>
          <w:rFonts w:ascii="Times New Roman" w:hAnsi="Times New Roman" w:cs="Times New Roman"/>
          <w:iCs/>
          <w:sz w:val="24"/>
          <w:szCs w:val="24"/>
        </w:rPr>
        <w:t>The level of significant was identified as P</w:t>
      </w:r>
      <w:r w:rsidR="0019162E" w:rsidRPr="00252E9F">
        <w:rPr>
          <w:rFonts w:ascii="Times New Roman" w:hAnsi="Times New Roman" w:cs="Times New Roman"/>
          <w:sz w:val="24"/>
          <w:szCs w:val="24"/>
        </w:rPr>
        <w:t xml:space="preserve"> ≤</w:t>
      </w:r>
      <w:r w:rsidR="0019162E" w:rsidRPr="00252E9F">
        <w:rPr>
          <w:rFonts w:ascii="Times New Roman" w:hAnsi="Times New Roman" w:cs="Times New Roman"/>
          <w:iCs/>
          <w:sz w:val="24"/>
          <w:szCs w:val="24"/>
        </w:rPr>
        <w:t xml:space="preserve"> 0.05</w:t>
      </w:r>
      <w:r w:rsidR="0019162E" w:rsidRPr="00252E9F">
        <w:rPr>
          <w:rFonts w:ascii="Times New Roman" w:hAnsi="Times New Roman" w:cs="Times New Roman"/>
          <w:sz w:val="24"/>
          <w:szCs w:val="24"/>
        </w:rPr>
        <w:t xml:space="preserve">. </w:t>
      </w:r>
    </w:p>
    <w:p w14:paraId="6B2FA544" w14:textId="77777777" w:rsidR="00680B72" w:rsidRPr="00252E9F" w:rsidRDefault="00937BC2" w:rsidP="00252E9F">
      <w:pPr>
        <w:shd w:val="clear" w:color="auto" w:fill="FFFFFF"/>
        <w:spacing w:before="100" w:beforeAutospacing="1" w:after="24" w:line="360" w:lineRule="auto"/>
        <w:rPr>
          <w:rFonts w:ascii="Times New Roman" w:eastAsia="Times New Roman" w:hAnsi="Times New Roman" w:cs="Times New Roman"/>
          <w:b/>
          <w:iCs/>
          <w:sz w:val="24"/>
          <w:szCs w:val="24"/>
        </w:rPr>
      </w:pPr>
      <w:r w:rsidRPr="00252E9F">
        <w:rPr>
          <w:rFonts w:ascii="Times New Roman" w:eastAsia="Times New Roman" w:hAnsi="Times New Roman" w:cs="Times New Roman"/>
          <w:b/>
          <w:iCs/>
          <w:sz w:val="24"/>
          <w:szCs w:val="24"/>
        </w:rPr>
        <w:t>3 RESULT</w:t>
      </w:r>
    </w:p>
    <w:p w14:paraId="1DE418EB" w14:textId="6BDC850A" w:rsidR="00680B72" w:rsidRPr="00252E9F" w:rsidRDefault="00680B72" w:rsidP="00252E9F">
      <w:pPr>
        <w:spacing w:before="100" w:beforeAutospacing="1" w:after="100" w:afterAutospacing="1" w:line="360" w:lineRule="auto"/>
        <w:contextualSpacing/>
        <w:outlineLvl w:val="2"/>
        <w:rPr>
          <w:rFonts w:ascii="Times New Roman" w:eastAsia="Times New Roman" w:hAnsi="Times New Roman" w:cs="Times New Roman"/>
          <w:bCs/>
          <w:sz w:val="24"/>
          <w:szCs w:val="24"/>
        </w:rPr>
      </w:pPr>
      <w:r w:rsidRPr="00252E9F">
        <w:rPr>
          <w:rFonts w:ascii="Times New Roman" w:eastAsia="Times New Roman" w:hAnsi="Times New Roman" w:cs="Times New Roman"/>
          <w:bCs/>
          <w:sz w:val="24"/>
          <w:szCs w:val="24"/>
        </w:rPr>
        <w:t xml:space="preserve">Table </w:t>
      </w:r>
      <w:r w:rsidR="00B2259E">
        <w:rPr>
          <w:rFonts w:ascii="Times New Roman" w:eastAsia="Times New Roman" w:hAnsi="Times New Roman" w:cs="Times New Roman"/>
          <w:bCs/>
          <w:sz w:val="24"/>
          <w:szCs w:val="24"/>
        </w:rPr>
        <w:t>2</w:t>
      </w:r>
      <w:r w:rsidRPr="00252E9F">
        <w:rPr>
          <w:rFonts w:ascii="Times New Roman" w:eastAsia="Times New Roman" w:hAnsi="Times New Roman" w:cs="Times New Roman"/>
          <w:bCs/>
          <w:sz w:val="24"/>
          <w:szCs w:val="24"/>
        </w:rPr>
        <w:t xml:space="preserve">: Prevalence of Specific species of Intestinal parasite </w:t>
      </w:r>
      <w:r w:rsidRPr="00252E9F">
        <w:rPr>
          <w:rFonts w:ascii="Times New Roman" w:hAnsi="Times New Roman" w:cs="Times New Roman"/>
          <w:sz w:val="24"/>
          <w:szCs w:val="24"/>
        </w:rPr>
        <w:t>infection among primary school pupils in Plateau Central Senatorial District, Plateau State</w:t>
      </w:r>
    </w:p>
    <w:tbl>
      <w:tblPr>
        <w:tblStyle w:val="TableGrid"/>
        <w:tblW w:w="91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120"/>
        <w:gridCol w:w="1349"/>
        <w:gridCol w:w="1273"/>
        <w:gridCol w:w="646"/>
        <w:gridCol w:w="1072"/>
      </w:tblGrid>
      <w:tr w:rsidR="00680B72" w:rsidRPr="00252E9F" w14:paraId="0EF1AFB5" w14:textId="77777777" w:rsidTr="00D947F8">
        <w:trPr>
          <w:jc w:val="center"/>
        </w:trPr>
        <w:tc>
          <w:tcPr>
            <w:tcW w:w="2735" w:type="dxa"/>
            <w:tcBorders>
              <w:top w:val="single" w:sz="4" w:space="0" w:color="auto"/>
              <w:bottom w:val="single" w:sz="4" w:space="0" w:color="auto"/>
            </w:tcBorders>
            <w:hideMark/>
          </w:tcPr>
          <w:p w14:paraId="529CA28C"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Type of Helminth</w:t>
            </w:r>
          </w:p>
        </w:tc>
        <w:tc>
          <w:tcPr>
            <w:tcW w:w="2141" w:type="dxa"/>
            <w:tcBorders>
              <w:top w:val="single" w:sz="4" w:space="0" w:color="auto"/>
              <w:bottom w:val="single" w:sz="4" w:space="0" w:color="auto"/>
            </w:tcBorders>
            <w:hideMark/>
          </w:tcPr>
          <w:p w14:paraId="5E14B105" w14:textId="77777777"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No of Parasites   </w:t>
            </w:r>
          </w:p>
          <w:p w14:paraId="5AD7F6B0" w14:textId="77777777"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Recovered</w:t>
            </w:r>
          </w:p>
        </w:tc>
        <w:tc>
          <w:tcPr>
            <w:tcW w:w="1280" w:type="dxa"/>
            <w:tcBorders>
              <w:top w:val="single" w:sz="4" w:space="0" w:color="auto"/>
              <w:bottom w:val="single" w:sz="4" w:space="0" w:color="auto"/>
            </w:tcBorders>
          </w:tcPr>
          <w:p w14:paraId="2A1FB107"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Percentage </w:t>
            </w:r>
          </w:p>
          <w:p w14:paraId="1CD73362"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w:t>
            </w:r>
          </w:p>
        </w:tc>
        <w:tc>
          <w:tcPr>
            <w:tcW w:w="1280" w:type="dxa"/>
            <w:tcBorders>
              <w:top w:val="single" w:sz="4" w:space="0" w:color="auto"/>
              <w:bottom w:val="single" w:sz="4" w:space="0" w:color="auto"/>
            </w:tcBorders>
          </w:tcPr>
          <w:p w14:paraId="06DB0847"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Chi-Square </w:t>
            </w:r>
          </w:p>
        </w:tc>
        <w:tc>
          <w:tcPr>
            <w:tcW w:w="650" w:type="dxa"/>
            <w:tcBorders>
              <w:top w:val="single" w:sz="4" w:space="0" w:color="auto"/>
              <w:bottom w:val="single" w:sz="4" w:space="0" w:color="auto"/>
            </w:tcBorders>
          </w:tcPr>
          <w:p w14:paraId="1BD93ED2"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proofErr w:type="spellStart"/>
            <w:r w:rsidRPr="00252E9F">
              <w:rPr>
                <w:rFonts w:ascii="Times New Roman" w:eastAsia="Times New Roman" w:hAnsi="Times New Roman" w:cs="Times New Roman"/>
                <w:b/>
                <w:bCs/>
                <w:sz w:val="24"/>
                <w:szCs w:val="24"/>
              </w:rPr>
              <w:t>Df</w:t>
            </w:r>
            <w:proofErr w:type="spellEnd"/>
          </w:p>
        </w:tc>
        <w:tc>
          <w:tcPr>
            <w:tcW w:w="1080" w:type="dxa"/>
            <w:tcBorders>
              <w:top w:val="single" w:sz="4" w:space="0" w:color="auto"/>
              <w:bottom w:val="single" w:sz="4" w:space="0" w:color="auto"/>
            </w:tcBorders>
          </w:tcPr>
          <w:p w14:paraId="784BCC83" w14:textId="77777777" w:rsidR="00680B72" w:rsidRPr="00252E9F" w:rsidRDefault="00680B72" w:rsidP="00252E9F">
            <w:pPr>
              <w:spacing w:line="360" w:lineRule="auto"/>
              <w:contextualSpacing/>
              <w:jc w:val="center"/>
              <w:rPr>
                <w:rFonts w:ascii="Times New Roman" w:eastAsia="Times New Roman" w:hAnsi="Times New Roman" w:cs="Times New Roman"/>
                <w:b/>
                <w:bCs/>
                <w:i/>
                <w:sz w:val="24"/>
                <w:szCs w:val="24"/>
              </w:rPr>
            </w:pPr>
            <w:r w:rsidRPr="00252E9F">
              <w:rPr>
                <w:rFonts w:ascii="Times New Roman" w:eastAsia="Times New Roman" w:hAnsi="Times New Roman" w:cs="Times New Roman"/>
                <w:b/>
                <w:bCs/>
                <w:i/>
                <w:sz w:val="24"/>
                <w:szCs w:val="24"/>
              </w:rPr>
              <w:t xml:space="preserve">P-value </w:t>
            </w:r>
          </w:p>
        </w:tc>
      </w:tr>
      <w:tr w:rsidR="00680B72" w:rsidRPr="00252E9F" w14:paraId="716826AB" w14:textId="77777777" w:rsidTr="00D947F8">
        <w:trPr>
          <w:jc w:val="center"/>
        </w:trPr>
        <w:tc>
          <w:tcPr>
            <w:tcW w:w="2735" w:type="dxa"/>
            <w:tcBorders>
              <w:top w:val="single" w:sz="4" w:space="0" w:color="auto"/>
            </w:tcBorders>
            <w:hideMark/>
          </w:tcPr>
          <w:p w14:paraId="68EE7ECE" w14:textId="77777777"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t>Ascaris lumbricoides</w:t>
            </w:r>
          </w:p>
        </w:tc>
        <w:tc>
          <w:tcPr>
            <w:tcW w:w="2141" w:type="dxa"/>
            <w:tcBorders>
              <w:top w:val="single" w:sz="4" w:space="0" w:color="auto"/>
            </w:tcBorders>
            <w:hideMark/>
          </w:tcPr>
          <w:p w14:paraId="20838CB0"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195</w:t>
            </w:r>
          </w:p>
        </w:tc>
        <w:tc>
          <w:tcPr>
            <w:tcW w:w="1280" w:type="dxa"/>
            <w:tcBorders>
              <w:top w:val="single" w:sz="4" w:space="0" w:color="auto"/>
            </w:tcBorders>
            <w:vAlign w:val="bottom"/>
          </w:tcPr>
          <w:p w14:paraId="71B90C5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11</w:t>
            </w:r>
          </w:p>
        </w:tc>
        <w:tc>
          <w:tcPr>
            <w:tcW w:w="1280" w:type="dxa"/>
            <w:tcBorders>
              <w:top w:val="single" w:sz="4" w:space="0" w:color="auto"/>
            </w:tcBorders>
          </w:tcPr>
          <w:p w14:paraId="631B154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14:paraId="210B72E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14:paraId="4F43A6F0"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5A65688A" w14:textId="77777777" w:rsidTr="00D947F8">
        <w:trPr>
          <w:trHeight w:val="152"/>
          <w:jc w:val="center"/>
        </w:trPr>
        <w:tc>
          <w:tcPr>
            <w:tcW w:w="2735" w:type="dxa"/>
            <w:hideMark/>
          </w:tcPr>
          <w:p w14:paraId="43A05406" w14:textId="77777777" w:rsidR="00680B72" w:rsidRPr="00252E9F" w:rsidRDefault="00680B72" w:rsidP="00252E9F">
            <w:pPr>
              <w:spacing w:line="360" w:lineRule="auto"/>
              <w:contextualSpacing/>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lastRenderedPageBreak/>
              <w:t>Hookworm</w:t>
            </w:r>
          </w:p>
        </w:tc>
        <w:tc>
          <w:tcPr>
            <w:tcW w:w="2141" w:type="dxa"/>
            <w:hideMark/>
          </w:tcPr>
          <w:p w14:paraId="78C44537"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406</w:t>
            </w:r>
          </w:p>
        </w:tc>
        <w:tc>
          <w:tcPr>
            <w:tcW w:w="1280" w:type="dxa"/>
            <w:vAlign w:val="bottom"/>
          </w:tcPr>
          <w:p w14:paraId="1CA0436C" w14:textId="77777777" w:rsidR="00680B72" w:rsidRPr="00252E9F" w:rsidRDefault="00680B72" w:rsidP="00252E9F">
            <w:pPr>
              <w:pStyle w:val="Default"/>
              <w:spacing w:line="360" w:lineRule="auto"/>
              <w:contextualSpacing/>
              <w:jc w:val="center"/>
              <w:rPr>
                <w:rFonts w:ascii="Times New Roman" w:hAnsi="Times New Roman" w:cs="Times New Roman"/>
              </w:rPr>
            </w:pPr>
            <w:r w:rsidRPr="00252E9F">
              <w:rPr>
                <w:rFonts w:ascii="Times New Roman" w:hAnsi="Times New Roman" w:cs="Times New Roman"/>
              </w:rPr>
              <w:t>24</w:t>
            </w:r>
          </w:p>
        </w:tc>
        <w:tc>
          <w:tcPr>
            <w:tcW w:w="1280" w:type="dxa"/>
          </w:tcPr>
          <w:p w14:paraId="4B474433" w14:textId="77777777" w:rsidR="00680B72" w:rsidRPr="00252E9F" w:rsidRDefault="00680B72" w:rsidP="00252E9F">
            <w:pPr>
              <w:pStyle w:val="Default"/>
              <w:spacing w:line="360" w:lineRule="auto"/>
              <w:contextualSpacing/>
              <w:rPr>
                <w:rFonts w:ascii="Times New Roman" w:hAnsi="Times New Roman" w:cs="Times New Roman"/>
                <w:b/>
                <w:color w:val="auto"/>
              </w:rPr>
            </w:pPr>
          </w:p>
        </w:tc>
        <w:tc>
          <w:tcPr>
            <w:tcW w:w="650" w:type="dxa"/>
          </w:tcPr>
          <w:p w14:paraId="08103AB0"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p>
        </w:tc>
        <w:tc>
          <w:tcPr>
            <w:tcW w:w="1080" w:type="dxa"/>
          </w:tcPr>
          <w:p w14:paraId="71A82376"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p>
        </w:tc>
      </w:tr>
      <w:tr w:rsidR="00680B72" w:rsidRPr="00252E9F" w14:paraId="34081415" w14:textId="77777777" w:rsidTr="00D947F8">
        <w:trPr>
          <w:jc w:val="center"/>
        </w:trPr>
        <w:tc>
          <w:tcPr>
            <w:tcW w:w="2735" w:type="dxa"/>
            <w:hideMark/>
          </w:tcPr>
          <w:p w14:paraId="7F686DF1" w14:textId="77777777" w:rsidR="00680B72" w:rsidRPr="00252E9F" w:rsidRDefault="00680B72" w:rsidP="00252E9F">
            <w:pPr>
              <w:spacing w:line="360" w:lineRule="auto"/>
              <w:contextualSpacing/>
              <w:rPr>
                <w:rFonts w:ascii="Times New Roman" w:eastAsia="Times New Roman" w:hAnsi="Times New Roman" w:cs="Times New Roman"/>
                <w:i/>
                <w:sz w:val="24"/>
                <w:szCs w:val="24"/>
              </w:rPr>
            </w:pPr>
            <w:proofErr w:type="spellStart"/>
            <w:r w:rsidRPr="00252E9F">
              <w:rPr>
                <w:rFonts w:ascii="Times New Roman" w:eastAsia="Times New Roman" w:hAnsi="Times New Roman" w:cs="Times New Roman"/>
                <w:i/>
                <w:sz w:val="24"/>
                <w:szCs w:val="24"/>
              </w:rPr>
              <w:t>Trichuris</w:t>
            </w:r>
            <w:proofErr w:type="spellEnd"/>
            <w:r w:rsidRPr="00252E9F">
              <w:rPr>
                <w:rFonts w:ascii="Times New Roman" w:eastAsia="Times New Roman" w:hAnsi="Times New Roman" w:cs="Times New Roman"/>
                <w:i/>
                <w:sz w:val="24"/>
                <w:szCs w:val="24"/>
              </w:rPr>
              <w:t xml:space="preserve"> </w:t>
            </w:r>
            <w:proofErr w:type="spellStart"/>
            <w:r w:rsidRPr="00252E9F">
              <w:rPr>
                <w:rFonts w:ascii="Times New Roman" w:eastAsia="Times New Roman" w:hAnsi="Times New Roman" w:cs="Times New Roman"/>
                <w:i/>
                <w:sz w:val="24"/>
                <w:szCs w:val="24"/>
              </w:rPr>
              <w:t>trichiura</w:t>
            </w:r>
            <w:proofErr w:type="spellEnd"/>
          </w:p>
        </w:tc>
        <w:tc>
          <w:tcPr>
            <w:tcW w:w="2141" w:type="dxa"/>
            <w:hideMark/>
          </w:tcPr>
          <w:p w14:paraId="644EA166"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153</w:t>
            </w:r>
          </w:p>
        </w:tc>
        <w:tc>
          <w:tcPr>
            <w:tcW w:w="1280" w:type="dxa"/>
            <w:vAlign w:val="bottom"/>
          </w:tcPr>
          <w:p w14:paraId="3792A0C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9</w:t>
            </w:r>
          </w:p>
        </w:tc>
        <w:tc>
          <w:tcPr>
            <w:tcW w:w="1280" w:type="dxa"/>
          </w:tcPr>
          <w:p w14:paraId="0F2F6451"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28281F5D"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2648058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05286E42" w14:textId="77777777" w:rsidTr="00D947F8">
        <w:trPr>
          <w:jc w:val="center"/>
        </w:trPr>
        <w:tc>
          <w:tcPr>
            <w:tcW w:w="2735" w:type="dxa"/>
          </w:tcPr>
          <w:p w14:paraId="34F74AE3" w14:textId="77777777" w:rsidR="00680B72" w:rsidRPr="00252E9F" w:rsidRDefault="00680B72" w:rsidP="00252E9F">
            <w:pPr>
              <w:spacing w:line="360" w:lineRule="auto"/>
              <w:contextualSpacing/>
              <w:rPr>
                <w:rFonts w:ascii="Times New Roman" w:hAnsi="Times New Roman" w:cs="Times New Roman"/>
                <w:i/>
                <w:iCs/>
                <w:sz w:val="24"/>
                <w:szCs w:val="24"/>
              </w:rPr>
            </w:pPr>
            <w:proofErr w:type="spellStart"/>
            <w:r w:rsidRPr="00252E9F">
              <w:rPr>
                <w:rFonts w:ascii="Times New Roman" w:eastAsia="Times New Roman" w:hAnsi="Times New Roman" w:cs="Times New Roman"/>
                <w:i/>
                <w:sz w:val="24"/>
                <w:szCs w:val="24"/>
              </w:rPr>
              <w:t>Strongyloides</w:t>
            </w:r>
            <w:proofErr w:type="spellEnd"/>
            <w:r w:rsidRPr="00252E9F">
              <w:rPr>
                <w:rFonts w:ascii="Times New Roman" w:eastAsia="Times New Roman" w:hAnsi="Times New Roman" w:cs="Times New Roman"/>
                <w:i/>
                <w:sz w:val="24"/>
                <w:szCs w:val="24"/>
              </w:rPr>
              <w:t xml:space="preserve"> </w:t>
            </w:r>
            <w:proofErr w:type="spellStart"/>
            <w:r w:rsidRPr="00252E9F">
              <w:rPr>
                <w:rFonts w:ascii="Times New Roman" w:hAnsi="Times New Roman" w:cs="Times New Roman"/>
                <w:i/>
                <w:iCs/>
                <w:sz w:val="24"/>
                <w:szCs w:val="24"/>
              </w:rPr>
              <w:t>stercoralis</w:t>
            </w:r>
            <w:proofErr w:type="spellEnd"/>
          </w:p>
        </w:tc>
        <w:tc>
          <w:tcPr>
            <w:tcW w:w="2141" w:type="dxa"/>
          </w:tcPr>
          <w:p w14:paraId="0E00B777"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68</w:t>
            </w:r>
          </w:p>
        </w:tc>
        <w:tc>
          <w:tcPr>
            <w:tcW w:w="1280" w:type="dxa"/>
            <w:vAlign w:val="bottom"/>
          </w:tcPr>
          <w:p w14:paraId="4C8B114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4</w:t>
            </w:r>
          </w:p>
        </w:tc>
        <w:tc>
          <w:tcPr>
            <w:tcW w:w="1280" w:type="dxa"/>
          </w:tcPr>
          <w:p w14:paraId="0E22510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659.590</w:t>
            </w:r>
          </w:p>
        </w:tc>
        <w:tc>
          <w:tcPr>
            <w:tcW w:w="650" w:type="dxa"/>
          </w:tcPr>
          <w:p w14:paraId="558AF53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7</w:t>
            </w:r>
          </w:p>
        </w:tc>
        <w:tc>
          <w:tcPr>
            <w:tcW w:w="1080" w:type="dxa"/>
          </w:tcPr>
          <w:p w14:paraId="4EED6AD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0.000</w:t>
            </w:r>
          </w:p>
        </w:tc>
      </w:tr>
      <w:tr w:rsidR="00680B72" w:rsidRPr="00252E9F" w14:paraId="74EDBC74" w14:textId="77777777" w:rsidTr="00D947F8">
        <w:trPr>
          <w:jc w:val="center"/>
        </w:trPr>
        <w:tc>
          <w:tcPr>
            <w:tcW w:w="2735" w:type="dxa"/>
          </w:tcPr>
          <w:p w14:paraId="7B1A9DA2"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Taenia species      </w:t>
            </w:r>
          </w:p>
        </w:tc>
        <w:tc>
          <w:tcPr>
            <w:tcW w:w="2141" w:type="dxa"/>
          </w:tcPr>
          <w:p w14:paraId="471E50E1"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410</w:t>
            </w:r>
          </w:p>
        </w:tc>
        <w:tc>
          <w:tcPr>
            <w:tcW w:w="1280" w:type="dxa"/>
            <w:vAlign w:val="bottom"/>
          </w:tcPr>
          <w:p w14:paraId="7111997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24</w:t>
            </w:r>
          </w:p>
        </w:tc>
        <w:tc>
          <w:tcPr>
            <w:tcW w:w="1280" w:type="dxa"/>
          </w:tcPr>
          <w:p w14:paraId="4B3A0A68"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0CAE020A"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0A90ED5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65589E51" w14:textId="77777777" w:rsidTr="00D947F8">
        <w:trPr>
          <w:jc w:val="center"/>
        </w:trPr>
        <w:tc>
          <w:tcPr>
            <w:tcW w:w="2735" w:type="dxa"/>
          </w:tcPr>
          <w:p w14:paraId="5F63A187"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Entamoeba histolytica  </w:t>
            </w:r>
          </w:p>
        </w:tc>
        <w:tc>
          <w:tcPr>
            <w:tcW w:w="2141" w:type="dxa"/>
          </w:tcPr>
          <w:p w14:paraId="0C38ADC2"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248</w:t>
            </w:r>
          </w:p>
        </w:tc>
        <w:tc>
          <w:tcPr>
            <w:tcW w:w="1280" w:type="dxa"/>
            <w:vAlign w:val="bottom"/>
          </w:tcPr>
          <w:p w14:paraId="756EACA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14</w:t>
            </w:r>
          </w:p>
        </w:tc>
        <w:tc>
          <w:tcPr>
            <w:tcW w:w="1280" w:type="dxa"/>
          </w:tcPr>
          <w:p w14:paraId="31E2D0A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656B3084"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5C312B5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083B5628" w14:textId="77777777" w:rsidTr="00D947F8">
        <w:trPr>
          <w:jc w:val="center"/>
        </w:trPr>
        <w:tc>
          <w:tcPr>
            <w:tcW w:w="2735" w:type="dxa"/>
          </w:tcPr>
          <w:p w14:paraId="13BE70FB" w14:textId="77777777" w:rsidR="00680B72" w:rsidRPr="00252E9F" w:rsidRDefault="00680B72" w:rsidP="00252E9F">
            <w:pPr>
              <w:spacing w:line="360" w:lineRule="auto"/>
              <w:contextualSpacing/>
              <w:rPr>
                <w:rFonts w:ascii="Times New Roman" w:hAnsi="Times New Roman" w:cs="Times New Roman"/>
                <w:i/>
                <w:sz w:val="24"/>
                <w:szCs w:val="24"/>
              </w:rPr>
            </w:pPr>
            <w:proofErr w:type="spellStart"/>
            <w:r w:rsidRPr="00252E9F">
              <w:rPr>
                <w:rFonts w:ascii="Times New Roman" w:hAnsi="Times New Roman" w:cs="Times New Roman"/>
                <w:i/>
                <w:sz w:val="24"/>
                <w:szCs w:val="24"/>
              </w:rPr>
              <w:t>Girdia</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lamblia</w:t>
            </w:r>
            <w:proofErr w:type="spellEnd"/>
            <w:r w:rsidRPr="00252E9F">
              <w:rPr>
                <w:rFonts w:ascii="Times New Roman" w:hAnsi="Times New Roman" w:cs="Times New Roman"/>
                <w:i/>
                <w:sz w:val="24"/>
                <w:szCs w:val="24"/>
              </w:rPr>
              <w:t xml:space="preserve"> </w:t>
            </w:r>
          </w:p>
        </w:tc>
        <w:tc>
          <w:tcPr>
            <w:tcW w:w="2141" w:type="dxa"/>
          </w:tcPr>
          <w:p w14:paraId="0C0101B6"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221</w:t>
            </w:r>
          </w:p>
        </w:tc>
        <w:tc>
          <w:tcPr>
            <w:tcW w:w="1280" w:type="dxa"/>
            <w:vAlign w:val="bottom"/>
          </w:tcPr>
          <w:p w14:paraId="1DAB634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13</w:t>
            </w:r>
          </w:p>
        </w:tc>
        <w:tc>
          <w:tcPr>
            <w:tcW w:w="1280" w:type="dxa"/>
          </w:tcPr>
          <w:p w14:paraId="530BA10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002DA9BE"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72D59ED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2EC72B98" w14:textId="77777777" w:rsidTr="00D947F8">
        <w:trPr>
          <w:jc w:val="center"/>
        </w:trPr>
        <w:tc>
          <w:tcPr>
            <w:tcW w:w="2735" w:type="dxa"/>
            <w:tcBorders>
              <w:bottom w:val="single" w:sz="4" w:space="0" w:color="auto"/>
            </w:tcBorders>
          </w:tcPr>
          <w:p w14:paraId="6764F94C"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 vermicularis                                                       </w:t>
            </w:r>
          </w:p>
        </w:tc>
        <w:tc>
          <w:tcPr>
            <w:tcW w:w="2141" w:type="dxa"/>
            <w:tcBorders>
              <w:bottom w:val="single" w:sz="4" w:space="0" w:color="auto"/>
            </w:tcBorders>
          </w:tcPr>
          <w:p w14:paraId="27BCBE5D"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w:t>
            </w:r>
          </w:p>
        </w:tc>
        <w:tc>
          <w:tcPr>
            <w:tcW w:w="1280" w:type="dxa"/>
            <w:tcBorders>
              <w:bottom w:val="single" w:sz="4" w:space="0" w:color="auto"/>
            </w:tcBorders>
            <w:vAlign w:val="bottom"/>
          </w:tcPr>
          <w:p w14:paraId="0EDFC2E4"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w:t>
            </w:r>
          </w:p>
        </w:tc>
        <w:tc>
          <w:tcPr>
            <w:tcW w:w="1280" w:type="dxa"/>
            <w:tcBorders>
              <w:bottom w:val="single" w:sz="4" w:space="0" w:color="auto"/>
            </w:tcBorders>
          </w:tcPr>
          <w:p w14:paraId="394454C8"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bottom w:val="single" w:sz="4" w:space="0" w:color="auto"/>
            </w:tcBorders>
          </w:tcPr>
          <w:p w14:paraId="0D75601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bottom w:val="single" w:sz="4" w:space="0" w:color="auto"/>
            </w:tcBorders>
          </w:tcPr>
          <w:p w14:paraId="6AF40741"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3274F5B2" w14:textId="77777777" w:rsidTr="00D947F8">
        <w:trPr>
          <w:jc w:val="center"/>
        </w:trPr>
        <w:tc>
          <w:tcPr>
            <w:tcW w:w="2735" w:type="dxa"/>
            <w:tcBorders>
              <w:top w:val="single" w:sz="4" w:space="0" w:color="auto"/>
            </w:tcBorders>
            <w:hideMark/>
          </w:tcPr>
          <w:p w14:paraId="29E03E1C"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r w:rsidRPr="00252E9F">
              <w:rPr>
                <w:rFonts w:ascii="Times New Roman" w:eastAsia="Times New Roman" w:hAnsi="Times New Roman" w:cs="Times New Roman"/>
                <w:b/>
                <w:bCs/>
                <w:sz w:val="24"/>
                <w:szCs w:val="24"/>
              </w:rPr>
              <w:t>Total</w:t>
            </w:r>
          </w:p>
        </w:tc>
        <w:tc>
          <w:tcPr>
            <w:tcW w:w="2141" w:type="dxa"/>
            <w:tcBorders>
              <w:top w:val="single" w:sz="4" w:space="0" w:color="auto"/>
            </w:tcBorders>
            <w:hideMark/>
          </w:tcPr>
          <w:p w14:paraId="1ABB947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1,716</w:t>
            </w:r>
          </w:p>
        </w:tc>
        <w:tc>
          <w:tcPr>
            <w:tcW w:w="1280" w:type="dxa"/>
            <w:tcBorders>
              <w:top w:val="single" w:sz="4" w:space="0" w:color="auto"/>
            </w:tcBorders>
            <w:vAlign w:val="bottom"/>
          </w:tcPr>
          <w:p w14:paraId="293C2A7F"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100</w:t>
            </w:r>
          </w:p>
        </w:tc>
        <w:tc>
          <w:tcPr>
            <w:tcW w:w="1280" w:type="dxa"/>
            <w:tcBorders>
              <w:top w:val="single" w:sz="4" w:space="0" w:color="auto"/>
            </w:tcBorders>
          </w:tcPr>
          <w:p w14:paraId="04370EA0"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14:paraId="4F38C45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14:paraId="4FD17B53"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bl>
    <w:p w14:paraId="4C027FA3"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 </w:t>
      </w:r>
    </w:p>
    <w:p w14:paraId="16E75F1E" w14:textId="71C77863"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Table </w:t>
      </w:r>
      <w:r w:rsidR="00B2259E">
        <w:rPr>
          <w:rFonts w:ascii="Times New Roman" w:hAnsi="Times New Roman" w:cs="Times New Roman"/>
          <w:sz w:val="24"/>
          <w:szCs w:val="24"/>
        </w:rPr>
        <w:t>2</w:t>
      </w:r>
      <w:r w:rsidRPr="00252E9F">
        <w:rPr>
          <w:rFonts w:ascii="Times New Roman" w:hAnsi="Times New Roman" w:cs="Times New Roman"/>
          <w:sz w:val="24"/>
          <w:szCs w:val="24"/>
        </w:rPr>
        <w:t xml:space="preserve"> above shows the prevalence of specific species of intestinal parasite infections among primary school pupils in Plateau central senatorial district. Out of 500 stool samples collected, 1,716 parasites were recovered which includes </w:t>
      </w:r>
      <w:proofErr w:type="spellStart"/>
      <w:r w:rsidRPr="00252E9F">
        <w:rPr>
          <w:rFonts w:ascii="Times New Roman" w:hAnsi="Times New Roman" w:cs="Times New Roman"/>
          <w:i/>
          <w:sz w:val="24"/>
          <w:szCs w:val="24"/>
        </w:rPr>
        <w:t>Ascaris</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lumbricoide</w:t>
      </w:r>
      <w:proofErr w:type="spellEnd"/>
      <w:r w:rsidRPr="00252E9F">
        <w:rPr>
          <w:rFonts w:ascii="Times New Roman" w:hAnsi="Times New Roman" w:cs="Times New Roman"/>
          <w:sz w:val="24"/>
          <w:szCs w:val="24"/>
        </w:rPr>
        <w:t xml:space="preserve"> 195(11%), Hookworm 406(24%), </w:t>
      </w:r>
      <w:proofErr w:type="spellStart"/>
      <w:r w:rsidRPr="00252E9F">
        <w:rPr>
          <w:rFonts w:ascii="Times New Roman" w:hAnsi="Times New Roman" w:cs="Times New Roman"/>
          <w:i/>
          <w:sz w:val="24"/>
          <w:szCs w:val="24"/>
        </w:rPr>
        <w:t>Trichuris</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trichiura</w:t>
      </w:r>
      <w:proofErr w:type="spellEnd"/>
      <w:r w:rsidRPr="00252E9F">
        <w:rPr>
          <w:rFonts w:ascii="Times New Roman" w:hAnsi="Times New Roman" w:cs="Times New Roman"/>
          <w:sz w:val="24"/>
          <w:szCs w:val="24"/>
        </w:rPr>
        <w:t xml:space="preserve"> 153(9%), </w:t>
      </w:r>
      <w:proofErr w:type="spellStart"/>
      <w:r w:rsidRPr="00252E9F">
        <w:rPr>
          <w:rFonts w:ascii="Times New Roman" w:hAnsi="Times New Roman" w:cs="Times New Roman"/>
          <w:i/>
          <w:sz w:val="24"/>
          <w:szCs w:val="24"/>
        </w:rPr>
        <w:t>Strongyloides</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stercoralis</w:t>
      </w:r>
      <w:proofErr w:type="spellEnd"/>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proofErr w:type="spellStart"/>
      <w:r w:rsidRPr="00252E9F">
        <w:rPr>
          <w:rFonts w:ascii="Times New Roman" w:hAnsi="Times New Roman" w:cs="Times New Roman"/>
          <w:i/>
          <w:sz w:val="24"/>
          <w:szCs w:val="24"/>
        </w:rPr>
        <w:t>Entamoeba</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histolytica</w:t>
      </w:r>
      <w:proofErr w:type="spellEnd"/>
      <w:r w:rsidRPr="00252E9F">
        <w:rPr>
          <w:rFonts w:ascii="Times New Roman" w:hAnsi="Times New Roman" w:cs="Times New Roman"/>
          <w:sz w:val="24"/>
          <w:szCs w:val="24"/>
        </w:rPr>
        <w:t xml:space="preserve"> 248(14%), </w:t>
      </w:r>
      <w:proofErr w:type="spellStart"/>
      <w:r w:rsidRPr="00252E9F">
        <w:rPr>
          <w:rFonts w:ascii="Times New Roman" w:hAnsi="Times New Roman" w:cs="Times New Roman"/>
          <w:i/>
          <w:sz w:val="24"/>
          <w:szCs w:val="24"/>
        </w:rPr>
        <w:t>Girdia</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lamblia</w:t>
      </w:r>
      <w:proofErr w:type="spellEnd"/>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proofErr w:type="spellStart"/>
      <w:r w:rsidRPr="00252E9F">
        <w:rPr>
          <w:rFonts w:ascii="Times New Roman" w:hAnsi="Times New Roman" w:cs="Times New Roman"/>
          <w:i/>
          <w:sz w:val="24"/>
          <w:szCs w:val="24"/>
        </w:rPr>
        <w:t>Enterobium</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vermicularis</w:t>
      </w:r>
      <w:proofErr w:type="spellEnd"/>
      <w:r w:rsidRPr="00252E9F">
        <w:rPr>
          <w:rFonts w:ascii="Times New Roman" w:hAnsi="Times New Roman" w:cs="Times New Roman"/>
          <w:sz w:val="24"/>
          <w:szCs w:val="24"/>
        </w:rPr>
        <w:t xml:space="preserve"> 15(1%). However, 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w:t>
      </w:r>
    </w:p>
    <w:p w14:paraId="4538BFA4" w14:textId="77777777" w:rsidR="00937BC2" w:rsidRPr="00252E9F" w:rsidRDefault="00937BC2" w:rsidP="00252E9F">
      <w:pPr>
        <w:spacing w:line="360" w:lineRule="auto"/>
        <w:jc w:val="both"/>
        <w:rPr>
          <w:rFonts w:ascii="Times New Roman" w:hAnsi="Times New Roman" w:cs="Times New Roman"/>
          <w:sz w:val="24"/>
          <w:szCs w:val="24"/>
        </w:rPr>
      </w:pPr>
    </w:p>
    <w:p w14:paraId="2D1CC3D5" w14:textId="77777777"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noProof/>
          <w:sz w:val="24"/>
          <w:szCs w:val="24"/>
        </w:rPr>
        <w:lastRenderedPageBreak/>
        <w:drawing>
          <wp:inline distT="0" distB="0" distL="0" distR="0" wp14:anchorId="7CCE76C3" wp14:editId="17AF146C">
            <wp:extent cx="5486400" cy="3200400"/>
            <wp:effectExtent l="0" t="0" r="0" b="0"/>
            <wp:docPr id="6620174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918045" w14:textId="0E9473F1"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 xml:space="preserve">Figure </w:t>
      </w:r>
      <w:r w:rsidR="00B2259E">
        <w:rPr>
          <w:rFonts w:ascii="Times New Roman" w:hAnsi="Times New Roman" w:cs="Times New Roman"/>
          <w:b/>
          <w:sz w:val="24"/>
          <w:szCs w:val="24"/>
        </w:rPr>
        <w:t>2</w:t>
      </w:r>
      <w:r w:rsidRPr="00252E9F">
        <w:rPr>
          <w:rFonts w:ascii="Times New Roman" w:hAnsi="Times New Roman" w:cs="Times New Roman"/>
          <w:b/>
          <w:sz w:val="24"/>
          <w:szCs w:val="24"/>
        </w:rPr>
        <w:t xml:space="preserve">: </w:t>
      </w:r>
      <w:r w:rsidR="00BF02F1" w:rsidRPr="00252E9F">
        <w:rPr>
          <w:rFonts w:ascii="Times New Roman" w:hAnsi="Times New Roman" w:cs="Times New Roman"/>
          <w:sz w:val="24"/>
          <w:szCs w:val="24"/>
        </w:rPr>
        <w:t xml:space="preserve">Pie chart representation of the </w:t>
      </w:r>
      <w:r w:rsidRPr="00252E9F">
        <w:rPr>
          <w:rFonts w:ascii="Times New Roman" w:eastAsia="Times New Roman" w:hAnsi="Times New Roman" w:cs="Times New Roman"/>
          <w:bCs/>
          <w:sz w:val="24"/>
          <w:szCs w:val="24"/>
        </w:rPr>
        <w:t xml:space="preserve">Prevalence of Specific species of Intestinal parasite </w:t>
      </w:r>
      <w:r w:rsidRPr="00252E9F">
        <w:rPr>
          <w:rFonts w:ascii="Times New Roman" w:hAnsi="Times New Roman" w:cs="Times New Roman"/>
          <w:sz w:val="24"/>
          <w:szCs w:val="24"/>
        </w:rPr>
        <w:t>infections among primary school pupils in Plateau Central Senatorial District, Plateau State</w:t>
      </w:r>
    </w:p>
    <w:p w14:paraId="3FF2B241" w14:textId="77777777" w:rsidR="00680B72" w:rsidRPr="00252E9F" w:rsidRDefault="00680B72" w:rsidP="00252E9F">
      <w:pPr>
        <w:spacing w:line="360" w:lineRule="auto"/>
        <w:jc w:val="both"/>
        <w:rPr>
          <w:rFonts w:ascii="Times New Roman" w:hAnsi="Times New Roman" w:cs="Times New Roman"/>
          <w:b/>
          <w:sz w:val="24"/>
          <w:szCs w:val="24"/>
        </w:rPr>
      </w:pPr>
    </w:p>
    <w:p w14:paraId="5CAD43A0" w14:textId="60ACDE6C"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 xml:space="preserve">Table 3: </w:t>
      </w:r>
      <w:proofErr w:type="spellStart"/>
      <w:r w:rsidRPr="00252E9F">
        <w:rPr>
          <w:rFonts w:ascii="Times New Roman" w:hAnsi="Times New Roman" w:cs="Times New Roman"/>
          <w:b/>
          <w:sz w:val="24"/>
          <w:szCs w:val="24"/>
        </w:rPr>
        <w:t>Comparism</w:t>
      </w:r>
      <w:proofErr w:type="spellEnd"/>
      <w:r w:rsidRPr="00252E9F">
        <w:rPr>
          <w:rFonts w:ascii="Times New Roman" w:hAnsi="Times New Roman" w:cs="Times New Roman"/>
          <w:b/>
          <w:sz w:val="24"/>
          <w:szCs w:val="24"/>
        </w:rPr>
        <w:t xml:space="preserve"> between the Occurrences of intestinal parasites in the L.G.As in Plateau Central Senatorial District</w:t>
      </w:r>
    </w:p>
    <w:p w14:paraId="7E082D0F" w14:textId="77777777" w:rsidR="00680B72" w:rsidRPr="00252E9F" w:rsidRDefault="00680B72" w:rsidP="00252E9F">
      <w:pPr>
        <w:pBdr>
          <w:top w:val="single" w:sz="12" w:space="1" w:color="auto"/>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LGAs     No of samples collected     No of samples +</w:t>
      </w:r>
      <w:proofErr w:type="spellStart"/>
      <w:r w:rsidRPr="00252E9F">
        <w:rPr>
          <w:rFonts w:ascii="Times New Roman" w:hAnsi="Times New Roman" w:cs="Times New Roman"/>
          <w:sz w:val="24"/>
          <w:szCs w:val="24"/>
        </w:rPr>
        <w:t>ve</w:t>
      </w:r>
      <w:proofErr w:type="spellEnd"/>
      <w:r w:rsidRPr="00252E9F">
        <w:rPr>
          <w:rFonts w:ascii="Times New Roman" w:hAnsi="Times New Roman" w:cs="Times New Roman"/>
          <w:sz w:val="24"/>
          <w:szCs w:val="24"/>
        </w:rPr>
        <w:t xml:space="preserve"> (%)    Occurrence of parasite eggs (%)               </w:t>
      </w:r>
    </w:p>
    <w:p w14:paraId="1AB593C9"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Mangu               100                          60 (16.9)                                            727 (42.4)</w:t>
      </w:r>
    </w:p>
    <w:p w14:paraId="42F338E5"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100                         50 (14.1)                                             731 (42.6)                                 </w:t>
      </w:r>
    </w:p>
    <w:p w14:paraId="07DA8FD9"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Kanke                100                         80 (22.5)                                              89 (5.2)</w:t>
      </w:r>
    </w:p>
    <w:p w14:paraId="66CD2576"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Kanan                 100                        75 (21.1)                                              69 (4.0) </w:t>
      </w:r>
    </w:p>
    <w:p w14:paraId="67231175"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w:t>
      </w:r>
      <w:proofErr w:type="spellStart"/>
      <w:r w:rsidRPr="00252E9F">
        <w:rPr>
          <w:rFonts w:ascii="Times New Roman" w:hAnsi="Times New Roman" w:cs="Times New Roman"/>
          <w:sz w:val="24"/>
          <w:szCs w:val="24"/>
        </w:rPr>
        <w:t>Bokkos</w:t>
      </w:r>
      <w:proofErr w:type="spellEnd"/>
      <w:r w:rsidRPr="00252E9F">
        <w:rPr>
          <w:rFonts w:ascii="Times New Roman" w:hAnsi="Times New Roman" w:cs="Times New Roman"/>
          <w:sz w:val="24"/>
          <w:szCs w:val="24"/>
        </w:rPr>
        <w:t xml:space="preserve">                 100                        90 (25.3)                                              100 (5.8)                                   </w:t>
      </w:r>
    </w:p>
    <w:p w14:paraId="47619D6E" w14:textId="77777777"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______________________________________________________________________                  </w:t>
      </w:r>
    </w:p>
    <w:p w14:paraId="06E15C55" w14:textId="77777777"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Total                   500                      355 (71)                                             1,716 (100)                                 </w:t>
      </w:r>
    </w:p>
    <w:p w14:paraId="0E9FD46A"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lastRenderedPageBreak/>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4, P = 0.000)</w:t>
      </w:r>
    </w:p>
    <w:p w14:paraId="24A4AE71" w14:textId="72356829" w:rsidR="00680B72" w:rsidRPr="00252E9F" w:rsidRDefault="00AE49A7"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Table 3</w:t>
      </w:r>
      <w:r w:rsidR="00680B72" w:rsidRPr="00252E9F">
        <w:rPr>
          <w:rFonts w:ascii="Times New Roman" w:hAnsi="Times New Roman" w:cs="Times New Roman"/>
          <w:sz w:val="24"/>
          <w:szCs w:val="24"/>
        </w:rPr>
        <w:t xml:space="preserve"> above shows the </w:t>
      </w:r>
      <w:proofErr w:type="spellStart"/>
      <w:r w:rsidR="00680B72" w:rsidRPr="00252E9F">
        <w:rPr>
          <w:rFonts w:ascii="Times New Roman" w:hAnsi="Times New Roman" w:cs="Times New Roman"/>
          <w:sz w:val="24"/>
          <w:szCs w:val="24"/>
        </w:rPr>
        <w:t>comparism</w:t>
      </w:r>
      <w:proofErr w:type="spellEnd"/>
      <w:r w:rsidR="00680B72" w:rsidRPr="00252E9F">
        <w:rPr>
          <w:rFonts w:ascii="Times New Roman" w:hAnsi="Times New Roman" w:cs="Times New Roman"/>
          <w:sz w:val="24"/>
          <w:szCs w:val="24"/>
        </w:rPr>
        <w:t xml:space="preserve"> between the occurrences of intestinal parasites in the L.GA’s in Plateau senatorial district. Out of 500 stool samples collected from the 5 L.G.As, 355(71%) were positive for intestinal parasite. The prevalence of intestinal parasite was highest in Mangu 727(42.4%) followed by </w:t>
      </w:r>
      <w:proofErr w:type="spellStart"/>
      <w:r w:rsidR="00680B72" w:rsidRPr="00252E9F">
        <w:rPr>
          <w:rFonts w:ascii="Times New Roman" w:hAnsi="Times New Roman" w:cs="Times New Roman"/>
          <w:sz w:val="24"/>
          <w:szCs w:val="24"/>
        </w:rPr>
        <w:t>Pankshin</w:t>
      </w:r>
      <w:proofErr w:type="spellEnd"/>
      <w:r w:rsidR="00680B72" w:rsidRPr="00252E9F">
        <w:rPr>
          <w:rFonts w:ascii="Times New Roman" w:hAnsi="Times New Roman" w:cs="Times New Roman"/>
          <w:sz w:val="24"/>
          <w:szCs w:val="24"/>
        </w:rPr>
        <w:t xml:space="preserve"> 731 (42.6%) while the least was Kanan at the rate of 69(4.0%). Out of 60 soil samples positive for intestinal parasite in Mangu, 727(42.4%) eggs were observed, out of 50 </w:t>
      </w:r>
      <w:proofErr w:type="spellStart"/>
      <w:r w:rsidR="00680B72" w:rsidRPr="00252E9F">
        <w:rPr>
          <w:rFonts w:ascii="Times New Roman" w:hAnsi="Times New Roman" w:cs="Times New Roman"/>
          <w:sz w:val="24"/>
          <w:szCs w:val="24"/>
        </w:rPr>
        <w:t>sampes</w:t>
      </w:r>
      <w:proofErr w:type="spellEnd"/>
      <w:r w:rsidR="00680B72" w:rsidRPr="00252E9F">
        <w:rPr>
          <w:rFonts w:ascii="Times New Roman" w:hAnsi="Times New Roman" w:cs="Times New Roman"/>
          <w:sz w:val="24"/>
          <w:szCs w:val="24"/>
        </w:rPr>
        <w:t xml:space="preserve"> positive for intestinal parasite in </w:t>
      </w:r>
      <w:proofErr w:type="spellStart"/>
      <w:r w:rsidR="00680B72" w:rsidRPr="00252E9F">
        <w:rPr>
          <w:rFonts w:ascii="Times New Roman" w:hAnsi="Times New Roman" w:cs="Times New Roman"/>
          <w:sz w:val="24"/>
          <w:szCs w:val="24"/>
        </w:rPr>
        <w:t>Pankshin</w:t>
      </w:r>
      <w:proofErr w:type="spellEnd"/>
      <w:r w:rsidR="00680B72" w:rsidRPr="00252E9F">
        <w:rPr>
          <w:rFonts w:ascii="Times New Roman" w:hAnsi="Times New Roman" w:cs="Times New Roman"/>
          <w:sz w:val="24"/>
          <w:szCs w:val="24"/>
        </w:rPr>
        <w:t xml:space="preserve">, 731(42.6%) eggs were observed, out of 80 stool samples positive for intestinal parasites in Kanke, 89(5.2%) eggs were observed, out of 75 stool samples positive for intestinal parasite in Kanan, 69(4.0%) eggs were observed while out of 90 samples positive for intestinal parasites in </w:t>
      </w:r>
      <w:proofErr w:type="spellStart"/>
      <w:r w:rsidR="00680B72" w:rsidRPr="00252E9F">
        <w:rPr>
          <w:rFonts w:ascii="Times New Roman" w:hAnsi="Times New Roman" w:cs="Times New Roman"/>
          <w:sz w:val="24"/>
          <w:szCs w:val="24"/>
        </w:rPr>
        <w:t>Bokkos</w:t>
      </w:r>
      <w:proofErr w:type="spellEnd"/>
      <w:r w:rsidR="00680B72" w:rsidRPr="00252E9F">
        <w:rPr>
          <w:rFonts w:ascii="Times New Roman" w:hAnsi="Times New Roman" w:cs="Times New Roman"/>
          <w:sz w:val="24"/>
          <w:szCs w:val="24"/>
        </w:rPr>
        <w:t xml:space="preserve">, 100(5.8%) eggs were observed respectively. However, there was a significant difference between the </w:t>
      </w:r>
      <w:proofErr w:type="spellStart"/>
      <w:r w:rsidR="00680B72" w:rsidRPr="00252E9F">
        <w:rPr>
          <w:rFonts w:ascii="Times New Roman" w:hAnsi="Times New Roman" w:cs="Times New Roman"/>
          <w:sz w:val="24"/>
          <w:szCs w:val="24"/>
        </w:rPr>
        <w:t>compa</w:t>
      </w:r>
      <w:proofErr w:type="spellEnd"/>
      <w:r w:rsidR="00680B72" w:rsidRPr="00252E9F">
        <w:rPr>
          <w:rFonts w:ascii="Times New Roman" w:hAnsi="Times New Roman" w:cs="Times New Roman"/>
          <w:sz w:val="24"/>
          <w:szCs w:val="24"/>
        </w:rPr>
        <w:t xml:space="preserve"> </w:t>
      </w:r>
      <w:proofErr w:type="spellStart"/>
      <w:r w:rsidR="00680B72" w:rsidRPr="00252E9F">
        <w:rPr>
          <w:rFonts w:ascii="Times New Roman" w:hAnsi="Times New Roman" w:cs="Times New Roman"/>
          <w:sz w:val="24"/>
          <w:szCs w:val="24"/>
        </w:rPr>
        <w:t>rism</w:t>
      </w:r>
      <w:proofErr w:type="spellEnd"/>
      <w:r w:rsidR="00680B72" w:rsidRPr="00252E9F">
        <w:rPr>
          <w:rFonts w:ascii="Times New Roman" w:hAnsi="Times New Roman" w:cs="Times New Roman"/>
          <w:sz w:val="24"/>
          <w:szCs w:val="24"/>
        </w:rPr>
        <w:t xml:space="preserve"> of the occurrence of intestinal parasites and the L.G.As in Plateau central senatorial district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xml:space="preserve"> 1447.09 </w:t>
      </w:r>
      <w:proofErr w:type="spellStart"/>
      <w:proofErr w:type="gramStart"/>
      <w:r w:rsidR="00680B72" w:rsidRPr="00252E9F">
        <w:rPr>
          <w:rFonts w:ascii="Times New Roman" w:hAnsi="Times New Roman" w:cs="Times New Roman"/>
          <w:sz w:val="24"/>
          <w:szCs w:val="24"/>
        </w:rPr>
        <w:t>df</w:t>
      </w:r>
      <w:proofErr w:type="spellEnd"/>
      <w:proofErr w:type="gramEnd"/>
      <w:r w:rsidR="00680B72" w:rsidRPr="00252E9F">
        <w:rPr>
          <w:rFonts w:ascii="Times New Roman" w:hAnsi="Times New Roman" w:cs="Times New Roman"/>
          <w:sz w:val="24"/>
          <w:szCs w:val="24"/>
        </w:rPr>
        <w:t xml:space="preserve"> = 4, P = 0.000).</w:t>
      </w:r>
    </w:p>
    <w:p w14:paraId="5CC4E6E9"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r w:rsidRPr="00252E9F">
        <w:rPr>
          <w:rFonts w:ascii="Times New Roman" w:hAnsi="Times New Roman" w:cs="Times New Roman"/>
          <w:b/>
          <w:noProof/>
          <w:sz w:val="24"/>
          <w:szCs w:val="24"/>
        </w:rPr>
        <w:drawing>
          <wp:inline distT="0" distB="0" distL="0" distR="0" wp14:anchorId="32AF3732" wp14:editId="06E54957">
            <wp:extent cx="5486400" cy="3200400"/>
            <wp:effectExtent l="0" t="0" r="0" b="0"/>
            <wp:docPr id="4697466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DB6BE3"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14:paraId="64C6A4E0" w14:textId="13D7AF9F"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Figure 3. </w:t>
      </w:r>
      <w:r w:rsidR="00BF02F1" w:rsidRPr="00252E9F">
        <w:rPr>
          <w:rFonts w:ascii="Times New Roman" w:hAnsi="Times New Roman" w:cs="Times New Roman"/>
          <w:b/>
          <w:sz w:val="24"/>
          <w:szCs w:val="24"/>
        </w:rPr>
        <w:t xml:space="preserve">Bar-chart representation of the </w:t>
      </w:r>
      <w:proofErr w:type="spellStart"/>
      <w:r w:rsidR="00BF02F1" w:rsidRPr="00252E9F">
        <w:rPr>
          <w:rFonts w:ascii="Times New Roman" w:hAnsi="Times New Roman" w:cs="Times New Roman"/>
          <w:b/>
          <w:sz w:val="24"/>
          <w:szCs w:val="24"/>
        </w:rPr>
        <w:t>c</w:t>
      </w:r>
      <w:r w:rsidRPr="00252E9F">
        <w:rPr>
          <w:rFonts w:ascii="Times New Roman" w:hAnsi="Times New Roman" w:cs="Times New Roman"/>
          <w:b/>
          <w:sz w:val="24"/>
          <w:szCs w:val="24"/>
        </w:rPr>
        <w:t>omparism</w:t>
      </w:r>
      <w:proofErr w:type="spellEnd"/>
      <w:r w:rsidRPr="00252E9F">
        <w:rPr>
          <w:rFonts w:ascii="Times New Roman" w:hAnsi="Times New Roman" w:cs="Times New Roman"/>
          <w:b/>
          <w:sz w:val="24"/>
          <w:szCs w:val="24"/>
        </w:rPr>
        <w:t xml:space="preserve"> between the Occurrences of intestinal parasites in the L.G.As in Plateau Central Senatorial District</w:t>
      </w:r>
    </w:p>
    <w:p w14:paraId="33B0152B" w14:textId="77777777" w:rsidR="00AE49A7" w:rsidRPr="00252E9F" w:rsidRDefault="00AE49A7"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14:paraId="0528ECC4"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14:paraId="0E0FBC06" w14:textId="75C1C298" w:rsidR="00680B72" w:rsidRPr="00252E9F" w:rsidRDefault="00AE49A7" w:rsidP="00252E9F">
      <w:pPr>
        <w:spacing w:before="100" w:beforeAutospacing="1" w:after="100" w:afterAutospacing="1" w:line="360" w:lineRule="auto"/>
        <w:contextualSpacing/>
        <w:outlineLvl w:val="2"/>
        <w:rPr>
          <w:rFonts w:ascii="Times New Roman" w:hAnsi="Times New Roman" w:cs="Times New Roman"/>
          <w:sz w:val="24"/>
          <w:szCs w:val="24"/>
        </w:rPr>
      </w:pPr>
      <w:r w:rsidRPr="00560449">
        <w:rPr>
          <w:rFonts w:ascii="Times New Roman" w:hAnsi="Times New Roman" w:cs="Times New Roman"/>
          <w:b/>
          <w:sz w:val="24"/>
          <w:szCs w:val="24"/>
          <w:highlight w:val="yellow"/>
        </w:rPr>
        <w:lastRenderedPageBreak/>
        <w:t xml:space="preserve">Table </w:t>
      </w:r>
      <w:r w:rsidR="00B2259E" w:rsidRPr="00560449">
        <w:rPr>
          <w:rFonts w:ascii="Times New Roman" w:hAnsi="Times New Roman" w:cs="Times New Roman"/>
          <w:b/>
          <w:sz w:val="24"/>
          <w:szCs w:val="24"/>
          <w:highlight w:val="yellow"/>
        </w:rPr>
        <w:t>4</w:t>
      </w:r>
      <w:r w:rsidR="00680B72" w:rsidRPr="00560449">
        <w:rPr>
          <w:rFonts w:ascii="Times New Roman" w:hAnsi="Times New Roman" w:cs="Times New Roman"/>
          <w:b/>
          <w:sz w:val="24"/>
          <w:szCs w:val="24"/>
          <w:highlight w:val="yellow"/>
        </w:rPr>
        <w:t>: Preventive</w:t>
      </w:r>
      <w:r w:rsidR="00680B72" w:rsidRPr="00252E9F">
        <w:rPr>
          <w:rFonts w:ascii="Times New Roman" w:hAnsi="Times New Roman" w:cs="Times New Roman"/>
          <w:b/>
          <w:sz w:val="24"/>
          <w:szCs w:val="24"/>
        </w:rPr>
        <w:t xml:space="preserve"> measures of intestinal parasites among primary school pupils in Plateau Senatorial District</w:t>
      </w:r>
    </w:p>
    <w:tbl>
      <w:tblPr>
        <w:tblStyle w:val="TableGrid0"/>
        <w:tblW w:w="9004" w:type="dxa"/>
        <w:tblInd w:w="-4" w:type="dxa"/>
        <w:tblCellMar>
          <w:top w:w="7" w:type="dxa"/>
          <w:right w:w="115" w:type="dxa"/>
        </w:tblCellMar>
        <w:tblLook w:val="04A0" w:firstRow="1" w:lastRow="0" w:firstColumn="1" w:lastColumn="0" w:noHBand="0" w:noVBand="1"/>
      </w:tblPr>
      <w:tblGrid>
        <w:gridCol w:w="1535"/>
        <w:gridCol w:w="1558"/>
        <w:gridCol w:w="1930"/>
        <w:gridCol w:w="1616"/>
        <w:gridCol w:w="989"/>
        <w:gridCol w:w="1376"/>
      </w:tblGrid>
      <w:tr w:rsidR="00680B72" w:rsidRPr="00252E9F" w14:paraId="14C4B8D5" w14:textId="77777777" w:rsidTr="00D947F8">
        <w:trPr>
          <w:trHeight w:val="478"/>
        </w:trPr>
        <w:tc>
          <w:tcPr>
            <w:tcW w:w="1535" w:type="dxa"/>
            <w:tcBorders>
              <w:top w:val="single" w:sz="4" w:space="0" w:color="auto"/>
              <w:left w:val="nil"/>
              <w:bottom w:val="single" w:sz="4" w:space="0" w:color="auto"/>
              <w:right w:val="nil"/>
            </w:tcBorders>
            <w:hideMark/>
          </w:tcPr>
          <w:p w14:paraId="0CACFB17" w14:textId="77777777"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 xml:space="preserve">Preventive Measures  </w:t>
            </w:r>
          </w:p>
        </w:tc>
        <w:tc>
          <w:tcPr>
            <w:tcW w:w="1558" w:type="dxa"/>
            <w:tcBorders>
              <w:top w:val="single" w:sz="4" w:space="0" w:color="auto"/>
              <w:left w:val="nil"/>
              <w:bottom w:val="single" w:sz="4" w:space="0" w:color="auto"/>
              <w:right w:val="nil"/>
            </w:tcBorders>
            <w:hideMark/>
          </w:tcPr>
          <w:p w14:paraId="63294AB7"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YES (%)</w:t>
            </w:r>
          </w:p>
        </w:tc>
        <w:tc>
          <w:tcPr>
            <w:tcW w:w="1930" w:type="dxa"/>
            <w:tcBorders>
              <w:top w:val="single" w:sz="4" w:space="0" w:color="auto"/>
              <w:left w:val="nil"/>
              <w:bottom w:val="single" w:sz="4" w:space="0" w:color="auto"/>
              <w:right w:val="nil"/>
            </w:tcBorders>
            <w:hideMark/>
          </w:tcPr>
          <w:p w14:paraId="42243283"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NO (%)</w:t>
            </w:r>
          </w:p>
        </w:tc>
        <w:tc>
          <w:tcPr>
            <w:tcW w:w="1616" w:type="dxa"/>
            <w:tcBorders>
              <w:top w:val="single" w:sz="4" w:space="0" w:color="auto"/>
              <w:left w:val="nil"/>
              <w:bottom w:val="single" w:sz="4" w:space="0" w:color="auto"/>
              <w:right w:val="nil"/>
            </w:tcBorders>
            <w:hideMark/>
          </w:tcPr>
          <w:p w14:paraId="01B291E0"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Chi-square</w:t>
            </w:r>
          </w:p>
        </w:tc>
        <w:tc>
          <w:tcPr>
            <w:tcW w:w="989" w:type="dxa"/>
            <w:tcBorders>
              <w:top w:val="single" w:sz="4" w:space="0" w:color="auto"/>
              <w:left w:val="nil"/>
              <w:bottom w:val="single" w:sz="4" w:space="0" w:color="auto"/>
              <w:right w:val="nil"/>
            </w:tcBorders>
            <w:hideMark/>
          </w:tcPr>
          <w:p w14:paraId="3A930063" w14:textId="77777777" w:rsidR="00680B72" w:rsidRPr="00252E9F" w:rsidRDefault="00680B72" w:rsidP="00252E9F">
            <w:pPr>
              <w:spacing w:line="360" w:lineRule="auto"/>
              <w:jc w:val="center"/>
              <w:rPr>
                <w:rFonts w:ascii="Times New Roman" w:hAnsi="Times New Roman" w:cs="Times New Roman"/>
                <w:sz w:val="24"/>
                <w:szCs w:val="24"/>
              </w:rPr>
            </w:pPr>
            <w:proofErr w:type="spellStart"/>
            <w:r w:rsidRPr="00252E9F">
              <w:rPr>
                <w:rFonts w:ascii="Times New Roman" w:hAnsi="Times New Roman" w:cs="Times New Roman"/>
                <w:sz w:val="24"/>
                <w:szCs w:val="24"/>
              </w:rPr>
              <w:t>Df</w:t>
            </w:r>
            <w:proofErr w:type="spellEnd"/>
          </w:p>
        </w:tc>
        <w:tc>
          <w:tcPr>
            <w:tcW w:w="1376" w:type="dxa"/>
            <w:tcBorders>
              <w:top w:val="single" w:sz="4" w:space="0" w:color="auto"/>
              <w:left w:val="nil"/>
              <w:bottom w:val="single" w:sz="4" w:space="0" w:color="auto"/>
              <w:right w:val="nil"/>
            </w:tcBorders>
            <w:hideMark/>
          </w:tcPr>
          <w:p w14:paraId="3482B0C8" w14:textId="77777777" w:rsidR="00680B72" w:rsidRPr="00252E9F" w:rsidRDefault="00680B72" w:rsidP="00252E9F">
            <w:pPr>
              <w:spacing w:line="360" w:lineRule="auto"/>
              <w:jc w:val="center"/>
              <w:rPr>
                <w:rFonts w:ascii="Times New Roman" w:hAnsi="Times New Roman" w:cs="Times New Roman"/>
                <w:i/>
                <w:sz w:val="24"/>
                <w:szCs w:val="24"/>
              </w:rPr>
            </w:pPr>
            <w:r w:rsidRPr="00252E9F">
              <w:rPr>
                <w:rFonts w:ascii="Times New Roman" w:hAnsi="Times New Roman" w:cs="Times New Roman"/>
                <w:i/>
                <w:sz w:val="24"/>
                <w:szCs w:val="24"/>
              </w:rPr>
              <w:t>P-value</w:t>
            </w:r>
          </w:p>
        </w:tc>
      </w:tr>
      <w:tr w:rsidR="00680B72" w:rsidRPr="00252E9F" w14:paraId="0CFF7FF3" w14:textId="77777777" w:rsidTr="00D947F8">
        <w:trPr>
          <w:trHeight w:val="478"/>
        </w:trPr>
        <w:tc>
          <w:tcPr>
            <w:tcW w:w="1535" w:type="dxa"/>
            <w:tcBorders>
              <w:top w:val="single" w:sz="4" w:space="0" w:color="auto"/>
              <w:left w:val="nil"/>
              <w:bottom w:val="nil"/>
              <w:right w:val="nil"/>
            </w:tcBorders>
            <w:hideMark/>
          </w:tcPr>
          <w:p w14:paraId="59F3847E"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Regular deworming  </w:t>
            </w:r>
          </w:p>
        </w:tc>
        <w:tc>
          <w:tcPr>
            <w:tcW w:w="1558" w:type="dxa"/>
            <w:tcBorders>
              <w:top w:val="single" w:sz="4" w:space="0" w:color="auto"/>
              <w:left w:val="nil"/>
              <w:bottom w:val="nil"/>
              <w:right w:val="nil"/>
            </w:tcBorders>
            <w:hideMark/>
          </w:tcPr>
          <w:p w14:paraId="6E2EA9B1"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124(31.0)</w:t>
            </w:r>
          </w:p>
        </w:tc>
        <w:tc>
          <w:tcPr>
            <w:tcW w:w="1930" w:type="dxa"/>
            <w:tcBorders>
              <w:top w:val="single" w:sz="4" w:space="0" w:color="auto"/>
              <w:left w:val="nil"/>
              <w:bottom w:val="nil"/>
              <w:right w:val="nil"/>
            </w:tcBorders>
            <w:hideMark/>
          </w:tcPr>
          <w:p w14:paraId="0F30D5ED"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22 (22.0)</w:t>
            </w:r>
          </w:p>
        </w:tc>
        <w:tc>
          <w:tcPr>
            <w:tcW w:w="1616" w:type="dxa"/>
            <w:tcBorders>
              <w:top w:val="single" w:sz="4" w:space="0" w:color="auto"/>
              <w:left w:val="nil"/>
              <w:bottom w:val="nil"/>
              <w:right w:val="nil"/>
            </w:tcBorders>
          </w:tcPr>
          <w:p w14:paraId="5F8BAADB"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single" w:sz="4" w:space="0" w:color="auto"/>
              <w:left w:val="nil"/>
              <w:bottom w:val="nil"/>
              <w:right w:val="nil"/>
            </w:tcBorders>
          </w:tcPr>
          <w:p w14:paraId="0C267186"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single" w:sz="4" w:space="0" w:color="auto"/>
              <w:left w:val="nil"/>
              <w:bottom w:val="nil"/>
              <w:right w:val="nil"/>
            </w:tcBorders>
          </w:tcPr>
          <w:p w14:paraId="39DDCC9D" w14:textId="77777777"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14:paraId="17F13DA1" w14:textId="77777777" w:rsidTr="00D947F8">
        <w:trPr>
          <w:trHeight w:val="478"/>
        </w:trPr>
        <w:tc>
          <w:tcPr>
            <w:tcW w:w="1535" w:type="dxa"/>
            <w:hideMark/>
          </w:tcPr>
          <w:p w14:paraId="40DC49BF"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Wearing of shoes regularly </w:t>
            </w:r>
          </w:p>
        </w:tc>
        <w:tc>
          <w:tcPr>
            <w:tcW w:w="1558" w:type="dxa"/>
            <w:hideMark/>
          </w:tcPr>
          <w:p w14:paraId="5E05EE4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90(22.5)</w:t>
            </w:r>
          </w:p>
        </w:tc>
        <w:tc>
          <w:tcPr>
            <w:tcW w:w="1930" w:type="dxa"/>
            <w:hideMark/>
          </w:tcPr>
          <w:p w14:paraId="2492844A"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17 (17.0)</w:t>
            </w:r>
          </w:p>
        </w:tc>
        <w:tc>
          <w:tcPr>
            <w:tcW w:w="1616" w:type="dxa"/>
            <w:vAlign w:val="center"/>
            <w:hideMark/>
          </w:tcPr>
          <w:p w14:paraId="23E9DFB4"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vAlign w:val="center"/>
            <w:hideMark/>
          </w:tcPr>
          <w:p w14:paraId="5E37C78B"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vAlign w:val="center"/>
            <w:hideMark/>
          </w:tcPr>
          <w:p w14:paraId="1CEF0075" w14:textId="77777777" w:rsidR="00680B72" w:rsidRPr="00252E9F" w:rsidRDefault="00680B72" w:rsidP="00252E9F">
            <w:pPr>
              <w:spacing w:line="360" w:lineRule="auto"/>
              <w:jc w:val="center"/>
              <w:rPr>
                <w:rFonts w:ascii="Times New Roman" w:hAnsi="Times New Roman" w:cs="Times New Roman"/>
                <w:sz w:val="24"/>
                <w:szCs w:val="24"/>
              </w:rPr>
            </w:pPr>
          </w:p>
        </w:tc>
      </w:tr>
      <w:tr w:rsidR="00680B72" w:rsidRPr="00252E9F" w14:paraId="66156A4D" w14:textId="77777777" w:rsidTr="00D947F8">
        <w:trPr>
          <w:trHeight w:val="478"/>
        </w:trPr>
        <w:tc>
          <w:tcPr>
            <w:tcW w:w="1535" w:type="dxa"/>
            <w:hideMark/>
          </w:tcPr>
          <w:p w14:paraId="1CD61B03"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Washing fruits and vegetables properly before consumption</w:t>
            </w:r>
          </w:p>
        </w:tc>
        <w:tc>
          <w:tcPr>
            <w:tcW w:w="1558" w:type="dxa"/>
            <w:hideMark/>
          </w:tcPr>
          <w:p w14:paraId="5CD70D8B" w14:textId="77777777" w:rsidR="00680B72" w:rsidRPr="00252E9F" w:rsidRDefault="00680B72" w:rsidP="00252E9F">
            <w:pPr>
              <w:spacing w:line="360" w:lineRule="auto"/>
              <w:rPr>
                <w:rFonts w:ascii="Times New Roman" w:hAnsi="Times New Roman" w:cs="Times New Roman"/>
                <w:sz w:val="24"/>
                <w:szCs w:val="24"/>
              </w:rPr>
            </w:pPr>
            <w:r w:rsidRPr="00252E9F">
              <w:rPr>
                <w:rFonts w:ascii="Times New Roman" w:hAnsi="Times New Roman" w:cs="Times New Roman"/>
                <w:sz w:val="24"/>
                <w:szCs w:val="24"/>
              </w:rPr>
              <w:t xml:space="preserve">    75(18.8)</w:t>
            </w:r>
          </w:p>
        </w:tc>
        <w:tc>
          <w:tcPr>
            <w:tcW w:w="1930" w:type="dxa"/>
            <w:hideMark/>
          </w:tcPr>
          <w:p w14:paraId="412F63F7"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25 (25.0)</w:t>
            </w:r>
          </w:p>
        </w:tc>
        <w:tc>
          <w:tcPr>
            <w:tcW w:w="1616" w:type="dxa"/>
          </w:tcPr>
          <w:p w14:paraId="521AC5BC"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6.765</w:t>
            </w:r>
          </w:p>
        </w:tc>
        <w:tc>
          <w:tcPr>
            <w:tcW w:w="989" w:type="dxa"/>
          </w:tcPr>
          <w:p w14:paraId="68209051"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w:t>
            </w:r>
          </w:p>
        </w:tc>
        <w:tc>
          <w:tcPr>
            <w:tcW w:w="1376" w:type="dxa"/>
          </w:tcPr>
          <w:p w14:paraId="444D5728" w14:textId="77777777" w:rsidR="00680B72" w:rsidRPr="00252E9F" w:rsidRDefault="00680B72" w:rsidP="00252E9F">
            <w:pPr>
              <w:spacing w:line="360" w:lineRule="auto"/>
              <w:jc w:val="center"/>
              <w:rPr>
                <w:rFonts w:ascii="Times New Roman" w:hAnsi="Times New Roman" w:cs="Times New Roman"/>
                <w:iCs/>
                <w:sz w:val="24"/>
                <w:szCs w:val="24"/>
              </w:rPr>
            </w:pPr>
            <w:r w:rsidRPr="00252E9F">
              <w:rPr>
                <w:rFonts w:ascii="Times New Roman" w:hAnsi="Times New Roman" w:cs="Times New Roman"/>
                <w:iCs/>
                <w:sz w:val="24"/>
                <w:szCs w:val="24"/>
              </w:rPr>
              <w:t>0.080</w:t>
            </w:r>
          </w:p>
        </w:tc>
      </w:tr>
      <w:tr w:rsidR="00680B72" w:rsidRPr="00252E9F" w14:paraId="44671973" w14:textId="77777777" w:rsidTr="00D947F8">
        <w:trPr>
          <w:trHeight w:val="478"/>
        </w:trPr>
        <w:tc>
          <w:tcPr>
            <w:tcW w:w="1535" w:type="dxa"/>
            <w:tcBorders>
              <w:top w:val="nil"/>
              <w:left w:val="nil"/>
              <w:bottom w:val="single" w:sz="4" w:space="0" w:color="auto"/>
              <w:right w:val="nil"/>
            </w:tcBorders>
            <w:hideMark/>
          </w:tcPr>
          <w:p w14:paraId="5E9C04D5"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Improved sanitation &amp; hygiene  </w:t>
            </w:r>
          </w:p>
        </w:tc>
        <w:tc>
          <w:tcPr>
            <w:tcW w:w="1558" w:type="dxa"/>
            <w:tcBorders>
              <w:top w:val="nil"/>
              <w:left w:val="nil"/>
              <w:bottom w:val="single" w:sz="4" w:space="0" w:color="auto"/>
              <w:right w:val="nil"/>
            </w:tcBorders>
            <w:hideMark/>
          </w:tcPr>
          <w:p w14:paraId="227238B2"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111(27.8)</w:t>
            </w:r>
          </w:p>
        </w:tc>
        <w:tc>
          <w:tcPr>
            <w:tcW w:w="1930" w:type="dxa"/>
            <w:tcBorders>
              <w:top w:val="nil"/>
              <w:left w:val="nil"/>
              <w:bottom w:val="single" w:sz="4" w:space="0" w:color="auto"/>
              <w:right w:val="nil"/>
            </w:tcBorders>
            <w:hideMark/>
          </w:tcPr>
          <w:p w14:paraId="12F5CBED"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36 (36.0)</w:t>
            </w:r>
          </w:p>
        </w:tc>
        <w:tc>
          <w:tcPr>
            <w:tcW w:w="1616" w:type="dxa"/>
            <w:tcBorders>
              <w:top w:val="nil"/>
              <w:left w:val="nil"/>
              <w:bottom w:val="single" w:sz="4" w:space="0" w:color="auto"/>
              <w:right w:val="nil"/>
            </w:tcBorders>
          </w:tcPr>
          <w:p w14:paraId="7A9CEC9B"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14:paraId="712DE846"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14:paraId="0934A9EA" w14:textId="77777777"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14:paraId="27194B09" w14:textId="77777777" w:rsidTr="00D947F8">
        <w:trPr>
          <w:trHeight w:val="478"/>
        </w:trPr>
        <w:tc>
          <w:tcPr>
            <w:tcW w:w="1535" w:type="dxa"/>
            <w:tcBorders>
              <w:top w:val="nil"/>
              <w:left w:val="nil"/>
              <w:bottom w:val="single" w:sz="4" w:space="0" w:color="auto"/>
              <w:right w:val="nil"/>
            </w:tcBorders>
            <w:hideMark/>
          </w:tcPr>
          <w:p w14:paraId="42482765" w14:textId="77777777"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TOTAL</w:t>
            </w:r>
          </w:p>
        </w:tc>
        <w:tc>
          <w:tcPr>
            <w:tcW w:w="1558" w:type="dxa"/>
            <w:tcBorders>
              <w:top w:val="nil"/>
              <w:left w:val="nil"/>
              <w:bottom w:val="single" w:sz="4" w:space="0" w:color="auto"/>
              <w:right w:val="nil"/>
            </w:tcBorders>
            <w:hideMark/>
          </w:tcPr>
          <w:p w14:paraId="651C26A1"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400 (100)</w:t>
            </w:r>
          </w:p>
        </w:tc>
        <w:tc>
          <w:tcPr>
            <w:tcW w:w="1930" w:type="dxa"/>
            <w:tcBorders>
              <w:top w:val="nil"/>
              <w:left w:val="nil"/>
              <w:bottom w:val="single" w:sz="4" w:space="0" w:color="auto"/>
              <w:right w:val="nil"/>
            </w:tcBorders>
            <w:hideMark/>
          </w:tcPr>
          <w:p w14:paraId="0402DFA2"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100 (100)</w:t>
            </w:r>
          </w:p>
        </w:tc>
        <w:tc>
          <w:tcPr>
            <w:tcW w:w="1616" w:type="dxa"/>
            <w:tcBorders>
              <w:top w:val="nil"/>
              <w:left w:val="nil"/>
              <w:bottom w:val="single" w:sz="4" w:space="0" w:color="auto"/>
              <w:right w:val="nil"/>
            </w:tcBorders>
          </w:tcPr>
          <w:p w14:paraId="7D4A07F7"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14:paraId="1C207ED3"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14:paraId="25AE344E" w14:textId="77777777" w:rsidR="00680B72" w:rsidRPr="00252E9F" w:rsidRDefault="00680B72" w:rsidP="00252E9F">
            <w:pPr>
              <w:spacing w:line="360" w:lineRule="auto"/>
              <w:jc w:val="center"/>
              <w:rPr>
                <w:rFonts w:ascii="Times New Roman" w:hAnsi="Times New Roman" w:cs="Times New Roman"/>
                <w:i/>
                <w:sz w:val="24"/>
                <w:szCs w:val="24"/>
              </w:rPr>
            </w:pPr>
          </w:p>
        </w:tc>
      </w:tr>
    </w:tbl>
    <w:p w14:paraId="106062AD" w14:textId="77777777"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5CB6487C" w14:textId="5ECBC2D4" w:rsidR="00680B72" w:rsidRDefault="00AE49A7"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 xml:space="preserve">Table </w:t>
      </w:r>
      <w:r w:rsidR="00B2259E">
        <w:rPr>
          <w:rFonts w:ascii="Times New Roman" w:hAnsi="Times New Roman" w:cs="Times New Roman"/>
          <w:sz w:val="24"/>
          <w:szCs w:val="24"/>
        </w:rPr>
        <w:t>4</w:t>
      </w:r>
      <w:r w:rsidR="00680B72" w:rsidRPr="00252E9F">
        <w:rPr>
          <w:rFonts w:ascii="Times New Roman" w:hAnsi="Times New Roman" w:cs="Times New Roman"/>
          <w:sz w:val="24"/>
          <w:szCs w:val="24"/>
        </w:rPr>
        <w:t xml:space="preserve"> shows the Respondent’s response on the preventive measures of controlling intestinal parasites amongst primary school pupils in Plateau senatorial district. Out of 400 respondents that gave a YES response to the preventive measures of intestinal parasite infection, 124(31.0%) said regular deworming, 90(22.5</w:t>
      </w:r>
      <w:r w:rsidR="009675A8" w:rsidRPr="00252E9F">
        <w:rPr>
          <w:rFonts w:ascii="Times New Roman" w:hAnsi="Times New Roman" w:cs="Times New Roman"/>
          <w:sz w:val="24"/>
          <w:szCs w:val="24"/>
        </w:rPr>
        <w:t xml:space="preserve"> </w:t>
      </w:r>
      <w:r w:rsidR="00680B72" w:rsidRPr="00252E9F">
        <w:rPr>
          <w:rFonts w:ascii="Times New Roman" w:hAnsi="Times New Roman" w:cs="Times New Roman"/>
          <w:sz w:val="24"/>
          <w:szCs w:val="24"/>
        </w:rPr>
        <w:t>%)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xml:space="preserve">= 6.765, </w:t>
      </w:r>
      <w:proofErr w:type="spellStart"/>
      <w:r w:rsidR="00680B72" w:rsidRPr="00252E9F">
        <w:rPr>
          <w:rFonts w:ascii="Times New Roman" w:hAnsi="Times New Roman" w:cs="Times New Roman"/>
          <w:sz w:val="24"/>
          <w:szCs w:val="24"/>
        </w:rPr>
        <w:t>df</w:t>
      </w:r>
      <w:proofErr w:type="spellEnd"/>
      <w:r w:rsidR="00680B72" w:rsidRPr="00252E9F">
        <w:rPr>
          <w:rFonts w:ascii="Times New Roman" w:hAnsi="Times New Roman" w:cs="Times New Roman"/>
          <w:sz w:val="24"/>
          <w:szCs w:val="24"/>
        </w:rPr>
        <w:t xml:space="preserve"> =. 3, P = 0.080).</w:t>
      </w:r>
    </w:p>
    <w:p w14:paraId="58079B61" w14:textId="77777777" w:rsidR="00D80397" w:rsidRPr="00252E9F" w:rsidRDefault="00D80397"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36E0CC61" w14:textId="77777777" w:rsidR="00BF02F1" w:rsidRPr="00252E9F" w:rsidRDefault="00BF02F1"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690D6D8B" w14:textId="77777777" w:rsidR="00E83EC6" w:rsidRPr="00252E9F" w:rsidRDefault="009675A8"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lastRenderedPageBreak/>
        <w:t>5</w:t>
      </w:r>
      <w:r w:rsidR="00E83EC6" w:rsidRPr="00252E9F">
        <w:rPr>
          <w:rFonts w:ascii="Times New Roman" w:hAnsi="Times New Roman" w:cs="Times New Roman"/>
          <w:b/>
          <w:sz w:val="24"/>
          <w:szCs w:val="24"/>
        </w:rPr>
        <w:t xml:space="preserve"> Discussion</w:t>
      </w:r>
    </w:p>
    <w:p w14:paraId="43305233" w14:textId="77777777" w:rsidR="00E83EC6" w:rsidRPr="00C85B90" w:rsidRDefault="00E83EC6" w:rsidP="00252E9F">
      <w:pPr>
        <w:spacing w:line="360" w:lineRule="auto"/>
        <w:rPr>
          <w:rFonts w:ascii="Times New Roman" w:hAnsi="Times New Roman" w:cs="Times New Roman"/>
          <w:color w:val="1B1B1B"/>
          <w:sz w:val="24"/>
          <w:szCs w:val="24"/>
        </w:rPr>
      </w:pPr>
      <w:proofErr w:type="gramStart"/>
      <w:r w:rsidRPr="00C85B90">
        <w:rPr>
          <w:rFonts w:ascii="Times New Roman" w:hAnsi="Times New Roman" w:cs="Times New Roman"/>
          <w:color w:val="1B1B1B"/>
          <w:sz w:val="24"/>
          <w:szCs w:val="24"/>
        </w:rPr>
        <w:t>Intestinal parasitic infections (IPIs) causes</w:t>
      </w:r>
      <w:proofErr w:type="gramEnd"/>
      <w:r w:rsidRPr="00C85B90">
        <w:rPr>
          <w:rFonts w:ascii="Times New Roman" w:hAnsi="Times New Roman" w:cs="Times New Roman"/>
          <w:color w:val="1B1B1B"/>
          <w:sz w:val="24"/>
          <w:szCs w:val="24"/>
        </w:rPr>
        <w:t xml:space="preserve"> cosmopolitan public health problems in the tropical and sub-tropical regions of the world. </w:t>
      </w:r>
    </w:p>
    <w:p w14:paraId="2FCE4D2A" w14:textId="77777777" w:rsidR="00E83EC6" w:rsidRPr="00C85B90" w:rsidRDefault="00E83EC6" w:rsidP="00252E9F">
      <w:pPr>
        <w:spacing w:line="360" w:lineRule="auto"/>
        <w:jc w:val="both"/>
        <w:rPr>
          <w:rFonts w:ascii="Times New Roman" w:eastAsia="Times New Roman" w:hAnsi="Times New Roman" w:cs="Times New Roman"/>
          <w:color w:val="1B1B1B"/>
          <w:sz w:val="24"/>
          <w:szCs w:val="24"/>
        </w:rPr>
      </w:pPr>
      <w:r w:rsidRPr="00C85B90">
        <w:rPr>
          <w:rFonts w:ascii="Times New Roman" w:hAnsi="Times New Roman" w:cs="Times New Roman"/>
          <w:sz w:val="24"/>
          <w:szCs w:val="24"/>
        </w:rPr>
        <w:t xml:space="preserve">Result from this study confirms a high prevalence of (71%) of intestinal helminth infections among primary schools pupils in Plateau Central Senatorial District, Plateau State. The prevalence of intestinal parasite observed in this work is higher than that of </w:t>
      </w:r>
      <w:proofErr w:type="spellStart"/>
      <w:r w:rsidRPr="00C85B90">
        <w:rPr>
          <w:rFonts w:ascii="Times New Roman" w:hAnsi="Times New Roman" w:cs="Times New Roman"/>
          <w:color w:val="000000"/>
          <w:sz w:val="24"/>
          <w:szCs w:val="24"/>
        </w:rPr>
        <w:t>Ezeagwuna</w:t>
      </w:r>
      <w:proofErr w:type="spellEnd"/>
      <w:r w:rsidRPr="00C85B90">
        <w:rPr>
          <w:rFonts w:ascii="Times New Roman" w:hAnsi="Times New Roman" w:cs="Times New Roman"/>
          <w:color w:val="000000"/>
          <w:sz w:val="24"/>
          <w:szCs w:val="24"/>
        </w:rPr>
        <w:t xml:space="preserve"> </w:t>
      </w:r>
      <w:r w:rsidRPr="00C85B90">
        <w:rPr>
          <w:rFonts w:ascii="Times New Roman" w:hAnsi="Times New Roman" w:cs="Times New Roman"/>
          <w:i/>
          <w:color w:val="000000"/>
          <w:sz w:val="24"/>
          <w:szCs w:val="24"/>
        </w:rPr>
        <w:t>et al.,</w:t>
      </w:r>
      <w:r w:rsidRPr="00C85B90">
        <w:rPr>
          <w:rFonts w:ascii="Times New Roman" w:hAnsi="Times New Roman" w:cs="Times New Roman"/>
          <w:color w:val="000000"/>
          <w:sz w:val="24"/>
          <w:szCs w:val="24"/>
        </w:rPr>
        <w:t xml:space="preserve"> 2009 </w:t>
      </w:r>
      <w:r w:rsidR="00351AB9" w:rsidRPr="00C85B90">
        <w:rPr>
          <w:rFonts w:ascii="Times New Roman" w:hAnsi="Times New Roman" w:cs="Times New Roman"/>
          <w:color w:val="000000"/>
          <w:sz w:val="24"/>
          <w:szCs w:val="24"/>
        </w:rPr>
        <w:t xml:space="preserve">who </w:t>
      </w:r>
      <w:r w:rsidRPr="00C85B90">
        <w:rPr>
          <w:rFonts w:ascii="Times New Roman" w:hAnsi="Times New Roman" w:cs="Times New Roman"/>
          <w:color w:val="000000"/>
          <w:sz w:val="24"/>
          <w:szCs w:val="24"/>
        </w:rPr>
        <w:t xml:space="preserve">noted 48.08% intestinal helminth infections among primary school pupils in </w:t>
      </w:r>
      <w:proofErr w:type="spellStart"/>
      <w:r w:rsidRPr="00C85B90">
        <w:rPr>
          <w:rFonts w:ascii="Times New Roman" w:hAnsi="Times New Roman" w:cs="Times New Roman"/>
          <w:color w:val="000000"/>
          <w:sz w:val="24"/>
          <w:szCs w:val="24"/>
        </w:rPr>
        <w:t>Ozubulu</w:t>
      </w:r>
      <w:proofErr w:type="spellEnd"/>
      <w:r w:rsidRPr="00C85B90">
        <w:rPr>
          <w:rFonts w:ascii="Times New Roman" w:hAnsi="Times New Roman" w:cs="Times New Roman"/>
          <w:color w:val="000000"/>
          <w:sz w:val="24"/>
          <w:szCs w:val="24"/>
        </w:rPr>
        <w:t xml:space="preserve">, </w:t>
      </w:r>
      <w:proofErr w:type="spellStart"/>
      <w:r w:rsidRPr="00C85B90">
        <w:rPr>
          <w:rFonts w:ascii="Times New Roman" w:hAnsi="Times New Roman" w:cs="Times New Roman"/>
          <w:color w:val="000000"/>
          <w:sz w:val="24"/>
          <w:szCs w:val="24"/>
        </w:rPr>
        <w:t>Anambra</w:t>
      </w:r>
      <w:proofErr w:type="spellEnd"/>
      <w:r w:rsidRPr="00C85B90">
        <w:rPr>
          <w:rFonts w:ascii="Times New Roman" w:hAnsi="Times New Roman" w:cs="Times New Roman"/>
          <w:color w:val="000000"/>
          <w:sz w:val="24"/>
          <w:szCs w:val="24"/>
        </w:rPr>
        <w:t xml:space="preserve"> State Nigeria but lower than that of </w:t>
      </w:r>
      <w:proofErr w:type="spellStart"/>
      <w:r w:rsidRPr="00C85B90">
        <w:rPr>
          <w:rFonts w:ascii="Times New Roman" w:hAnsi="Times New Roman" w:cs="Times New Roman"/>
          <w:sz w:val="24"/>
          <w:szCs w:val="24"/>
        </w:rPr>
        <w:t>Chukwudike</w:t>
      </w:r>
      <w:proofErr w:type="spellEnd"/>
      <w:r w:rsidRPr="00C85B90">
        <w:rPr>
          <w:rFonts w:ascii="Times New Roman" w:hAnsi="Times New Roman" w:cs="Times New Roman"/>
          <w:sz w:val="24"/>
          <w:szCs w:val="24"/>
        </w:rPr>
        <w:t xml:space="preserve"> and </w:t>
      </w:r>
      <w:proofErr w:type="spellStart"/>
      <w:r w:rsidRPr="00C85B90">
        <w:rPr>
          <w:rFonts w:ascii="Times New Roman" w:hAnsi="Times New Roman" w:cs="Times New Roman"/>
          <w:sz w:val="24"/>
          <w:szCs w:val="24"/>
        </w:rPr>
        <w:t>Toma</w:t>
      </w:r>
      <w:proofErr w:type="spellEnd"/>
      <w:r w:rsidRPr="00C85B90">
        <w:rPr>
          <w:rFonts w:ascii="Times New Roman" w:hAnsi="Times New Roman" w:cs="Times New Roman"/>
          <w:sz w:val="24"/>
          <w:szCs w:val="24"/>
        </w:rPr>
        <w:t>, 2025</w:t>
      </w:r>
      <w:r w:rsidR="00033BA7" w:rsidRPr="00C85B90">
        <w:rPr>
          <w:rFonts w:ascii="Times New Roman" w:hAnsi="Times New Roman" w:cs="Times New Roman"/>
          <w:sz w:val="24"/>
          <w:szCs w:val="24"/>
        </w:rPr>
        <w:t>a</w:t>
      </w:r>
      <w:r w:rsidRPr="00C85B90">
        <w:rPr>
          <w:rFonts w:ascii="Times New Roman" w:hAnsi="Times New Roman" w:cs="Times New Roman"/>
          <w:sz w:val="24"/>
          <w:szCs w:val="24"/>
        </w:rPr>
        <w:t xml:space="preserve"> who noted a </w:t>
      </w:r>
      <w:r w:rsidRPr="00C85B90">
        <w:rPr>
          <w:rFonts w:ascii="Times New Roman" w:hAnsi="Times New Roman" w:cs="Times New Roman"/>
          <w:color w:val="000000"/>
          <w:sz w:val="24"/>
          <w:szCs w:val="24"/>
        </w:rPr>
        <w:t xml:space="preserve">high prevalence 76(59.9%) of intestinal parasites in primary schools in </w:t>
      </w:r>
      <w:proofErr w:type="spellStart"/>
      <w:r w:rsidRPr="00C85B90">
        <w:rPr>
          <w:rFonts w:ascii="Times New Roman" w:hAnsi="Times New Roman" w:cs="Times New Roman"/>
          <w:color w:val="000000"/>
          <w:sz w:val="24"/>
          <w:szCs w:val="24"/>
        </w:rPr>
        <w:t>Bokkos</w:t>
      </w:r>
      <w:proofErr w:type="spellEnd"/>
      <w:r w:rsidRPr="00C85B90">
        <w:rPr>
          <w:rFonts w:ascii="Times New Roman" w:hAnsi="Times New Roman" w:cs="Times New Roman"/>
          <w:color w:val="000000"/>
          <w:sz w:val="24"/>
          <w:szCs w:val="24"/>
        </w:rPr>
        <w:t xml:space="preserve"> Local Government Area Plateau State could be due to </w:t>
      </w:r>
      <w:proofErr w:type="spellStart"/>
      <w:r w:rsidRPr="00C85B90">
        <w:rPr>
          <w:rFonts w:ascii="Times New Roman" w:hAnsi="Times New Roman" w:cs="Times New Roman"/>
          <w:color w:val="000000"/>
          <w:sz w:val="24"/>
          <w:szCs w:val="24"/>
        </w:rPr>
        <w:t>favourable</w:t>
      </w:r>
      <w:proofErr w:type="spellEnd"/>
      <w:r w:rsidRPr="00C85B90">
        <w:rPr>
          <w:rFonts w:ascii="Times New Roman" w:hAnsi="Times New Roman" w:cs="Times New Roman"/>
          <w:color w:val="000000"/>
          <w:sz w:val="24"/>
          <w:szCs w:val="24"/>
        </w:rPr>
        <w:t xml:space="preserve"> climate for the survival of the parasites coupled with improper management of organic refuse and inadequate supply of clean water; unavailability of potable water in some schools might drive pupils into other unhygienic sources. </w:t>
      </w:r>
      <w:proofErr w:type="spellStart"/>
      <w:r w:rsidRPr="00C85B90">
        <w:rPr>
          <w:rFonts w:ascii="Times New Roman" w:eastAsia="Times New Roman" w:hAnsi="Times New Roman" w:cs="Times New Roman"/>
          <w:color w:val="221F20"/>
          <w:sz w:val="24"/>
          <w:szCs w:val="24"/>
        </w:rPr>
        <w:t>Chukwudike</w:t>
      </w:r>
      <w:proofErr w:type="spellEnd"/>
      <w:r w:rsidRPr="00C85B90">
        <w:rPr>
          <w:rFonts w:ascii="Times New Roman" w:eastAsia="Times New Roman" w:hAnsi="Times New Roman" w:cs="Times New Roman"/>
          <w:color w:val="221F20"/>
          <w:sz w:val="24"/>
          <w:szCs w:val="24"/>
        </w:rPr>
        <w:t xml:space="preserve"> </w:t>
      </w:r>
      <w:r w:rsidRPr="00C85B90">
        <w:rPr>
          <w:rFonts w:ascii="Times New Roman" w:eastAsia="Times New Roman" w:hAnsi="Times New Roman" w:cs="Times New Roman"/>
          <w:i/>
          <w:color w:val="221F20"/>
          <w:sz w:val="24"/>
          <w:szCs w:val="24"/>
        </w:rPr>
        <w:t>et al.,</w:t>
      </w:r>
      <w:r w:rsidRPr="00C85B90">
        <w:rPr>
          <w:rFonts w:ascii="Times New Roman" w:eastAsia="Times New Roman" w:hAnsi="Times New Roman" w:cs="Times New Roman"/>
          <w:color w:val="221F20"/>
          <w:sz w:val="24"/>
          <w:szCs w:val="24"/>
        </w:rPr>
        <w:t xml:space="preserve"> 2024a noted a lower prevalence of 59.8% soil-transmitted Helminth eggs in primary and pre-primary school playgrounds in </w:t>
      </w:r>
      <w:proofErr w:type="spellStart"/>
      <w:r w:rsidRPr="00C85B90">
        <w:rPr>
          <w:rFonts w:ascii="Times New Roman" w:eastAsia="Times New Roman" w:hAnsi="Times New Roman" w:cs="Times New Roman"/>
          <w:color w:val="221F20"/>
          <w:sz w:val="24"/>
          <w:szCs w:val="24"/>
        </w:rPr>
        <w:t>Bwari</w:t>
      </w:r>
      <w:proofErr w:type="spellEnd"/>
      <w:r w:rsidRPr="00C85B90">
        <w:rPr>
          <w:rFonts w:ascii="Times New Roman" w:eastAsia="Times New Roman" w:hAnsi="Times New Roman" w:cs="Times New Roman"/>
          <w:color w:val="221F20"/>
          <w:sz w:val="24"/>
          <w:szCs w:val="24"/>
        </w:rPr>
        <w:t xml:space="preserve"> Area Council, Abuja, and attributed the high rate to be probably due to indiscriminate defecating, urinating &amp; dumping of refuse in the playgrounds. </w:t>
      </w:r>
      <w:r w:rsidRPr="00C85B90">
        <w:rPr>
          <w:rFonts w:ascii="Times New Roman" w:eastAsia="Times New Roman" w:hAnsi="Times New Roman" w:cs="Times New Roman"/>
          <w:color w:val="1B1B1B"/>
          <w:sz w:val="24"/>
          <w:szCs w:val="24"/>
        </w:rPr>
        <w:t xml:space="preserve">Parasitic contamination (36%) of toilet door handles has been noted by </w:t>
      </w:r>
      <w:proofErr w:type="spellStart"/>
      <w:r w:rsidRPr="00C85B90">
        <w:rPr>
          <w:rFonts w:ascii="Times New Roman" w:hAnsi="Times New Roman" w:cs="Times New Roman"/>
          <w:sz w:val="24"/>
          <w:szCs w:val="24"/>
        </w:rPr>
        <w:t>Chukwudike</w:t>
      </w:r>
      <w:proofErr w:type="spellEnd"/>
      <w:r w:rsidRPr="00C85B90">
        <w:rPr>
          <w:rFonts w:ascii="Times New Roman" w:hAnsi="Times New Roman" w:cs="Times New Roman"/>
          <w:sz w:val="24"/>
          <w:szCs w:val="24"/>
        </w:rPr>
        <w:t xml:space="preserve"> </w:t>
      </w:r>
      <w:r w:rsidRPr="00C85B90">
        <w:rPr>
          <w:rFonts w:ascii="Times New Roman" w:hAnsi="Times New Roman" w:cs="Times New Roman"/>
          <w:i/>
          <w:sz w:val="24"/>
          <w:szCs w:val="24"/>
        </w:rPr>
        <w:t>et al.,</w:t>
      </w:r>
      <w:r w:rsidR="00351AB9" w:rsidRPr="00C85B90">
        <w:rPr>
          <w:rFonts w:ascii="Times New Roman" w:hAnsi="Times New Roman" w:cs="Times New Roman"/>
          <w:sz w:val="24"/>
          <w:szCs w:val="24"/>
        </w:rPr>
        <w:t xml:space="preserve"> 2024b at </w:t>
      </w:r>
      <w:r w:rsidRPr="00C85B90">
        <w:rPr>
          <w:rFonts w:ascii="Times New Roman" w:hAnsi="Times New Roman" w:cs="Times New Roman"/>
          <w:sz w:val="24"/>
          <w:szCs w:val="24"/>
        </w:rPr>
        <w:t xml:space="preserve">Prof. Basil’s Boys Hostel in </w:t>
      </w:r>
      <w:proofErr w:type="spellStart"/>
      <w:r w:rsidRPr="00C85B90">
        <w:rPr>
          <w:rFonts w:ascii="Times New Roman" w:hAnsi="Times New Roman" w:cs="Times New Roman"/>
          <w:sz w:val="24"/>
          <w:szCs w:val="24"/>
        </w:rPr>
        <w:t>Nnamdi</w:t>
      </w:r>
      <w:proofErr w:type="spellEnd"/>
      <w:r w:rsidRPr="00C85B90">
        <w:rPr>
          <w:rFonts w:ascii="Times New Roman" w:hAnsi="Times New Roman" w:cs="Times New Roman"/>
          <w:sz w:val="24"/>
          <w:szCs w:val="24"/>
        </w:rPr>
        <w:t xml:space="preserve"> </w:t>
      </w:r>
      <w:proofErr w:type="spellStart"/>
      <w:r w:rsidRPr="00C85B90">
        <w:rPr>
          <w:rFonts w:ascii="Times New Roman" w:hAnsi="Times New Roman" w:cs="Times New Roman"/>
          <w:sz w:val="24"/>
          <w:szCs w:val="24"/>
        </w:rPr>
        <w:t>Azikiwe</w:t>
      </w:r>
      <w:proofErr w:type="spellEnd"/>
      <w:r w:rsidRPr="00C85B90">
        <w:rPr>
          <w:rFonts w:ascii="Times New Roman" w:hAnsi="Times New Roman" w:cs="Times New Roman"/>
          <w:sz w:val="24"/>
          <w:szCs w:val="24"/>
        </w:rPr>
        <w:t xml:space="preserve"> University, </w:t>
      </w:r>
      <w:proofErr w:type="spellStart"/>
      <w:r w:rsidRPr="00C85B90">
        <w:rPr>
          <w:rFonts w:ascii="Times New Roman" w:hAnsi="Times New Roman" w:cs="Times New Roman"/>
          <w:sz w:val="24"/>
          <w:szCs w:val="24"/>
        </w:rPr>
        <w:t>Awka</w:t>
      </w:r>
      <w:proofErr w:type="spellEnd"/>
      <w:r w:rsidRPr="00C85B90">
        <w:rPr>
          <w:rFonts w:ascii="Times New Roman" w:hAnsi="Times New Roman" w:cs="Times New Roman"/>
          <w:sz w:val="24"/>
          <w:szCs w:val="24"/>
        </w:rPr>
        <w:t xml:space="preserve">, </w:t>
      </w:r>
      <w:proofErr w:type="spellStart"/>
      <w:proofErr w:type="gramStart"/>
      <w:r w:rsidRPr="00C85B90">
        <w:rPr>
          <w:rFonts w:ascii="Times New Roman" w:hAnsi="Times New Roman" w:cs="Times New Roman"/>
          <w:sz w:val="24"/>
          <w:szCs w:val="24"/>
        </w:rPr>
        <w:t>Anambra</w:t>
      </w:r>
      <w:proofErr w:type="spellEnd"/>
      <w:proofErr w:type="gramEnd"/>
      <w:r w:rsidRPr="00C85B90">
        <w:rPr>
          <w:rFonts w:ascii="Times New Roman" w:hAnsi="Times New Roman" w:cs="Times New Roman"/>
          <w:sz w:val="24"/>
          <w:szCs w:val="24"/>
        </w:rPr>
        <w:t xml:space="preserve"> State. </w:t>
      </w:r>
      <w:r w:rsidRPr="00C85B90">
        <w:rPr>
          <w:rFonts w:ascii="Times New Roman" w:eastAsia="Times New Roman" w:hAnsi="Times New Roman" w:cs="Times New Roman"/>
          <w:color w:val="000000"/>
          <w:sz w:val="24"/>
          <w:szCs w:val="24"/>
        </w:rPr>
        <w:t>The high prevalence (71%) of intestinal parasite in this work is as a result of a general improper Environmental sanitation within the school premises, low level of hygiene practices by the pupils as well as poor management of toilet facilities.</w:t>
      </w:r>
      <w:r w:rsidRPr="00C85B90">
        <w:rPr>
          <w:rFonts w:ascii="Times New Roman" w:eastAsia="Times New Roman" w:hAnsi="Times New Roman" w:cs="Times New Roman"/>
          <w:color w:val="1B1B1B"/>
          <w:sz w:val="24"/>
          <w:szCs w:val="24"/>
        </w:rPr>
        <w:t xml:space="preserve"> These infections are most prevalent in tropical and subtropical regions of the developing world where adequate water and sanitation facilities are lacking (</w:t>
      </w:r>
      <w:proofErr w:type="spellStart"/>
      <w:r w:rsidRPr="00C85B90">
        <w:rPr>
          <w:rFonts w:ascii="Times New Roman" w:eastAsia="Times New Roman" w:hAnsi="Times New Roman" w:cs="Times New Roman"/>
          <w:color w:val="1B1B1B"/>
          <w:sz w:val="24"/>
          <w:szCs w:val="24"/>
        </w:rPr>
        <w:t>Savioli</w:t>
      </w:r>
      <w:proofErr w:type="spellEnd"/>
      <w:r w:rsidRPr="00C85B90">
        <w:rPr>
          <w:rFonts w:ascii="Times New Roman" w:eastAsia="Times New Roman" w:hAnsi="Times New Roman" w:cs="Times New Roman"/>
          <w:color w:val="1B1B1B"/>
          <w:sz w:val="24"/>
          <w:szCs w:val="24"/>
        </w:rPr>
        <w:t xml:space="preserve"> and </w:t>
      </w:r>
      <w:proofErr w:type="spellStart"/>
      <w:r w:rsidRPr="00C85B90">
        <w:rPr>
          <w:rFonts w:ascii="Times New Roman" w:eastAsia="Times New Roman" w:hAnsi="Times New Roman" w:cs="Times New Roman"/>
          <w:color w:val="1B1B1B"/>
          <w:sz w:val="24"/>
          <w:szCs w:val="24"/>
        </w:rPr>
        <w:t>Albonico</w:t>
      </w:r>
      <w:proofErr w:type="spellEnd"/>
      <w:r w:rsidRPr="00C85B90">
        <w:rPr>
          <w:rFonts w:ascii="Times New Roman" w:eastAsia="Times New Roman" w:hAnsi="Times New Roman" w:cs="Times New Roman"/>
          <w:color w:val="1B1B1B"/>
          <w:sz w:val="24"/>
          <w:szCs w:val="24"/>
        </w:rPr>
        <w:t xml:space="preserve">, 2004; Cappello, 2004). </w:t>
      </w:r>
    </w:p>
    <w:p w14:paraId="1873078C" w14:textId="316C7943" w:rsidR="00E83EC6" w:rsidRPr="00C85B90" w:rsidRDefault="00E83EC6" w:rsidP="00252E9F">
      <w:pPr>
        <w:spacing w:line="360" w:lineRule="auto"/>
        <w:jc w:val="both"/>
        <w:rPr>
          <w:rFonts w:ascii="Times New Roman" w:eastAsia="Times New Roman" w:hAnsi="Times New Roman" w:cs="Times New Roman"/>
          <w:color w:val="221F20"/>
          <w:sz w:val="24"/>
          <w:szCs w:val="24"/>
        </w:rPr>
      </w:pPr>
      <w:r w:rsidRPr="00C85B90">
        <w:rPr>
          <w:rFonts w:ascii="Times New Roman" w:hAnsi="Times New Roman" w:cs="Times New Roman"/>
          <w:sz w:val="24"/>
          <w:szCs w:val="24"/>
        </w:rPr>
        <w:t xml:space="preserve">Analysis of the prevalence of specific species of intestinal parasite infections among primary school pupils in Plateau central senatorial district revealed an overall prevalence of 71% with 1,716 parasites being recovered which includes </w:t>
      </w:r>
      <w:proofErr w:type="spellStart"/>
      <w:r w:rsidRPr="00C85B90">
        <w:rPr>
          <w:rFonts w:ascii="Times New Roman" w:hAnsi="Times New Roman" w:cs="Times New Roman"/>
          <w:i/>
          <w:sz w:val="24"/>
          <w:szCs w:val="24"/>
        </w:rPr>
        <w:t>Ascaris</w:t>
      </w:r>
      <w:proofErr w:type="spellEnd"/>
      <w:r w:rsidRPr="00C85B90">
        <w:rPr>
          <w:rFonts w:ascii="Times New Roman" w:hAnsi="Times New Roman" w:cs="Times New Roman"/>
          <w:i/>
          <w:sz w:val="24"/>
          <w:szCs w:val="24"/>
        </w:rPr>
        <w:t xml:space="preserve"> </w:t>
      </w:r>
      <w:proofErr w:type="spellStart"/>
      <w:r w:rsidRPr="00C85B90">
        <w:rPr>
          <w:rFonts w:ascii="Times New Roman" w:hAnsi="Times New Roman" w:cs="Times New Roman"/>
          <w:i/>
          <w:sz w:val="24"/>
          <w:szCs w:val="24"/>
        </w:rPr>
        <w:t>lumbricoide</w:t>
      </w:r>
      <w:proofErr w:type="spellEnd"/>
      <w:r w:rsidRPr="00C85B90">
        <w:rPr>
          <w:rFonts w:ascii="Times New Roman" w:hAnsi="Times New Roman" w:cs="Times New Roman"/>
          <w:sz w:val="24"/>
          <w:szCs w:val="24"/>
        </w:rPr>
        <w:t xml:space="preserve"> 195(11%), Hookworm 406(24%), </w:t>
      </w:r>
      <w:proofErr w:type="spellStart"/>
      <w:r w:rsidRPr="00C85B90">
        <w:rPr>
          <w:rFonts w:ascii="Times New Roman" w:hAnsi="Times New Roman" w:cs="Times New Roman"/>
          <w:i/>
          <w:sz w:val="24"/>
          <w:szCs w:val="24"/>
        </w:rPr>
        <w:t>Trichuris</w:t>
      </w:r>
      <w:proofErr w:type="spellEnd"/>
      <w:r w:rsidRPr="00C85B90">
        <w:rPr>
          <w:rFonts w:ascii="Times New Roman" w:hAnsi="Times New Roman" w:cs="Times New Roman"/>
          <w:i/>
          <w:sz w:val="24"/>
          <w:szCs w:val="24"/>
        </w:rPr>
        <w:t xml:space="preserve"> </w:t>
      </w:r>
      <w:proofErr w:type="spellStart"/>
      <w:r w:rsidRPr="00C85B90">
        <w:rPr>
          <w:rFonts w:ascii="Times New Roman" w:hAnsi="Times New Roman" w:cs="Times New Roman"/>
          <w:i/>
          <w:sz w:val="24"/>
          <w:szCs w:val="24"/>
        </w:rPr>
        <w:t>trichiura</w:t>
      </w:r>
      <w:proofErr w:type="spellEnd"/>
      <w:r w:rsidRPr="00C85B90">
        <w:rPr>
          <w:rFonts w:ascii="Times New Roman" w:hAnsi="Times New Roman" w:cs="Times New Roman"/>
          <w:sz w:val="24"/>
          <w:szCs w:val="24"/>
        </w:rPr>
        <w:t xml:space="preserve"> 153(9%), </w:t>
      </w:r>
      <w:proofErr w:type="spellStart"/>
      <w:r w:rsidRPr="00C85B90">
        <w:rPr>
          <w:rFonts w:ascii="Times New Roman" w:hAnsi="Times New Roman" w:cs="Times New Roman"/>
          <w:i/>
          <w:sz w:val="24"/>
          <w:szCs w:val="24"/>
        </w:rPr>
        <w:t>Strongyloides</w:t>
      </w:r>
      <w:proofErr w:type="spellEnd"/>
      <w:r w:rsidRPr="00C85B90">
        <w:rPr>
          <w:rFonts w:ascii="Times New Roman" w:hAnsi="Times New Roman" w:cs="Times New Roman"/>
          <w:i/>
          <w:sz w:val="24"/>
          <w:szCs w:val="24"/>
        </w:rPr>
        <w:t xml:space="preserve"> </w:t>
      </w:r>
      <w:proofErr w:type="spellStart"/>
      <w:r w:rsidRPr="00C85B90">
        <w:rPr>
          <w:rFonts w:ascii="Times New Roman" w:hAnsi="Times New Roman" w:cs="Times New Roman"/>
          <w:i/>
          <w:sz w:val="24"/>
          <w:szCs w:val="24"/>
        </w:rPr>
        <w:t>stercoralis</w:t>
      </w:r>
      <w:proofErr w:type="spellEnd"/>
      <w:r w:rsidRPr="00C85B90">
        <w:rPr>
          <w:rFonts w:ascii="Times New Roman" w:hAnsi="Times New Roman" w:cs="Times New Roman"/>
          <w:sz w:val="24"/>
          <w:szCs w:val="24"/>
        </w:rPr>
        <w:t xml:space="preserve"> 68(4%), </w:t>
      </w:r>
      <w:r w:rsidRPr="00C85B90">
        <w:rPr>
          <w:rFonts w:ascii="Times New Roman" w:hAnsi="Times New Roman" w:cs="Times New Roman"/>
          <w:i/>
          <w:sz w:val="24"/>
          <w:szCs w:val="24"/>
        </w:rPr>
        <w:t>Taenia</w:t>
      </w:r>
      <w:r w:rsidRPr="00C85B90">
        <w:rPr>
          <w:rFonts w:ascii="Times New Roman" w:hAnsi="Times New Roman" w:cs="Times New Roman"/>
          <w:sz w:val="24"/>
          <w:szCs w:val="24"/>
        </w:rPr>
        <w:t xml:space="preserve"> species 410(24%), </w:t>
      </w:r>
      <w:proofErr w:type="spellStart"/>
      <w:r w:rsidRPr="00C85B90">
        <w:rPr>
          <w:rFonts w:ascii="Times New Roman" w:hAnsi="Times New Roman" w:cs="Times New Roman"/>
          <w:i/>
          <w:sz w:val="24"/>
          <w:szCs w:val="24"/>
        </w:rPr>
        <w:t>Entamoeba</w:t>
      </w:r>
      <w:proofErr w:type="spellEnd"/>
      <w:r w:rsidRPr="00C85B90">
        <w:rPr>
          <w:rFonts w:ascii="Times New Roman" w:hAnsi="Times New Roman" w:cs="Times New Roman"/>
          <w:i/>
          <w:sz w:val="24"/>
          <w:szCs w:val="24"/>
        </w:rPr>
        <w:t xml:space="preserve"> </w:t>
      </w:r>
      <w:proofErr w:type="spellStart"/>
      <w:r w:rsidRPr="00C85B90">
        <w:rPr>
          <w:rFonts w:ascii="Times New Roman" w:hAnsi="Times New Roman" w:cs="Times New Roman"/>
          <w:i/>
          <w:sz w:val="24"/>
          <w:szCs w:val="24"/>
        </w:rPr>
        <w:t>histolytica</w:t>
      </w:r>
      <w:proofErr w:type="spellEnd"/>
      <w:r w:rsidRPr="00C85B90">
        <w:rPr>
          <w:rFonts w:ascii="Times New Roman" w:hAnsi="Times New Roman" w:cs="Times New Roman"/>
          <w:sz w:val="24"/>
          <w:szCs w:val="24"/>
        </w:rPr>
        <w:t xml:space="preserve"> 248(14%), </w:t>
      </w:r>
      <w:proofErr w:type="spellStart"/>
      <w:r w:rsidRPr="00C85B90">
        <w:rPr>
          <w:rFonts w:ascii="Times New Roman" w:hAnsi="Times New Roman" w:cs="Times New Roman"/>
          <w:i/>
          <w:sz w:val="24"/>
          <w:szCs w:val="24"/>
        </w:rPr>
        <w:t>Girdia</w:t>
      </w:r>
      <w:proofErr w:type="spellEnd"/>
      <w:r w:rsidRPr="00C85B90">
        <w:rPr>
          <w:rFonts w:ascii="Times New Roman" w:hAnsi="Times New Roman" w:cs="Times New Roman"/>
          <w:i/>
          <w:sz w:val="24"/>
          <w:szCs w:val="24"/>
        </w:rPr>
        <w:t xml:space="preserve"> </w:t>
      </w:r>
      <w:proofErr w:type="spellStart"/>
      <w:r w:rsidRPr="00C85B90">
        <w:rPr>
          <w:rFonts w:ascii="Times New Roman" w:hAnsi="Times New Roman" w:cs="Times New Roman"/>
          <w:i/>
          <w:sz w:val="24"/>
          <w:szCs w:val="24"/>
        </w:rPr>
        <w:t>lamblia</w:t>
      </w:r>
      <w:proofErr w:type="spellEnd"/>
      <w:r w:rsidRPr="00C85B90">
        <w:rPr>
          <w:rFonts w:ascii="Times New Roman" w:hAnsi="Times New Roman" w:cs="Times New Roman"/>
          <w:sz w:val="24"/>
          <w:szCs w:val="24"/>
        </w:rPr>
        <w:t xml:space="preserve"> 221(13%) and </w:t>
      </w:r>
      <w:r w:rsidRPr="00C85B90">
        <w:rPr>
          <w:rFonts w:ascii="Times New Roman" w:hAnsi="Times New Roman" w:cs="Times New Roman"/>
          <w:i/>
          <w:sz w:val="24"/>
          <w:szCs w:val="24"/>
        </w:rPr>
        <w:t>E. vermicularis</w:t>
      </w:r>
      <w:r w:rsidRPr="00C85B90">
        <w:rPr>
          <w:rFonts w:ascii="Times New Roman" w:hAnsi="Times New Roman" w:cs="Times New Roman"/>
          <w:sz w:val="24"/>
          <w:szCs w:val="24"/>
        </w:rPr>
        <w:t xml:space="preserve"> 15(1%) respectively. The highest number of parasite observed was </w:t>
      </w:r>
      <w:r w:rsidRPr="00C85B90">
        <w:rPr>
          <w:rFonts w:ascii="Times New Roman" w:hAnsi="Times New Roman" w:cs="Times New Roman"/>
          <w:i/>
          <w:sz w:val="24"/>
          <w:szCs w:val="24"/>
        </w:rPr>
        <w:t>Taenia</w:t>
      </w:r>
      <w:r w:rsidRPr="00C85B90">
        <w:rPr>
          <w:rFonts w:ascii="Times New Roman" w:hAnsi="Times New Roman" w:cs="Times New Roman"/>
          <w:sz w:val="24"/>
          <w:szCs w:val="24"/>
        </w:rPr>
        <w:t xml:space="preserve"> specie 410(24%) followed by Hookworm 406(24%) while the least number of parasite observed was </w:t>
      </w:r>
      <w:proofErr w:type="spellStart"/>
      <w:r w:rsidRPr="00C85B90">
        <w:rPr>
          <w:rFonts w:ascii="Times New Roman" w:hAnsi="Times New Roman" w:cs="Times New Roman"/>
          <w:i/>
          <w:sz w:val="24"/>
          <w:szCs w:val="24"/>
        </w:rPr>
        <w:t>Enterobium</w:t>
      </w:r>
      <w:proofErr w:type="spellEnd"/>
      <w:r w:rsidRPr="00C85B90">
        <w:rPr>
          <w:rFonts w:ascii="Times New Roman" w:hAnsi="Times New Roman" w:cs="Times New Roman"/>
          <w:i/>
          <w:sz w:val="24"/>
          <w:szCs w:val="24"/>
        </w:rPr>
        <w:t xml:space="preserve"> </w:t>
      </w:r>
      <w:proofErr w:type="spellStart"/>
      <w:r w:rsidRPr="00C85B90">
        <w:rPr>
          <w:rFonts w:ascii="Times New Roman" w:hAnsi="Times New Roman" w:cs="Times New Roman"/>
          <w:i/>
          <w:sz w:val="24"/>
          <w:szCs w:val="24"/>
        </w:rPr>
        <w:t>vermicularis</w:t>
      </w:r>
      <w:proofErr w:type="spellEnd"/>
      <w:r w:rsidRPr="00C85B90">
        <w:rPr>
          <w:rFonts w:ascii="Times New Roman" w:hAnsi="Times New Roman" w:cs="Times New Roman"/>
          <w:sz w:val="24"/>
          <w:szCs w:val="24"/>
        </w:rPr>
        <w:t xml:space="preserve"> 15(1%). However, there was a significant association between the prevalence of </w:t>
      </w:r>
      <w:r w:rsidRPr="00C85B90">
        <w:rPr>
          <w:rFonts w:ascii="Times New Roman" w:hAnsi="Times New Roman" w:cs="Times New Roman"/>
          <w:sz w:val="24"/>
          <w:szCs w:val="24"/>
        </w:rPr>
        <w:lastRenderedPageBreak/>
        <w:t>specific species of intestinal parasites and primary school pupils in Plateau central senatorial district (</w:t>
      </w:r>
      <w:r w:rsidRPr="00C85B90">
        <w:rPr>
          <w:rFonts w:ascii="Times New Roman" w:eastAsia="Times New Roman" w:hAnsi="Times New Roman" w:cs="Times New Roman"/>
          <w:sz w:val="24"/>
          <w:szCs w:val="24"/>
        </w:rPr>
        <w:t>χ</w:t>
      </w:r>
      <w:r w:rsidRPr="00C85B90">
        <w:rPr>
          <w:rFonts w:ascii="Times New Roman" w:hAnsi="Times New Roman" w:cs="Times New Roman"/>
          <w:sz w:val="24"/>
          <w:szCs w:val="24"/>
        </w:rPr>
        <w:t xml:space="preserve">2 = 659.590, </w:t>
      </w:r>
      <w:proofErr w:type="spellStart"/>
      <w:proofErr w:type="gramStart"/>
      <w:r w:rsidRPr="00C85B90">
        <w:rPr>
          <w:rFonts w:ascii="Times New Roman" w:hAnsi="Times New Roman" w:cs="Times New Roman"/>
          <w:sz w:val="24"/>
          <w:szCs w:val="24"/>
        </w:rPr>
        <w:t>df</w:t>
      </w:r>
      <w:proofErr w:type="spellEnd"/>
      <w:proofErr w:type="gramEnd"/>
      <w:r w:rsidRPr="00C85B90">
        <w:rPr>
          <w:rFonts w:ascii="Times New Roman" w:hAnsi="Times New Roman" w:cs="Times New Roman"/>
          <w:sz w:val="24"/>
          <w:szCs w:val="24"/>
        </w:rPr>
        <w:t xml:space="preserve"> = 7, P = 0.000) (Table </w:t>
      </w:r>
      <w:r w:rsidR="00B2259E" w:rsidRPr="00C85B90">
        <w:rPr>
          <w:rFonts w:ascii="Times New Roman" w:hAnsi="Times New Roman" w:cs="Times New Roman"/>
          <w:sz w:val="24"/>
          <w:szCs w:val="24"/>
        </w:rPr>
        <w:t>2</w:t>
      </w:r>
      <w:r w:rsidRPr="00C85B90">
        <w:rPr>
          <w:rFonts w:ascii="Times New Roman" w:hAnsi="Times New Roman" w:cs="Times New Roman"/>
          <w:sz w:val="24"/>
          <w:szCs w:val="24"/>
        </w:rPr>
        <w:t xml:space="preserve">). The high prevalence of </w:t>
      </w:r>
      <w:r w:rsidRPr="00C85B90">
        <w:rPr>
          <w:rFonts w:ascii="Times New Roman" w:hAnsi="Times New Roman" w:cs="Times New Roman"/>
          <w:i/>
          <w:sz w:val="24"/>
          <w:szCs w:val="24"/>
        </w:rPr>
        <w:t>Taenia</w:t>
      </w:r>
      <w:r w:rsidRPr="00C85B90">
        <w:rPr>
          <w:rFonts w:ascii="Times New Roman" w:hAnsi="Times New Roman" w:cs="Times New Roman"/>
          <w:sz w:val="24"/>
          <w:szCs w:val="24"/>
        </w:rPr>
        <w:t xml:space="preserve"> (24%) observed in this work could be as a result of high consumption of improperly cooked cow meat by people in Plateau Central Senatorial District this is in agreement with </w:t>
      </w:r>
      <w:proofErr w:type="spellStart"/>
      <w:r w:rsidRPr="00C85B90">
        <w:rPr>
          <w:rFonts w:ascii="Times New Roman" w:hAnsi="Times New Roman" w:cs="Times New Roman"/>
          <w:sz w:val="24"/>
          <w:szCs w:val="24"/>
        </w:rPr>
        <w:t>Chukwudike</w:t>
      </w:r>
      <w:proofErr w:type="spellEnd"/>
      <w:r w:rsidRPr="00C85B90">
        <w:rPr>
          <w:rFonts w:ascii="Times New Roman" w:hAnsi="Times New Roman" w:cs="Times New Roman"/>
          <w:sz w:val="24"/>
          <w:szCs w:val="24"/>
        </w:rPr>
        <w:t xml:space="preserve"> </w:t>
      </w:r>
      <w:r w:rsidRPr="00C85B90">
        <w:rPr>
          <w:rFonts w:ascii="Times New Roman" w:hAnsi="Times New Roman" w:cs="Times New Roman"/>
          <w:i/>
          <w:sz w:val="24"/>
          <w:szCs w:val="24"/>
        </w:rPr>
        <w:t>et al.,</w:t>
      </w:r>
      <w:r w:rsidRPr="00C85B90">
        <w:rPr>
          <w:rFonts w:ascii="Times New Roman" w:hAnsi="Times New Roman" w:cs="Times New Roman"/>
          <w:sz w:val="24"/>
          <w:szCs w:val="24"/>
        </w:rPr>
        <w:t xml:space="preserve"> 2024a who noted t</w:t>
      </w:r>
      <w:r w:rsidRPr="00C85B90">
        <w:rPr>
          <w:rFonts w:ascii="Times New Roman" w:eastAsia="Times New Roman" w:hAnsi="Times New Roman" w:cs="Times New Roman"/>
          <w:color w:val="221F20"/>
          <w:sz w:val="24"/>
          <w:szCs w:val="24"/>
        </w:rPr>
        <w:t xml:space="preserve">he presence of </w:t>
      </w:r>
      <w:r w:rsidRPr="00C85B90">
        <w:rPr>
          <w:rFonts w:ascii="Times New Roman" w:eastAsia="Times New Roman" w:hAnsi="Times New Roman" w:cs="Times New Roman"/>
          <w:i/>
          <w:color w:val="221F20"/>
          <w:sz w:val="24"/>
          <w:szCs w:val="24"/>
        </w:rPr>
        <w:t>Taenia</w:t>
      </w:r>
      <w:r w:rsidRPr="00C85B90">
        <w:rPr>
          <w:rFonts w:ascii="Times New Roman" w:eastAsia="Times New Roman" w:hAnsi="Times New Roman" w:cs="Times New Roman"/>
          <w:color w:val="221F20"/>
          <w:sz w:val="24"/>
          <w:szCs w:val="24"/>
        </w:rPr>
        <w:t xml:space="preserve"> eggs in a study </w:t>
      </w:r>
      <w:r w:rsidR="00351AB9" w:rsidRPr="00C85B90">
        <w:rPr>
          <w:rFonts w:ascii="Times New Roman" w:eastAsia="Times New Roman" w:hAnsi="Times New Roman" w:cs="Times New Roman"/>
          <w:color w:val="221F20"/>
          <w:sz w:val="24"/>
          <w:szCs w:val="24"/>
        </w:rPr>
        <w:t xml:space="preserve">in </w:t>
      </w:r>
      <w:proofErr w:type="spellStart"/>
      <w:r w:rsidR="00351AB9" w:rsidRPr="00C85B90">
        <w:rPr>
          <w:rFonts w:ascii="Times New Roman" w:eastAsia="Times New Roman" w:hAnsi="Times New Roman" w:cs="Times New Roman"/>
          <w:color w:val="221F20"/>
          <w:sz w:val="24"/>
          <w:szCs w:val="24"/>
        </w:rPr>
        <w:t>Bwari</w:t>
      </w:r>
      <w:proofErr w:type="spellEnd"/>
      <w:r w:rsidR="00351AB9" w:rsidRPr="00C85B90">
        <w:rPr>
          <w:rFonts w:ascii="Times New Roman" w:eastAsia="Times New Roman" w:hAnsi="Times New Roman" w:cs="Times New Roman"/>
          <w:color w:val="221F20"/>
          <w:sz w:val="24"/>
          <w:szCs w:val="24"/>
        </w:rPr>
        <w:t xml:space="preserve"> Area Council, Abuja </w:t>
      </w:r>
      <w:r w:rsidRPr="00C85B90">
        <w:rPr>
          <w:rFonts w:ascii="Times New Roman" w:eastAsia="Times New Roman" w:hAnsi="Times New Roman" w:cs="Times New Roman"/>
          <w:color w:val="221F20"/>
          <w:sz w:val="24"/>
          <w:szCs w:val="24"/>
        </w:rPr>
        <w:t>to be a</w:t>
      </w:r>
      <w:r w:rsidR="00351AB9" w:rsidRPr="00C85B90">
        <w:rPr>
          <w:rFonts w:ascii="Times New Roman" w:eastAsia="Times New Roman" w:hAnsi="Times New Roman" w:cs="Times New Roman"/>
          <w:color w:val="221F20"/>
          <w:sz w:val="24"/>
          <w:szCs w:val="24"/>
        </w:rPr>
        <w:t>s a</w:t>
      </w:r>
      <w:r w:rsidRPr="00C85B90">
        <w:rPr>
          <w:rFonts w:ascii="Times New Roman" w:eastAsia="Times New Roman" w:hAnsi="Times New Roman" w:cs="Times New Roman"/>
          <w:color w:val="221F20"/>
          <w:sz w:val="24"/>
          <w:szCs w:val="24"/>
        </w:rPr>
        <w:t xml:space="preserve"> result of ingestion of improperly cooked beef </w:t>
      </w:r>
      <w:r w:rsidR="00351AB9" w:rsidRPr="00C85B90">
        <w:rPr>
          <w:rFonts w:ascii="Times New Roman" w:eastAsia="Times New Roman" w:hAnsi="Times New Roman" w:cs="Times New Roman"/>
          <w:color w:val="221F20"/>
          <w:sz w:val="24"/>
          <w:szCs w:val="24"/>
        </w:rPr>
        <w:t>by people of the Area Council,</w:t>
      </w:r>
      <w:r w:rsidRPr="00C85B90">
        <w:rPr>
          <w:rFonts w:ascii="Times New Roman" w:eastAsia="Times New Roman" w:hAnsi="Times New Roman" w:cs="Times New Roman"/>
          <w:color w:val="221F20"/>
          <w:sz w:val="24"/>
          <w:szCs w:val="24"/>
        </w:rPr>
        <w:t xml:space="preserve"> resulting in the distribution of </w:t>
      </w:r>
      <w:r w:rsidRPr="00C85B90">
        <w:rPr>
          <w:rFonts w:ascii="Times New Roman" w:eastAsia="Times New Roman" w:hAnsi="Times New Roman" w:cs="Times New Roman"/>
          <w:i/>
          <w:color w:val="221F20"/>
          <w:sz w:val="24"/>
          <w:szCs w:val="24"/>
        </w:rPr>
        <w:t>Taeniids</w:t>
      </w:r>
      <w:r w:rsidRPr="00C85B90">
        <w:rPr>
          <w:rFonts w:ascii="Times New Roman" w:eastAsia="Times New Roman" w:hAnsi="Times New Roman" w:cs="Times New Roman"/>
          <w:color w:val="221F20"/>
          <w:sz w:val="24"/>
          <w:szCs w:val="24"/>
        </w:rPr>
        <w:t xml:space="preserve"> and other helminth eggs in the school playgrounds. The least prevalence of </w:t>
      </w:r>
      <w:proofErr w:type="spellStart"/>
      <w:r w:rsidRPr="00C85B90">
        <w:rPr>
          <w:rFonts w:ascii="Times New Roman" w:eastAsia="Times New Roman" w:hAnsi="Times New Roman" w:cs="Times New Roman"/>
          <w:i/>
          <w:color w:val="221F20"/>
          <w:sz w:val="24"/>
          <w:szCs w:val="24"/>
        </w:rPr>
        <w:t>Enterobium</w:t>
      </w:r>
      <w:proofErr w:type="spellEnd"/>
      <w:r w:rsidRPr="00C85B90">
        <w:rPr>
          <w:rFonts w:ascii="Times New Roman" w:eastAsia="Times New Roman" w:hAnsi="Times New Roman" w:cs="Times New Roman"/>
          <w:i/>
          <w:color w:val="221F20"/>
          <w:sz w:val="24"/>
          <w:szCs w:val="24"/>
        </w:rPr>
        <w:t xml:space="preserve"> </w:t>
      </w:r>
      <w:proofErr w:type="spellStart"/>
      <w:r w:rsidRPr="00C85B90">
        <w:rPr>
          <w:rFonts w:ascii="Times New Roman" w:eastAsia="Times New Roman" w:hAnsi="Times New Roman" w:cs="Times New Roman"/>
          <w:i/>
          <w:color w:val="221F20"/>
          <w:sz w:val="24"/>
          <w:szCs w:val="24"/>
        </w:rPr>
        <w:t>vermicularis</w:t>
      </w:r>
      <w:proofErr w:type="spellEnd"/>
      <w:r w:rsidRPr="00C85B90">
        <w:rPr>
          <w:rFonts w:ascii="Times New Roman" w:eastAsia="Times New Roman" w:hAnsi="Times New Roman" w:cs="Times New Roman"/>
          <w:color w:val="221F20"/>
          <w:sz w:val="24"/>
          <w:szCs w:val="24"/>
        </w:rPr>
        <w:t xml:space="preserve"> (1%) observed in this study could be as a result of general low level of hygiene especially poor toilet training and inability to wash hands by the pupils after playing, after visiting the latrine and before eating. </w:t>
      </w:r>
      <w:proofErr w:type="spellStart"/>
      <w:r w:rsidRPr="00C85B90">
        <w:rPr>
          <w:rFonts w:ascii="Times New Roman" w:eastAsia="Times New Roman" w:hAnsi="Times New Roman" w:cs="Times New Roman"/>
          <w:color w:val="221F20"/>
          <w:sz w:val="24"/>
          <w:szCs w:val="24"/>
        </w:rPr>
        <w:t>Chukwudike</w:t>
      </w:r>
      <w:proofErr w:type="spellEnd"/>
      <w:r w:rsidRPr="00C85B90">
        <w:rPr>
          <w:rFonts w:ascii="Times New Roman" w:eastAsia="Times New Roman" w:hAnsi="Times New Roman" w:cs="Times New Roman"/>
          <w:color w:val="221F20"/>
          <w:sz w:val="24"/>
          <w:szCs w:val="24"/>
        </w:rPr>
        <w:t xml:space="preserve"> </w:t>
      </w:r>
      <w:r w:rsidRPr="00C85B90">
        <w:rPr>
          <w:rFonts w:ascii="Times New Roman" w:eastAsia="Times New Roman" w:hAnsi="Times New Roman" w:cs="Times New Roman"/>
          <w:i/>
          <w:color w:val="221F20"/>
          <w:sz w:val="24"/>
          <w:szCs w:val="24"/>
        </w:rPr>
        <w:t>et al.,</w:t>
      </w:r>
      <w:r w:rsidRPr="00C85B90">
        <w:rPr>
          <w:rFonts w:ascii="Times New Roman" w:eastAsia="Times New Roman" w:hAnsi="Times New Roman" w:cs="Times New Roman"/>
          <w:color w:val="221F20"/>
          <w:sz w:val="24"/>
          <w:szCs w:val="24"/>
        </w:rPr>
        <w:t xml:space="preserve"> 2024a observed geo-helminth eggs 3596(74.4%) representing </w:t>
      </w:r>
      <w:r w:rsidRPr="00C85B90">
        <w:rPr>
          <w:rFonts w:ascii="Times New Roman" w:eastAsia="Times New Roman" w:hAnsi="Times New Roman" w:cs="Times New Roman"/>
          <w:i/>
          <w:color w:val="221F20"/>
          <w:sz w:val="24"/>
          <w:szCs w:val="24"/>
        </w:rPr>
        <w:t xml:space="preserve">Taenia </w:t>
      </w:r>
      <w:r w:rsidRPr="00C85B90">
        <w:rPr>
          <w:rFonts w:ascii="Times New Roman" w:eastAsia="Times New Roman" w:hAnsi="Times New Roman" w:cs="Times New Roman"/>
          <w:color w:val="221F20"/>
          <w:sz w:val="24"/>
          <w:szCs w:val="24"/>
        </w:rPr>
        <w:t xml:space="preserve">1480(30.6%), hookworm 1260(26.1%), </w:t>
      </w:r>
      <w:proofErr w:type="spellStart"/>
      <w:r w:rsidRPr="00C85B90">
        <w:rPr>
          <w:rFonts w:ascii="Times New Roman" w:eastAsia="Times New Roman" w:hAnsi="Times New Roman" w:cs="Times New Roman"/>
          <w:i/>
          <w:color w:val="221F20"/>
          <w:sz w:val="24"/>
          <w:szCs w:val="24"/>
        </w:rPr>
        <w:t>Toxocara</w:t>
      </w:r>
      <w:proofErr w:type="spellEnd"/>
      <w:r w:rsidRPr="00C85B90">
        <w:rPr>
          <w:rFonts w:ascii="Times New Roman" w:eastAsia="Times New Roman" w:hAnsi="Times New Roman" w:cs="Times New Roman"/>
          <w:color w:val="221F20"/>
          <w:sz w:val="24"/>
          <w:szCs w:val="24"/>
        </w:rPr>
        <w:t xml:space="preserve"> 863(17.8%) and </w:t>
      </w:r>
      <w:proofErr w:type="spellStart"/>
      <w:r w:rsidRPr="00C85B90">
        <w:rPr>
          <w:rFonts w:ascii="Times New Roman" w:eastAsia="Times New Roman" w:hAnsi="Times New Roman" w:cs="Times New Roman"/>
          <w:i/>
          <w:color w:val="221F20"/>
          <w:sz w:val="24"/>
          <w:szCs w:val="24"/>
        </w:rPr>
        <w:t>Schistosome</w:t>
      </w:r>
      <w:proofErr w:type="spellEnd"/>
      <w:r w:rsidRPr="00C85B90">
        <w:rPr>
          <w:rFonts w:ascii="Times New Roman" w:eastAsia="Times New Roman" w:hAnsi="Times New Roman" w:cs="Times New Roman"/>
          <w:i/>
          <w:color w:val="221F20"/>
          <w:sz w:val="24"/>
          <w:szCs w:val="24"/>
        </w:rPr>
        <w:t xml:space="preserve"> haematobium</w:t>
      </w:r>
      <w:r w:rsidRPr="00C85B90">
        <w:rPr>
          <w:rFonts w:ascii="Times New Roman" w:eastAsia="Times New Roman" w:hAnsi="Times New Roman" w:cs="Times New Roman"/>
          <w:color w:val="221F20"/>
          <w:sz w:val="24"/>
          <w:szCs w:val="24"/>
        </w:rPr>
        <w:t xml:space="preserve"> eggs 3(0.1%) respectively in primary and pre-primary school playgrounds in </w:t>
      </w:r>
      <w:proofErr w:type="spellStart"/>
      <w:r w:rsidRPr="00C85B90">
        <w:rPr>
          <w:rFonts w:ascii="Times New Roman" w:eastAsia="Times New Roman" w:hAnsi="Times New Roman" w:cs="Times New Roman"/>
          <w:color w:val="221F20"/>
          <w:sz w:val="24"/>
          <w:szCs w:val="24"/>
        </w:rPr>
        <w:t>Bwari</w:t>
      </w:r>
      <w:proofErr w:type="spellEnd"/>
      <w:r w:rsidRPr="00C85B90">
        <w:rPr>
          <w:rFonts w:ascii="Times New Roman" w:eastAsia="Times New Roman" w:hAnsi="Times New Roman" w:cs="Times New Roman"/>
          <w:color w:val="221F20"/>
          <w:sz w:val="24"/>
          <w:szCs w:val="24"/>
        </w:rPr>
        <w:t xml:space="preserve"> Area Council, Abuja,</w:t>
      </w:r>
    </w:p>
    <w:p w14:paraId="0FF53DAF" w14:textId="00BFC247" w:rsidR="00E83EC6" w:rsidRPr="00C85B90" w:rsidRDefault="00E83EC6" w:rsidP="00252E9F">
      <w:pPr>
        <w:spacing w:line="360" w:lineRule="auto"/>
        <w:jc w:val="both"/>
        <w:rPr>
          <w:rFonts w:ascii="Times New Roman" w:hAnsi="Times New Roman" w:cs="Times New Roman"/>
          <w:sz w:val="24"/>
          <w:szCs w:val="24"/>
        </w:rPr>
      </w:pPr>
      <w:r w:rsidRPr="00C85B90">
        <w:rPr>
          <w:rFonts w:ascii="Times New Roman" w:hAnsi="Times New Roman" w:cs="Times New Roman"/>
          <w:sz w:val="24"/>
          <w:szCs w:val="24"/>
        </w:rPr>
        <w:t xml:space="preserve">Analysis of the </w:t>
      </w:r>
      <w:proofErr w:type="spellStart"/>
      <w:r w:rsidRPr="00C85B90">
        <w:rPr>
          <w:rFonts w:ascii="Times New Roman" w:hAnsi="Times New Roman" w:cs="Times New Roman"/>
          <w:sz w:val="24"/>
          <w:szCs w:val="24"/>
        </w:rPr>
        <w:t>comparism</w:t>
      </w:r>
      <w:proofErr w:type="spellEnd"/>
      <w:r w:rsidRPr="00C85B90">
        <w:rPr>
          <w:rFonts w:ascii="Times New Roman" w:hAnsi="Times New Roman" w:cs="Times New Roman"/>
          <w:sz w:val="24"/>
          <w:szCs w:val="24"/>
        </w:rPr>
        <w:t xml:space="preserve"> between the occurrences of intestinal parasites in the L.GA’s in Plateau senatorial district shows out of 500 stool samples collected from the 5 L.G.As, 355(71%) were positive for intestinal parasite. The prevalence of intestinal parasite was highest in Mangu 727(42.4%) followed by </w:t>
      </w:r>
      <w:proofErr w:type="spellStart"/>
      <w:r w:rsidRPr="00C85B90">
        <w:rPr>
          <w:rFonts w:ascii="Times New Roman" w:hAnsi="Times New Roman" w:cs="Times New Roman"/>
          <w:sz w:val="24"/>
          <w:szCs w:val="24"/>
        </w:rPr>
        <w:t>Pankshin</w:t>
      </w:r>
      <w:proofErr w:type="spellEnd"/>
      <w:r w:rsidRPr="00C85B90">
        <w:rPr>
          <w:rFonts w:ascii="Times New Roman" w:hAnsi="Times New Roman" w:cs="Times New Roman"/>
          <w:sz w:val="24"/>
          <w:szCs w:val="24"/>
        </w:rPr>
        <w:t xml:space="preserve"> 731 (42.6%), </w:t>
      </w:r>
      <w:proofErr w:type="spellStart"/>
      <w:r w:rsidRPr="00C85B90">
        <w:rPr>
          <w:rFonts w:ascii="Times New Roman" w:hAnsi="Times New Roman" w:cs="Times New Roman"/>
          <w:sz w:val="24"/>
          <w:szCs w:val="24"/>
        </w:rPr>
        <w:t>Bokkos</w:t>
      </w:r>
      <w:proofErr w:type="spellEnd"/>
      <w:r w:rsidRPr="00C85B90">
        <w:rPr>
          <w:rFonts w:ascii="Times New Roman" w:hAnsi="Times New Roman" w:cs="Times New Roman"/>
          <w:sz w:val="24"/>
          <w:szCs w:val="24"/>
        </w:rPr>
        <w:t xml:space="preserve"> 90(25.3%), Kanke 80(22.5%) while the least was Kanan at the rate of 69(4.0%). However, there was a significant difference between the </w:t>
      </w:r>
      <w:proofErr w:type="spellStart"/>
      <w:r w:rsidRPr="00C85B90">
        <w:rPr>
          <w:rFonts w:ascii="Times New Roman" w:hAnsi="Times New Roman" w:cs="Times New Roman"/>
          <w:sz w:val="24"/>
          <w:szCs w:val="24"/>
        </w:rPr>
        <w:t>comparism</w:t>
      </w:r>
      <w:proofErr w:type="spellEnd"/>
      <w:r w:rsidRPr="00C85B90">
        <w:rPr>
          <w:rFonts w:ascii="Times New Roman" w:hAnsi="Times New Roman" w:cs="Times New Roman"/>
          <w:sz w:val="24"/>
          <w:szCs w:val="24"/>
        </w:rPr>
        <w:t xml:space="preserve"> of the occurrence of intestinal parasites and the L.G.As (</w:t>
      </w:r>
      <w:r w:rsidRPr="00C85B90">
        <w:rPr>
          <w:rFonts w:ascii="Times New Roman" w:eastAsia="Times New Roman" w:hAnsi="Times New Roman" w:cs="Times New Roman"/>
          <w:sz w:val="24"/>
          <w:szCs w:val="24"/>
        </w:rPr>
        <w:t>χ</w:t>
      </w:r>
      <w:r w:rsidRPr="00C85B90">
        <w:rPr>
          <w:rFonts w:ascii="Times New Roman" w:hAnsi="Times New Roman" w:cs="Times New Roman"/>
          <w:sz w:val="24"/>
          <w:szCs w:val="24"/>
          <w:vertAlign w:val="superscript"/>
        </w:rPr>
        <w:t>2</w:t>
      </w:r>
      <w:r w:rsidRPr="00C85B90">
        <w:rPr>
          <w:rFonts w:ascii="Times New Roman" w:hAnsi="Times New Roman" w:cs="Times New Roman"/>
          <w:sz w:val="24"/>
          <w:szCs w:val="24"/>
          <w:vertAlign w:val="subscript"/>
        </w:rPr>
        <w:t xml:space="preserve"> =</w:t>
      </w:r>
      <w:r w:rsidRPr="00C85B90">
        <w:rPr>
          <w:rFonts w:ascii="Times New Roman" w:hAnsi="Times New Roman" w:cs="Times New Roman"/>
          <w:sz w:val="24"/>
          <w:szCs w:val="24"/>
        </w:rPr>
        <w:t xml:space="preserve"> 1447.09 </w:t>
      </w:r>
      <w:proofErr w:type="spellStart"/>
      <w:proofErr w:type="gramStart"/>
      <w:r w:rsidRPr="00C85B90">
        <w:rPr>
          <w:rFonts w:ascii="Times New Roman" w:hAnsi="Times New Roman" w:cs="Times New Roman"/>
          <w:sz w:val="24"/>
          <w:szCs w:val="24"/>
        </w:rPr>
        <w:t>df</w:t>
      </w:r>
      <w:proofErr w:type="spellEnd"/>
      <w:proofErr w:type="gramEnd"/>
      <w:r w:rsidRPr="00C85B90">
        <w:rPr>
          <w:rFonts w:ascii="Times New Roman" w:hAnsi="Times New Roman" w:cs="Times New Roman"/>
          <w:sz w:val="24"/>
          <w:szCs w:val="24"/>
        </w:rPr>
        <w:t xml:space="preserve"> = 4, P = 0.000) (Table 3).</w:t>
      </w:r>
      <w:r w:rsidR="00351AB9" w:rsidRPr="00C85B90">
        <w:rPr>
          <w:rFonts w:ascii="Times New Roman" w:hAnsi="Times New Roman" w:cs="Times New Roman"/>
          <w:sz w:val="24"/>
          <w:szCs w:val="24"/>
        </w:rPr>
        <w:t xml:space="preserve"> </w:t>
      </w:r>
      <w:r w:rsidR="0019019D" w:rsidRPr="00C85B90">
        <w:rPr>
          <w:rFonts w:ascii="Times New Roman" w:hAnsi="Times New Roman" w:cs="Times New Roman"/>
          <w:sz w:val="24"/>
          <w:szCs w:val="24"/>
        </w:rPr>
        <w:t xml:space="preserve">The highest prevalence rate of infection (42.6%) observed in </w:t>
      </w:r>
      <w:proofErr w:type="spellStart"/>
      <w:r w:rsidR="0019019D" w:rsidRPr="00C85B90">
        <w:rPr>
          <w:rFonts w:ascii="Times New Roman" w:hAnsi="Times New Roman" w:cs="Times New Roman"/>
          <w:sz w:val="24"/>
          <w:szCs w:val="24"/>
        </w:rPr>
        <w:t>Pankshin</w:t>
      </w:r>
      <w:proofErr w:type="spellEnd"/>
      <w:r w:rsidR="0019019D" w:rsidRPr="00C85B90">
        <w:rPr>
          <w:rFonts w:ascii="Times New Roman" w:hAnsi="Times New Roman" w:cs="Times New Roman"/>
          <w:sz w:val="24"/>
          <w:szCs w:val="24"/>
        </w:rPr>
        <w:t xml:space="preserve"> L.G.A could be as a result of poor environmental sanitation within the school premi</w:t>
      </w:r>
      <w:r w:rsidR="007338E1" w:rsidRPr="00C85B90">
        <w:rPr>
          <w:rFonts w:ascii="Times New Roman" w:hAnsi="Times New Roman" w:cs="Times New Roman"/>
          <w:sz w:val="24"/>
          <w:szCs w:val="24"/>
        </w:rPr>
        <w:t xml:space="preserve">ses. The high prevalence rate of infection observed in </w:t>
      </w:r>
      <w:proofErr w:type="spellStart"/>
      <w:r w:rsidR="007338E1" w:rsidRPr="00C85B90">
        <w:rPr>
          <w:rFonts w:ascii="Times New Roman" w:hAnsi="Times New Roman" w:cs="Times New Roman"/>
          <w:sz w:val="24"/>
          <w:szCs w:val="24"/>
        </w:rPr>
        <w:t>Pankshin</w:t>
      </w:r>
      <w:proofErr w:type="spellEnd"/>
      <w:r w:rsidR="007338E1" w:rsidRPr="00C85B90">
        <w:rPr>
          <w:rFonts w:ascii="Times New Roman" w:hAnsi="Times New Roman" w:cs="Times New Roman"/>
          <w:sz w:val="24"/>
          <w:szCs w:val="24"/>
        </w:rPr>
        <w:t xml:space="preserve"> L</w:t>
      </w:r>
      <w:r w:rsidR="0074791A" w:rsidRPr="00C85B90">
        <w:rPr>
          <w:rFonts w:ascii="Times New Roman" w:hAnsi="Times New Roman" w:cs="Times New Roman"/>
          <w:sz w:val="24"/>
          <w:szCs w:val="24"/>
        </w:rPr>
        <w:t>.G.A in this study is lower than</w:t>
      </w:r>
      <w:r w:rsidR="007338E1" w:rsidRPr="00C85B90">
        <w:rPr>
          <w:rFonts w:ascii="Times New Roman" w:hAnsi="Times New Roman" w:cs="Times New Roman"/>
          <w:sz w:val="24"/>
          <w:szCs w:val="24"/>
        </w:rPr>
        <w:t xml:space="preserve"> that of </w:t>
      </w:r>
      <w:proofErr w:type="spellStart"/>
      <w:r w:rsidR="007338E1" w:rsidRPr="00C85B90">
        <w:rPr>
          <w:rFonts w:ascii="Times New Roman" w:hAnsi="Times New Roman" w:cs="Times New Roman"/>
          <w:sz w:val="24"/>
          <w:szCs w:val="24"/>
        </w:rPr>
        <w:t>Chu</w:t>
      </w:r>
      <w:r w:rsidR="00B932C1" w:rsidRPr="00C85B90">
        <w:rPr>
          <w:rFonts w:ascii="Times New Roman" w:hAnsi="Times New Roman" w:cs="Times New Roman"/>
          <w:sz w:val="24"/>
          <w:szCs w:val="24"/>
        </w:rPr>
        <w:t>kwudike</w:t>
      </w:r>
      <w:proofErr w:type="spellEnd"/>
      <w:r w:rsidR="00B932C1" w:rsidRPr="00C85B90">
        <w:rPr>
          <w:rFonts w:ascii="Times New Roman" w:hAnsi="Times New Roman" w:cs="Times New Roman"/>
          <w:sz w:val="24"/>
          <w:szCs w:val="24"/>
        </w:rPr>
        <w:t xml:space="preserve"> and </w:t>
      </w:r>
      <w:proofErr w:type="spellStart"/>
      <w:r w:rsidR="00B932C1" w:rsidRPr="00C85B90">
        <w:rPr>
          <w:rFonts w:ascii="Times New Roman" w:hAnsi="Times New Roman" w:cs="Times New Roman"/>
          <w:sz w:val="24"/>
          <w:szCs w:val="24"/>
        </w:rPr>
        <w:t>Toma</w:t>
      </w:r>
      <w:proofErr w:type="spellEnd"/>
      <w:r w:rsidR="00B932C1" w:rsidRPr="00C85B90">
        <w:rPr>
          <w:rFonts w:ascii="Times New Roman" w:hAnsi="Times New Roman" w:cs="Times New Roman"/>
          <w:sz w:val="24"/>
          <w:szCs w:val="24"/>
        </w:rPr>
        <w:t xml:space="preserve"> 2025</w:t>
      </w:r>
      <w:r w:rsidR="0074791A" w:rsidRPr="00C85B90">
        <w:rPr>
          <w:rFonts w:ascii="Times New Roman" w:hAnsi="Times New Roman" w:cs="Times New Roman"/>
          <w:sz w:val="24"/>
          <w:szCs w:val="24"/>
        </w:rPr>
        <w:t>a</w:t>
      </w:r>
      <w:r w:rsidR="00B932C1" w:rsidRPr="00C85B90">
        <w:rPr>
          <w:rFonts w:ascii="Times New Roman" w:hAnsi="Times New Roman" w:cs="Times New Roman"/>
          <w:sz w:val="24"/>
          <w:szCs w:val="24"/>
        </w:rPr>
        <w:t xml:space="preserve"> who noted</w:t>
      </w:r>
      <w:r w:rsidR="007338E1" w:rsidRPr="00C85B90">
        <w:rPr>
          <w:rFonts w:ascii="Times New Roman" w:hAnsi="Times New Roman" w:cs="Times New Roman"/>
          <w:sz w:val="24"/>
          <w:szCs w:val="24"/>
        </w:rPr>
        <w:t xml:space="preserve"> a prevalence of 62.8% of intestinal parasitic infection </w:t>
      </w:r>
      <w:r w:rsidR="0074791A" w:rsidRPr="00C85B90">
        <w:rPr>
          <w:rFonts w:ascii="Times New Roman" w:hAnsi="Times New Roman" w:cs="Times New Roman"/>
          <w:sz w:val="24"/>
          <w:szCs w:val="24"/>
        </w:rPr>
        <w:t>in</w:t>
      </w:r>
      <w:r w:rsidR="007338E1" w:rsidRPr="00C85B90">
        <w:rPr>
          <w:rFonts w:ascii="Times New Roman" w:hAnsi="Times New Roman" w:cs="Times New Roman"/>
          <w:sz w:val="24"/>
          <w:szCs w:val="24"/>
        </w:rPr>
        <w:t xml:space="preserve"> </w:t>
      </w:r>
      <w:proofErr w:type="spellStart"/>
      <w:r w:rsidR="007338E1" w:rsidRPr="00C85B90">
        <w:rPr>
          <w:rFonts w:ascii="Times New Roman" w:hAnsi="Times New Roman" w:cs="Times New Roman"/>
          <w:sz w:val="24"/>
          <w:szCs w:val="24"/>
        </w:rPr>
        <w:t>Pankshin</w:t>
      </w:r>
      <w:proofErr w:type="spellEnd"/>
      <w:r w:rsidR="007338E1" w:rsidRPr="00C85B90">
        <w:rPr>
          <w:rFonts w:ascii="Times New Roman" w:hAnsi="Times New Roman" w:cs="Times New Roman"/>
          <w:sz w:val="24"/>
          <w:szCs w:val="24"/>
        </w:rPr>
        <w:t xml:space="preserve"> L.G.A, which could be </w:t>
      </w:r>
      <w:r w:rsidR="0074791A" w:rsidRPr="00C85B90">
        <w:rPr>
          <w:rFonts w:ascii="Times New Roman" w:hAnsi="Times New Roman" w:cs="Times New Roman"/>
          <w:sz w:val="24"/>
          <w:szCs w:val="24"/>
        </w:rPr>
        <w:t xml:space="preserve">due to </w:t>
      </w:r>
      <w:r w:rsidR="007338E1" w:rsidRPr="00C85B90">
        <w:rPr>
          <w:rFonts w:ascii="Times New Roman" w:hAnsi="Times New Roman" w:cs="Times New Roman"/>
          <w:sz w:val="24"/>
          <w:szCs w:val="24"/>
        </w:rPr>
        <w:t xml:space="preserve">improper management of organic refuse, Poor drainages as well as </w:t>
      </w:r>
      <w:r w:rsidR="0074791A" w:rsidRPr="00C85B90">
        <w:rPr>
          <w:rFonts w:ascii="Times New Roman" w:hAnsi="Times New Roman" w:cs="Times New Roman"/>
          <w:sz w:val="24"/>
          <w:szCs w:val="24"/>
        </w:rPr>
        <w:t>the use</w:t>
      </w:r>
      <w:r w:rsidR="007338E1" w:rsidRPr="00C85B90">
        <w:rPr>
          <w:rFonts w:ascii="Times New Roman" w:hAnsi="Times New Roman" w:cs="Times New Roman"/>
          <w:sz w:val="24"/>
          <w:szCs w:val="24"/>
        </w:rPr>
        <w:t xml:space="preserve"> of dumping sites for </w:t>
      </w:r>
      <w:proofErr w:type="spellStart"/>
      <w:r w:rsidR="007338E1" w:rsidRPr="00C85B90">
        <w:rPr>
          <w:rFonts w:ascii="Times New Roman" w:hAnsi="Times New Roman" w:cs="Times New Roman"/>
          <w:sz w:val="24"/>
          <w:szCs w:val="24"/>
        </w:rPr>
        <w:t>defaecation</w:t>
      </w:r>
      <w:proofErr w:type="spellEnd"/>
      <w:r w:rsidR="007338E1" w:rsidRPr="00C85B90">
        <w:rPr>
          <w:rFonts w:ascii="Times New Roman" w:hAnsi="Times New Roman" w:cs="Times New Roman"/>
          <w:sz w:val="24"/>
          <w:szCs w:val="24"/>
        </w:rPr>
        <w:t>.</w:t>
      </w:r>
      <w:r w:rsidR="0074791A" w:rsidRPr="00C85B90">
        <w:rPr>
          <w:rFonts w:ascii="Times New Roman" w:hAnsi="Times New Roman" w:cs="Times New Roman"/>
          <w:sz w:val="24"/>
          <w:szCs w:val="24"/>
        </w:rPr>
        <w:t xml:space="preserve"> The high prevalence of infection observed in </w:t>
      </w:r>
      <w:proofErr w:type="spellStart"/>
      <w:r w:rsidR="0074791A" w:rsidRPr="00C85B90">
        <w:rPr>
          <w:rFonts w:ascii="Times New Roman" w:hAnsi="Times New Roman" w:cs="Times New Roman"/>
          <w:sz w:val="24"/>
          <w:szCs w:val="24"/>
        </w:rPr>
        <w:t>Pankshil</w:t>
      </w:r>
      <w:proofErr w:type="spellEnd"/>
      <w:r w:rsidR="0074791A" w:rsidRPr="00C85B90">
        <w:rPr>
          <w:rFonts w:ascii="Times New Roman" w:hAnsi="Times New Roman" w:cs="Times New Roman"/>
          <w:sz w:val="24"/>
          <w:szCs w:val="24"/>
        </w:rPr>
        <w:t xml:space="preserve"> L.G.A in this study is also</w:t>
      </w:r>
      <w:r w:rsidR="00766551" w:rsidRPr="00C85B90">
        <w:rPr>
          <w:rFonts w:ascii="Times New Roman" w:hAnsi="Times New Roman" w:cs="Times New Roman"/>
          <w:sz w:val="24"/>
          <w:szCs w:val="24"/>
        </w:rPr>
        <w:t xml:space="preserve"> lower than that of </w:t>
      </w:r>
      <w:proofErr w:type="spellStart"/>
      <w:r w:rsidR="00766551" w:rsidRPr="00C85B90">
        <w:rPr>
          <w:rFonts w:ascii="Times New Roman" w:hAnsi="Times New Roman" w:cs="Times New Roman"/>
          <w:sz w:val="24"/>
          <w:szCs w:val="24"/>
        </w:rPr>
        <w:t>Chukwudike</w:t>
      </w:r>
      <w:proofErr w:type="spellEnd"/>
      <w:r w:rsidR="00766551" w:rsidRPr="00C85B90">
        <w:rPr>
          <w:rFonts w:ascii="Times New Roman" w:hAnsi="Times New Roman" w:cs="Times New Roman"/>
          <w:sz w:val="24"/>
          <w:szCs w:val="24"/>
        </w:rPr>
        <w:t xml:space="preserve"> </w:t>
      </w:r>
      <w:r w:rsidR="0074791A" w:rsidRPr="00C85B90">
        <w:rPr>
          <w:rFonts w:ascii="Times New Roman" w:hAnsi="Times New Roman" w:cs="Times New Roman"/>
          <w:sz w:val="24"/>
          <w:szCs w:val="24"/>
        </w:rPr>
        <w:t xml:space="preserve">and </w:t>
      </w:r>
      <w:proofErr w:type="spellStart"/>
      <w:r w:rsidR="0074791A" w:rsidRPr="00C85B90">
        <w:rPr>
          <w:rFonts w:ascii="Times New Roman" w:hAnsi="Times New Roman" w:cs="Times New Roman"/>
          <w:sz w:val="24"/>
          <w:szCs w:val="24"/>
        </w:rPr>
        <w:t>Toma</w:t>
      </w:r>
      <w:proofErr w:type="spellEnd"/>
      <w:r w:rsidR="00766551" w:rsidRPr="00C85B90">
        <w:rPr>
          <w:rFonts w:ascii="Times New Roman" w:hAnsi="Times New Roman" w:cs="Times New Roman"/>
          <w:i/>
          <w:sz w:val="24"/>
          <w:szCs w:val="24"/>
        </w:rPr>
        <w:t xml:space="preserve"> </w:t>
      </w:r>
      <w:r w:rsidR="00766551" w:rsidRPr="00C85B90">
        <w:rPr>
          <w:rFonts w:ascii="Times New Roman" w:hAnsi="Times New Roman" w:cs="Times New Roman"/>
          <w:sz w:val="24"/>
          <w:szCs w:val="24"/>
        </w:rPr>
        <w:t>2025</w:t>
      </w:r>
      <w:r w:rsidR="0074791A" w:rsidRPr="00C85B90">
        <w:rPr>
          <w:rFonts w:ascii="Times New Roman" w:hAnsi="Times New Roman" w:cs="Times New Roman"/>
          <w:sz w:val="24"/>
          <w:szCs w:val="24"/>
        </w:rPr>
        <w:t>b</w:t>
      </w:r>
      <w:r w:rsidR="00766551" w:rsidRPr="00C85B90">
        <w:rPr>
          <w:rFonts w:ascii="Times New Roman" w:hAnsi="Times New Roman" w:cs="Times New Roman"/>
          <w:sz w:val="24"/>
          <w:szCs w:val="24"/>
        </w:rPr>
        <w:t xml:space="preserve"> who noted 59.9% rate of infection of </w:t>
      </w:r>
      <w:r w:rsidR="00B932C1" w:rsidRPr="00C85B90">
        <w:rPr>
          <w:rFonts w:ascii="Times New Roman" w:hAnsi="Times New Roman" w:cs="Times New Roman"/>
          <w:sz w:val="24"/>
          <w:szCs w:val="24"/>
        </w:rPr>
        <w:t xml:space="preserve">human </w:t>
      </w:r>
      <w:r w:rsidR="00766551" w:rsidRPr="00C85B90">
        <w:rPr>
          <w:rFonts w:ascii="Times New Roman" w:hAnsi="Times New Roman" w:cs="Times New Roman"/>
          <w:sz w:val="24"/>
          <w:szCs w:val="24"/>
        </w:rPr>
        <w:t xml:space="preserve">intestinal </w:t>
      </w:r>
      <w:proofErr w:type="spellStart"/>
      <w:r w:rsidR="00B932C1" w:rsidRPr="00C85B90">
        <w:rPr>
          <w:rFonts w:ascii="Times New Roman" w:hAnsi="Times New Roman" w:cs="Times New Roman"/>
          <w:sz w:val="24"/>
          <w:szCs w:val="24"/>
        </w:rPr>
        <w:t>helminth</w:t>
      </w:r>
      <w:proofErr w:type="spellEnd"/>
      <w:r w:rsidR="00B932C1" w:rsidRPr="00C85B90">
        <w:rPr>
          <w:rFonts w:ascii="Times New Roman" w:hAnsi="Times New Roman" w:cs="Times New Roman"/>
          <w:sz w:val="24"/>
          <w:szCs w:val="24"/>
        </w:rPr>
        <w:t xml:space="preserve"> infections</w:t>
      </w:r>
      <w:r w:rsidR="00766551" w:rsidRPr="00C85B90">
        <w:rPr>
          <w:rFonts w:ascii="Times New Roman" w:hAnsi="Times New Roman" w:cs="Times New Roman"/>
          <w:sz w:val="24"/>
          <w:szCs w:val="24"/>
        </w:rPr>
        <w:t xml:space="preserve"> in </w:t>
      </w:r>
      <w:proofErr w:type="spellStart"/>
      <w:r w:rsidR="00766551" w:rsidRPr="00C85B90">
        <w:rPr>
          <w:rFonts w:ascii="Times New Roman" w:hAnsi="Times New Roman" w:cs="Times New Roman"/>
          <w:sz w:val="24"/>
          <w:szCs w:val="24"/>
        </w:rPr>
        <w:t>BOkkos</w:t>
      </w:r>
      <w:proofErr w:type="spellEnd"/>
      <w:r w:rsidR="00766551" w:rsidRPr="00C85B90">
        <w:rPr>
          <w:rFonts w:ascii="Times New Roman" w:hAnsi="Times New Roman" w:cs="Times New Roman"/>
          <w:sz w:val="24"/>
          <w:szCs w:val="24"/>
        </w:rPr>
        <w:t xml:space="preserve"> L.G.A, Plateau State and attributed it to be as a result of </w:t>
      </w:r>
      <w:proofErr w:type="spellStart"/>
      <w:r w:rsidR="00766551" w:rsidRPr="00C85B90">
        <w:rPr>
          <w:rFonts w:ascii="Times New Roman" w:hAnsi="Times New Roman" w:cs="Times New Roman"/>
          <w:sz w:val="24"/>
          <w:szCs w:val="24"/>
        </w:rPr>
        <w:t>favourable</w:t>
      </w:r>
      <w:proofErr w:type="spellEnd"/>
      <w:r w:rsidR="00766551" w:rsidRPr="00C85B90">
        <w:rPr>
          <w:rFonts w:ascii="Times New Roman" w:hAnsi="Times New Roman" w:cs="Times New Roman"/>
          <w:sz w:val="24"/>
          <w:szCs w:val="24"/>
        </w:rPr>
        <w:t xml:space="preserve"> climate for the survival of the parasites coupled with improper management of organic refuse and inadequate supply of clean water</w:t>
      </w:r>
      <w:r w:rsidR="0074791A" w:rsidRPr="00C85B90">
        <w:rPr>
          <w:rFonts w:ascii="Times New Roman" w:hAnsi="Times New Roman" w:cs="Times New Roman"/>
          <w:sz w:val="24"/>
          <w:szCs w:val="24"/>
        </w:rPr>
        <w:t xml:space="preserve"> in the L.G.A.</w:t>
      </w:r>
    </w:p>
    <w:p w14:paraId="4E4C226A" w14:textId="4C4E565D" w:rsidR="00E83EC6" w:rsidRPr="00C85B90"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C85B90">
        <w:rPr>
          <w:rFonts w:ascii="Times New Roman" w:hAnsi="Times New Roman" w:cs="Times New Roman"/>
          <w:sz w:val="24"/>
          <w:szCs w:val="24"/>
        </w:rPr>
        <w:lastRenderedPageBreak/>
        <w:t>Assessment of the Respondent’s response on the preventive measures of controlling intestinal parasites amongst primary school pupils in Plateau senatorial district show that out of 400 respondents that gave a YES response to the preventive measures of intestinal parasite infection, 124(31.0%) said regular deworming, 90(22.5%)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Pr="00C85B90">
        <w:rPr>
          <w:rFonts w:ascii="Times New Roman" w:eastAsia="Times New Roman" w:hAnsi="Times New Roman" w:cs="Times New Roman"/>
          <w:sz w:val="24"/>
          <w:szCs w:val="24"/>
        </w:rPr>
        <w:t>χ</w:t>
      </w:r>
      <w:r w:rsidRPr="00C85B90">
        <w:rPr>
          <w:rFonts w:ascii="Times New Roman" w:hAnsi="Times New Roman" w:cs="Times New Roman"/>
          <w:sz w:val="24"/>
          <w:szCs w:val="24"/>
          <w:vertAlign w:val="superscript"/>
        </w:rPr>
        <w:t>2</w:t>
      </w:r>
      <w:r w:rsidRPr="00C85B90">
        <w:rPr>
          <w:rFonts w:ascii="Times New Roman" w:hAnsi="Times New Roman" w:cs="Times New Roman"/>
          <w:sz w:val="24"/>
          <w:szCs w:val="24"/>
          <w:vertAlign w:val="subscript"/>
        </w:rPr>
        <w:t xml:space="preserve"> </w:t>
      </w:r>
      <w:r w:rsidRPr="00C85B90">
        <w:rPr>
          <w:rFonts w:ascii="Times New Roman" w:hAnsi="Times New Roman" w:cs="Times New Roman"/>
          <w:sz w:val="24"/>
          <w:szCs w:val="24"/>
        </w:rPr>
        <w:t>= 6.765</w:t>
      </w:r>
      <w:r w:rsidR="00323BAE" w:rsidRPr="00C85B90">
        <w:rPr>
          <w:rFonts w:ascii="Times New Roman" w:hAnsi="Times New Roman" w:cs="Times New Roman"/>
          <w:sz w:val="24"/>
          <w:szCs w:val="24"/>
        </w:rPr>
        <w:t xml:space="preserve">, </w:t>
      </w:r>
      <w:proofErr w:type="spellStart"/>
      <w:proofErr w:type="gramStart"/>
      <w:r w:rsidR="00323BAE" w:rsidRPr="00C85B90">
        <w:rPr>
          <w:rFonts w:ascii="Times New Roman" w:hAnsi="Times New Roman" w:cs="Times New Roman"/>
          <w:sz w:val="24"/>
          <w:szCs w:val="24"/>
        </w:rPr>
        <w:t>df</w:t>
      </w:r>
      <w:proofErr w:type="spellEnd"/>
      <w:proofErr w:type="gramEnd"/>
      <w:r w:rsidR="00323BAE" w:rsidRPr="00C85B90">
        <w:rPr>
          <w:rFonts w:ascii="Times New Roman" w:hAnsi="Times New Roman" w:cs="Times New Roman"/>
          <w:sz w:val="24"/>
          <w:szCs w:val="24"/>
        </w:rPr>
        <w:t xml:space="preserve"> =. 3, P = 0.080) (Table </w:t>
      </w:r>
      <w:r w:rsidR="00B2259E" w:rsidRPr="00C85B90">
        <w:rPr>
          <w:rFonts w:ascii="Times New Roman" w:hAnsi="Times New Roman" w:cs="Times New Roman"/>
          <w:sz w:val="24"/>
          <w:szCs w:val="24"/>
        </w:rPr>
        <w:t>4</w:t>
      </w:r>
      <w:r w:rsidRPr="00C85B90">
        <w:rPr>
          <w:rFonts w:ascii="Times New Roman" w:hAnsi="Times New Roman" w:cs="Times New Roman"/>
          <w:sz w:val="24"/>
          <w:szCs w:val="24"/>
        </w:rPr>
        <w:t>).</w:t>
      </w:r>
      <w:r w:rsidR="00C8603E" w:rsidRPr="00C85B90">
        <w:rPr>
          <w:rFonts w:ascii="Times New Roman" w:hAnsi="Times New Roman" w:cs="Times New Roman"/>
          <w:sz w:val="24"/>
          <w:szCs w:val="24"/>
        </w:rPr>
        <w:t xml:space="preserve"> </w:t>
      </w:r>
      <w:r w:rsidR="00C8603E" w:rsidRPr="00C85B90">
        <w:rPr>
          <w:rFonts w:ascii="Times New Roman" w:hAnsi="Times New Roman" w:cs="Times New Roman"/>
          <w:sz w:val="24"/>
          <w:szCs w:val="24"/>
          <w:lang w:val="en-GB"/>
        </w:rPr>
        <w:t>The World Health Organization (WHO, 2016) recommends that in areas with high prevalence, deworming should be done twice a year. Encouraging children to wear shoes can protect against soil-transmitted helminths like hookworms, which can penetrate the skin of bare feet. Educating children and families about the importance of washing fruits and vegetables, and properly cooking food can reduce the risk of ingesting helminth eggs (</w:t>
      </w:r>
      <w:r w:rsidR="00C8603E" w:rsidRPr="00C85B90">
        <w:rPr>
          <w:rStyle w:val="Strong"/>
          <w:rFonts w:ascii="Times New Roman" w:hAnsi="Times New Roman" w:cs="Times New Roman"/>
          <w:b w:val="0"/>
          <w:sz w:val="24"/>
          <w:szCs w:val="24"/>
          <w:lang w:val="en-GB"/>
        </w:rPr>
        <w:t>Okolo and John,</w:t>
      </w:r>
      <w:r w:rsidR="00C8603E" w:rsidRPr="00C85B90">
        <w:rPr>
          <w:rStyle w:val="Strong"/>
          <w:rFonts w:ascii="Times New Roman" w:hAnsi="Times New Roman" w:cs="Times New Roman"/>
          <w:sz w:val="24"/>
          <w:szCs w:val="24"/>
          <w:lang w:val="en-GB"/>
        </w:rPr>
        <w:t xml:space="preserve"> </w:t>
      </w:r>
      <w:r w:rsidR="00C8603E" w:rsidRPr="00C85B90">
        <w:rPr>
          <w:rFonts w:ascii="Times New Roman" w:hAnsi="Times New Roman" w:cs="Times New Roman"/>
          <w:sz w:val="24"/>
          <w:szCs w:val="24"/>
          <w:lang w:val="en-GB"/>
        </w:rPr>
        <w:t>2019).</w:t>
      </w:r>
    </w:p>
    <w:p w14:paraId="59D10D0E" w14:textId="77777777" w:rsidR="00E83EC6" w:rsidRPr="00C85B90"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C85B90">
        <w:rPr>
          <w:rFonts w:ascii="Times New Roman" w:hAnsi="Times New Roman" w:cs="Times New Roman"/>
          <w:b/>
          <w:sz w:val="24"/>
          <w:szCs w:val="24"/>
        </w:rPr>
        <w:t xml:space="preserve">6 </w:t>
      </w:r>
      <w:proofErr w:type="gramStart"/>
      <w:r w:rsidR="00E83EC6" w:rsidRPr="00C85B90">
        <w:rPr>
          <w:rFonts w:ascii="Times New Roman" w:hAnsi="Times New Roman" w:cs="Times New Roman"/>
          <w:b/>
          <w:sz w:val="24"/>
          <w:szCs w:val="24"/>
        </w:rPr>
        <w:t>Conclusion</w:t>
      </w:r>
      <w:proofErr w:type="gramEnd"/>
    </w:p>
    <w:p w14:paraId="43EEB60A" w14:textId="77777777" w:rsidR="00E83EC6" w:rsidRPr="00C85B90" w:rsidRDefault="00E83EC6" w:rsidP="00252E9F">
      <w:pPr>
        <w:spacing w:before="100" w:beforeAutospacing="1" w:after="100" w:afterAutospacing="1" w:line="360" w:lineRule="auto"/>
        <w:contextualSpacing/>
        <w:jc w:val="both"/>
        <w:outlineLvl w:val="2"/>
        <w:rPr>
          <w:rFonts w:ascii="Times New Roman" w:eastAsia="Times New Roman" w:hAnsi="Times New Roman" w:cs="Times New Roman"/>
          <w:color w:val="FF0000"/>
          <w:sz w:val="24"/>
          <w:szCs w:val="24"/>
        </w:rPr>
      </w:pPr>
      <w:r w:rsidRPr="00C85B90">
        <w:rPr>
          <w:rFonts w:ascii="Times New Roman" w:eastAsia="Times New Roman" w:hAnsi="Times New Roman" w:cs="Times New Roman"/>
          <w:color w:val="000000"/>
          <w:sz w:val="24"/>
          <w:szCs w:val="24"/>
        </w:rPr>
        <w:t xml:space="preserve">There is a high prevalence of intestinal parasite infections among school children in Plateau Central Senatorial District. </w:t>
      </w:r>
      <w:r w:rsidRPr="00C85B90">
        <w:rPr>
          <w:rFonts w:ascii="Times New Roman" w:eastAsia="Times New Roman" w:hAnsi="Times New Roman" w:cs="Times New Roman"/>
          <w:color w:val="FF0000"/>
          <w:sz w:val="24"/>
          <w:szCs w:val="24"/>
        </w:rPr>
        <w:t xml:space="preserve">Out of 500 stool samples collected and </w:t>
      </w:r>
      <w:proofErr w:type="spellStart"/>
      <w:r w:rsidRPr="00C85B90">
        <w:rPr>
          <w:rFonts w:ascii="Times New Roman" w:eastAsia="Times New Roman" w:hAnsi="Times New Roman" w:cs="Times New Roman"/>
          <w:color w:val="FF0000"/>
          <w:sz w:val="24"/>
          <w:szCs w:val="24"/>
        </w:rPr>
        <w:t>analysed</w:t>
      </w:r>
      <w:proofErr w:type="spellEnd"/>
      <w:r w:rsidRPr="00C85B90">
        <w:rPr>
          <w:rFonts w:ascii="Times New Roman" w:eastAsia="Times New Roman" w:hAnsi="Times New Roman" w:cs="Times New Roman"/>
          <w:color w:val="FF0000"/>
          <w:sz w:val="24"/>
          <w:szCs w:val="24"/>
        </w:rPr>
        <w:t>, 355(71%) were positive for intestinal parasite in Plateau Central Senatorial District. The high prevalence (71%) of intestinal parasite in this work is as a result of a general improper Environmental sanitation within the school premises, low level of hygiene practices by the pupils as well as poor management of toilet facilities.</w:t>
      </w:r>
    </w:p>
    <w:p w14:paraId="37CA8350" w14:textId="7077C74B" w:rsidR="00E83EC6" w:rsidRPr="00C85B90" w:rsidRDefault="00E83EC6" w:rsidP="00252E9F">
      <w:pPr>
        <w:spacing w:before="100" w:beforeAutospacing="1" w:after="100" w:afterAutospacing="1" w:line="360" w:lineRule="auto"/>
        <w:contextualSpacing/>
        <w:jc w:val="both"/>
        <w:outlineLvl w:val="2"/>
        <w:rPr>
          <w:rFonts w:ascii="Times New Roman" w:hAnsi="Times New Roman" w:cs="Times New Roman"/>
          <w:color w:val="FF0000"/>
          <w:sz w:val="24"/>
          <w:szCs w:val="24"/>
        </w:rPr>
      </w:pPr>
      <w:r w:rsidRPr="00C85B90">
        <w:rPr>
          <w:rFonts w:ascii="Times New Roman" w:hAnsi="Times New Roman" w:cs="Times New Roman"/>
          <w:sz w:val="24"/>
          <w:szCs w:val="24"/>
        </w:rPr>
        <w:t xml:space="preserve">There was a significant association between the prevalence of specific species of intestinal parasites and primary school pupils in Plateau central senatorial district </w:t>
      </w:r>
      <w:r w:rsidRPr="00C85B90">
        <w:rPr>
          <w:rFonts w:ascii="Times New Roman" w:hAnsi="Times New Roman" w:cs="Times New Roman"/>
          <w:color w:val="FF0000"/>
          <w:sz w:val="24"/>
          <w:szCs w:val="24"/>
        </w:rPr>
        <w:t>(</w:t>
      </w:r>
      <w:r w:rsidRPr="00C85B90">
        <w:rPr>
          <w:rFonts w:ascii="Times New Roman" w:eastAsia="Times New Roman" w:hAnsi="Times New Roman" w:cs="Times New Roman"/>
          <w:color w:val="FF0000"/>
          <w:sz w:val="24"/>
          <w:szCs w:val="24"/>
        </w:rPr>
        <w:t>χ</w:t>
      </w:r>
      <w:r w:rsidRPr="00C85B90">
        <w:rPr>
          <w:rFonts w:ascii="Times New Roman" w:hAnsi="Times New Roman" w:cs="Times New Roman"/>
          <w:color w:val="FF0000"/>
          <w:sz w:val="24"/>
          <w:szCs w:val="24"/>
        </w:rPr>
        <w:t xml:space="preserve">2 = 659.590, </w:t>
      </w:r>
      <w:proofErr w:type="spellStart"/>
      <w:proofErr w:type="gramStart"/>
      <w:r w:rsidRPr="00C85B90">
        <w:rPr>
          <w:rFonts w:ascii="Times New Roman" w:hAnsi="Times New Roman" w:cs="Times New Roman"/>
          <w:color w:val="FF0000"/>
          <w:sz w:val="24"/>
          <w:szCs w:val="24"/>
        </w:rPr>
        <w:t>df</w:t>
      </w:r>
      <w:proofErr w:type="spellEnd"/>
      <w:proofErr w:type="gramEnd"/>
      <w:r w:rsidRPr="00C85B90">
        <w:rPr>
          <w:rFonts w:ascii="Times New Roman" w:hAnsi="Times New Roman" w:cs="Times New Roman"/>
          <w:color w:val="FF0000"/>
          <w:sz w:val="24"/>
          <w:szCs w:val="24"/>
        </w:rPr>
        <w:t xml:space="preserve"> = 7, P = 0.000) (Table </w:t>
      </w:r>
      <w:r w:rsidR="00B2259E" w:rsidRPr="00C85B90">
        <w:rPr>
          <w:rFonts w:ascii="Times New Roman" w:hAnsi="Times New Roman" w:cs="Times New Roman"/>
          <w:color w:val="FF0000"/>
          <w:sz w:val="24"/>
          <w:szCs w:val="24"/>
        </w:rPr>
        <w:t>2</w:t>
      </w:r>
      <w:r w:rsidRPr="00C85B90">
        <w:rPr>
          <w:rFonts w:ascii="Times New Roman" w:hAnsi="Times New Roman" w:cs="Times New Roman"/>
          <w:color w:val="FF0000"/>
          <w:sz w:val="24"/>
          <w:szCs w:val="24"/>
        </w:rPr>
        <w:t xml:space="preserve">). </w:t>
      </w:r>
      <w:r w:rsidRPr="00C85B90">
        <w:rPr>
          <w:rFonts w:ascii="Times New Roman" w:hAnsi="Times New Roman" w:cs="Times New Roman"/>
          <w:sz w:val="24"/>
          <w:szCs w:val="24"/>
        </w:rPr>
        <w:t xml:space="preserve">The high prevalence of </w:t>
      </w:r>
      <w:r w:rsidRPr="00C85B90">
        <w:rPr>
          <w:rFonts w:ascii="Times New Roman" w:hAnsi="Times New Roman" w:cs="Times New Roman"/>
          <w:i/>
          <w:sz w:val="24"/>
          <w:szCs w:val="24"/>
        </w:rPr>
        <w:t>Taenia</w:t>
      </w:r>
      <w:r w:rsidRPr="00C85B90">
        <w:rPr>
          <w:rFonts w:ascii="Times New Roman" w:hAnsi="Times New Roman" w:cs="Times New Roman"/>
          <w:sz w:val="24"/>
          <w:szCs w:val="24"/>
        </w:rPr>
        <w:t xml:space="preserve"> (24%) observed in this work </w:t>
      </w:r>
      <w:r w:rsidRPr="00C85B90">
        <w:rPr>
          <w:rFonts w:ascii="Times New Roman" w:hAnsi="Times New Roman" w:cs="Times New Roman"/>
          <w:color w:val="FF0000"/>
          <w:sz w:val="24"/>
          <w:szCs w:val="24"/>
        </w:rPr>
        <w:t xml:space="preserve">could be as a result of high consumption of improperly cooked cow meat by people in Plateau Central Senatorial District </w:t>
      </w:r>
      <w:r w:rsidRPr="00C85B90">
        <w:rPr>
          <w:rFonts w:ascii="Times New Roman" w:hAnsi="Times New Roman" w:cs="Times New Roman"/>
          <w:sz w:val="24"/>
          <w:szCs w:val="24"/>
        </w:rPr>
        <w:t xml:space="preserve">while </w:t>
      </w:r>
      <w:r w:rsidRPr="00C85B90">
        <w:rPr>
          <w:rFonts w:ascii="Times New Roman" w:eastAsia="Times New Roman" w:hAnsi="Times New Roman" w:cs="Times New Roman"/>
          <w:color w:val="221F20"/>
          <w:sz w:val="24"/>
          <w:szCs w:val="24"/>
        </w:rPr>
        <w:t xml:space="preserve">the least prevalence of </w:t>
      </w:r>
      <w:proofErr w:type="spellStart"/>
      <w:r w:rsidRPr="00C85B90">
        <w:rPr>
          <w:rFonts w:ascii="Times New Roman" w:eastAsia="Times New Roman" w:hAnsi="Times New Roman" w:cs="Times New Roman"/>
          <w:i/>
          <w:color w:val="221F20"/>
          <w:sz w:val="24"/>
          <w:szCs w:val="24"/>
        </w:rPr>
        <w:t>Enterobium</w:t>
      </w:r>
      <w:proofErr w:type="spellEnd"/>
      <w:r w:rsidRPr="00C85B90">
        <w:rPr>
          <w:rFonts w:ascii="Times New Roman" w:eastAsia="Times New Roman" w:hAnsi="Times New Roman" w:cs="Times New Roman"/>
          <w:i/>
          <w:color w:val="221F20"/>
          <w:sz w:val="24"/>
          <w:szCs w:val="24"/>
        </w:rPr>
        <w:t xml:space="preserve"> </w:t>
      </w:r>
      <w:proofErr w:type="spellStart"/>
      <w:r w:rsidRPr="00C85B90">
        <w:rPr>
          <w:rFonts w:ascii="Times New Roman" w:eastAsia="Times New Roman" w:hAnsi="Times New Roman" w:cs="Times New Roman"/>
          <w:i/>
          <w:color w:val="221F20"/>
          <w:sz w:val="24"/>
          <w:szCs w:val="24"/>
        </w:rPr>
        <w:t>vermicularis</w:t>
      </w:r>
      <w:proofErr w:type="spellEnd"/>
      <w:r w:rsidRPr="00C85B90">
        <w:rPr>
          <w:rFonts w:ascii="Times New Roman" w:eastAsia="Times New Roman" w:hAnsi="Times New Roman" w:cs="Times New Roman"/>
          <w:color w:val="221F20"/>
          <w:sz w:val="24"/>
          <w:szCs w:val="24"/>
        </w:rPr>
        <w:t xml:space="preserve"> </w:t>
      </w:r>
      <w:r w:rsidRPr="00C85B90">
        <w:rPr>
          <w:rFonts w:ascii="Times New Roman" w:eastAsia="Times New Roman" w:hAnsi="Times New Roman" w:cs="Times New Roman"/>
          <w:color w:val="FF0000"/>
          <w:sz w:val="24"/>
          <w:szCs w:val="24"/>
        </w:rPr>
        <w:t xml:space="preserve">(1%) </w:t>
      </w:r>
      <w:r w:rsidRPr="00C85B90">
        <w:rPr>
          <w:rFonts w:ascii="Times New Roman" w:eastAsia="Times New Roman" w:hAnsi="Times New Roman" w:cs="Times New Roman"/>
          <w:color w:val="221F20"/>
          <w:sz w:val="24"/>
          <w:szCs w:val="24"/>
        </w:rPr>
        <w:t xml:space="preserve">observed in this study </w:t>
      </w:r>
      <w:r w:rsidRPr="00C85B90">
        <w:rPr>
          <w:rFonts w:ascii="Times New Roman" w:eastAsia="Times New Roman" w:hAnsi="Times New Roman" w:cs="Times New Roman"/>
          <w:color w:val="FF0000"/>
          <w:sz w:val="24"/>
          <w:szCs w:val="24"/>
        </w:rPr>
        <w:t>could be as a result of general low level of hygiene especially poor toilet training and inability to wash hands by the pupils after playing, after visiting the latrine and before eating.</w:t>
      </w:r>
      <w:r w:rsidRPr="00C85B90">
        <w:rPr>
          <w:rFonts w:ascii="Times New Roman" w:hAnsi="Times New Roman" w:cs="Times New Roman"/>
          <w:b/>
          <w:color w:val="FF0000"/>
          <w:sz w:val="24"/>
          <w:szCs w:val="24"/>
        </w:rPr>
        <w:t xml:space="preserve"> T</w:t>
      </w:r>
      <w:r w:rsidRPr="00C85B90">
        <w:rPr>
          <w:rFonts w:ascii="Times New Roman" w:hAnsi="Times New Roman" w:cs="Times New Roman"/>
          <w:color w:val="FF0000"/>
          <w:sz w:val="24"/>
          <w:szCs w:val="24"/>
        </w:rPr>
        <w:t xml:space="preserve">here was a significant difference between the </w:t>
      </w:r>
      <w:proofErr w:type="spellStart"/>
      <w:r w:rsidRPr="00C85B90">
        <w:rPr>
          <w:rFonts w:ascii="Times New Roman" w:hAnsi="Times New Roman" w:cs="Times New Roman"/>
          <w:color w:val="FF0000"/>
          <w:sz w:val="24"/>
          <w:szCs w:val="24"/>
        </w:rPr>
        <w:t>comparism</w:t>
      </w:r>
      <w:proofErr w:type="spellEnd"/>
      <w:r w:rsidRPr="00C85B90">
        <w:rPr>
          <w:rFonts w:ascii="Times New Roman" w:hAnsi="Times New Roman" w:cs="Times New Roman"/>
          <w:color w:val="FF0000"/>
          <w:sz w:val="24"/>
          <w:szCs w:val="24"/>
        </w:rPr>
        <w:t xml:space="preserve"> of the occurrence of intestinal parasites and the L.G.As (</w:t>
      </w:r>
      <w:r w:rsidRPr="00C85B90">
        <w:rPr>
          <w:rFonts w:ascii="Times New Roman" w:eastAsia="Times New Roman" w:hAnsi="Times New Roman" w:cs="Times New Roman"/>
          <w:color w:val="FF0000"/>
          <w:sz w:val="24"/>
          <w:szCs w:val="24"/>
        </w:rPr>
        <w:t>χ</w:t>
      </w:r>
      <w:r w:rsidRPr="00C85B90">
        <w:rPr>
          <w:rFonts w:ascii="Times New Roman" w:hAnsi="Times New Roman" w:cs="Times New Roman"/>
          <w:color w:val="FF0000"/>
          <w:sz w:val="24"/>
          <w:szCs w:val="24"/>
          <w:vertAlign w:val="superscript"/>
        </w:rPr>
        <w:t>2</w:t>
      </w:r>
      <w:r w:rsidRPr="00C85B90">
        <w:rPr>
          <w:rFonts w:ascii="Times New Roman" w:hAnsi="Times New Roman" w:cs="Times New Roman"/>
          <w:color w:val="FF0000"/>
          <w:sz w:val="24"/>
          <w:szCs w:val="24"/>
          <w:vertAlign w:val="subscript"/>
        </w:rPr>
        <w:t xml:space="preserve"> =</w:t>
      </w:r>
      <w:r w:rsidRPr="00C85B90">
        <w:rPr>
          <w:rFonts w:ascii="Times New Roman" w:hAnsi="Times New Roman" w:cs="Times New Roman"/>
          <w:color w:val="FF0000"/>
          <w:sz w:val="24"/>
          <w:szCs w:val="24"/>
        </w:rPr>
        <w:t xml:space="preserve"> 1447.09 </w:t>
      </w:r>
      <w:proofErr w:type="spellStart"/>
      <w:proofErr w:type="gramStart"/>
      <w:r w:rsidRPr="00C85B90">
        <w:rPr>
          <w:rFonts w:ascii="Times New Roman" w:hAnsi="Times New Roman" w:cs="Times New Roman"/>
          <w:color w:val="FF0000"/>
          <w:sz w:val="24"/>
          <w:szCs w:val="24"/>
        </w:rPr>
        <w:t>df</w:t>
      </w:r>
      <w:proofErr w:type="spellEnd"/>
      <w:proofErr w:type="gramEnd"/>
      <w:r w:rsidRPr="00C85B90">
        <w:rPr>
          <w:rFonts w:ascii="Times New Roman" w:hAnsi="Times New Roman" w:cs="Times New Roman"/>
          <w:color w:val="FF0000"/>
          <w:sz w:val="24"/>
          <w:szCs w:val="24"/>
        </w:rPr>
        <w:t xml:space="preserve"> = 4, P = 0.000) (Table 3).</w:t>
      </w:r>
    </w:p>
    <w:p w14:paraId="6F1C5A31" w14:textId="68078C29" w:rsidR="00E83EC6" w:rsidRPr="00C85B90" w:rsidRDefault="00E83EC6" w:rsidP="00252E9F">
      <w:pPr>
        <w:spacing w:before="100" w:beforeAutospacing="1" w:after="100" w:afterAutospacing="1" w:line="360" w:lineRule="auto"/>
        <w:contextualSpacing/>
        <w:jc w:val="both"/>
        <w:outlineLvl w:val="2"/>
        <w:rPr>
          <w:rFonts w:ascii="Times New Roman" w:hAnsi="Times New Roman" w:cs="Times New Roman"/>
          <w:color w:val="FF0000"/>
          <w:sz w:val="24"/>
          <w:szCs w:val="24"/>
        </w:rPr>
      </w:pPr>
      <w:r w:rsidRPr="00C85B90">
        <w:rPr>
          <w:rFonts w:ascii="Times New Roman" w:hAnsi="Times New Roman" w:cs="Times New Roman"/>
          <w:b/>
          <w:color w:val="FF0000"/>
          <w:sz w:val="24"/>
          <w:szCs w:val="24"/>
        </w:rPr>
        <w:lastRenderedPageBreak/>
        <w:t>T</w:t>
      </w:r>
      <w:r w:rsidRPr="00C85B90">
        <w:rPr>
          <w:rFonts w:ascii="Times New Roman" w:hAnsi="Times New Roman" w:cs="Times New Roman"/>
          <w:color w:val="FF0000"/>
          <w:sz w:val="24"/>
          <w:szCs w:val="24"/>
        </w:rPr>
        <w:t>here was also no significant difference between the preventive measures of intestinal parasite infections and the school children in Plateau central senatorial district, Plateau State (</w:t>
      </w:r>
      <w:r w:rsidRPr="00C85B90">
        <w:rPr>
          <w:rFonts w:ascii="Times New Roman" w:eastAsia="Times New Roman" w:hAnsi="Times New Roman" w:cs="Times New Roman"/>
          <w:color w:val="FF0000"/>
          <w:sz w:val="24"/>
          <w:szCs w:val="24"/>
        </w:rPr>
        <w:t>χ</w:t>
      </w:r>
      <w:r w:rsidRPr="00C85B90">
        <w:rPr>
          <w:rFonts w:ascii="Times New Roman" w:hAnsi="Times New Roman" w:cs="Times New Roman"/>
          <w:color w:val="FF0000"/>
          <w:sz w:val="24"/>
          <w:szCs w:val="24"/>
          <w:vertAlign w:val="superscript"/>
        </w:rPr>
        <w:t>2</w:t>
      </w:r>
      <w:r w:rsidRPr="00C85B90">
        <w:rPr>
          <w:rFonts w:ascii="Times New Roman" w:hAnsi="Times New Roman" w:cs="Times New Roman"/>
          <w:color w:val="FF0000"/>
          <w:sz w:val="24"/>
          <w:szCs w:val="24"/>
          <w:vertAlign w:val="subscript"/>
        </w:rPr>
        <w:t xml:space="preserve"> </w:t>
      </w:r>
      <w:r w:rsidRPr="00C85B90">
        <w:rPr>
          <w:rFonts w:ascii="Times New Roman" w:hAnsi="Times New Roman" w:cs="Times New Roman"/>
          <w:color w:val="FF0000"/>
          <w:sz w:val="24"/>
          <w:szCs w:val="24"/>
        </w:rPr>
        <w:t>= 6.765</w:t>
      </w:r>
      <w:r w:rsidR="00323BAE" w:rsidRPr="00C85B90">
        <w:rPr>
          <w:rFonts w:ascii="Times New Roman" w:hAnsi="Times New Roman" w:cs="Times New Roman"/>
          <w:color w:val="FF0000"/>
          <w:sz w:val="24"/>
          <w:szCs w:val="24"/>
        </w:rPr>
        <w:t xml:space="preserve">, </w:t>
      </w:r>
      <w:proofErr w:type="spellStart"/>
      <w:proofErr w:type="gramStart"/>
      <w:r w:rsidR="00323BAE" w:rsidRPr="00C85B90">
        <w:rPr>
          <w:rFonts w:ascii="Times New Roman" w:hAnsi="Times New Roman" w:cs="Times New Roman"/>
          <w:color w:val="FF0000"/>
          <w:sz w:val="24"/>
          <w:szCs w:val="24"/>
        </w:rPr>
        <w:t>df</w:t>
      </w:r>
      <w:proofErr w:type="spellEnd"/>
      <w:proofErr w:type="gramEnd"/>
      <w:r w:rsidR="00323BAE" w:rsidRPr="00C85B90">
        <w:rPr>
          <w:rFonts w:ascii="Times New Roman" w:hAnsi="Times New Roman" w:cs="Times New Roman"/>
          <w:color w:val="FF0000"/>
          <w:sz w:val="24"/>
          <w:szCs w:val="24"/>
        </w:rPr>
        <w:t xml:space="preserve"> =. 3, P = 0.080) (Table </w:t>
      </w:r>
      <w:r w:rsidR="00B2259E" w:rsidRPr="00C85B90">
        <w:rPr>
          <w:rFonts w:ascii="Times New Roman" w:hAnsi="Times New Roman" w:cs="Times New Roman"/>
          <w:color w:val="FF0000"/>
          <w:sz w:val="24"/>
          <w:szCs w:val="24"/>
        </w:rPr>
        <w:t>4</w:t>
      </w:r>
      <w:r w:rsidRPr="00C85B90">
        <w:rPr>
          <w:rFonts w:ascii="Times New Roman" w:hAnsi="Times New Roman" w:cs="Times New Roman"/>
          <w:color w:val="FF0000"/>
          <w:sz w:val="24"/>
          <w:szCs w:val="24"/>
        </w:rPr>
        <w:t>).</w:t>
      </w:r>
    </w:p>
    <w:p w14:paraId="2DBD0A9B" w14:textId="77777777" w:rsidR="00202643" w:rsidRPr="00C85B90" w:rsidRDefault="00202643"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14:paraId="59AEC25C" w14:textId="77777777" w:rsidR="00D80397" w:rsidRPr="00C85B90" w:rsidRDefault="00D80397" w:rsidP="00D80397">
      <w:pPr>
        <w:rPr>
          <w:sz w:val="24"/>
          <w:szCs w:val="24"/>
        </w:rPr>
      </w:pPr>
    </w:p>
    <w:p w14:paraId="206318C4" w14:textId="77777777" w:rsidR="0019162E" w:rsidRPr="00C85B90" w:rsidRDefault="00D80397" w:rsidP="00B57CBA">
      <w:pPr>
        <w:tabs>
          <w:tab w:val="left" w:pos="990"/>
          <w:tab w:val="left" w:pos="9360"/>
          <w:tab w:val="left" w:pos="9450"/>
        </w:tabs>
        <w:spacing w:line="360" w:lineRule="auto"/>
        <w:ind w:right="387"/>
        <w:jc w:val="both"/>
        <w:rPr>
          <w:rFonts w:ascii="Times New Roman" w:hAnsi="Times New Roman" w:cs="Times New Roman"/>
          <w:b/>
          <w:iCs/>
          <w:sz w:val="24"/>
          <w:szCs w:val="24"/>
        </w:rPr>
      </w:pPr>
      <w:r w:rsidRPr="00C85B90">
        <w:rPr>
          <w:rFonts w:ascii="Times New Roman" w:hAnsi="Times New Roman" w:cs="Times New Roman"/>
          <w:b/>
          <w:sz w:val="24"/>
          <w:szCs w:val="24"/>
        </w:rPr>
        <w:t>REFERENCES</w:t>
      </w:r>
    </w:p>
    <w:p w14:paraId="14B9ECC6" w14:textId="77777777" w:rsidR="000B5846" w:rsidRPr="00C85B90"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proofErr w:type="gramStart"/>
      <w:r w:rsidRPr="00C85B90">
        <w:rPr>
          <w:rFonts w:ascii="Times New Roman" w:eastAsia="Times New Roman" w:hAnsi="Times New Roman" w:cs="Times New Roman"/>
          <w:bCs/>
          <w:sz w:val="24"/>
          <w:szCs w:val="24"/>
        </w:rPr>
        <w:t>Abubakar, U. and Bashir, I.</w:t>
      </w:r>
      <w:r w:rsidRPr="00C85B90">
        <w:rPr>
          <w:rFonts w:ascii="Times New Roman" w:eastAsia="Times New Roman" w:hAnsi="Times New Roman" w:cs="Times New Roman"/>
          <w:sz w:val="24"/>
          <w:szCs w:val="24"/>
        </w:rPr>
        <w:t xml:space="preserve"> (2018).</w:t>
      </w:r>
      <w:proofErr w:type="gramEnd"/>
      <w:r w:rsidRPr="00C85B90">
        <w:rPr>
          <w:rFonts w:ascii="Times New Roman" w:eastAsia="Times New Roman" w:hAnsi="Times New Roman" w:cs="Times New Roman"/>
          <w:sz w:val="24"/>
          <w:szCs w:val="24"/>
        </w:rPr>
        <w:t xml:space="preserve"> </w:t>
      </w:r>
      <w:proofErr w:type="gramStart"/>
      <w:r w:rsidRPr="00C85B90">
        <w:rPr>
          <w:rFonts w:ascii="Times New Roman" w:eastAsia="Times New Roman" w:hAnsi="Times New Roman" w:cs="Times New Roman"/>
          <w:sz w:val="24"/>
          <w:szCs w:val="24"/>
        </w:rPr>
        <w:t>Prevalence and associated risk factors for intestinal parasitic infections in Kano, Nigeria.</w:t>
      </w:r>
      <w:proofErr w:type="gramEnd"/>
      <w:r w:rsidRPr="00C85B90">
        <w:rPr>
          <w:rFonts w:ascii="Times New Roman" w:eastAsia="Times New Roman" w:hAnsi="Times New Roman" w:cs="Times New Roman"/>
          <w:sz w:val="24"/>
          <w:szCs w:val="24"/>
        </w:rPr>
        <w:t xml:space="preserve"> </w:t>
      </w:r>
      <w:r w:rsidRPr="00C85B90">
        <w:rPr>
          <w:rFonts w:ascii="Times New Roman" w:eastAsia="Times New Roman" w:hAnsi="Times New Roman" w:cs="Times New Roman"/>
          <w:i/>
          <w:iCs/>
          <w:sz w:val="24"/>
          <w:szCs w:val="24"/>
        </w:rPr>
        <w:t>PLOS ONE</w:t>
      </w:r>
      <w:r w:rsidRPr="00C85B90">
        <w:rPr>
          <w:rFonts w:ascii="Times New Roman" w:eastAsia="Times New Roman" w:hAnsi="Times New Roman" w:cs="Times New Roman"/>
          <w:sz w:val="24"/>
          <w:szCs w:val="24"/>
        </w:rPr>
        <w:t>, 13(7), e0200350.</w:t>
      </w:r>
    </w:p>
    <w:p w14:paraId="3BBD2C0A" w14:textId="77777777" w:rsidR="000B5846" w:rsidRPr="00C85B90"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proofErr w:type="gramStart"/>
      <w:r w:rsidRPr="00C85B90">
        <w:rPr>
          <w:rFonts w:ascii="Times New Roman" w:eastAsia="Times New Roman" w:hAnsi="Times New Roman" w:cs="Times New Roman"/>
          <w:color w:val="000000"/>
          <w:sz w:val="24"/>
          <w:szCs w:val="24"/>
        </w:rPr>
        <w:t xml:space="preserve">Adams, V.J, Markus M.B, Adams J.F, Jordaan E, Curtis B, </w:t>
      </w:r>
      <w:proofErr w:type="spellStart"/>
      <w:r w:rsidRPr="00C85B90">
        <w:rPr>
          <w:rFonts w:ascii="Times New Roman" w:eastAsia="Times New Roman" w:hAnsi="Times New Roman" w:cs="Times New Roman"/>
          <w:color w:val="000000"/>
          <w:sz w:val="24"/>
          <w:szCs w:val="24"/>
        </w:rPr>
        <w:t>Dhansay</w:t>
      </w:r>
      <w:proofErr w:type="spellEnd"/>
      <w:r w:rsidRPr="00C85B90">
        <w:rPr>
          <w:rFonts w:ascii="Times New Roman" w:eastAsia="Times New Roman" w:hAnsi="Times New Roman" w:cs="Times New Roman"/>
          <w:color w:val="000000"/>
          <w:sz w:val="24"/>
          <w:szCs w:val="24"/>
        </w:rPr>
        <w:t xml:space="preserve"> M.A, </w:t>
      </w:r>
      <w:r w:rsidRPr="00C85B90">
        <w:rPr>
          <w:rFonts w:ascii="Times New Roman" w:eastAsia="Times New Roman" w:hAnsi="Times New Roman" w:cs="Times New Roman"/>
          <w:i/>
          <w:color w:val="000000"/>
          <w:sz w:val="24"/>
          <w:szCs w:val="24"/>
        </w:rPr>
        <w:t>et al.,</w:t>
      </w:r>
      <w:r w:rsidRPr="00C85B90">
        <w:rPr>
          <w:rFonts w:ascii="Times New Roman" w:eastAsia="Times New Roman" w:hAnsi="Times New Roman" w:cs="Times New Roman"/>
          <w:color w:val="000000"/>
          <w:sz w:val="24"/>
          <w:szCs w:val="24"/>
        </w:rPr>
        <w:t xml:space="preserve"> (2020).</w:t>
      </w:r>
      <w:proofErr w:type="gramEnd"/>
      <w:r w:rsidRPr="00C85B90">
        <w:rPr>
          <w:rFonts w:ascii="Times New Roman" w:eastAsia="Times New Roman" w:hAnsi="Times New Roman" w:cs="Times New Roman"/>
          <w:color w:val="000000"/>
          <w:sz w:val="24"/>
          <w:szCs w:val="24"/>
        </w:rPr>
        <w:t xml:space="preserve"> Paradoxical helminthiasis and giardiasis in Cape Town, South Africa: Epidemiology and control. </w:t>
      </w:r>
      <w:proofErr w:type="gramStart"/>
      <w:r w:rsidRPr="00C85B90">
        <w:rPr>
          <w:rFonts w:ascii="Times New Roman" w:eastAsia="Times New Roman" w:hAnsi="Times New Roman" w:cs="Times New Roman"/>
          <w:i/>
          <w:iCs/>
          <w:color w:val="000000"/>
          <w:sz w:val="24"/>
          <w:szCs w:val="24"/>
        </w:rPr>
        <w:t>Afr</w:t>
      </w:r>
      <w:r w:rsidR="00C010CC" w:rsidRPr="00C85B90">
        <w:rPr>
          <w:rFonts w:ascii="Times New Roman" w:eastAsia="Times New Roman" w:hAnsi="Times New Roman" w:cs="Times New Roman"/>
          <w:i/>
          <w:iCs/>
          <w:color w:val="000000"/>
          <w:sz w:val="24"/>
          <w:szCs w:val="24"/>
        </w:rPr>
        <w:t>i</w:t>
      </w:r>
      <w:r w:rsidRPr="00C85B90">
        <w:rPr>
          <w:rFonts w:ascii="Times New Roman" w:eastAsia="Times New Roman" w:hAnsi="Times New Roman" w:cs="Times New Roman"/>
          <w:i/>
          <w:iCs/>
          <w:color w:val="000000"/>
          <w:sz w:val="24"/>
          <w:szCs w:val="24"/>
        </w:rPr>
        <w:t>can Health Science.</w:t>
      </w:r>
      <w:proofErr w:type="gramEnd"/>
      <w:r w:rsidRPr="00C85B90">
        <w:rPr>
          <w:rFonts w:ascii="Times New Roman" w:eastAsia="Times New Roman" w:hAnsi="Times New Roman" w:cs="Times New Roman"/>
          <w:i/>
          <w:iCs/>
          <w:color w:val="000000"/>
          <w:sz w:val="24"/>
          <w:szCs w:val="24"/>
        </w:rPr>
        <w:t> </w:t>
      </w:r>
      <w:r w:rsidRPr="00C85B90">
        <w:rPr>
          <w:rFonts w:ascii="Times New Roman" w:eastAsia="Times New Roman" w:hAnsi="Times New Roman" w:cs="Times New Roman"/>
          <w:color w:val="000000"/>
          <w:sz w:val="24"/>
          <w:szCs w:val="24"/>
        </w:rPr>
        <w:t>5:276–80. </w:t>
      </w:r>
    </w:p>
    <w:p w14:paraId="634F59BE" w14:textId="77777777" w:rsidR="000B5846" w:rsidRPr="00C85B90"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C85B90">
        <w:rPr>
          <w:rFonts w:ascii="Times New Roman" w:eastAsia="Times New Roman" w:hAnsi="Times New Roman" w:cs="Times New Roman"/>
          <w:bCs/>
          <w:sz w:val="24"/>
          <w:szCs w:val="24"/>
        </w:rPr>
        <w:t>Adeyemi, O. A.</w:t>
      </w:r>
      <w:r w:rsidRPr="00C85B90">
        <w:rPr>
          <w:rFonts w:ascii="Times New Roman" w:eastAsia="Times New Roman" w:hAnsi="Times New Roman" w:cs="Times New Roman"/>
          <w:sz w:val="24"/>
          <w:szCs w:val="24"/>
        </w:rPr>
        <w:t xml:space="preserve"> (2018). </w:t>
      </w:r>
      <w:proofErr w:type="gramStart"/>
      <w:r w:rsidRPr="00C85B90">
        <w:rPr>
          <w:rFonts w:ascii="Times New Roman" w:eastAsia="Times New Roman" w:hAnsi="Times New Roman" w:cs="Times New Roman"/>
          <w:sz w:val="24"/>
          <w:szCs w:val="24"/>
        </w:rPr>
        <w:t>Intestinal parasites and nutritional status of pre-school children in a semi-urban settlement of Ogun State, Nigeria.</w:t>
      </w:r>
      <w:proofErr w:type="gramEnd"/>
      <w:r w:rsidRPr="00C85B90">
        <w:rPr>
          <w:rFonts w:ascii="Times New Roman" w:eastAsia="Times New Roman" w:hAnsi="Times New Roman" w:cs="Times New Roman"/>
          <w:sz w:val="24"/>
          <w:szCs w:val="24"/>
        </w:rPr>
        <w:t xml:space="preserve"> </w:t>
      </w:r>
      <w:r w:rsidRPr="00C85B90">
        <w:rPr>
          <w:rFonts w:ascii="Times New Roman" w:eastAsia="Times New Roman" w:hAnsi="Times New Roman" w:cs="Times New Roman"/>
          <w:i/>
          <w:iCs/>
          <w:sz w:val="24"/>
          <w:szCs w:val="24"/>
        </w:rPr>
        <w:t>Journal of Natural Sciences Research</w:t>
      </w:r>
      <w:r w:rsidRPr="00C85B90">
        <w:rPr>
          <w:rFonts w:ascii="Times New Roman" w:eastAsia="Times New Roman" w:hAnsi="Times New Roman" w:cs="Times New Roman"/>
          <w:sz w:val="24"/>
          <w:szCs w:val="24"/>
        </w:rPr>
        <w:t>, 3(7), 102-106.</w:t>
      </w:r>
    </w:p>
    <w:p w14:paraId="7632AD41" w14:textId="77777777" w:rsidR="00424D00" w:rsidRPr="00C85B90" w:rsidRDefault="000B5846" w:rsidP="00424D00">
      <w:pPr>
        <w:spacing w:before="225" w:after="100" w:afterAutospacing="1" w:line="360" w:lineRule="auto"/>
        <w:ind w:left="426" w:hanging="852"/>
        <w:jc w:val="both"/>
        <w:rPr>
          <w:rFonts w:ascii="Times New Roman" w:eastAsia="Times New Roman" w:hAnsi="Times New Roman" w:cs="Times New Roman"/>
          <w:sz w:val="24"/>
          <w:szCs w:val="24"/>
        </w:rPr>
      </w:pPr>
      <w:proofErr w:type="gramStart"/>
      <w:r w:rsidRPr="00C85B90">
        <w:rPr>
          <w:rFonts w:ascii="Times New Roman" w:eastAsia="Times New Roman" w:hAnsi="Times New Roman" w:cs="Times New Roman"/>
          <w:sz w:val="24"/>
          <w:szCs w:val="24"/>
        </w:rPr>
        <w:t>Al-</w:t>
      </w:r>
      <w:proofErr w:type="spellStart"/>
      <w:r w:rsidRPr="00C85B90">
        <w:rPr>
          <w:rFonts w:ascii="Times New Roman" w:eastAsia="Times New Roman" w:hAnsi="Times New Roman" w:cs="Times New Roman"/>
          <w:sz w:val="24"/>
          <w:szCs w:val="24"/>
        </w:rPr>
        <w:t>Binali</w:t>
      </w:r>
      <w:proofErr w:type="spellEnd"/>
      <w:r w:rsidRPr="00C85B90">
        <w:rPr>
          <w:rFonts w:ascii="Times New Roman" w:eastAsia="Times New Roman" w:hAnsi="Times New Roman" w:cs="Times New Roman"/>
          <w:sz w:val="24"/>
          <w:szCs w:val="24"/>
        </w:rPr>
        <w:t>, A.M, Bello, C.S, El-</w:t>
      </w:r>
      <w:proofErr w:type="spellStart"/>
      <w:r w:rsidRPr="00C85B90">
        <w:rPr>
          <w:rFonts w:ascii="Times New Roman" w:eastAsia="Times New Roman" w:hAnsi="Times New Roman" w:cs="Times New Roman"/>
          <w:sz w:val="24"/>
          <w:szCs w:val="24"/>
        </w:rPr>
        <w:t>Shewy</w:t>
      </w:r>
      <w:proofErr w:type="spellEnd"/>
      <w:r w:rsidRPr="00C85B90">
        <w:rPr>
          <w:rFonts w:ascii="Times New Roman" w:eastAsia="Times New Roman" w:hAnsi="Times New Roman" w:cs="Times New Roman"/>
          <w:sz w:val="24"/>
          <w:szCs w:val="24"/>
        </w:rPr>
        <w:t xml:space="preserve">, K and Abdulla, S.E (2006) “The prevalence of parasites in commonly used leafy vegetables in South Western Saudi Arabia,” </w:t>
      </w:r>
      <w:r w:rsidRPr="00C85B90">
        <w:rPr>
          <w:rFonts w:ascii="Times New Roman" w:eastAsia="Times New Roman" w:hAnsi="Times New Roman" w:cs="Times New Roman"/>
          <w:i/>
          <w:iCs/>
          <w:sz w:val="24"/>
          <w:szCs w:val="24"/>
        </w:rPr>
        <w:t>Saudi Medical Journal</w:t>
      </w:r>
      <w:r w:rsidRPr="00C85B90">
        <w:rPr>
          <w:rFonts w:ascii="Times New Roman" w:eastAsia="Times New Roman" w:hAnsi="Times New Roman" w:cs="Times New Roman"/>
          <w:sz w:val="24"/>
          <w:szCs w:val="24"/>
        </w:rPr>
        <w:t>, vol. 2</w:t>
      </w:r>
      <w:r w:rsidR="00C010CC" w:rsidRPr="00C85B90">
        <w:rPr>
          <w:rFonts w:ascii="Times New Roman" w:eastAsia="Times New Roman" w:hAnsi="Times New Roman" w:cs="Times New Roman"/>
          <w:sz w:val="24"/>
          <w:szCs w:val="24"/>
        </w:rPr>
        <w:t>7, no. 5, pp. 613–616.</w:t>
      </w:r>
      <w:proofErr w:type="gramEnd"/>
      <w:r w:rsidR="00C010CC" w:rsidRPr="00C85B90">
        <w:rPr>
          <w:rFonts w:ascii="Times New Roman" w:eastAsia="Times New Roman" w:hAnsi="Times New Roman" w:cs="Times New Roman"/>
          <w:sz w:val="24"/>
          <w:szCs w:val="24"/>
        </w:rPr>
        <w:t xml:space="preserve"> </w:t>
      </w:r>
    </w:p>
    <w:p w14:paraId="112D91A6" w14:textId="77777777" w:rsidR="00424D00" w:rsidRPr="00C85B90" w:rsidRDefault="00424D00" w:rsidP="00424D00">
      <w:pPr>
        <w:spacing w:before="225" w:after="100" w:afterAutospacing="1" w:line="360" w:lineRule="auto"/>
        <w:ind w:left="426" w:hanging="852"/>
        <w:jc w:val="both"/>
        <w:rPr>
          <w:rFonts w:ascii="Times New Roman" w:eastAsia="Times New Roman" w:hAnsi="Times New Roman" w:cs="Times New Roman"/>
          <w:sz w:val="24"/>
          <w:szCs w:val="24"/>
        </w:rPr>
      </w:pPr>
      <w:proofErr w:type="gramStart"/>
      <w:r w:rsidRPr="00C85B90">
        <w:rPr>
          <w:rStyle w:val="text"/>
          <w:rFonts w:ascii="Times New Roman" w:hAnsi="Times New Roman" w:cs="Times New Roman"/>
          <w:color w:val="1F1F1F"/>
          <w:sz w:val="24"/>
          <w:szCs w:val="24"/>
        </w:rPr>
        <w:t>Ahmed</w:t>
      </w:r>
      <w:r w:rsidRPr="00C85B90">
        <w:rPr>
          <w:rStyle w:val="react-xocs-alternative-link"/>
          <w:rFonts w:ascii="Times New Roman" w:hAnsi="Times New Roman" w:cs="Times New Roman"/>
          <w:color w:val="1F1F1F"/>
          <w:sz w:val="24"/>
          <w:szCs w:val="24"/>
        </w:rPr>
        <w:t>, S.A.,</w:t>
      </w:r>
      <w:r w:rsidRPr="00C85B90">
        <w:rPr>
          <w:rStyle w:val="given-name"/>
          <w:rFonts w:ascii="Times New Roman" w:hAnsi="Times New Roman" w:cs="Times New Roman"/>
          <w:color w:val="1F1F1F"/>
          <w:sz w:val="24"/>
          <w:szCs w:val="24"/>
        </w:rPr>
        <w:t xml:space="preserve"> </w:t>
      </w:r>
      <w:proofErr w:type="spellStart"/>
      <w:r w:rsidRPr="00C85B90">
        <w:rPr>
          <w:rStyle w:val="text"/>
          <w:rFonts w:ascii="Times New Roman" w:hAnsi="Times New Roman" w:cs="Times New Roman"/>
          <w:color w:val="1F1F1F"/>
          <w:sz w:val="24"/>
          <w:szCs w:val="24"/>
        </w:rPr>
        <w:t>Kotepui</w:t>
      </w:r>
      <w:proofErr w:type="spellEnd"/>
      <w:r w:rsidRPr="00C85B90">
        <w:rPr>
          <w:rStyle w:val="text"/>
          <w:rFonts w:ascii="Times New Roman" w:hAnsi="Times New Roman" w:cs="Times New Roman"/>
          <w:color w:val="1F1F1F"/>
          <w:sz w:val="24"/>
          <w:szCs w:val="24"/>
        </w:rPr>
        <w:t>, M., Masangkay, F.R.</w:t>
      </w:r>
      <w:r w:rsidR="00005FF7" w:rsidRPr="00C85B90">
        <w:rPr>
          <w:rStyle w:val="text"/>
          <w:rFonts w:ascii="Times New Roman" w:hAnsi="Times New Roman" w:cs="Times New Roman"/>
          <w:color w:val="1F1F1F"/>
          <w:sz w:val="24"/>
          <w:szCs w:val="24"/>
        </w:rPr>
        <w:t xml:space="preserve">, </w:t>
      </w:r>
      <w:proofErr w:type="spellStart"/>
      <w:r w:rsidR="00005FF7" w:rsidRPr="00C85B90">
        <w:rPr>
          <w:rFonts w:ascii="Times New Roman" w:hAnsi="Times New Roman" w:cs="Times New Roman"/>
          <w:color w:val="1F1F1F"/>
          <w:sz w:val="24"/>
          <w:szCs w:val="24"/>
        </w:rPr>
        <w:t>Milanez</w:t>
      </w:r>
      <w:proofErr w:type="spellEnd"/>
      <w:r w:rsidRPr="00C85B90">
        <w:rPr>
          <w:rStyle w:val="text"/>
          <w:rFonts w:ascii="Times New Roman" w:hAnsi="Times New Roman" w:cs="Times New Roman"/>
          <w:color w:val="1F1F1F"/>
          <w:sz w:val="24"/>
          <w:szCs w:val="24"/>
        </w:rPr>
        <w:t xml:space="preserve">, G.D., </w:t>
      </w:r>
      <w:proofErr w:type="spellStart"/>
      <w:r w:rsidRPr="00C85B90">
        <w:rPr>
          <w:rStyle w:val="text"/>
          <w:rFonts w:ascii="Times New Roman" w:hAnsi="Times New Roman" w:cs="Times New Roman"/>
          <w:color w:val="1F1F1F"/>
          <w:sz w:val="24"/>
          <w:szCs w:val="24"/>
        </w:rPr>
        <w:t>Karanis</w:t>
      </w:r>
      <w:proofErr w:type="spellEnd"/>
      <w:r w:rsidRPr="00C85B90">
        <w:rPr>
          <w:rStyle w:val="text"/>
          <w:rFonts w:ascii="Times New Roman" w:hAnsi="Times New Roman" w:cs="Times New Roman"/>
          <w:color w:val="1F1F1F"/>
          <w:sz w:val="24"/>
          <w:szCs w:val="24"/>
        </w:rPr>
        <w:t>, P.</w:t>
      </w:r>
      <w:r w:rsidR="00005FF7" w:rsidRPr="00C85B90">
        <w:rPr>
          <w:rStyle w:val="text"/>
          <w:rFonts w:ascii="Times New Roman" w:hAnsi="Times New Roman" w:cs="Times New Roman"/>
          <w:color w:val="1F1F1F"/>
          <w:sz w:val="24"/>
          <w:szCs w:val="24"/>
        </w:rPr>
        <w:t>, (</w:t>
      </w:r>
      <w:r w:rsidRPr="00C85B90">
        <w:rPr>
          <w:rStyle w:val="text"/>
          <w:rFonts w:ascii="Times New Roman" w:hAnsi="Times New Roman" w:cs="Times New Roman"/>
          <w:color w:val="1F1F1F"/>
          <w:sz w:val="24"/>
          <w:szCs w:val="24"/>
        </w:rPr>
        <w:t>2023).</w:t>
      </w:r>
      <w:proofErr w:type="gramEnd"/>
      <w:r w:rsidRPr="00C85B90">
        <w:rPr>
          <w:rStyle w:val="text"/>
          <w:rFonts w:ascii="Times New Roman" w:hAnsi="Times New Roman" w:cs="Times New Roman"/>
          <w:color w:val="1F1F1F"/>
          <w:sz w:val="24"/>
          <w:szCs w:val="24"/>
        </w:rPr>
        <w:t xml:space="preserve">   </w:t>
      </w:r>
      <w:r w:rsidRPr="00C85B90">
        <w:rPr>
          <w:rFonts w:ascii="Times New Roman" w:hAnsi="Times New Roman" w:cs="Times New Roman"/>
          <w:color w:val="1F1F1F"/>
          <w:sz w:val="24"/>
          <w:szCs w:val="24"/>
        </w:rPr>
        <w:t>Chapter One - </w:t>
      </w:r>
      <w:r w:rsidRPr="00C85B90">
        <w:rPr>
          <w:rStyle w:val="title-text"/>
          <w:rFonts w:ascii="Times New Roman" w:hAnsi="Times New Roman" w:cs="Times New Roman"/>
          <w:color w:val="1F1F1F"/>
          <w:sz w:val="24"/>
          <w:szCs w:val="24"/>
        </w:rPr>
        <w:t xml:space="preserve">Gastrointestinal parasites in Africa: A review. </w:t>
      </w:r>
      <w:hyperlink r:id="rId13" w:tooltip="Go to Advances in Parasitology on ScienceDirect" w:history="1">
        <w:proofErr w:type="gramStart"/>
        <w:r w:rsidRPr="00C85B90">
          <w:rPr>
            <w:rStyle w:val="anchor-text"/>
            <w:rFonts w:ascii="Times New Roman" w:hAnsi="Times New Roman" w:cs="Times New Roman"/>
            <w:bCs/>
            <w:i/>
            <w:sz w:val="24"/>
            <w:szCs w:val="24"/>
          </w:rPr>
          <w:t>Advances in Parasitology</w:t>
        </w:r>
      </w:hyperlink>
      <w:r w:rsidRPr="00C85B90">
        <w:rPr>
          <w:rFonts w:ascii="Times New Roman" w:hAnsi="Times New Roman" w:cs="Times New Roman"/>
          <w:i/>
          <w:sz w:val="24"/>
          <w:szCs w:val="24"/>
        </w:rPr>
        <w:t>.</w:t>
      </w:r>
      <w:proofErr w:type="gramEnd"/>
      <w:r w:rsidRPr="00C85B90">
        <w:rPr>
          <w:rFonts w:ascii="Times New Roman" w:hAnsi="Times New Roman" w:cs="Times New Roman"/>
          <w:i/>
          <w:sz w:val="24"/>
          <w:szCs w:val="24"/>
        </w:rPr>
        <w:t xml:space="preserve"> </w:t>
      </w:r>
      <w:hyperlink r:id="rId14" w:history="1">
        <w:r w:rsidRPr="00C85B90">
          <w:rPr>
            <w:rStyle w:val="Hyperlink"/>
            <w:rFonts w:ascii="Times New Roman" w:hAnsi="Times New Roman" w:cs="Times New Roman"/>
            <w:color w:val="auto"/>
            <w:sz w:val="24"/>
            <w:szCs w:val="24"/>
            <w:u w:val="none"/>
          </w:rPr>
          <w:t>119</w:t>
        </w:r>
      </w:hyperlink>
      <w:r w:rsidRPr="00C85B90">
        <w:rPr>
          <w:rFonts w:ascii="Times New Roman" w:hAnsi="Times New Roman" w:cs="Times New Roman"/>
          <w:sz w:val="24"/>
          <w:szCs w:val="24"/>
        </w:rPr>
        <w:t>:</w:t>
      </w:r>
      <w:r w:rsidRPr="00C85B90">
        <w:rPr>
          <w:rFonts w:ascii="Times New Roman" w:hAnsi="Times New Roman" w:cs="Times New Roman"/>
          <w:color w:val="1F1F1F"/>
          <w:sz w:val="24"/>
          <w:szCs w:val="24"/>
        </w:rPr>
        <w:t xml:space="preserve">1-64. </w:t>
      </w:r>
      <w:proofErr w:type="gramStart"/>
      <w:r w:rsidRPr="00C85B90">
        <w:rPr>
          <w:rFonts w:ascii="Times New Roman" w:hAnsi="Times New Roman" w:cs="Times New Roman"/>
          <w:color w:val="1F1F1F"/>
          <w:sz w:val="24"/>
          <w:szCs w:val="24"/>
        </w:rPr>
        <w:t xml:space="preserve">Available at </w:t>
      </w:r>
      <w:hyperlink r:id="rId15" w:tgtFrame="_blank" w:tooltip="Persistent link using digital object identifier" w:history="1">
        <w:r w:rsidRPr="00C85B90">
          <w:rPr>
            <w:rStyle w:val="anchor-text"/>
            <w:rFonts w:ascii="Times New Roman" w:hAnsi="Times New Roman" w:cs="Times New Roman"/>
            <w:color w:val="0000FF"/>
            <w:sz w:val="24"/>
            <w:szCs w:val="24"/>
          </w:rPr>
          <w:t>https://doi.org/10.1016/bs.apar.2022.10.001</w:t>
        </w:r>
      </w:hyperlink>
      <w:r w:rsidRPr="00C85B90">
        <w:rPr>
          <w:rFonts w:ascii="Times New Roman" w:hAnsi="Times New Roman" w:cs="Times New Roman"/>
          <w:color w:val="1F1F1F"/>
          <w:sz w:val="24"/>
          <w:szCs w:val="24"/>
        </w:rPr>
        <w:t>.</w:t>
      </w:r>
      <w:proofErr w:type="gramEnd"/>
      <w:r w:rsidRPr="00C85B90">
        <w:rPr>
          <w:rFonts w:ascii="Times New Roman" w:hAnsi="Times New Roman" w:cs="Times New Roman"/>
          <w:color w:val="1F1F1F"/>
          <w:sz w:val="24"/>
          <w:szCs w:val="24"/>
        </w:rPr>
        <w:t xml:space="preserve"> </w:t>
      </w:r>
      <w:proofErr w:type="gramStart"/>
      <w:r w:rsidRPr="00C85B90">
        <w:rPr>
          <w:rFonts w:ascii="Times New Roman" w:hAnsi="Times New Roman" w:cs="Times New Roman"/>
          <w:color w:val="1F1F1F"/>
          <w:sz w:val="24"/>
          <w:szCs w:val="24"/>
        </w:rPr>
        <w:t>Accessed on 25</w:t>
      </w:r>
      <w:r w:rsidRPr="00C85B90">
        <w:rPr>
          <w:rFonts w:ascii="Times New Roman" w:hAnsi="Times New Roman" w:cs="Times New Roman"/>
          <w:color w:val="1F1F1F"/>
          <w:sz w:val="24"/>
          <w:szCs w:val="24"/>
          <w:vertAlign w:val="superscript"/>
        </w:rPr>
        <w:t>th</w:t>
      </w:r>
      <w:r w:rsidRPr="00C85B90">
        <w:rPr>
          <w:rFonts w:ascii="Times New Roman" w:hAnsi="Times New Roman" w:cs="Times New Roman"/>
          <w:color w:val="1F1F1F"/>
          <w:sz w:val="24"/>
          <w:szCs w:val="24"/>
        </w:rPr>
        <w:t xml:space="preserve"> March, 2025.</w:t>
      </w:r>
      <w:proofErr w:type="gramEnd"/>
    </w:p>
    <w:p w14:paraId="1C394AAC" w14:textId="77777777" w:rsidR="000B5846" w:rsidRPr="00C85B90" w:rsidRDefault="000B5846" w:rsidP="00813DC9">
      <w:pPr>
        <w:spacing w:before="225" w:after="100" w:afterAutospacing="1" w:line="360" w:lineRule="auto"/>
        <w:ind w:left="426" w:hanging="852"/>
        <w:jc w:val="both"/>
        <w:rPr>
          <w:rFonts w:ascii="Times New Roman" w:eastAsia="Times New Roman" w:hAnsi="Times New Roman" w:cs="Times New Roman"/>
          <w:color w:val="1B1B1B"/>
          <w:sz w:val="24"/>
          <w:szCs w:val="24"/>
        </w:rPr>
      </w:pPr>
      <w:r w:rsidRPr="00C85B90">
        <w:rPr>
          <w:rFonts w:ascii="Times New Roman" w:eastAsia="Times New Roman" w:hAnsi="Times New Roman" w:cs="Times New Roman"/>
          <w:color w:val="1B1B1B"/>
          <w:sz w:val="24"/>
          <w:szCs w:val="24"/>
        </w:rPr>
        <w:t xml:space="preserve">Cappello, M (2004). </w:t>
      </w:r>
      <w:proofErr w:type="gramStart"/>
      <w:r w:rsidRPr="00C85B90">
        <w:rPr>
          <w:rFonts w:ascii="Times New Roman" w:eastAsia="Times New Roman" w:hAnsi="Times New Roman" w:cs="Times New Roman"/>
          <w:color w:val="1B1B1B"/>
          <w:sz w:val="24"/>
          <w:szCs w:val="24"/>
        </w:rPr>
        <w:t>Global health impact of soil-transmitted nematodes.</w:t>
      </w:r>
      <w:proofErr w:type="gramEnd"/>
      <w:r w:rsidRPr="00C85B90">
        <w:rPr>
          <w:rFonts w:ascii="Times New Roman" w:eastAsia="Times New Roman" w:hAnsi="Times New Roman" w:cs="Times New Roman"/>
          <w:color w:val="1B1B1B"/>
          <w:sz w:val="24"/>
          <w:szCs w:val="24"/>
        </w:rPr>
        <w:t xml:space="preserve"> </w:t>
      </w:r>
      <w:proofErr w:type="gramStart"/>
      <w:r w:rsidRPr="00C85B90">
        <w:rPr>
          <w:rFonts w:ascii="Times New Roman" w:eastAsia="Times New Roman" w:hAnsi="Times New Roman" w:cs="Times New Roman"/>
          <w:i/>
          <w:color w:val="1B1B1B"/>
          <w:sz w:val="24"/>
          <w:szCs w:val="24"/>
        </w:rPr>
        <w:t>Pediatr</w:t>
      </w:r>
      <w:r w:rsidR="001358EE" w:rsidRPr="00C85B90">
        <w:rPr>
          <w:rFonts w:ascii="Times New Roman" w:eastAsia="Times New Roman" w:hAnsi="Times New Roman" w:cs="Times New Roman"/>
          <w:i/>
          <w:color w:val="1B1B1B"/>
          <w:sz w:val="24"/>
          <w:szCs w:val="24"/>
        </w:rPr>
        <w:t>ic</w:t>
      </w:r>
      <w:r w:rsidRPr="00C85B90">
        <w:rPr>
          <w:rFonts w:ascii="Times New Roman" w:eastAsia="Times New Roman" w:hAnsi="Times New Roman" w:cs="Times New Roman"/>
          <w:i/>
          <w:color w:val="1B1B1B"/>
          <w:sz w:val="24"/>
          <w:szCs w:val="24"/>
        </w:rPr>
        <w:t xml:space="preserve"> Infect</w:t>
      </w:r>
      <w:r w:rsidR="001358EE" w:rsidRPr="00C85B90">
        <w:rPr>
          <w:rFonts w:ascii="Times New Roman" w:eastAsia="Times New Roman" w:hAnsi="Times New Roman" w:cs="Times New Roman"/>
          <w:i/>
          <w:color w:val="1B1B1B"/>
          <w:sz w:val="24"/>
          <w:szCs w:val="24"/>
        </w:rPr>
        <w:t>ious</w:t>
      </w:r>
      <w:r w:rsidRPr="00C85B90">
        <w:rPr>
          <w:rFonts w:ascii="Times New Roman" w:eastAsia="Times New Roman" w:hAnsi="Times New Roman" w:cs="Times New Roman"/>
          <w:i/>
          <w:color w:val="1B1B1B"/>
          <w:sz w:val="24"/>
          <w:szCs w:val="24"/>
        </w:rPr>
        <w:t xml:space="preserve"> Dis</w:t>
      </w:r>
      <w:r w:rsidR="001358EE" w:rsidRPr="00C85B90">
        <w:rPr>
          <w:rFonts w:ascii="Times New Roman" w:eastAsia="Times New Roman" w:hAnsi="Times New Roman" w:cs="Times New Roman"/>
          <w:i/>
          <w:color w:val="1B1B1B"/>
          <w:sz w:val="24"/>
          <w:szCs w:val="24"/>
        </w:rPr>
        <w:t>ease</w:t>
      </w:r>
      <w:r w:rsidRPr="00C85B90">
        <w:rPr>
          <w:rFonts w:ascii="Times New Roman" w:eastAsia="Times New Roman" w:hAnsi="Times New Roman" w:cs="Times New Roman"/>
          <w:i/>
          <w:color w:val="1B1B1B"/>
          <w:sz w:val="24"/>
          <w:szCs w:val="24"/>
        </w:rPr>
        <w:t xml:space="preserve"> J</w:t>
      </w:r>
      <w:r w:rsidR="001358EE" w:rsidRPr="00C85B90">
        <w:rPr>
          <w:rFonts w:ascii="Times New Roman" w:eastAsia="Times New Roman" w:hAnsi="Times New Roman" w:cs="Times New Roman"/>
          <w:i/>
          <w:color w:val="1B1B1B"/>
          <w:sz w:val="24"/>
          <w:szCs w:val="24"/>
        </w:rPr>
        <w:t>ournal</w:t>
      </w:r>
      <w:r w:rsidRPr="00C85B90">
        <w:rPr>
          <w:rFonts w:ascii="Times New Roman" w:eastAsia="Times New Roman" w:hAnsi="Times New Roman" w:cs="Times New Roman"/>
          <w:i/>
          <w:color w:val="1B1B1B"/>
          <w:sz w:val="24"/>
          <w:szCs w:val="24"/>
        </w:rPr>
        <w:t>.</w:t>
      </w:r>
      <w:proofErr w:type="gramEnd"/>
      <w:r w:rsidRPr="00C85B90">
        <w:rPr>
          <w:rFonts w:ascii="Times New Roman" w:eastAsia="Times New Roman" w:hAnsi="Times New Roman" w:cs="Times New Roman"/>
          <w:b/>
          <w:i/>
          <w:color w:val="1B1B1B"/>
          <w:sz w:val="24"/>
          <w:szCs w:val="24"/>
        </w:rPr>
        <w:t xml:space="preserve"> </w:t>
      </w:r>
      <w:r w:rsidRPr="00C85B90">
        <w:rPr>
          <w:rFonts w:ascii="Times New Roman" w:eastAsia="Times New Roman" w:hAnsi="Times New Roman" w:cs="Times New Roman"/>
          <w:color w:val="1B1B1B"/>
          <w:sz w:val="24"/>
          <w:szCs w:val="24"/>
        </w:rPr>
        <w:t xml:space="preserve">23:663–4. </w:t>
      </w:r>
      <w:proofErr w:type="gramStart"/>
      <w:r w:rsidRPr="00C85B90">
        <w:rPr>
          <w:rFonts w:ascii="Times New Roman" w:eastAsia="Times New Roman" w:hAnsi="Times New Roman" w:cs="Times New Roman"/>
          <w:color w:val="1B1B1B"/>
          <w:sz w:val="24"/>
          <w:szCs w:val="24"/>
        </w:rPr>
        <w:t xml:space="preserve">Available at </w:t>
      </w:r>
      <w:hyperlink r:id="rId16" w:history="1">
        <w:r w:rsidRPr="00C85B90">
          <w:rPr>
            <w:rStyle w:val="Hyperlink"/>
            <w:rFonts w:ascii="Times New Roman" w:eastAsia="Times New Roman" w:hAnsi="Times New Roman" w:cs="Times New Roman"/>
            <w:sz w:val="24"/>
            <w:szCs w:val="24"/>
            <w:u w:val="none"/>
          </w:rPr>
          <w:t>http://doiorg/10.1097/01.inf.0000132228.00778.e4</w:t>
        </w:r>
      </w:hyperlink>
      <w:r w:rsidRPr="00C85B90">
        <w:rPr>
          <w:rFonts w:ascii="Times New Roman" w:eastAsia="Times New Roman" w:hAnsi="Times New Roman" w:cs="Times New Roman"/>
          <w:color w:val="1B1B1B"/>
          <w:sz w:val="24"/>
          <w:szCs w:val="24"/>
        </w:rPr>
        <w:t>.</w:t>
      </w:r>
      <w:proofErr w:type="gramEnd"/>
      <w:r w:rsidRPr="00C85B90">
        <w:rPr>
          <w:rFonts w:ascii="Times New Roman" w:eastAsia="Times New Roman" w:hAnsi="Times New Roman" w:cs="Times New Roman"/>
          <w:color w:val="1B1B1B"/>
          <w:sz w:val="24"/>
          <w:szCs w:val="24"/>
        </w:rPr>
        <w:t xml:space="preserve"> </w:t>
      </w:r>
      <w:proofErr w:type="gramStart"/>
      <w:r w:rsidRPr="00C85B90">
        <w:rPr>
          <w:rFonts w:ascii="Times New Roman" w:eastAsia="Times New Roman" w:hAnsi="Times New Roman" w:cs="Times New Roman"/>
          <w:color w:val="1B1B1B"/>
          <w:sz w:val="24"/>
          <w:szCs w:val="24"/>
        </w:rPr>
        <w:t>Accessed on 15</w:t>
      </w:r>
      <w:r w:rsidRPr="00C85B90">
        <w:rPr>
          <w:rFonts w:ascii="Times New Roman" w:eastAsia="Times New Roman" w:hAnsi="Times New Roman" w:cs="Times New Roman"/>
          <w:color w:val="1B1B1B"/>
          <w:sz w:val="24"/>
          <w:szCs w:val="24"/>
          <w:vertAlign w:val="superscript"/>
        </w:rPr>
        <w:t>th</w:t>
      </w:r>
      <w:r w:rsidRPr="00C85B90">
        <w:rPr>
          <w:rFonts w:ascii="Times New Roman" w:eastAsia="Times New Roman" w:hAnsi="Times New Roman" w:cs="Times New Roman"/>
          <w:color w:val="1B1B1B"/>
          <w:sz w:val="24"/>
          <w:szCs w:val="24"/>
        </w:rPr>
        <w:t xml:space="preserve"> March, 2025.</w:t>
      </w:r>
      <w:proofErr w:type="gramEnd"/>
    </w:p>
    <w:p w14:paraId="5CF27941" w14:textId="77777777" w:rsidR="000B5846" w:rsidRPr="00C85B90"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proofErr w:type="gramStart"/>
      <w:r w:rsidRPr="00C85B90">
        <w:rPr>
          <w:rFonts w:ascii="Times New Roman" w:hAnsi="Times New Roman" w:cs="Times New Roman"/>
          <w:sz w:val="24"/>
          <w:szCs w:val="24"/>
        </w:rPr>
        <w:t>Center for disease control (2016).</w:t>
      </w:r>
      <w:proofErr w:type="gramEnd"/>
      <w:r w:rsidRPr="00C85B90">
        <w:rPr>
          <w:rFonts w:ascii="Times New Roman" w:hAnsi="Times New Roman" w:cs="Times New Roman"/>
          <w:sz w:val="24"/>
          <w:szCs w:val="24"/>
        </w:rPr>
        <w:t xml:space="preserve"> </w:t>
      </w:r>
      <w:proofErr w:type="spellStart"/>
      <w:proofErr w:type="gramStart"/>
      <w:r w:rsidRPr="00C85B90">
        <w:rPr>
          <w:rFonts w:ascii="Times New Roman" w:hAnsi="Times New Roman" w:cs="Times New Roman"/>
          <w:sz w:val="24"/>
          <w:szCs w:val="24"/>
        </w:rPr>
        <w:t>DPDx</w:t>
      </w:r>
      <w:proofErr w:type="spellEnd"/>
      <w:r w:rsidRPr="00C85B90">
        <w:rPr>
          <w:rFonts w:ascii="Times New Roman" w:hAnsi="Times New Roman" w:cs="Times New Roman"/>
          <w:sz w:val="24"/>
          <w:szCs w:val="24"/>
        </w:rPr>
        <w:t>- Laboratory identification of parasites of public health concern.</w:t>
      </w:r>
      <w:proofErr w:type="gramEnd"/>
      <w:r w:rsidRPr="00C85B90">
        <w:rPr>
          <w:rFonts w:ascii="Times New Roman" w:hAnsi="Times New Roman" w:cs="Times New Roman"/>
          <w:sz w:val="24"/>
          <w:szCs w:val="24"/>
        </w:rPr>
        <w:t xml:space="preserve"> </w:t>
      </w:r>
      <w:hyperlink r:id="rId17" w:history="1">
        <w:r w:rsidRPr="00C85B90">
          <w:rPr>
            <w:rStyle w:val="Hyperlink"/>
            <w:rFonts w:ascii="Times New Roman" w:hAnsi="Times New Roman" w:cs="Times New Roman"/>
            <w:sz w:val="24"/>
            <w:szCs w:val="24"/>
            <w:u w:val="none"/>
          </w:rPr>
          <w:t>https://www.cdc.gov/dpdx/index.html</w:t>
        </w:r>
      </w:hyperlink>
      <w:r w:rsidRPr="00C85B90">
        <w:rPr>
          <w:rFonts w:ascii="Times New Roman" w:hAnsi="Times New Roman" w:cs="Times New Roman"/>
          <w:sz w:val="24"/>
          <w:szCs w:val="24"/>
        </w:rPr>
        <w:t xml:space="preserve"> . </w:t>
      </w:r>
      <w:proofErr w:type="gramStart"/>
      <w:r w:rsidRPr="00C85B90">
        <w:rPr>
          <w:rFonts w:ascii="Times New Roman" w:hAnsi="Times New Roman" w:cs="Times New Roman"/>
          <w:sz w:val="24"/>
          <w:szCs w:val="24"/>
        </w:rPr>
        <w:t>Accessed 12th September, 2024.</w:t>
      </w:r>
      <w:proofErr w:type="gramEnd"/>
    </w:p>
    <w:p w14:paraId="5D22AB79" w14:textId="77777777" w:rsidR="000B5846" w:rsidRPr="00C85B90"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proofErr w:type="spellStart"/>
      <w:proofErr w:type="gramStart"/>
      <w:r w:rsidRPr="00C85B90">
        <w:rPr>
          <w:rFonts w:ascii="Times New Roman" w:hAnsi="Times New Roman" w:cs="Times New Roman"/>
          <w:sz w:val="24"/>
          <w:szCs w:val="24"/>
        </w:rPr>
        <w:lastRenderedPageBreak/>
        <w:t>Chukwu</w:t>
      </w:r>
      <w:proofErr w:type="spellEnd"/>
      <w:r w:rsidRPr="00C85B90">
        <w:rPr>
          <w:rFonts w:ascii="Times New Roman" w:hAnsi="Times New Roman" w:cs="Times New Roman"/>
          <w:sz w:val="24"/>
          <w:szCs w:val="24"/>
        </w:rPr>
        <w:t xml:space="preserve">, H.O., </w:t>
      </w:r>
      <w:proofErr w:type="spellStart"/>
      <w:r w:rsidRPr="00C85B90">
        <w:rPr>
          <w:rFonts w:ascii="Times New Roman" w:hAnsi="Times New Roman" w:cs="Times New Roman"/>
          <w:sz w:val="24"/>
          <w:szCs w:val="24"/>
        </w:rPr>
        <w:t>Owhoeli</w:t>
      </w:r>
      <w:proofErr w:type="spellEnd"/>
      <w:r w:rsidRPr="00C85B90">
        <w:rPr>
          <w:rFonts w:ascii="Times New Roman" w:hAnsi="Times New Roman" w:cs="Times New Roman"/>
          <w:sz w:val="24"/>
          <w:szCs w:val="24"/>
        </w:rPr>
        <w:t xml:space="preserve">, O and </w:t>
      </w:r>
      <w:proofErr w:type="spellStart"/>
      <w:r w:rsidRPr="00C85B90">
        <w:rPr>
          <w:rFonts w:ascii="Times New Roman" w:hAnsi="Times New Roman" w:cs="Times New Roman"/>
          <w:sz w:val="24"/>
          <w:szCs w:val="24"/>
        </w:rPr>
        <w:t>Amuzie</w:t>
      </w:r>
      <w:proofErr w:type="spellEnd"/>
      <w:r w:rsidRPr="00C85B90">
        <w:rPr>
          <w:rFonts w:ascii="Times New Roman" w:hAnsi="Times New Roman" w:cs="Times New Roman"/>
          <w:sz w:val="24"/>
          <w:szCs w:val="24"/>
        </w:rPr>
        <w:t>, C.C (2023).</w:t>
      </w:r>
      <w:proofErr w:type="gramEnd"/>
      <w:r w:rsidRPr="00C85B90">
        <w:rPr>
          <w:rFonts w:ascii="Times New Roman" w:hAnsi="Times New Roman" w:cs="Times New Roman"/>
          <w:sz w:val="24"/>
          <w:szCs w:val="24"/>
        </w:rPr>
        <w:t xml:space="preserve"> </w:t>
      </w:r>
      <w:proofErr w:type="gramStart"/>
      <w:r w:rsidRPr="00C85B90">
        <w:rPr>
          <w:rFonts w:ascii="Times New Roman" w:hAnsi="Times New Roman" w:cs="Times New Roman"/>
          <w:sz w:val="24"/>
          <w:szCs w:val="24"/>
        </w:rPr>
        <w:t xml:space="preserve">Intestinal Parasites in School-Aged Children of </w:t>
      </w:r>
      <w:proofErr w:type="spellStart"/>
      <w:r w:rsidRPr="00C85B90">
        <w:rPr>
          <w:rFonts w:ascii="Times New Roman" w:hAnsi="Times New Roman" w:cs="Times New Roman"/>
          <w:sz w:val="24"/>
          <w:szCs w:val="24"/>
        </w:rPr>
        <w:t>Rumuodogo</w:t>
      </w:r>
      <w:proofErr w:type="spellEnd"/>
      <w:r w:rsidRPr="00C85B90">
        <w:rPr>
          <w:rFonts w:ascii="Times New Roman" w:hAnsi="Times New Roman" w:cs="Times New Roman"/>
          <w:sz w:val="24"/>
          <w:szCs w:val="24"/>
        </w:rPr>
        <w:t xml:space="preserve">, </w:t>
      </w:r>
      <w:proofErr w:type="spellStart"/>
      <w:r w:rsidRPr="00C85B90">
        <w:rPr>
          <w:rFonts w:ascii="Times New Roman" w:hAnsi="Times New Roman" w:cs="Times New Roman"/>
          <w:sz w:val="24"/>
          <w:szCs w:val="24"/>
        </w:rPr>
        <w:t>Emohua</w:t>
      </w:r>
      <w:proofErr w:type="spellEnd"/>
      <w:r w:rsidRPr="00C85B90">
        <w:rPr>
          <w:rFonts w:ascii="Times New Roman" w:hAnsi="Times New Roman" w:cs="Times New Roman"/>
          <w:sz w:val="24"/>
          <w:szCs w:val="24"/>
        </w:rPr>
        <w:t xml:space="preserve"> Local Government Area, Rivers State, Nigeria.</w:t>
      </w:r>
      <w:proofErr w:type="gramEnd"/>
      <w:r w:rsidRPr="00C85B90">
        <w:rPr>
          <w:rFonts w:ascii="Times New Roman" w:hAnsi="Times New Roman" w:cs="Times New Roman"/>
          <w:sz w:val="24"/>
          <w:szCs w:val="24"/>
        </w:rPr>
        <w:t xml:space="preserve"> </w:t>
      </w:r>
      <w:proofErr w:type="gramStart"/>
      <w:r w:rsidRPr="00C85B90">
        <w:rPr>
          <w:rFonts w:ascii="Times New Roman" w:hAnsi="Times New Roman" w:cs="Times New Roman"/>
          <w:i/>
          <w:sz w:val="24"/>
          <w:szCs w:val="24"/>
        </w:rPr>
        <w:t>International Journal of Tropical Disease &amp; Health</w:t>
      </w:r>
      <w:r w:rsidRPr="00C85B90">
        <w:rPr>
          <w:rFonts w:ascii="Times New Roman" w:hAnsi="Times New Roman" w:cs="Times New Roman"/>
          <w:sz w:val="24"/>
          <w:szCs w:val="24"/>
        </w:rPr>
        <w:t>.</w:t>
      </w:r>
      <w:proofErr w:type="gramEnd"/>
      <w:r w:rsidRPr="00C85B90">
        <w:rPr>
          <w:rFonts w:ascii="Times New Roman" w:hAnsi="Times New Roman" w:cs="Times New Roman"/>
          <w:sz w:val="24"/>
          <w:szCs w:val="24"/>
        </w:rPr>
        <w:t xml:space="preserve"> 44(4): 7-12. .https://doi.org/10.9734/</w:t>
      </w:r>
      <w:proofErr w:type="spellStart"/>
      <w:r w:rsidRPr="00C85B90">
        <w:rPr>
          <w:rFonts w:ascii="Times New Roman" w:hAnsi="Times New Roman" w:cs="Times New Roman"/>
          <w:sz w:val="24"/>
          <w:szCs w:val="24"/>
        </w:rPr>
        <w:t>ijtdh</w:t>
      </w:r>
      <w:proofErr w:type="spellEnd"/>
      <w:r w:rsidRPr="00C85B90">
        <w:rPr>
          <w:rFonts w:ascii="Times New Roman" w:hAnsi="Times New Roman" w:cs="Times New Roman"/>
          <w:sz w:val="24"/>
          <w:szCs w:val="24"/>
        </w:rPr>
        <w:t>/2023/v44i41400.</w:t>
      </w:r>
    </w:p>
    <w:p w14:paraId="16191A46" w14:textId="77777777" w:rsidR="000B5846" w:rsidRPr="00C85B90"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proofErr w:type="spellStart"/>
      <w:r w:rsidRPr="00C85B90">
        <w:rPr>
          <w:rFonts w:ascii="Times New Roman" w:hAnsi="Times New Roman" w:cs="Times New Roman"/>
          <w:sz w:val="24"/>
          <w:szCs w:val="24"/>
        </w:rPr>
        <w:t>Chukwudike</w:t>
      </w:r>
      <w:proofErr w:type="spellEnd"/>
      <w:r w:rsidRPr="00C85B90">
        <w:rPr>
          <w:rFonts w:ascii="Times New Roman" w:hAnsi="Times New Roman" w:cs="Times New Roman"/>
          <w:sz w:val="24"/>
          <w:szCs w:val="24"/>
        </w:rPr>
        <w:t xml:space="preserve">, C. O., </w:t>
      </w:r>
      <w:proofErr w:type="spellStart"/>
      <w:r w:rsidRPr="00C85B90">
        <w:rPr>
          <w:rFonts w:ascii="Times New Roman" w:hAnsi="Times New Roman" w:cs="Times New Roman"/>
          <w:sz w:val="24"/>
          <w:szCs w:val="24"/>
        </w:rPr>
        <w:t>Ajogi</w:t>
      </w:r>
      <w:proofErr w:type="spellEnd"/>
      <w:r w:rsidRPr="00C85B90">
        <w:rPr>
          <w:rFonts w:ascii="Times New Roman" w:hAnsi="Times New Roman" w:cs="Times New Roman"/>
          <w:sz w:val="24"/>
          <w:szCs w:val="24"/>
        </w:rPr>
        <w:t xml:space="preserve">, I., Chikwendu, J. I., Maina, A. T., Nwankwo, B. J., Udeozo, F. N., Joshua, N. N., and </w:t>
      </w:r>
      <w:proofErr w:type="spellStart"/>
      <w:r w:rsidRPr="00C85B90">
        <w:rPr>
          <w:rFonts w:ascii="Times New Roman" w:hAnsi="Times New Roman" w:cs="Times New Roman"/>
          <w:sz w:val="24"/>
          <w:szCs w:val="24"/>
        </w:rPr>
        <w:t>Atsuwe</w:t>
      </w:r>
      <w:proofErr w:type="spellEnd"/>
      <w:r w:rsidRPr="00C85B90">
        <w:rPr>
          <w:rFonts w:ascii="Times New Roman" w:hAnsi="Times New Roman" w:cs="Times New Roman"/>
          <w:sz w:val="24"/>
          <w:szCs w:val="24"/>
        </w:rPr>
        <w:t xml:space="preserve">, T. S. (2024) Survey of Helminth Eggs in the Playgrounds of Pupils in </w:t>
      </w:r>
      <w:proofErr w:type="spellStart"/>
      <w:r w:rsidRPr="00C85B90">
        <w:rPr>
          <w:rFonts w:ascii="Times New Roman" w:hAnsi="Times New Roman" w:cs="Times New Roman"/>
          <w:sz w:val="24"/>
          <w:szCs w:val="24"/>
        </w:rPr>
        <w:t>Bwari</w:t>
      </w:r>
      <w:proofErr w:type="spellEnd"/>
      <w:r w:rsidRPr="00C85B90">
        <w:rPr>
          <w:rFonts w:ascii="Times New Roman" w:hAnsi="Times New Roman" w:cs="Times New Roman"/>
          <w:sz w:val="24"/>
          <w:szCs w:val="24"/>
        </w:rPr>
        <w:t xml:space="preserve"> Area Council, Abuja, Nigeria. </w:t>
      </w:r>
      <w:r w:rsidRPr="00C85B90">
        <w:rPr>
          <w:rFonts w:ascii="Times New Roman" w:hAnsi="Times New Roman" w:cs="Times New Roman"/>
          <w:i/>
          <w:sz w:val="24"/>
          <w:szCs w:val="24"/>
        </w:rPr>
        <w:t xml:space="preserve">Nigerian Journal of Parasitology </w:t>
      </w:r>
      <w:r w:rsidRPr="00C85B90">
        <w:rPr>
          <w:rFonts w:ascii="Times New Roman" w:hAnsi="Times New Roman" w:cs="Times New Roman"/>
          <w:sz w:val="24"/>
          <w:szCs w:val="24"/>
        </w:rPr>
        <w:t>45(2) 299-307.</w:t>
      </w:r>
    </w:p>
    <w:p w14:paraId="5C11B6AF" w14:textId="77777777" w:rsidR="000B5846" w:rsidRPr="00C85B90"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C85B90">
        <w:rPr>
          <w:rFonts w:ascii="Times New Roman" w:eastAsia="Times New Roman" w:hAnsi="Times New Roman" w:cs="Times New Roman"/>
          <w:bCs/>
          <w:color w:val="000000"/>
          <w:kern w:val="36"/>
          <w:sz w:val="24"/>
          <w:szCs w:val="24"/>
        </w:rPr>
        <w:t>Chukwudike</w:t>
      </w:r>
      <w:proofErr w:type="spellEnd"/>
      <w:r w:rsidRPr="00C85B90">
        <w:rPr>
          <w:rFonts w:ascii="Times New Roman" w:eastAsia="Times New Roman" w:hAnsi="Times New Roman" w:cs="Times New Roman"/>
          <w:bCs/>
          <w:color w:val="000000"/>
          <w:kern w:val="36"/>
          <w:sz w:val="24"/>
          <w:szCs w:val="24"/>
        </w:rPr>
        <w:t xml:space="preserve">, C.O and </w:t>
      </w:r>
      <w:proofErr w:type="spellStart"/>
      <w:r w:rsidRPr="00C85B90">
        <w:rPr>
          <w:rFonts w:ascii="Times New Roman" w:eastAsia="Times New Roman" w:hAnsi="Times New Roman" w:cs="Times New Roman"/>
          <w:bCs/>
          <w:color w:val="000000"/>
          <w:kern w:val="36"/>
          <w:sz w:val="24"/>
          <w:szCs w:val="24"/>
        </w:rPr>
        <w:t>Antip</w:t>
      </w:r>
      <w:proofErr w:type="spellEnd"/>
      <w:r w:rsidRPr="00C85B90">
        <w:rPr>
          <w:rFonts w:ascii="Times New Roman" w:eastAsia="Times New Roman" w:hAnsi="Times New Roman" w:cs="Times New Roman"/>
          <w:bCs/>
          <w:color w:val="000000"/>
          <w:kern w:val="36"/>
          <w:sz w:val="24"/>
          <w:szCs w:val="24"/>
        </w:rPr>
        <w:t xml:space="preserve">, T.M (2025a). Prevalence and Socio-Economic Factors of Human Intestinal Helminth Infections amongst Primary School Pupils in </w:t>
      </w:r>
      <w:proofErr w:type="spellStart"/>
      <w:r w:rsidRPr="00C85B90">
        <w:rPr>
          <w:rFonts w:ascii="Times New Roman" w:eastAsia="Times New Roman" w:hAnsi="Times New Roman" w:cs="Times New Roman"/>
          <w:bCs/>
          <w:color w:val="000000"/>
          <w:kern w:val="36"/>
          <w:sz w:val="24"/>
          <w:szCs w:val="24"/>
        </w:rPr>
        <w:t>Bokkos</w:t>
      </w:r>
      <w:proofErr w:type="spellEnd"/>
      <w:r w:rsidRPr="00C85B90">
        <w:rPr>
          <w:rFonts w:ascii="Times New Roman" w:eastAsia="Times New Roman" w:hAnsi="Times New Roman" w:cs="Times New Roman"/>
          <w:bCs/>
          <w:color w:val="000000"/>
          <w:kern w:val="36"/>
          <w:sz w:val="24"/>
          <w:szCs w:val="24"/>
        </w:rPr>
        <w:t xml:space="preserve">, L.G.A, </w:t>
      </w:r>
      <w:proofErr w:type="gramStart"/>
      <w:r w:rsidRPr="00C85B90">
        <w:rPr>
          <w:rFonts w:ascii="Times New Roman" w:eastAsia="Times New Roman" w:hAnsi="Times New Roman" w:cs="Times New Roman"/>
          <w:bCs/>
          <w:color w:val="000000"/>
          <w:kern w:val="36"/>
          <w:sz w:val="24"/>
          <w:szCs w:val="24"/>
        </w:rPr>
        <w:t>Plateau</w:t>
      </w:r>
      <w:proofErr w:type="gramEnd"/>
      <w:r w:rsidRPr="00C85B90">
        <w:rPr>
          <w:rFonts w:ascii="Times New Roman" w:eastAsia="Times New Roman" w:hAnsi="Times New Roman" w:cs="Times New Roman"/>
          <w:bCs/>
          <w:color w:val="000000"/>
          <w:kern w:val="36"/>
          <w:sz w:val="24"/>
          <w:szCs w:val="24"/>
        </w:rPr>
        <w:t xml:space="preserve"> State. </w:t>
      </w:r>
      <w:proofErr w:type="gramStart"/>
      <w:r w:rsidRPr="00C85B90">
        <w:rPr>
          <w:rFonts w:ascii="Times New Roman" w:eastAsia="Times New Roman" w:hAnsi="Times New Roman" w:cs="Times New Roman"/>
          <w:bCs/>
          <w:i/>
          <w:color w:val="000000"/>
          <w:kern w:val="36"/>
          <w:sz w:val="24"/>
          <w:szCs w:val="24"/>
        </w:rPr>
        <w:t xml:space="preserve">International Journal of Research and Innovation in Applied </w:t>
      </w:r>
      <w:r w:rsidR="001358EE" w:rsidRPr="00C85B90">
        <w:rPr>
          <w:rFonts w:ascii="Times New Roman" w:eastAsia="Times New Roman" w:hAnsi="Times New Roman" w:cs="Times New Roman"/>
          <w:bCs/>
          <w:i/>
          <w:color w:val="000000"/>
          <w:kern w:val="36"/>
          <w:sz w:val="24"/>
          <w:szCs w:val="24"/>
        </w:rPr>
        <w:t>Sciences</w:t>
      </w:r>
      <w:r w:rsidR="001358EE" w:rsidRPr="00C85B90">
        <w:rPr>
          <w:rFonts w:ascii="Times New Roman" w:eastAsia="Times New Roman" w:hAnsi="Times New Roman" w:cs="Times New Roman"/>
          <w:bCs/>
          <w:color w:val="000000"/>
          <w:kern w:val="36"/>
          <w:sz w:val="24"/>
          <w:szCs w:val="24"/>
        </w:rPr>
        <w:t>.</w:t>
      </w:r>
      <w:proofErr w:type="gramEnd"/>
      <w:r w:rsidR="001358EE" w:rsidRPr="00C85B90">
        <w:rPr>
          <w:rFonts w:ascii="Times New Roman" w:eastAsia="Times New Roman" w:hAnsi="Times New Roman" w:cs="Times New Roman"/>
          <w:bCs/>
          <w:color w:val="000000"/>
          <w:kern w:val="36"/>
          <w:sz w:val="24"/>
          <w:szCs w:val="24"/>
        </w:rPr>
        <w:t xml:space="preserve"> </w:t>
      </w:r>
      <w:proofErr w:type="gramStart"/>
      <w:r w:rsidR="001358EE" w:rsidRPr="00C85B90">
        <w:rPr>
          <w:rFonts w:ascii="Times New Roman" w:eastAsia="Times New Roman" w:hAnsi="Times New Roman" w:cs="Times New Roman"/>
          <w:bCs/>
          <w:color w:val="000000"/>
          <w:kern w:val="36"/>
          <w:sz w:val="24"/>
          <w:szCs w:val="24"/>
        </w:rPr>
        <w:t>X(</w:t>
      </w:r>
      <w:proofErr w:type="gramEnd"/>
      <w:r w:rsidR="001358EE" w:rsidRPr="00C85B90">
        <w:rPr>
          <w:rFonts w:ascii="Times New Roman" w:eastAsia="Times New Roman" w:hAnsi="Times New Roman" w:cs="Times New Roman"/>
          <w:bCs/>
          <w:color w:val="000000"/>
          <w:kern w:val="36"/>
          <w:sz w:val="24"/>
          <w:szCs w:val="24"/>
        </w:rPr>
        <w:t xml:space="preserve">1): </w:t>
      </w:r>
      <w:r w:rsidRPr="00C85B90">
        <w:rPr>
          <w:rFonts w:ascii="Times New Roman" w:eastAsia="Times New Roman" w:hAnsi="Times New Roman" w:cs="Times New Roman"/>
          <w:bCs/>
          <w:color w:val="000000"/>
          <w:kern w:val="36"/>
          <w:sz w:val="24"/>
          <w:szCs w:val="24"/>
        </w:rPr>
        <w:t xml:space="preserve">39-51. </w:t>
      </w:r>
      <w:proofErr w:type="gramStart"/>
      <w:r w:rsidRPr="00C85B90">
        <w:rPr>
          <w:rFonts w:ascii="Times New Roman" w:eastAsia="Times New Roman" w:hAnsi="Times New Roman" w:cs="Times New Roman"/>
          <w:bCs/>
          <w:color w:val="000000"/>
          <w:kern w:val="36"/>
          <w:sz w:val="24"/>
          <w:szCs w:val="24"/>
        </w:rPr>
        <w:t>Accessed from http//</w:t>
      </w:r>
      <w:r w:rsidRPr="00C85B90">
        <w:rPr>
          <w:rFonts w:ascii="Times New Roman" w:eastAsia="Times New Roman" w:hAnsi="Times New Roman" w:cs="Times New Roman"/>
          <w:bCs/>
          <w:color w:val="000000"/>
          <w:sz w:val="24"/>
          <w:szCs w:val="24"/>
        </w:rPr>
        <w:t>doi.</w:t>
      </w:r>
      <w:r w:rsidRPr="00C85B90">
        <w:rPr>
          <w:rFonts w:ascii="Times New Roman" w:eastAsia="Times New Roman" w:hAnsi="Times New Roman" w:cs="Times New Roman"/>
          <w:bCs/>
          <w:sz w:val="24"/>
          <w:szCs w:val="24"/>
        </w:rPr>
        <w:t>org/:</w:t>
      </w:r>
      <w:hyperlink r:id="rId18" w:history="1">
        <w:r w:rsidRPr="00C85B90">
          <w:rPr>
            <w:rStyle w:val="Hyperlink"/>
            <w:rFonts w:ascii="Times New Roman" w:eastAsia="Times New Roman" w:hAnsi="Times New Roman" w:cs="Times New Roman"/>
            <w:bCs/>
            <w:sz w:val="24"/>
            <w:szCs w:val="24"/>
            <w:u w:val="none"/>
          </w:rPr>
          <w:t>https://doi.org/10.51584/IJRIAS.2025.1001005</w:t>
        </w:r>
      </w:hyperlink>
      <w:r w:rsidRPr="00C85B90">
        <w:rPr>
          <w:rFonts w:ascii="Times New Roman" w:eastAsia="Times New Roman" w:hAnsi="Times New Roman" w:cs="Times New Roman"/>
          <w:bCs/>
          <w:sz w:val="24"/>
          <w:szCs w:val="24"/>
        </w:rPr>
        <w:t>.</w:t>
      </w:r>
      <w:proofErr w:type="gramEnd"/>
      <w:r w:rsidRPr="00C85B90">
        <w:rPr>
          <w:rFonts w:ascii="Times New Roman" w:eastAsia="Times New Roman" w:hAnsi="Times New Roman" w:cs="Times New Roman"/>
          <w:bCs/>
          <w:sz w:val="24"/>
          <w:szCs w:val="24"/>
        </w:rPr>
        <w:t xml:space="preserve"> </w:t>
      </w:r>
      <w:proofErr w:type="gramStart"/>
      <w:r w:rsidRPr="00C85B90">
        <w:rPr>
          <w:rFonts w:ascii="Times New Roman" w:eastAsia="Times New Roman" w:hAnsi="Times New Roman" w:cs="Times New Roman"/>
          <w:bCs/>
          <w:sz w:val="24"/>
          <w:szCs w:val="24"/>
        </w:rPr>
        <w:t>Accessed 2</w:t>
      </w:r>
      <w:r w:rsidRPr="00C85B90">
        <w:rPr>
          <w:rFonts w:ascii="Times New Roman" w:eastAsia="Times New Roman" w:hAnsi="Times New Roman" w:cs="Times New Roman"/>
          <w:bCs/>
          <w:sz w:val="24"/>
          <w:szCs w:val="24"/>
          <w:vertAlign w:val="superscript"/>
        </w:rPr>
        <w:t>nd</w:t>
      </w:r>
      <w:r w:rsidRPr="00C85B90">
        <w:rPr>
          <w:rFonts w:ascii="Times New Roman" w:eastAsia="Times New Roman" w:hAnsi="Times New Roman" w:cs="Times New Roman"/>
          <w:bCs/>
          <w:sz w:val="24"/>
          <w:szCs w:val="24"/>
        </w:rPr>
        <w:t xml:space="preserve"> February, 2025.</w:t>
      </w:r>
      <w:proofErr w:type="gramEnd"/>
    </w:p>
    <w:p w14:paraId="2E9A4DD0" w14:textId="77777777" w:rsidR="000B5846" w:rsidRPr="00C85B90"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C85B90">
        <w:rPr>
          <w:rFonts w:ascii="Times New Roman" w:eastAsia="Times New Roman" w:hAnsi="Times New Roman" w:cs="Times New Roman"/>
          <w:sz w:val="24"/>
          <w:szCs w:val="24"/>
        </w:rPr>
        <w:t>Chukwudike</w:t>
      </w:r>
      <w:proofErr w:type="spellEnd"/>
      <w:r w:rsidRPr="00C85B90">
        <w:rPr>
          <w:rFonts w:ascii="Times New Roman" w:eastAsia="Times New Roman" w:hAnsi="Times New Roman" w:cs="Times New Roman"/>
          <w:sz w:val="24"/>
          <w:szCs w:val="24"/>
        </w:rPr>
        <w:t xml:space="preserve">, C.O and </w:t>
      </w:r>
      <w:proofErr w:type="spellStart"/>
      <w:r w:rsidRPr="00C85B90">
        <w:rPr>
          <w:rFonts w:ascii="Times New Roman" w:eastAsia="Times New Roman" w:hAnsi="Times New Roman" w:cs="Times New Roman"/>
          <w:sz w:val="24"/>
          <w:szCs w:val="24"/>
        </w:rPr>
        <w:t>Toma</w:t>
      </w:r>
      <w:proofErr w:type="spellEnd"/>
      <w:r w:rsidRPr="00C85B90">
        <w:rPr>
          <w:rFonts w:ascii="Times New Roman" w:eastAsia="Times New Roman" w:hAnsi="Times New Roman" w:cs="Times New Roman"/>
          <w:sz w:val="24"/>
          <w:szCs w:val="24"/>
        </w:rPr>
        <w:t xml:space="preserve">, M.A (2025b). Prevalence of Intestinal Parasites </w:t>
      </w:r>
      <w:proofErr w:type="gramStart"/>
      <w:r w:rsidRPr="00C85B90">
        <w:rPr>
          <w:rFonts w:ascii="Times New Roman" w:eastAsia="Times New Roman" w:hAnsi="Times New Roman" w:cs="Times New Roman"/>
          <w:sz w:val="24"/>
          <w:szCs w:val="24"/>
        </w:rPr>
        <w:t>Among</w:t>
      </w:r>
      <w:proofErr w:type="gramEnd"/>
      <w:r w:rsidRPr="00C85B90">
        <w:rPr>
          <w:rFonts w:ascii="Times New Roman" w:eastAsia="Times New Roman" w:hAnsi="Times New Roman" w:cs="Times New Roman"/>
          <w:sz w:val="24"/>
          <w:szCs w:val="24"/>
        </w:rPr>
        <w:t xml:space="preserve"> School Aged</w:t>
      </w:r>
      <w:r w:rsidRPr="00C85B90">
        <w:rPr>
          <w:rFonts w:ascii="Times New Roman" w:hAnsi="Times New Roman" w:cs="Times New Roman"/>
          <w:sz w:val="24"/>
          <w:szCs w:val="24"/>
        </w:rPr>
        <w:t xml:space="preserve"> </w:t>
      </w:r>
      <w:r w:rsidRPr="00C85B90">
        <w:rPr>
          <w:rFonts w:ascii="Times New Roman" w:eastAsia="Times New Roman" w:hAnsi="Times New Roman" w:cs="Times New Roman"/>
          <w:sz w:val="24"/>
          <w:szCs w:val="24"/>
        </w:rPr>
        <w:t xml:space="preserve">Children In Primary Schools In </w:t>
      </w:r>
      <w:proofErr w:type="spellStart"/>
      <w:r w:rsidRPr="00C85B90">
        <w:rPr>
          <w:rFonts w:ascii="Times New Roman" w:eastAsia="Times New Roman" w:hAnsi="Times New Roman" w:cs="Times New Roman"/>
          <w:sz w:val="24"/>
          <w:szCs w:val="24"/>
        </w:rPr>
        <w:t>Pankshin</w:t>
      </w:r>
      <w:proofErr w:type="spellEnd"/>
      <w:r w:rsidRPr="00C85B90">
        <w:rPr>
          <w:rFonts w:ascii="Times New Roman" w:eastAsia="Times New Roman" w:hAnsi="Times New Roman" w:cs="Times New Roman"/>
          <w:sz w:val="24"/>
          <w:szCs w:val="24"/>
        </w:rPr>
        <w:t xml:space="preserve"> L.G.A Of Plateau State. </w:t>
      </w:r>
      <w:proofErr w:type="gramStart"/>
      <w:r w:rsidRPr="00C85B90">
        <w:rPr>
          <w:rFonts w:ascii="Times New Roman" w:eastAsia="Times New Roman" w:hAnsi="Times New Roman" w:cs="Times New Roman"/>
          <w:i/>
          <w:sz w:val="24"/>
          <w:szCs w:val="24"/>
        </w:rPr>
        <w:t xml:space="preserve">Journal of Medical and </w:t>
      </w:r>
      <w:bookmarkStart w:id="0" w:name="_GoBack"/>
      <w:r w:rsidRPr="00C85B90">
        <w:rPr>
          <w:rFonts w:ascii="Times New Roman" w:eastAsia="Times New Roman" w:hAnsi="Times New Roman" w:cs="Times New Roman"/>
          <w:i/>
          <w:sz w:val="24"/>
          <w:szCs w:val="24"/>
        </w:rPr>
        <w:t>Dental Science Research.</w:t>
      </w:r>
      <w:proofErr w:type="gramEnd"/>
      <w:r w:rsidRPr="00C85B90">
        <w:rPr>
          <w:rFonts w:ascii="Times New Roman" w:eastAsia="Times New Roman" w:hAnsi="Times New Roman" w:cs="Times New Roman"/>
          <w:i/>
          <w:sz w:val="24"/>
          <w:szCs w:val="24"/>
        </w:rPr>
        <w:t xml:space="preserve"> </w:t>
      </w:r>
      <w:r w:rsidRPr="00C85B90">
        <w:rPr>
          <w:rFonts w:ascii="Times New Roman" w:eastAsia="Times New Roman" w:hAnsi="Times New Roman" w:cs="Times New Roman"/>
          <w:sz w:val="24"/>
          <w:szCs w:val="24"/>
        </w:rPr>
        <w:t xml:space="preserve">12 (2): 83-93. </w:t>
      </w:r>
      <w:proofErr w:type="gramStart"/>
      <w:r w:rsidRPr="00C85B90">
        <w:rPr>
          <w:rFonts w:ascii="Times New Roman" w:eastAsia="Times New Roman" w:hAnsi="Times New Roman" w:cs="Times New Roman"/>
          <w:sz w:val="24"/>
          <w:szCs w:val="24"/>
        </w:rPr>
        <w:t>Available at http:/</w:t>
      </w:r>
      <w:r w:rsidRPr="00C85B90">
        <w:rPr>
          <w:rFonts w:ascii="Times New Roman" w:hAnsi="Times New Roman" w:cs="Times New Roman"/>
          <w:sz w:val="24"/>
          <w:szCs w:val="24"/>
        </w:rPr>
        <w:t xml:space="preserve"> 10.35629/076X-12028393.</w:t>
      </w:r>
      <w:proofErr w:type="gramEnd"/>
      <w:r w:rsidRPr="00C85B90">
        <w:rPr>
          <w:rFonts w:ascii="Times New Roman" w:hAnsi="Times New Roman" w:cs="Times New Roman"/>
          <w:sz w:val="24"/>
          <w:szCs w:val="24"/>
        </w:rPr>
        <w:t xml:space="preserve"> </w:t>
      </w:r>
      <w:bookmarkEnd w:id="0"/>
      <w:proofErr w:type="gramStart"/>
      <w:r w:rsidRPr="00C85B90">
        <w:rPr>
          <w:rFonts w:ascii="Times New Roman" w:hAnsi="Times New Roman" w:cs="Times New Roman"/>
          <w:sz w:val="24"/>
          <w:szCs w:val="24"/>
        </w:rPr>
        <w:t>Accessed on 21</w:t>
      </w:r>
      <w:r w:rsidRPr="00C85B90">
        <w:rPr>
          <w:rFonts w:ascii="Times New Roman" w:hAnsi="Times New Roman" w:cs="Times New Roman"/>
          <w:sz w:val="24"/>
          <w:szCs w:val="24"/>
          <w:vertAlign w:val="superscript"/>
        </w:rPr>
        <w:t>st</w:t>
      </w:r>
      <w:r w:rsidRPr="00C85B90">
        <w:rPr>
          <w:rFonts w:ascii="Times New Roman" w:hAnsi="Times New Roman" w:cs="Times New Roman"/>
          <w:sz w:val="24"/>
          <w:szCs w:val="24"/>
        </w:rPr>
        <w:t xml:space="preserve"> March, 2025.</w:t>
      </w:r>
      <w:proofErr w:type="gramEnd"/>
      <w:r w:rsidRPr="00C85B90">
        <w:rPr>
          <w:rFonts w:ascii="Times New Roman" w:hAnsi="Times New Roman" w:cs="Times New Roman"/>
          <w:sz w:val="24"/>
          <w:szCs w:val="24"/>
        </w:rPr>
        <w:t xml:space="preserve">                                  </w:t>
      </w:r>
    </w:p>
    <w:p w14:paraId="70A7F02A" w14:textId="77777777" w:rsidR="000B5846" w:rsidRPr="00C85B90"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C85B90">
        <w:rPr>
          <w:rFonts w:ascii="Times New Roman" w:hAnsi="Times New Roman" w:cs="Times New Roman"/>
          <w:sz w:val="24"/>
          <w:szCs w:val="24"/>
        </w:rPr>
        <w:t>Chukwudike</w:t>
      </w:r>
      <w:proofErr w:type="spellEnd"/>
      <w:r w:rsidRPr="00C85B90">
        <w:rPr>
          <w:rFonts w:ascii="Times New Roman" w:hAnsi="Times New Roman" w:cs="Times New Roman"/>
          <w:sz w:val="24"/>
          <w:szCs w:val="24"/>
        </w:rPr>
        <w:t xml:space="preserve">, C.O., </w:t>
      </w:r>
      <w:proofErr w:type="spellStart"/>
      <w:r w:rsidRPr="00C85B90">
        <w:rPr>
          <w:rFonts w:ascii="Times New Roman" w:hAnsi="Times New Roman" w:cs="Times New Roman"/>
          <w:sz w:val="24"/>
          <w:szCs w:val="24"/>
        </w:rPr>
        <w:t>Udeozo</w:t>
      </w:r>
      <w:proofErr w:type="spellEnd"/>
      <w:r w:rsidRPr="00C85B90">
        <w:rPr>
          <w:rFonts w:ascii="Times New Roman" w:hAnsi="Times New Roman" w:cs="Times New Roman"/>
          <w:sz w:val="24"/>
          <w:szCs w:val="24"/>
        </w:rPr>
        <w:t xml:space="preserve">, F.N., </w:t>
      </w:r>
      <w:proofErr w:type="spellStart"/>
      <w:r w:rsidRPr="00C85B90">
        <w:rPr>
          <w:rFonts w:ascii="Times New Roman" w:hAnsi="Times New Roman" w:cs="Times New Roman"/>
          <w:sz w:val="24"/>
          <w:szCs w:val="24"/>
        </w:rPr>
        <w:t>Antip</w:t>
      </w:r>
      <w:proofErr w:type="spellEnd"/>
      <w:r w:rsidRPr="00C85B90">
        <w:rPr>
          <w:rFonts w:ascii="Times New Roman" w:hAnsi="Times New Roman" w:cs="Times New Roman"/>
          <w:sz w:val="24"/>
          <w:szCs w:val="24"/>
        </w:rPr>
        <w:t xml:space="preserve">, T.M and Ike, R.E (2024b). </w:t>
      </w:r>
      <w:proofErr w:type="gramStart"/>
      <w:r w:rsidRPr="00C85B90">
        <w:rPr>
          <w:rFonts w:ascii="Times New Roman" w:hAnsi="Times New Roman" w:cs="Times New Roman"/>
          <w:sz w:val="24"/>
          <w:szCs w:val="24"/>
        </w:rPr>
        <w:t xml:space="preserve">Analysis of the impacts of soil parameters in the distribution of Geo-Helminth eggs in Pre-primary and Primary school playground soils in </w:t>
      </w:r>
      <w:proofErr w:type="spellStart"/>
      <w:r w:rsidRPr="00C85B90">
        <w:rPr>
          <w:rFonts w:ascii="Times New Roman" w:hAnsi="Times New Roman" w:cs="Times New Roman"/>
          <w:sz w:val="24"/>
          <w:szCs w:val="24"/>
        </w:rPr>
        <w:t>Bwari</w:t>
      </w:r>
      <w:proofErr w:type="spellEnd"/>
      <w:r w:rsidRPr="00C85B90">
        <w:rPr>
          <w:rFonts w:ascii="Times New Roman" w:hAnsi="Times New Roman" w:cs="Times New Roman"/>
          <w:sz w:val="24"/>
          <w:szCs w:val="24"/>
        </w:rPr>
        <w:t xml:space="preserve"> Area Council, Abuja, FCT.</w:t>
      </w:r>
      <w:proofErr w:type="gramEnd"/>
      <w:r w:rsidRPr="00C85B90">
        <w:rPr>
          <w:rFonts w:ascii="Times New Roman" w:hAnsi="Times New Roman" w:cs="Times New Roman"/>
          <w:sz w:val="24"/>
          <w:szCs w:val="24"/>
        </w:rPr>
        <w:t xml:space="preserve"> </w:t>
      </w:r>
      <w:proofErr w:type="gramStart"/>
      <w:r w:rsidRPr="00C85B90">
        <w:rPr>
          <w:rFonts w:ascii="Times New Roman" w:hAnsi="Times New Roman" w:cs="Times New Roman"/>
          <w:i/>
          <w:sz w:val="24"/>
          <w:szCs w:val="24"/>
        </w:rPr>
        <w:t xml:space="preserve">International Journal of </w:t>
      </w:r>
      <w:proofErr w:type="spellStart"/>
      <w:r w:rsidRPr="00C85B90">
        <w:rPr>
          <w:rFonts w:ascii="Times New Roman" w:hAnsi="Times New Roman" w:cs="Times New Roman"/>
          <w:i/>
          <w:sz w:val="24"/>
          <w:szCs w:val="24"/>
        </w:rPr>
        <w:t>Scienece</w:t>
      </w:r>
      <w:proofErr w:type="spellEnd"/>
      <w:r w:rsidRPr="00C85B90">
        <w:rPr>
          <w:rFonts w:ascii="Times New Roman" w:hAnsi="Times New Roman" w:cs="Times New Roman"/>
          <w:i/>
          <w:sz w:val="24"/>
          <w:szCs w:val="24"/>
        </w:rPr>
        <w:t xml:space="preserve"> Research and Technology.</w:t>
      </w:r>
      <w:proofErr w:type="gramEnd"/>
      <w:r w:rsidRPr="00C85B90">
        <w:rPr>
          <w:rFonts w:ascii="Times New Roman" w:hAnsi="Times New Roman" w:cs="Times New Roman"/>
          <w:i/>
          <w:sz w:val="24"/>
          <w:szCs w:val="24"/>
        </w:rPr>
        <w:t xml:space="preserve"> 4</w:t>
      </w:r>
      <w:r w:rsidRPr="00C85B90">
        <w:rPr>
          <w:rFonts w:ascii="Times New Roman" w:hAnsi="Times New Roman" w:cs="Times New Roman"/>
          <w:sz w:val="24"/>
          <w:szCs w:val="24"/>
        </w:rPr>
        <w:t>(4): 37-52.</w:t>
      </w:r>
    </w:p>
    <w:p w14:paraId="75B55FA9"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C85B90">
        <w:rPr>
          <w:rFonts w:ascii="Times New Roman" w:eastAsia="Times New Roman" w:hAnsi="Times New Roman" w:cs="Times New Roman"/>
          <w:iCs/>
          <w:sz w:val="24"/>
          <w:szCs w:val="24"/>
          <w:lang w:val="en"/>
        </w:rPr>
        <w:t>Daily Trust (2019). .</w:t>
      </w:r>
      <w:hyperlink r:id="rId19" w:history="1">
        <w:r w:rsidRPr="00C85B90">
          <w:rPr>
            <w:rFonts w:ascii="Times New Roman" w:eastAsia="Times New Roman" w:hAnsi="Times New Roman" w:cs="Times New Roman"/>
            <w:iCs/>
            <w:sz w:val="24"/>
            <w:szCs w:val="24"/>
            <w:lang w:val="en"/>
          </w:rPr>
          <w:t>"APC's Dimka wins Plateau Central Senatorial seat, beats Paradang"</w:t>
        </w:r>
      </w:hyperlink>
      <w:r w:rsidRPr="00C85B90">
        <w:rPr>
          <w:rFonts w:ascii="Times New Roman" w:eastAsia="Times New Roman" w:hAnsi="Times New Roman" w:cs="Times New Roman"/>
          <w:iCs/>
          <w:sz w:val="24"/>
          <w:szCs w:val="24"/>
          <w:lang w:val="en"/>
        </w:rPr>
        <w:t>. </w:t>
      </w:r>
      <w:proofErr w:type="gramStart"/>
      <w:r w:rsidRPr="00C85B90">
        <w:rPr>
          <w:rFonts w:ascii="Times New Roman" w:eastAsia="Times New Roman" w:hAnsi="Times New Roman" w:cs="Times New Roman"/>
          <w:iCs/>
          <w:sz w:val="24"/>
          <w:szCs w:val="24"/>
          <w:lang w:val="en"/>
        </w:rPr>
        <w:t>Daily Trust.</w:t>
      </w:r>
      <w:proofErr w:type="gramEnd"/>
      <w:r w:rsidRPr="00C85B90">
        <w:rPr>
          <w:rFonts w:ascii="Times New Roman" w:eastAsia="Times New Roman" w:hAnsi="Times New Roman" w:cs="Times New Roman"/>
          <w:iCs/>
          <w:sz w:val="24"/>
          <w:szCs w:val="24"/>
          <w:lang w:val="en"/>
        </w:rPr>
        <w:t xml:space="preserve">  </w:t>
      </w:r>
      <w:proofErr w:type="gramStart"/>
      <w:r w:rsidRPr="00C85B90">
        <w:rPr>
          <w:rFonts w:ascii="Times New Roman" w:eastAsia="Times New Roman" w:hAnsi="Times New Roman" w:cs="Times New Roman"/>
          <w:iCs/>
          <w:sz w:val="24"/>
          <w:szCs w:val="24"/>
          <w:lang w:val="en"/>
        </w:rPr>
        <w:t>Retrieved</w:t>
      </w:r>
      <w:r w:rsidRPr="00813DC9">
        <w:rPr>
          <w:rFonts w:ascii="Times New Roman" w:eastAsia="Times New Roman" w:hAnsi="Times New Roman" w:cs="Times New Roman"/>
          <w:iCs/>
          <w:sz w:val="24"/>
          <w:szCs w:val="24"/>
          <w:lang w:val="en"/>
        </w:rPr>
        <w:t> 2020-05-17.</w:t>
      </w:r>
      <w:proofErr w:type="gramEnd"/>
      <w:r w:rsidRPr="00813DC9">
        <w:rPr>
          <w:rFonts w:ascii="Times New Roman" w:eastAsia="Times New Roman" w:hAnsi="Times New Roman" w:cs="Times New Roman"/>
          <w:iCs/>
          <w:sz w:val="24"/>
          <w:szCs w:val="24"/>
          <w:lang w:val="en"/>
        </w:rPr>
        <w:t xml:space="preserve"> Available at </w:t>
      </w:r>
      <w:hyperlink r:id="rId20" w:history="1">
        <w:r w:rsidRPr="00813DC9">
          <w:rPr>
            <w:rStyle w:val="Hyperlink"/>
            <w:rFonts w:ascii="Times New Roman" w:eastAsia="Times New Roman" w:hAnsi="Times New Roman" w:cs="Times New Roman"/>
            <w:iCs/>
            <w:sz w:val="24"/>
            <w:szCs w:val="24"/>
            <w:u w:val="none"/>
            <w:lang w:val="en"/>
          </w:rPr>
          <w:t>https://dailytrust.com/apcs-dimka-wins-plateau-central-senatorial-seat-beats-paradang/</w:t>
        </w:r>
      </w:hyperlink>
      <w:r w:rsidRPr="00813DC9">
        <w:rPr>
          <w:rFonts w:ascii="Times New Roman" w:eastAsia="Times New Roman" w:hAnsi="Times New Roman" w:cs="Times New Roman"/>
          <w:iCs/>
          <w:sz w:val="24"/>
          <w:szCs w:val="24"/>
          <w:lang w:val="en"/>
        </w:rPr>
        <w:t>. Accessed on 17</w:t>
      </w:r>
      <w:r w:rsidRPr="00813DC9">
        <w:rPr>
          <w:rFonts w:ascii="Times New Roman" w:eastAsia="Times New Roman" w:hAnsi="Times New Roman" w:cs="Times New Roman"/>
          <w:iCs/>
          <w:sz w:val="24"/>
          <w:szCs w:val="24"/>
          <w:vertAlign w:val="superscript"/>
          <w:lang w:val="en"/>
        </w:rPr>
        <w:t>th</w:t>
      </w:r>
      <w:r w:rsidRPr="00813DC9">
        <w:rPr>
          <w:rFonts w:ascii="Times New Roman" w:eastAsia="Times New Roman" w:hAnsi="Times New Roman" w:cs="Times New Roman"/>
          <w:iCs/>
          <w:sz w:val="24"/>
          <w:szCs w:val="24"/>
          <w:lang w:val="en"/>
        </w:rPr>
        <w:t xml:space="preserve"> March, 2025.</w:t>
      </w:r>
    </w:p>
    <w:p w14:paraId="4A23BF85"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hAnsi="Times New Roman" w:cs="Times New Roman"/>
          <w:sz w:val="24"/>
          <w:szCs w:val="24"/>
          <w:lang w:val="en-GB"/>
        </w:rPr>
        <w:t>Ekejindu</w:t>
      </w:r>
      <w:proofErr w:type="spellEnd"/>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(2018). Helminth infections in school children in Ijebu North, Ogun State, Nigeria. </w:t>
      </w:r>
      <w:r w:rsidRPr="00813DC9">
        <w:rPr>
          <w:rStyle w:val="Emphasis"/>
          <w:rFonts w:ascii="Times New Roman" w:hAnsi="Times New Roman" w:cs="Times New Roman"/>
          <w:sz w:val="24"/>
          <w:szCs w:val="24"/>
          <w:lang w:val="en-GB"/>
        </w:rPr>
        <w:t>Journal of Life Sciences</w:t>
      </w:r>
      <w:r w:rsidRPr="00813DC9">
        <w:rPr>
          <w:rFonts w:ascii="Times New Roman" w:hAnsi="Times New Roman" w:cs="Times New Roman"/>
          <w:sz w:val="24"/>
          <w:szCs w:val="24"/>
          <w:lang w:val="en-GB"/>
        </w:rPr>
        <w:t>, 5(8), 65-70.</w:t>
      </w:r>
    </w:p>
    <w:p w14:paraId="58772529"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lang w:val="en-GB"/>
        </w:rPr>
        <w:lastRenderedPageBreak/>
        <w:t xml:space="preserve">Ekpenyong, T.A and Eyo, U.A (2015). Prevalence of intestinal helminth infections and their associations with socio-economic factors among primary school pupils in Akwa Ibom, Nigeria. </w:t>
      </w:r>
      <w:r w:rsidRPr="00813DC9">
        <w:rPr>
          <w:rStyle w:val="Emphasis"/>
          <w:rFonts w:ascii="Times New Roman" w:hAnsi="Times New Roman" w:cs="Times New Roman"/>
          <w:sz w:val="24"/>
          <w:szCs w:val="24"/>
          <w:lang w:val="en-GB"/>
        </w:rPr>
        <w:t>Journal of Parasitic Diseases</w:t>
      </w:r>
      <w:r w:rsidRPr="00813DC9">
        <w:rPr>
          <w:rFonts w:ascii="Times New Roman" w:hAnsi="Times New Roman" w:cs="Times New Roman"/>
          <w:sz w:val="24"/>
          <w:szCs w:val="24"/>
          <w:lang w:val="en-GB"/>
        </w:rPr>
        <w:t xml:space="preserve">, 40(3), 678-684. </w:t>
      </w:r>
    </w:p>
    <w:p w14:paraId="6DD9798C"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eastAsia="Times New Roman" w:hAnsi="Times New Roman" w:cs="Times New Roman"/>
          <w:sz w:val="24"/>
          <w:szCs w:val="24"/>
        </w:rPr>
        <w:t>Ezeagwuna</w:t>
      </w:r>
      <w:proofErr w:type="spellEnd"/>
      <w:r w:rsidRPr="00813DC9">
        <w:rPr>
          <w:rFonts w:ascii="Times New Roman" w:eastAsia="Times New Roman" w:hAnsi="Times New Roman" w:cs="Times New Roman"/>
          <w:sz w:val="24"/>
          <w:szCs w:val="24"/>
        </w:rPr>
        <w:t xml:space="preserve">, D., </w:t>
      </w:r>
      <w:proofErr w:type="spellStart"/>
      <w:r w:rsidRPr="00813DC9">
        <w:rPr>
          <w:rFonts w:ascii="Times New Roman" w:eastAsia="Times New Roman" w:hAnsi="Times New Roman" w:cs="Times New Roman"/>
          <w:sz w:val="24"/>
          <w:szCs w:val="24"/>
        </w:rPr>
        <w:t>Okwelogu</w:t>
      </w:r>
      <w:proofErr w:type="spellEnd"/>
      <w:r w:rsidRPr="00813DC9">
        <w:rPr>
          <w:rFonts w:ascii="Times New Roman" w:eastAsia="Times New Roman" w:hAnsi="Times New Roman" w:cs="Times New Roman"/>
          <w:sz w:val="24"/>
          <w:szCs w:val="24"/>
        </w:rPr>
        <w:t xml:space="preserve">, I., </w:t>
      </w:r>
      <w:proofErr w:type="spellStart"/>
      <w:r w:rsidRPr="00813DC9">
        <w:rPr>
          <w:rFonts w:ascii="Times New Roman" w:eastAsia="Times New Roman" w:hAnsi="Times New Roman" w:cs="Times New Roman"/>
          <w:sz w:val="24"/>
          <w:szCs w:val="24"/>
        </w:rPr>
        <w:t>Ekejindu</w:t>
      </w:r>
      <w:proofErr w:type="spellEnd"/>
      <w:r w:rsidRPr="00813DC9">
        <w:rPr>
          <w:rFonts w:ascii="Times New Roman" w:eastAsia="Times New Roman" w:hAnsi="Times New Roman" w:cs="Times New Roman"/>
          <w:sz w:val="24"/>
          <w:szCs w:val="24"/>
        </w:rPr>
        <w:t xml:space="preserve">, I and </w:t>
      </w:r>
      <w:proofErr w:type="spellStart"/>
      <w:r w:rsidRPr="00813DC9">
        <w:rPr>
          <w:rFonts w:ascii="Times New Roman" w:eastAsia="Times New Roman" w:hAnsi="Times New Roman" w:cs="Times New Roman"/>
          <w:sz w:val="24"/>
          <w:szCs w:val="24"/>
        </w:rPr>
        <w:t>Ogbuagu</w:t>
      </w:r>
      <w:proofErr w:type="spellEnd"/>
      <w:r w:rsidRPr="00813DC9">
        <w:rPr>
          <w:rFonts w:ascii="Times New Roman" w:eastAsia="Times New Roman" w:hAnsi="Times New Roman" w:cs="Times New Roman"/>
          <w:sz w:val="24"/>
          <w:szCs w:val="24"/>
        </w:rPr>
        <w:t xml:space="preserve">, C (2009). </w:t>
      </w:r>
      <w:hyperlink r:id="rId21" w:history="1">
        <w:r w:rsidRPr="00813DC9">
          <w:rPr>
            <w:rFonts w:ascii="Times New Roman" w:eastAsia="Times New Roman" w:hAnsi="Times New Roman" w:cs="Times New Roman"/>
            <w:bCs/>
            <w:kern w:val="36"/>
            <w:sz w:val="24"/>
            <w:szCs w:val="24"/>
          </w:rPr>
          <w:t xml:space="preserve">The Prevalence and Socio-Economic Factors Of Intestinal Helminth Infections Among Primary School Pupils In </w:t>
        </w:r>
        <w:proofErr w:type="spellStart"/>
        <w:r w:rsidRPr="00813DC9">
          <w:rPr>
            <w:rFonts w:ascii="Times New Roman" w:eastAsia="Times New Roman" w:hAnsi="Times New Roman" w:cs="Times New Roman"/>
            <w:bCs/>
            <w:kern w:val="36"/>
            <w:sz w:val="24"/>
            <w:szCs w:val="24"/>
          </w:rPr>
          <w:t>Ozubulu</w:t>
        </w:r>
        <w:proofErr w:type="spellEnd"/>
        <w:r w:rsidRPr="00813DC9">
          <w:rPr>
            <w:rFonts w:ascii="Times New Roman" w:eastAsia="Times New Roman" w:hAnsi="Times New Roman" w:cs="Times New Roman"/>
            <w:bCs/>
            <w:kern w:val="36"/>
            <w:sz w:val="24"/>
            <w:szCs w:val="24"/>
          </w:rPr>
          <w:t xml:space="preserve">, </w:t>
        </w:r>
        <w:proofErr w:type="spellStart"/>
        <w:r w:rsidRPr="00813DC9">
          <w:rPr>
            <w:rFonts w:ascii="Times New Roman" w:eastAsia="Times New Roman" w:hAnsi="Times New Roman" w:cs="Times New Roman"/>
            <w:bCs/>
            <w:kern w:val="36"/>
            <w:sz w:val="24"/>
            <w:szCs w:val="24"/>
          </w:rPr>
          <w:t>Anambra</w:t>
        </w:r>
        <w:proofErr w:type="spellEnd"/>
        <w:r w:rsidRPr="00813DC9">
          <w:rPr>
            <w:rFonts w:ascii="Times New Roman" w:eastAsia="Times New Roman" w:hAnsi="Times New Roman" w:cs="Times New Roman"/>
            <w:bCs/>
            <w:kern w:val="36"/>
            <w:sz w:val="24"/>
            <w:szCs w:val="24"/>
          </w:rPr>
          <w:t xml:space="preserve"> State, Nigeria</w:t>
        </w:r>
      </w:hyperlink>
      <w:r w:rsidRPr="00813DC9">
        <w:rPr>
          <w:rFonts w:ascii="Times New Roman" w:eastAsia="Times New Roman" w:hAnsi="Times New Roman" w:cs="Times New Roman"/>
          <w:bCs/>
          <w:kern w:val="36"/>
          <w:sz w:val="24"/>
          <w:szCs w:val="24"/>
        </w:rPr>
        <w:t xml:space="preserve">. </w:t>
      </w:r>
      <w:hyperlink r:id="rId22" w:history="1">
        <w:r w:rsidRPr="00813DC9">
          <w:rPr>
            <w:rFonts w:ascii="Times New Roman" w:eastAsia="Times New Roman" w:hAnsi="Times New Roman" w:cs="Times New Roman"/>
            <w:i/>
            <w:sz w:val="24"/>
            <w:szCs w:val="24"/>
          </w:rPr>
          <w:t>The Internet Journal of Epidemiology</w:t>
        </w:r>
      </w:hyperlink>
      <w:r w:rsidRPr="00813DC9">
        <w:rPr>
          <w:rFonts w:ascii="Times New Roman" w:eastAsia="Times New Roman" w:hAnsi="Times New Roman" w:cs="Times New Roman"/>
          <w:sz w:val="24"/>
          <w:szCs w:val="24"/>
        </w:rPr>
        <w:t>. 9(1).</w:t>
      </w:r>
    </w:p>
    <w:p w14:paraId="4B18E007"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hAnsi="Times New Roman" w:cs="Times New Roman"/>
          <w:sz w:val="24"/>
          <w:szCs w:val="24"/>
        </w:rPr>
        <w:t>Ezeagwuna</w:t>
      </w:r>
      <w:proofErr w:type="spellEnd"/>
      <w:r w:rsidRPr="00813DC9">
        <w:rPr>
          <w:rFonts w:ascii="Times New Roman" w:hAnsi="Times New Roman" w:cs="Times New Roman"/>
          <w:sz w:val="24"/>
          <w:szCs w:val="24"/>
        </w:rPr>
        <w:t xml:space="preserve">, T.C., </w:t>
      </w:r>
      <w:proofErr w:type="spellStart"/>
      <w:r w:rsidRPr="00813DC9">
        <w:rPr>
          <w:rFonts w:ascii="Times New Roman" w:hAnsi="Times New Roman" w:cs="Times New Roman"/>
          <w:sz w:val="24"/>
          <w:szCs w:val="24"/>
        </w:rPr>
        <w:t>Anozie</w:t>
      </w:r>
      <w:proofErr w:type="spellEnd"/>
      <w:r w:rsidRPr="00813DC9">
        <w:rPr>
          <w:rStyle w:val="Strong"/>
          <w:rFonts w:ascii="Times New Roman" w:hAnsi="Times New Roman" w:cs="Times New Roman"/>
          <w:sz w:val="24"/>
          <w:szCs w:val="24"/>
        </w:rPr>
        <w:t xml:space="preserve">, </w:t>
      </w:r>
      <w:r w:rsidRPr="00813DC9">
        <w:rPr>
          <w:rStyle w:val="Strong"/>
          <w:rFonts w:ascii="Times New Roman" w:hAnsi="Times New Roman" w:cs="Times New Roman"/>
          <w:b w:val="0"/>
          <w:sz w:val="24"/>
          <w:szCs w:val="24"/>
        </w:rPr>
        <w:t>O. T. and Ugwuoke, A. J.</w:t>
      </w:r>
      <w:r w:rsidRPr="00813DC9">
        <w:rPr>
          <w:rFonts w:ascii="Times New Roman" w:hAnsi="Times New Roman" w:cs="Times New Roman"/>
          <w:sz w:val="24"/>
          <w:szCs w:val="24"/>
        </w:rPr>
        <w:t xml:space="preserve"> (2019). Intestinal helminthiasis and its socio-economic consequences among children in Ile-Ife, Osun State, Nigeria. </w:t>
      </w:r>
      <w:r w:rsidRPr="00813DC9">
        <w:rPr>
          <w:rStyle w:val="Emphasis"/>
          <w:rFonts w:ascii="Times New Roman" w:hAnsi="Times New Roman" w:cs="Times New Roman"/>
          <w:sz w:val="24"/>
          <w:szCs w:val="24"/>
        </w:rPr>
        <w:t>Journal of Infection and Public Health</w:t>
      </w:r>
      <w:r w:rsidRPr="00813DC9">
        <w:rPr>
          <w:rFonts w:ascii="Times New Roman" w:hAnsi="Times New Roman" w:cs="Times New Roman"/>
          <w:sz w:val="24"/>
          <w:szCs w:val="24"/>
        </w:rPr>
        <w:t>, 12(5), 742-747.</w:t>
      </w:r>
    </w:p>
    <w:p w14:paraId="1457433D"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Goodman, D., Hajj, H.D., Bickle, Q.D., </w:t>
      </w:r>
      <w:proofErr w:type="spellStart"/>
      <w:r w:rsidRPr="00813DC9">
        <w:rPr>
          <w:rFonts w:ascii="Times New Roman" w:eastAsia="Times New Roman" w:hAnsi="Times New Roman" w:cs="Times New Roman"/>
          <w:sz w:val="24"/>
          <w:szCs w:val="24"/>
        </w:rPr>
        <w:t>Stoltzfus</w:t>
      </w:r>
      <w:proofErr w:type="spellEnd"/>
      <w:r w:rsidRPr="00813DC9">
        <w:rPr>
          <w:rFonts w:ascii="Times New Roman" w:eastAsia="Times New Roman" w:hAnsi="Times New Roman" w:cs="Times New Roman"/>
          <w:sz w:val="24"/>
          <w:szCs w:val="24"/>
        </w:rPr>
        <w:t xml:space="preserve">, R.J and </w:t>
      </w:r>
      <w:proofErr w:type="spellStart"/>
      <w:r w:rsidRPr="00813DC9">
        <w:rPr>
          <w:rFonts w:ascii="Times New Roman" w:eastAsia="Times New Roman" w:hAnsi="Times New Roman" w:cs="Times New Roman"/>
          <w:sz w:val="24"/>
          <w:szCs w:val="24"/>
        </w:rPr>
        <w:t>Tielsch</w:t>
      </w:r>
      <w:proofErr w:type="spellEnd"/>
      <w:r w:rsidRPr="00813DC9">
        <w:rPr>
          <w:rFonts w:ascii="Times New Roman" w:eastAsia="Times New Roman" w:hAnsi="Times New Roman" w:cs="Times New Roman"/>
          <w:sz w:val="24"/>
          <w:szCs w:val="24"/>
        </w:rPr>
        <w:t xml:space="preserve">, J.M (2007). A comparison of methods for detecting the eggs of </w:t>
      </w:r>
      <w:r w:rsidRPr="00813DC9">
        <w:rPr>
          <w:rFonts w:ascii="Times New Roman" w:eastAsia="Times New Roman" w:hAnsi="Times New Roman" w:cs="Times New Roman"/>
          <w:i/>
          <w:sz w:val="24"/>
          <w:szCs w:val="24"/>
        </w:rPr>
        <w:t>Ascaris,</w:t>
      </w:r>
      <w:r w:rsidRPr="00813DC9">
        <w:rPr>
          <w:rFonts w:ascii="Times New Roman" w:eastAsia="Times New Roman" w:hAnsi="Times New Roman" w:cs="Times New Roman"/>
          <w:sz w:val="24"/>
          <w:szCs w:val="24"/>
        </w:rPr>
        <w:t xml:space="preserve"> </w:t>
      </w:r>
      <w:r w:rsidRPr="00813DC9">
        <w:rPr>
          <w:rFonts w:ascii="Times New Roman" w:eastAsia="Times New Roman" w:hAnsi="Times New Roman" w:cs="Times New Roman"/>
          <w:i/>
          <w:sz w:val="24"/>
          <w:szCs w:val="24"/>
        </w:rPr>
        <w:t>Trichuris</w:t>
      </w:r>
      <w:r w:rsidRPr="00813DC9">
        <w:rPr>
          <w:rFonts w:ascii="Times New Roman" w:eastAsia="Times New Roman" w:hAnsi="Times New Roman" w:cs="Times New Roman"/>
          <w:sz w:val="24"/>
          <w:szCs w:val="24"/>
        </w:rPr>
        <w:t xml:space="preserve"> and hookworm in infant stool, and the epidemiology of infection in Zanzibari infants. </w:t>
      </w:r>
      <w:r w:rsidRPr="00813DC9">
        <w:rPr>
          <w:rFonts w:ascii="Times New Roman" w:eastAsia="Times New Roman" w:hAnsi="Times New Roman" w:cs="Times New Roman"/>
          <w:i/>
          <w:sz w:val="24"/>
          <w:szCs w:val="24"/>
        </w:rPr>
        <w:t>American Journal of Tropical Medicine and Hygiene</w:t>
      </w:r>
      <w:r w:rsidRPr="00813DC9">
        <w:rPr>
          <w:rFonts w:ascii="Times New Roman" w:eastAsia="Times New Roman" w:hAnsi="Times New Roman" w:cs="Times New Roman"/>
          <w:sz w:val="24"/>
          <w:szCs w:val="24"/>
        </w:rPr>
        <w:t>, 76; pp. 725-731.</w:t>
      </w:r>
    </w:p>
    <w:p w14:paraId="72BB34B4"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Style w:val="Strong"/>
          <w:rFonts w:ascii="Times New Roman" w:hAnsi="Times New Roman" w:cs="Times New Roman"/>
          <w:b w:val="0"/>
          <w:sz w:val="24"/>
          <w:szCs w:val="24"/>
          <w:lang w:val="en-GB"/>
        </w:rPr>
        <w:t>Gyang, P.</w:t>
      </w:r>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V.</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(2017). Soil-transmitted helminth infections among school children in Plateau State, Nigeria: Prevalence and risk factors. </w:t>
      </w:r>
      <w:r w:rsidRPr="00813DC9">
        <w:rPr>
          <w:rStyle w:val="Emphasis"/>
          <w:rFonts w:ascii="Times New Roman" w:hAnsi="Times New Roman" w:cs="Times New Roman"/>
          <w:sz w:val="24"/>
          <w:szCs w:val="24"/>
          <w:lang w:val="en-GB"/>
        </w:rPr>
        <w:t>BMC Infectious Diseases</w:t>
      </w:r>
      <w:r w:rsidRPr="00813DC9">
        <w:rPr>
          <w:rFonts w:ascii="Times New Roman" w:hAnsi="Times New Roman" w:cs="Times New Roman"/>
          <w:sz w:val="24"/>
          <w:szCs w:val="24"/>
          <w:lang w:val="en-GB"/>
        </w:rPr>
        <w:t>, 14, 366.</w:t>
      </w:r>
    </w:p>
    <w:p w14:paraId="12E1CA6A"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Idahosa, T (2011) “Parasitic contamination of fresh vegetables sold in Jos Markets,” </w:t>
      </w:r>
      <w:r w:rsidRPr="00813DC9">
        <w:rPr>
          <w:rFonts w:ascii="Times New Roman" w:eastAsia="Times New Roman" w:hAnsi="Times New Roman" w:cs="Times New Roman"/>
          <w:i/>
          <w:iCs/>
          <w:sz w:val="24"/>
          <w:szCs w:val="24"/>
        </w:rPr>
        <w:t>Global Journal of Medical Research</w:t>
      </w:r>
      <w:r w:rsidRPr="00813DC9">
        <w:rPr>
          <w:rFonts w:ascii="Times New Roman" w:eastAsia="Times New Roman" w:hAnsi="Times New Roman" w:cs="Times New Roman"/>
          <w:sz w:val="24"/>
          <w:szCs w:val="24"/>
        </w:rPr>
        <w:t xml:space="preserve">, vol. 11, no. 1, pp. 20–25. </w:t>
      </w:r>
    </w:p>
    <w:p w14:paraId="7B1F0312" w14:textId="77777777" w:rsidR="009E7A24" w:rsidRDefault="000B5846"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proofErr w:type="spellStart"/>
      <w:r w:rsidRPr="00813DC9">
        <w:rPr>
          <w:rFonts w:ascii="Times New Roman" w:hAnsi="Times New Roman" w:cs="Times New Roman"/>
          <w:sz w:val="24"/>
          <w:szCs w:val="24"/>
          <w:lang w:val="en-GB"/>
        </w:rPr>
        <w:t>Ijagbone</w:t>
      </w:r>
      <w:proofErr w:type="spellEnd"/>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U. S.</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(2019). The prevalence, intensity and risk factors of hookworm infection in a rural community, south-east Nigeria. </w:t>
      </w:r>
      <w:r w:rsidRPr="00813DC9">
        <w:rPr>
          <w:rStyle w:val="Emphasis"/>
          <w:rFonts w:ascii="Times New Roman" w:hAnsi="Times New Roman" w:cs="Times New Roman"/>
          <w:sz w:val="24"/>
          <w:szCs w:val="24"/>
          <w:lang w:val="en-GB"/>
        </w:rPr>
        <w:t>International Journal of Epidemiology</w:t>
      </w:r>
      <w:r w:rsidRPr="00813DC9">
        <w:rPr>
          <w:rFonts w:ascii="Times New Roman" w:hAnsi="Times New Roman" w:cs="Times New Roman"/>
          <w:sz w:val="24"/>
          <w:szCs w:val="24"/>
          <w:lang w:val="en-GB"/>
        </w:rPr>
        <w:t xml:space="preserve">, 35(1), 156-161. </w:t>
      </w:r>
      <w:r w:rsidR="001358EE">
        <w:rPr>
          <w:rFonts w:ascii="Times New Roman" w:hAnsi="Times New Roman" w:cs="Times New Roman"/>
          <w:sz w:val="24"/>
          <w:szCs w:val="24"/>
          <w:lang w:val="en-GB"/>
        </w:rPr>
        <w:t xml:space="preserve">Available at </w:t>
      </w:r>
      <w:hyperlink r:id="rId23" w:history="1">
        <w:r w:rsidRPr="001358EE">
          <w:rPr>
            <w:rStyle w:val="Hyperlink"/>
            <w:rFonts w:ascii="Times New Roman" w:hAnsi="Times New Roman" w:cs="Times New Roman"/>
            <w:sz w:val="24"/>
            <w:szCs w:val="24"/>
            <w:u w:val="none"/>
            <w:lang w:val="en-GB"/>
          </w:rPr>
          <w:t>https://doi.org/10.1093/ije/dyi234</w:t>
        </w:r>
      </w:hyperlink>
      <w:r w:rsidRPr="001358EE">
        <w:rPr>
          <w:rFonts w:ascii="Times New Roman" w:hAnsi="Times New Roman" w:cs="Times New Roman"/>
          <w:sz w:val="24"/>
          <w:szCs w:val="24"/>
          <w:lang w:val="en-GB"/>
        </w:rPr>
        <w:t>.</w:t>
      </w:r>
      <w:r w:rsidR="001358EE">
        <w:rPr>
          <w:rFonts w:ascii="Times New Roman" w:hAnsi="Times New Roman" w:cs="Times New Roman"/>
          <w:sz w:val="24"/>
          <w:szCs w:val="24"/>
          <w:lang w:val="en-GB"/>
        </w:rPr>
        <w:t xml:space="preserve"> Accessed on 20</w:t>
      </w:r>
      <w:r w:rsidR="001358EE" w:rsidRPr="001358EE">
        <w:rPr>
          <w:rFonts w:ascii="Times New Roman" w:hAnsi="Times New Roman" w:cs="Times New Roman"/>
          <w:sz w:val="24"/>
          <w:szCs w:val="24"/>
          <w:vertAlign w:val="superscript"/>
          <w:lang w:val="en-GB"/>
        </w:rPr>
        <w:t>th</w:t>
      </w:r>
      <w:r w:rsidR="001358EE">
        <w:rPr>
          <w:rFonts w:ascii="Times New Roman" w:hAnsi="Times New Roman" w:cs="Times New Roman"/>
          <w:sz w:val="24"/>
          <w:szCs w:val="24"/>
          <w:lang w:val="en-GB"/>
        </w:rPr>
        <w:t xml:space="preserve"> March, 2025.</w:t>
      </w:r>
    </w:p>
    <w:p w14:paraId="6FC5BD13" w14:textId="77777777" w:rsidR="009E7A24" w:rsidRDefault="0037798C" w:rsidP="009E7A24">
      <w:pPr>
        <w:spacing w:before="100" w:beforeAutospacing="1" w:after="100" w:afterAutospacing="1" w:line="360" w:lineRule="auto"/>
        <w:ind w:left="567" w:hanging="852"/>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Jiya, N. M., and Yahaya, M.</w:t>
      </w:r>
      <w:r>
        <w:rPr>
          <w:rFonts w:ascii="Times New Roman" w:eastAsia="Times New Roman" w:hAnsi="Times New Roman" w:cs="Times New Roman"/>
          <w:sz w:val="24"/>
          <w:szCs w:val="24"/>
        </w:rPr>
        <w:t xml:space="preserve"> (2015). Prevalence of intestinal helminth parasites among primary school children in Sokoto metropolis, Nigeria. </w:t>
      </w:r>
      <w:r>
        <w:rPr>
          <w:rFonts w:ascii="Times New Roman" w:eastAsia="Times New Roman" w:hAnsi="Times New Roman" w:cs="Times New Roman"/>
          <w:i/>
          <w:iCs/>
          <w:sz w:val="24"/>
          <w:szCs w:val="24"/>
        </w:rPr>
        <w:t>International Journal of Science and Research</w:t>
      </w:r>
      <w:r>
        <w:rPr>
          <w:rFonts w:ascii="Times New Roman" w:eastAsia="Times New Roman" w:hAnsi="Times New Roman" w:cs="Times New Roman"/>
          <w:sz w:val="24"/>
          <w:szCs w:val="24"/>
        </w:rPr>
        <w:t>, 4(7), 1324-1327.</w:t>
      </w:r>
    </w:p>
    <w:p w14:paraId="0FF385B4" w14:textId="77777777" w:rsidR="009E7A24" w:rsidRPr="0037798C" w:rsidRDefault="009E7A24"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r>
        <w:rPr>
          <w:rFonts w:ascii="Times New Roman" w:eastAsia="Times New Roman" w:hAnsi="Times New Roman" w:cs="Times New Roman"/>
          <w:sz w:val="24"/>
          <w:szCs w:val="24"/>
        </w:rPr>
        <w:t xml:space="preserve"> </w:t>
      </w:r>
      <w:proofErr w:type="spellStart"/>
      <w:r w:rsidRPr="009E7A24">
        <w:rPr>
          <w:rFonts w:ascii="Times New Roman" w:hAnsi="Times New Roman" w:cs="Times New Roman"/>
          <w:sz w:val="24"/>
          <w:szCs w:val="24"/>
        </w:rPr>
        <w:t>Karshima</w:t>
      </w:r>
      <w:proofErr w:type="spellEnd"/>
      <w:r w:rsidRPr="009E7A24">
        <w:rPr>
          <w:rFonts w:ascii="Times New Roman" w:hAnsi="Times New Roman" w:cs="Times New Roman"/>
          <w:sz w:val="24"/>
          <w:szCs w:val="24"/>
        </w:rPr>
        <w:t xml:space="preserve">, S.N (2018). Parasites of importance for human health </w:t>
      </w:r>
      <w:r>
        <w:rPr>
          <w:rFonts w:ascii="Times New Roman" w:hAnsi="Times New Roman" w:cs="Times New Roman"/>
          <w:sz w:val="24"/>
          <w:szCs w:val="24"/>
        </w:rPr>
        <w:t xml:space="preserve">on edible fruits and vegetables </w:t>
      </w:r>
      <w:r w:rsidRPr="009E7A24">
        <w:rPr>
          <w:rFonts w:ascii="Times New Roman" w:hAnsi="Times New Roman" w:cs="Times New Roman"/>
          <w:sz w:val="24"/>
          <w:szCs w:val="24"/>
        </w:rPr>
        <w:t>in Nigeria: a systematic review and meta-analysis of published data</w:t>
      </w:r>
      <w:r>
        <w:rPr>
          <w:rFonts w:ascii="Times New Roman" w:hAnsi="Times New Roman" w:cs="Times New Roman"/>
          <w:sz w:val="24"/>
          <w:szCs w:val="24"/>
        </w:rPr>
        <w:t xml:space="preserve">. </w:t>
      </w:r>
      <w:r w:rsidRPr="009E7A24">
        <w:rPr>
          <w:rFonts w:ascii="Times New Roman" w:hAnsi="Times New Roman" w:cs="Times New Roman"/>
          <w:i/>
          <w:sz w:val="24"/>
          <w:szCs w:val="24"/>
        </w:rPr>
        <w:t xml:space="preserve">Pathogens and Global </w:t>
      </w:r>
      <w:r w:rsidRPr="009E7A24">
        <w:rPr>
          <w:rFonts w:ascii="Times New Roman" w:hAnsi="Times New Roman" w:cs="Times New Roman"/>
          <w:i/>
          <w:sz w:val="24"/>
          <w:szCs w:val="24"/>
        </w:rPr>
        <w:lastRenderedPageBreak/>
        <w:t>Health</w:t>
      </w:r>
      <w:r w:rsidRPr="009E7A24">
        <w:rPr>
          <w:rFonts w:ascii="Times New Roman" w:eastAsia="Times New Roman" w:hAnsi="Times New Roman" w:cs="Times New Roman"/>
          <w:i/>
          <w:sz w:val="24"/>
          <w:szCs w:val="24"/>
        </w:rPr>
        <w:t xml:space="preserve">. </w:t>
      </w:r>
      <w:r w:rsidRPr="009E7A24">
        <w:rPr>
          <w:rFonts w:ascii="Times New Roman" w:hAnsi="Times New Roman" w:cs="Times New Roman"/>
          <w:sz w:val="24"/>
          <w:szCs w:val="24"/>
        </w:rPr>
        <w:t>112(1):47–55. Available at http://doi.org/</w:t>
      </w:r>
      <w:hyperlink r:id="rId24" w:tgtFrame="_blank" w:history="1">
        <w:r w:rsidRPr="009E7A24">
          <w:rPr>
            <w:rStyle w:val="Hyperlink"/>
            <w:rFonts w:ascii="Times New Roman" w:hAnsi="Times New Roman" w:cs="Times New Roman"/>
            <w:color w:val="auto"/>
            <w:sz w:val="24"/>
            <w:szCs w:val="24"/>
            <w:u w:val="none"/>
          </w:rPr>
          <w:t>10.1080/20477724.2018.1425604</w:t>
        </w:r>
      </w:hyperlink>
      <w:r w:rsidRPr="009E7A24">
        <w:rPr>
          <w:rFonts w:ascii="Times New Roman" w:hAnsi="Times New Roman" w:cs="Times New Roman"/>
          <w:sz w:val="24"/>
          <w:szCs w:val="24"/>
        </w:rPr>
        <w:t>. Accessed on 25</w:t>
      </w:r>
      <w:r w:rsidRPr="009E7A24">
        <w:rPr>
          <w:rFonts w:ascii="Times New Roman" w:hAnsi="Times New Roman" w:cs="Times New Roman"/>
          <w:sz w:val="24"/>
          <w:szCs w:val="24"/>
          <w:vertAlign w:val="superscript"/>
        </w:rPr>
        <w:t>th</w:t>
      </w:r>
      <w:r w:rsidRPr="009E7A24">
        <w:rPr>
          <w:rFonts w:ascii="Times New Roman" w:hAnsi="Times New Roman" w:cs="Times New Roman"/>
          <w:sz w:val="24"/>
          <w:szCs w:val="24"/>
        </w:rPr>
        <w:t xml:space="preserve"> March, 2025.</w:t>
      </w:r>
    </w:p>
    <w:p w14:paraId="0C5D115A" w14:textId="77777777" w:rsidR="000B5846" w:rsidRDefault="00206AE9" w:rsidP="00813DC9">
      <w:pPr>
        <w:spacing w:before="225" w:after="100" w:afterAutospacing="1" w:line="360" w:lineRule="auto"/>
        <w:ind w:left="426" w:hanging="852"/>
        <w:jc w:val="both"/>
        <w:rPr>
          <w:rFonts w:ascii="Times New Roman" w:eastAsia="Times New Roman" w:hAnsi="Times New Roman" w:cs="Times New Roman"/>
          <w:sz w:val="24"/>
          <w:szCs w:val="24"/>
        </w:rPr>
      </w:pPr>
      <w:hyperlink r:id="rId25">
        <w:proofErr w:type="spellStart"/>
        <w:r w:rsidR="000B5846" w:rsidRPr="00813DC9">
          <w:rPr>
            <w:rFonts w:ascii="Times New Roman" w:hAnsi="Times New Roman" w:cs="Times New Roman"/>
            <w:sz w:val="24"/>
            <w:szCs w:val="24"/>
          </w:rPr>
          <w:t>Mohammedaman</w:t>
        </w:r>
        <w:proofErr w:type="spellEnd"/>
        <w:r w:rsidR="000B5846" w:rsidRPr="00813DC9">
          <w:rPr>
            <w:rFonts w:ascii="Times New Roman" w:hAnsi="Times New Roman" w:cs="Times New Roman"/>
            <w:sz w:val="24"/>
            <w:szCs w:val="24"/>
          </w:rPr>
          <w:t xml:space="preserve">, G. A (2016). Prevalence and Factors Associated with Intestinal Parasitic Infections Among Food Handlers of Southern Ethiopia: Cross Sectional </w:t>
        </w:r>
      </w:hyperlink>
      <w:hyperlink r:id="rId26">
        <w:r w:rsidR="000B5846" w:rsidRPr="00813DC9">
          <w:rPr>
            <w:rFonts w:ascii="Times New Roman" w:hAnsi="Times New Roman" w:cs="Times New Roman"/>
            <w:i/>
            <w:sz w:val="24"/>
            <w:szCs w:val="24"/>
          </w:rPr>
          <w:t xml:space="preserve">Study, BMC Public Health. </w:t>
        </w:r>
      </w:hyperlink>
    </w:p>
    <w:p w14:paraId="696F5DB1" w14:textId="77777777" w:rsidR="00C010CC" w:rsidRPr="00C010CC" w:rsidRDefault="00C010CC"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C010CC">
        <w:rPr>
          <w:rFonts w:ascii="Times New Roman" w:hAnsi="Times New Roman" w:cs="Times New Roman"/>
          <w:color w:val="000000"/>
          <w:sz w:val="24"/>
          <w:szCs w:val="24"/>
          <w:shd w:val="clear" w:color="auto" w:fill="FFFFFF"/>
        </w:rPr>
        <w:t>National Population Commission. NPC (2006) National Population Census, Federal Republic of Nigeria official gazette, Lagos, Nigeria. Retrieved from www.population.gov.ng/.</w:t>
      </w:r>
    </w:p>
    <w:p w14:paraId="706A51C0"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b/>
          <w:color w:val="707070"/>
          <w:sz w:val="24"/>
          <w:szCs w:val="24"/>
        </w:rPr>
      </w:pPr>
      <w:r w:rsidRPr="00813DC9">
        <w:rPr>
          <w:rFonts w:ascii="Times New Roman" w:eastAsia="Times New Roman" w:hAnsi="Times New Roman" w:cs="Times New Roman"/>
          <w:color w:val="1F1F1F"/>
          <w:sz w:val="24"/>
          <w:szCs w:val="24"/>
        </w:rPr>
        <w:t>Nock, I.H., Duniya, D and Galadima</w:t>
      </w:r>
      <w:r w:rsidRPr="00813DC9">
        <w:rPr>
          <w:rFonts w:ascii="Times New Roman" w:eastAsia="Times New Roman" w:hAnsi="Times New Roman" w:cs="Times New Roman"/>
          <w:sz w:val="24"/>
          <w:szCs w:val="24"/>
        </w:rPr>
        <w:t xml:space="preserve">, M (2003). </w:t>
      </w:r>
      <w:r w:rsidRPr="00813DC9">
        <w:rPr>
          <w:rFonts w:ascii="Times New Roman" w:eastAsia="Times New Roman" w:hAnsi="Times New Roman" w:cs="Times New Roman"/>
          <w:color w:val="1F1F1F"/>
          <w:sz w:val="24"/>
          <w:szCs w:val="24"/>
        </w:rPr>
        <w:t xml:space="preserve">Geohelminth eggs in soil and stool of pupils of some primary schools in Samaru, Zaria, Nigeria. </w:t>
      </w:r>
      <w:r w:rsidR="001358EE">
        <w:rPr>
          <w:rFonts w:ascii="Times New Roman" w:eastAsia="Times New Roman" w:hAnsi="Times New Roman" w:cs="Times New Roman"/>
          <w:b/>
          <w:i/>
          <w:color w:val="707070"/>
          <w:sz w:val="24"/>
          <w:szCs w:val="24"/>
        </w:rPr>
        <w:t xml:space="preserve">Nigerian </w:t>
      </w:r>
      <w:r w:rsidRPr="00813DC9">
        <w:rPr>
          <w:rFonts w:ascii="Times New Roman" w:eastAsia="Times New Roman" w:hAnsi="Times New Roman" w:cs="Times New Roman"/>
          <w:b/>
          <w:i/>
          <w:color w:val="707070"/>
          <w:sz w:val="24"/>
          <w:szCs w:val="24"/>
        </w:rPr>
        <w:t xml:space="preserve">Journal of Parasitology. </w:t>
      </w:r>
      <w:r w:rsidRPr="00813DC9">
        <w:rPr>
          <w:rFonts w:ascii="Times New Roman" w:eastAsia="Times New Roman" w:hAnsi="Times New Roman" w:cs="Times New Roman"/>
          <w:b/>
          <w:color w:val="707070"/>
          <w:sz w:val="24"/>
          <w:szCs w:val="24"/>
        </w:rPr>
        <w:t>24 (2003):115-122.</w:t>
      </w:r>
    </w:p>
    <w:p w14:paraId="39CF15A8"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Style w:val="Strong"/>
          <w:rFonts w:ascii="Times New Roman" w:hAnsi="Times New Roman" w:cs="Times New Roman"/>
          <w:b w:val="0"/>
          <w:sz w:val="24"/>
          <w:szCs w:val="24"/>
        </w:rPr>
        <w:t>Nwosu, A. B.</w:t>
      </w:r>
      <w:r w:rsidRPr="00813DC9">
        <w:rPr>
          <w:rFonts w:ascii="Times New Roman" w:hAnsi="Times New Roman" w:cs="Times New Roman"/>
          <w:sz w:val="24"/>
          <w:szCs w:val="24"/>
        </w:rPr>
        <w:t xml:space="preserve"> (2020). The community ecology of soil-transmitted helminth infections of humans in a hyperendemic area of southern Nigeria. </w:t>
      </w:r>
      <w:r w:rsidRPr="00813DC9">
        <w:rPr>
          <w:rFonts w:ascii="Times New Roman" w:hAnsi="Times New Roman" w:cs="Times New Roman"/>
          <w:i/>
          <w:sz w:val="24"/>
          <w:szCs w:val="24"/>
        </w:rPr>
        <w:t>Annals of Tropical Medicine and Parasitology</w:t>
      </w:r>
      <w:r w:rsidRPr="00813DC9">
        <w:rPr>
          <w:rFonts w:ascii="Times New Roman" w:hAnsi="Times New Roman" w:cs="Times New Roman"/>
          <w:sz w:val="24"/>
          <w:szCs w:val="24"/>
        </w:rPr>
        <w:t>. 75(2), 197-203.</w:t>
      </w:r>
    </w:p>
    <w:p w14:paraId="587E9EE1" w14:textId="77777777" w:rsidR="000B5846" w:rsidRDefault="000B5846" w:rsidP="00813DC9">
      <w:pPr>
        <w:spacing w:before="225" w:after="100" w:afterAutospacing="1" w:line="360" w:lineRule="auto"/>
        <w:ind w:left="426" w:hanging="852"/>
        <w:jc w:val="both"/>
        <w:rPr>
          <w:rFonts w:ascii="Times New Roman" w:hAnsi="Times New Roman" w:cs="Times New Roman"/>
          <w:sz w:val="24"/>
          <w:szCs w:val="24"/>
        </w:rPr>
      </w:pPr>
      <w:proofErr w:type="spellStart"/>
      <w:r w:rsidRPr="00813DC9">
        <w:rPr>
          <w:rFonts w:ascii="Times New Roman" w:hAnsi="Times New Roman" w:cs="Times New Roman"/>
          <w:sz w:val="24"/>
          <w:szCs w:val="24"/>
        </w:rPr>
        <w:t>Oblukwu</w:t>
      </w:r>
      <w:proofErr w:type="spellEnd"/>
      <w:r w:rsidRPr="00813DC9">
        <w:rPr>
          <w:rFonts w:ascii="Times New Roman" w:hAnsi="Times New Roman" w:cs="Times New Roman"/>
          <w:sz w:val="24"/>
          <w:szCs w:val="24"/>
        </w:rPr>
        <w:t>,</w:t>
      </w:r>
      <w:r w:rsidRPr="00813DC9">
        <w:rPr>
          <w:rFonts w:ascii="Times New Roman" w:hAnsi="Times New Roman" w:cs="Times New Roman"/>
          <w:b/>
          <w:sz w:val="24"/>
          <w:szCs w:val="24"/>
        </w:rPr>
        <w:t xml:space="preserve"> </w:t>
      </w:r>
      <w:r w:rsidRPr="00813DC9">
        <w:rPr>
          <w:rStyle w:val="Strong"/>
          <w:rFonts w:ascii="Times New Roman" w:hAnsi="Times New Roman" w:cs="Times New Roman"/>
          <w:b w:val="0"/>
          <w:sz w:val="24"/>
          <w:szCs w:val="24"/>
        </w:rPr>
        <w:t xml:space="preserve">J. M., </w:t>
      </w:r>
      <w:proofErr w:type="spellStart"/>
      <w:r w:rsidRPr="00813DC9">
        <w:rPr>
          <w:rStyle w:val="Strong"/>
          <w:rFonts w:ascii="Times New Roman" w:hAnsi="Times New Roman" w:cs="Times New Roman"/>
          <w:b w:val="0"/>
          <w:sz w:val="24"/>
          <w:szCs w:val="24"/>
        </w:rPr>
        <w:t>Eze</w:t>
      </w:r>
      <w:proofErr w:type="spellEnd"/>
      <w:r w:rsidRPr="00813DC9">
        <w:rPr>
          <w:rStyle w:val="Strong"/>
          <w:rFonts w:ascii="Times New Roman" w:hAnsi="Times New Roman" w:cs="Times New Roman"/>
          <w:b w:val="0"/>
          <w:sz w:val="24"/>
          <w:szCs w:val="24"/>
        </w:rPr>
        <w:t xml:space="preserve">, C.J., and </w:t>
      </w:r>
      <w:proofErr w:type="spellStart"/>
      <w:r w:rsidRPr="00813DC9">
        <w:rPr>
          <w:rStyle w:val="Strong"/>
          <w:rFonts w:ascii="Times New Roman" w:hAnsi="Times New Roman" w:cs="Times New Roman"/>
          <w:b w:val="0"/>
          <w:sz w:val="24"/>
          <w:szCs w:val="24"/>
        </w:rPr>
        <w:t>Chidoka</w:t>
      </w:r>
      <w:proofErr w:type="spellEnd"/>
      <w:r w:rsidRPr="00813DC9">
        <w:rPr>
          <w:rStyle w:val="Strong"/>
          <w:rFonts w:ascii="Times New Roman" w:hAnsi="Times New Roman" w:cs="Times New Roman"/>
          <w:b w:val="0"/>
          <w:sz w:val="24"/>
          <w:szCs w:val="24"/>
        </w:rPr>
        <w:t>, B.N</w:t>
      </w:r>
      <w:r w:rsidRPr="00813DC9">
        <w:rPr>
          <w:rStyle w:val="Strong"/>
          <w:rFonts w:ascii="Times New Roman" w:hAnsi="Times New Roman" w:cs="Times New Roman"/>
          <w:sz w:val="24"/>
          <w:szCs w:val="24"/>
        </w:rPr>
        <w:t>.</w:t>
      </w:r>
      <w:r w:rsidRPr="00813DC9">
        <w:rPr>
          <w:rFonts w:ascii="Times New Roman" w:hAnsi="Times New Roman" w:cs="Times New Roman"/>
          <w:sz w:val="24"/>
          <w:szCs w:val="24"/>
        </w:rPr>
        <w:t xml:space="preserve"> (2018). The potential of recombinant vaccines to combat the human hookworm infection. </w:t>
      </w:r>
      <w:r w:rsidRPr="00813DC9">
        <w:rPr>
          <w:rStyle w:val="Emphasis"/>
          <w:rFonts w:ascii="Times New Roman" w:hAnsi="Times New Roman" w:cs="Times New Roman"/>
          <w:sz w:val="24"/>
          <w:szCs w:val="24"/>
        </w:rPr>
        <w:t>Expert Review of Vaccines</w:t>
      </w:r>
      <w:r w:rsidRPr="00813DC9">
        <w:rPr>
          <w:rFonts w:ascii="Times New Roman" w:hAnsi="Times New Roman" w:cs="Times New Roman"/>
          <w:sz w:val="24"/>
          <w:szCs w:val="24"/>
        </w:rPr>
        <w:t>, 1(3), 407-418.</w:t>
      </w:r>
    </w:p>
    <w:p w14:paraId="0CA1F735" w14:textId="77777777" w:rsidR="00AB6489" w:rsidRDefault="000B5846"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Ogbe, M.G., </w:t>
      </w:r>
      <w:proofErr w:type="spellStart"/>
      <w:r w:rsidRPr="00813DC9">
        <w:rPr>
          <w:rFonts w:ascii="Times New Roman" w:eastAsia="Times New Roman" w:hAnsi="Times New Roman" w:cs="Times New Roman"/>
          <w:sz w:val="24"/>
          <w:szCs w:val="24"/>
        </w:rPr>
        <w:t>Edet</w:t>
      </w:r>
      <w:proofErr w:type="spellEnd"/>
      <w:r w:rsidRPr="00813DC9">
        <w:rPr>
          <w:rFonts w:ascii="Times New Roman" w:eastAsia="Times New Roman" w:hAnsi="Times New Roman" w:cs="Times New Roman"/>
          <w:sz w:val="24"/>
          <w:szCs w:val="24"/>
        </w:rPr>
        <w:t xml:space="preserve">, E.E and </w:t>
      </w:r>
      <w:proofErr w:type="spellStart"/>
      <w:r w:rsidRPr="00813DC9">
        <w:rPr>
          <w:rFonts w:ascii="Times New Roman" w:eastAsia="Times New Roman" w:hAnsi="Times New Roman" w:cs="Times New Roman"/>
          <w:sz w:val="24"/>
          <w:szCs w:val="24"/>
        </w:rPr>
        <w:t>Ischei</w:t>
      </w:r>
      <w:proofErr w:type="spellEnd"/>
      <w:r w:rsidRPr="00813DC9">
        <w:rPr>
          <w:rFonts w:ascii="Times New Roman" w:eastAsia="Times New Roman" w:hAnsi="Times New Roman" w:cs="Times New Roman"/>
          <w:sz w:val="24"/>
          <w:szCs w:val="24"/>
        </w:rPr>
        <w:t xml:space="preserve">, M.N (2002). Intestinal helminth infection in primary school children in areas of operation of Shell Petroleum Development Company of Nigeria (SPDC), western division in delta state. </w:t>
      </w:r>
      <w:r w:rsidRPr="00813DC9">
        <w:rPr>
          <w:rFonts w:ascii="Times New Roman" w:eastAsia="Times New Roman" w:hAnsi="Times New Roman" w:cs="Times New Roman"/>
          <w:i/>
          <w:sz w:val="24"/>
          <w:szCs w:val="24"/>
        </w:rPr>
        <w:t>Nigerian Journal of Parasitology,</w:t>
      </w:r>
      <w:r w:rsidRPr="00813DC9">
        <w:rPr>
          <w:rFonts w:ascii="Times New Roman" w:eastAsia="Times New Roman" w:hAnsi="Times New Roman" w:cs="Times New Roman"/>
          <w:sz w:val="24"/>
          <w:szCs w:val="24"/>
        </w:rPr>
        <w:t> 23; pp. 3-10.</w:t>
      </w:r>
    </w:p>
    <w:p w14:paraId="3C955B16" w14:textId="77777777" w:rsidR="00AB6489" w:rsidRPr="00AB6489" w:rsidRDefault="00AB6489"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AB6489">
        <w:rPr>
          <w:rStyle w:val="Strong"/>
          <w:rFonts w:ascii="Times New Roman" w:eastAsiaTheme="majorEastAsia" w:hAnsi="Times New Roman" w:cs="Times New Roman"/>
          <w:b w:val="0"/>
          <w:sz w:val="24"/>
          <w:szCs w:val="24"/>
        </w:rPr>
        <w:t>Okolo, M. O. and John, E. O.</w:t>
      </w:r>
      <w:r w:rsidRPr="00AB6489">
        <w:rPr>
          <w:rFonts w:ascii="Times New Roman" w:hAnsi="Times New Roman" w:cs="Times New Roman"/>
          <w:sz w:val="24"/>
          <w:szCs w:val="24"/>
          <w:lang w:val="en-GB"/>
        </w:rPr>
        <w:t xml:space="preserve"> (2019). Epidemiological studies of human intestinal parasites in two local government areas of Ebonyi State, Nigeria. </w:t>
      </w:r>
      <w:r w:rsidRPr="00AB6489">
        <w:rPr>
          <w:rStyle w:val="Emphasis"/>
          <w:rFonts w:ascii="Times New Roman" w:hAnsi="Times New Roman" w:cs="Times New Roman"/>
          <w:sz w:val="24"/>
          <w:szCs w:val="24"/>
          <w:lang w:val="en-GB"/>
        </w:rPr>
        <w:t>African Journal of Biotechnology</w:t>
      </w:r>
      <w:r w:rsidRPr="00AB6489">
        <w:rPr>
          <w:rFonts w:ascii="Times New Roman" w:hAnsi="Times New Roman" w:cs="Times New Roman"/>
          <w:sz w:val="24"/>
          <w:szCs w:val="24"/>
          <w:lang w:val="en-GB"/>
        </w:rPr>
        <w:t>, 5(17), 1674-1677.</w:t>
      </w:r>
    </w:p>
    <w:p w14:paraId="48D422A0"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Petri, WA, Jr., Haque, R., Lyerly, D and Vines, R.R (2000). Estimating the impact of amebiasis on health. </w:t>
      </w:r>
      <w:r w:rsidRPr="00813DC9">
        <w:rPr>
          <w:rFonts w:ascii="Times New Roman" w:eastAsia="Times New Roman" w:hAnsi="Times New Roman" w:cs="Times New Roman"/>
          <w:i/>
          <w:sz w:val="24"/>
          <w:szCs w:val="24"/>
        </w:rPr>
        <w:t>Parasitology Today</w:t>
      </w:r>
      <w:r w:rsidRPr="00813DC9">
        <w:rPr>
          <w:rFonts w:ascii="Times New Roman" w:eastAsia="Times New Roman" w:hAnsi="Times New Roman" w:cs="Times New Roman"/>
          <w:sz w:val="24"/>
          <w:szCs w:val="24"/>
        </w:rPr>
        <w:t>.16:320–21. Retrieved from http//:doi.org/10.1016/s0169-</w:t>
      </w:r>
      <w:proofErr w:type="gramStart"/>
      <w:r w:rsidRPr="00813DC9">
        <w:rPr>
          <w:rFonts w:ascii="Times New Roman" w:eastAsia="Times New Roman" w:hAnsi="Times New Roman" w:cs="Times New Roman"/>
          <w:sz w:val="24"/>
          <w:szCs w:val="24"/>
        </w:rPr>
        <w:t>4758(</w:t>
      </w:r>
      <w:proofErr w:type="gramEnd"/>
      <w:r w:rsidRPr="00813DC9">
        <w:rPr>
          <w:rFonts w:ascii="Times New Roman" w:eastAsia="Times New Roman" w:hAnsi="Times New Roman" w:cs="Times New Roman"/>
          <w:sz w:val="24"/>
          <w:szCs w:val="24"/>
        </w:rPr>
        <w:t>00)01730-0.  Accessed on 12</w:t>
      </w:r>
      <w:r w:rsidRPr="00813DC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2025.</w:t>
      </w:r>
    </w:p>
    <w:p w14:paraId="0D41207B"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proofErr w:type="spellStart"/>
      <w:r w:rsidRPr="00813DC9">
        <w:rPr>
          <w:rFonts w:ascii="Times New Roman" w:eastAsia="Times New Roman" w:hAnsi="Times New Roman" w:cs="Times New Roman"/>
          <w:color w:val="1B1B1B"/>
          <w:sz w:val="24"/>
          <w:szCs w:val="24"/>
        </w:rPr>
        <w:t>Savioli</w:t>
      </w:r>
      <w:proofErr w:type="spellEnd"/>
      <w:r w:rsidRPr="00813DC9">
        <w:rPr>
          <w:rFonts w:ascii="Times New Roman" w:eastAsia="Times New Roman" w:hAnsi="Times New Roman" w:cs="Times New Roman"/>
          <w:color w:val="1B1B1B"/>
          <w:sz w:val="24"/>
          <w:szCs w:val="24"/>
        </w:rPr>
        <w:t xml:space="preserve">, L and </w:t>
      </w:r>
      <w:proofErr w:type="spellStart"/>
      <w:r w:rsidRPr="00813DC9">
        <w:rPr>
          <w:rFonts w:ascii="Times New Roman" w:eastAsia="Times New Roman" w:hAnsi="Times New Roman" w:cs="Times New Roman"/>
          <w:color w:val="1B1B1B"/>
          <w:sz w:val="24"/>
          <w:szCs w:val="24"/>
        </w:rPr>
        <w:t>Albonico</w:t>
      </w:r>
      <w:proofErr w:type="spellEnd"/>
      <w:r w:rsidRPr="00813DC9">
        <w:rPr>
          <w:rFonts w:ascii="Times New Roman" w:eastAsia="Times New Roman" w:hAnsi="Times New Roman" w:cs="Times New Roman"/>
          <w:color w:val="1B1B1B"/>
          <w:sz w:val="24"/>
          <w:szCs w:val="24"/>
        </w:rPr>
        <w:t xml:space="preserve">, M (2004). Soil-transmitted helminthiasis. </w:t>
      </w:r>
      <w:r w:rsidRPr="001358EE">
        <w:rPr>
          <w:rFonts w:ascii="Times New Roman" w:eastAsia="Times New Roman" w:hAnsi="Times New Roman" w:cs="Times New Roman"/>
          <w:i/>
          <w:color w:val="1B1B1B"/>
          <w:sz w:val="24"/>
          <w:szCs w:val="24"/>
        </w:rPr>
        <w:t>Nat</w:t>
      </w:r>
      <w:r w:rsidR="001358EE" w:rsidRPr="001358EE">
        <w:rPr>
          <w:rFonts w:ascii="Times New Roman" w:eastAsia="Times New Roman" w:hAnsi="Times New Roman" w:cs="Times New Roman"/>
          <w:i/>
          <w:color w:val="1B1B1B"/>
          <w:sz w:val="24"/>
          <w:szCs w:val="24"/>
        </w:rPr>
        <w:t>ure</w:t>
      </w:r>
      <w:r w:rsidRPr="001358EE">
        <w:rPr>
          <w:rFonts w:ascii="Times New Roman" w:eastAsia="Times New Roman" w:hAnsi="Times New Roman" w:cs="Times New Roman"/>
          <w:i/>
          <w:color w:val="1B1B1B"/>
          <w:sz w:val="24"/>
          <w:szCs w:val="24"/>
        </w:rPr>
        <w:t xml:space="preserve"> Rev</w:t>
      </w:r>
      <w:r w:rsidR="001358EE" w:rsidRPr="001358EE">
        <w:rPr>
          <w:rFonts w:ascii="Times New Roman" w:eastAsia="Times New Roman" w:hAnsi="Times New Roman" w:cs="Times New Roman"/>
          <w:i/>
          <w:color w:val="1B1B1B"/>
          <w:sz w:val="24"/>
          <w:szCs w:val="24"/>
        </w:rPr>
        <w:t>iews</w:t>
      </w:r>
      <w:r w:rsidRPr="001358EE">
        <w:rPr>
          <w:rFonts w:ascii="Times New Roman" w:eastAsia="Times New Roman" w:hAnsi="Times New Roman" w:cs="Times New Roman"/>
          <w:i/>
          <w:color w:val="1B1B1B"/>
          <w:sz w:val="24"/>
          <w:szCs w:val="24"/>
        </w:rPr>
        <w:t xml:space="preserve"> Microbiol</w:t>
      </w:r>
      <w:r w:rsidR="001358EE" w:rsidRPr="001358EE">
        <w:rPr>
          <w:rFonts w:ascii="Times New Roman" w:eastAsia="Times New Roman" w:hAnsi="Times New Roman" w:cs="Times New Roman"/>
          <w:i/>
          <w:color w:val="1B1B1B"/>
          <w:sz w:val="24"/>
          <w:szCs w:val="24"/>
        </w:rPr>
        <w:t>ogy</w:t>
      </w:r>
      <w:r w:rsidRPr="001358EE">
        <w:rPr>
          <w:rFonts w:ascii="Times New Roman" w:eastAsia="Times New Roman" w:hAnsi="Times New Roman" w:cs="Times New Roman"/>
          <w:color w:val="1B1B1B"/>
          <w:sz w:val="24"/>
          <w:szCs w:val="24"/>
        </w:rPr>
        <w:t>.</w:t>
      </w:r>
      <w:r w:rsidRPr="00813DC9">
        <w:rPr>
          <w:rFonts w:ascii="Times New Roman" w:eastAsia="Times New Roman" w:hAnsi="Times New Roman" w:cs="Times New Roman"/>
          <w:color w:val="1B1B1B"/>
          <w:sz w:val="24"/>
          <w:szCs w:val="24"/>
        </w:rPr>
        <w:t xml:space="preserve"> 2:618–9. Available at hppt://doi.org/10.1038/nrmicro962. Accessed on 20</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14:paraId="1687C5AF" w14:textId="77777777" w:rsidR="000B5846" w:rsidRDefault="00206AE9" w:rsidP="00813DC9">
      <w:pPr>
        <w:spacing w:before="225" w:after="100" w:afterAutospacing="1" w:line="360" w:lineRule="auto"/>
        <w:ind w:left="426" w:hanging="852"/>
        <w:jc w:val="both"/>
        <w:rPr>
          <w:rFonts w:ascii="Times New Roman" w:eastAsia="Times New Roman" w:hAnsi="Times New Roman" w:cs="Times New Roman"/>
          <w:sz w:val="24"/>
          <w:szCs w:val="24"/>
        </w:rPr>
      </w:pPr>
      <w:hyperlink r:id="rId27" w:history="1">
        <w:proofErr w:type="spellStart"/>
        <w:r w:rsidR="000B5846" w:rsidRPr="00813DC9">
          <w:rPr>
            <w:rFonts w:ascii="Times New Roman" w:eastAsia="Times New Roman" w:hAnsi="Times New Roman" w:cs="Times New Roman"/>
            <w:sz w:val="24"/>
            <w:szCs w:val="24"/>
          </w:rPr>
          <w:t>Ugboaja</w:t>
        </w:r>
        <w:proofErr w:type="spellEnd"/>
      </w:hyperlink>
      <w:r w:rsidR="000B5846" w:rsidRPr="00813DC9">
        <w:rPr>
          <w:rFonts w:ascii="Times New Roman" w:eastAsia="Times New Roman" w:hAnsi="Times New Roman" w:cs="Times New Roman"/>
          <w:sz w:val="24"/>
          <w:szCs w:val="24"/>
        </w:rPr>
        <w:t xml:space="preserve">, F., </w:t>
      </w:r>
      <w:hyperlink r:id="rId28" w:history="1">
        <w:proofErr w:type="spellStart"/>
        <w:r w:rsidR="000B5846" w:rsidRPr="00813DC9">
          <w:rPr>
            <w:rFonts w:ascii="Times New Roman" w:eastAsia="Times New Roman" w:hAnsi="Times New Roman" w:cs="Times New Roman"/>
            <w:sz w:val="24"/>
            <w:szCs w:val="24"/>
          </w:rPr>
          <w:t>Etefia</w:t>
        </w:r>
        <w:proofErr w:type="spellEnd"/>
      </w:hyperlink>
      <w:r w:rsidR="000B5846" w:rsidRPr="00813DC9">
        <w:rPr>
          <w:rFonts w:ascii="Times New Roman" w:eastAsia="Times New Roman" w:hAnsi="Times New Roman" w:cs="Times New Roman"/>
          <w:sz w:val="24"/>
          <w:szCs w:val="24"/>
        </w:rPr>
        <w:t xml:space="preserve">, E., </w:t>
      </w:r>
      <w:hyperlink r:id="rId29" w:history="1">
        <w:r w:rsidR="000B5846" w:rsidRPr="00813DC9">
          <w:rPr>
            <w:rFonts w:ascii="Times New Roman" w:eastAsia="Times New Roman" w:hAnsi="Times New Roman" w:cs="Times New Roman"/>
            <w:sz w:val="24"/>
            <w:szCs w:val="24"/>
          </w:rPr>
          <w:t>Akpan</w:t>
        </w:r>
      </w:hyperlink>
      <w:r w:rsidR="000B5846" w:rsidRPr="00813DC9">
        <w:rPr>
          <w:rFonts w:ascii="Times New Roman" w:eastAsia="Times New Roman" w:hAnsi="Times New Roman" w:cs="Times New Roman"/>
          <w:sz w:val="24"/>
          <w:szCs w:val="24"/>
        </w:rPr>
        <w:t xml:space="preserve">, S.S and </w:t>
      </w:r>
      <w:hyperlink r:id="rId30" w:history="1">
        <w:r w:rsidR="000B5846" w:rsidRPr="00813DC9">
          <w:rPr>
            <w:rFonts w:ascii="Times New Roman" w:eastAsia="Times New Roman" w:hAnsi="Times New Roman" w:cs="Times New Roman"/>
            <w:sz w:val="24"/>
            <w:szCs w:val="24"/>
          </w:rPr>
          <w:t>Asuquo</w:t>
        </w:r>
      </w:hyperlink>
      <w:r w:rsidR="000B5846" w:rsidRPr="00813DC9">
        <w:rPr>
          <w:rFonts w:ascii="Times New Roman" w:eastAsia="Times New Roman" w:hAnsi="Times New Roman" w:cs="Times New Roman"/>
          <w:sz w:val="24"/>
          <w:szCs w:val="24"/>
        </w:rPr>
        <w:t>, B</w:t>
      </w:r>
      <w:r w:rsidR="000B5846" w:rsidRPr="00813DC9">
        <w:rPr>
          <w:rFonts w:ascii="Times New Roman" w:eastAsia="Times New Roman" w:hAnsi="Times New Roman" w:cs="Times New Roman"/>
          <w:bCs/>
          <w:sz w:val="24"/>
          <w:szCs w:val="24"/>
        </w:rPr>
        <w:t xml:space="preserve"> (2014). Prevalence and risk factors of intestinal </w:t>
      </w:r>
      <w:proofErr w:type="spellStart"/>
      <w:r w:rsidR="000B5846" w:rsidRPr="00813DC9">
        <w:rPr>
          <w:rFonts w:ascii="Times New Roman" w:eastAsia="Times New Roman" w:hAnsi="Times New Roman" w:cs="Times New Roman"/>
          <w:bCs/>
          <w:sz w:val="24"/>
          <w:szCs w:val="24"/>
        </w:rPr>
        <w:t>parasitoses</w:t>
      </w:r>
      <w:proofErr w:type="spellEnd"/>
      <w:r w:rsidR="000B5846" w:rsidRPr="00813DC9">
        <w:rPr>
          <w:rFonts w:ascii="Times New Roman" w:eastAsia="Times New Roman" w:hAnsi="Times New Roman" w:cs="Times New Roman"/>
          <w:bCs/>
          <w:sz w:val="24"/>
          <w:szCs w:val="24"/>
        </w:rPr>
        <w:t xml:space="preserve"> among residents of </w:t>
      </w:r>
      <w:proofErr w:type="spellStart"/>
      <w:r w:rsidR="000B5846" w:rsidRPr="00813DC9">
        <w:rPr>
          <w:rFonts w:ascii="Times New Roman" w:eastAsia="Times New Roman" w:hAnsi="Times New Roman" w:cs="Times New Roman"/>
          <w:bCs/>
          <w:sz w:val="24"/>
          <w:szCs w:val="24"/>
        </w:rPr>
        <w:t>Ekemkpon</w:t>
      </w:r>
      <w:proofErr w:type="spellEnd"/>
      <w:r w:rsidR="000B5846" w:rsidRPr="00813DC9">
        <w:rPr>
          <w:rFonts w:ascii="Times New Roman" w:eastAsia="Times New Roman" w:hAnsi="Times New Roman" w:cs="Times New Roman"/>
          <w:bCs/>
          <w:sz w:val="24"/>
          <w:szCs w:val="24"/>
        </w:rPr>
        <w:t xml:space="preserve"> and </w:t>
      </w:r>
      <w:proofErr w:type="spellStart"/>
      <w:r w:rsidR="000B5846" w:rsidRPr="00813DC9">
        <w:rPr>
          <w:rFonts w:ascii="Times New Roman" w:eastAsia="Times New Roman" w:hAnsi="Times New Roman" w:cs="Times New Roman"/>
          <w:bCs/>
          <w:sz w:val="24"/>
          <w:szCs w:val="24"/>
        </w:rPr>
        <w:t>Idim</w:t>
      </w:r>
      <w:proofErr w:type="spellEnd"/>
      <w:r w:rsidR="000B5846" w:rsidRPr="00813DC9">
        <w:rPr>
          <w:rFonts w:ascii="Times New Roman" w:eastAsia="Times New Roman" w:hAnsi="Times New Roman" w:cs="Times New Roman"/>
          <w:bCs/>
          <w:sz w:val="24"/>
          <w:szCs w:val="24"/>
        </w:rPr>
        <w:t xml:space="preserve"> </w:t>
      </w:r>
      <w:proofErr w:type="spellStart"/>
      <w:r w:rsidR="000B5846" w:rsidRPr="00813DC9">
        <w:rPr>
          <w:rFonts w:ascii="Times New Roman" w:eastAsia="Times New Roman" w:hAnsi="Times New Roman" w:cs="Times New Roman"/>
          <w:bCs/>
          <w:sz w:val="24"/>
          <w:szCs w:val="24"/>
        </w:rPr>
        <w:t>Ita</w:t>
      </w:r>
      <w:proofErr w:type="spellEnd"/>
      <w:r w:rsidR="000B5846" w:rsidRPr="00813DC9">
        <w:rPr>
          <w:rFonts w:ascii="Times New Roman" w:eastAsia="Times New Roman" w:hAnsi="Times New Roman" w:cs="Times New Roman"/>
          <w:bCs/>
          <w:sz w:val="24"/>
          <w:szCs w:val="24"/>
        </w:rPr>
        <w:t xml:space="preserve"> of Cross River State, Nigeria. </w:t>
      </w:r>
      <w:proofErr w:type="spellStart"/>
      <w:r w:rsidR="000B5846" w:rsidRPr="00813DC9">
        <w:rPr>
          <w:rFonts w:ascii="Times New Roman" w:eastAsia="Times New Roman" w:hAnsi="Times New Roman" w:cs="Times New Roman"/>
          <w:i/>
          <w:iCs/>
          <w:sz w:val="24"/>
          <w:szCs w:val="24"/>
        </w:rPr>
        <w:t>Microbiologia</w:t>
      </w:r>
      <w:proofErr w:type="spellEnd"/>
      <w:r w:rsidR="000B5846" w:rsidRPr="00813DC9">
        <w:rPr>
          <w:rFonts w:ascii="Times New Roman" w:eastAsia="Times New Roman" w:hAnsi="Times New Roman" w:cs="Times New Roman"/>
          <w:i/>
          <w:iCs/>
          <w:sz w:val="24"/>
          <w:szCs w:val="24"/>
        </w:rPr>
        <w:t xml:space="preserve"> </w:t>
      </w:r>
      <w:proofErr w:type="spellStart"/>
      <w:r w:rsidR="000B5846" w:rsidRPr="00813DC9">
        <w:rPr>
          <w:rFonts w:ascii="Times New Roman" w:eastAsia="Times New Roman" w:hAnsi="Times New Roman" w:cs="Times New Roman"/>
          <w:i/>
          <w:iCs/>
          <w:sz w:val="24"/>
          <w:szCs w:val="24"/>
        </w:rPr>
        <w:t>Medica</w:t>
      </w:r>
      <w:proofErr w:type="spellEnd"/>
      <w:r w:rsidR="000B5846" w:rsidRPr="00813DC9">
        <w:rPr>
          <w:rFonts w:ascii="Times New Roman" w:eastAsia="Times New Roman" w:hAnsi="Times New Roman" w:cs="Times New Roman"/>
          <w:sz w:val="24"/>
          <w:szCs w:val="24"/>
        </w:rPr>
        <w:t xml:space="preserve">. Retrieved from </w:t>
      </w:r>
      <w:proofErr w:type="spellStart"/>
      <w:r w:rsidR="000B5846" w:rsidRPr="00813DC9">
        <w:rPr>
          <w:rFonts w:ascii="Times New Roman" w:eastAsia="Times New Roman" w:hAnsi="Times New Roman" w:cs="Times New Roman"/>
          <w:sz w:val="24"/>
          <w:szCs w:val="24"/>
        </w:rPr>
        <w:t>hhh</w:t>
      </w:r>
      <w:proofErr w:type="spellEnd"/>
      <w:r w:rsidR="000B5846" w:rsidRPr="00813DC9">
        <w:rPr>
          <w:rFonts w:ascii="Times New Roman" w:eastAsia="Times New Roman" w:hAnsi="Times New Roman" w:cs="Times New Roman"/>
          <w:sz w:val="24"/>
          <w:szCs w:val="24"/>
        </w:rPr>
        <w:t>//:doi.org/</w:t>
      </w:r>
      <w:hyperlink r:id="rId31" w:history="1">
        <w:r w:rsidR="000B5846" w:rsidRPr="00813DC9">
          <w:rPr>
            <w:rFonts w:ascii="Times New Roman" w:eastAsia="Times New Roman" w:hAnsi="Times New Roman" w:cs="Times New Roman"/>
            <w:sz w:val="24"/>
            <w:szCs w:val="24"/>
          </w:rPr>
          <w:t>10.4081/mm.2024.11288</w:t>
        </w:r>
      </w:hyperlink>
      <w:r w:rsidR="000B5846" w:rsidRPr="00813DC9">
        <w:rPr>
          <w:rFonts w:ascii="Times New Roman" w:eastAsia="Times New Roman" w:hAnsi="Times New Roman" w:cs="Times New Roman"/>
          <w:sz w:val="24"/>
          <w:szCs w:val="24"/>
        </w:rPr>
        <w:t>. Accessed 15</w:t>
      </w:r>
      <w:r w:rsidR="000B5846" w:rsidRPr="00813DC9">
        <w:rPr>
          <w:rFonts w:ascii="Times New Roman" w:eastAsia="Times New Roman" w:hAnsi="Times New Roman" w:cs="Times New Roman"/>
          <w:sz w:val="24"/>
          <w:szCs w:val="24"/>
          <w:vertAlign w:val="superscript"/>
        </w:rPr>
        <w:t>th</w:t>
      </w:r>
      <w:r w:rsidR="000B5846">
        <w:rPr>
          <w:rFonts w:ascii="Times New Roman" w:eastAsia="Times New Roman" w:hAnsi="Times New Roman" w:cs="Times New Roman"/>
          <w:sz w:val="24"/>
          <w:szCs w:val="24"/>
        </w:rPr>
        <w:t xml:space="preserve"> December, 2024.</w:t>
      </w:r>
    </w:p>
    <w:p w14:paraId="71B78A7C" w14:textId="77777777" w:rsidR="0035184F" w:rsidRPr="0035184F" w:rsidRDefault="0035184F" w:rsidP="0035184F">
      <w:pPr>
        <w:spacing w:before="225" w:after="100" w:afterAutospacing="1" w:line="480" w:lineRule="auto"/>
        <w:ind w:left="426" w:hanging="852"/>
        <w:jc w:val="both"/>
        <w:rPr>
          <w:rFonts w:ascii="Times New Roman" w:eastAsia="Times New Roman" w:hAnsi="Times New Roman" w:cs="Times New Roman"/>
          <w:sz w:val="24"/>
          <w:szCs w:val="24"/>
        </w:rPr>
      </w:pPr>
      <w:r w:rsidRPr="0035184F">
        <w:rPr>
          <w:rFonts w:ascii="Times New Roman" w:eastAsia="Times New Roman" w:hAnsi="Times New Roman" w:cs="Times New Roman"/>
          <w:bCs/>
          <w:kern w:val="36"/>
          <w:sz w:val="24"/>
          <w:szCs w:val="24"/>
        </w:rPr>
        <w:t xml:space="preserve">WHO, (2023). Soil-transmitted helminth infections. Retrieved from </w:t>
      </w:r>
      <w:hyperlink r:id="rId32" w:history="1">
        <w:r w:rsidRPr="0035184F">
          <w:rPr>
            <w:rStyle w:val="Hyperlink"/>
            <w:rFonts w:ascii="Times New Roman" w:eastAsia="Times New Roman" w:hAnsi="Times New Roman" w:cs="Times New Roman"/>
            <w:kern w:val="36"/>
            <w:sz w:val="24"/>
            <w:szCs w:val="24"/>
            <w:u w:val="none"/>
          </w:rPr>
          <w:t>https://www.who.int/news-room/fact-sheets/detail/soil-transmitted-helminth-infection</w:t>
        </w:r>
      </w:hyperlink>
      <w:r w:rsidRPr="0035184F">
        <w:rPr>
          <w:rFonts w:ascii="Times New Roman" w:eastAsia="Times New Roman" w:hAnsi="Times New Roman" w:cs="Times New Roman"/>
          <w:bCs/>
          <w:kern w:val="36"/>
          <w:sz w:val="24"/>
          <w:szCs w:val="24"/>
        </w:rPr>
        <w:t>. Accessed on 3</w:t>
      </w:r>
      <w:r w:rsidRPr="0035184F">
        <w:rPr>
          <w:rFonts w:ascii="Times New Roman" w:eastAsia="Times New Roman" w:hAnsi="Times New Roman" w:cs="Times New Roman"/>
          <w:bCs/>
          <w:kern w:val="36"/>
          <w:sz w:val="24"/>
          <w:szCs w:val="24"/>
          <w:vertAlign w:val="superscript"/>
        </w:rPr>
        <w:t>rd</w:t>
      </w:r>
      <w:r w:rsidRPr="0035184F">
        <w:rPr>
          <w:rFonts w:ascii="Times New Roman" w:eastAsia="Times New Roman" w:hAnsi="Times New Roman" w:cs="Times New Roman"/>
          <w:bCs/>
          <w:kern w:val="36"/>
          <w:sz w:val="24"/>
          <w:szCs w:val="24"/>
        </w:rPr>
        <w:t xml:space="preserve"> February, 2025.</w:t>
      </w:r>
    </w:p>
    <w:p w14:paraId="2948B4EE" w14:textId="77777777" w:rsidR="0035184F" w:rsidRDefault="0035184F" w:rsidP="00813DC9">
      <w:pPr>
        <w:spacing w:before="225" w:after="100" w:afterAutospacing="1" w:line="360" w:lineRule="auto"/>
        <w:ind w:left="426" w:hanging="852"/>
        <w:jc w:val="both"/>
        <w:rPr>
          <w:rFonts w:ascii="Times New Roman" w:eastAsia="Times New Roman" w:hAnsi="Times New Roman" w:cs="Times New Roman"/>
          <w:sz w:val="24"/>
          <w:szCs w:val="24"/>
        </w:rPr>
      </w:pPr>
    </w:p>
    <w:p w14:paraId="6551C7EE" w14:textId="77777777" w:rsidR="00F574E1" w:rsidRDefault="00F574E1" w:rsidP="00252E9F">
      <w:pPr>
        <w:spacing w:line="360" w:lineRule="auto"/>
        <w:rPr>
          <w:rFonts w:ascii="Times New Roman" w:hAnsi="Times New Roman" w:cs="Times New Roman"/>
          <w:sz w:val="24"/>
          <w:szCs w:val="24"/>
        </w:rPr>
      </w:pPr>
    </w:p>
    <w:p w14:paraId="0D6FDB84" w14:textId="77777777" w:rsidR="00E62ECE" w:rsidRDefault="00E62ECE" w:rsidP="00252E9F">
      <w:pPr>
        <w:spacing w:line="360" w:lineRule="auto"/>
        <w:rPr>
          <w:rFonts w:ascii="Times New Roman" w:hAnsi="Times New Roman" w:cs="Times New Roman"/>
          <w:sz w:val="24"/>
          <w:szCs w:val="24"/>
        </w:rPr>
      </w:pPr>
    </w:p>
    <w:p w14:paraId="17451991" w14:textId="77777777" w:rsidR="00E62ECE" w:rsidRDefault="00E62ECE" w:rsidP="00252E9F">
      <w:pPr>
        <w:spacing w:line="360" w:lineRule="auto"/>
        <w:rPr>
          <w:rFonts w:ascii="Times New Roman" w:hAnsi="Times New Roman" w:cs="Times New Roman"/>
          <w:sz w:val="24"/>
          <w:szCs w:val="24"/>
        </w:rPr>
      </w:pPr>
    </w:p>
    <w:p w14:paraId="50F29582" w14:textId="77777777" w:rsidR="00E62ECE" w:rsidRDefault="00E62ECE" w:rsidP="00252E9F">
      <w:pPr>
        <w:spacing w:line="360" w:lineRule="auto"/>
        <w:rPr>
          <w:rFonts w:ascii="Times New Roman" w:hAnsi="Times New Roman" w:cs="Times New Roman"/>
          <w:sz w:val="24"/>
          <w:szCs w:val="24"/>
        </w:rPr>
      </w:pPr>
    </w:p>
    <w:p w14:paraId="055E8129" w14:textId="77777777" w:rsidR="009E7A24" w:rsidRDefault="009E7A24" w:rsidP="00005FF7">
      <w:pPr>
        <w:pStyle w:val="Heading1"/>
        <w:spacing w:before="0"/>
        <w:rPr>
          <w:rFonts w:ascii="Cambria Math" w:hAnsi="Cambria Math" w:cs="Cambria Math"/>
          <w:color w:val="000000"/>
          <w:sz w:val="27"/>
          <w:szCs w:val="27"/>
        </w:rPr>
      </w:pPr>
    </w:p>
    <w:p w14:paraId="158DA8B6" w14:textId="77777777" w:rsidR="00005FF7" w:rsidRPr="009E7A24" w:rsidRDefault="00005FF7" w:rsidP="009E7A24">
      <w:pPr>
        <w:rPr>
          <w:rFonts w:ascii="Bahnschrift" w:hAnsi="Bahnschrift"/>
          <w:sz w:val="25"/>
          <w:szCs w:val="25"/>
        </w:rPr>
      </w:pPr>
    </w:p>
    <w:p w14:paraId="768E0509" w14:textId="77777777" w:rsidR="00005FF7" w:rsidRDefault="00005FF7" w:rsidP="00005FF7">
      <w:pPr>
        <w:rPr>
          <w:rFonts w:ascii="Tahoma" w:hAnsi="Tahoma" w:cs="Tahoma"/>
          <w:color w:val="000000"/>
          <w:sz w:val="27"/>
          <w:szCs w:val="27"/>
        </w:rPr>
      </w:pPr>
    </w:p>
    <w:p w14:paraId="41642FF1" w14:textId="77777777" w:rsidR="00E62ECE" w:rsidRPr="00252E9F" w:rsidRDefault="00E62ECE" w:rsidP="00252E9F">
      <w:pPr>
        <w:spacing w:line="360" w:lineRule="auto"/>
        <w:rPr>
          <w:rFonts w:ascii="Times New Roman" w:hAnsi="Times New Roman" w:cs="Times New Roman"/>
          <w:sz w:val="24"/>
          <w:szCs w:val="24"/>
        </w:rPr>
      </w:pPr>
    </w:p>
    <w:sectPr w:rsidR="00E62ECE" w:rsidRPr="00252E9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1736C" w14:textId="77777777" w:rsidR="00206AE9" w:rsidRDefault="00206AE9" w:rsidP="00500930">
      <w:pPr>
        <w:spacing w:after="0" w:line="240" w:lineRule="auto"/>
      </w:pPr>
      <w:r>
        <w:separator/>
      </w:r>
    </w:p>
  </w:endnote>
  <w:endnote w:type="continuationSeparator" w:id="0">
    <w:p w14:paraId="0D683670" w14:textId="77777777" w:rsidR="00206AE9" w:rsidRDefault="00206AE9" w:rsidP="0050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6918" w14:textId="77777777" w:rsidR="00500930" w:rsidRDefault="00500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0802F" w14:textId="77777777" w:rsidR="00500930" w:rsidRDefault="005009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30B6A" w14:textId="77777777" w:rsidR="00500930" w:rsidRDefault="00500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B7852" w14:textId="77777777" w:rsidR="00206AE9" w:rsidRDefault="00206AE9" w:rsidP="00500930">
      <w:pPr>
        <w:spacing w:after="0" w:line="240" w:lineRule="auto"/>
      </w:pPr>
      <w:r>
        <w:separator/>
      </w:r>
    </w:p>
  </w:footnote>
  <w:footnote w:type="continuationSeparator" w:id="0">
    <w:p w14:paraId="0EC25D8B" w14:textId="77777777" w:rsidR="00206AE9" w:rsidRDefault="00206AE9" w:rsidP="00500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6EDDA" w14:textId="3ACFE7B9" w:rsidR="00500930" w:rsidRDefault="00206AE9">
    <w:pPr>
      <w:pStyle w:val="Header"/>
    </w:pPr>
    <w:r>
      <w:rPr>
        <w:noProof/>
      </w:rPr>
      <w:pict w14:anchorId="1AB20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99A32" w14:textId="441FD38D" w:rsidR="00500930" w:rsidRDefault="00206AE9">
    <w:pPr>
      <w:pStyle w:val="Header"/>
    </w:pPr>
    <w:r>
      <w:rPr>
        <w:noProof/>
      </w:rPr>
      <w:pict w14:anchorId="5F7C7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470AD" w14:textId="1C792013" w:rsidR="00500930" w:rsidRDefault="00206AE9">
    <w:pPr>
      <w:pStyle w:val="Header"/>
    </w:pPr>
    <w:r>
      <w:rPr>
        <w:noProof/>
      </w:rPr>
      <w:pict w14:anchorId="2E4B5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2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0067F"/>
    <w:multiLevelType w:val="hybridMultilevel"/>
    <w:tmpl w:val="2758E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DB7568"/>
    <w:multiLevelType w:val="multilevel"/>
    <w:tmpl w:val="EE60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D60132"/>
    <w:multiLevelType w:val="multilevel"/>
    <w:tmpl w:val="FBBA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971DD9"/>
    <w:multiLevelType w:val="hybridMultilevel"/>
    <w:tmpl w:val="1CF0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26917"/>
    <w:multiLevelType w:val="hybridMultilevel"/>
    <w:tmpl w:val="69045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41FED"/>
    <w:multiLevelType w:val="hybridMultilevel"/>
    <w:tmpl w:val="72CA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4F"/>
    <w:rsid w:val="00005FF7"/>
    <w:rsid w:val="00033BA7"/>
    <w:rsid w:val="00051C0B"/>
    <w:rsid w:val="00084583"/>
    <w:rsid w:val="000B5846"/>
    <w:rsid w:val="0012068D"/>
    <w:rsid w:val="001358EE"/>
    <w:rsid w:val="00136C13"/>
    <w:rsid w:val="00145F2B"/>
    <w:rsid w:val="00151C51"/>
    <w:rsid w:val="00166BF5"/>
    <w:rsid w:val="00185E14"/>
    <w:rsid w:val="0019019D"/>
    <w:rsid w:val="0019162E"/>
    <w:rsid w:val="001D76C6"/>
    <w:rsid w:val="001F2C4F"/>
    <w:rsid w:val="00202643"/>
    <w:rsid w:val="00206AE9"/>
    <w:rsid w:val="00252E9F"/>
    <w:rsid w:val="00291D93"/>
    <w:rsid w:val="00323BAE"/>
    <w:rsid w:val="003354C5"/>
    <w:rsid w:val="003431C2"/>
    <w:rsid w:val="0035184F"/>
    <w:rsid w:val="00351AB9"/>
    <w:rsid w:val="0037798C"/>
    <w:rsid w:val="00377B07"/>
    <w:rsid w:val="003D1C62"/>
    <w:rsid w:val="00424D00"/>
    <w:rsid w:val="00460FBD"/>
    <w:rsid w:val="00461B00"/>
    <w:rsid w:val="0046546E"/>
    <w:rsid w:val="004D60D7"/>
    <w:rsid w:val="00500930"/>
    <w:rsid w:val="00506DA0"/>
    <w:rsid w:val="00560449"/>
    <w:rsid w:val="005B3650"/>
    <w:rsid w:val="005C1080"/>
    <w:rsid w:val="005C45BB"/>
    <w:rsid w:val="00600B25"/>
    <w:rsid w:val="00680B72"/>
    <w:rsid w:val="006A0841"/>
    <w:rsid w:val="006B5B2B"/>
    <w:rsid w:val="006C109C"/>
    <w:rsid w:val="006E71AA"/>
    <w:rsid w:val="006F3AD2"/>
    <w:rsid w:val="006F5A27"/>
    <w:rsid w:val="00722B33"/>
    <w:rsid w:val="007338E1"/>
    <w:rsid w:val="0074791A"/>
    <w:rsid w:val="00754C5F"/>
    <w:rsid w:val="00766551"/>
    <w:rsid w:val="0079748F"/>
    <w:rsid w:val="007C1F6E"/>
    <w:rsid w:val="00813DC9"/>
    <w:rsid w:val="00817F6D"/>
    <w:rsid w:val="00871CC2"/>
    <w:rsid w:val="0088518E"/>
    <w:rsid w:val="00937BC2"/>
    <w:rsid w:val="009675A8"/>
    <w:rsid w:val="009E7A24"/>
    <w:rsid w:val="00A53A21"/>
    <w:rsid w:val="00A5619D"/>
    <w:rsid w:val="00AB6489"/>
    <w:rsid w:val="00AB7489"/>
    <w:rsid w:val="00AE49A7"/>
    <w:rsid w:val="00AE6F32"/>
    <w:rsid w:val="00B2259E"/>
    <w:rsid w:val="00B51D25"/>
    <w:rsid w:val="00B57CBA"/>
    <w:rsid w:val="00B629FB"/>
    <w:rsid w:val="00B8103A"/>
    <w:rsid w:val="00B932C1"/>
    <w:rsid w:val="00BA1DE9"/>
    <w:rsid w:val="00BB752D"/>
    <w:rsid w:val="00BD7283"/>
    <w:rsid w:val="00BE4C86"/>
    <w:rsid w:val="00BF02F1"/>
    <w:rsid w:val="00C010CC"/>
    <w:rsid w:val="00C17A65"/>
    <w:rsid w:val="00C73615"/>
    <w:rsid w:val="00C85B90"/>
    <w:rsid w:val="00C8603E"/>
    <w:rsid w:val="00C86503"/>
    <w:rsid w:val="00D03460"/>
    <w:rsid w:val="00D128A7"/>
    <w:rsid w:val="00D80397"/>
    <w:rsid w:val="00D860FA"/>
    <w:rsid w:val="00D947F8"/>
    <w:rsid w:val="00E0001B"/>
    <w:rsid w:val="00E009DF"/>
    <w:rsid w:val="00E23D31"/>
    <w:rsid w:val="00E40D93"/>
    <w:rsid w:val="00E60640"/>
    <w:rsid w:val="00E62ECE"/>
    <w:rsid w:val="00E83EC6"/>
    <w:rsid w:val="00E84597"/>
    <w:rsid w:val="00EA02A3"/>
    <w:rsid w:val="00EA6158"/>
    <w:rsid w:val="00EB6827"/>
    <w:rsid w:val="00EE53F6"/>
    <w:rsid w:val="00EE5A1C"/>
    <w:rsid w:val="00F00B34"/>
    <w:rsid w:val="00F574E1"/>
    <w:rsid w:val="00F66DE1"/>
    <w:rsid w:val="00FA1BBE"/>
    <w:rsid w:val="00FC2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8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4F"/>
    <w:pPr>
      <w:spacing w:after="200" w:line="276" w:lineRule="auto"/>
    </w:pPr>
    <w:rPr>
      <w:rFonts w:eastAsiaTheme="minorEastAsia"/>
    </w:rPr>
  </w:style>
  <w:style w:type="paragraph" w:styleId="Heading1">
    <w:name w:val="heading 1"/>
    <w:basedOn w:val="Normal"/>
    <w:next w:val="Normal"/>
    <w:link w:val="Heading1Char"/>
    <w:uiPriority w:val="9"/>
    <w:qFormat/>
    <w:rsid w:val="00E62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6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A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B752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C4F"/>
    <w:rPr>
      <w:color w:val="0563C1" w:themeColor="hyperlink"/>
      <w:u w:val="single"/>
    </w:rPr>
  </w:style>
  <w:style w:type="character" w:styleId="Strong">
    <w:name w:val="Strong"/>
    <w:basedOn w:val="DefaultParagraphFont"/>
    <w:uiPriority w:val="22"/>
    <w:qFormat/>
    <w:rsid w:val="00C86503"/>
    <w:rPr>
      <w:b/>
      <w:bCs/>
    </w:rPr>
  </w:style>
  <w:style w:type="paragraph" w:styleId="ListParagraph">
    <w:name w:val="List Paragraph"/>
    <w:basedOn w:val="Normal"/>
    <w:uiPriority w:val="34"/>
    <w:qFormat/>
    <w:rsid w:val="005C1080"/>
    <w:pPr>
      <w:ind w:left="720"/>
      <w:contextualSpacing/>
    </w:pPr>
  </w:style>
  <w:style w:type="character" w:customStyle="1" w:styleId="Heading5Char">
    <w:name w:val="Heading 5 Char"/>
    <w:basedOn w:val="DefaultParagraphFont"/>
    <w:link w:val="Heading5"/>
    <w:uiPriority w:val="9"/>
    <w:semiHidden/>
    <w:rsid w:val="00BB752D"/>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BB75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19162E"/>
    <w:rPr>
      <w:lang w:val="en-GB"/>
    </w:rPr>
  </w:style>
  <w:style w:type="paragraph" w:styleId="NoSpacing">
    <w:name w:val="No Spacing"/>
    <w:link w:val="NoSpacingChar"/>
    <w:uiPriority w:val="1"/>
    <w:qFormat/>
    <w:rsid w:val="0019162E"/>
    <w:pPr>
      <w:spacing w:after="0" w:line="240" w:lineRule="auto"/>
    </w:pPr>
    <w:rPr>
      <w:lang w:val="en-GB"/>
    </w:rPr>
  </w:style>
  <w:style w:type="table" w:customStyle="1" w:styleId="TableGrid0">
    <w:name w:val="TableGrid"/>
    <w:rsid w:val="00680B72"/>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680B72"/>
    <w:pPr>
      <w:autoSpaceDE w:val="0"/>
      <w:autoSpaceDN w:val="0"/>
      <w:adjustRightInd w:val="0"/>
      <w:spacing w:after="0" w:line="240" w:lineRule="auto"/>
    </w:pPr>
    <w:rPr>
      <w:rFonts w:ascii="Cambria" w:hAnsi="Cambria" w:cs="Cambria"/>
      <w:color w:val="000000"/>
      <w:sz w:val="24"/>
      <w:szCs w:val="24"/>
    </w:rPr>
  </w:style>
  <w:style w:type="table" w:customStyle="1" w:styleId="PlainTable21">
    <w:name w:val="Plain Table 21"/>
    <w:basedOn w:val="TableNormal"/>
    <w:uiPriority w:val="42"/>
    <w:rsid w:val="00680B72"/>
    <w:pPr>
      <w:spacing w:after="0" w:line="240" w:lineRule="auto"/>
    </w:pPr>
    <w:rPr>
      <w:rFonts w:ascii="Calibri" w:eastAsia="Calibri" w:hAnsi="Calibri" w:cs="Times New Roman"/>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uiPriority w:val="9"/>
    <w:rsid w:val="0020264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91D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4597"/>
    <w:rPr>
      <w:i/>
      <w:iCs/>
    </w:rPr>
  </w:style>
  <w:style w:type="character" w:customStyle="1" w:styleId="Heading1Char">
    <w:name w:val="Heading 1 Char"/>
    <w:basedOn w:val="DefaultParagraphFont"/>
    <w:link w:val="Heading1"/>
    <w:uiPriority w:val="9"/>
    <w:rsid w:val="00E62ECE"/>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E62ECE"/>
  </w:style>
  <w:style w:type="character" w:customStyle="1" w:styleId="title-text">
    <w:name w:val="title-text"/>
    <w:basedOn w:val="DefaultParagraphFont"/>
    <w:rsid w:val="00E62ECE"/>
  </w:style>
  <w:style w:type="character" w:customStyle="1" w:styleId="sr-only">
    <w:name w:val="sr-only"/>
    <w:basedOn w:val="DefaultParagraphFont"/>
    <w:rsid w:val="00E62ECE"/>
  </w:style>
  <w:style w:type="character" w:customStyle="1" w:styleId="button-link-text">
    <w:name w:val="button-link-text"/>
    <w:basedOn w:val="DefaultParagraphFont"/>
    <w:rsid w:val="00E62ECE"/>
  </w:style>
  <w:style w:type="character" w:customStyle="1" w:styleId="react-xocs-alternative-link">
    <w:name w:val="react-xocs-alternative-link"/>
    <w:basedOn w:val="DefaultParagraphFont"/>
    <w:rsid w:val="00E62ECE"/>
  </w:style>
  <w:style w:type="character" w:customStyle="1" w:styleId="given-name">
    <w:name w:val="given-name"/>
    <w:basedOn w:val="DefaultParagraphFont"/>
    <w:rsid w:val="00E62ECE"/>
  </w:style>
  <w:style w:type="character" w:customStyle="1" w:styleId="text">
    <w:name w:val="text"/>
    <w:basedOn w:val="DefaultParagraphFont"/>
    <w:rsid w:val="00E62ECE"/>
  </w:style>
  <w:style w:type="character" w:customStyle="1" w:styleId="author-ref">
    <w:name w:val="author-ref"/>
    <w:basedOn w:val="DefaultParagraphFont"/>
    <w:rsid w:val="00E62ECE"/>
  </w:style>
  <w:style w:type="character" w:customStyle="1" w:styleId="name">
    <w:name w:val="name"/>
    <w:basedOn w:val="DefaultParagraphFont"/>
    <w:rsid w:val="009E7A24"/>
  </w:style>
  <w:style w:type="character" w:customStyle="1" w:styleId="Heading3Char">
    <w:name w:val="Heading 3 Char"/>
    <w:basedOn w:val="DefaultParagraphFont"/>
    <w:link w:val="Heading3"/>
    <w:uiPriority w:val="9"/>
    <w:semiHidden/>
    <w:rsid w:val="006F5A27"/>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6F5A27"/>
    <w:rPr>
      <w:color w:val="605E5C"/>
      <w:shd w:val="clear" w:color="auto" w:fill="E1DFDD"/>
    </w:rPr>
  </w:style>
  <w:style w:type="paragraph" w:styleId="Header">
    <w:name w:val="header"/>
    <w:basedOn w:val="Normal"/>
    <w:link w:val="HeaderChar"/>
    <w:uiPriority w:val="99"/>
    <w:unhideWhenUsed/>
    <w:rsid w:val="0050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30"/>
    <w:rPr>
      <w:rFonts w:eastAsiaTheme="minorEastAsia"/>
    </w:rPr>
  </w:style>
  <w:style w:type="paragraph" w:styleId="Footer">
    <w:name w:val="footer"/>
    <w:basedOn w:val="Normal"/>
    <w:link w:val="FooterChar"/>
    <w:uiPriority w:val="99"/>
    <w:unhideWhenUsed/>
    <w:rsid w:val="0050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30"/>
    <w:rPr>
      <w:rFonts w:eastAsiaTheme="minorEastAsia"/>
    </w:rPr>
  </w:style>
  <w:style w:type="paragraph" w:styleId="BalloonText">
    <w:name w:val="Balloon Text"/>
    <w:basedOn w:val="Normal"/>
    <w:link w:val="BalloonTextChar"/>
    <w:uiPriority w:val="99"/>
    <w:semiHidden/>
    <w:unhideWhenUsed/>
    <w:rsid w:val="003D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C6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4F"/>
    <w:pPr>
      <w:spacing w:after="200" w:line="276" w:lineRule="auto"/>
    </w:pPr>
    <w:rPr>
      <w:rFonts w:eastAsiaTheme="minorEastAsia"/>
    </w:rPr>
  </w:style>
  <w:style w:type="paragraph" w:styleId="Heading1">
    <w:name w:val="heading 1"/>
    <w:basedOn w:val="Normal"/>
    <w:next w:val="Normal"/>
    <w:link w:val="Heading1Char"/>
    <w:uiPriority w:val="9"/>
    <w:qFormat/>
    <w:rsid w:val="00E62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6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A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B752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C4F"/>
    <w:rPr>
      <w:color w:val="0563C1" w:themeColor="hyperlink"/>
      <w:u w:val="single"/>
    </w:rPr>
  </w:style>
  <w:style w:type="character" w:styleId="Strong">
    <w:name w:val="Strong"/>
    <w:basedOn w:val="DefaultParagraphFont"/>
    <w:uiPriority w:val="22"/>
    <w:qFormat/>
    <w:rsid w:val="00C86503"/>
    <w:rPr>
      <w:b/>
      <w:bCs/>
    </w:rPr>
  </w:style>
  <w:style w:type="paragraph" w:styleId="ListParagraph">
    <w:name w:val="List Paragraph"/>
    <w:basedOn w:val="Normal"/>
    <w:uiPriority w:val="34"/>
    <w:qFormat/>
    <w:rsid w:val="005C1080"/>
    <w:pPr>
      <w:ind w:left="720"/>
      <w:contextualSpacing/>
    </w:pPr>
  </w:style>
  <w:style w:type="character" w:customStyle="1" w:styleId="Heading5Char">
    <w:name w:val="Heading 5 Char"/>
    <w:basedOn w:val="DefaultParagraphFont"/>
    <w:link w:val="Heading5"/>
    <w:uiPriority w:val="9"/>
    <w:semiHidden/>
    <w:rsid w:val="00BB752D"/>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BB75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19162E"/>
    <w:rPr>
      <w:lang w:val="en-GB"/>
    </w:rPr>
  </w:style>
  <w:style w:type="paragraph" w:styleId="NoSpacing">
    <w:name w:val="No Spacing"/>
    <w:link w:val="NoSpacingChar"/>
    <w:uiPriority w:val="1"/>
    <w:qFormat/>
    <w:rsid w:val="0019162E"/>
    <w:pPr>
      <w:spacing w:after="0" w:line="240" w:lineRule="auto"/>
    </w:pPr>
    <w:rPr>
      <w:lang w:val="en-GB"/>
    </w:rPr>
  </w:style>
  <w:style w:type="table" w:customStyle="1" w:styleId="TableGrid0">
    <w:name w:val="TableGrid"/>
    <w:rsid w:val="00680B72"/>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680B72"/>
    <w:pPr>
      <w:autoSpaceDE w:val="0"/>
      <w:autoSpaceDN w:val="0"/>
      <w:adjustRightInd w:val="0"/>
      <w:spacing w:after="0" w:line="240" w:lineRule="auto"/>
    </w:pPr>
    <w:rPr>
      <w:rFonts w:ascii="Cambria" w:hAnsi="Cambria" w:cs="Cambria"/>
      <w:color w:val="000000"/>
      <w:sz w:val="24"/>
      <w:szCs w:val="24"/>
    </w:rPr>
  </w:style>
  <w:style w:type="table" w:customStyle="1" w:styleId="PlainTable21">
    <w:name w:val="Plain Table 21"/>
    <w:basedOn w:val="TableNormal"/>
    <w:uiPriority w:val="42"/>
    <w:rsid w:val="00680B72"/>
    <w:pPr>
      <w:spacing w:after="0" w:line="240" w:lineRule="auto"/>
    </w:pPr>
    <w:rPr>
      <w:rFonts w:ascii="Calibri" w:eastAsia="Calibri" w:hAnsi="Calibri" w:cs="Times New Roman"/>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uiPriority w:val="9"/>
    <w:rsid w:val="0020264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91D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4597"/>
    <w:rPr>
      <w:i/>
      <w:iCs/>
    </w:rPr>
  </w:style>
  <w:style w:type="character" w:customStyle="1" w:styleId="Heading1Char">
    <w:name w:val="Heading 1 Char"/>
    <w:basedOn w:val="DefaultParagraphFont"/>
    <w:link w:val="Heading1"/>
    <w:uiPriority w:val="9"/>
    <w:rsid w:val="00E62ECE"/>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E62ECE"/>
  </w:style>
  <w:style w:type="character" w:customStyle="1" w:styleId="title-text">
    <w:name w:val="title-text"/>
    <w:basedOn w:val="DefaultParagraphFont"/>
    <w:rsid w:val="00E62ECE"/>
  </w:style>
  <w:style w:type="character" w:customStyle="1" w:styleId="sr-only">
    <w:name w:val="sr-only"/>
    <w:basedOn w:val="DefaultParagraphFont"/>
    <w:rsid w:val="00E62ECE"/>
  </w:style>
  <w:style w:type="character" w:customStyle="1" w:styleId="button-link-text">
    <w:name w:val="button-link-text"/>
    <w:basedOn w:val="DefaultParagraphFont"/>
    <w:rsid w:val="00E62ECE"/>
  </w:style>
  <w:style w:type="character" w:customStyle="1" w:styleId="react-xocs-alternative-link">
    <w:name w:val="react-xocs-alternative-link"/>
    <w:basedOn w:val="DefaultParagraphFont"/>
    <w:rsid w:val="00E62ECE"/>
  </w:style>
  <w:style w:type="character" w:customStyle="1" w:styleId="given-name">
    <w:name w:val="given-name"/>
    <w:basedOn w:val="DefaultParagraphFont"/>
    <w:rsid w:val="00E62ECE"/>
  </w:style>
  <w:style w:type="character" w:customStyle="1" w:styleId="text">
    <w:name w:val="text"/>
    <w:basedOn w:val="DefaultParagraphFont"/>
    <w:rsid w:val="00E62ECE"/>
  </w:style>
  <w:style w:type="character" w:customStyle="1" w:styleId="author-ref">
    <w:name w:val="author-ref"/>
    <w:basedOn w:val="DefaultParagraphFont"/>
    <w:rsid w:val="00E62ECE"/>
  </w:style>
  <w:style w:type="character" w:customStyle="1" w:styleId="name">
    <w:name w:val="name"/>
    <w:basedOn w:val="DefaultParagraphFont"/>
    <w:rsid w:val="009E7A24"/>
  </w:style>
  <w:style w:type="character" w:customStyle="1" w:styleId="Heading3Char">
    <w:name w:val="Heading 3 Char"/>
    <w:basedOn w:val="DefaultParagraphFont"/>
    <w:link w:val="Heading3"/>
    <w:uiPriority w:val="9"/>
    <w:semiHidden/>
    <w:rsid w:val="006F5A27"/>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6F5A27"/>
    <w:rPr>
      <w:color w:val="605E5C"/>
      <w:shd w:val="clear" w:color="auto" w:fill="E1DFDD"/>
    </w:rPr>
  </w:style>
  <w:style w:type="paragraph" w:styleId="Header">
    <w:name w:val="header"/>
    <w:basedOn w:val="Normal"/>
    <w:link w:val="HeaderChar"/>
    <w:uiPriority w:val="99"/>
    <w:unhideWhenUsed/>
    <w:rsid w:val="0050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30"/>
    <w:rPr>
      <w:rFonts w:eastAsiaTheme="minorEastAsia"/>
    </w:rPr>
  </w:style>
  <w:style w:type="paragraph" w:styleId="Footer">
    <w:name w:val="footer"/>
    <w:basedOn w:val="Normal"/>
    <w:link w:val="FooterChar"/>
    <w:uiPriority w:val="99"/>
    <w:unhideWhenUsed/>
    <w:rsid w:val="0050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30"/>
    <w:rPr>
      <w:rFonts w:eastAsiaTheme="minorEastAsia"/>
    </w:rPr>
  </w:style>
  <w:style w:type="paragraph" w:styleId="BalloonText">
    <w:name w:val="Balloon Text"/>
    <w:basedOn w:val="Normal"/>
    <w:link w:val="BalloonTextChar"/>
    <w:uiPriority w:val="99"/>
    <w:semiHidden/>
    <w:unhideWhenUsed/>
    <w:rsid w:val="003D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C6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09963">
      <w:bodyDiv w:val="1"/>
      <w:marLeft w:val="0"/>
      <w:marRight w:val="0"/>
      <w:marTop w:val="0"/>
      <w:marBottom w:val="0"/>
      <w:divBdr>
        <w:top w:val="none" w:sz="0" w:space="0" w:color="auto"/>
        <w:left w:val="none" w:sz="0" w:space="0" w:color="auto"/>
        <w:bottom w:val="none" w:sz="0" w:space="0" w:color="auto"/>
        <w:right w:val="none" w:sz="0" w:space="0" w:color="auto"/>
      </w:divBdr>
      <w:divsChild>
        <w:div w:id="59867015">
          <w:marLeft w:val="0"/>
          <w:marRight w:val="0"/>
          <w:marTop w:val="0"/>
          <w:marBottom w:val="0"/>
          <w:divBdr>
            <w:top w:val="none" w:sz="0" w:space="0" w:color="auto"/>
            <w:left w:val="none" w:sz="0" w:space="0" w:color="auto"/>
            <w:bottom w:val="none" w:sz="0" w:space="0" w:color="auto"/>
            <w:right w:val="none" w:sz="0" w:space="0" w:color="auto"/>
          </w:divBdr>
        </w:div>
        <w:div w:id="1148322005">
          <w:marLeft w:val="0"/>
          <w:marRight w:val="0"/>
          <w:marTop w:val="0"/>
          <w:marBottom w:val="0"/>
          <w:divBdr>
            <w:top w:val="none" w:sz="0" w:space="0" w:color="auto"/>
            <w:left w:val="none" w:sz="0" w:space="0" w:color="auto"/>
            <w:bottom w:val="none" w:sz="0" w:space="0" w:color="auto"/>
            <w:right w:val="none" w:sz="0" w:space="0" w:color="auto"/>
          </w:divBdr>
          <w:divsChild>
            <w:div w:id="1028145909">
              <w:marLeft w:val="0"/>
              <w:marRight w:val="0"/>
              <w:marTop w:val="0"/>
              <w:marBottom w:val="0"/>
              <w:divBdr>
                <w:top w:val="none" w:sz="0" w:space="0" w:color="auto"/>
                <w:left w:val="none" w:sz="0" w:space="0" w:color="auto"/>
                <w:bottom w:val="none" w:sz="0" w:space="0" w:color="auto"/>
                <w:right w:val="none" w:sz="0" w:space="0" w:color="auto"/>
              </w:divBdr>
              <w:divsChild>
                <w:div w:id="2123718991">
                  <w:marLeft w:val="0"/>
                  <w:marRight w:val="0"/>
                  <w:marTop w:val="0"/>
                  <w:marBottom w:val="0"/>
                  <w:divBdr>
                    <w:top w:val="none" w:sz="0" w:space="0" w:color="auto"/>
                    <w:left w:val="none" w:sz="0" w:space="0" w:color="auto"/>
                    <w:bottom w:val="none" w:sz="0" w:space="0" w:color="auto"/>
                    <w:right w:val="none" w:sz="0" w:space="0" w:color="auto"/>
                  </w:divBdr>
                </w:div>
                <w:div w:id="932055468">
                  <w:marLeft w:val="0"/>
                  <w:marRight w:val="0"/>
                  <w:marTop w:val="0"/>
                  <w:marBottom w:val="0"/>
                  <w:divBdr>
                    <w:top w:val="none" w:sz="0" w:space="0" w:color="auto"/>
                    <w:left w:val="none" w:sz="0" w:space="0" w:color="auto"/>
                    <w:bottom w:val="none" w:sz="0" w:space="0" w:color="auto"/>
                    <w:right w:val="none" w:sz="0" w:space="0" w:color="auto"/>
                  </w:divBdr>
                </w:div>
                <w:div w:id="156308249">
                  <w:marLeft w:val="0"/>
                  <w:marRight w:val="0"/>
                  <w:marTop w:val="0"/>
                  <w:marBottom w:val="0"/>
                  <w:divBdr>
                    <w:top w:val="none" w:sz="0" w:space="0" w:color="auto"/>
                    <w:left w:val="none" w:sz="0" w:space="0" w:color="auto"/>
                    <w:bottom w:val="none" w:sz="0" w:space="0" w:color="auto"/>
                    <w:right w:val="none" w:sz="0" w:space="0" w:color="auto"/>
                  </w:divBdr>
                </w:div>
                <w:div w:id="1160341016">
                  <w:marLeft w:val="0"/>
                  <w:marRight w:val="0"/>
                  <w:marTop w:val="0"/>
                  <w:marBottom w:val="0"/>
                  <w:divBdr>
                    <w:top w:val="none" w:sz="0" w:space="0" w:color="auto"/>
                    <w:left w:val="none" w:sz="0" w:space="0" w:color="auto"/>
                    <w:bottom w:val="none" w:sz="0" w:space="0" w:color="auto"/>
                    <w:right w:val="none" w:sz="0" w:space="0" w:color="auto"/>
                  </w:divBdr>
                </w:div>
                <w:div w:id="15282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1429">
          <w:marLeft w:val="0"/>
          <w:marRight w:val="0"/>
          <w:marTop w:val="0"/>
          <w:marBottom w:val="0"/>
          <w:divBdr>
            <w:top w:val="none" w:sz="0" w:space="0" w:color="auto"/>
            <w:left w:val="none" w:sz="0" w:space="0" w:color="auto"/>
            <w:bottom w:val="none" w:sz="0" w:space="0" w:color="auto"/>
            <w:right w:val="none" w:sz="0" w:space="0" w:color="auto"/>
          </w:divBdr>
          <w:divsChild>
            <w:div w:id="1821262847">
              <w:marLeft w:val="0"/>
              <w:marRight w:val="0"/>
              <w:marTop w:val="0"/>
              <w:marBottom w:val="0"/>
              <w:divBdr>
                <w:top w:val="none" w:sz="0" w:space="0" w:color="auto"/>
                <w:left w:val="none" w:sz="0" w:space="0" w:color="auto"/>
                <w:bottom w:val="none" w:sz="0" w:space="0" w:color="auto"/>
                <w:right w:val="none" w:sz="0" w:space="0" w:color="auto"/>
              </w:divBdr>
            </w:div>
            <w:div w:id="956134692">
              <w:marLeft w:val="0"/>
              <w:marRight w:val="0"/>
              <w:marTop w:val="0"/>
              <w:marBottom w:val="0"/>
              <w:divBdr>
                <w:top w:val="none" w:sz="0" w:space="0" w:color="auto"/>
                <w:left w:val="none" w:sz="0" w:space="0" w:color="auto"/>
                <w:bottom w:val="none" w:sz="0" w:space="0" w:color="auto"/>
                <w:right w:val="none" w:sz="0" w:space="0" w:color="auto"/>
              </w:divBdr>
            </w:div>
          </w:divsChild>
        </w:div>
        <w:div w:id="1021391771">
          <w:marLeft w:val="0"/>
          <w:marRight w:val="0"/>
          <w:marTop w:val="0"/>
          <w:marBottom w:val="0"/>
          <w:divBdr>
            <w:top w:val="none" w:sz="0" w:space="0" w:color="auto"/>
            <w:left w:val="none" w:sz="0" w:space="0" w:color="auto"/>
            <w:bottom w:val="none" w:sz="0" w:space="0" w:color="auto"/>
            <w:right w:val="none" w:sz="0" w:space="0" w:color="auto"/>
          </w:divBdr>
          <w:divsChild>
            <w:div w:id="781536467">
              <w:marLeft w:val="0"/>
              <w:marRight w:val="0"/>
              <w:marTop w:val="0"/>
              <w:marBottom w:val="0"/>
              <w:divBdr>
                <w:top w:val="none" w:sz="0" w:space="0" w:color="auto"/>
                <w:left w:val="none" w:sz="0" w:space="0" w:color="auto"/>
                <w:bottom w:val="none" w:sz="0" w:space="0" w:color="auto"/>
                <w:right w:val="none" w:sz="0" w:space="0" w:color="auto"/>
              </w:divBdr>
            </w:div>
            <w:div w:id="1555852956">
              <w:marLeft w:val="0"/>
              <w:marRight w:val="0"/>
              <w:marTop w:val="0"/>
              <w:marBottom w:val="0"/>
              <w:divBdr>
                <w:top w:val="none" w:sz="0" w:space="0" w:color="auto"/>
                <w:left w:val="none" w:sz="0" w:space="0" w:color="auto"/>
                <w:bottom w:val="none" w:sz="0" w:space="0" w:color="auto"/>
                <w:right w:val="none" w:sz="0" w:space="0" w:color="auto"/>
              </w:divBdr>
            </w:div>
            <w:div w:id="1820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960">
      <w:bodyDiv w:val="1"/>
      <w:marLeft w:val="0"/>
      <w:marRight w:val="0"/>
      <w:marTop w:val="0"/>
      <w:marBottom w:val="0"/>
      <w:divBdr>
        <w:top w:val="none" w:sz="0" w:space="0" w:color="auto"/>
        <w:left w:val="none" w:sz="0" w:space="0" w:color="auto"/>
        <w:bottom w:val="none" w:sz="0" w:space="0" w:color="auto"/>
        <w:right w:val="none" w:sz="0" w:space="0" w:color="auto"/>
      </w:divBdr>
    </w:div>
    <w:div w:id="1898666327">
      <w:bodyDiv w:val="1"/>
      <w:marLeft w:val="0"/>
      <w:marRight w:val="0"/>
      <w:marTop w:val="0"/>
      <w:marBottom w:val="0"/>
      <w:divBdr>
        <w:top w:val="none" w:sz="0" w:space="0" w:color="auto"/>
        <w:left w:val="none" w:sz="0" w:space="0" w:color="auto"/>
        <w:bottom w:val="none" w:sz="0" w:space="0" w:color="auto"/>
        <w:right w:val="none" w:sz="0" w:space="0" w:color="auto"/>
      </w:divBdr>
      <w:divsChild>
        <w:div w:id="773673345">
          <w:marLeft w:val="0"/>
          <w:marRight w:val="0"/>
          <w:marTop w:val="0"/>
          <w:marBottom w:val="0"/>
          <w:divBdr>
            <w:top w:val="none" w:sz="0" w:space="0" w:color="auto"/>
            <w:left w:val="none" w:sz="0" w:space="0" w:color="auto"/>
            <w:bottom w:val="none" w:sz="0" w:space="0" w:color="auto"/>
            <w:right w:val="none" w:sz="0" w:space="0" w:color="auto"/>
          </w:divBdr>
          <w:divsChild>
            <w:div w:id="1773434683">
              <w:marLeft w:val="0"/>
              <w:marRight w:val="0"/>
              <w:marTop w:val="100"/>
              <w:marBottom w:val="100"/>
              <w:divBdr>
                <w:top w:val="none" w:sz="0" w:space="0" w:color="auto"/>
                <w:left w:val="none" w:sz="0" w:space="0" w:color="auto"/>
                <w:bottom w:val="none" w:sz="0" w:space="0" w:color="auto"/>
                <w:right w:val="none" w:sz="0" w:space="0" w:color="auto"/>
              </w:divBdr>
              <w:divsChild>
                <w:div w:id="880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3136">
          <w:marLeft w:val="0"/>
          <w:marRight w:val="0"/>
          <w:marTop w:val="0"/>
          <w:marBottom w:val="120"/>
          <w:divBdr>
            <w:top w:val="none" w:sz="0" w:space="0" w:color="auto"/>
            <w:left w:val="none" w:sz="0" w:space="0" w:color="auto"/>
            <w:bottom w:val="none" w:sz="0" w:space="0" w:color="auto"/>
            <w:right w:val="none" w:sz="0" w:space="0" w:color="auto"/>
          </w:divBdr>
          <w:divsChild>
            <w:div w:id="911279602">
              <w:marLeft w:val="0"/>
              <w:marRight w:val="0"/>
              <w:marTop w:val="0"/>
              <w:marBottom w:val="0"/>
              <w:divBdr>
                <w:top w:val="none" w:sz="0" w:space="0" w:color="auto"/>
                <w:left w:val="none" w:sz="0" w:space="0" w:color="auto"/>
                <w:bottom w:val="none" w:sz="0" w:space="0" w:color="auto"/>
                <w:right w:val="none" w:sz="0" w:space="0" w:color="auto"/>
              </w:divBdr>
              <w:divsChild>
                <w:div w:id="2015381200">
                  <w:marLeft w:val="0"/>
                  <w:marRight w:val="0"/>
                  <w:marTop w:val="0"/>
                  <w:marBottom w:val="0"/>
                  <w:divBdr>
                    <w:top w:val="none" w:sz="0" w:space="0" w:color="auto"/>
                    <w:left w:val="none" w:sz="0" w:space="0" w:color="auto"/>
                    <w:bottom w:val="none" w:sz="0" w:space="0" w:color="auto"/>
                    <w:right w:val="none" w:sz="0" w:space="0" w:color="auto"/>
                  </w:divBdr>
                  <w:divsChild>
                    <w:div w:id="14343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6199">
              <w:marLeft w:val="0"/>
              <w:marRight w:val="0"/>
              <w:marTop w:val="0"/>
              <w:marBottom w:val="0"/>
              <w:divBdr>
                <w:top w:val="none" w:sz="0" w:space="0" w:color="auto"/>
                <w:left w:val="none" w:sz="0" w:space="0" w:color="auto"/>
                <w:bottom w:val="single" w:sz="6" w:space="0" w:color="000000"/>
                <w:right w:val="none" w:sz="0" w:space="0" w:color="auto"/>
              </w:divBdr>
              <w:divsChild>
                <w:div w:id="790174242">
                  <w:marLeft w:val="0"/>
                  <w:marRight w:val="0"/>
                  <w:marTop w:val="0"/>
                  <w:marBottom w:val="0"/>
                  <w:divBdr>
                    <w:top w:val="none" w:sz="0" w:space="0" w:color="auto"/>
                    <w:left w:val="none" w:sz="0" w:space="0" w:color="auto"/>
                    <w:bottom w:val="none" w:sz="0" w:space="0" w:color="auto"/>
                    <w:right w:val="none" w:sz="0" w:space="0" w:color="auto"/>
                  </w:divBdr>
                  <w:divsChild>
                    <w:div w:id="496001185">
                      <w:marLeft w:val="0"/>
                      <w:marRight w:val="0"/>
                      <w:marTop w:val="0"/>
                      <w:marBottom w:val="0"/>
                      <w:divBdr>
                        <w:top w:val="none" w:sz="0" w:space="0" w:color="auto"/>
                        <w:left w:val="none" w:sz="0" w:space="0" w:color="auto"/>
                        <w:bottom w:val="none" w:sz="0" w:space="0" w:color="auto"/>
                        <w:right w:val="none" w:sz="0" w:space="0" w:color="auto"/>
                      </w:divBdr>
                      <w:divsChild>
                        <w:div w:id="2984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581">
                  <w:marLeft w:val="0"/>
                  <w:marRight w:val="0"/>
                  <w:marTop w:val="0"/>
                  <w:marBottom w:val="0"/>
                  <w:divBdr>
                    <w:top w:val="none" w:sz="0" w:space="0" w:color="auto"/>
                    <w:left w:val="none" w:sz="0" w:space="0" w:color="auto"/>
                    <w:bottom w:val="none" w:sz="0" w:space="0" w:color="auto"/>
                    <w:right w:val="none" w:sz="0" w:space="0" w:color="auto"/>
                  </w:divBdr>
                  <w:divsChild>
                    <w:div w:id="1116750266">
                      <w:marLeft w:val="0"/>
                      <w:marRight w:val="0"/>
                      <w:marTop w:val="0"/>
                      <w:marBottom w:val="0"/>
                      <w:divBdr>
                        <w:top w:val="none" w:sz="0" w:space="0" w:color="auto"/>
                        <w:left w:val="none" w:sz="0" w:space="0" w:color="auto"/>
                        <w:bottom w:val="none" w:sz="0" w:space="0" w:color="auto"/>
                        <w:right w:val="none" w:sz="0" w:space="0" w:color="auto"/>
                      </w:divBdr>
                      <w:divsChild>
                        <w:div w:id="72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5500">
          <w:marLeft w:val="0"/>
          <w:marRight w:val="0"/>
          <w:marTop w:val="0"/>
          <w:marBottom w:val="0"/>
          <w:divBdr>
            <w:top w:val="none" w:sz="0" w:space="0" w:color="auto"/>
            <w:left w:val="none" w:sz="0" w:space="0" w:color="auto"/>
            <w:bottom w:val="none" w:sz="0" w:space="0" w:color="auto"/>
            <w:right w:val="none" w:sz="0" w:space="0" w:color="auto"/>
          </w:divBdr>
        </w:div>
      </w:divsChild>
    </w:div>
    <w:div w:id="1995723553">
      <w:bodyDiv w:val="1"/>
      <w:marLeft w:val="0"/>
      <w:marRight w:val="0"/>
      <w:marTop w:val="0"/>
      <w:marBottom w:val="0"/>
      <w:divBdr>
        <w:top w:val="none" w:sz="0" w:space="0" w:color="auto"/>
        <w:left w:val="none" w:sz="0" w:space="0" w:color="auto"/>
        <w:bottom w:val="none" w:sz="0" w:space="0" w:color="auto"/>
        <w:right w:val="none" w:sz="0" w:space="0" w:color="auto"/>
      </w:divBdr>
      <w:divsChild>
        <w:div w:id="2032533653">
          <w:marLeft w:val="0"/>
          <w:marRight w:val="0"/>
          <w:marTop w:val="0"/>
          <w:marBottom w:val="0"/>
          <w:divBdr>
            <w:top w:val="none" w:sz="0" w:space="0" w:color="auto"/>
            <w:left w:val="none" w:sz="0" w:space="0" w:color="auto"/>
            <w:bottom w:val="none" w:sz="0" w:space="0" w:color="auto"/>
            <w:right w:val="none" w:sz="0" w:space="0" w:color="auto"/>
          </w:divBdr>
          <w:divsChild>
            <w:div w:id="1936935981">
              <w:marLeft w:val="0"/>
              <w:marRight w:val="0"/>
              <w:marTop w:val="0"/>
              <w:marBottom w:val="0"/>
              <w:divBdr>
                <w:top w:val="none" w:sz="0" w:space="0" w:color="auto"/>
                <w:left w:val="none" w:sz="0" w:space="0" w:color="auto"/>
                <w:bottom w:val="none" w:sz="0" w:space="0" w:color="auto"/>
                <w:right w:val="none" w:sz="0" w:space="0" w:color="auto"/>
              </w:divBdr>
            </w:div>
          </w:divsChild>
        </w:div>
        <w:div w:id="1567570904">
          <w:marLeft w:val="0"/>
          <w:marRight w:val="0"/>
          <w:marTop w:val="0"/>
          <w:marBottom w:val="0"/>
          <w:divBdr>
            <w:top w:val="none" w:sz="0" w:space="0" w:color="auto"/>
            <w:left w:val="none" w:sz="0" w:space="0" w:color="auto"/>
            <w:bottom w:val="none" w:sz="0" w:space="0" w:color="auto"/>
            <w:right w:val="none" w:sz="0" w:space="0" w:color="auto"/>
          </w:divBdr>
          <w:divsChild>
            <w:div w:id="1759210949">
              <w:marLeft w:val="0"/>
              <w:marRight w:val="0"/>
              <w:marTop w:val="225"/>
              <w:marBottom w:val="0"/>
              <w:divBdr>
                <w:top w:val="none" w:sz="0" w:space="0" w:color="auto"/>
                <w:left w:val="none" w:sz="0" w:space="0" w:color="auto"/>
                <w:bottom w:val="none" w:sz="0" w:space="0" w:color="auto"/>
                <w:right w:val="none" w:sz="0" w:space="0" w:color="auto"/>
              </w:divBdr>
            </w:div>
            <w:div w:id="16532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hack.toolforge.org/geohack.php?pagename=Plateau_State&amp;params=9_10_N_9_45_E_region:NG_type:adm1st" TargetMode="External"/><Relationship Id="rId13" Type="http://schemas.openxmlformats.org/officeDocument/2006/relationships/hyperlink" Target="https://www.sciencedirect.com/bookseries/advances-in-parasitology" TargetMode="External"/><Relationship Id="rId18" Type="http://schemas.openxmlformats.org/officeDocument/2006/relationships/hyperlink" Target="https://doi.org/10.51584/IJRIAS.2025.1001005" TargetMode="External"/><Relationship Id="rId26" Type="http://schemas.openxmlformats.org/officeDocument/2006/relationships/hyperlink" Target="http://refhub.elsevier.com/S2405-8440(23)01282-3/sref8"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spub.com/ije/9/1/357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cdc.gov/dpdx/index.html" TargetMode="External"/><Relationship Id="rId25" Type="http://schemas.openxmlformats.org/officeDocument/2006/relationships/hyperlink" Target="http://refhub.elsevier.com/S2405-8440(23)01282-3/sref8"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doiorg/10.1097/01.inf.0000132228.00778.e4" TargetMode="External"/><Relationship Id="rId20" Type="http://schemas.openxmlformats.org/officeDocument/2006/relationships/hyperlink" Target="https://dailytrust.com/apcs-dimka-wins-plateau-central-senatorial-seat-beats-paradang/" TargetMode="External"/><Relationship Id="rId29" Type="http://schemas.openxmlformats.org/officeDocument/2006/relationships/hyperlink" Target="https://www.pagepressjournals.org/mm/article/view/11288/12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1080/20477724.2018.1425604" TargetMode="External"/><Relationship Id="rId32" Type="http://schemas.openxmlformats.org/officeDocument/2006/relationships/hyperlink" Target="https://www.who.int/news-room/fact-sheets/detail/soil-transmitted-helminth-infectio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bs.apar.2022.10.001" TargetMode="External"/><Relationship Id="rId23" Type="http://schemas.openxmlformats.org/officeDocument/2006/relationships/hyperlink" Target="https://doi.org/10.1093/ije/dyi234" TargetMode="External"/><Relationship Id="rId28" Type="http://schemas.openxmlformats.org/officeDocument/2006/relationships/hyperlink" Target="https://www.pagepressjournals.org/mm/article/view/11288/12134" TargetMode="External"/><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dailytrust.com.ng/apcs-dimka-wins-plateau-central-senatorial-seat-beats-paradang.html" TargetMode="External"/><Relationship Id="rId31" Type="http://schemas.openxmlformats.org/officeDocument/2006/relationships/hyperlink" Target="http://dx.doi.org/10.4081/mm.2024.11288" TargetMode="External"/><Relationship Id="rId4" Type="http://schemas.openxmlformats.org/officeDocument/2006/relationships/settings" Target="settings.xml"/><Relationship Id="rId9" Type="http://schemas.openxmlformats.org/officeDocument/2006/relationships/hyperlink" Target="https://en.wikipedia.org/wiki/Geographic_coordinate_system" TargetMode="External"/><Relationship Id="rId14" Type="http://schemas.openxmlformats.org/officeDocument/2006/relationships/hyperlink" Target="119" TargetMode="External"/><Relationship Id="rId22" Type="http://schemas.openxmlformats.org/officeDocument/2006/relationships/hyperlink" Target="https://ispub.com/IJE" TargetMode="External"/><Relationship Id="rId27" Type="http://schemas.openxmlformats.org/officeDocument/2006/relationships/hyperlink" Target="https://www.pagepressjournals.org/mm/article/view/11288/12134" TargetMode="External"/><Relationship Id="rId30" Type="http://schemas.openxmlformats.org/officeDocument/2006/relationships/hyperlink" Target="https://www.pagepressjournals.org/mm/article/view/11288/12134"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CA6-4448-BFCA-DAA6858C489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CA6-4448-BFCA-DAA6858C489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CA6-4448-BFCA-DAA6858C489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CA6-4448-BFCA-DAA6858C489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CA6-4448-BFCA-DAA6858C489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CA6-4448-BFCA-DAA6858C489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CA6-4448-BFCA-DAA6858C4897}"/>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CA6-4448-BFCA-DAA6858C48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ar-S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Sheet1!$A$2:$A$9</c:f>
              <c:strCache>
                <c:ptCount val="8"/>
                <c:pt idx="0">
                  <c:v>Ascaris lumbricoides</c:v>
                </c:pt>
                <c:pt idx="1">
                  <c:v>Hookworm</c:v>
                </c:pt>
                <c:pt idx="2">
                  <c:v>Trichuris trichiura</c:v>
                </c:pt>
                <c:pt idx="3">
                  <c:v>Strongyloides stercoralis</c:v>
                </c:pt>
                <c:pt idx="4">
                  <c:v>Taenia species      </c:v>
                </c:pt>
                <c:pt idx="5">
                  <c:v>Entamoeba histolytica  </c:v>
                </c:pt>
                <c:pt idx="6">
                  <c:v>Girdia lamblia </c:v>
                </c:pt>
                <c:pt idx="7">
                  <c:v>E. vermicularis                                                       </c:v>
                </c:pt>
              </c:strCache>
            </c:strRef>
          </c:cat>
          <c:val>
            <c:numRef>
              <c:f>Sheet1!$B$2:$B$9</c:f>
              <c:numCache>
                <c:formatCode>0%</c:formatCode>
                <c:ptCount val="8"/>
                <c:pt idx="0">
                  <c:v>0.11</c:v>
                </c:pt>
                <c:pt idx="1">
                  <c:v>0.24</c:v>
                </c:pt>
                <c:pt idx="2">
                  <c:v>0.09</c:v>
                </c:pt>
                <c:pt idx="3">
                  <c:v>0.04</c:v>
                </c:pt>
                <c:pt idx="4">
                  <c:v>0.24</c:v>
                </c:pt>
                <c:pt idx="5">
                  <c:v>0.14000000000000001</c:v>
                </c:pt>
                <c:pt idx="6">
                  <c:v>0.13</c:v>
                </c:pt>
                <c:pt idx="7">
                  <c:v>0.01</c:v>
                </c:pt>
              </c:numCache>
            </c:numRef>
          </c:val>
          <c:extLst xmlns:c16r2="http://schemas.microsoft.com/office/drawing/2015/06/chart">
            <c:ext xmlns:c16="http://schemas.microsoft.com/office/drawing/2014/chart" uri="{C3380CC4-5D6E-409C-BE32-E72D297353CC}">
              <c16:uniqueId val="{00000000-44D5-407E-9732-28CC8D8D5C1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Mangu</c:v>
                </c:pt>
                <c:pt idx="1">
                  <c:v>Pankshin</c:v>
                </c:pt>
                <c:pt idx="2">
                  <c:v>Kanke</c:v>
                </c:pt>
                <c:pt idx="3">
                  <c:v>Kanan</c:v>
                </c:pt>
                <c:pt idx="4">
                  <c:v>Bokkos</c:v>
                </c:pt>
              </c:strCache>
            </c:strRef>
          </c:cat>
          <c:val>
            <c:numRef>
              <c:f>Sheet1!$B$2:$B$6</c:f>
              <c:numCache>
                <c:formatCode>General</c:formatCode>
                <c:ptCount val="5"/>
                <c:pt idx="0">
                  <c:v>42.4</c:v>
                </c:pt>
                <c:pt idx="1">
                  <c:v>42.6</c:v>
                </c:pt>
                <c:pt idx="2">
                  <c:v>5.2</c:v>
                </c:pt>
                <c:pt idx="3">
                  <c:v>4</c:v>
                </c:pt>
                <c:pt idx="4">
                  <c:v>5.8</c:v>
                </c:pt>
              </c:numCache>
            </c:numRef>
          </c:val>
          <c:extLst xmlns:c16r2="http://schemas.microsoft.com/office/drawing/2015/06/chart">
            <c:ext xmlns:c16="http://schemas.microsoft.com/office/drawing/2014/chart" uri="{C3380CC4-5D6E-409C-BE32-E72D297353CC}">
              <c16:uniqueId val="{00000000-0511-4B58-8C4B-E35621386179}"/>
            </c:ext>
          </c:extLst>
        </c:ser>
        <c:dLbls>
          <c:showLegendKey val="0"/>
          <c:showVal val="0"/>
          <c:showCatName val="0"/>
          <c:showSerName val="0"/>
          <c:showPercent val="0"/>
          <c:showBubbleSize val="0"/>
        </c:dLbls>
        <c:gapWidth val="219"/>
        <c:overlap val="-27"/>
        <c:axId val="44439040"/>
        <c:axId val="44440960"/>
      </c:barChart>
      <c:catAx>
        <c:axId val="44439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LGAS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4440960"/>
        <c:crosses val="autoZero"/>
        <c:auto val="1"/>
        <c:lblAlgn val="ctr"/>
        <c:lblOffset val="100"/>
        <c:noMultiLvlLbl val="0"/>
      </c:catAx>
      <c:valAx>
        <c:axId val="44440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Occurrence of Parasites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44390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3204</TotalTime>
  <Pages>21</Pages>
  <Words>5912</Words>
  <Characters>33705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Maher</cp:lastModifiedBy>
  <cp:revision>54</cp:revision>
  <dcterms:created xsi:type="dcterms:W3CDTF">2025-03-16T18:34:00Z</dcterms:created>
  <dcterms:modified xsi:type="dcterms:W3CDTF">2025-03-27T22:36:00Z</dcterms:modified>
</cp:coreProperties>
</file>