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CA6F" w14:textId="77777777" w:rsidR="00E661A0" w:rsidRPr="00317124" w:rsidRDefault="00E661A0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448"/>
      </w:tblGrid>
      <w:tr w:rsidR="00E661A0" w:rsidRPr="00317124" w14:paraId="00A1A2B9" w14:textId="77777777">
        <w:trPr>
          <w:trHeight w:val="290"/>
        </w:trPr>
        <w:tc>
          <w:tcPr>
            <w:tcW w:w="5165" w:type="dxa"/>
          </w:tcPr>
          <w:p w14:paraId="40F3FFA8" w14:textId="77777777" w:rsidR="00E661A0" w:rsidRPr="00317124" w:rsidRDefault="005D411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Journal</w:t>
            </w:r>
            <w:r w:rsidRPr="0031712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448" w:type="dxa"/>
          </w:tcPr>
          <w:p w14:paraId="6BA3A945" w14:textId="77777777" w:rsidR="00E661A0" w:rsidRPr="00317124" w:rsidRDefault="005D4111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3171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South</w:t>
              </w:r>
              <w:r w:rsidRPr="0031712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3171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31712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171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31712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3171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31712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1712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Parasitology</w:t>
              </w:r>
            </w:hyperlink>
          </w:p>
        </w:tc>
      </w:tr>
      <w:tr w:rsidR="00E661A0" w:rsidRPr="00317124" w14:paraId="1530DB0E" w14:textId="77777777">
        <w:trPr>
          <w:trHeight w:val="290"/>
        </w:trPr>
        <w:tc>
          <w:tcPr>
            <w:tcW w:w="5165" w:type="dxa"/>
          </w:tcPr>
          <w:p w14:paraId="53EC40FD" w14:textId="77777777" w:rsidR="00E661A0" w:rsidRPr="00317124" w:rsidRDefault="005D411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31712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448" w:type="dxa"/>
          </w:tcPr>
          <w:p w14:paraId="29860314" w14:textId="77777777" w:rsidR="00E661A0" w:rsidRPr="00317124" w:rsidRDefault="005D4111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Ms_SAJP_133162</w:t>
            </w:r>
          </w:p>
        </w:tc>
      </w:tr>
      <w:tr w:rsidR="00E661A0" w:rsidRPr="00317124" w14:paraId="0733FB27" w14:textId="77777777" w:rsidTr="00FC1ADF">
        <w:trPr>
          <w:trHeight w:val="321"/>
        </w:trPr>
        <w:tc>
          <w:tcPr>
            <w:tcW w:w="5165" w:type="dxa"/>
          </w:tcPr>
          <w:p w14:paraId="0E5051D3" w14:textId="77777777" w:rsidR="00E661A0" w:rsidRPr="00317124" w:rsidRDefault="005D411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Title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448" w:type="dxa"/>
          </w:tcPr>
          <w:p w14:paraId="3A5FC5CC" w14:textId="77777777" w:rsidR="00E661A0" w:rsidRPr="00317124" w:rsidRDefault="005D4111">
            <w:pPr>
              <w:pStyle w:val="TableParagraph"/>
              <w:spacing w:before="210"/>
              <w:ind w:left="163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Burden</w:t>
            </w:r>
            <w:r w:rsidRPr="003171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Soil-transmitted</w:t>
            </w:r>
            <w:r w:rsidRPr="003171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Helminths</w:t>
            </w:r>
            <w:r w:rsidRPr="003171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Anthelmintic</w:t>
            </w:r>
            <w:r w:rsidRPr="003171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Resistance</w:t>
            </w:r>
          </w:p>
        </w:tc>
      </w:tr>
      <w:tr w:rsidR="00E661A0" w:rsidRPr="00317124" w14:paraId="28F07F8E" w14:textId="77777777">
        <w:trPr>
          <w:trHeight w:val="333"/>
        </w:trPr>
        <w:tc>
          <w:tcPr>
            <w:tcW w:w="5165" w:type="dxa"/>
          </w:tcPr>
          <w:p w14:paraId="7036CB0D" w14:textId="77777777" w:rsidR="00E661A0" w:rsidRPr="00317124" w:rsidRDefault="005D411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Type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448" w:type="dxa"/>
          </w:tcPr>
          <w:p w14:paraId="0118A14C" w14:textId="77777777" w:rsidR="00E661A0" w:rsidRPr="00317124" w:rsidRDefault="005D4111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720A546" w14:textId="77777777" w:rsidR="00E661A0" w:rsidRPr="00317124" w:rsidRDefault="00E661A0">
      <w:pPr>
        <w:rPr>
          <w:rFonts w:ascii="Arial" w:hAnsi="Arial" w:cs="Arial"/>
          <w:sz w:val="20"/>
          <w:szCs w:val="20"/>
        </w:rPr>
        <w:sectPr w:rsidR="00E661A0" w:rsidRPr="00317124">
          <w:headerReference w:type="default" r:id="rId7"/>
          <w:footerReference w:type="default" r:id="rId8"/>
          <w:type w:val="continuous"/>
          <w:pgSz w:w="23820" w:h="16840" w:orient="landscape"/>
          <w:pgMar w:top="2000" w:right="1700" w:bottom="880" w:left="1275" w:header="1285" w:footer="694" w:gutter="0"/>
          <w:pgNumType w:start="1"/>
          <w:cols w:space="720"/>
        </w:sectPr>
      </w:pPr>
    </w:p>
    <w:p w14:paraId="3A7153F5" w14:textId="77777777" w:rsidR="00E661A0" w:rsidRPr="00317124" w:rsidRDefault="00E661A0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8"/>
        <w:gridCol w:w="5918"/>
      </w:tblGrid>
      <w:tr w:rsidR="00E661A0" w:rsidRPr="00317124" w14:paraId="5287A2DD" w14:textId="77777777">
        <w:trPr>
          <w:trHeight w:val="450"/>
        </w:trPr>
        <w:tc>
          <w:tcPr>
            <w:tcW w:w="20631" w:type="dxa"/>
            <w:gridSpan w:val="3"/>
            <w:tcBorders>
              <w:top w:val="nil"/>
              <w:left w:val="nil"/>
              <w:right w:val="nil"/>
            </w:tcBorders>
          </w:tcPr>
          <w:p w14:paraId="28AEBCA4" w14:textId="77777777" w:rsidR="00E661A0" w:rsidRPr="00317124" w:rsidRDefault="005D411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17124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661A0" w:rsidRPr="00317124" w14:paraId="02AA8661" w14:textId="77777777">
        <w:trPr>
          <w:trHeight w:val="964"/>
        </w:trPr>
        <w:tc>
          <w:tcPr>
            <w:tcW w:w="5355" w:type="dxa"/>
          </w:tcPr>
          <w:p w14:paraId="387FD679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1B539FCC" w14:textId="77777777" w:rsidR="00E661A0" w:rsidRPr="00317124" w:rsidRDefault="005D411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171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22625A8" w14:textId="77777777" w:rsidR="00E661A0" w:rsidRPr="00317124" w:rsidRDefault="005D4111">
            <w:pPr>
              <w:pStyle w:val="TableParagraph"/>
              <w:ind w:left="108" w:right="148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1712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17124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1712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5918" w:type="dxa"/>
          </w:tcPr>
          <w:p w14:paraId="3C7F81FC" w14:textId="77777777" w:rsidR="00E661A0" w:rsidRPr="00317124" w:rsidRDefault="005D4111">
            <w:pPr>
              <w:pStyle w:val="TableParagraph"/>
              <w:ind w:left="108" w:right="156"/>
              <w:rPr>
                <w:rFonts w:ascii="Arial" w:hAnsi="Arial" w:cs="Arial"/>
                <w:i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31712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31712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31712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1712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that part in the manuscript. It is mandatory that authors should write his/her feedback here)</w:t>
            </w:r>
          </w:p>
        </w:tc>
      </w:tr>
      <w:tr w:rsidR="00E661A0" w:rsidRPr="00317124" w14:paraId="3B1B1CC4" w14:textId="77777777">
        <w:trPr>
          <w:trHeight w:val="2117"/>
        </w:trPr>
        <w:tc>
          <w:tcPr>
            <w:tcW w:w="5355" w:type="dxa"/>
          </w:tcPr>
          <w:p w14:paraId="62F1E4F1" w14:textId="77777777" w:rsidR="00E661A0" w:rsidRPr="00317124" w:rsidRDefault="005D4111">
            <w:pPr>
              <w:pStyle w:val="TableParagraph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74E8EA1C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66A2EFB" w14:textId="77777777" w:rsidR="00E661A0" w:rsidRPr="00317124" w:rsidRDefault="005D411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It is a comprehensive assessment of soil transmitted helminths (STHs) and the rising issue of anthelmintic resistance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(AR).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Focusing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on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global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burden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 helminth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infections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their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socioeconomic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impact,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article may contribute to the existing study by giving importance on epidemiological burden of STHs worldwide, Analyzing nematode resistance mechanisms and their implications, suggestions for alternative anthelmintic methods, such phytotherapy.</w:t>
            </w:r>
          </w:p>
          <w:p w14:paraId="529921EF" w14:textId="77777777" w:rsidR="00E661A0" w:rsidRPr="00317124" w:rsidRDefault="005D4111">
            <w:pPr>
              <w:pStyle w:val="TableParagraph"/>
              <w:spacing w:before="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This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pertinent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to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researchers,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epidemiologists,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public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health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professionals who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working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in infectious diseases, parasitology, and global health.</w:t>
            </w:r>
          </w:p>
        </w:tc>
        <w:tc>
          <w:tcPr>
            <w:tcW w:w="5918" w:type="dxa"/>
          </w:tcPr>
          <w:p w14:paraId="57B7A3FE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A0" w:rsidRPr="00317124" w14:paraId="69BE4B1E" w14:textId="77777777" w:rsidTr="00FC1ADF">
        <w:trPr>
          <w:trHeight w:val="609"/>
        </w:trPr>
        <w:tc>
          <w:tcPr>
            <w:tcW w:w="5355" w:type="dxa"/>
          </w:tcPr>
          <w:p w14:paraId="1A2B6EB6" w14:textId="77777777" w:rsidR="00E661A0" w:rsidRPr="00317124" w:rsidRDefault="005D411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171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F42F7FD" w14:textId="77777777" w:rsidR="00E661A0" w:rsidRPr="00317124" w:rsidRDefault="005D411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17305D69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57C36F9" w14:textId="77777777" w:rsidR="00E661A0" w:rsidRPr="00317124" w:rsidRDefault="005D4111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title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relevant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reflects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insight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5918" w:type="dxa"/>
          </w:tcPr>
          <w:p w14:paraId="7955C047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A0" w:rsidRPr="00317124" w14:paraId="43F6E049" w14:textId="77777777">
        <w:trPr>
          <w:trHeight w:val="1840"/>
        </w:trPr>
        <w:tc>
          <w:tcPr>
            <w:tcW w:w="5355" w:type="dxa"/>
          </w:tcPr>
          <w:p w14:paraId="4454AA52" w14:textId="77777777" w:rsidR="00E661A0" w:rsidRPr="00317124" w:rsidRDefault="005D4111">
            <w:pPr>
              <w:pStyle w:val="TableParagraph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7F16DF41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B7FCE28" w14:textId="77777777" w:rsidR="00E661A0" w:rsidRPr="00317124" w:rsidRDefault="005D4111">
            <w:pPr>
              <w:pStyle w:val="TableParagraph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abstract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has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covered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sufficient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overview.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However,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there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some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points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that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might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be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improved. Background could be more structured in brief, why STHs and resistance are a critical issue.</w:t>
            </w:r>
          </w:p>
          <w:p w14:paraId="61148CA7" w14:textId="77777777" w:rsidR="00E661A0" w:rsidRPr="00317124" w:rsidRDefault="005D4111">
            <w:pPr>
              <w:pStyle w:val="TableParagraph"/>
              <w:spacing w:before="1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Moreover,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objective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review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should be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mentioned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clearly.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In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addition,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conclusion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should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be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more specific highlighting the main recommendation and solution.</w:t>
            </w:r>
          </w:p>
          <w:p w14:paraId="6C64BE61" w14:textId="77777777" w:rsidR="00E661A0" w:rsidRPr="00317124" w:rsidRDefault="005D411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My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Suggestions: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reword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final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sentence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for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7124">
              <w:rPr>
                <w:rFonts w:ascii="Arial" w:hAnsi="Arial" w:cs="Arial"/>
                <w:sz w:val="20"/>
                <w:szCs w:val="20"/>
              </w:rPr>
              <w:t>emphasising</w:t>
            </w:r>
            <w:proofErr w:type="spellEnd"/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urgency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alternative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therapies,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providing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with specific example.</w:t>
            </w:r>
          </w:p>
        </w:tc>
        <w:tc>
          <w:tcPr>
            <w:tcW w:w="5918" w:type="dxa"/>
          </w:tcPr>
          <w:p w14:paraId="6FE875AA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A0" w:rsidRPr="00317124" w14:paraId="0ACB1699" w14:textId="77777777">
        <w:trPr>
          <w:trHeight w:val="1840"/>
        </w:trPr>
        <w:tc>
          <w:tcPr>
            <w:tcW w:w="5355" w:type="dxa"/>
          </w:tcPr>
          <w:p w14:paraId="71072F27" w14:textId="77777777" w:rsidR="00E661A0" w:rsidRPr="00317124" w:rsidRDefault="005D4111">
            <w:pPr>
              <w:pStyle w:val="TableParagraph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171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3BA8D4D1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6F93442" w14:textId="77777777" w:rsidR="00E661A0" w:rsidRPr="00317124" w:rsidRDefault="005D411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scientifically correct,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however,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after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scrutinizing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found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few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issue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that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should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be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addressed. There are some sections that contain redundant information particularly introduction and burden sections.</w:t>
            </w:r>
          </w:p>
          <w:p w14:paraId="3156BC1E" w14:textId="77777777" w:rsidR="00E661A0" w:rsidRPr="00317124" w:rsidRDefault="005D4111">
            <w:pPr>
              <w:pStyle w:val="TableParagraph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Epidemiological statistics should be clarified; for instances, the numbers for global STH burden vary across studies,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therefore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proper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citations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should</w:t>
            </w:r>
            <w:r w:rsidRPr="003171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be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used. Moreover, anthelmintic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resistance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mechanisms could be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explained in a more structured way, for example, including a table or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 xml:space="preserve">figure summarizing resistance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pathways.</w:t>
            </w:r>
          </w:p>
        </w:tc>
        <w:tc>
          <w:tcPr>
            <w:tcW w:w="5918" w:type="dxa"/>
          </w:tcPr>
          <w:p w14:paraId="677B9334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A0" w:rsidRPr="00317124" w14:paraId="6DF90A8F" w14:textId="77777777">
        <w:trPr>
          <w:trHeight w:val="1149"/>
        </w:trPr>
        <w:tc>
          <w:tcPr>
            <w:tcW w:w="5355" w:type="dxa"/>
          </w:tcPr>
          <w:p w14:paraId="2C2EA3DB" w14:textId="77777777" w:rsidR="00E661A0" w:rsidRPr="00317124" w:rsidRDefault="005D4111">
            <w:pPr>
              <w:pStyle w:val="TableParagraph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171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</w:tcPr>
          <w:p w14:paraId="1450CBD9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AA8FBA6" w14:textId="77777777" w:rsidR="00E661A0" w:rsidRPr="00317124" w:rsidRDefault="005D4111">
            <w:pPr>
              <w:pStyle w:val="TableParagraph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There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good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numbers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references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from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peer-reviewed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sources.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Some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references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not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current,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if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update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 references on anthelmintic resistance those are before 2015, it would have more strength.</w:t>
            </w:r>
            <w:r w:rsidRPr="0031712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In addition, recent WHO guidelines on helminth control may be added.</w:t>
            </w:r>
          </w:p>
        </w:tc>
        <w:tc>
          <w:tcPr>
            <w:tcW w:w="5918" w:type="dxa"/>
          </w:tcPr>
          <w:p w14:paraId="3FCB1BDF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A0" w:rsidRPr="00317124" w14:paraId="40BDB41F" w14:textId="77777777">
        <w:trPr>
          <w:trHeight w:val="1380"/>
        </w:trPr>
        <w:tc>
          <w:tcPr>
            <w:tcW w:w="5355" w:type="dxa"/>
          </w:tcPr>
          <w:p w14:paraId="0616F3E8" w14:textId="77777777" w:rsidR="00E661A0" w:rsidRPr="00317124" w:rsidRDefault="005D4111">
            <w:pPr>
              <w:pStyle w:val="TableParagraph"/>
              <w:ind w:left="467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171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3997CABF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F49D576" w14:textId="77777777" w:rsidR="00E661A0" w:rsidRPr="00317124" w:rsidRDefault="005D411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language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is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standard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and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clear for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learned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societies.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Hoevere,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some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sections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overly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technical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and repetitive. In addition, some sections do not have proper transition between paragraphs.</w:t>
            </w:r>
          </w:p>
          <w:p w14:paraId="1E8EBBB4" w14:textId="77777777" w:rsidR="00E661A0" w:rsidRPr="00317124" w:rsidRDefault="005D4111">
            <w:pPr>
              <w:pStyle w:val="TableParagraph"/>
              <w:ind w:left="108" w:right="190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sz w:val="20"/>
                <w:szCs w:val="20"/>
              </w:rPr>
              <w:t>My</w:t>
            </w:r>
            <w:r w:rsidRPr="003171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suggestion: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reducing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redundancy in</w:t>
            </w:r>
            <w:r w:rsidRPr="003171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discussion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about</w:t>
            </w:r>
            <w:r w:rsidRPr="003171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economic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burden</w:t>
            </w:r>
            <w:r w:rsidRPr="003171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of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STHs,</w:t>
            </w:r>
            <w:r w:rsidRPr="003171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use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simpler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z w:val="20"/>
                <w:szCs w:val="20"/>
              </w:rPr>
              <w:t>and direct sentences if possible.</w:t>
            </w:r>
          </w:p>
        </w:tc>
        <w:tc>
          <w:tcPr>
            <w:tcW w:w="5918" w:type="dxa"/>
          </w:tcPr>
          <w:p w14:paraId="64C3A5D4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1A0" w:rsidRPr="00317124" w14:paraId="38EF0C16" w14:textId="77777777" w:rsidTr="00FC1ADF">
        <w:trPr>
          <w:trHeight w:val="573"/>
        </w:trPr>
        <w:tc>
          <w:tcPr>
            <w:tcW w:w="5355" w:type="dxa"/>
          </w:tcPr>
          <w:p w14:paraId="48B3D7A3" w14:textId="77777777" w:rsidR="00E661A0" w:rsidRPr="00317124" w:rsidRDefault="005D4111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3171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366461E8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8" w:type="dxa"/>
          </w:tcPr>
          <w:p w14:paraId="440CC504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F7578" w14:textId="77777777" w:rsidR="00E661A0" w:rsidRPr="00317124" w:rsidRDefault="00E661A0">
      <w:pPr>
        <w:pStyle w:val="TableParagraph"/>
        <w:rPr>
          <w:rFonts w:ascii="Arial" w:hAnsi="Arial" w:cs="Arial"/>
          <w:sz w:val="20"/>
          <w:szCs w:val="20"/>
        </w:rPr>
        <w:sectPr w:rsidR="00E661A0" w:rsidRPr="00317124">
          <w:pgSz w:w="23820" w:h="16840" w:orient="landscape"/>
          <w:pgMar w:top="2000" w:right="1700" w:bottom="880" w:left="1275" w:header="1285" w:footer="694" w:gutter="0"/>
          <w:cols w:space="720"/>
        </w:sectPr>
      </w:pPr>
    </w:p>
    <w:p w14:paraId="773A4F63" w14:textId="77777777" w:rsidR="00E661A0" w:rsidRPr="00317124" w:rsidRDefault="00E661A0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4"/>
        <w:gridCol w:w="8641"/>
        <w:gridCol w:w="5158"/>
      </w:tblGrid>
      <w:tr w:rsidR="00E661A0" w:rsidRPr="00317124" w14:paraId="2E687B4E" w14:textId="77777777">
        <w:trPr>
          <w:trHeight w:val="450"/>
        </w:trPr>
        <w:tc>
          <w:tcPr>
            <w:tcW w:w="20633" w:type="dxa"/>
            <w:gridSpan w:val="3"/>
            <w:tcBorders>
              <w:top w:val="nil"/>
              <w:left w:val="nil"/>
              <w:right w:val="nil"/>
            </w:tcBorders>
          </w:tcPr>
          <w:p w14:paraId="13047E28" w14:textId="77777777" w:rsidR="00E661A0" w:rsidRPr="00317124" w:rsidRDefault="005D411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317124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171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E661A0" w:rsidRPr="00317124" w14:paraId="60CEFA83" w14:textId="77777777">
        <w:trPr>
          <w:trHeight w:val="935"/>
        </w:trPr>
        <w:tc>
          <w:tcPr>
            <w:tcW w:w="6834" w:type="dxa"/>
          </w:tcPr>
          <w:p w14:paraId="794F30B4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1" w:type="dxa"/>
          </w:tcPr>
          <w:p w14:paraId="6E0C73A1" w14:textId="77777777" w:rsidR="00E661A0" w:rsidRPr="00317124" w:rsidRDefault="005D4111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171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158" w:type="dxa"/>
          </w:tcPr>
          <w:p w14:paraId="6EBCECA2" w14:textId="77777777" w:rsidR="00E661A0" w:rsidRPr="00317124" w:rsidRDefault="005D4111">
            <w:pPr>
              <w:pStyle w:val="TableParagraph"/>
              <w:ind w:left="4" w:right="294"/>
              <w:rPr>
                <w:rFonts w:ascii="Arial" w:hAnsi="Arial" w:cs="Arial"/>
                <w:i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171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3171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317124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31712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31712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1712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3171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31712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i/>
                <w:sz w:val="20"/>
                <w:szCs w:val="20"/>
              </w:rPr>
              <w:t>the manuscript and highlight that part in the manuscript. It is mandatory that authors should write his/her feedback here)</w:t>
            </w:r>
          </w:p>
        </w:tc>
      </w:tr>
      <w:tr w:rsidR="00E661A0" w:rsidRPr="00317124" w14:paraId="6DDB1CFF" w14:textId="77777777">
        <w:trPr>
          <w:trHeight w:val="918"/>
        </w:trPr>
        <w:tc>
          <w:tcPr>
            <w:tcW w:w="6834" w:type="dxa"/>
          </w:tcPr>
          <w:p w14:paraId="7F6D5093" w14:textId="77777777" w:rsidR="00E661A0" w:rsidRPr="00317124" w:rsidRDefault="005D4111">
            <w:pPr>
              <w:pStyle w:val="TableParagraph"/>
              <w:spacing w:before="2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171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171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171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7124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1" w:type="dxa"/>
          </w:tcPr>
          <w:p w14:paraId="176FEDA7" w14:textId="2A98AFE0" w:rsidR="00E661A0" w:rsidRPr="00317124" w:rsidRDefault="00E661A0" w:rsidP="006460E1">
            <w:pPr>
              <w:pStyle w:val="TableParagraph"/>
              <w:spacing w:before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8" w:type="dxa"/>
          </w:tcPr>
          <w:p w14:paraId="3BFCD744" w14:textId="77777777" w:rsidR="00E661A0" w:rsidRPr="00317124" w:rsidRDefault="00E66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778E0" w14:textId="77777777" w:rsidR="005D4111" w:rsidRPr="00317124" w:rsidRDefault="005D4111">
      <w:pPr>
        <w:rPr>
          <w:rFonts w:ascii="Arial" w:hAnsi="Arial" w:cs="Arial"/>
          <w:sz w:val="20"/>
          <w:szCs w:val="20"/>
        </w:rPr>
      </w:pPr>
    </w:p>
    <w:p w14:paraId="2B7658F7" w14:textId="77777777" w:rsidR="00FC1ADF" w:rsidRPr="00317124" w:rsidRDefault="00FC1ADF">
      <w:pPr>
        <w:rPr>
          <w:rFonts w:ascii="Arial" w:hAnsi="Arial" w:cs="Arial"/>
          <w:sz w:val="20"/>
          <w:szCs w:val="20"/>
        </w:rPr>
      </w:pPr>
    </w:p>
    <w:p w14:paraId="7F95DA36" w14:textId="77777777" w:rsidR="00FC1ADF" w:rsidRPr="00317124" w:rsidRDefault="00FC1ADF" w:rsidP="00FC1AD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3452437"/>
      <w:bookmarkStart w:id="1" w:name="_Hlk192602985"/>
      <w:bookmarkStart w:id="2" w:name="_Hlk191115466"/>
      <w:r w:rsidRPr="00317124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1"/>
      <w:bookmarkEnd w:id="2"/>
    </w:p>
    <w:bookmarkEnd w:id="0"/>
    <w:p w14:paraId="068CFAC5" w14:textId="77777777" w:rsidR="00FC1ADF" w:rsidRPr="00317124" w:rsidRDefault="00FC1ADF">
      <w:pPr>
        <w:rPr>
          <w:rFonts w:ascii="Arial" w:hAnsi="Arial" w:cs="Arial"/>
          <w:sz w:val="20"/>
          <w:szCs w:val="20"/>
        </w:rPr>
      </w:pPr>
    </w:p>
    <w:p w14:paraId="4CDD2B7F" w14:textId="4E77BC85" w:rsidR="00FC1ADF" w:rsidRPr="00317124" w:rsidRDefault="00FC1ADF">
      <w:pPr>
        <w:rPr>
          <w:rFonts w:ascii="Arial" w:hAnsi="Arial" w:cs="Arial"/>
          <w:b/>
          <w:bCs/>
          <w:sz w:val="20"/>
          <w:szCs w:val="20"/>
        </w:rPr>
      </w:pPr>
      <w:r w:rsidRPr="00317124">
        <w:rPr>
          <w:rFonts w:ascii="Arial" w:hAnsi="Arial" w:cs="Arial"/>
          <w:b/>
          <w:bCs/>
          <w:sz w:val="20"/>
          <w:szCs w:val="20"/>
        </w:rPr>
        <w:t>Md Shahadat Hossain</w:t>
      </w:r>
      <w:r w:rsidRPr="003171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17124">
        <w:rPr>
          <w:rFonts w:ascii="Arial" w:hAnsi="Arial" w:cs="Arial"/>
          <w:b/>
          <w:bCs/>
          <w:sz w:val="20"/>
          <w:szCs w:val="20"/>
        </w:rPr>
        <w:t xml:space="preserve">California </w:t>
      </w:r>
      <w:proofErr w:type="spellStart"/>
      <w:r w:rsidRPr="00317124">
        <w:rPr>
          <w:rFonts w:ascii="Arial" w:hAnsi="Arial" w:cs="Arial"/>
          <w:b/>
          <w:bCs/>
          <w:sz w:val="20"/>
          <w:szCs w:val="20"/>
        </w:rPr>
        <w:t>Northstate</w:t>
      </w:r>
      <w:proofErr w:type="spellEnd"/>
      <w:r w:rsidRPr="00317124">
        <w:rPr>
          <w:rFonts w:ascii="Arial" w:hAnsi="Arial" w:cs="Arial"/>
          <w:b/>
          <w:bCs/>
          <w:sz w:val="20"/>
          <w:szCs w:val="20"/>
        </w:rPr>
        <w:t xml:space="preserve"> University</w:t>
      </w:r>
      <w:r w:rsidRPr="0031712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17124">
        <w:rPr>
          <w:rFonts w:ascii="Arial" w:hAnsi="Arial" w:cs="Arial"/>
          <w:b/>
          <w:bCs/>
          <w:sz w:val="20"/>
          <w:szCs w:val="20"/>
        </w:rPr>
        <w:t>United States of America</w:t>
      </w:r>
    </w:p>
    <w:sectPr w:rsidR="00FC1ADF" w:rsidRPr="00317124">
      <w:pgSz w:w="23820" w:h="16840" w:orient="landscape"/>
      <w:pgMar w:top="2000" w:right="1700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FFED" w14:textId="77777777" w:rsidR="00691FF5" w:rsidRDefault="00691FF5">
      <w:r>
        <w:separator/>
      </w:r>
    </w:p>
  </w:endnote>
  <w:endnote w:type="continuationSeparator" w:id="0">
    <w:p w14:paraId="4683F135" w14:textId="77777777" w:rsidR="00691FF5" w:rsidRDefault="0069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234A" w14:textId="77777777" w:rsidR="00E661A0" w:rsidRDefault="005D411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DD26B2A" wp14:editId="0C6625AB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35C788" w14:textId="77777777" w:rsidR="00E661A0" w:rsidRDefault="005D41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26B2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7835C788" w14:textId="77777777" w:rsidR="00E661A0" w:rsidRDefault="005D41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BFCAE4" wp14:editId="69D76863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5AD61" w14:textId="77777777" w:rsidR="00E661A0" w:rsidRDefault="005D41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FCAE4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79E5AD61" w14:textId="77777777" w:rsidR="00E661A0" w:rsidRDefault="005D41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CC9CD2" wp14:editId="4FA8EB9F">
              <wp:simplePos x="0" y="0"/>
              <wp:positionH relativeFrom="page">
                <wp:posOffset>4416678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B664F" w14:textId="77777777" w:rsidR="00E661A0" w:rsidRDefault="005D41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CC9CD2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654B664F" w14:textId="77777777" w:rsidR="00E661A0" w:rsidRDefault="005D41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E64099B" wp14:editId="7ED146C9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CF3B2" w14:textId="77777777" w:rsidR="00E661A0" w:rsidRDefault="005D411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64099B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6B4CF3B2" w14:textId="77777777" w:rsidR="00E661A0" w:rsidRDefault="005D411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6600" w14:textId="77777777" w:rsidR="00691FF5" w:rsidRDefault="00691FF5">
      <w:r>
        <w:separator/>
      </w:r>
    </w:p>
  </w:footnote>
  <w:footnote w:type="continuationSeparator" w:id="0">
    <w:p w14:paraId="0D6F9BA3" w14:textId="77777777" w:rsidR="00691FF5" w:rsidRDefault="00691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11DE" w14:textId="77777777" w:rsidR="00E661A0" w:rsidRDefault="005D411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B25638E" wp14:editId="74691187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959829" w14:textId="77777777" w:rsidR="00E661A0" w:rsidRDefault="005D411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563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D959829" w14:textId="77777777" w:rsidR="00E661A0" w:rsidRDefault="005D411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1A0"/>
    <w:rsid w:val="00016019"/>
    <w:rsid w:val="00317124"/>
    <w:rsid w:val="005D4111"/>
    <w:rsid w:val="006078C9"/>
    <w:rsid w:val="006460E1"/>
    <w:rsid w:val="00691FF5"/>
    <w:rsid w:val="006C4B09"/>
    <w:rsid w:val="008735A8"/>
    <w:rsid w:val="00B64B44"/>
    <w:rsid w:val="00CF04DD"/>
    <w:rsid w:val="00E661A0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CA8F"/>
  <w15:docId w15:val="{AB59B1B8-FCBE-486A-98A9-B7FC5353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p.com/index.php/SA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2025-03-20T06:39:00Z</dcterms:created>
  <dcterms:modified xsi:type="dcterms:W3CDTF">2025-03-24T09:55:00Z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for Microsoft 365</vt:lpwstr>
  </property>
</Properties>
</file>